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E29D" w14:textId="3F649048" w:rsidR="00AA56F9" w:rsidRDefault="0078334E" w:rsidP="003754DF">
      <w:pPr>
        <w:spacing w:line="480" w:lineRule="auto"/>
        <w:jc w:val="center"/>
        <w:outlineLvl w:val="0"/>
        <w:rPr>
          <w:color w:val="000000" w:themeColor="text1"/>
        </w:rPr>
      </w:pPr>
      <w:bookmarkStart w:id="0" w:name="_GoBack"/>
      <w:bookmarkEnd w:id="0"/>
      <w:r>
        <w:rPr>
          <w:color w:val="000000" w:themeColor="text1"/>
        </w:rPr>
        <w:t>“</w:t>
      </w:r>
      <w:r w:rsidR="000649F2" w:rsidRPr="00232C47">
        <w:rPr>
          <w:color w:val="000000" w:themeColor="text1"/>
        </w:rPr>
        <w:t>Let me do what I please with it […] don't decide my identity for me</w:t>
      </w:r>
      <w:r>
        <w:rPr>
          <w:color w:val="000000" w:themeColor="text1"/>
        </w:rPr>
        <w:t>”</w:t>
      </w:r>
      <w:r w:rsidR="000649F2" w:rsidRPr="00F6098E">
        <w:rPr>
          <w:color w:val="000000" w:themeColor="text1"/>
        </w:rPr>
        <w:t xml:space="preserve">: </w:t>
      </w:r>
      <w:r w:rsidR="000649F2">
        <w:rPr>
          <w:color w:val="000000" w:themeColor="text1"/>
        </w:rPr>
        <w:t>LGBTQ+ youth</w:t>
      </w:r>
      <w:r w:rsidR="000649F2" w:rsidRPr="00F6098E">
        <w:rPr>
          <w:color w:val="000000" w:themeColor="text1"/>
        </w:rPr>
        <w:t xml:space="preserve"> experiences of </w:t>
      </w:r>
      <w:r w:rsidR="000649F2">
        <w:rPr>
          <w:color w:val="000000" w:themeColor="text1"/>
        </w:rPr>
        <w:t xml:space="preserve">social media in </w:t>
      </w:r>
      <w:r w:rsidR="000649F2" w:rsidRPr="00F6098E">
        <w:rPr>
          <w:color w:val="000000" w:themeColor="text1"/>
        </w:rPr>
        <w:t>narrative identity</w:t>
      </w:r>
      <w:r w:rsidR="000649F2">
        <w:rPr>
          <w:color w:val="000000" w:themeColor="text1"/>
        </w:rPr>
        <w:t xml:space="preserve"> development.</w:t>
      </w:r>
    </w:p>
    <w:p w14:paraId="6CD94834" w14:textId="77777777" w:rsidR="001449B4" w:rsidRDefault="001449B4" w:rsidP="000649F2">
      <w:pPr>
        <w:spacing w:line="480" w:lineRule="auto"/>
        <w:jc w:val="center"/>
        <w:outlineLvl w:val="0"/>
        <w:rPr>
          <w:b/>
          <w:bCs/>
        </w:rPr>
      </w:pPr>
    </w:p>
    <w:p w14:paraId="0232D093" w14:textId="53F804B4" w:rsidR="000649F2" w:rsidRPr="00DC3CC7" w:rsidRDefault="000649F2" w:rsidP="000649F2">
      <w:pPr>
        <w:spacing w:line="480" w:lineRule="auto"/>
        <w:jc w:val="center"/>
        <w:outlineLvl w:val="0"/>
        <w:rPr>
          <w:b/>
          <w:bCs/>
        </w:rPr>
      </w:pPr>
      <w:r w:rsidRPr="00106C6D">
        <w:rPr>
          <w:b/>
          <w:bCs/>
        </w:rPr>
        <w:t>Abstract</w:t>
      </w:r>
    </w:p>
    <w:p w14:paraId="3848A182" w14:textId="733DBB39" w:rsidR="00580095" w:rsidRPr="00580095" w:rsidRDefault="000649F2" w:rsidP="00580095">
      <w:pPr>
        <w:spacing w:line="480" w:lineRule="auto"/>
        <w:outlineLvl w:val="0"/>
        <w:rPr>
          <w:color w:val="000000" w:themeColor="text1"/>
        </w:rPr>
      </w:pPr>
      <w:r w:rsidRPr="00BB5F07">
        <w:rPr>
          <w:color w:val="000000" w:themeColor="text1"/>
        </w:rPr>
        <w:t xml:space="preserve">Social media provides LGBTQ+ youth with </w:t>
      </w:r>
      <w:r w:rsidR="0091766E">
        <w:rPr>
          <w:color w:val="000000" w:themeColor="text1"/>
        </w:rPr>
        <w:t xml:space="preserve">daily </w:t>
      </w:r>
      <w:r w:rsidRPr="00BB5F07">
        <w:rPr>
          <w:color w:val="000000" w:themeColor="text1"/>
        </w:rPr>
        <w:t>access to a broader socio-cultural dialogue that may shape narrativ</w:t>
      </w:r>
      <w:r>
        <w:rPr>
          <w:color w:val="000000" w:themeColor="text1"/>
        </w:rPr>
        <w:t>e identity development. Through</w:t>
      </w:r>
      <w:r w:rsidRPr="00BB5F07">
        <w:rPr>
          <w:color w:val="000000" w:themeColor="text1"/>
        </w:rPr>
        <w:t xml:space="preserve"> in-depth narrative</w:t>
      </w:r>
      <w:r>
        <w:rPr>
          <w:color w:val="000000" w:themeColor="text1"/>
        </w:rPr>
        <w:t xml:space="preserve"> interview</w:t>
      </w:r>
      <w:r w:rsidR="00BB6F68">
        <w:rPr>
          <w:color w:val="000000" w:themeColor="text1"/>
        </w:rPr>
        <w:t>s</w:t>
      </w:r>
      <w:r>
        <w:rPr>
          <w:color w:val="000000" w:themeColor="text1"/>
        </w:rPr>
        <w:t>, the present study sought to understand the</w:t>
      </w:r>
      <w:r w:rsidRPr="00BB5F07">
        <w:rPr>
          <w:color w:val="000000" w:themeColor="text1"/>
        </w:rPr>
        <w:t xml:space="preserve"> lived experiences of </w:t>
      </w:r>
      <w:r>
        <w:rPr>
          <w:color w:val="000000" w:themeColor="text1"/>
        </w:rPr>
        <w:t>11 L</w:t>
      </w:r>
      <w:r w:rsidRPr="00BB5F07">
        <w:rPr>
          <w:color w:val="000000" w:themeColor="text1"/>
        </w:rPr>
        <w:t>GBTQ+</w:t>
      </w:r>
      <w:r>
        <w:rPr>
          <w:color w:val="000000" w:themeColor="text1"/>
        </w:rPr>
        <w:t xml:space="preserve"> </w:t>
      </w:r>
      <w:r w:rsidRPr="001067F9">
        <w:rPr>
          <w:color w:val="000000" w:themeColor="text1"/>
        </w:rPr>
        <w:t>undergraduates</w:t>
      </w:r>
      <w:r>
        <w:rPr>
          <w:color w:val="FF0000"/>
        </w:rPr>
        <w:t xml:space="preserve"> </w:t>
      </w:r>
      <w:r w:rsidRPr="00BB5F07">
        <w:rPr>
          <w:color w:val="000000" w:themeColor="text1"/>
        </w:rPr>
        <w:t>(</w:t>
      </w:r>
      <w:r w:rsidRPr="00BB6F68">
        <w:rPr>
          <w:i/>
          <w:color w:val="000000" w:themeColor="text1"/>
        </w:rPr>
        <w:t>Age</w:t>
      </w:r>
      <w:r w:rsidRPr="00BB5F07">
        <w:rPr>
          <w:color w:val="000000" w:themeColor="text1"/>
        </w:rPr>
        <w:t xml:space="preserve"> </w:t>
      </w:r>
      <w:r w:rsidR="00BB6F68">
        <w:rPr>
          <w:i/>
          <w:color w:val="000000" w:themeColor="text1"/>
        </w:rPr>
        <w:t>r</w:t>
      </w:r>
      <w:r w:rsidRPr="00A76A3E">
        <w:rPr>
          <w:i/>
          <w:color w:val="000000" w:themeColor="text1"/>
        </w:rPr>
        <w:t>ange</w:t>
      </w:r>
      <w:r w:rsidRPr="00BB5F07">
        <w:rPr>
          <w:color w:val="000000" w:themeColor="text1"/>
        </w:rPr>
        <w:t xml:space="preserve"> = 19 – 23)</w:t>
      </w:r>
      <w:r>
        <w:rPr>
          <w:color w:val="000000" w:themeColor="text1"/>
        </w:rPr>
        <w:t xml:space="preserve"> </w:t>
      </w:r>
      <w:r w:rsidRPr="00BB5F07">
        <w:rPr>
          <w:color w:val="000000" w:themeColor="text1"/>
        </w:rPr>
        <w:t>building narrative identities in the cultural context of social media, and the role of s</w:t>
      </w:r>
      <w:r>
        <w:rPr>
          <w:color w:val="000000" w:themeColor="text1"/>
        </w:rPr>
        <w:t>ocial media within this process</w:t>
      </w:r>
      <w:r w:rsidRPr="00294C70">
        <w:rPr>
          <w:color w:val="000000" w:themeColor="text1"/>
        </w:rPr>
        <w:t xml:space="preserve">. </w:t>
      </w:r>
      <w:r>
        <w:rPr>
          <w:color w:val="000000" w:themeColor="text1"/>
        </w:rPr>
        <w:t>Interviews were analysed using</w:t>
      </w:r>
      <w:r w:rsidRPr="00294C70">
        <w:rPr>
          <w:color w:val="000000" w:themeColor="text1"/>
        </w:rPr>
        <w:t xml:space="preserve"> an interpretative, </w:t>
      </w:r>
      <w:r>
        <w:rPr>
          <w:color w:val="000000" w:themeColor="text1"/>
        </w:rPr>
        <w:t>individual</w:t>
      </w:r>
      <w:r w:rsidRPr="00294C70">
        <w:rPr>
          <w:color w:val="000000" w:themeColor="text1"/>
        </w:rPr>
        <w:t xml:space="preserve"> analysis of personal</w:t>
      </w:r>
      <w:r>
        <w:rPr>
          <w:color w:val="000000" w:themeColor="text1"/>
        </w:rPr>
        <w:t xml:space="preserve"> stories.</w:t>
      </w:r>
      <w:r w:rsidRPr="00294C70">
        <w:rPr>
          <w:color w:val="000000" w:themeColor="text1"/>
        </w:rPr>
        <w:t xml:space="preserve"> </w:t>
      </w:r>
      <w:r w:rsidRPr="009912E2">
        <w:rPr>
          <w:color w:val="000000" w:themeColor="text1"/>
        </w:rPr>
        <w:t>These experiences were then compared and contrasted through thematic analysis to identify four shared narrative</w:t>
      </w:r>
      <w:r w:rsidR="00690241">
        <w:rPr>
          <w:color w:val="000000" w:themeColor="text1"/>
        </w:rPr>
        <w:t xml:space="preserve"> themes</w:t>
      </w:r>
      <w:r w:rsidRPr="009912E2">
        <w:rPr>
          <w:color w:val="000000" w:themeColor="text1"/>
        </w:rPr>
        <w:t xml:space="preserve">. </w:t>
      </w:r>
      <w:r w:rsidRPr="009912E2">
        <w:rPr>
          <w:i/>
          <w:color w:val="000000" w:themeColor="text1"/>
        </w:rPr>
        <w:t>Narratives of merging safe spaces</w:t>
      </w:r>
      <w:r w:rsidRPr="009912E2">
        <w:rPr>
          <w:color w:val="000000" w:themeColor="text1"/>
        </w:rPr>
        <w:t xml:space="preserve"> highlight how LGBTQ+ youth now have regular access to safe environments on/offline which facilitate more secure identity development. </w:t>
      </w:r>
      <w:r w:rsidRPr="009912E2">
        <w:rPr>
          <w:i/>
          <w:color w:val="000000" w:themeColor="text1"/>
        </w:rPr>
        <w:t>Narratives of external identity alignment</w:t>
      </w:r>
      <w:r w:rsidRPr="009912E2">
        <w:rPr>
          <w:color w:val="000000" w:themeColor="text1"/>
        </w:rPr>
        <w:t xml:space="preserve"> describe social media as a tool for LGBTQ+ youth to seek out identities that match their pre-existing sense of self. </w:t>
      </w:r>
      <w:r w:rsidR="009912E2" w:rsidRPr="00C17D60">
        <w:rPr>
          <w:i/>
          <w:color w:val="000000" w:themeColor="text1"/>
        </w:rPr>
        <w:t xml:space="preserve">Narratives of multiple context-based identities </w:t>
      </w:r>
      <w:r w:rsidR="009912E2" w:rsidRPr="00C17D60">
        <w:rPr>
          <w:color w:val="000000" w:themeColor="text1"/>
        </w:rPr>
        <w:t xml:space="preserve">encapsulate how adolescents’ identity markers are multiple and invoked in a context-dependent manner. Lastly, </w:t>
      </w:r>
      <w:r w:rsidR="009912E2" w:rsidRPr="00C17D60">
        <w:rPr>
          <w:i/>
          <w:color w:val="000000" w:themeColor="text1"/>
        </w:rPr>
        <w:t>na</w:t>
      </w:r>
      <w:r w:rsidRPr="00C17D60">
        <w:rPr>
          <w:i/>
          <w:color w:val="000000" w:themeColor="text1"/>
        </w:rPr>
        <w:t>rratives of individuality and autonomy</w:t>
      </w:r>
      <w:r w:rsidRPr="00C17D60">
        <w:rPr>
          <w:color w:val="000000" w:themeColor="text1"/>
        </w:rPr>
        <w:t xml:space="preserve"> characte</w:t>
      </w:r>
      <w:r w:rsidRPr="003754DF">
        <w:rPr>
          <w:color w:val="000000" w:themeColor="text1"/>
        </w:rPr>
        <w:t>rise how LGBTQ+ youth perceive themselves as highly individualised members of a wider community</w:t>
      </w:r>
      <w:r w:rsidR="009912E2" w:rsidRPr="003754DF">
        <w:rPr>
          <w:color w:val="000000" w:themeColor="text1"/>
        </w:rPr>
        <w:t xml:space="preserve">. </w:t>
      </w:r>
      <w:r w:rsidR="00580095" w:rsidRPr="00C17D60">
        <w:rPr>
          <w:color w:val="000000" w:themeColor="text1"/>
        </w:rPr>
        <w:t>These findings highlight</w:t>
      </w:r>
      <w:r w:rsidR="00580095">
        <w:rPr>
          <w:color w:val="000000" w:themeColor="text1"/>
        </w:rPr>
        <w:t xml:space="preserve"> the complex role social media plays within LGBTQ+ youth identity development. The implications are discussed within.</w:t>
      </w:r>
    </w:p>
    <w:p w14:paraId="078F74C9" w14:textId="77777777" w:rsidR="00580095" w:rsidRPr="0059792B" w:rsidRDefault="00580095" w:rsidP="002014FB">
      <w:pPr>
        <w:spacing w:line="480" w:lineRule="auto"/>
        <w:outlineLvl w:val="0"/>
        <w:rPr>
          <w:color w:val="000000" w:themeColor="text1"/>
        </w:rPr>
      </w:pPr>
    </w:p>
    <w:p w14:paraId="35D17E2F" w14:textId="5D5440AE" w:rsidR="00970923" w:rsidRDefault="000649F2" w:rsidP="00970923">
      <w:pPr>
        <w:spacing w:line="480" w:lineRule="auto"/>
        <w:ind w:firstLine="720"/>
        <w:outlineLvl w:val="0"/>
        <w:rPr>
          <w:i/>
          <w:color w:val="000000" w:themeColor="text1"/>
        </w:rPr>
      </w:pPr>
      <w:r w:rsidRPr="00023252">
        <w:rPr>
          <w:i/>
          <w:color w:val="000000" w:themeColor="text1"/>
        </w:rPr>
        <w:t>Keywords:</w:t>
      </w:r>
      <w:r>
        <w:rPr>
          <w:i/>
          <w:color w:val="000000" w:themeColor="text1"/>
        </w:rPr>
        <w:t xml:space="preserve"> </w:t>
      </w:r>
      <w:r w:rsidRPr="00F6098E">
        <w:rPr>
          <w:color w:val="000000" w:themeColor="text1"/>
        </w:rPr>
        <w:t xml:space="preserve">Identity development, narrative identity, social media, </w:t>
      </w:r>
      <w:r w:rsidR="00215FD9">
        <w:rPr>
          <w:color w:val="000000" w:themeColor="text1"/>
        </w:rPr>
        <w:t>sexuality</w:t>
      </w:r>
      <w:r>
        <w:rPr>
          <w:color w:val="000000" w:themeColor="text1"/>
        </w:rPr>
        <w:t xml:space="preserve">, adolescence, </w:t>
      </w:r>
      <w:r w:rsidRPr="00F6098E">
        <w:rPr>
          <w:color w:val="000000" w:themeColor="text1"/>
        </w:rPr>
        <w:t>Lesbian Gay Bisexual Transgender Queer</w:t>
      </w:r>
      <w:r>
        <w:rPr>
          <w:color w:val="000000" w:themeColor="text1"/>
        </w:rPr>
        <w:t xml:space="preserve"> Plus</w:t>
      </w:r>
      <w:r w:rsidRPr="00F6098E">
        <w:rPr>
          <w:color w:val="000000" w:themeColor="text1"/>
        </w:rPr>
        <w:t xml:space="preserve"> (LGBTQ+)</w:t>
      </w:r>
      <w:r w:rsidR="000D385E">
        <w:rPr>
          <w:color w:val="000000" w:themeColor="text1"/>
        </w:rPr>
        <w:t xml:space="preserve">, </w:t>
      </w:r>
      <w:r w:rsidR="002B622D">
        <w:rPr>
          <w:color w:val="000000" w:themeColor="text1"/>
        </w:rPr>
        <w:t>q</w:t>
      </w:r>
      <w:r w:rsidR="000D385E">
        <w:rPr>
          <w:color w:val="000000" w:themeColor="text1"/>
        </w:rPr>
        <w:t>ueer</w:t>
      </w:r>
    </w:p>
    <w:p w14:paraId="2A3406E6" w14:textId="6C23D578" w:rsidR="00580095" w:rsidRDefault="00580095" w:rsidP="001449B4">
      <w:pPr>
        <w:spacing w:line="480" w:lineRule="auto"/>
        <w:jc w:val="center"/>
        <w:outlineLvl w:val="0"/>
        <w:rPr>
          <w:b/>
          <w:color w:val="000000" w:themeColor="text1"/>
        </w:rPr>
      </w:pPr>
    </w:p>
    <w:p w14:paraId="50A1FCA2" w14:textId="64158538" w:rsidR="00FC068A" w:rsidRPr="00970923" w:rsidRDefault="00580095" w:rsidP="00580095">
      <w:pPr>
        <w:spacing w:line="480" w:lineRule="auto"/>
        <w:jc w:val="center"/>
        <w:outlineLvl w:val="0"/>
        <w:rPr>
          <w:b/>
          <w:color w:val="000000" w:themeColor="text1"/>
        </w:rPr>
      </w:pPr>
      <w:r>
        <w:rPr>
          <w:b/>
          <w:color w:val="000000" w:themeColor="text1"/>
        </w:rPr>
        <w:lastRenderedPageBreak/>
        <w:t>“</w:t>
      </w:r>
      <w:r w:rsidR="000649F2" w:rsidRPr="008D7618">
        <w:rPr>
          <w:b/>
          <w:color w:val="000000" w:themeColor="text1"/>
        </w:rPr>
        <w:t>Let me do what I please with it</w:t>
      </w:r>
      <w:r w:rsidR="000649F2">
        <w:rPr>
          <w:b/>
          <w:color w:val="000000" w:themeColor="text1"/>
        </w:rPr>
        <w:t xml:space="preserve"> </w:t>
      </w:r>
      <w:r w:rsidR="000649F2" w:rsidRPr="008D7618">
        <w:rPr>
          <w:b/>
          <w:color w:val="000000" w:themeColor="text1"/>
        </w:rPr>
        <w:t>[…] don't decide my identity for me</w:t>
      </w:r>
      <w:r>
        <w:rPr>
          <w:b/>
          <w:color w:val="000000" w:themeColor="text1"/>
        </w:rPr>
        <w:t>”</w:t>
      </w:r>
      <w:r w:rsidR="000649F2" w:rsidRPr="008D7618">
        <w:rPr>
          <w:b/>
          <w:color w:val="000000" w:themeColor="text1"/>
        </w:rPr>
        <w:t>: LGBTQ+ youth experiences of social media in narrative identity development.</w:t>
      </w:r>
    </w:p>
    <w:p w14:paraId="46F552DC" w14:textId="205A369F" w:rsidR="008D2FF3" w:rsidRPr="00CB28E5" w:rsidRDefault="00FA0C1D" w:rsidP="00881BF3">
      <w:pPr>
        <w:spacing w:line="480" w:lineRule="auto"/>
        <w:ind w:firstLine="720"/>
        <w:outlineLvl w:val="0"/>
      </w:pPr>
      <w:r w:rsidRPr="00DE3F26">
        <w:rPr>
          <w:color w:val="000000" w:themeColor="text1"/>
        </w:rPr>
        <w:t>Adolescence is a key developmental period for identity formation (</w:t>
      </w:r>
      <w:r w:rsidRPr="00DE3F26">
        <w:t xml:space="preserve">Erikson, 1968; </w:t>
      </w:r>
      <w:r w:rsidRPr="00DE3F26">
        <w:rPr>
          <w:color w:val="000000" w:themeColor="text1"/>
        </w:rPr>
        <w:t>McAdams, 2015)</w:t>
      </w:r>
      <w:r w:rsidR="00DE3F26" w:rsidRPr="00DE3F26">
        <w:rPr>
          <w:color w:val="000000" w:themeColor="text1"/>
        </w:rPr>
        <w:t xml:space="preserve">. </w:t>
      </w:r>
      <w:r w:rsidR="00580095">
        <w:rPr>
          <w:color w:val="000000" w:themeColor="text1"/>
        </w:rPr>
        <w:t xml:space="preserve">Defined as </w:t>
      </w:r>
      <w:r w:rsidR="00533944" w:rsidRPr="00DE3F26">
        <w:rPr>
          <w:bCs/>
          <w:color w:val="000000" w:themeColor="text1"/>
        </w:rPr>
        <w:t>the transition from childhood to adulthood,</w:t>
      </w:r>
      <w:r w:rsidR="00DE3F26" w:rsidRPr="00DE3F26">
        <w:rPr>
          <w:bCs/>
          <w:color w:val="000000" w:themeColor="text1"/>
        </w:rPr>
        <w:t xml:space="preserve"> it is</w:t>
      </w:r>
      <w:r w:rsidR="00533944" w:rsidRPr="00DE3F26">
        <w:rPr>
          <w:bCs/>
          <w:color w:val="000000" w:themeColor="text1"/>
        </w:rPr>
        <w:t xml:space="preserve"> characterised by biological, cognitive, and social changes (Bell, 2016).</w:t>
      </w:r>
      <w:r w:rsidR="00F87529">
        <w:rPr>
          <w:bCs/>
          <w:color w:val="000000" w:themeColor="text1"/>
        </w:rPr>
        <w:t xml:space="preserve"> </w:t>
      </w:r>
      <w:r w:rsidR="00533944" w:rsidRPr="00DE3F26">
        <w:rPr>
          <w:color w:val="000000" w:themeColor="text1"/>
        </w:rPr>
        <w:t xml:space="preserve">In contemporary society, identity development takes place over a prolonged period, </w:t>
      </w:r>
      <w:r w:rsidR="00BF6C7F" w:rsidRPr="00DE3F26">
        <w:rPr>
          <w:color w:val="000000" w:themeColor="text1"/>
        </w:rPr>
        <w:t xml:space="preserve">now </w:t>
      </w:r>
      <w:r w:rsidR="00533944" w:rsidRPr="00DE3F26">
        <w:rPr>
          <w:color w:val="000000" w:themeColor="text1"/>
        </w:rPr>
        <w:t>extending into the third decade of life</w:t>
      </w:r>
      <w:r w:rsidR="00F35BD3" w:rsidRPr="00DE3F26">
        <w:rPr>
          <w:color w:val="000000" w:themeColor="text1"/>
        </w:rPr>
        <w:t xml:space="preserve"> </w:t>
      </w:r>
      <w:r w:rsidR="00533944" w:rsidRPr="00DE3F26">
        <w:rPr>
          <w:color w:val="000000" w:themeColor="text1"/>
        </w:rPr>
        <w:t xml:space="preserve">known as </w:t>
      </w:r>
      <w:r w:rsidR="00533944" w:rsidRPr="00DE3F26">
        <w:rPr>
          <w:bCs/>
          <w:color w:val="000000" w:themeColor="text1"/>
        </w:rPr>
        <w:t>‘emerging adulthood’ (Arnett, Zukauskiene, &amp; Sugimura, 2014)</w:t>
      </w:r>
      <w:r w:rsidR="00BF6C7F" w:rsidRPr="00DE3F26">
        <w:rPr>
          <w:bCs/>
          <w:color w:val="000000" w:themeColor="text1"/>
        </w:rPr>
        <w:t>.</w:t>
      </w:r>
      <w:r w:rsidR="00F87529">
        <w:rPr>
          <w:bCs/>
          <w:color w:val="000000" w:themeColor="text1"/>
        </w:rPr>
        <w:t xml:space="preserve"> </w:t>
      </w:r>
      <w:r w:rsidR="00533944" w:rsidRPr="00DE3F26">
        <w:rPr>
          <w:color w:val="000000" w:themeColor="text1"/>
        </w:rPr>
        <w:t xml:space="preserve">A key feature of identity development during </w:t>
      </w:r>
      <w:r w:rsidR="00F35BD3" w:rsidRPr="00DE3F26">
        <w:rPr>
          <w:color w:val="000000" w:themeColor="text1"/>
        </w:rPr>
        <w:t xml:space="preserve">this life stage </w:t>
      </w:r>
      <w:r w:rsidR="00533944" w:rsidRPr="00DE3F26">
        <w:rPr>
          <w:color w:val="000000" w:themeColor="text1"/>
        </w:rPr>
        <w:t xml:space="preserve">is the emergence of the ability to </w:t>
      </w:r>
      <w:r w:rsidR="00BF6C7F" w:rsidRPr="00DE3F26">
        <w:rPr>
          <w:color w:val="000000" w:themeColor="text1"/>
        </w:rPr>
        <w:t>construct a sense of personal continuity</w:t>
      </w:r>
      <w:r w:rsidR="00DE3F26" w:rsidRPr="00DE3F26">
        <w:rPr>
          <w:color w:val="000000" w:themeColor="text1"/>
        </w:rPr>
        <w:t xml:space="preserve"> over time and across contexts</w:t>
      </w:r>
      <w:r w:rsidR="00BF6C7F" w:rsidRPr="00DE3F26">
        <w:rPr>
          <w:color w:val="000000" w:themeColor="text1"/>
        </w:rPr>
        <w:t xml:space="preserve"> </w:t>
      </w:r>
      <w:r w:rsidR="00DE3F26" w:rsidRPr="00DE3F26">
        <w:rPr>
          <w:color w:val="000000" w:themeColor="text1"/>
        </w:rPr>
        <w:t>(Erickson, 1968; Pasupathi, Mansour, &amp; Brubaker, 2007)</w:t>
      </w:r>
      <w:r w:rsidR="00F87529">
        <w:rPr>
          <w:color w:val="000000" w:themeColor="text1"/>
        </w:rPr>
        <w:t xml:space="preserve">. </w:t>
      </w:r>
      <w:r w:rsidR="00CD6C95">
        <w:rPr>
          <w:color w:val="000000" w:themeColor="text1"/>
        </w:rPr>
        <w:t xml:space="preserve">Narrative identity refers to </w:t>
      </w:r>
      <w:r w:rsidR="00936829">
        <w:rPr>
          <w:color w:val="000000" w:themeColor="text1"/>
        </w:rPr>
        <w:t>an individual’s developing life story</w:t>
      </w:r>
      <w:r w:rsidR="00926C7F">
        <w:rPr>
          <w:color w:val="000000" w:themeColor="text1"/>
        </w:rPr>
        <w:t>;</w:t>
      </w:r>
      <w:r w:rsidR="00936829">
        <w:rPr>
          <w:color w:val="000000" w:themeColor="text1"/>
        </w:rPr>
        <w:t xml:space="preserve"> </w:t>
      </w:r>
      <w:r w:rsidR="00DE3F26" w:rsidRPr="00002DCC">
        <w:rPr>
          <w:color w:val="000000" w:themeColor="text1"/>
        </w:rPr>
        <w:t>synthesis</w:t>
      </w:r>
      <w:r w:rsidR="00CD6C95">
        <w:rPr>
          <w:color w:val="000000" w:themeColor="text1"/>
        </w:rPr>
        <w:t>ing</w:t>
      </w:r>
      <w:r w:rsidR="0058617E">
        <w:rPr>
          <w:color w:val="000000" w:themeColor="text1"/>
        </w:rPr>
        <w:t xml:space="preserve"> </w:t>
      </w:r>
      <w:r w:rsidR="00DE3F26" w:rsidRPr="00002DCC">
        <w:rPr>
          <w:color w:val="000000" w:themeColor="text1"/>
        </w:rPr>
        <w:t>characters, plots</w:t>
      </w:r>
      <w:r w:rsidR="00881BF3">
        <w:rPr>
          <w:color w:val="000000" w:themeColor="text1"/>
        </w:rPr>
        <w:t>,</w:t>
      </w:r>
      <w:r w:rsidR="00DE3F26" w:rsidRPr="00002DCC">
        <w:rPr>
          <w:color w:val="000000" w:themeColor="text1"/>
        </w:rPr>
        <w:t xml:space="preserve"> and </w:t>
      </w:r>
      <w:r w:rsidR="00881BF3">
        <w:rPr>
          <w:color w:val="000000" w:themeColor="text1"/>
        </w:rPr>
        <w:t>events</w:t>
      </w:r>
      <w:r w:rsidR="0058617E">
        <w:rPr>
          <w:color w:val="000000" w:themeColor="text1"/>
        </w:rPr>
        <w:t>,</w:t>
      </w:r>
      <w:r w:rsidR="00881BF3">
        <w:rPr>
          <w:color w:val="000000" w:themeColor="text1"/>
        </w:rPr>
        <w:t xml:space="preserve"> </w:t>
      </w:r>
      <w:r w:rsidR="00DE3F26" w:rsidRPr="00002DCC">
        <w:rPr>
          <w:color w:val="000000" w:themeColor="text1"/>
        </w:rPr>
        <w:t xml:space="preserve">and between self and </w:t>
      </w:r>
      <w:r w:rsidR="00002DCC" w:rsidRPr="00002DCC">
        <w:rPr>
          <w:color w:val="000000" w:themeColor="text1"/>
        </w:rPr>
        <w:t>society</w:t>
      </w:r>
      <w:r w:rsidR="00DE3F26" w:rsidRPr="00002DCC">
        <w:rPr>
          <w:color w:val="000000" w:themeColor="text1"/>
        </w:rPr>
        <w:t xml:space="preserve"> to bring an overarching explanation and meaning to a string of potentially random life moments (Frank, </w:t>
      </w:r>
      <w:r w:rsidR="00F35874">
        <w:rPr>
          <w:color w:val="000000" w:themeColor="text1"/>
        </w:rPr>
        <w:t>2000</w:t>
      </w:r>
      <w:r w:rsidR="00DE3F26" w:rsidRPr="00002DCC">
        <w:rPr>
          <w:color w:val="000000" w:themeColor="text1"/>
        </w:rPr>
        <w:t xml:space="preserve">; </w:t>
      </w:r>
      <w:r w:rsidR="001F7E18">
        <w:rPr>
          <w:color w:val="000000" w:themeColor="text1"/>
        </w:rPr>
        <w:t xml:space="preserve">McAdams &amp; McLean, 2013; </w:t>
      </w:r>
      <w:r w:rsidR="00DE3F26" w:rsidRPr="00AD0E58">
        <w:rPr>
          <w:color w:val="000000" w:themeColor="text1"/>
        </w:rPr>
        <w:t>McLean et al, 2018</w:t>
      </w:r>
      <w:r w:rsidR="00DE3F26" w:rsidRPr="00002DCC">
        <w:rPr>
          <w:color w:val="000000" w:themeColor="text1"/>
        </w:rPr>
        <w:t>).</w:t>
      </w:r>
      <w:r w:rsidR="00F87529">
        <w:rPr>
          <w:bCs/>
          <w:color w:val="000000" w:themeColor="text1"/>
        </w:rPr>
        <w:t xml:space="preserve"> </w:t>
      </w:r>
      <w:r>
        <w:rPr>
          <w:color w:val="000000" w:themeColor="text1"/>
        </w:rPr>
        <w:t>S</w:t>
      </w:r>
      <w:r w:rsidRPr="00402236">
        <w:t>exu</w:t>
      </w:r>
      <w:r>
        <w:t xml:space="preserve">al attraction and </w:t>
      </w:r>
      <w:r w:rsidRPr="00402236">
        <w:t>roma</w:t>
      </w:r>
      <w:r>
        <w:t xml:space="preserve">ntic relationships are important elements of </w:t>
      </w:r>
      <w:r w:rsidR="00936829">
        <w:t xml:space="preserve">this </w:t>
      </w:r>
      <w:r>
        <w:t xml:space="preserve">identity </w:t>
      </w:r>
      <w:r w:rsidR="008717B1">
        <w:t xml:space="preserve">development </w:t>
      </w:r>
      <w:r>
        <w:t>(</w:t>
      </w:r>
      <w:r w:rsidRPr="00872294">
        <w:rPr>
          <w:rStyle w:val="element-citation"/>
          <w:color w:val="000000" w:themeColor="text1"/>
        </w:rPr>
        <w:t>Savin-Williams</w:t>
      </w:r>
      <w:r>
        <w:rPr>
          <w:rStyle w:val="element-citation"/>
          <w:color w:val="000000" w:themeColor="text1"/>
        </w:rPr>
        <w:t>, 2005</w:t>
      </w:r>
      <w:r>
        <w:rPr>
          <w:color w:val="000000" w:themeColor="text1"/>
          <w:spacing w:val="4"/>
        </w:rPr>
        <w:t xml:space="preserve">). </w:t>
      </w:r>
      <w:r w:rsidRPr="00BC1A2D">
        <w:t xml:space="preserve">However, sociocultural expectations </w:t>
      </w:r>
      <w:r w:rsidRPr="00CB28E5">
        <w:t>surrounding gender and relationships can be highly complex, especially for those</w:t>
      </w:r>
      <w:r w:rsidR="00337398">
        <w:t xml:space="preserve"> who experience same-sex attraction</w:t>
      </w:r>
      <w:r w:rsidRPr="00CB28E5">
        <w:t xml:space="preserve"> (DeVito, Walker</w:t>
      </w:r>
      <w:r w:rsidR="009B7AEF" w:rsidRPr="00CB28E5">
        <w:t>,</w:t>
      </w:r>
      <w:r w:rsidRPr="00CB28E5">
        <w:t xml:space="preserve"> &amp; Birnholtz, 2018; </w:t>
      </w:r>
      <w:r w:rsidRPr="00CB28E5">
        <w:rPr>
          <w:color w:val="000000" w:themeColor="text1"/>
          <w:spacing w:val="4"/>
        </w:rPr>
        <w:t>Hammack, Thompson, &amp; Pilecki, 2009</w:t>
      </w:r>
      <w:r w:rsidRPr="00CB28E5">
        <w:t xml:space="preserve">). </w:t>
      </w:r>
    </w:p>
    <w:p w14:paraId="67D8F8C3" w14:textId="39F36A0C" w:rsidR="004B02EE" w:rsidRDefault="00FA0C1D" w:rsidP="00D14191">
      <w:pPr>
        <w:spacing w:line="480" w:lineRule="auto"/>
        <w:ind w:firstLine="720"/>
        <w:rPr>
          <w:color w:val="000000" w:themeColor="text1"/>
        </w:rPr>
      </w:pPr>
      <w:r w:rsidRPr="00CB28E5">
        <w:rPr>
          <w:color w:val="000000" w:themeColor="text1"/>
        </w:rPr>
        <w:t xml:space="preserve">Social </w:t>
      </w:r>
      <w:r w:rsidR="006C320F" w:rsidRPr="00CB28E5">
        <w:rPr>
          <w:color w:val="000000" w:themeColor="text1"/>
        </w:rPr>
        <w:t>m</w:t>
      </w:r>
      <w:r w:rsidRPr="00CB28E5">
        <w:rPr>
          <w:color w:val="000000" w:themeColor="text1"/>
        </w:rPr>
        <w:t xml:space="preserve">edia has become prominent within all aspects of adolescents’ daily lives and </w:t>
      </w:r>
      <w:r w:rsidR="0058617E" w:rsidRPr="00CB28E5">
        <w:rPr>
          <w:color w:val="000000" w:themeColor="text1"/>
        </w:rPr>
        <w:t xml:space="preserve">also now </w:t>
      </w:r>
      <w:r w:rsidRPr="00CB28E5">
        <w:rPr>
          <w:color w:val="000000" w:themeColor="text1"/>
        </w:rPr>
        <w:t>plays an integral role in identity, soci</w:t>
      </w:r>
      <w:r w:rsidRPr="008717B1">
        <w:rPr>
          <w:color w:val="000000" w:themeColor="text1"/>
        </w:rPr>
        <w:t xml:space="preserve">al, and romantic relational development for most adolescents (boyd, 2014; Davis &amp; Weinstein, 2017). For </w:t>
      </w:r>
      <w:r w:rsidRPr="008717B1">
        <w:t>Lesbian Gay Bisexual Transgender Queer</w:t>
      </w:r>
      <w:r w:rsidR="001449B4">
        <w:t xml:space="preserve"> </w:t>
      </w:r>
      <w:r w:rsidR="008717B1" w:rsidRPr="008717B1">
        <w:t>Plus</w:t>
      </w:r>
      <w:r w:rsidRPr="008717B1">
        <w:t xml:space="preserve"> (LGBTQ+) youth</w:t>
      </w:r>
      <w:r w:rsidRPr="008717B1">
        <w:rPr>
          <w:color w:val="000000" w:themeColor="text1"/>
        </w:rPr>
        <w:t xml:space="preserve">, social media </w:t>
      </w:r>
      <w:r w:rsidR="00FC068A">
        <w:rPr>
          <w:color w:val="000000" w:themeColor="text1"/>
        </w:rPr>
        <w:t xml:space="preserve">plays a </w:t>
      </w:r>
      <w:r w:rsidR="0058617E">
        <w:rPr>
          <w:color w:val="000000" w:themeColor="text1"/>
        </w:rPr>
        <w:t>critical part</w:t>
      </w:r>
      <w:r w:rsidR="00FC068A">
        <w:rPr>
          <w:color w:val="000000" w:themeColor="text1"/>
        </w:rPr>
        <w:t xml:space="preserve"> in </w:t>
      </w:r>
      <w:r w:rsidRPr="008717B1">
        <w:rPr>
          <w:color w:val="000000" w:themeColor="text1"/>
        </w:rPr>
        <w:t>provid</w:t>
      </w:r>
      <w:r w:rsidR="00FC068A">
        <w:rPr>
          <w:color w:val="000000" w:themeColor="text1"/>
        </w:rPr>
        <w:t>ing</w:t>
      </w:r>
      <w:r w:rsidRPr="008717B1">
        <w:rPr>
          <w:color w:val="000000" w:themeColor="text1"/>
        </w:rPr>
        <w:t xml:space="preserve"> opportunities to share stories of similar experiences, access sexuality-relevant information</w:t>
      </w:r>
      <w:r w:rsidRPr="008717B1">
        <w:t xml:space="preserve">, and experiment in the </w:t>
      </w:r>
      <w:r w:rsidRPr="00CB28E5">
        <w:rPr>
          <w:color w:val="000000" w:themeColor="text1"/>
        </w:rPr>
        <w:t>presentation of versions of one's self to the rest of the world</w:t>
      </w:r>
      <w:r w:rsidR="00FC068A" w:rsidRPr="00CB28E5">
        <w:rPr>
          <w:color w:val="000000" w:themeColor="text1"/>
        </w:rPr>
        <w:t xml:space="preserve"> (Duguay, 2016; Kuper &amp; Mustanski, 2014)</w:t>
      </w:r>
      <w:r w:rsidRPr="00CB28E5">
        <w:rPr>
          <w:color w:val="000000" w:themeColor="text1"/>
        </w:rPr>
        <w:t>.</w:t>
      </w:r>
      <w:r w:rsidR="00FF64E0" w:rsidRPr="00CB28E5">
        <w:rPr>
          <w:color w:val="000000" w:themeColor="text1"/>
        </w:rPr>
        <w:t xml:space="preserve"> Thus social media provides LGBTQ+ youth with daily access to a broader socio-cultural dialogue that may facilitate and influence their narrative </w:t>
      </w:r>
      <w:r w:rsidR="00FF64E0" w:rsidRPr="00CB28E5">
        <w:rPr>
          <w:color w:val="000000" w:themeColor="text1"/>
        </w:rPr>
        <w:lastRenderedPageBreak/>
        <w:t>identity development.</w:t>
      </w:r>
      <w:r w:rsidR="00AB6DF7" w:rsidRPr="00CB28E5">
        <w:rPr>
          <w:color w:val="000000" w:themeColor="text1"/>
        </w:rPr>
        <w:t xml:space="preserve"> </w:t>
      </w:r>
      <w:r w:rsidR="00936829" w:rsidRPr="00CB28E5">
        <w:rPr>
          <w:color w:val="000000" w:themeColor="text1"/>
        </w:rPr>
        <w:t>The present study aims to</w:t>
      </w:r>
      <w:r w:rsidR="00CD721F" w:rsidRPr="00CB28E5">
        <w:rPr>
          <w:color w:val="000000" w:themeColor="text1"/>
        </w:rPr>
        <w:t xml:space="preserve"> </w:t>
      </w:r>
      <w:r w:rsidR="00CD721F" w:rsidRPr="00CB28E5">
        <w:rPr>
          <w:bCs/>
          <w:iCs/>
          <w:color w:val="000000" w:themeColor="text1"/>
        </w:rPr>
        <w:t>explor</w:t>
      </w:r>
      <w:r w:rsidR="00926C7F" w:rsidRPr="00CB28E5">
        <w:rPr>
          <w:bCs/>
          <w:iCs/>
          <w:color w:val="000000" w:themeColor="text1"/>
        </w:rPr>
        <w:t>e</w:t>
      </w:r>
      <w:r w:rsidR="0042531E" w:rsidRPr="00CB28E5">
        <w:rPr>
          <w:bCs/>
          <w:iCs/>
          <w:color w:val="000000" w:themeColor="text1"/>
        </w:rPr>
        <w:t xml:space="preserve"> the narrative identity development of contemporary LGBTQ+ youth</w:t>
      </w:r>
      <w:r w:rsidR="00CD721F" w:rsidRPr="00CB28E5">
        <w:rPr>
          <w:bCs/>
          <w:iCs/>
          <w:color w:val="000000" w:themeColor="text1"/>
        </w:rPr>
        <w:t xml:space="preserve">, who are the first generation to have </w:t>
      </w:r>
      <w:r w:rsidR="00CD721F" w:rsidRPr="00CB28E5">
        <w:rPr>
          <w:color w:val="000000" w:themeColor="text1"/>
        </w:rPr>
        <w:t xml:space="preserve">persistent access to social media throughout their </w:t>
      </w:r>
      <w:r w:rsidR="002014FB" w:rsidRPr="00CB28E5">
        <w:rPr>
          <w:color w:val="000000" w:themeColor="text1"/>
        </w:rPr>
        <w:t>adolescence</w:t>
      </w:r>
      <w:r w:rsidR="00D46543">
        <w:rPr>
          <w:color w:val="000000" w:themeColor="text1"/>
        </w:rPr>
        <w:t xml:space="preserve">, and the role of social media within this process. Importantly, </w:t>
      </w:r>
      <w:r w:rsidR="00926C7F" w:rsidRPr="00CB28E5">
        <w:rPr>
          <w:color w:val="000000" w:themeColor="text1"/>
        </w:rPr>
        <w:t xml:space="preserve">the study </w:t>
      </w:r>
      <w:r w:rsidR="00D46543">
        <w:rPr>
          <w:color w:val="000000" w:themeColor="text1"/>
        </w:rPr>
        <w:t xml:space="preserve">adopts an inclusive perspective of </w:t>
      </w:r>
      <w:r w:rsidR="00926C7F" w:rsidRPr="00CB28E5">
        <w:rPr>
          <w:color w:val="000000" w:themeColor="text1"/>
        </w:rPr>
        <w:t xml:space="preserve">LGBTQ+ youth, </w:t>
      </w:r>
      <w:r w:rsidR="00D46543">
        <w:rPr>
          <w:color w:val="000000" w:themeColor="text1"/>
        </w:rPr>
        <w:t xml:space="preserve">focusing on the experiences of same-sex attracted youth who may or may not adopt conventional labelling </w:t>
      </w:r>
      <w:r w:rsidR="004A5C49">
        <w:rPr>
          <w:color w:val="000000" w:themeColor="text1"/>
        </w:rPr>
        <w:t xml:space="preserve">(e.g. homosexual) </w:t>
      </w:r>
      <w:r w:rsidR="00D46543">
        <w:rPr>
          <w:color w:val="000000" w:themeColor="text1"/>
        </w:rPr>
        <w:t>around sexuality</w:t>
      </w:r>
      <w:r w:rsidR="00A823AA">
        <w:rPr>
          <w:color w:val="000000" w:themeColor="text1"/>
        </w:rPr>
        <w:t>,</w:t>
      </w:r>
      <w:r w:rsidR="00D46543">
        <w:rPr>
          <w:color w:val="000000" w:themeColor="text1"/>
        </w:rPr>
        <w:t xml:space="preserve"> also known as queer yout</w:t>
      </w:r>
      <w:r w:rsidR="00A823AA">
        <w:rPr>
          <w:color w:val="000000" w:themeColor="text1"/>
        </w:rPr>
        <w:t xml:space="preserve">hs, who have been underrepresented in </w:t>
      </w:r>
      <w:r w:rsidR="0007077D">
        <w:rPr>
          <w:color w:val="000000" w:themeColor="text1"/>
        </w:rPr>
        <w:t xml:space="preserve">research examining social media and identity </w:t>
      </w:r>
      <w:r w:rsidR="00911612">
        <w:rPr>
          <w:color w:val="000000" w:themeColor="text1"/>
        </w:rPr>
        <w:t xml:space="preserve">processes </w:t>
      </w:r>
      <w:r w:rsidR="002014FB" w:rsidRPr="00CB28E5">
        <w:rPr>
          <w:color w:val="000000" w:themeColor="text1"/>
        </w:rPr>
        <w:t xml:space="preserve">(Driver, 2007; </w:t>
      </w:r>
      <w:r w:rsidR="00BD298C" w:rsidRPr="00CB28E5">
        <w:rPr>
          <w:color w:val="000000" w:themeColor="text1"/>
        </w:rPr>
        <w:t>Mathers, Sumerau &amp; Cragun</w:t>
      </w:r>
      <w:r w:rsidR="0051564A">
        <w:rPr>
          <w:color w:val="000000" w:themeColor="text1"/>
        </w:rPr>
        <w:t>, 2018</w:t>
      </w:r>
      <w:r w:rsidR="002014FB" w:rsidRPr="00CB28E5">
        <w:rPr>
          <w:color w:val="333333"/>
        </w:rPr>
        <w:t>;</w:t>
      </w:r>
      <w:r w:rsidR="002014FB" w:rsidRPr="00CB28E5">
        <w:rPr>
          <w:rFonts w:ascii="Arial" w:hAnsi="Arial" w:cs="Arial"/>
          <w:color w:val="333333"/>
          <w:sz w:val="26"/>
          <w:szCs w:val="26"/>
        </w:rPr>
        <w:t xml:space="preserve"> </w:t>
      </w:r>
      <w:r w:rsidR="002D130A" w:rsidRPr="00CB28E5">
        <w:rPr>
          <w:color w:val="000000" w:themeColor="text1"/>
        </w:rPr>
        <w:t>Randa</w:t>
      </w:r>
      <w:r w:rsidR="002014FB" w:rsidRPr="00CB28E5">
        <w:rPr>
          <w:color w:val="000000" w:themeColor="text1"/>
        </w:rPr>
        <w:t>z</w:t>
      </w:r>
      <w:r w:rsidR="002D130A" w:rsidRPr="00CB28E5">
        <w:rPr>
          <w:color w:val="000000" w:themeColor="text1"/>
        </w:rPr>
        <w:t>zo</w:t>
      </w:r>
      <w:r w:rsidR="002014FB" w:rsidRPr="00CB28E5">
        <w:rPr>
          <w:color w:val="000000" w:themeColor="text1"/>
        </w:rPr>
        <w:t xml:space="preserve">, Farmer &amp; Lamb, </w:t>
      </w:r>
      <w:r w:rsidR="002D130A" w:rsidRPr="00CB28E5">
        <w:rPr>
          <w:color w:val="000000" w:themeColor="text1"/>
        </w:rPr>
        <w:t>2015</w:t>
      </w:r>
      <w:r w:rsidR="00F211DA" w:rsidRPr="00CB28E5">
        <w:rPr>
          <w:color w:val="000000" w:themeColor="text1"/>
        </w:rPr>
        <w:t>)</w:t>
      </w:r>
      <w:r w:rsidR="00BE446D">
        <w:rPr>
          <w:color w:val="000000" w:themeColor="text1"/>
        </w:rPr>
        <w:t xml:space="preserve">, e.g. those who identify as female </w:t>
      </w:r>
      <w:r w:rsidR="00347AD7">
        <w:rPr>
          <w:color w:val="000000" w:themeColor="text1"/>
        </w:rPr>
        <w:t xml:space="preserve">as many </w:t>
      </w:r>
      <w:r w:rsidR="00BE446D">
        <w:rPr>
          <w:color w:val="000000" w:themeColor="text1"/>
        </w:rPr>
        <w:t xml:space="preserve">previous </w:t>
      </w:r>
      <w:r w:rsidR="00347AD7">
        <w:rPr>
          <w:color w:val="000000" w:themeColor="text1"/>
        </w:rPr>
        <w:t xml:space="preserve">studies </w:t>
      </w:r>
      <w:r w:rsidR="00BE446D">
        <w:rPr>
          <w:color w:val="000000" w:themeColor="text1"/>
        </w:rPr>
        <w:t xml:space="preserve">have </w:t>
      </w:r>
      <w:r w:rsidR="00347AD7">
        <w:rPr>
          <w:color w:val="000000" w:themeColor="text1"/>
        </w:rPr>
        <w:t>focus</w:t>
      </w:r>
      <w:r w:rsidR="00BE446D">
        <w:rPr>
          <w:color w:val="000000" w:themeColor="text1"/>
        </w:rPr>
        <w:t>ed</w:t>
      </w:r>
      <w:r w:rsidR="00347AD7">
        <w:rPr>
          <w:color w:val="000000" w:themeColor="text1"/>
        </w:rPr>
        <w:t xml:space="preserve"> on </w:t>
      </w:r>
      <w:r w:rsidR="00347AD7" w:rsidRPr="009A179D">
        <w:rPr>
          <w:color w:val="201F1E"/>
          <w:shd w:val="clear" w:color="auto" w:fill="FFFFFF"/>
        </w:rPr>
        <w:t xml:space="preserve">male-identified queerness </w:t>
      </w:r>
      <w:r w:rsidR="00347AD7">
        <w:rPr>
          <w:color w:val="201F1E"/>
          <w:shd w:val="clear" w:color="auto" w:fill="FFFFFF"/>
        </w:rPr>
        <w:t>(e.g. Heath &amp; Goggin, 2009)</w:t>
      </w:r>
      <w:r w:rsidR="00F211DA" w:rsidRPr="00CB28E5">
        <w:rPr>
          <w:color w:val="000000" w:themeColor="text1"/>
        </w:rPr>
        <w:t>.</w:t>
      </w:r>
      <w:r w:rsidR="00F30812" w:rsidRPr="00CB28E5">
        <w:rPr>
          <w:color w:val="000000" w:themeColor="text1"/>
        </w:rPr>
        <w:t xml:space="preserve"> </w:t>
      </w:r>
      <w:r w:rsidR="00A823AA">
        <w:rPr>
          <w:color w:val="000000" w:themeColor="text1"/>
        </w:rPr>
        <w:t xml:space="preserve">By </w:t>
      </w:r>
      <w:r w:rsidR="00E629A8" w:rsidRPr="00CB28E5">
        <w:rPr>
          <w:color w:val="000000" w:themeColor="text1"/>
        </w:rPr>
        <w:t>us</w:t>
      </w:r>
      <w:r w:rsidR="00A823AA">
        <w:rPr>
          <w:color w:val="000000" w:themeColor="text1"/>
        </w:rPr>
        <w:t>ing</w:t>
      </w:r>
      <w:r w:rsidR="00E629A8" w:rsidRPr="00CB28E5">
        <w:rPr>
          <w:color w:val="000000" w:themeColor="text1"/>
        </w:rPr>
        <w:t xml:space="preserve"> </w:t>
      </w:r>
      <w:r w:rsidR="007556F3" w:rsidRPr="00CB28E5">
        <w:rPr>
          <w:color w:val="000000" w:themeColor="text1"/>
        </w:rPr>
        <w:t>person-centred nar</w:t>
      </w:r>
      <w:r w:rsidR="00E629A8" w:rsidRPr="00CB28E5">
        <w:rPr>
          <w:color w:val="000000" w:themeColor="text1"/>
        </w:rPr>
        <w:t>rative interviews to understand life stories,</w:t>
      </w:r>
      <w:r w:rsidR="005F3134" w:rsidRPr="00CB28E5">
        <w:rPr>
          <w:color w:val="000000" w:themeColor="text1"/>
        </w:rPr>
        <w:t xml:space="preserve"> </w:t>
      </w:r>
      <w:r w:rsidR="00A823AA">
        <w:rPr>
          <w:color w:val="000000" w:themeColor="text1"/>
        </w:rPr>
        <w:t xml:space="preserve">we aim to develop an enhanced understanding of LGBTQ+ youths’ </w:t>
      </w:r>
      <w:r w:rsidR="0007077D">
        <w:rPr>
          <w:color w:val="000000" w:themeColor="text1"/>
        </w:rPr>
        <w:t xml:space="preserve">cumulative </w:t>
      </w:r>
      <w:r w:rsidR="00A823AA">
        <w:rPr>
          <w:color w:val="000000" w:themeColor="text1"/>
        </w:rPr>
        <w:t>experiences of develop</w:t>
      </w:r>
      <w:r w:rsidR="0036367F">
        <w:rPr>
          <w:color w:val="000000" w:themeColor="text1"/>
        </w:rPr>
        <w:t xml:space="preserve">ing </w:t>
      </w:r>
      <w:r w:rsidR="0007077D">
        <w:rPr>
          <w:color w:val="000000" w:themeColor="text1"/>
        </w:rPr>
        <w:t xml:space="preserve">a sense of </w:t>
      </w:r>
      <w:r w:rsidR="0036367F">
        <w:rPr>
          <w:color w:val="000000" w:themeColor="text1"/>
        </w:rPr>
        <w:t>identity</w:t>
      </w:r>
      <w:r w:rsidR="005F3134" w:rsidRPr="00CB28E5">
        <w:rPr>
          <w:color w:val="000000" w:themeColor="text1"/>
        </w:rPr>
        <w:t xml:space="preserve"> withi</w:t>
      </w:r>
      <w:r w:rsidR="002A6E87" w:rsidRPr="00CB28E5">
        <w:rPr>
          <w:color w:val="000000" w:themeColor="text1"/>
        </w:rPr>
        <w:t xml:space="preserve">n </w:t>
      </w:r>
      <w:r w:rsidR="007556F3" w:rsidRPr="00CB28E5">
        <w:rPr>
          <w:color w:val="000000" w:themeColor="text1"/>
        </w:rPr>
        <w:t>the digital age.</w:t>
      </w:r>
      <w:r w:rsidR="009173E2" w:rsidRPr="00E02085">
        <w:rPr>
          <w:color w:val="000000" w:themeColor="text1"/>
        </w:rPr>
        <w:t xml:space="preserve"> </w:t>
      </w:r>
    </w:p>
    <w:p w14:paraId="6C6633BB" w14:textId="7A2694DA" w:rsidR="00FA0C1D" w:rsidRPr="009F1A6E" w:rsidRDefault="00FA0C1D" w:rsidP="00D2074A">
      <w:pPr>
        <w:spacing w:line="480" w:lineRule="auto"/>
        <w:rPr>
          <w:b/>
          <w:color w:val="000000" w:themeColor="text1"/>
        </w:rPr>
      </w:pPr>
      <w:r w:rsidRPr="009F1A6E">
        <w:rPr>
          <w:b/>
          <w:color w:val="000000" w:themeColor="text1"/>
        </w:rPr>
        <w:t>LGBT</w:t>
      </w:r>
      <w:r>
        <w:rPr>
          <w:b/>
          <w:color w:val="000000" w:themeColor="text1"/>
        </w:rPr>
        <w:t>Q</w:t>
      </w:r>
      <w:r w:rsidRPr="009F1A6E">
        <w:rPr>
          <w:b/>
          <w:color w:val="000000" w:themeColor="text1"/>
        </w:rPr>
        <w:t>+ Youth</w:t>
      </w:r>
      <w:r>
        <w:rPr>
          <w:b/>
          <w:color w:val="000000" w:themeColor="text1"/>
        </w:rPr>
        <w:t xml:space="preserve"> and </w:t>
      </w:r>
      <w:r w:rsidRPr="009F1A6E">
        <w:rPr>
          <w:b/>
          <w:color w:val="000000" w:themeColor="text1"/>
        </w:rPr>
        <w:t>Identity Development</w:t>
      </w:r>
    </w:p>
    <w:p w14:paraId="0DA5CA93" w14:textId="4C000196" w:rsidR="009F6B34" w:rsidRPr="00CB28E5" w:rsidRDefault="00886C86" w:rsidP="00246691">
      <w:pPr>
        <w:pStyle w:val="CommentText"/>
        <w:spacing w:line="480" w:lineRule="auto"/>
        <w:ind w:firstLine="720"/>
        <w:rPr>
          <w:color w:val="000000" w:themeColor="text1"/>
        </w:rPr>
      </w:pPr>
      <w:r>
        <w:rPr>
          <w:color w:val="000000" w:themeColor="text1"/>
          <w:sz w:val="24"/>
          <w:szCs w:val="24"/>
        </w:rPr>
        <w:t>S</w:t>
      </w:r>
      <w:r w:rsidR="00FA0C1D" w:rsidRPr="004F520A">
        <w:rPr>
          <w:color w:val="000000" w:themeColor="text1"/>
          <w:sz w:val="24"/>
          <w:szCs w:val="24"/>
        </w:rPr>
        <w:t xml:space="preserve">exual identity </w:t>
      </w:r>
      <w:r>
        <w:rPr>
          <w:color w:val="000000" w:themeColor="text1"/>
          <w:sz w:val="24"/>
          <w:szCs w:val="24"/>
        </w:rPr>
        <w:t>i</w:t>
      </w:r>
      <w:r w:rsidR="00FA0C1D" w:rsidRPr="004F520A">
        <w:rPr>
          <w:color w:val="000000" w:themeColor="text1"/>
          <w:sz w:val="24"/>
          <w:szCs w:val="24"/>
        </w:rPr>
        <w:t xml:space="preserve">s an important, normative and expected aspect of identity development (Tolman &amp; McClelland, 2011). </w:t>
      </w:r>
      <w:r w:rsidR="00F07668">
        <w:rPr>
          <w:color w:val="000000" w:themeColor="text1"/>
          <w:sz w:val="24"/>
          <w:szCs w:val="24"/>
        </w:rPr>
        <w:t>T</w:t>
      </w:r>
      <w:r w:rsidR="00F07668" w:rsidRPr="004F520A">
        <w:rPr>
          <w:color w:val="000000" w:themeColor="text1"/>
          <w:sz w:val="24"/>
          <w:szCs w:val="24"/>
        </w:rPr>
        <w:t>hough difficult to accurately measure, in early and mid-adolescence, roughly 15% of youth experience a period of sexual questioning</w:t>
      </w:r>
      <w:r w:rsidR="00F07668">
        <w:rPr>
          <w:color w:val="000000" w:themeColor="text1"/>
          <w:sz w:val="24"/>
          <w:szCs w:val="24"/>
        </w:rPr>
        <w:t xml:space="preserve"> and experimentation, </w:t>
      </w:r>
      <w:r w:rsidR="00F07668" w:rsidRPr="005E2B92">
        <w:rPr>
          <w:color w:val="000000" w:themeColor="text1"/>
          <w:sz w:val="24"/>
          <w:szCs w:val="24"/>
        </w:rPr>
        <w:t xml:space="preserve">reporting emotional and sexual attraction to </w:t>
      </w:r>
      <w:r w:rsidR="00F07668">
        <w:rPr>
          <w:color w:val="000000" w:themeColor="text1"/>
          <w:sz w:val="24"/>
          <w:szCs w:val="24"/>
        </w:rPr>
        <w:t xml:space="preserve">genders they themselves identify as (Carver, Egan, &amp; Perry, 2004) and </w:t>
      </w:r>
      <w:r w:rsidR="00F07668" w:rsidRPr="00CB28E5">
        <w:rPr>
          <w:color w:val="000000" w:themeColor="text1"/>
          <w:sz w:val="24"/>
          <w:szCs w:val="24"/>
        </w:rPr>
        <w:t xml:space="preserve">approximately 4-5% of youth (16-24) identify as same-sex attracted (Office of National statistics, 2016). </w:t>
      </w:r>
      <w:r w:rsidR="00663D8F" w:rsidRPr="00CB28E5">
        <w:rPr>
          <w:color w:val="000000" w:themeColor="text1"/>
          <w:sz w:val="24"/>
          <w:szCs w:val="24"/>
        </w:rPr>
        <w:t>However,</w:t>
      </w:r>
      <w:r w:rsidR="00085ED4" w:rsidRPr="00CB28E5">
        <w:rPr>
          <w:color w:val="000000" w:themeColor="text1"/>
          <w:sz w:val="24"/>
          <w:szCs w:val="24"/>
        </w:rPr>
        <w:t xml:space="preserve"> this does not accurately capture the various sexual and gender identities individuals now project in contemporary society. </w:t>
      </w:r>
      <w:r w:rsidR="00FA0C1D" w:rsidRPr="00CB28E5">
        <w:rPr>
          <w:color w:val="000000" w:themeColor="text1"/>
          <w:sz w:val="24"/>
          <w:szCs w:val="24"/>
        </w:rPr>
        <w:t>Coming out and</w:t>
      </w:r>
      <w:r w:rsidR="009B7AEF" w:rsidRPr="00CB28E5">
        <w:rPr>
          <w:color w:val="000000" w:themeColor="text1"/>
          <w:sz w:val="24"/>
          <w:szCs w:val="24"/>
        </w:rPr>
        <w:t xml:space="preserve"> the</w:t>
      </w:r>
      <w:r w:rsidR="00FA0C1D" w:rsidRPr="00CB28E5">
        <w:rPr>
          <w:color w:val="000000" w:themeColor="text1"/>
          <w:sz w:val="24"/>
          <w:szCs w:val="24"/>
        </w:rPr>
        <w:t xml:space="preserve"> disclosure of one’s LGBTQ+ identity</w:t>
      </w:r>
      <w:r w:rsidR="00085ED4" w:rsidRPr="00CB28E5">
        <w:rPr>
          <w:color w:val="000000" w:themeColor="text1"/>
          <w:sz w:val="24"/>
          <w:szCs w:val="24"/>
        </w:rPr>
        <w:t xml:space="preserve"> </w:t>
      </w:r>
      <w:r w:rsidR="00FA0C1D" w:rsidRPr="00CB28E5">
        <w:rPr>
          <w:color w:val="000000" w:themeColor="text1"/>
          <w:sz w:val="24"/>
          <w:szCs w:val="24"/>
        </w:rPr>
        <w:t xml:space="preserve">(rather than concealing </w:t>
      </w:r>
      <w:r w:rsidR="008717B1" w:rsidRPr="00CB28E5">
        <w:rPr>
          <w:color w:val="000000" w:themeColor="text1"/>
          <w:sz w:val="24"/>
          <w:szCs w:val="24"/>
        </w:rPr>
        <w:t>it</w:t>
      </w:r>
      <w:r w:rsidR="00FA0C1D" w:rsidRPr="00CB28E5">
        <w:rPr>
          <w:color w:val="000000" w:themeColor="text1"/>
          <w:sz w:val="24"/>
          <w:szCs w:val="24"/>
        </w:rPr>
        <w:t>) is important to psychological health (Solomon, McAbee, Asberg, &amp; McGee, 2015). Therefore, the ability to integrate sexual</w:t>
      </w:r>
      <w:r w:rsidR="00F87529" w:rsidRPr="00CB28E5">
        <w:rPr>
          <w:color w:val="000000" w:themeColor="text1"/>
          <w:sz w:val="24"/>
          <w:szCs w:val="24"/>
        </w:rPr>
        <w:t xml:space="preserve"> </w:t>
      </w:r>
      <w:r w:rsidR="00FA0C1D" w:rsidRPr="00CB28E5">
        <w:rPr>
          <w:color w:val="000000" w:themeColor="text1"/>
          <w:sz w:val="24"/>
          <w:szCs w:val="24"/>
        </w:rPr>
        <w:t>desire, sexual activity, sexual openness and the ability to articulate sexual identity ha</w:t>
      </w:r>
      <w:r w:rsidR="00280C30" w:rsidRPr="00CB28E5">
        <w:rPr>
          <w:color w:val="000000" w:themeColor="text1"/>
          <w:sz w:val="24"/>
          <w:szCs w:val="24"/>
        </w:rPr>
        <w:t xml:space="preserve">s particular </w:t>
      </w:r>
      <w:r w:rsidR="00FA0C1D" w:rsidRPr="00CB28E5">
        <w:rPr>
          <w:color w:val="000000" w:themeColor="text1"/>
          <w:sz w:val="24"/>
          <w:szCs w:val="24"/>
        </w:rPr>
        <w:t xml:space="preserve">positive outcomes and benefits </w:t>
      </w:r>
      <w:r w:rsidR="00280C30" w:rsidRPr="00CB28E5">
        <w:rPr>
          <w:color w:val="000000" w:themeColor="text1"/>
          <w:sz w:val="24"/>
          <w:szCs w:val="24"/>
        </w:rPr>
        <w:t xml:space="preserve">for LGBTQ+ individuals </w:t>
      </w:r>
      <w:r w:rsidR="00FA0C1D" w:rsidRPr="00CB28E5">
        <w:rPr>
          <w:color w:val="000000" w:themeColor="text1"/>
          <w:sz w:val="24"/>
          <w:szCs w:val="24"/>
        </w:rPr>
        <w:t>(Parent, Talley, Schwartz</w:t>
      </w:r>
      <w:r w:rsidR="009B7AEF" w:rsidRPr="00CB28E5">
        <w:rPr>
          <w:color w:val="000000" w:themeColor="text1"/>
          <w:sz w:val="24"/>
          <w:szCs w:val="24"/>
        </w:rPr>
        <w:t>,</w:t>
      </w:r>
      <w:r w:rsidR="00FA0C1D" w:rsidRPr="00CB28E5">
        <w:rPr>
          <w:color w:val="000000" w:themeColor="text1"/>
          <w:sz w:val="24"/>
          <w:szCs w:val="24"/>
        </w:rPr>
        <w:t xml:space="preserve"> &amp; Hancock, 2015). </w:t>
      </w:r>
      <w:r w:rsidR="00435BC7" w:rsidRPr="00CB28E5">
        <w:rPr>
          <w:color w:val="000000" w:themeColor="text1"/>
          <w:sz w:val="24"/>
          <w:szCs w:val="24"/>
        </w:rPr>
        <w:t xml:space="preserve">However, this research often </w:t>
      </w:r>
      <w:r w:rsidR="00435BC7" w:rsidRPr="00CB28E5">
        <w:rPr>
          <w:color w:val="000000" w:themeColor="text1"/>
          <w:sz w:val="24"/>
          <w:szCs w:val="24"/>
        </w:rPr>
        <w:lastRenderedPageBreak/>
        <w:t>focuses on ‘more traditional’</w:t>
      </w:r>
      <w:r w:rsidR="00F211DA" w:rsidRPr="00CB28E5">
        <w:rPr>
          <w:color w:val="000000" w:themeColor="text1"/>
          <w:sz w:val="24"/>
          <w:szCs w:val="24"/>
        </w:rPr>
        <w:t xml:space="preserve"> homonormative</w:t>
      </w:r>
      <w:r w:rsidR="00435BC7" w:rsidRPr="00CB28E5">
        <w:rPr>
          <w:color w:val="000000" w:themeColor="text1"/>
          <w:sz w:val="24"/>
          <w:szCs w:val="24"/>
        </w:rPr>
        <w:t xml:space="preserve"> sexual identity descriptors such as ‘lesbian’ and much less is known about queer youth (</w:t>
      </w:r>
      <w:r w:rsidR="009F6B34" w:rsidRPr="00CB28E5">
        <w:rPr>
          <w:color w:val="000000" w:themeColor="text1"/>
          <w:sz w:val="24"/>
          <w:szCs w:val="24"/>
        </w:rPr>
        <w:t xml:space="preserve">Driver, 2007; Mathers, Sumerau &amp; Cragun, 2018; </w:t>
      </w:r>
      <w:r w:rsidR="009F6B34" w:rsidRPr="00CB28E5">
        <w:rPr>
          <w:sz w:val="24"/>
          <w:szCs w:val="24"/>
        </w:rPr>
        <w:t>Randazzo</w:t>
      </w:r>
      <w:r w:rsidR="00804071" w:rsidRPr="00CB28E5">
        <w:rPr>
          <w:sz w:val="24"/>
          <w:szCs w:val="24"/>
        </w:rPr>
        <w:t xml:space="preserve"> et al., </w:t>
      </w:r>
      <w:r w:rsidR="009F6B34" w:rsidRPr="00CB28E5">
        <w:rPr>
          <w:sz w:val="24"/>
          <w:szCs w:val="24"/>
        </w:rPr>
        <w:t>2015</w:t>
      </w:r>
      <w:r w:rsidR="00435BC7" w:rsidRPr="00CB28E5">
        <w:rPr>
          <w:color w:val="000000" w:themeColor="text1"/>
          <w:sz w:val="24"/>
          <w:szCs w:val="24"/>
        </w:rPr>
        <w:t>), who</w:t>
      </w:r>
      <w:r w:rsidR="00406A62">
        <w:rPr>
          <w:color w:val="000000" w:themeColor="text1"/>
          <w:sz w:val="24"/>
          <w:szCs w:val="24"/>
        </w:rPr>
        <w:t xml:space="preserve"> may</w:t>
      </w:r>
      <w:r w:rsidR="00435BC7" w:rsidRPr="00CB28E5">
        <w:rPr>
          <w:color w:val="000000" w:themeColor="text1"/>
          <w:sz w:val="24"/>
          <w:szCs w:val="24"/>
        </w:rPr>
        <w:t xml:space="preserve"> identify ‘in-between’ these now established categorise.</w:t>
      </w:r>
    </w:p>
    <w:p w14:paraId="1FC03509" w14:textId="23A8211B" w:rsidR="00FB128A" w:rsidRPr="00CB28E5" w:rsidRDefault="00FA0C1D" w:rsidP="00675144">
      <w:pPr>
        <w:pStyle w:val="CommentText"/>
        <w:spacing w:line="480" w:lineRule="auto"/>
        <w:ind w:firstLine="720"/>
        <w:rPr>
          <w:color w:val="000000" w:themeColor="text1"/>
          <w:sz w:val="24"/>
          <w:szCs w:val="24"/>
        </w:rPr>
      </w:pPr>
      <w:r w:rsidRPr="00CB28E5">
        <w:rPr>
          <w:color w:val="000000" w:themeColor="text1"/>
          <w:sz w:val="24"/>
          <w:szCs w:val="24"/>
        </w:rPr>
        <w:t xml:space="preserve">LGBTQ+ youth have not always had the freedom to express their romantic and sexual interests, and </w:t>
      </w:r>
      <w:r w:rsidR="00E02085" w:rsidRPr="00CB28E5">
        <w:rPr>
          <w:color w:val="000000" w:themeColor="text1"/>
          <w:sz w:val="24"/>
          <w:szCs w:val="24"/>
        </w:rPr>
        <w:t>this</w:t>
      </w:r>
      <w:r w:rsidR="00F211DA" w:rsidRPr="00CB28E5">
        <w:rPr>
          <w:color w:val="000000" w:themeColor="text1"/>
          <w:sz w:val="24"/>
          <w:szCs w:val="24"/>
        </w:rPr>
        <w:t xml:space="preserve"> is even more salient for</w:t>
      </w:r>
      <w:r w:rsidR="00E02085" w:rsidRPr="00CB28E5">
        <w:rPr>
          <w:color w:val="000000" w:themeColor="text1"/>
          <w:sz w:val="24"/>
          <w:szCs w:val="24"/>
        </w:rPr>
        <w:t xml:space="preserve"> </w:t>
      </w:r>
      <w:r w:rsidR="00A5113A" w:rsidRPr="00CB28E5">
        <w:rPr>
          <w:color w:val="000000" w:themeColor="text1"/>
          <w:sz w:val="24"/>
          <w:szCs w:val="24"/>
        </w:rPr>
        <w:t>less well understood subcategories such as ‘pansexual’, ‘fluid’ or ‘mostly straight’</w:t>
      </w:r>
      <w:r w:rsidR="00E02085" w:rsidRPr="00CB28E5">
        <w:rPr>
          <w:color w:val="000000" w:themeColor="text1"/>
          <w:sz w:val="24"/>
          <w:szCs w:val="24"/>
        </w:rPr>
        <w:t>(</w:t>
      </w:r>
      <w:r w:rsidR="00A61692" w:rsidRPr="00CB28E5">
        <w:rPr>
          <w:color w:val="000000" w:themeColor="text1"/>
          <w:sz w:val="24"/>
          <w:szCs w:val="24"/>
        </w:rPr>
        <w:t xml:space="preserve">e.g. </w:t>
      </w:r>
      <w:r w:rsidR="00E02085" w:rsidRPr="00CB28E5">
        <w:rPr>
          <w:color w:val="000000" w:themeColor="text1"/>
          <w:sz w:val="24"/>
          <w:szCs w:val="24"/>
        </w:rPr>
        <w:t>Randazzo et al., 2015)</w:t>
      </w:r>
      <w:r w:rsidR="006277D6" w:rsidRPr="00CB28E5">
        <w:rPr>
          <w:color w:val="000000" w:themeColor="text1"/>
          <w:sz w:val="24"/>
          <w:szCs w:val="24"/>
        </w:rPr>
        <w:t>.</w:t>
      </w:r>
      <w:r w:rsidR="00663D8F" w:rsidRPr="00CB28E5">
        <w:rPr>
          <w:color w:val="000000" w:themeColor="text1"/>
          <w:sz w:val="24"/>
          <w:szCs w:val="24"/>
        </w:rPr>
        <w:t xml:space="preserve"> </w:t>
      </w:r>
      <w:r w:rsidR="00A5113A" w:rsidRPr="00CB28E5">
        <w:rPr>
          <w:color w:val="000000" w:themeColor="text1"/>
          <w:sz w:val="24"/>
          <w:szCs w:val="24"/>
        </w:rPr>
        <w:t>T</w:t>
      </w:r>
      <w:r w:rsidRPr="00CB28E5">
        <w:rPr>
          <w:sz w:val="24"/>
          <w:szCs w:val="24"/>
        </w:rPr>
        <w:t>his process has often been characterised by</w:t>
      </w:r>
      <w:r w:rsidRPr="00CB28E5">
        <w:rPr>
          <w:color w:val="000000" w:themeColor="text1"/>
          <w:sz w:val="24"/>
          <w:szCs w:val="24"/>
        </w:rPr>
        <w:t xml:space="preserve"> negative stereotypes, homoph</w:t>
      </w:r>
      <w:r w:rsidRPr="003A1B4A">
        <w:rPr>
          <w:color w:val="000000" w:themeColor="text1"/>
          <w:sz w:val="24"/>
          <w:szCs w:val="24"/>
        </w:rPr>
        <w:t xml:space="preserve">obia and victimisation (e.g. Pearson &amp; Wilkinson, 2013). </w:t>
      </w:r>
      <w:r w:rsidR="009B7AEF" w:rsidRPr="003A1B4A">
        <w:rPr>
          <w:color w:val="000000" w:themeColor="text1"/>
          <w:sz w:val="24"/>
          <w:szCs w:val="24"/>
        </w:rPr>
        <w:t>Importantly</w:t>
      </w:r>
      <w:r w:rsidR="008717B1" w:rsidRPr="003A1B4A">
        <w:rPr>
          <w:color w:val="000000" w:themeColor="text1"/>
          <w:sz w:val="24"/>
          <w:szCs w:val="24"/>
        </w:rPr>
        <w:t>, n</w:t>
      </w:r>
      <w:r w:rsidRPr="003A1B4A">
        <w:rPr>
          <w:color w:val="000000" w:themeColor="text1"/>
          <w:sz w:val="24"/>
          <w:szCs w:val="24"/>
        </w:rPr>
        <w:t xml:space="preserve">egative reactions by known individuals and the broader community </w:t>
      </w:r>
      <w:r w:rsidR="00742CB9" w:rsidRPr="003A1B4A">
        <w:rPr>
          <w:color w:val="000000" w:themeColor="text1"/>
          <w:sz w:val="24"/>
          <w:szCs w:val="24"/>
        </w:rPr>
        <w:t xml:space="preserve">to disclosure </w:t>
      </w:r>
      <w:r w:rsidR="00E377DB" w:rsidRPr="003A1B4A">
        <w:rPr>
          <w:color w:val="000000" w:themeColor="text1"/>
          <w:sz w:val="24"/>
          <w:szCs w:val="24"/>
        </w:rPr>
        <w:t xml:space="preserve">can diminish </w:t>
      </w:r>
      <w:r w:rsidR="00742CB9" w:rsidRPr="003A1B4A">
        <w:rPr>
          <w:color w:val="000000" w:themeColor="text1"/>
          <w:sz w:val="24"/>
          <w:szCs w:val="24"/>
        </w:rPr>
        <w:t>its</w:t>
      </w:r>
      <w:r w:rsidR="00E377DB" w:rsidRPr="003A1B4A">
        <w:rPr>
          <w:color w:val="000000" w:themeColor="text1"/>
          <w:sz w:val="24"/>
          <w:szCs w:val="24"/>
        </w:rPr>
        <w:t xml:space="preserve"> positive psychological effects </w:t>
      </w:r>
      <w:r w:rsidRPr="003A1B4A">
        <w:rPr>
          <w:color w:val="000000" w:themeColor="text1"/>
          <w:sz w:val="24"/>
          <w:szCs w:val="24"/>
        </w:rPr>
        <w:t>(Mustanski, Andrews</w:t>
      </w:r>
      <w:r w:rsidR="009B7AEF" w:rsidRPr="003A1B4A">
        <w:rPr>
          <w:color w:val="000000" w:themeColor="text1"/>
          <w:sz w:val="24"/>
          <w:szCs w:val="24"/>
        </w:rPr>
        <w:t>,</w:t>
      </w:r>
      <w:r w:rsidRPr="003A1B4A">
        <w:rPr>
          <w:color w:val="000000" w:themeColor="text1"/>
          <w:sz w:val="24"/>
          <w:szCs w:val="24"/>
        </w:rPr>
        <w:t xml:space="preserve"> &amp; Puckett, 2016).</w:t>
      </w:r>
      <w:r w:rsidRPr="005F1940">
        <w:rPr>
          <w:color w:val="000000" w:themeColor="text1"/>
          <w:sz w:val="24"/>
          <w:szCs w:val="24"/>
        </w:rPr>
        <w:t xml:space="preserve"> </w:t>
      </w:r>
      <w:r w:rsidR="00406A62">
        <w:rPr>
          <w:color w:val="000000" w:themeColor="text1"/>
          <w:sz w:val="24"/>
          <w:szCs w:val="24"/>
        </w:rPr>
        <w:t>Furthermore, t</w:t>
      </w:r>
      <w:r w:rsidRPr="005F1940">
        <w:rPr>
          <w:color w:val="000000" w:themeColor="text1"/>
          <w:sz w:val="24"/>
          <w:szCs w:val="24"/>
        </w:rPr>
        <w:t>he cultural context for a new cohort of LGBTQ+ youth has shifted dramatically in the twenty-first century (Cohler &amp; Hammack, 2007), with significant political and social gains towards equality (e.g. The U.K. Civil Partnership Act, 2004), and a dramatic increase in visibility of ‘</w:t>
      </w:r>
      <w:r w:rsidRPr="00CB28E5">
        <w:rPr>
          <w:color w:val="000000" w:themeColor="text1"/>
          <w:sz w:val="24"/>
          <w:szCs w:val="24"/>
        </w:rPr>
        <w:t>alternative’ sexual identity within many areas of the modern media (Raley &amp; Luckas</w:t>
      </w:r>
      <w:r w:rsidR="009B7AEF" w:rsidRPr="00CB28E5">
        <w:rPr>
          <w:color w:val="000000" w:themeColor="text1"/>
          <w:sz w:val="24"/>
          <w:szCs w:val="24"/>
        </w:rPr>
        <w:t>,</w:t>
      </w:r>
      <w:r w:rsidRPr="00CB28E5">
        <w:rPr>
          <w:color w:val="000000" w:themeColor="text1"/>
          <w:sz w:val="24"/>
          <w:szCs w:val="24"/>
        </w:rPr>
        <w:t xml:space="preserve"> 2006). </w:t>
      </w:r>
      <w:r w:rsidR="00D173B8" w:rsidRPr="00CB28E5">
        <w:rPr>
          <w:color w:val="000000" w:themeColor="text1"/>
          <w:sz w:val="24"/>
          <w:szCs w:val="24"/>
        </w:rPr>
        <w:t>However,</w:t>
      </w:r>
      <w:r w:rsidR="00A5113A" w:rsidRPr="00CB28E5">
        <w:rPr>
          <w:color w:val="000000" w:themeColor="text1"/>
          <w:sz w:val="24"/>
          <w:szCs w:val="24"/>
        </w:rPr>
        <w:t xml:space="preserve"> many of these ‘alternative’ </w:t>
      </w:r>
      <w:r w:rsidR="00C13D8A" w:rsidRPr="00CB28E5">
        <w:rPr>
          <w:color w:val="000000" w:themeColor="text1"/>
          <w:sz w:val="24"/>
          <w:szCs w:val="24"/>
        </w:rPr>
        <w:t>identities</w:t>
      </w:r>
      <w:r w:rsidR="00A5113A" w:rsidRPr="00CB28E5">
        <w:rPr>
          <w:color w:val="000000" w:themeColor="text1"/>
          <w:sz w:val="24"/>
          <w:szCs w:val="24"/>
        </w:rPr>
        <w:t xml:space="preserve"> are grouped into </w:t>
      </w:r>
      <w:r w:rsidR="00E02085" w:rsidRPr="00CB28E5">
        <w:rPr>
          <w:color w:val="000000" w:themeColor="text1"/>
          <w:sz w:val="24"/>
          <w:szCs w:val="24"/>
        </w:rPr>
        <w:t>binary</w:t>
      </w:r>
      <w:r w:rsidR="00A5113A" w:rsidRPr="00CB28E5">
        <w:rPr>
          <w:color w:val="000000" w:themeColor="text1"/>
          <w:sz w:val="24"/>
          <w:szCs w:val="24"/>
        </w:rPr>
        <w:t xml:space="preserve"> categories </w:t>
      </w:r>
      <w:r w:rsidR="002A6E87" w:rsidRPr="00CB28E5">
        <w:rPr>
          <w:color w:val="000000" w:themeColor="text1"/>
          <w:sz w:val="24"/>
          <w:szCs w:val="24"/>
        </w:rPr>
        <w:t xml:space="preserve">(e.g. </w:t>
      </w:r>
      <w:r w:rsidR="00A61692" w:rsidRPr="00CB28E5">
        <w:rPr>
          <w:color w:val="000000" w:themeColor="text1"/>
          <w:sz w:val="24"/>
          <w:szCs w:val="24"/>
        </w:rPr>
        <w:t>h</w:t>
      </w:r>
      <w:r w:rsidR="002A6E87" w:rsidRPr="00CB28E5">
        <w:rPr>
          <w:color w:val="000000" w:themeColor="text1"/>
          <w:sz w:val="24"/>
          <w:szCs w:val="24"/>
        </w:rPr>
        <w:t>omo</w:t>
      </w:r>
      <w:r w:rsidR="00BA6755" w:rsidRPr="00CB28E5">
        <w:rPr>
          <w:color w:val="000000" w:themeColor="text1"/>
          <w:sz w:val="24"/>
          <w:szCs w:val="24"/>
        </w:rPr>
        <w:t>-</w:t>
      </w:r>
      <w:r w:rsidR="002A6E87" w:rsidRPr="00CB28E5">
        <w:rPr>
          <w:color w:val="000000" w:themeColor="text1"/>
          <w:sz w:val="24"/>
          <w:szCs w:val="24"/>
        </w:rPr>
        <w:t xml:space="preserve"> or heterosexual) </w:t>
      </w:r>
      <w:r w:rsidR="00A5113A" w:rsidRPr="00CB28E5">
        <w:rPr>
          <w:color w:val="000000" w:themeColor="text1"/>
          <w:sz w:val="24"/>
          <w:szCs w:val="24"/>
        </w:rPr>
        <w:t>and</w:t>
      </w:r>
      <w:r w:rsidR="00D173B8" w:rsidRPr="00CB28E5">
        <w:rPr>
          <w:color w:val="000000" w:themeColor="text1"/>
          <w:sz w:val="24"/>
          <w:szCs w:val="24"/>
        </w:rPr>
        <w:t xml:space="preserve"> LGBTQ+ individuals spend significant time and mental energy managing how </w:t>
      </w:r>
      <w:r w:rsidR="003701A4" w:rsidRPr="00CB28E5">
        <w:rPr>
          <w:color w:val="000000" w:themeColor="text1"/>
          <w:sz w:val="24"/>
          <w:szCs w:val="24"/>
        </w:rPr>
        <w:t>th</w:t>
      </w:r>
      <w:r w:rsidR="00A5113A" w:rsidRPr="00CB28E5">
        <w:rPr>
          <w:color w:val="000000" w:themeColor="text1"/>
          <w:sz w:val="24"/>
          <w:szCs w:val="24"/>
        </w:rPr>
        <w:t xml:space="preserve">ese </w:t>
      </w:r>
      <w:r w:rsidR="00D173B8" w:rsidRPr="00CB28E5">
        <w:rPr>
          <w:color w:val="000000" w:themeColor="text1"/>
          <w:sz w:val="24"/>
          <w:szCs w:val="24"/>
        </w:rPr>
        <w:t>ongoing disclosure</w:t>
      </w:r>
      <w:r w:rsidR="00A5113A" w:rsidRPr="00CB28E5">
        <w:rPr>
          <w:color w:val="000000" w:themeColor="text1"/>
          <w:sz w:val="24"/>
          <w:szCs w:val="24"/>
        </w:rPr>
        <w:t xml:space="preserve"> decisions</w:t>
      </w:r>
      <w:r w:rsidR="00D173B8" w:rsidRPr="00CB28E5">
        <w:rPr>
          <w:color w:val="000000" w:themeColor="text1"/>
          <w:sz w:val="24"/>
          <w:szCs w:val="24"/>
        </w:rPr>
        <w:t xml:space="preserve"> occurs (Manning, 2016).</w:t>
      </w:r>
    </w:p>
    <w:p w14:paraId="1AD34610" w14:textId="089037FA" w:rsidR="001839E9" w:rsidRPr="00CB28E5" w:rsidRDefault="00FA0C1D" w:rsidP="00FB128A">
      <w:pPr>
        <w:pStyle w:val="CommentText"/>
        <w:spacing w:line="480" w:lineRule="auto"/>
        <w:rPr>
          <w:b/>
          <w:color w:val="000000" w:themeColor="text1"/>
          <w:sz w:val="24"/>
          <w:szCs w:val="24"/>
        </w:rPr>
      </w:pPr>
      <w:r w:rsidRPr="00CB28E5">
        <w:rPr>
          <w:b/>
          <w:color w:val="000000" w:themeColor="text1"/>
          <w:sz w:val="24"/>
          <w:szCs w:val="24"/>
        </w:rPr>
        <w:t>LGBTQ+ Identity</w:t>
      </w:r>
      <w:r w:rsidR="001839E9" w:rsidRPr="00CB28E5">
        <w:rPr>
          <w:b/>
          <w:color w:val="000000" w:themeColor="text1"/>
          <w:sz w:val="24"/>
          <w:szCs w:val="24"/>
        </w:rPr>
        <w:t xml:space="preserve"> Management</w:t>
      </w:r>
      <w:r w:rsidR="006F66D8" w:rsidRPr="00CB28E5">
        <w:rPr>
          <w:b/>
          <w:color w:val="000000" w:themeColor="text1"/>
          <w:sz w:val="24"/>
          <w:szCs w:val="24"/>
        </w:rPr>
        <w:t xml:space="preserve"> and Social Media</w:t>
      </w:r>
    </w:p>
    <w:p w14:paraId="6701D35F" w14:textId="7F32AC1A" w:rsidR="00B9342A" w:rsidRDefault="00FA0C1D" w:rsidP="00DE0360">
      <w:pPr>
        <w:spacing w:line="480" w:lineRule="auto"/>
        <w:ind w:firstLine="720"/>
        <w:rPr>
          <w:color w:val="000000" w:themeColor="text1"/>
        </w:rPr>
      </w:pPr>
      <w:r w:rsidRPr="00CB28E5">
        <w:rPr>
          <w:color w:val="000000" w:themeColor="text1"/>
        </w:rPr>
        <w:t xml:space="preserve">The emergence and widespread adoption of social media have further shifted the sociocultural landscape </w:t>
      </w:r>
      <w:r w:rsidR="00121005" w:rsidRPr="00CB28E5">
        <w:rPr>
          <w:color w:val="000000" w:themeColor="text1"/>
        </w:rPr>
        <w:t>for</w:t>
      </w:r>
      <w:r w:rsidRPr="00CB28E5">
        <w:rPr>
          <w:color w:val="000000" w:themeColor="text1"/>
        </w:rPr>
        <w:t xml:space="preserve"> sexual identity development (Davis &amp;</w:t>
      </w:r>
      <w:r w:rsidR="009B7AEF" w:rsidRPr="00CB28E5">
        <w:rPr>
          <w:color w:val="000000" w:themeColor="text1"/>
        </w:rPr>
        <w:t xml:space="preserve"> </w:t>
      </w:r>
      <w:r w:rsidRPr="00CB28E5">
        <w:rPr>
          <w:color w:val="000000" w:themeColor="text1"/>
        </w:rPr>
        <w:t>Weinstein, 2017</w:t>
      </w:r>
      <w:r w:rsidR="00654DCB" w:rsidRPr="00CB28E5">
        <w:rPr>
          <w:color w:val="000000" w:themeColor="text1"/>
        </w:rPr>
        <w:t>; Kuper &amp; Mustanski, 2014</w:t>
      </w:r>
      <w:r w:rsidRPr="00CB28E5">
        <w:rPr>
          <w:color w:val="000000" w:themeColor="text1"/>
        </w:rPr>
        <w:t xml:space="preserve">). </w:t>
      </w:r>
      <w:r w:rsidR="00A61692" w:rsidRPr="00CB28E5">
        <w:rPr>
          <w:color w:val="000000" w:themeColor="text1"/>
        </w:rPr>
        <w:t>A</w:t>
      </w:r>
      <w:r w:rsidRPr="00CB28E5">
        <w:rPr>
          <w:color w:val="000000" w:themeColor="text1"/>
        </w:rPr>
        <w:t xml:space="preserve">pproximately </w:t>
      </w:r>
      <w:r w:rsidR="00530114" w:rsidRPr="00CB28E5">
        <w:rPr>
          <w:color w:val="000000" w:themeColor="text1"/>
        </w:rPr>
        <w:t>9</w:t>
      </w:r>
      <w:r w:rsidR="003759AB" w:rsidRPr="00CB28E5">
        <w:rPr>
          <w:color w:val="000000" w:themeColor="text1"/>
        </w:rPr>
        <w:t>5</w:t>
      </w:r>
      <w:r w:rsidRPr="00CB28E5">
        <w:rPr>
          <w:color w:val="000000" w:themeColor="text1"/>
        </w:rPr>
        <w:t xml:space="preserve">% of </w:t>
      </w:r>
      <w:r w:rsidR="003759AB" w:rsidRPr="00CB28E5">
        <w:rPr>
          <w:color w:val="000000" w:themeColor="text1"/>
        </w:rPr>
        <w:t>16-</w:t>
      </w:r>
      <w:r w:rsidR="00DE0360" w:rsidRPr="00CB28E5">
        <w:rPr>
          <w:color w:val="000000" w:themeColor="text1"/>
        </w:rPr>
        <w:t>2</w:t>
      </w:r>
      <w:r w:rsidR="003759AB" w:rsidRPr="00CB28E5">
        <w:rPr>
          <w:color w:val="000000" w:themeColor="text1"/>
        </w:rPr>
        <w:t xml:space="preserve">4-year-olds </w:t>
      </w:r>
      <w:r w:rsidR="00DC03C6">
        <w:rPr>
          <w:color w:val="000000" w:themeColor="text1"/>
        </w:rPr>
        <w:t xml:space="preserve">in the UK </w:t>
      </w:r>
      <w:r w:rsidR="00DC03C6" w:rsidRPr="00CB28E5">
        <w:rPr>
          <w:color w:val="000000" w:themeColor="text1"/>
        </w:rPr>
        <w:t xml:space="preserve">(Ofcom, 2018) </w:t>
      </w:r>
      <w:r w:rsidR="00DC03C6">
        <w:rPr>
          <w:color w:val="000000" w:themeColor="text1"/>
        </w:rPr>
        <w:t xml:space="preserve">and 96% of 18-29-year-olds in the United states (Anderson, 2019) </w:t>
      </w:r>
      <w:r w:rsidR="003759AB" w:rsidRPr="00CB28E5">
        <w:rPr>
          <w:color w:val="000000" w:themeColor="text1"/>
        </w:rPr>
        <w:t xml:space="preserve">own a </w:t>
      </w:r>
      <w:r w:rsidR="00DE0360" w:rsidRPr="00CB28E5">
        <w:rPr>
          <w:color w:val="000000" w:themeColor="text1"/>
        </w:rPr>
        <w:t>smartphone</w:t>
      </w:r>
      <w:r w:rsidR="003759AB" w:rsidRPr="00CB28E5">
        <w:rPr>
          <w:color w:val="000000" w:themeColor="text1"/>
        </w:rPr>
        <w:t xml:space="preserve">, </w:t>
      </w:r>
      <w:r w:rsidRPr="00CB28E5">
        <w:rPr>
          <w:color w:val="000000" w:themeColor="text1"/>
        </w:rPr>
        <w:t xml:space="preserve">with </w:t>
      </w:r>
      <w:r w:rsidR="00D80BFD" w:rsidRPr="00CB28E5">
        <w:rPr>
          <w:color w:val="000000" w:themeColor="text1"/>
        </w:rPr>
        <w:t xml:space="preserve">96% </w:t>
      </w:r>
      <w:r w:rsidR="00406A62">
        <w:rPr>
          <w:color w:val="000000" w:themeColor="text1"/>
        </w:rPr>
        <w:t>of</w:t>
      </w:r>
      <w:r w:rsidR="00BC68DD">
        <w:rPr>
          <w:color w:val="000000" w:themeColor="text1"/>
        </w:rPr>
        <w:t xml:space="preserve"> </w:t>
      </w:r>
      <w:r w:rsidR="00BE446D">
        <w:rPr>
          <w:color w:val="000000" w:themeColor="text1"/>
        </w:rPr>
        <w:t>smartphone users</w:t>
      </w:r>
      <w:r w:rsidR="00DC03C6">
        <w:rPr>
          <w:color w:val="000000" w:themeColor="text1"/>
        </w:rPr>
        <w:t xml:space="preserve"> in </w:t>
      </w:r>
      <w:r w:rsidR="00BE446D">
        <w:rPr>
          <w:color w:val="000000" w:themeColor="text1"/>
        </w:rPr>
        <w:t>w</w:t>
      </w:r>
      <w:r w:rsidR="00DC03C6">
        <w:rPr>
          <w:color w:val="000000" w:themeColor="text1"/>
        </w:rPr>
        <w:t xml:space="preserve">estern </w:t>
      </w:r>
      <w:r w:rsidR="00BE446D">
        <w:rPr>
          <w:color w:val="000000" w:themeColor="text1"/>
        </w:rPr>
        <w:t>societies</w:t>
      </w:r>
      <w:r w:rsidR="00DC03C6">
        <w:rPr>
          <w:color w:val="000000" w:themeColor="text1"/>
        </w:rPr>
        <w:t xml:space="preserve"> </w:t>
      </w:r>
      <w:r w:rsidR="003759AB" w:rsidRPr="00CB28E5">
        <w:rPr>
          <w:color w:val="000000" w:themeColor="text1"/>
        </w:rPr>
        <w:t xml:space="preserve">using the internet for social media </w:t>
      </w:r>
      <w:r w:rsidR="00A5113A" w:rsidRPr="00CB28E5">
        <w:rPr>
          <w:color w:val="000000" w:themeColor="text1"/>
        </w:rPr>
        <w:t>use</w:t>
      </w:r>
      <w:r w:rsidR="003759AB" w:rsidRPr="00CB28E5">
        <w:rPr>
          <w:color w:val="000000" w:themeColor="text1"/>
        </w:rPr>
        <w:t xml:space="preserve"> </w:t>
      </w:r>
      <w:r w:rsidR="00D80BFD" w:rsidRPr="00CB28E5">
        <w:rPr>
          <w:color w:val="000000" w:themeColor="text1"/>
        </w:rPr>
        <w:t>(</w:t>
      </w:r>
      <w:r w:rsidR="00413962" w:rsidRPr="00CB28E5">
        <w:rPr>
          <w:rStyle w:val="Hyperlink"/>
          <w:bCs/>
          <w:color w:val="000000" w:themeColor="text1"/>
          <w:u w:val="none"/>
        </w:rPr>
        <w:t>Office of National Statistics, 2017)</w:t>
      </w:r>
      <w:r w:rsidR="00746591" w:rsidRPr="00CB28E5">
        <w:rPr>
          <w:color w:val="000000" w:themeColor="text1"/>
        </w:rPr>
        <w:t>.</w:t>
      </w:r>
      <w:r w:rsidRPr="00CB28E5">
        <w:rPr>
          <w:color w:val="000000" w:themeColor="text1"/>
        </w:rPr>
        <w:t xml:space="preserve"> </w:t>
      </w:r>
      <w:r w:rsidR="003701A4" w:rsidRPr="00CB28E5">
        <w:rPr>
          <w:color w:val="000000" w:themeColor="text1"/>
        </w:rPr>
        <w:t>These s</w:t>
      </w:r>
      <w:r w:rsidRPr="00CB28E5">
        <w:rPr>
          <w:color w:val="000000" w:themeColor="text1"/>
        </w:rPr>
        <w:t>ocial media users actively en</w:t>
      </w:r>
      <w:r w:rsidRPr="00412896">
        <w:rPr>
          <w:color w:val="000000" w:themeColor="text1"/>
        </w:rPr>
        <w:t>gage in multiple digital platform</w:t>
      </w:r>
      <w:r w:rsidR="00A614C1">
        <w:rPr>
          <w:color w:val="000000" w:themeColor="text1"/>
        </w:rPr>
        <w:t>s</w:t>
      </w:r>
      <w:r w:rsidRPr="00412896">
        <w:rPr>
          <w:color w:val="000000" w:themeColor="text1"/>
        </w:rPr>
        <w:t>, with Snapchat</w:t>
      </w:r>
      <w:r w:rsidR="0015761F" w:rsidRPr="00412896">
        <w:rPr>
          <w:color w:val="000000" w:themeColor="text1"/>
        </w:rPr>
        <w:t>,</w:t>
      </w:r>
      <w:r w:rsidRPr="00412896">
        <w:rPr>
          <w:color w:val="000000" w:themeColor="text1"/>
        </w:rPr>
        <w:t xml:space="preserve"> Instagram </w:t>
      </w:r>
      <w:r w:rsidR="0015761F" w:rsidRPr="00412896">
        <w:rPr>
          <w:color w:val="000000" w:themeColor="text1"/>
        </w:rPr>
        <w:t xml:space="preserve">and Youtube </w:t>
      </w:r>
      <w:r w:rsidRPr="00412896">
        <w:rPr>
          <w:color w:val="000000" w:themeColor="text1"/>
        </w:rPr>
        <w:t>being the most popular</w:t>
      </w:r>
      <w:r w:rsidR="00F871A2">
        <w:rPr>
          <w:color w:val="000000" w:themeColor="text1"/>
        </w:rPr>
        <w:t xml:space="preserve"> among 18-24-year-</w:t>
      </w:r>
      <w:r w:rsidR="00F871A2">
        <w:rPr>
          <w:color w:val="000000" w:themeColor="text1"/>
        </w:rPr>
        <w:lastRenderedPageBreak/>
        <w:t>olds</w:t>
      </w:r>
      <w:r w:rsidRPr="00412896">
        <w:rPr>
          <w:color w:val="000000" w:themeColor="text1"/>
        </w:rPr>
        <w:t xml:space="preserve"> (</w:t>
      </w:r>
      <w:r w:rsidR="00746591">
        <w:rPr>
          <w:color w:val="000000" w:themeColor="text1"/>
        </w:rPr>
        <w:t xml:space="preserve">Perrin &amp; </w:t>
      </w:r>
      <w:r w:rsidRPr="00412896">
        <w:rPr>
          <w:color w:val="000000" w:themeColor="text1"/>
        </w:rPr>
        <w:t>Anderson, 201</w:t>
      </w:r>
      <w:r w:rsidR="00746591">
        <w:rPr>
          <w:color w:val="000000" w:themeColor="text1"/>
        </w:rPr>
        <w:t>9</w:t>
      </w:r>
      <w:r w:rsidRPr="00412896">
        <w:rPr>
          <w:color w:val="000000" w:themeColor="text1"/>
        </w:rPr>
        <w:t>). Current emerging adults or ‘Zillennials’, – born between 1995 and 2010 (Turner, 2015</w:t>
      </w:r>
      <w:r w:rsidRPr="00742CB9">
        <w:rPr>
          <w:color w:val="000000" w:themeColor="text1"/>
        </w:rPr>
        <w:t>), are the first generation to have lived their entire adolescence with immediate and personalised mobile access to social media which continually</w:t>
      </w:r>
      <w:r w:rsidR="00121005" w:rsidRPr="00742CB9">
        <w:rPr>
          <w:color w:val="000000" w:themeColor="text1"/>
        </w:rPr>
        <w:t xml:space="preserve"> and persistently</w:t>
      </w:r>
      <w:r w:rsidRPr="00742CB9">
        <w:rPr>
          <w:color w:val="000000" w:themeColor="text1"/>
        </w:rPr>
        <w:t xml:space="preserve"> </w:t>
      </w:r>
      <w:r w:rsidR="00121005" w:rsidRPr="00742CB9">
        <w:rPr>
          <w:color w:val="000000" w:themeColor="text1"/>
        </w:rPr>
        <w:t>accompanies</w:t>
      </w:r>
      <w:r w:rsidRPr="00742CB9">
        <w:rPr>
          <w:color w:val="000000" w:themeColor="text1"/>
        </w:rPr>
        <w:t xml:space="preserve"> them through all of the environments they inhabit in their daily life activities.</w:t>
      </w:r>
    </w:p>
    <w:p w14:paraId="433B9EC8" w14:textId="24B41EA7" w:rsidR="002A76A0" w:rsidRDefault="00A537E9" w:rsidP="003701A4">
      <w:pPr>
        <w:spacing w:line="480" w:lineRule="auto"/>
        <w:ind w:firstLine="720"/>
        <w:rPr>
          <w:color w:val="000000" w:themeColor="text1"/>
        </w:rPr>
      </w:pPr>
      <w:r>
        <w:rPr>
          <w:color w:val="000000" w:themeColor="text1"/>
        </w:rPr>
        <w:t>Social media a</w:t>
      </w:r>
      <w:r w:rsidR="00B9342A">
        <w:rPr>
          <w:color w:val="000000" w:themeColor="text1"/>
        </w:rPr>
        <w:t>pplications offer distinct new lines of identity exploration and expression in a context largely disparate to that of previous generation</w:t>
      </w:r>
      <w:r w:rsidR="00B9342A" w:rsidRPr="005767D5">
        <w:rPr>
          <w:color w:val="000000" w:themeColor="text1"/>
        </w:rPr>
        <w:t>s (Lijadi &amp; Schalkwyk, 2017)</w:t>
      </w:r>
      <w:r w:rsidR="00B9342A">
        <w:rPr>
          <w:color w:val="000000" w:themeColor="text1"/>
        </w:rPr>
        <w:t xml:space="preserve">. </w:t>
      </w:r>
      <w:r w:rsidR="004927D0">
        <w:rPr>
          <w:color w:val="000000" w:themeColor="text1"/>
        </w:rPr>
        <w:t>S</w:t>
      </w:r>
      <w:r w:rsidR="004927D0" w:rsidRPr="003417D9">
        <w:rPr>
          <w:color w:val="000000" w:themeColor="text1"/>
        </w:rPr>
        <w:t>cholars</w:t>
      </w:r>
      <w:r w:rsidR="004927D0" w:rsidRPr="003417D9">
        <w:rPr>
          <w:i/>
          <w:color w:val="000000" w:themeColor="text1"/>
        </w:rPr>
        <w:t xml:space="preserve"> </w:t>
      </w:r>
      <w:r w:rsidR="004927D0" w:rsidRPr="003417D9">
        <w:rPr>
          <w:color w:val="000000" w:themeColor="text1"/>
        </w:rPr>
        <w:t xml:space="preserve">now argue </w:t>
      </w:r>
      <w:r w:rsidR="004927D0" w:rsidRPr="00DE36C0">
        <w:rPr>
          <w:color w:val="000000" w:themeColor="text1"/>
        </w:rPr>
        <w:t xml:space="preserve">online environments </w:t>
      </w:r>
      <w:r w:rsidR="004927D0">
        <w:rPr>
          <w:color w:val="000000" w:themeColor="text1"/>
        </w:rPr>
        <w:t xml:space="preserve">such as social media </w:t>
      </w:r>
      <w:r w:rsidR="004927D0" w:rsidRPr="00DE36C0">
        <w:rPr>
          <w:color w:val="000000" w:themeColor="text1"/>
        </w:rPr>
        <w:t>are a key functional context for healthy</w:t>
      </w:r>
      <w:r w:rsidR="004927D0">
        <w:rPr>
          <w:color w:val="000000" w:themeColor="text1"/>
        </w:rPr>
        <w:t xml:space="preserve"> </w:t>
      </w:r>
      <w:r w:rsidR="004927D0" w:rsidRPr="003417D9">
        <w:rPr>
          <w:color w:val="000000" w:themeColor="text1"/>
        </w:rPr>
        <w:t xml:space="preserve">developmental tasks related to identity development (boyd, 2014; </w:t>
      </w:r>
      <w:r w:rsidR="004927D0">
        <w:rPr>
          <w:color w:val="000000" w:themeColor="text1"/>
        </w:rPr>
        <w:t>Haimson, 2018</w:t>
      </w:r>
      <w:r w:rsidR="004927D0" w:rsidRPr="003417D9">
        <w:rPr>
          <w:color w:val="000000" w:themeColor="text1"/>
        </w:rPr>
        <w:t>)</w:t>
      </w:r>
      <w:r w:rsidR="004927D0">
        <w:rPr>
          <w:color w:val="000000" w:themeColor="text1"/>
        </w:rPr>
        <w:t xml:space="preserve">. They can offer a </w:t>
      </w:r>
      <w:r w:rsidR="008A03AB" w:rsidRPr="00DE36C0">
        <w:rPr>
          <w:color w:val="000000" w:themeColor="text1"/>
          <w:shd w:val="clear" w:color="auto" w:fill="FFFFFF"/>
        </w:rPr>
        <w:t xml:space="preserve">safe </w:t>
      </w:r>
      <w:r w:rsidR="008A03AB" w:rsidRPr="00DE36C0">
        <w:rPr>
          <w:color w:val="000000" w:themeColor="text1"/>
        </w:rPr>
        <w:t>and accepting online environment (</w:t>
      </w:r>
      <w:r w:rsidR="00D14755">
        <w:rPr>
          <w:color w:val="000000" w:themeColor="text1"/>
        </w:rPr>
        <w:t>Craig &amp; McInroy, 2014),</w:t>
      </w:r>
      <w:r w:rsidR="008A03AB">
        <w:rPr>
          <w:color w:val="000000" w:themeColor="text1"/>
          <w:shd w:val="clear" w:color="auto" w:fill="FFFFFF"/>
        </w:rPr>
        <w:t xml:space="preserve"> r</w:t>
      </w:r>
      <w:r w:rsidR="008A03AB" w:rsidRPr="00DE36C0">
        <w:rPr>
          <w:color w:val="000000" w:themeColor="text1"/>
          <w:shd w:val="clear" w:color="auto" w:fill="FFFFFF"/>
        </w:rPr>
        <w:t xml:space="preserve">eady </w:t>
      </w:r>
      <w:r w:rsidR="008A03AB" w:rsidRPr="00DE36C0">
        <w:rPr>
          <w:color w:val="000000" w:themeColor="text1"/>
        </w:rPr>
        <w:t>access to information and social support (Baams, Jonas, Utz, Bos</w:t>
      </w:r>
      <w:r w:rsidR="008A03AB">
        <w:rPr>
          <w:color w:val="000000" w:themeColor="text1"/>
        </w:rPr>
        <w:t>,</w:t>
      </w:r>
      <w:r w:rsidR="008A03AB" w:rsidRPr="00DE36C0">
        <w:rPr>
          <w:color w:val="000000" w:themeColor="text1"/>
        </w:rPr>
        <w:t xml:space="preserve"> &amp; Van Der Vuurst, 2011)</w:t>
      </w:r>
      <w:r w:rsidR="004927D0">
        <w:rPr>
          <w:color w:val="000000" w:themeColor="text1"/>
        </w:rPr>
        <w:t xml:space="preserve">, </w:t>
      </w:r>
      <w:r w:rsidR="008A03AB">
        <w:rPr>
          <w:color w:val="000000" w:themeColor="text1"/>
        </w:rPr>
        <w:t>the ability to connect with peers across geographic boundaries</w:t>
      </w:r>
      <w:r>
        <w:rPr>
          <w:color w:val="000000" w:themeColor="text1"/>
        </w:rPr>
        <w:t xml:space="preserve"> to</w:t>
      </w:r>
      <w:r w:rsidR="004927D0">
        <w:rPr>
          <w:color w:val="000000" w:themeColor="text1"/>
        </w:rPr>
        <w:t xml:space="preserve"> i</w:t>
      </w:r>
      <w:r w:rsidR="008A03AB" w:rsidRPr="00DE36C0">
        <w:rPr>
          <w:color w:val="000000" w:themeColor="text1"/>
        </w:rPr>
        <w:t xml:space="preserve">dentify similar individuals to themselves </w:t>
      </w:r>
      <w:r w:rsidR="004927D0">
        <w:rPr>
          <w:color w:val="000000" w:themeColor="text1"/>
        </w:rPr>
        <w:t xml:space="preserve">and </w:t>
      </w:r>
      <w:r w:rsidR="008A03AB" w:rsidRPr="00DE36C0">
        <w:rPr>
          <w:color w:val="000000" w:themeColor="text1"/>
        </w:rPr>
        <w:t>assist in identifying sexual partners</w:t>
      </w:r>
      <w:r w:rsidR="003701A4">
        <w:rPr>
          <w:color w:val="000000" w:themeColor="text1"/>
        </w:rPr>
        <w:t xml:space="preserve"> </w:t>
      </w:r>
      <w:r w:rsidR="003701A4" w:rsidRPr="00DE36C0">
        <w:rPr>
          <w:color w:val="000000" w:themeColor="text1"/>
        </w:rPr>
        <w:t>not available offline</w:t>
      </w:r>
      <w:r w:rsidR="008A03AB" w:rsidRPr="00DE36C0">
        <w:rPr>
          <w:color w:val="000000" w:themeColor="text1"/>
        </w:rPr>
        <w:t xml:space="preserve"> (Miller, 2015)</w:t>
      </w:r>
      <w:r w:rsidR="004927D0">
        <w:rPr>
          <w:color w:val="000000" w:themeColor="text1"/>
        </w:rPr>
        <w:t xml:space="preserve">. </w:t>
      </w:r>
      <w:r w:rsidR="006E7C6F">
        <w:rPr>
          <w:color w:val="000000" w:themeColor="text1"/>
        </w:rPr>
        <w:t>This is p</w:t>
      </w:r>
      <w:r w:rsidR="00FA0C1D" w:rsidRPr="00DE36C0">
        <w:rPr>
          <w:color w:val="000000" w:themeColor="text1"/>
        </w:rPr>
        <w:t>articular</w:t>
      </w:r>
      <w:r w:rsidR="003701A4">
        <w:rPr>
          <w:color w:val="000000" w:themeColor="text1"/>
        </w:rPr>
        <w:t xml:space="preserve">ly </w:t>
      </w:r>
      <w:r w:rsidR="006E7C6F">
        <w:rPr>
          <w:color w:val="000000" w:themeColor="text1"/>
        </w:rPr>
        <w:t xml:space="preserve">important </w:t>
      </w:r>
      <w:r w:rsidR="00FA0C1D" w:rsidRPr="00DE36C0">
        <w:rPr>
          <w:color w:val="000000" w:themeColor="text1"/>
        </w:rPr>
        <w:t>f</w:t>
      </w:r>
      <w:r w:rsidR="00121005">
        <w:rPr>
          <w:color w:val="000000" w:themeColor="text1"/>
        </w:rPr>
        <w:t>or</w:t>
      </w:r>
      <w:r w:rsidR="00FA0C1D" w:rsidRPr="00DE36C0">
        <w:rPr>
          <w:color w:val="000000" w:themeColor="text1"/>
        </w:rPr>
        <w:t xml:space="preserve"> marginalised groups such as LGBTQ+</w:t>
      </w:r>
      <w:r w:rsidR="00121005">
        <w:rPr>
          <w:color w:val="000000" w:themeColor="text1"/>
        </w:rPr>
        <w:t xml:space="preserve"> individuals</w:t>
      </w:r>
      <w:r w:rsidR="00FA0C1D" w:rsidRPr="00DE36C0">
        <w:rPr>
          <w:color w:val="000000" w:themeColor="text1"/>
          <w:shd w:val="clear" w:color="auto" w:fill="FFFFFF"/>
        </w:rPr>
        <w:t xml:space="preserve"> (Fox &amp; Ralston, 2016</w:t>
      </w:r>
      <w:r w:rsidR="00FA0C1D" w:rsidRPr="00D2074A">
        <w:rPr>
          <w:color w:val="000000" w:themeColor="text1"/>
        </w:rPr>
        <w:t>)</w:t>
      </w:r>
      <w:r w:rsidR="00FB3DAC">
        <w:rPr>
          <w:color w:val="000000" w:themeColor="text1"/>
        </w:rPr>
        <w:t xml:space="preserve">. </w:t>
      </w:r>
      <w:r w:rsidR="00B4418A" w:rsidRPr="00B1613A">
        <w:rPr>
          <w:color w:val="000000" w:themeColor="text1"/>
        </w:rPr>
        <w:t xml:space="preserve">The anonymity and pseudonymity (e.g. exploration of social media without evidence of visitation) the internet can provide, paired with the disinhibition (Suler, 2004) </w:t>
      </w:r>
      <w:r w:rsidR="00B4418A" w:rsidRPr="008D2FF3">
        <w:rPr>
          <w:color w:val="000000" w:themeColor="text1"/>
        </w:rPr>
        <w:t xml:space="preserve">and ubiquitous nature of daily public online communication </w:t>
      </w:r>
      <w:r w:rsidR="000C3743">
        <w:rPr>
          <w:color w:val="000000" w:themeColor="text1"/>
        </w:rPr>
        <w:t xml:space="preserve">increase </w:t>
      </w:r>
      <w:r w:rsidR="00B4418A" w:rsidRPr="00B1613A">
        <w:rPr>
          <w:color w:val="000000" w:themeColor="text1"/>
        </w:rPr>
        <w:t>opportunities to experiment with unexplored aspects of the self</w:t>
      </w:r>
      <w:r w:rsidR="000C3743">
        <w:rPr>
          <w:color w:val="000000" w:themeColor="text1"/>
        </w:rPr>
        <w:t>,</w:t>
      </w:r>
      <w:r w:rsidR="00B4418A" w:rsidRPr="00B1613A">
        <w:rPr>
          <w:color w:val="000000" w:themeColor="text1"/>
        </w:rPr>
        <w:t xml:space="preserve"> without risk of stigma </w:t>
      </w:r>
      <w:r w:rsidR="003D2E0F" w:rsidRPr="008D2FF3">
        <w:rPr>
          <w:color w:val="000000" w:themeColor="text1"/>
        </w:rPr>
        <w:t>(Davis &amp; Weinstein, 2017)</w:t>
      </w:r>
      <w:r w:rsidR="00B4418A" w:rsidRPr="00B1613A">
        <w:rPr>
          <w:color w:val="000000" w:themeColor="text1"/>
        </w:rPr>
        <w:t xml:space="preserve">. </w:t>
      </w:r>
      <w:r w:rsidR="00412896" w:rsidRPr="00B1613A">
        <w:rPr>
          <w:color w:val="000000" w:themeColor="text1"/>
        </w:rPr>
        <w:t>As this exploration continues, social media can facilitate controlled self-disclosure within the coming out process (Fox &amp;</w:t>
      </w:r>
      <w:r w:rsidR="008D3B6A">
        <w:rPr>
          <w:color w:val="000000" w:themeColor="text1"/>
        </w:rPr>
        <w:t xml:space="preserve"> Ralston, 2016</w:t>
      </w:r>
      <w:r w:rsidR="00412896" w:rsidRPr="00B1613A">
        <w:rPr>
          <w:color w:val="000000" w:themeColor="text1"/>
        </w:rPr>
        <w:t>), assisting LGBTQ+ individuals in constructing, managing and expressing identit</w:t>
      </w:r>
      <w:r w:rsidR="00406A62">
        <w:rPr>
          <w:color w:val="000000" w:themeColor="text1"/>
        </w:rPr>
        <w:t>y</w:t>
      </w:r>
      <w:r w:rsidR="00412896" w:rsidRPr="00B1613A">
        <w:rPr>
          <w:color w:val="000000" w:themeColor="text1"/>
        </w:rPr>
        <w:t xml:space="preserve"> projections as they shift over time. </w:t>
      </w:r>
      <w:r w:rsidR="006A11DF">
        <w:rPr>
          <w:color w:val="000000" w:themeColor="text1"/>
        </w:rPr>
        <w:t>Adolescents now</w:t>
      </w:r>
      <w:r w:rsidR="004927D0" w:rsidRPr="00B1613A">
        <w:rPr>
          <w:color w:val="000000" w:themeColor="text1"/>
        </w:rPr>
        <w:t xml:space="preserve"> hold in their hand the ability to continually project self-expression, self-edit, reshuffle, revise and reorganise aspects of the self, which provide new opportunity to learn from and influence a more diverse audience of others (Davis, 2012). </w:t>
      </w:r>
    </w:p>
    <w:p w14:paraId="1155DB49" w14:textId="4EFAF515" w:rsidR="004B02EE" w:rsidRDefault="00B1613A" w:rsidP="004B02EE">
      <w:pPr>
        <w:spacing w:line="480" w:lineRule="auto"/>
        <w:ind w:firstLine="720"/>
        <w:rPr>
          <w:color w:val="000000" w:themeColor="text1"/>
        </w:rPr>
      </w:pPr>
      <w:r w:rsidRPr="00A070A5">
        <w:rPr>
          <w:color w:val="000000" w:themeColor="text1"/>
        </w:rPr>
        <w:lastRenderedPageBreak/>
        <w:t xml:space="preserve">However, the complex </w:t>
      </w:r>
      <w:r w:rsidR="00A070A5" w:rsidRPr="00A070A5">
        <w:rPr>
          <w:color w:val="000000" w:themeColor="text1"/>
        </w:rPr>
        <w:t xml:space="preserve">daily decision-making challenges </w:t>
      </w:r>
      <w:r w:rsidRPr="00A070A5">
        <w:rPr>
          <w:color w:val="000000" w:themeColor="text1"/>
        </w:rPr>
        <w:t xml:space="preserve">and how self-presentation decisions are made </w:t>
      </w:r>
      <w:r w:rsidR="00A070A5" w:rsidRPr="00A070A5">
        <w:rPr>
          <w:color w:val="000000" w:themeColor="text1"/>
        </w:rPr>
        <w:t>in relation to thei</w:t>
      </w:r>
      <w:r w:rsidR="00A070A5" w:rsidRPr="00A070A5">
        <w:rPr>
          <w:color w:val="000000" w:themeColor="text1"/>
          <w:shd w:val="clear" w:color="auto" w:fill="FFFFFF"/>
        </w:rPr>
        <w:t xml:space="preserve">r LGBTQ+ social media use </w:t>
      </w:r>
      <w:r w:rsidRPr="00A070A5">
        <w:rPr>
          <w:color w:val="000000" w:themeColor="text1"/>
        </w:rPr>
        <w:t xml:space="preserve">also brings risks </w:t>
      </w:r>
      <w:r w:rsidR="00A070A5" w:rsidRPr="00A070A5">
        <w:rPr>
          <w:color w:val="000000" w:themeColor="text1"/>
          <w:shd w:val="clear" w:color="auto" w:fill="FFFFFF"/>
        </w:rPr>
        <w:t xml:space="preserve">(DeVito et al., 2018). </w:t>
      </w:r>
      <w:r w:rsidRPr="00B1613A">
        <w:rPr>
          <w:color w:val="000000" w:themeColor="text1"/>
        </w:rPr>
        <w:t>E</w:t>
      </w:r>
      <w:r w:rsidR="00412896" w:rsidRPr="00B1613A">
        <w:rPr>
          <w:color w:val="000000" w:themeColor="text1"/>
        </w:rPr>
        <w:t xml:space="preserve">arly online experiences were generally distinct from offline life, </w:t>
      </w:r>
      <w:r w:rsidRPr="00B1613A">
        <w:rPr>
          <w:color w:val="000000" w:themeColor="text1"/>
        </w:rPr>
        <w:t xml:space="preserve">but </w:t>
      </w:r>
      <w:r w:rsidR="00412896" w:rsidRPr="00B1613A">
        <w:rPr>
          <w:color w:val="000000" w:themeColor="text1"/>
        </w:rPr>
        <w:t xml:space="preserve">as social media use increases </w:t>
      </w:r>
      <w:r w:rsidR="002A76A0">
        <w:rPr>
          <w:color w:val="000000" w:themeColor="text1"/>
        </w:rPr>
        <w:t xml:space="preserve">bridging the physical and digital, </w:t>
      </w:r>
      <w:r w:rsidR="00412896" w:rsidRPr="00B1613A">
        <w:rPr>
          <w:color w:val="000000" w:themeColor="text1"/>
        </w:rPr>
        <w:t xml:space="preserve">online identities have become more consistent with offline selves (Davis &amp; Weistein, 2017). </w:t>
      </w:r>
      <w:r w:rsidR="002A76A0">
        <w:rPr>
          <w:color w:val="000000" w:themeColor="text1"/>
          <w:shd w:val="clear" w:color="auto" w:fill="FFFFFF"/>
        </w:rPr>
        <w:t>DeVito et al., (2018) suggest that d</w:t>
      </w:r>
      <w:r w:rsidR="00617D7D" w:rsidRPr="00617D7D">
        <w:rPr>
          <w:color w:val="000000" w:themeColor="text1"/>
          <w:shd w:val="clear" w:color="auto" w:fill="FFFFFF"/>
        </w:rPr>
        <w:t>ue to social media use, identity presentation</w:t>
      </w:r>
      <w:r w:rsidR="00E029B2">
        <w:rPr>
          <w:color w:val="000000" w:themeColor="text1"/>
          <w:shd w:val="clear" w:color="auto" w:fill="FFFFFF"/>
        </w:rPr>
        <w:t xml:space="preserve"> for adolescents</w:t>
      </w:r>
      <w:r w:rsidR="00617D7D" w:rsidRPr="00617D7D">
        <w:rPr>
          <w:color w:val="000000" w:themeColor="text1"/>
          <w:shd w:val="clear" w:color="auto" w:fill="FFFFFF"/>
        </w:rPr>
        <w:t xml:space="preserve"> is now complicated in </w:t>
      </w:r>
      <w:r w:rsidR="00617D7D" w:rsidRPr="00617D7D">
        <w:rPr>
          <w:color w:val="000000" w:themeColor="text1"/>
        </w:rPr>
        <w:t>ways that are not captured by existing models of self-presentation</w:t>
      </w:r>
      <w:r w:rsidR="002A76A0">
        <w:rPr>
          <w:color w:val="000000" w:themeColor="text1"/>
        </w:rPr>
        <w:t xml:space="preserve">. </w:t>
      </w:r>
      <w:r w:rsidR="00617D7D" w:rsidRPr="00617D7D">
        <w:rPr>
          <w:color w:val="000000" w:themeColor="text1"/>
        </w:rPr>
        <w:t xml:space="preserve">Adolescents are required to manage the ongoing process of identity presentations both linearly across time, and latterly across multiple often overlapping </w:t>
      </w:r>
      <w:r w:rsidR="00367967">
        <w:rPr>
          <w:color w:val="000000" w:themeColor="text1"/>
          <w:shd w:val="clear" w:color="auto" w:fill="FFFFFF"/>
        </w:rPr>
        <w:t xml:space="preserve">network </w:t>
      </w:r>
      <w:r w:rsidR="00367967" w:rsidRPr="00CB28E5">
        <w:rPr>
          <w:color w:val="000000" w:themeColor="text1"/>
          <w:shd w:val="clear" w:color="auto" w:fill="FFFFFF"/>
        </w:rPr>
        <w:t>profiles</w:t>
      </w:r>
      <w:r w:rsidR="00617D7D" w:rsidRPr="00CB28E5">
        <w:rPr>
          <w:color w:val="000000" w:themeColor="text1"/>
          <w:shd w:val="clear" w:color="auto" w:fill="FFFFFF"/>
        </w:rPr>
        <w:t>, with differing norms, expectations and audiences (</w:t>
      </w:r>
      <w:r w:rsidR="005D2B85" w:rsidRPr="00CB28E5">
        <w:rPr>
          <w:color w:val="000000" w:themeColor="text1"/>
        </w:rPr>
        <w:t>Perrin &amp; Anderson, 2019</w:t>
      </w:r>
      <w:r w:rsidR="005D2B85" w:rsidRPr="00CB28E5">
        <w:rPr>
          <w:color w:val="000000" w:themeColor="text1"/>
          <w:shd w:val="clear" w:color="auto" w:fill="FFFFFF"/>
        </w:rPr>
        <w:t>)</w:t>
      </w:r>
      <w:r w:rsidR="00617D7D" w:rsidRPr="00CB28E5">
        <w:rPr>
          <w:color w:val="000000" w:themeColor="text1"/>
          <w:shd w:val="clear" w:color="auto" w:fill="FFFFFF"/>
        </w:rPr>
        <w:t xml:space="preserve">. </w:t>
      </w:r>
      <w:r w:rsidR="00A5113A" w:rsidRPr="00CB28E5">
        <w:rPr>
          <w:color w:val="000000" w:themeColor="text1"/>
          <w:shd w:val="clear" w:color="auto" w:fill="FFFFFF"/>
        </w:rPr>
        <w:t xml:space="preserve">This </w:t>
      </w:r>
      <w:r w:rsidR="00C13D8A" w:rsidRPr="00CB28E5">
        <w:rPr>
          <w:color w:val="000000" w:themeColor="text1"/>
          <w:shd w:val="clear" w:color="auto" w:fill="FFFFFF"/>
        </w:rPr>
        <w:t>process</w:t>
      </w:r>
      <w:r w:rsidR="00A5113A" w:rsidRPr="00CB28E5">
        <w:rPr>
          <w:color w:val="000000" w:themeColor="text1"/>
          <w:shd w:val="clear" w:color="auto" w:fill="FFFFFF"/>
        </w:rPr>
        <w:t xml:space="preserve"> is made even more complex </w:t>
      </w:r>
      <w:r w:rsidR="00E02085" w:rsidRPr="00CB28E5">
        <w:rPr>
          <w:color w:val="000000" w:themeColor="text1"/>
          <w:shd w:val="clear" w:color="auto" w:fill="FFFFFF"/>
        </w:rPr>
        <w:t>when</w:t>
      </w:r>
      <w:r w:rsidR="00A5113A" w:rsidRPr="00CB28E5">
        <w:rPr>
          <w:color w:val="000000" w:themeColor="text1"/>
          <w:shd w:val="clear" w:color="auto" w:fill="FFFFFF"/>
        </w:rPr>
        <w:t xml:space="preserve"> individuals do not fit neatly into well understood </w:t>
      </w:r>
      <w:r w:rsidR="00C13D8A" w:rsidRPr="00CB28E5">
        <w:rPr>
          <w:color w:val="000000" w:themeColor="text1"/>
          <w:shd w:val="clear" w:color="auto" w:fill="FFFFFF"/>
        </w:rPr>
        <w:t>categories</w:t>
      </w:r>
      <w:r w:rsidR="00E02085" w:rsidRPr="00CB28E5">
        <w:rPr>
          <w:color w:val="000000" w:themeColor="text1"/>
          <w:shd w:val="clear" w:color="auto" w:fill="FFFFFF"/>
        </w:rPr>
        <w:t xml:space="preserve"> and</w:t>
      </w:r>
      <w:r w:rsidR="00A5113A" w:rsidRPr="00CB28E5">
        <w:rPr>
          <w:color w:val="000000" w:themeColor="text1"/>
          <w:shd w:val="clear" w:color="auto" w:fill="FFFFFF"/>
        </w:rPr>
        <w:t xml:space="preserve"> can make the task of identity </w:t>
      </w:r>
      <w:r w:rsidR="00C13D8A" w:rsidRPr="00CB28E5">
        <w:rPr>
          <w:color w:val="000000" w:themeColor="text1"/>
          <w:shd w:val="clear" w:color="auto" w:fill="FFFFFF"/>
        </w:rPr>
        <w:t>self-definition</w:t>
      </w:r>
      <w:r w:rsidR="00A5113A" w:rsidRPr="00CB28E5">
        <w:rPr>
          <w:color w:val="000000" w:themeColor="text1"/>
          <w:shd w:val="clear" w:color="auto" w:fill="FFFFFF"/>
        </w:rPr>
        <w:t xml:space="preserve"> and realignment </w:t>
      </w:r>
      <w:r w:rsidR="00E02085" w:rsidRPr="00CB28E5">
        <w:rPr>
          <w:color w:val="000000" w:themeColor="text1"/>
          <w:shd w:val="clear" w:color="auto" w:fill="FFFFFF"/>
        </w:rPr>
        <w:t xml:space="preserve">even more </w:t>
      </w:r>
      <w:r w:rsidR="00B203C1" w:rsidRPr="00CB28E5">
        <w:rPr>
          <w:color w:val="000000" w:themeColor="text1"/>
          <w:shd w:val="clear" w:color="auto" w:fill="FFFFFF"/>
        </w:rPr>
        <w:t>complicated.</w:t>
      </w:r>
      <w:r w:rsidR="001A0FE4" w:rsidRPr="00CB28E5">
        <w:rPr>
          <w:color w:val="000000" w:themeColor="text1"/>
        </w:rPr>
        <w:t xml:space="preserve"> </w:t>
      </w:r>
      <w:r w:rsidR="00997EA2" w:rsidRPr="00CB28E5">
        <w:rPr>
          <w:color w:val="000000" w:themeColor="text1"/>
        </w:rPr>
        <w:t>It is of note that many popular social media sites did</w:t>
      </w:r>
      <w:r w:rsidR="00406A62">
        <w:rPr>
          <w:color w:val="000000" w:themeColor="text1"/>
        </w:rPr>
        <w:t xml:space="preserve"> not</w:t>
      </w:r>
      <w:r w:rsidR="00997EA2" w:rsidRPr="00CB28E5">
        <w:rPr>
          <w:color w:val="000000" w:themeColor="text1"/>
        </w:rPr>
        <w:t xml:space="preserve"> always allow users to define their own identity e.g. Facebook did not expand its binary choice of gender options until 2014 (</w:t>
      </w:r>
      <w:r w:rsidR="00DF6845" w:rsidRPr="00CB28E5">
        <w:rPr>
          <w:color w:val="000000" w:themeColor="text1"/>
        </w:rPr>
        <w:t>Bivens, 2017</w:t>
      </w:r>
      <w:r w:rsidR="00997EA2" w:rsidRPr="00CB28E5">
        <w:rPr>
          <w:color w:val="000000" w:themeColor="text1"/>
        </w:rPr>
        <w:t xml:space="preserve">). </w:t>
      </w:r>
      <w:r w:rsidR="00284267" w:rsidRPr="00CB28E5">
        <w:rPr>
          <w:color w:val="000000" w:themeColor="text1"/>
        </w:rPr>
        <w:t>DeVito et al., (2018)</w:t>
      </w:r>
      <w:r w:rsidR="00617D7D" w:rsidRPr="00CB28E5">
        <w:rPr>
          <w:color w:val="000000" w:themeColor="text1"/>
        </w:rPr>
        <w:t xml:space="preserve"> </w:t>
      </w:r>
      <w:r w:rsidR="00E029B2" w:rsidRPr="00CB28E5">
        <w:rPr>
          <w:color w:val="000000" w:themeColor="text1"/>
          <w:shd w:val="clear" w:color="auto" w:fill="FFFFFF"/>
        </w:rPr>
        <w:t>reconceptualise</w:t>
      </w:r>
      <w:r w:rsidR="00617D7D" w:rsidRPr="00CB28E5">
        <w:rPr>
          <w:color w:val="000000" w:themeColor="text1"/>
          <w:shd w:val="clear" w:color="auto" w:fill="FFFFFF"/>
        </w:rPr>
        <w:t xml:space="preserve"> these interactions in the form of a ‘Personal Social Media Ecosystem’ highlight</w:t>
      </w:r>
      <w:r w:rsidR="002A76A0" w:rsidRPr="00CB28E5">
        <w:rPr>
          <w:color w:val="000000" w:themeColor="text1"/>
          <w:shd w:val="clear" w:color="auto" w:fill="FFFFFF"/>
        </w:rPr>
        <w:t>ing</w:t>
      </w:r>
      <w:r w:rsidR="00617D7D" w:rsidRPr="00CB28E5">
        <w:rPr>
          <w:color w:val="000000" w:themeColor="text1"/>
          <w:shd w:val="clear" w:color="auto" w:fill="FFFFFF"/>
        </w:rPr>
        <w:t xml:space="preserve"> the task of balancing </w:t>
      </w:r>
      <w:r w:rsidR="00617D7D" w:rsidRPr="00CB28E5">
        <w:rPr>
          <w:color w:val="000000" w:themeColor="text1"/>
        </w:rPr>
        <w:t>a constantly shifting set of factors between personal, structural and context-based decisions to avoid stigm</w:t>
      </w:r>
      <w:r w:rsidR="00617D7D" w:rsidRPr="00617D7D">
        <w:rPr>
          <w:color w:val="000000" w:themeColor="text1"/>
        </w:rPr>
        <w:t xml:space="preserve">atisation; while still allowing the need for space </w:t>
      </w:r>
      <w:r w:rsidR="00617D7D" w:rsidRPr="00617D7D">
        <w:rPr>
          <w:color w:val="000000" w:themeColor="text1"/>
          <w:shd w:val="clear" w:color="auto" w:fill="FFFFFF"/>
        </w:rPr>
        <w:t>particularly for LGBTQ+ individuals</w:t>
      </w:r>
      <w:r w:rsidR="00617D7D" w:rsidRPr="00617D7D">
        <w:rPr>
          <w:color w:val="000000" w:themeColor="text1"/>
        </w:rPr>
        <w:t xml:space="preserve"> to experiment and express LGBTQ+ identity safely.</w:t>
      </w:r>
    </w:p>
    <w:p w14:paraId="0C63EAD2" w14:textId="77777777" w:rsidR="00406A62" w:rsidRDefault="00367967" w:rsidP="00406A62">
      <w:pPr>
        <w:spacing w:line="480" w:lineRule="auto"/>
        <w:ind w:firstLine="720"/>
        <w:rPr>
          <w:color w:val="000000" w:themeColor="text1"/>
        </w:rPr>
      </w:pPr>
      <w:r>
        <w:rPr>
          <w:color w:val="000000" w:themeColor="text1"/>
        </w:rPr>
        <w:t>However</w:t>
      </w:r>
      <w:r w:rsidR="00284267">
        <w:rPr>
          <w:color w:val="000000" w:themeColor="text1"/>
        </w:rPr>
        <w:t>,</w:t>
      </w:r>
      <w:r w:rsidRPr="00B1613A">
        <w:rPr>
          <w:color w:val="000000" w:themeColor="text1"/>
        </w:rPr>
        <w:t xml:space="preserve"> for users who face high-stakes in their use of online presentation e.g. a gay Christian in </w:t>
      </w:r>
      <w:r>
        <w:rPr>
          <w:color w:val="000000" w:themeColor="text1"/>
        </w:rPr>
        <w:t>c</w:t>
      </w:r>
      <w:r w:rsidRPr="00B1613A">
        <w:rPr>
          <w:color w:val="000000" w:themeColor="text1"/>
        </w:rPr>
        <w:t xml:space="preserve">onservative midwestern united states (boyd, 2014), inadvertent disclosure of LGBTQ+ identity can lead to potential </w:t>
      </w:r>
      <w:r w:rsidRPr="003A1B4A">
        <w:rPr>
          <w:color w:val="000000" w:themeColor="text1"/>
        </w:rPr>
        <w:t xml:space="preserve">harassment or employment discrimination (Birnholtz, Fitzpatrick, Handel, &amp; Brubaker, 2014). </w:t>
      </w:r>
      <w:r w:rsidR="00617D7D" w:rsidRPr="003A1B4A">
        <w:rPr>
          <w:color w:val="000000" w:themeColor="text1"/>
        </w:rPr>
        <w:t xml:space="preserve">As individuals tailor behaviour for certain audiences within a specific context (Goffman, 1959), many LGBTQ+ users continue to intentionally and surgically separate their self-presentation, tailoring </w:t>
      </w:r>
      <w:r w:rsidR="00617D7D" w:rsidRPr="00CB28E5">
        <w:rPr>
          <w:color w:val="000000" w:themeColor="text1"/>
        </w:rPr>
        <w:t xml:space="preserve">performance to </w:t>
      </w:r>
      <w:r w:rsidRPr="00CB28E5">
        <w:rPr>
          <w:color w:val="000000" w:themeColor="text1"/>
        </w:rPr>
        <w:t>specific segmented</w:t>
      </w:r>
      <w:r w:rsidR="00412896" w:rsidRPr="00CB28E5">
        <w:rPr>
          <w:color w:val="000000" w:themeColor="text1"/>
        </w:rPr>
        <w:t xml:space="preserve"> </w:t>
      </w:r>
      <w:r w:rsidR="00617D7D" w:rsidRPr="00CB28E5">
        <w:rPr>
          <w:color w:val="000000" w:themeColor="text1"/>
        </w:rPr>
        <w:lastRenderedPageBreak/>
        <w:t>contexts (DeVito et al., 2018; Duguay, 2016</w:t>
      </w:r>
      <w:r w:rsidR="00A5113A" w:rsidRPr="00CB28E5">
        <w:rPr>
          <w:color w:val="000000" w:themeColor="text1"/>
        </w:rPr>
        <w:t>; Fox &amp; Ralston, 2016</w:t>
      </w:r>
      <w:r w:rsidR="00617D7D" w:rsidRPr="00CB28E5">
        <w:rPr>
          <w:color w:val="000000" w:themeColor="text1"/>
        </w:rPr>
        <w:t>).</w:t>
      </w:r>
      <w:r w:rsidR="00530114" w:rsidRPr="00CB28E5">
        <w:rPr>
          <w:rFonts w:ascii="Tahoma" w:hAnsi="Tahoma" w:cs="Tahoma"/>
          <w:color w:val="000000"/>
          <w:sz w:val="20"/>
          <w:szCs w:val="20"/>
        </w:rPr>
        <w:t xml:space="preserve"> </w:t>
      </w:r>
      <w:r w:rsidR="0044423A" w:rsidRPr="00CB28E5">
        <w:rPr>
          <w:color w:val="000000" w:themeColor="text1"/>
        </w:rPr>
        <w:t>This is particularly salient for those who have yet to, or partially transitioned in their identity realignment (e.g. coming out)</w:t>
      </w:r>
      <w:r w:rsidR="00A5113A" w:rsidRPr="00CB28E5">
        <w:rPr>
          <w:color w:val="000000" w:themeColor="text1"/>
        </w:rPr>
        <w:t>.</w:t>
      </w:r>
      <w:r w:rsidR="00315FB5" w:rsidRPr="00CB28E5">
        <w:rPr>
          <w:color w:val="000000" w:themeColor="text1"/>
        </w:rPr>
        <w:t xml:space="preserve"> </w:t>
      </w:r>
      <w:r w:rsidR="00406A62">
        <w:rPr>
          <w:color w:val="000000" w:themeColor="text1"/>
        </w:rPr>
        <w:t>Indeed</w:t>
      </w:r>
      <w:r w:rsidR="0044423A" w:rsidRPr="00CB28E5">
        <w:rPr>
          <w:color w:val="000000" w:themeColor="text1"/>
        </w:rPr>
        <w:t>,</w:t>
      </w:r>
      <w:r w:rsidR="001A0FE4" w:rsidRPr="00CB28E5">
        <w:rPr>
          <w:color w:val="000000" w:themeColor="text1"/>
        </w:rPr>
        <w:t xml:space="preserve"> th</w:t>
      </w:r>
      <w:r w:rsidR="0044423A" w:rsidRPr="00CB28E5">
        <w:rPr>
          <w:color w:val="000000" w:themeColor="text1"/>
        </w:rPr>
        <w:t>e very notion of ‘coming out’ for many</w:t>
      </w:r>
      <w:r w:rsidR="003643A8" w:rsidRPr="00CB28E5">
        <w:rPr>
          <w:color w:val="000000" w:themeColor="text1"/>
        </w:rPr>
        <w:t xml:space="preserve"> </w:t>
      </w:r>
      <w:r w:rsidR="001A0FE4" w:rsidRPr="00CB28E5">
        <w:rPr>
          <w:color w:val="000000" w:themeColor="text1"/>
        </w:rPr>
        <w:t xml:space="preserve">presumes an established </w:t>
      </w:r>
      <w:r w:rsidR="003643A8" w:rsidRPr="00CB28E5">
        <w:rPr>
          <w:color w:val="000000" w:themeColor="text1"/>
        </w:rPr>
        <w:t xml:space="preserve">binary </w:t>
      </w:r>
      <w:r w:rsidR="001A0FE4" w:rsidRPr="00CB28E5">
        <w:rPr>
          <w:color w:val="000000" w:themeColor="text1"/>
        </w:rPr>
        <w:t xml:space="preserve">‘end position’ e.g. </w:t>
      </w:r>
      <w:r w:rsidR="0044423A" w:rsidRPr="00CB28E5">
        <w:rPr>
          <w:color w:val="000000" w:themeColor="text1"/>
        </w:rPr>
        <w:t>redefin</w:t>
      </w:r>
      <w:r w:rsidR="009846D8" w:rsidRPr="00CB28E5">
        <w:rPr>
          <w:color w:val="000000" w:themeColor="text1"/>
        </w:rPr>
        <w:t>ition from</w:t>
      </w:r>
      <w:r w:rsidR="00DF6845" w:rsidRPr="00CB28E5">
        <w:rPr>
          <w:color w:val="000000" w:themeColor="text1"/>
        </w:rPr>
        <w:t xml:space="preserve"> </w:t>
      </w:r>
      <w:r w:rsidR="004C59CA">
        <w:rPr>
          <w:color w:val="000000" w:themeColor="text1"/>
        </w:rPr>
        <w:t xml:space="preserve">heterosexual to homosexual </w:t>
      </w:r>
      <w:r w:rsidR="001A0FE4" w:rsidRPr="00CB28E5">
        <w:rPr>
          <w:color w:val="000000" w:themeColor="text1"/>
        </w:rPr>
        <w:t>as a point of completion</w:t>
      </w:r>
      <w:r w:rsidR="0044423A" w:rsidRPr="00CB28E5">
        <w:rPr>
          <w:color w:val="000000" w:themeColor="text1"/>
        </w:rPr>
        <w:t xml:space="preserve"> or fulfilment of the process, but for some queer individuals that is not the case</w:t>
      </w:r>
      <w:r w:rsidR="00DF6845" w:rsidRPr="00CB28E5">
        <w:rPr>
          <w:color w:val="000000" w:themeColor="text1"/>
        </w:rPr>
        <w:t xml:space="preserve"> (National Centre for Transgender Equality, 2018</w:t>
      </w:r>
      <w:r w:rsidR="00FC3FB2" w:rsidRPr="00CB28E5">
        <w:rPr>
          <w:color w:val="000000" w:themeColor="text1"/>
        </w:rPr>
        <w:t xml:space="preserve">). </w:t>
      </w:r>
      <w:r w:rsidR="00315FB5" w:rsidRPr="00CB28E5">
        <w:rPr>
          <w:color w:val="000000" w:themeColor="text1"/>
        </w:rPr>
        <w:t xml:space="preserve">The level of interactive and </w:t>
      </w:r>
      <w:r w:rsidR="00C13D8A" w:rsidRPr="00CB28E5">
        <w:rPr>
          <w:color w:val="000000" w:themeColor="text1"/>
        </w:rPr>
        <w:t>targeted</w:t>
      </w:r>
      <w:r w:rsidR="00315FB5" w:rsidRPr="00CB28E5">
        <w:rPr>
          <w:color w:val="000000" w:themeColor="text1"/>
        </w:rPr>
        <w:t xml:space="preserve"> audience </w:t>
      </w:r>
      <w:r w:rsidR="00530114" w:rsidRPr="00CB28E5">
        <w:rPr>
          <w:color w:val="000000" w:themeColor="text1"/>
        </w:rPr>
        <w:t>provide</w:t>
      </w:r>
      <w:r w:rsidR="005F3134" w:rsidRPr="00CB28E5">
        <w:rPr>
          <w:color w:val="000000" w:themeColor="text1"/>
        </w:rPr>
        <w:t>d by social media</w:t>
      </w:r>
      <w:r w:rsidR="00406A62">
        <w:rPr>
          <w:color w:val="000000" w:themeColor="text1"/>
        </w:rPr>
        <w:t xml:space="preserve"> now</w:t>
      </w:r>
      <w:r w:rsidR="00530114" w:rsidRPr="00CB28E5">
        <w:rPr>
          <w:color w:val="000000" w:themeColor="text1"/>
        </w:rPr>
        <w:t xml:space="preserve"> allows </w:t>
      </w:r>
      <w:r w:rsidR="00315FB5" w:rsidRPr="00CB28E5">
        <w:rPr>
          <w:color w:val="000000" w:themeColor="text1"/>
        </w:rPr>
        <w:t xml:space="preserve">highly specific </w:t>
      </w:r>
      <w:r w:rsidR="0044423A" w:rsidRPr="00CB28E5">
        <w:rPr>
          <w:color w:val="000000" w:themeColor="text1"/>
        </w:rPr>
        <w:t>self-expression</w:t>
      </w:r>
      <w:r w:rsidR="00315FB5" w:rsidRPr="00CB28E5">
        <w:rPr>
          <w:color w:val="000000" w:themeColor="text1"/>
        </w:rPr>
        <w:t xml:space="preserve"> (Fox &amp; Ralston, 2016)</w:t>
      </w:r>
      <w:r w:rsidR="001A0FE4" w:rsidRPr="00CB28E5">
        <w:rPr>
          <w:color w:val="000000" w:themeColor="text1"/>
        </w:rPr>
        <w:t xml:space="preserve"> in ways</w:t>
      </w:r>
      <w:r w:rsidR="0044423A" w:rsidRPr="00CB28E5">
        <w:rPr>
          <w:color w:val="000000" w:themeColor="text1"/>
        </w:rPr>
        <w:t xml:space="preserve"> individuals were not able to </w:t>
      </w:r>
      <w:r w:rsidR="00406A62">
        <w:rPr>
          <w:color w:val="000000" w:themeColor="text1"/>
        </w:rPr>
        <w:t xml:space="preserve">previously </w:t>
      </w:r>
      <w:r w:rsidR="00C13D8A" w:rsidRPr="00CB28E5">
        <w:rPr>
          <w:color w:val="000000" w:themeColor="text1"/>
        </w:rPr>
        <w:t>experience</w:t>
      </w:r>
      <w:r w:rsidR="001A0FE4" w:rsidRPr="00CB28E5">
        <w:rPr>
          <w:color w:val="000000" w:themeColor="text1"/>
        </w:rPr>
        <w:t xml:space="preserve">. </w:t>
      </w:r>
    </w:p>
    <w:p w14:paraId="3CB1AFAD" w14:textId="3A70972A" w:rsidR="00367967" w:rsidRPr="00E9059F" w:rsidRDefault="000C3743" w:rsidP="00406A62">
      <w:pPr>
        <w:spacing w:line="480" w:lineRule="auto"/>
        <w:ind w:firstLine="720"/>
        <w:rPr>
          <w:color w:val="000000" w:themeColor="text1"/>
        </w:rPr>
      </w:pPr>
      <w:r w:rsidRPr="00CB28E5">
        <w:rPr>
          <w:color w:val="000000" w:themeColor="text1"/>
        </w:rPr>
        <w:t xml:space="preserve">However, </w:t>
      </w:r>
      <w:r w:rsidR="00FA0C1D" w:rsidRPr="00CB28E5">
        <w:rPr>
          <w:color w:val="000000" w:themeColor="text1"/>
        </w:rPr>
        <w:t>the convergence of multiple disparate audiences within and across platforms</w:t>
      </w:r>
      <w:r w:rsidRPr="00CB28E5">
        <w:rPr>
          <w:color w:val="000000" w:themeColor="text1"/>
        </w:rPr>
        <w:t>,</w:t>
      </w:r>
      <w:r w:rsidR="00E9059F" w:rsidRPr="00CB28E5">
        <w:rPr>
          <w:color w:val="000000" w:themeColor="text1"/>
        </w:rPr>
        <w:t xml:space="preserve"> </w:t>
      </w:r>
      <w:r w:rsidR="0015761F" w:rsidRPr="00CB28E5">
        <w:rPr>
          <w:color w:val="000000" w:themeColor="text1"/>
        </w:rPr>
        <w:t>and merging of off</w:t>
      </w:r>
      <w:r w:rsidR="007E6D61" w:rsidRPr="00CB28E5">
        <w:rPr>
          <w:color w:val="000000" w:themeColor="text1"/>
        </w:rPr>
        <w:t>-</w:t>
      </w:r>
      <w:r w:rsidR="0015761F" w:rsidRPr="00CB28E5">
        <w:rPr>
          <w:color w:val="000000" w:themeColor="text1"/>
        </w:rPr>
        <w:t xml:space="preserve"> and online identities</w:t>
      </w:r>
      <w:r w:rsidR="00E9059F" w:rsidRPr="00CB28E5">
        <w:rPr>
          <w:color w:val="000000" w:themeColor="text1"/>
        </w:rPr>
        <w:t>,</w:t>
      </w:r>
      <w:r w:rsidR="00A539CA" w:rsidRPr="003A1B4A">
        <w:rPr>
          <w:color w:val="000000" w:themeColor="text1"/>
        </w:rPr>
        <w:t xml:space="preserve"> </w:t>
      </w:r>
      <w:r w:rsidR="00FA0C1D" w:rsidRPr="003A1B4A">
        <w:rPr>
          <w:color w:val="000000" w:themeColor="text1"/>
        </w:rPr>
        <w:t xml:space="preserve">has meant it is increasingly difficult to control the </w:t>
      </w:r>
      <w:r w:rsidR="00E9059F" w:rsidRPr="003A1B4A">
        <w:rPr>
          <w:color w:val="000000" w:themeColor="text1"/>
        </w:rPr>
        <w:t xml:space="preserve">diverse </w:t>
      </w:r>
      <w:r w:rsidR="00FA0C1D" w:rsidRPr="003A1B4A">
        <w:rPr>
          <w:color w:val="000000" w:themeColor="text1"/>
        </w:rPr>
        <w:t xml:space="preserve">audiences that </w:t>
      </w:r>
      <w:r w:rsidR="00E9059F" w:rsidRPr="003A1B4A">
        <w:rPr>
          <w:color w:val="000000" w:themeColor="text1"/>
        </w:rPr>
        <w:t xml:space="preserve">may </w:t>
      </w:r>
      <w:r w:rsidR="00FA0C1D" w:rsidRPr="003A1B4A">
        <w:rPr>
          <w:color w:val="000000" w:themeColor="text1"/>
        </w:rPr>
        <w:t>see specific social media identity presentations (boyd, 2014</w:t>
      </w:r>
      <w:r w:rsidR="005D2B85">
        <w:rPr>
          <w:color w:val="000000" w:themeColor="text1"/>
        </w:rPr>
        <w:t>)</w:t>
      </w:r>
      <w:r w:rsidR="00E9059F" w:rsidRPr="003A1B4A">
        <w:rPr>
          <w:color w:val="000000" w:themeColor="text1"/>
        </w:rPr>
        <w:t xml:space="preserve">. </w:t>
      </w:r>
      <w:r w:rsidR="00FA0C1D" w:rsidRPr="003A1B4A">
        <w:rPr>
          <w:color w:val="000000" w:themeColor="text1"/>
        </w:rPr>
        <w:t xml:space="preserve">This </w:t>
      </w:r>
      <w:r w:rsidR="00E9059F" w:rsidRPr="003A1B4A">
        <w:rPr>
          <w:color w:val="000000" w:themeColor="text1"/>
        </w:rPr>
        <w:t xml:space="preserve">context collapse (boyd, </w:t>
      </w:r>
      <w:r w:rsidR="00E9059F" w:rsidRPr="00F35874">
        <w:rPr>
          <w:color w:val="000000" w:themeColor="text1"/>
        </w:rPr>
        <w:t>2011</w:t>
      </w:r>
      <w:r w:rsidR="00F35874">
        <w:rPr>
          <w:color w:val="000000" w:themeColor="text1"/>
        </w:rPr>
        <w:t xml:space="preserve">; </w:t>
      </w:r>
      <w:r w:rsidR="00E9059F" w:rsidRPr="003A1B4A">
        <w:rPr>
          <w:color w:val="000000" w:themeColor="text1"/>
        </w:rPr>
        <w:t xml:space="preserve">2014) - a non-intentional flattening of the spatial, temporal and social boundaries that may otherwise separate audiences on social media - </w:t>
      </w:r>
      <w:r w:rsidR="00FA0C1D" w:rsidRPr="003A1B4A">
        <w:rPr>
          <w:color w:val="000000" w:themeColor="text1"/>
        </w:rPr>
        <w:t>leads t</w:t>
      </w:r>
      <w:r w:rsidR="00FA0C1D" w:rsidRPr="00DE36C0">
        <w:rPr>
          <w:color w:val="000000" w:themeColor="text1"/>
        </w:rPr>
        <w:t>o the risk of unintentional interactions between multiple identity presentations</w:t>
      </w:r>
      <w:r w:rsidR="00284267">
        <w:rPr>
          <w:color w:val="000000" w:themeColor="text1"/>
        </w:rPr>
        <w:t>, and the</w:t>
      </w:r>
      <w:r w:rsidR="00E9059F">
        <w:rPr>
          <w:color w:val="000000" w:themeColor="text1"/>
        </w:rPr>
        <w:t xml:space="preserve"> i</w:t>
      </w:r>
      <w:r w:rsidR="00FA0C1D" w:rsidRPr="00DE36C0">
        <w:rPr>
          <w:color w:val="000000" w:themeColor="text1"/>
        </w:rPr>
        <w:t>nadvertent disclos</w:t>
      </w:r>
      <w:r w:rsidR="00FC7128">
        <w:rPr>
          <w:color w:val="000000" w:themeColor="text1"/>
        </w:rPr>
        <w:t>ure</w:t>
      </w:r>
      <w:r w:rsidR="00FA0C1D" w:rsidRPr="00DE36C0">
        <w:rPr>
          <w:color w:val="000000" w:themeColor="text1"/>
        </w:rPr>
        <w:t xml:space="preserve"> of LGBTQ+ identity in non-supportive contexts</w:t>
      </w:r>
      <w:r w:rsidR="00E9059F">
        <w:rPr>
          <w:color w:val="000000" w:themeColor="text1"/>
        </w:rPr>
        <w:t xml:space="preserve"> can have highly</w:t>
      </w:r>
      <w:r w:rsidR="00FC7128">
        <w:rPr>
          <w:color w:val="000000" w:themeColor="text1"/>
        </w:rPr>
        <w:t xml:space="preserve"> negative personal </w:t>
      </w:r>
      <w:r w:rsidR="001839E9">
        <w:rPr>
          <w:color w:val="000000" w:themeColor="text1"/>
        </w:rPr>
        <w:t xml:space="preserve">consequences </w:t>
      </w:r>
      <w:r w:rsidR="00FA0C1D" w:rsidRPr="00DE36C0">
        <w:rPr>
          <w:color w:val="000000" w:themeColor="text1"/>
        </w:rPr>
        <w:t>(Birnholtz, Fitzpatrick, Handel</w:t>
      </w:r>
      <w:r w:rsidR="000B36F9">
        <w:rPr>
          <w:color w:val="000000" w:themeColor="text1"/>
        </w:rPr>
        <w:t>,</w:t>
      </w:r>
      <w:r w:rsidR="00FA0C1D" w:rsidRPr="00DE36C0">
        <w:rPr>
          <w:color w:val="000000" w:themeColor="text1"/>
        </w:rPr>
        <w:t xml:space="preserve"> &amp; Brubaker, 2014).</w:t>
      </w:r>
      <w:r w:rsidR="001B2CCF">
        <w:rPr>
          <w:color w:val="000000" w:themeColor="text1"/>
        </w:rPr>
        <w:t xml:space="preserve"> </w:t>
      </w:r>
    </w:p>
    <w:p w14:paraId="2C94DF82" w14:textId="282208A0" w:rsidR="00FA0C1D" w:rsidRPr="00CB2C1D" w:rsidRDefault="00FA0C1D" w:rsidP="00FA0C1D">
      <w:pPr>
        <w:spacing w:line="480" w:lineRule="auto"/>
        <w:rPr>
          <w:b/>
          <w:color w:val="000000" w:themeColor="text1"/>
        </w:rPr>
      </w:pPr>
      <w:r w:rsidRPr="00B91AE5">
        <w:rPr>
          <w:b/>
          <w:color w:val="000000" w:themeColor="text1"/>
        </w:rPr>
        <w:t>LGBTQ+ Youth and Narrative Identity</w:t>
      </w:r>
    </w:p>
    <w:p w14:paraId="111FC2F8" w14:textId="0F8C14E8" w:rsidR="00415291" w:rsidRDefault="00FA0C1D" w:rsidP="001735C1">
      <w:pPr>
        <w:spacing w:line="480" w:lineRule="auto"/>
        <w:ind w:firstLine="720"/>
        <w:rPr>
          <w:color w:val="000000" w:themeColor="text1"/>
        </w:rPr>
      </w:pPr>
      <w:r w:rsidRPr="00712C01">
        <w:rPr>
          <w:color w:val="000000" w:themeColor="text1"/>
        </w:rPr>
        <w:t>One framework which offers a structure to better understanding these often disparate multiplicit</w:t>
      </w:r>
      <w:r w:rsidR="00B34D2B">
        <w:rPr>
          <w:color w:val="000000" w:themeColor="text1"/>
        </w:rPr>
        <w:t>ies</w:t>
      </w:r>
      <w:r w:rsidRPr="00712C01">
        <w:rPr>
          <w:color w:val="000000" w:themeColor="text1"/>
        </w:rPr>
        <w:t xml:space="preserve"> of identity elements is through the lens of Narrative Identity development.</w:t>
      </w:r>
      <w:r>
        <w:rPr>
          <w:color w:val="000000" w:themeColor="text1"/>
        </w:rPr>
        <w:t xml:space="preserve"> </w:t>
      </w:r>
      <w:r w:rsidRPr="00712C01">
        <w:rPr>
          <w:color w:val="000000" w:themeColor="text1"/>
        </w:rPr>
        <w:t>Whenever we tell stories which ‘explain’ ourselves to others, we are guided by ‘narrative plots’, which express life stories that are far more complex than a simple catalogue of events (Sarbin, 1986). These stories are constructed from pre-existing sociocultural templates</w:t>
      </w:r>
      <w:r>
        <w:rPr>
          <w:color w:val="000000" w:themeColor="text1"/>
        </w:rPr>
        <w:t xml:space="preserve"> or </w:t>
      </w:r>
      <w:r w:rsidR="00E07931">
        <w:rPr>
          <w:color w:val="000000" w:themeColor="text1"/>
        </w:rPr>
        <w:t>m</w:t>
      </w:r>
      <w:r>
        <w:rPr>
          <w:color w:val="000000" w:themeColor="text1"/>
        </w:rPr>
        <w:t xml:space="preserve">aster </w:t>
      </w:r>
      <w:r w:rsidR="00E07931">
        <w:rPr>
          <w:color w:val="000000" w:themeColor="text1"/>
        </w:rPr>
        <w:t>n</w:t>
      </w:r>
      <w:r>
        <w:rPr>
          <w:color w:val="000000" w:themeColor="text1"/>
        </w:rPr>
        <w:t xml:space="preserve">arratives (Cohler &amp; Hammack, 2007; Hammack et al., 2009; McLean &amp; Syed, 2015) </w:t>
      </w:r>
      <w:r w:rsidR="00AA1384">
        <w:rPr>
          <w:color w:val="000000" w:themeColor="text1"/>
        </w:rPr>
        <w:t xml:space="preserve">that </w:t>
      </w:r>
      <w:r w:rsidRPr="00712C01">
        <w:rPr>
          <w:color w:val="000000" w:themeColor="text1"/>
        </w:rPr>
        <w:t xml:space="preserve">individuals rely on to tell big or </w:t>
      </w:r>
      <w:r>
        <w:rPr>
          <w:color w:val="000000" w:themeColor="text1"/>
        </w:rPr>
        <w:t>small</w:t>
      </w:r>
      <w:r w:rsidRPr="00712C01">
        <w:rPr>
          <w:color w:val="000000" w:themeColor="text1"/>
        </w:rPr>
        <w:t xml:space="preserve"> tales of a human agent embedded in a social world (Bamberg, 2006). The use of narrative, therefore, seems inherently connected to bringing </w:t>
      </w:r>
      <w:r w:rsidRPr="00712C01">
        <w:rPr>
          <w:color w:val="000000" w:themeColor="text1"/>
        </w:rPr>
        <w:lastRenderedPageBreak/>
        <w:t xml:space="preserve">meaning to past experiences and the multiple identity presentations individuals exhibit </w:t>
      </w:r>
      <w:r w:rsidR="00AB63CF">
        <w:rPr>
          <w:color w:val="000000" w:themeColor="text1"/>
        </w:rPr>
        <w:t xml:space="preserve">on- and offline to </w:t>
      </w:r>
      <w:r w:rsidR="00A539CA">
        <w:rPr>
          <w:color w:val="000000" w:themeColor="text1"/>
        </w:rPr>
        <w:t>their</w:t>
      </w:r>
      <w:r w:rsidRPr="00712C01">
        <w:rPr>
          <w:color w:val="000000" w:themeColor="text1"/>
        </w:rPr>
        <w:t xml:space="preserve"> different audiences</w:t>
      </w:r>
      <w:r>
        <w:rPr>
          <w:color w:val="000000" w:themeColor="text1"/>
        </w:rPr>
        <w:t xml:space="preserve">. </w:t>
      </w:r>
      <w:r w:rsidRPr="00712C01">
        <w:rPr>
          <w:color w:val="000000" w:themeColor="text1"/>
        </w:rPr>
        <w:t xml:space="preserve">It offers a method for investigating how individuals, within real contexts, attempt to synthesise multiple elements of identity presentation into </w:t>
      </w:r>
      <w:r>
        <w:rPr>
          <w:color w:val="000000" w:themeColor="text1"/>
        </w:rPr>
        <w:t xml:space="preserve">a </w:t>
      </w:r>
      <w:r w:rsidRPr="00712C01">
        <w:rPr>
          <w:color w:val="000000" w:themeColor="text1"/>
        </w:rPr>
        <w:t>workable construct of coherent identity.</w:t>
      </w:r>
    </w:p>
    <w:p w14:paraId="0D6550AE" w14:textId="7A2AA86E" w:rsidR="00FA0C1D" w:rsidRDefault="00FA0C1D" w:rsidP="001735C1">
      <w:pPr>
        <w:spacing w:line="480" w:lineRule="auto"/>
        <w:ind w:firstLine="720"/>
        <w:rPr>
          <w:color w:val="000000" w:themeColor="text1"/>
        </w:rPr>
      </w:pPr>
      <w:r w:rsidRPr="00712C01">
        <w:rPr>
          <w:color w:val="000000" w:themeColor="text1"/>
        </w:rPr>
        <w:t>Hammack et al. (2009)</w:t>
      </w:r>
      <w:r w:rsidR="001735C1">
        <w:rPr>
          <w:color w:val="000000" w:themeColor="text1"/>
        </w:rPr>
        <w:t xml:space="preserve"> </w:t>
      </w:r>
      <w:r w:rsidR="007C4C4D">
        <w:rPr>
          <w:color w:val="000000" w:themeColor="text1"/>
        </w:rPr>
        <w:t>explored the whole life experiences of 18-25 year old</w:t>
      </w:r>
      <w:r w:rsidR="00BE446D">
        <w:rPr>
          <w:color w:val="000000" w:themeColor="text1"/>
        </w:rPr>
        <w:t>s who,</w:t>
      </w:r>
      <w:r w:rsidR="001735C1">
        <w:rPr>
          <w:color w:val="000000" w:themeColor="text1"/>
        </w:rPr>
        <w:t xml:space="preserve"> as </w:t>
      </w:r>
      <w:r w:rsidR="00BE446D">
        <w:rPr>
          <w:color w:val="000000" w:themeColor="text1"/>
        </w:rPr>
        <w:t xml:space="preserve">emerging adults, occupy </w:t>
      </w:r>
      <w:r w:rsidR="001735C1">
        <w:rPr>
          <w:color w:val="000000" w:themeColor="text1"/>
        </w:rPr>
        <w:t xml:space="preserve">an ‘in-between’ place </w:t>
      </w:r>
      <w:r w:rsidR="00BE446D">
        <w:rPr>
          <w:color w:val="000000" w:themeColor="text1"/>
        </w:rPr>
        <w:t xml:space="preserve">characterised by </w:t>
      </w:r>
      <w:r w:rsidR="001735C1">
        <w:rPr>
          <w:color w:val="000000" w:themeColor="text1"/>
        </w:rPr>
        <w:t xml:space="preserve">attempts to make sense of the struggles of childhood and </w:t>
      </w:r>
      <w:r w:rsidR="00BE446D">
        <w:rPr>
          <w:color w:val="000000" w:themeColor="text1"/>
        </w:rPr>
        <w:t>adolescence while also considering</w:t>
      </w:r>
      <w:r w:rsidR="001735C1">
        <w:rPr>
          <w:color w:val="000000" w:themeColor="text1"/>
        </w:rPr>
        <w:t xml:space="preserve"> the possibility of imagined contexts of adult happiness. They</w:t>
      </w:r>
      <w:r w:rsidR="007C4C4D">
        <w:rPr>
          <w:color w:val="000000" w:themeColor="text1"/>
        </w:rPr>
        <w:t xml:space="preserve"> </w:t>
      </w:r>
      <w:r w:rsidRPr="00712C01">
        <w:rPr>
          <w:color w:val="000000" w:themeColor="text1"/>
        </w:rPr>
        <w:t>argue that adolescent sexual identity development is fundamentally tied to the</w:t>
      </w:r>
      <w:r w:rsidR="00AB63CF">
        <w:rPr>
          <w:color w:val="000000" w:themeColor="text1"/>
        </w:rPr>
        <w:t>ir</w:t>
      </w:r>
      <w:r w:rsidRPr="00712C01">
        <w:rPr>
          <w:color w:val="000000" w:themeColor="text1"/>
        </w:rPr>
        <w:t xml:space="preserve"> construction of a personal narrative, which integrates desire and behaviour into a meaningful and workable configuration in context. </w:t>
      </w:r>
      <w:r w:rsidR="001F7E18">
        <w:rPr>
          <w:color w:val="000000" w:themeColor="text1"/>
        </w:rPr>
        <w:t>Combining previous research on narrative identity development</w:t>
      </w:r>
      <w:r w:rsidR="00377A1A">
        <w:rPr>
          <w:color w:val="000000" w:themeColor="text1"/>
        </w:rPr>
        <w:t xml:space="preserve"> and LGBTQ+ youth</w:t>
      </w:r>
      <w:r w:rsidR="001F7E18">
        <w:rPr>
          <w:color w:val="000000" w:themeColor="text1"/>
        </w:rPr>
        <w:t>, t</w:t>
      </w:r>
      <w:r w:rsidRPr="00712C01">
        <w:rPr>
          <w:color w:val="000000" w:themeColor="text1"/>
        </w:rPr>
        <w:t xml:space="preserve">hey highlight three integral components of narrative identity development. The first is </w:t>
      </w:r>
      <w:r w:rsidRPr="00712C01">
        <w:rPr>
          <w:i/>
          <w:color w:val="000000" w:themeColor="text1"/>
        </w:rPr>
        <w:t xml:space="preserve">narrative engagement, </w:t>
      </w:r>
      <w:r w:rsidRPr="00712C01">
        <w:rPr>
          <w:color w:val="000000" w:themeColor="text1"/>
        </w:rPr>
        <w:t xml:space="preserve">which </w:t>
      </w:r>
      <w:r w:rsidR="00B34D2B">
        <w:rPr>
          <w:color w:val="000000" w:themeColor="text1"/>
        </w:rPr>
        <w:t xml:space="preserve">denotes </w:t>
      </w:r>
      <w:r w:rsidRPr="00712C01">
        <w:rPr>
          <w:color w:val="000000" w:themeColor="text1"/>
        </w:rPr>
        <w:t xml:space="preserve">the need for </w:t>
      </w:r>
      <w:r w:rsidRPr="00712C01">
        <w:rPr>
          <w:color w:val="000000"/>
        </w:rPr>
        <w:t xml:space="preserve">individuals to participate actively in those narrative elements which </w:t>
      </w:r>
      <w:r w:rsidRPr="00712C01">
        <w:rPr>
          <w:color w:val="000000" w:themeColor="text1"/>
        </w:rPr>
        <w:t xml:space="preserve">affect </w:t>
      </w:r>
      <w:r w:rsidRPr="00712C01">
        <w:rPr>
          <w:color w:val="000000"/>
        </w:rPr>
        <w:t>future choices or attitudes (</w:t>
      </w:r>
      <w:r w:rsidRPr="00712C01">
        <w:rPr>
          <w:color w:val="000000" w:themeColor="text1"/>
        </w:rPr>
        <w:t>Cohler &amp; Hammack, 2007; Savin-Williams, 2005).</w:t>
      </w:r>
      <w:r w:rsidRPr="00712C01">
        <w:rPr>
          <w:b/>
          <w:color w:val="000000" w:themeColor="text1"/>
        </w:rPr>
        <w:t xml:space="preserve"> </w:t>
      </w:r>
      <w:r w:rsidRPr="00712C01">
        <w:rPr>
          <w:color w:val="000000" w:themeColor="text1"/>
        </w:rPr>
        <w:t>Secondly, such engagemen</w:t>
      </w:r>
      <w:r w:rsidRPr="008612B3">
        <w:rPr>
          <w:color w:val="000000" w:themeColor="text1"/>
        </w:rPr>
        <w:t>t leads to a process of</w:t>
      </w:r>
      <w:r w:rsidRPr="008612B3">
        <w:rPr>
          <w:i/>
          <w:color w:val="000000" w:themeColor="text1"/>
        </w:rPr>
        <w:t xml:space="preserve"> identity configuration</w:t>
      </w:r>
      <w:r w:rsidRPr="008612B3">
        <w:rPr>
          <w:color w:val="000000" w:themeColor="text1"/>
        </w:rPr>
        <w:t xml:space="preserve"> </w:t>
      </w:r>
      <w:r>
        <w:rPr>
          <w:color w:val="000000" w:themeColor="text1"/>
        </w:rPr>
        <w:t>(Schachter, 2004</w:t>
      </w:r>
      <w:r w:rsidRPr="008612B3">
        <w:rPr>
          <w:color w:val="000000" w:themeColor="text1"/>
        </w:rPr>
        <w:t xml:space="preserve">) </w:t>
      </w:r>
      <w:r>
        <w:rPr>
          <w:color w:val="000000" w:themeColor="text1"/>
        </w:rPr>
        <w:t>which integrates the</w:t>
      </w:r>
      <w:r w:rsidRPr="008612B3">
        <w:rPr>
          <w:color w:val="000000" w:themeColor="text1"/>
        </w:rPr>
        <w:t xml:space="preserve"> different core elements of an individual's experience</w:t>
      </w:r>
      <w:r>
        <w:rPr>
          <w:color w:val="000000" w:themeColor="text1"/>
        </w:rPr>
        <w:t xml:space="preserve"> </w:t>
      </w:r>
      <w:r w:rsidRPr="008612B3">
        <w:rPr>
          <w:color w:val="000000" w:themeColor="text1"/>
        </w:rPr>
        <w:t>t</w:t>
      </w:r>
      <w:r>
        <w:rPr>
          <w:color w:val="000000" w:themeColor="text1"/>
        </w:rPr>
        <w:t xml:space="preserve">hat lead to a workable identity </w:t>
      </w:r>
      <w:r w:rsidRPr="008612B3">
        <w:rPr>
          <w:color w:val="000000" w:themeColor="text1"/>
        </w:rPr>
        <w:t>(Hammack</w:t>
      </w:r>
      <w:r>
        <w:rPr>
          <w:color w:val="000000" w:themeColor="text1"/>
        </w:rPr>
        <w:t xml:space="preserve"> et al.</w:t>
      </w:r>
      <w:r w:rsidRPr="008612B3">
        <w:rPr>
          <w:color w:val="000000" w:themeColor="text1"/>
        </w:rPr>
        <w:t xml:space="preserve">, 2009; Schachter, 2004). </w:t>
      </w:r>
      <w:r>
        <w:rPr>
          <w:color w:val="000000" w:themeColor="text1"/>
        </w:rPr>
        <w:t>Thirdly, narratives</w:t>
      </w:r>
      <w:r w:rsidRPr="008C2584">
        <w:rPr>
          <w:color w:val="000000" w:themeColor="text1"/>
        </w:rPr>
        <w:t xml:space="preserve"> function to create a link between past, present and future through the identification of common life themes or tasks (Habermas &amp; Bluck, 2000; Pasupathi, </w:t>
      </w:r>
      <w:r w:rsidRPr="00222ADC">
        <w:rPr>
          <w:color w:val="000000" w:themeColor="text1"/>
        </w:rPr>
        <w:t>Mansour, &amp; Brubaker, 2007</w:t>
      </w:r>
      <w:r w:rsidRPr="008C2584">
        <w:rPr>
          <w:color w:val="000000" w:themeColor="text1"/>
        </w:rPr>
        <w:t>). This narr</w:t>
      </w:r>
      <w:r>
        <w:rPr>
          <w:color w:val="000000" w:themeColor="text1"/>
        </w:rPr>
        <w:t>ative sense-making (Bruner, 1990</w:t>
      </w:r>
      <w:r w:rsidRPr="008C2584">
        <w:rPr>
          <w:color w:val="000000" w:themeColor="text1"/>
        </w:rPr>
        <w:t xml:space="preserve">) or </w:t>
      </w:r>
      <w:r w:rsidRPr="008C2584">
        <w:rPr>
          <w:i/>
          <w:color w:val="000000" w:themeColor="text1"/>
        </w:rPr>
        <w:t xml:space="preserve">meaning-making </w:t>
      </w:r>
      <w:r w:rsidRPr="008C2584">
        <w:rPr>
          <w:color w:val="000000" w:themeColor="text1"/>
        </w:rPr>
        <w:t>focuses on how indivi</w:t>
      </w:r>
      <w:r>
        <w:rPr>
          <w:color w:val="000000" w:themeColor="text1"/>
        </w:rPr>
        <w:t>duals make sense of their life experiences</w:t>
      </w:r>
      <w:r w:rsidRPr="008C2584">
        <w:rPr>
          <w:color w:val="000000" w:themeColor="text1"/>
        </w:rPr>
        <w:t xml:space="preserve"> in</w:t>
      </w:r>
      <w:r>
        <w:rPr>
          <w:color w:val="000000" w:themeColor="text1"/>
        </w:rPr>
        <w:t xml:space="preserve"> relation to their own identity. This transpires most notably in the form of </w:t>
      </w:r>
      <w:r w:rsidR="00C13D8A" w:rsidRPr="004B789A">
        <w:rPr>
          <w:color w:val="000000" w:themeColor="text1"/>
        </w:rPr>
        <w:t>turning points</w:t>
      </w:r>
      <w:r w:rsidRPr="004B789A">
        <w:rPr>
          <w:color w:val="000000" w:themeColor="text1"/>
        </w:rPr>
        <w:t xml:space="preserve"> or critical moments when a realisation or significant life event occurs (McAdams &amp; McLean, 2013).</w:t>
      </w:r>
      <w:r>
        <w:rPr>
          <w:color w:val="000000" w:themeColor="text1"/>
        </w:rPr>
        <w:t xml:space="preserve"> </w:t>
      </w:r>
      <w:r w:rsidRPr="008D1BAA">
        <w:rPr>
          <w:color w:val="000000" w:themeColor="text1"/>
        </w:rPr>
        <w:t>Th</w:t>
      </w:r>
      <w:r>
        <w:rPr>
          <w:color w:val="000000" w:themeColor="text1"/>
        </w:rPr>
        <w:t xml:space="preserve">ese three components are </w:t>
      </w:r>
      <w:r w:rsidRPr="008D1BAA">
        <w:rPr>
          <w:color w:val="000000" w:themeColor="text1"/>
        </w:rPr>
        <w:t xml:space="preserve">particularly salient for LGBTQ+ youth who must reconcile potentially conflicting </w:t>
      </w:r>
      <w:r w:rsidR="00284267" w:rsidRPr="008D1BAA">
        <w:rPr>
          <w:color w:val="000000" w:themeColor="text1"/>
        </w:rPr>
        <w:t>experiences and</w:t>
      </w:r>
      <w:r w:rsidRPr="008D1BAA">
        <w:rPr>
          <w:color w:val="000000" w:themeColor="text1"/>
        </w:rPr>
        <w:t xml:space="preserve"> configure </w:t>
      </w:r>
      <w:r w:rsidRPr="008D1BAA">
        <w:rPr>
          <w:color w:val="000000" w:themeColor="text1"/>
        </w:rPr>
        <w:lastRenderedPageBreak/>
        <w:t>specifically individual elements of non-normative sexual attraction, behaviour, and broader identity into a single overall sense of self (Hammack et al., 2009).</w:t>
      </w:r>
    </w:p>
    <w:p w14:paraId="02D4CADA" w14:textId="0F26697F" w:rsidR="00FA0C1D" w:rsidRPr="00DE36C0" w:rsidRDefault="003057AE" w:rsidP="00FA0C1D">
      <w:pPr>
        <w:spacing w:line="480" w:lineRule="auto"/>
        <w:ind w:firstLine="720"/>
        <w:rPr>
          <w:color w:val="000000" w:themeColor="text1"/>
        </w:rPr>
      </w:pPr>
      <w:r w:rsidRPr="00AD0BF1">
        <w:rPr>
          <w:color w:val="000000" w:themeColor="text1"/>
        </w:rPr>
        <w:t xml:space="preserve">The </w:t>
      </w:r>
      <w:r w:rsidR="00FA0C1D" w:rsidRPr="00AD0BF1">
        <w:rPr>
          <w:color w:val="000000" w:themeColor="text1"/>
        </w:rPr>
        <w:t>e</w:t>
      </w:r>
      <w:r w:rsidR="00FA0C1D" w:rsidRPr="00DE36C0">
        <w:rPr>
          <w:color w:val="000000" w:themeColor="text1"/>
        </w:rPr>
        <w:t xml:space="preserve">xamination of the dynamic identity formations of contemporary LGBTQ+ youth </w:t>
      </w:r>
      <w:r>
        <w:rPr>
          <w:color w:val="000000" w:themeColor="text1"/>
        </w:rPr>
        <w:t>would no</w:t>
      </w:r>
      <w:r w:rsidR="00AD0BF1">
        <w:rPr>
          <w:color w:val="000000" w:themeColor="text1"/>
        </w:rPr>
        <w:t>w</w:t>
      </w:r>
      <w:r>
        <w:rPr>
          <w:color w:val="000000" w:themeColor="text1"/>
        </w:rPr>
        <w:t xml:space="preserve"> seem incomplete </w:t>
      </w:r>
      <w:r w:rsidR="00FA0C1D" w:rsidRPr="00DE36C0">
        <w:rPr>
          <w:color w:val="000000" w:themeColor="text1"/>
        </w:rPr>
        <w:t xml:space="preserve">without consideration of the contextual role </w:t>
      </w:r>
      <w:r w:rsidR="00AD0BF1">
        <w:rPr>
          <w:color w:val="000000" w:themeColor="text1"/>
        </w:rPr>
        <w:t>s</w:t>
      </w:r>
      <w:r w:rsidR="00FA0C1D" w:rsidRPr="00DE36C0">
        <w:rPr>
          <w:color w:val="000000" w:themeColor="text1"/>
        </w:rPr>
        <w:t xml:space="preserve">ocial </w:t>
      </w:r>
      <w:r w:rsidR="006C320F">
        <w:rPr>
          <w:color w:val="000000" w:themeColor="text1"/>
        </w:rPr>
        <w:t>m</w:t>
      </w:r>
      <w:r w:rsidR="00FA0C1D" w:rsidRPr="00DE36C0">
        <w:rPr>
          <w:color w:val="000000" w:themeColor="text1"/>
        </w:rPr>
        <w:t>edia plays in that identity construction (Hammack</w:t>
      </w:r>
      <w:r w:rsidR="008D3B6A">
        <w:rPr>
          <w:color w:val="000000" w:themeColor="text1"/>
        </w:rPr>
        <w:t xml:space="preserve"> et al.,</w:t>
      </w:r>
      <w:r w:rsidR="00FA0C1D" w:rsidRPr="00DE36C0">
        <w:rPr>
          <w:color w:val="000000" w:themeColor="text1"/>
        </w:rPr>
        <w:t xml:space="preserve"> 20</w:t>
      </w:r>
      <w:r w:rsidR="008D3B6A">
        <w:rPr>
          <w:color w:val="000000" w:themeColor="text1"/>
        </w:rPr>
        <w:t>09</w:t>
      </w:r>
      <w:r w:rsidR="00FA0C1D" w:rsidRPr="00DE36C0">
        <w:rPr>
          <w:color w:val="000000" w:themeColor="text1"/>
        </w:rPr>
        <w:t>).</w:t>
      </w:r>
      <w:r w:rsidR="00FA0C1D">
        <w:rPr>
          <w:color w:val="000000" w:themeColor="text1"/>
        </w:rPr>
        <w:t xml:space="preserve"> </w:t>
      </w:r>
      <w:r w:rsidR="00FA0C1D" w:rsidRPr="00DE36C0">
        <w:rPr>
          <w:color w:val="000000" w:themeColor="text1"/>
        </w:rPr>
        <w:t xml:space="preserve">Individuals draw upon shared underlaying sociocultural </w:t>
      </w:r>
      <w:r w:rsidR="00AD0BF1">
        <w:rPr>
          <w:color w:val="000000" w:themeColor="text1"/>
        </w:rPr>
        <w:t xml:space="preserve">templates </w:t>
      </w:r>
      <w:r w:rsidR="00FA0C1D" w:rsidRPr="00DE36C0">
        <w:rPr>
          <w:color w:val="000000" w:themeColor="text1"/>
        </w:rPr>
        <w:t xml:space="preserve">or </w:t>
      </w:r>
      <w:r w:rsidR="00E07931">
        <w:rPr>
          <w:color w:val="000000" w:themeColor="text1"/>
        </w:rPr>
        <w:t>m</w:t>
      </w:r>
      <w:r w:rsidR="00FA0C1D" w:rsidRPr="00DE36C0">
        <w:rPr>
          <w:color w:val="000000" w:themeColor="text1"/>
        </w:rPr>
        <w:t xml:space="preserve">aster </w:t>
      </w:r>
      <w:r w:rsidR="00E07931">
        <w:rPr>
          <w:color w:val="000000" w:themeColor="text1"/>
        </w:rPr>
        <w:t>n</w:t>
      </w:r>
      <w:r w:rsidR="00FA0C1D" w:rsidRPr="00DE36C0">
        <w:rPr>
          <w:color w:val="000000" w:themeColor="text1"/>
        </w:rPr>
        <w:t>arratives (McLean &amp; Syed, 2015)</w:t>
      </w:r>
      <w:r w:rsidR="00FA0C1D" w:rsidRPr="00DE36C0">
        <w:rPr>
          <w:color w:val="000000"/>
        </w:rPr>
        <w:t xml:space="preserve"> </w:t>
      </w:r>
      <w:r w:rsidR="00411385" w:rsidRPr="004651F4">
        <w:t xml:space="preserve">(that is the stories communities tell about themselves) </w:t>
      </w:r>
      <w:r w:rsidR="00FA0C1D" w:rsidRPr="00DE36C0">
        <w:rPr>
          <w:color w:val="000000"/>
        </w:rPr>
        <w:t xml:space="preserve">accessed through </w:t>
      </w:r>
      <w:r w:rsidR="00AB63CF">
        <w:rPr>
          <w:color w:val="000000"/>
        </w:rPr>
        <w:t>s</w:t>
      </w:r>
      <w:r w:rsidR="00FA0C1D" w:rsidRPr="00DE36C0">
        <w:rPr>
          <w:color w:val="000000"/>
        </w:rPr>
        <w:t xml:space="preserve">ocial </w:t>
      </w:r>
      <w:r w:rsidR="006C320F">
        <w:rPr>
          <w:color w:val="000000"/>
        </w:rPr>
        <w:t>m</w:t>
      </w:r>
      <w:r w:rsidR="00FA0C1D" w:rsidRPr="00DE36C0">
        <w:rPr>
          <w:color w:val="000000"/>
        </w:rPr>
        <w:t>edia which assist in composing expectations of how life will play out.</w:t>
      </w:r>
      <w:r w:rsidR="00FA0C1D">
        <w:rPr>
          <w:color w:val="000000" w:themeColor="text1"/>
        </w:rPr>
        <w:t xml:space="preserve"> </w:t>
      </w:r>
      <w:r w:rsidR="00FA0C1D" w:rsidRPr="00DE36C0">
        <w:rPr>
          <w:color w:val="000000"/>
        </w:rPr>
        <w:t>This allows them to locate and story their own life experiences within that identity negotiation, drawing upon shared narratives accessed all around</w:t>
      </w:r>
      <w:r w:rsidR="00AB63CF">
        <w:rPr>
          <w:color w:val="000000"/>
        </w:rPr>
        <w:t>,</w:t>
      </w:r>
      <w:r w:rsidR="00FA0C1D" w:rsidRPr="00DE36C0">
        <w:rPr>
          <w:color w:val="000000"/>
        </w:rPr>
        <w:t xml:space="preserve"> and then offering their own identity projections and expectations to others. </w:t>
      </w:r>
      <w:r w:rsidR="00FA0C1D" w:rsidRPr="00DE36C0">
        <w:rPr>
          <w:color w:val="000000" w:themeColor="text1"/>
        </w:rPr>
        <w:t xml:space="preserve">If it is through the culture that we find the forms of storytelling, then social media now seems to be the vehicle through which these merged personal and public narratives of </w:t>
      </w:r>
      <w:r w:rsidR="00EF6D26">
        <w:rPr>
          <w:color w:val="000000" w:themeColor="text1"/>
        </w:rPr>
        <w:t>youth development</w:t>
      </w:r>
      <w:r w:rsidR="00FA0C1D" w:rsidRPr="00DE36C0">
        <w:rPr>
          <w:color w:val="000000" w:themeColor="text1"/>
        </w:rPr>
        <w:t xml:space="preserve"> are shared.</w:t>
      </w:r>
    </w:p>
    <w:p w14:paraId="70349D10" w14:textId="4527D457" w:rsidR="001D75A3" w:rsidRPr="008F1019" w:rsidRDefault="00FA0C1D" w:rsidP="00FA0C1D">
      <w:pPr>
        <w:spacing w:line="480" w:lineRule="auto"/>
        <w:rPr>
          <w:b/>
          <w:color w:val="000000" w:themeColor="text1"/>
        </w:rPr>
      </w:pPr>
      <w:r w:rsidRPr="00E1601B">
        <w:rPr>
          <w:b/>
          <w:color w:val="000000" w:themeColor="text1"/>
        </w:rPr>
        <w:t>The Present Study</w:t>
      </w:r>
    </w:p>
    <w:p w14:paraId="51004512" w14:textId="02338493" w:rsidR="0029765E" w:rsidRPr="00970923" w:rsidRDefault="00FA0C1D" w:rsidP="00650B84">
      <w:pPr>
        <w:spacing w:line="480" w:lineRule="auto"/>
        <w:ind w:firstLine="720"/>
        <w:outlineLvl w:val="0"/>
        <w:rPr>
          <w:color w:val="000000" w:themeColor="text1"/>
        </w:rPr>
      </w:pPr>
      <w:r w:rsidRPr="006F4EB7">
        <w:rPr>
          <w:color w:val="000000" w:themeColor="text1"/>
        </w:rPr>
        <w:t>The present study explore</w:t>
      </w:r>
      <w:r w:rsidR="00654DCB">
        <w:rPr>
          <w:color w:val="000000" w:themeColor="text1"/>
        </w:rPr>
        <w:t>d</w:t>
      </w:r>
      <w:r>
        <w:rPr>
          <w:color w:val="000000" w:themeColor="text1"/>
        </w:rPr>
        <w:t xml:space="preserve"> the narrative identity development</w:t>
      </w:r>
      <w:r w:rsidRPr="006F4EB7">
        <w:rPr>
          <w:color w:val="000000" w:themeColor="text1"/>
        </w:rPr>
        <w:t xml:space="preserve"> </w:t>
      </w:r>
      <w:r>
        <w:rPr>
          <w:color w:val="000000" w:themeColor="text1"/>
        </w:rPr>
        <w:t xml:space="preserve">of </w:t>
      </w:r>
      <w:r>
        <w:t xml:space="preserve">contemporary undergraduate </w:t>
      </w:r>
      <w:r w:rsidRPr="006F4EB7">
        <w:t>LGBTQ+ youth</w:t>
      </w:r>
      <w:r>
        <w:t xml:space="preserve">, who are the first generation to have had </w:t>
      </w:r>
      <w:r w:rsidR="00AB63CF">
        <w:t xml:space="preserve">persistent </w:t>
      </w:r>
      <w:r>
        <w:t xml:space="preserve">access to social media throughout their </w:t>
      </w:r>
      <w:r w:rsidRPr="00F54ED4">
        <w:t>adolescence.</w:t>
      </w:r>
      <w:r>
        <w:t xml:space="preserve"> </w:t>
      </w:r>
      <w:r w:rsidRPr="00BB5F07">
        <w:rPr>
          <w:color w:val="000000" w:themeColor="text1"/>
        </w:rPr>
        <w:t>More specifically, it aim</w:t>
      </w:r>
      <w:r w:rsidR="00654DCB">
        <w:rPr>
          <w:color w:val="000000" w:themeColor="text1"/>
        </w:rPr>
        <w:t>ed</w:t>
      </w:r>
      <w:r w:rsidRPr="00BB5F07">
        <w:rPr>
          <w:color w:val="000000" w:themeColor="text1"/>
        </w:rPr>
        <w:t xml:space="preserve"> to explore experiences of contemporary</w:t>
      </w:r>
      <w:r>
        <w:rPr>
          <w:color w:val="000000" w:themeColor="text1"/>
        </w:rPr>
        <w:t xml:space="preserve"> </w:t>
      </w:r>
      <w:r w:rsidRPr="00BB5F07">
        <w:rPr>
          <w:color w:val="000000" w:themeColor="text1"/>
        </w:rPr>
        <w:t xml:space="preserve">LGBTQ+ youth </w:t>
      </w:r>
      <w:r w:rsidR="00A823AA">
        <w:rPr>
          <w:color w:val="000000" w:themeColor="text1"/>
        </w:rPr>
        <w:t>(</w:t>
      </w:r>
      <w:r w:rsidR="001A0FE4">
        <w:rPr>
          <w:color w:val="000000" w:themeColor="text1"/>
        </w:rPr>
        <w:t xml:space="preserve">including </w:t>
      </w:r>
      <w:r w:rsidR="00BE446D">
        <w:rPr>
          <w:color w:val="000000" w:themeColor="text1"/>
        </w:rPr>
        <w:t xml:space="preserve">queer youth </w:t>
      </w:r>
      <w:r w:rsidR="00A823AA">
        <w:rPr>
          <w:color w:val="000000" w:themeColor="text1"/>
        </w:rPr>
        <w:t>with identities that do not conform to traditional sexual orientations and may be</w:t>
      </w:r>
      <w:r w:rsidR="001A0FE4">
        <w:rPr>
          <w:color w:val="000000" w:themeColor="text1"/>
        </w:rPr>
        <w:t xml:space="preserve"> underrepresented in research</w:t>
      </w:r>
      <w:r w:rsidR="00A823AA">
        <w:rPr>
          <w:color w:val="000000" w:themeColor="text1"/>
        </w:rPr>
        <w:t>)</w:t>
      </w:r>
      <w:r w:rsidR="001A0FE4">
        <w:rPr>
          <w:color w:val="000000" w:themeColor="text1"/>
        </w:rPr>
        <w:t xml:space="preserve"> </w:t>
      </w:r>
      <w:r w:rsidRPr="00BB5F07">
        <w:rPr>
          <w:color w:val="000000" w:themeColor="text1"/>
        </w:rPr>
        <w:t xml:space="preserve">building narrative identities in the broader cultural </w:t>
      </w:r>
      <w:r>
        <w:rPr>
          <w:color w:val="000000" w:themeColor="text1"/>
        </w:rPr>
        <w:t>multi-</w:t>
      </w:r>
      <w:r w:rsidRPr="00BB5F07">
        <w:rPr>
          <w:color w:val="000000" w:themeColor="text1"/>
        </w:rPr>
        <w:t>context of social media</w:t>
      </w:r>
      <w:r w:rsidR="00AD0BF1">
        <w:rPr>
          <w:color w:val="000000" w:themeColor="text1"/>
        </w:rPr>
        <w:t>,</w:t>
      </w:r>
      <w:r w:rsidRPr="00BB5F07">
        <w:rPr>
          <w:color w:val="000000" w:themeColor="text1"/>
        </w:rPr>
        <w:t xml:space="preserve"> </w:t>
      </w:r>
      <w:r w:rsidR="005774A4">
        <w:rPr>
          <w:color w:val="000000" w:themeColor="text1"/>
        </w:rPr>
        <w:t>with a particular focus on the identity processes of</w:t>
      </w:r>
      <w:r w:rsidR="00AD0BF1">
        <w:rPr>
          <w:color w:val="000000" w:themeColor="text1"/>
        </w:rPr>
        <w:t xml:space="preserve"> </w:t>
      </w:r>
      <w:r w:rsidRPr="00BB5F07">
        <w:rPr>
          <w:color w:val="000000" w:themeColor="text1"/>
        </w:rPr>
        <w:t>narrative engagement, identity con</w:t>
      </w:r>
      <w:r>
        <w:rPr>
          <w:color w:val="000000" w:themeColor="text1"/>
        </w:rPr>
        <w:t>figuration and meaning-making.</w:t>
      </w:r>
      <w:r w:rsidR="00650B84">
        <w:rPr>
          <w:color w:val="000000" w:themeColor="text1"/>
        </w:rPr>
        <w:t xml:space="preserve"> Furthermore, the study adopts a person-centred narrative approach that aims to understand the role of social media in the process of identity development.</w:t>
      </w:r>
      <w:r>
        <w:rPr>
          <w:color w:val="000000" w:themeColor="text1"/>
        </w:rPr>
        <w:t xml:space="preserve"> LGBTQ+ youth </w:t>
      </w:r>
      <w:r w:rsidR="00654DCB">
        <w:rPr>
          <w:color w:val="000000" w:themeColor="text1"/>
        </w:rPr>
        <w:t>took</w:t>
      </w:r>
      <w:r>
        <w:rPr>
          <w:color w:val="000000" w:themeColor="text1"/>
        </w:rPr>
        <w:t xml:space="preserve"> part in in-depth semi-structured narrative interviews. Data w</w:t>
      </w:r>
      <w:r w:rsidR="00654DCB">
        <w:rPr>
          <w:color w:val="000000" w:themeColor="text1"/>
        </w:rPr>
        <w:t>as</w:t>
      </w:r>
      <w:r>
        <w:rPr>
          <w:color w:val="000000" w:themeColor="text1"/>
        </w:rPr>
        <w:t xml:space="preserve"> analysed</w:t>
      </w:r>
      <w:r w:rsidR="003822FA">
        <w:rPr>
          <w:color w:val="000000" w:themeColor="text1"/>
        </w:rPr>
        <w:t xml:space="preserve"> by first examining individual </w:t>
      </w:r>
      <w:r w:rsidR="004536F2">
        <w:rPr>
          <w:color w:val="000000" w:themeColor="text1"/>
        </w:rPr>
        <w:t>narratives, then using</w:t>
      </w:r>
      <w:r>
        <w:rPr>
          <w:color w:val="000000" w:themeColor="text1"/>
        </w:rPr>
        <w:t xml:space="preserve"> thematic analysis (Braun &amp; Clarke, 2006) to identify shared </w:t>
      </w:r>
      <w:r>
        <w:rPr>
          <w:color w:val="000000" w:themeColor="text1"/>
        </w:rPr>
        <w:lastRenderedPageBreak/>
        <w:t xml:space="preserve">narratives </w:t>
      </w:r>
      <w:r w:rsidR="00690241">
        <w:rPr>
          <w:color w:val="000000" w:themeColor="text1"/>
        </w:rPr>
        <w:t xml:space="preserve">themes </w:t>
      </w:r>
      <w:r>
        <w:rPr>
          <w:color w:val="000000" w:themeColor="text1"/>
        </w:rPr>
        <w:t xml:space="preserve">across </w:t>
      </w:r>
      <w:r w:rsidR="004536F2">
        <w:rPr>
          <w:color w:val="000000" w:themeColor="text1"/>
        </w:rPr>
        <w:t xml:space="preserve">the </w:t>
      </w:r>
      <w:r>
        <w:rPr>
          <w:color w:val="000000" w:themeColor="text1"/>
        </w:rPr>
        <w:t>pool of participant stories</w:t>
      </w:r>
      <w:r w:rsidR="004536F2">
        <w:rPr>
          <w:color w:val="000000" w:themeColor="text1"/>
        </w:rPr>
        <w:t xml:space="preserve"> to understand </w:t>
      </w:r>
      <w:r>
        <w:rPr>
          <w:color w:val="000000" w:themeColor="text1"/>
        </w:rPr>
        <w:t>the ways social media informs</w:t>
      </w:r>
      <w:r w:rsidR="00A65980">
        <w:rPr>
          <w:color w:val="000000" w:themeColor="text1"/>
        </w:rPr>
        <w:t xml:space="preserve"> and</w:t>
      </w:r>
      <w:r>
        <w:rPr>
          <w:color w:val="000000" w:themeColor="text1"/>
        </w:rPr>
        <w:t xml:space="preserve"> </w:t>
      </w:r>
      <w:r w:rsidR="0028137F">
        <w:rPr>
          <w:color w:val="000000" w:themeColor="text1"/>
        </w:rPr>
        <w:t>facilitates</w:t>
      </w:r>
      <w:r w:rsidR="00A65980">
        <w:rPr>
          <w:color w:val="000000" w:themeColor="text1"/>
        </w:rPr>
        <w:t xml:space="preserve"> </w:t>
      </w:r>
      <w:r>
        <w:rPr>
          <w:color w:val="000000" w:themeColor="text1"/>
        </w:rPr>
        <w:t xml:space="preserve">identity development. </w:t>
      </w:r>
    </w:p>
    <w:p w14:paraId="4D00A2A7" w14:textId="17100305" w:rsidR="000649F2" w:rsidRPr="00E21F19" w:rsidRDefault="000649F2" w:rsidP="000649F2">
      <w:pPr>
        <w:spacing w:line="480" w:lineRule="auto"/>
        <w:jc w:val="center"/>
        <w:outlineLvl w:val="0"/>
        <w:rPr>
          <w:b/>
          <w:bCs/>
          <w:color w:val="000000" w:themeColor="text1"/>
        </w:rPr>
      </w:pPr>
      <w:r w:rsidRPr="00410C1B">
        <w:rPr>
          <w:b/>
          <w:bCs/>
          <w:color w:val="000000" w:themeColor="text1"/>
        </w:rPr>
        <w:t>Method</w:t>
      </w:r>
    </w:p>
    <w:p w14:paraId="472BF753" w14:textId="77777777" w:rsidR="00E1601B" w:rsidRDefault="000649F2" w:rsidP="00E1601B">
      <w:pPr>
        <w:spacing w:line="480" w:lineRule="auto"/>
        <w:rPr>
          <w:b/>
          <w:color w:val="000000" w:themeColor="text1"/>
        </w:rPr>
      </w:pPr>
      <w:r>
        <w:rPr>
          <w:b/>
          <w:color w:val="000000" w:themeColor="text1"/>
        </w:rPr>
        <w:t>Participants a</w:t>
      </w:r>
      <w:r w:rsidRPr="00410C1B">
        <w:rPr>
          <w:b/>
          <w:color w:val="000000" w:themeColor="text1"/>
        </w:rPr>
        <w:t xml:space="preserve">nd Procedures </w:t>
      </w:r>
    </w:p>
    <w:p w14:paraId="17969099" w14:textId="00A77D11" w:rsidR="009846D8" w:rsidRDefault="000649F2" w:rsidP="0026250B">
      <w:pPr>
        <w:spacing w:line="480" w:lineRule="auto"/>
        <w:ind w:firstLine="720"/>
        <w:rPr>
          <w:color w:val="000000" w:themeColor="text1"/>
        </w:rPr>
      </w:pPr>
      <w:r w:rsidRPr="00CB28E5">
        <w:rPr>
          <w:color w:val="000000" w:themeColor="text1"/>
        </w:rPr>
        <w:t>Emerging adults were directly recruited from a</w:t>
      </w:r>
      <w:r w:rsidR="005F3134" w:rsidRPr="00CB28E5">
        <w:rPr>
          <w:color w:val="000000" w:themeColor="text1"/>
        </w:rPr>
        <w:t xml:space="preserve"> small</w:t>
      </w:r>
      <w:r w:rsidRPr="00CB28E5">
        <w:rPr>
          <w:color w:val="000000" w:themeColor="text1"/>
        </w:rPr>
        <w:t xml:space="preserve"> </w:t>
      </w:r>
      <w:r w:rsidR="00D56702" w:rsidRPr="00CB28E5">
        <w:rPr>
          <w:color w:val="000000" w:themeColor="text1"/>
        </w:rPr>
        <w:t xml:space="preserve">public </w:t>
      </w:r>
      <w:r w:rsidRPr="00CB28E5">
        <w:rPr>
          <w:color w:val="000000" w:themeColor="text1"/>
        </w:rPr>
        <w:t xml:space="preserve">university in </w:t>
      </w:r>
      <w:r w:rsidR="00D56702" w:rsidRPr="00CB28E5">
        <w:rPr>
          <w:color w:val="000000" w:themeColor="text1"/>
        </w:rPr>
        <w:t xml:space="preserve">an </w:t>
      </w:r>
      <w:r w:rsidRPr="00CB28E5">
        <w:rPr>
          <w:color w:val="000000" w:themeColor="text1"/>
        </w:rPr>
        <w:t>Eng</w:t>
      </w:r>
      <w:r w:rsidR="00D56702" w:rsidRPr="00CB28E5">
        <w:rPr>
          <w:color w:val="000000" w:themeColor="text1"/>
        </w:rPr>
        <w:t>lish city</w:t>
      </w:r>
      <w:r w:rsidR="005F3134" w:rsidRPr="00CB28E5">
        <w:rPr>
          <w:color w:val="000000" w:themeColor="text1"/>
        </w:rPr>
        <w:t>-</w:t>
      </w:r>
      <w:r w:rsidR="00D56702" w:rsidRPr="00CB28E5">
        <w:rPr>
          <w:color w:val="000000" w:themeColor="text1"/>
        </w:rPr>
        <w:t>centre campus</w:t>
      </w:r>
      <w:r w:rsidR="005F3134" w:rsidRPr="00CB28E5">
        <w:rPr>
          <w:color w:val="000000" w:themeColor="text1"/>
        </w:rPr>
        <w:t xml:space="preserve"> (</w:t>
      </w:r>
      <w:r w:rsidR="00406A62">
        <w:rPr>
          <w:color w:val="000000" w:themeColor="text1"/>
        </w:rPr>
        <w:t>P</w:t>
      </w:r>
      <w:r w:rsidR="005F3134" w:rsidRPr="00CB28E5">
        <w:rPr>
          <w:color w:val="000000" w:themeColor="text1"/>
        </w:rPr>
        <w:t>opulation</w:t>
      </w:r>
      <w:r w:rsidR="00650B84" w:rsidRPr="00CB28E5">
        <w:rPr>
          <w:color w:val="000000" w:themeColor="text1"/>
        </w:rPr>
        <w:t>:</w:t>
      </w:r>
      <w:r w:rsidR="005F3134" w:rsidRPr="00CB28E5">
        <w:rPr>
          <w:color w:val="000000" w:themeColor="text1"/>
        </w:rPr>
        <w:t xml:space="preserve"> 6</w:t>
      </w:r>
      <w:r w:rsidR="00650B84" w:rsidRPr="00CB28E5">
        <w:rPr>
          <w:color w:val="000000" w:themeColor="text1"/>
        </w:rPr>
        <w:t xml:space="preserve">250, Female: 67.5%, Male: 32.5%, </w:t>
      </w:r>
      <w:r w:rsidR="00355C5B" w:rsidRPr="00CB28E5">
        <w:rPr>
          <w:color w:val="000000" w:themeColor="text1"/>
        </w:rPr>
        <w:t>White, 91.2%</w:t>
      </w:r>
      <w:r w:rsidR="00F729F9" w:rsidRPr="00CB28E5">
        <w:rPr>
          <w:color w:val="000000" w:themeColor="text1"/>
        </w:rPr>
        <w:t xml:space="preserve">, </w:t>
      </w:r>
      <w:r w:rsidR="00355C5B" w:rsidRPr="00CB28E5">
        <w:rPr>
          <w:color w:val="000000" w:themeColor="text1"/>
        </w:rPr>
        <w:t xml:space="preserve">Hertrosexual: 81.5%, </w:t>
      </w:r>
      <w:r w:rsidR="00650B84" w:rsidRPr="00CB28E5">
        <w:rPr>
          <w:color w:val="000000" w:themeColor="text1"/>
        </w:rPr>
        <w:t>LGB+</w:t>
      </w:r>
      <w:r w:rsidR="00355C5B" w:rsidRPr="00CB28E5">
        <w:rPr>
          <w:color w:val="000000" w:themeColor="text1"/>
        </w:rPr>
        <w:t xml:space="preserve"> 9.6%, Cis: 93.5%, Trans: 2.7%; </w:t>
      </w:r>
      <w:r w:rsidR="00FF10DB">
        <w:rPr>
          <w:color w:val="000000" w:themeColor="text1"/>
        </w:rPr>
        <w:t>(York St John</w:t>
      </w:r>
      <w:r w:rsidR="00413962" w:rsidRPr="00CB28E5">
        <w:rPr>
          <w:color w:val="000000" w:themeColor="text1"/>
        </w:rPr>
        <w:t xml:space="preserve"> University, 2018</w:t>
      </w:r>
      <w:r w:rsidR="005F3134" w:rsidRPr="00CB28E5">
        <w:rPr>
          <w:color w:val="000000" w:themeColor="text1"/>
        </w:rPr>
        <w:t>)</w:t>
      </w:r>
      <w:r w:rsidRPr="00CB28E5">
        <w:rPr>
          <w:color w:val="000000" w:themeColor="text1"/>
        </w:rPr>
        <w:t xml:space="preserve"> through email advertisement</w:t>
      </w:r>
      <w:r w:rsidR="00AB63CF" w:rsidRPr="00CB28E5">
        <w:rPr>
          <w:color w:val="000000" w:themeColor="text1"/>
        </w:rPr>
        <w:t>s</w:t>
      </w:r>
      <w:r w:rsidR="00F871A2">
        <w:rPr>
          <w:color w:val="000000" w:themeColor="text1"/>
        </w:rPr>
        <w:t xml:space="preserve"> across </w:t>
      </w:r>
      <w:r w:rsidR="004A75FB">
        <w:rPr>
          <w:color w:val="000000" w:themeColor="text1"/>
        </w:rPr>
        <w:t>enrolled class lists</w:t>
      </w:r>
      <w:r w:rsidR="001C5E90">
        <w:rPr>
          <w:color w:val="000000" w:themeColor="text1"/>
        </w:rPr>
        <w:t xml:space="preserve"> (e.g. psychology, social science)</w:t>
      </w:r>
      <w:r w:rsidR="004A75FB">
        <w:rPr>
          <w:color w:val="000000" w:themeColor="text1"/>
        </w:rPr>
        <w:t xml:space="preserve"> and</w:t>
      </w:r>
      <w:r w:rsidR="001C5E90">
        <w:rPr>
          <w:color w:val="000000" w:themeColor="text1"/>
        </w:rPr>
        <w:t xml:space="preserve"> </w:t>
      </w:r>
      <w:r w:rsidRPr="00CB28E5">
        <w:rPr>
          <w:color w:val="000000" w:themeColor="text1"/>
        </w:rPr>
        <w:t xml:space="preserve">university </w:t>
      </w:r>
      <w:r w:rsidR="004A75FB">
        <w:rPr>
          <w:color w:val="000000" w:themeColor="text1"/>
        </w:rPr>
        <w:t>societies</w:t>
      </w:r>
      <w:r w:rsidR="001C5E90">
        <w:rPr>
          <w:color w:val="000000" w:themeColor="text1"/>
        </w:rPr>
        <w:t xml:space="preserve"> (e.g. </w:t>
      </w:r>
      <w:r w:rsidR="004A75FB">
        <w:rPr>
          <w:color w:val="000000" w:themeColor="text1"/>
        </w:rPr>
        <w:t xml:space="preserve">Theatre, Music and the </w:t>
      </w:r>
      <w:r w:rsidRPr="00CB28E5">
        <w:rPr>
          <w:color w:val="000000" w:themeColor="text1"/>
        </w:rPr>
        <w:t>LGBTQ+ society</w:t>
      </w:r>
      <w:r w:rsidR="001C5E90">
        <w:rPr>
          <w:color w:val="000000" w:themeColor="text1"/>
        </w:rPr>
        <w:t>)</w:t>
      </w:r>
      <w:r w:rsidR="00AB63CF" w:rsidRPr="00CB28E5">
        <w:rPr>
          <w:color w:val="000000" w:themeColor="text1"/>
        </w:rPr>
        <w:t xml:space="preserve">. </w:t>
      </w:r>
      <w:r w:rsidR="00DC03C6">
        <w:rPr>
          <w:color w:val="000000" w:themeColor="text1"/>
        </w:rPr>
        <w:t>Participants</w:t>
      </w:r>
      <w:r w:rsidR="005F52B4">
        <w:rPr>
          <w:color w:val="000000" w:themeColor="text1"/>
        </w:rPr>
        <w:t xml:space="preserve"> </w:t>
      </w:r>
      <w:r w:rsidR="0026250B">
        <w:rPr>
          <w:color w:val="000000" w:themeColor="text1"/>
        </w:rPr>
        <w:t xml:space="preserve">were recruited </w:t>
      </w:r>
      <w:r w:rsidR="00DC03C6">
        <w:rPr>
          <w:color w:val="000000" w:themeColor="text1"/>
        </w:rPr>
        <w:t>anonymously</w:t>
      </w:r>
      <w:r w:rsidR="005F52B4">
        <w:rPr>
          <w:color w:val="000000" w:themeColor="text1"/>
        </w:rPr>
        <w:t xml:space="preserve"> through an online </w:t>
      </w:r>
      <w:r w:rsidR="00DC03C6">
        <w:rPr>
          <w:color w:val="000000" w:themeColor="text1"/>
        </w:rPr>
        <w:t xml:space="preserve">appointment </w:t>
      </w:r>
      <w:r w:rsidR="005F52B4">
        <w:rPr>
          <w:color w:val="000000" w:themeColor="text1"/>
        </w:rPr>
        <w:t>system and did not have to give their details</w:t>
      </w:r>
      <w:r w:rsidR="00BE446D">
        <w:rPr>
          <w:color w:val="000000" w:themeColor="text1"/>
        </w:rPr>
        <w:t xml:space="preserve"> of their gender/sexual identity</w:t>
      </w:r>
      <w:r w:rsidR="005F52B4">
        <w:rPr>
          <w:color w:val="000000" w:themeColor="text1"/>
        </w:rPr>
        <w:t xml:space="preserve"> to be part of the study.</w:t>
      </w:r>
      <w:r w:rsidR="0026250B">
        <w:rPr>
          <w:color w:val="000000" w:themeColor="text1"/>
        </w:rPr>
        <w:t xml:space="preserve"> </w:t>
      </w:r>
      <w:r w:rsidR="00EC088E" w:rsidRPr="00CB28E5">
        <w:rPr>
          <w:color w:val="000000" w:themeColor="text1"/>
        </w:rPr>
        <w:t xml:space="preserve">The university </w:t>
      </w:r>
      <w:r w:rsidR="005F3134" w:rsidRPr="00CB28E5">
        <w:rPr>
          <w:color w:val="000000" w:themeColor="text1"/>
        </w:rPr>
        <w:t xml:space="preserve">has a reputation for equality; it </w:t>
      </w:r>
      <w:r w:rsidR="001A0FE4" w:rsidRPr="00CB28E5">
        <w:rPr>
          <w:color w:val="000000" w:themeColor="text1"/>
        </w:rPr>
        <w:t xml:space="preserve">was ranked </w:t>
      </w:r>
      <w:r w:rsidR="00FF10DB">
        <w:rPr>
          <w:color w:val="000000" w:themeColor="text1"/>
        </w:rPr>
        <w:t>24</w:t>
      </w:r>
      <w:r w:rsidR="00FF10DB" w:rsidRPr="00FF10DB">
        <w:rPr>
          <w:color w:val="000000" w:themeColor="text1"/>
          <w:vertAlign w:val="superscript"/>
        </w:rPr>
        <w:t>th</w:t>
      </w:r>
      <w:r w:rsidR="00FF10DB">
        <w:rPr>
          <w:color w:val="000000" w:themeColor="text1"/>
        </w:rPr>
        <w:t xml:space="preserve"> </w:t>
      </w:r>
      <w:r w:rsidR="00783014" w:rsidRPr="00CB28E5">
        <w:rPr>
          <w:color w:val="000000" w:themeColor="text1"/>
        </w:rPr>
        <w:t xml:space="preserve"> </w:t>
      </w:r>
      <w:r w:rsidR="00F058D0" w:rsidRPr="00CB28E5">
        <w:rPr>
          <w:color w:val="000000" w:themeColor="text1"/>
        </w:rPr>
        <w:t xml:space="preserve">out of 434 organisations who took part in Stonewall’s Workplace Equality Index </w:t>
      </w:r>
      <w:r w:rsidR="00714A5F" w:rsidRPr="00CB28E5">
        <w:rPr>
          <w:color w:val="000000" w:themeColor="text1"/>
        </w:rPr>
        <w:t>(</w:t>
      </w:r>
      <w:r w:rsidR="00783014" w:rsidRPr="00CB28E5">
        <w:rPr>
          <w:color w:val="000000" w:themeColor="text1"/>
        </w:rPr>
        <w:t>Stonewall,</w:t>
      </w:r>
      <w:r w:rsidR="00714A5F" w:rsidRPr="00CB28E5">
        <w:rPr>
          <w:color w:val="000000" w:themeColor="text1"/>
        </w:rPr>
        <w:t xml:space="preserve"> </w:t>
      </w:r>
      <w:r w:rsidR="00F058D0" w:rsidRPr="00CB28E5">
        <w:rPr>
          <w:color w:val="000000" w:themeColor="text1"/>
        </w:rPr>
        <w:t>2018</w:t>
      </w:r>
      <w:r w:rsidR="00714A5F" w:rsidRPr="00CB28E5">
        <w:rPr>
          <w:color w:val="000000" w:themeColor="text1"/>
        </w:rPr>
        <w:t>)</w:t>
      </w:r>
      <w:r w:rsidR="00EC088E" w:rsidRPr="00CB28E5">
        <w:rPr>
          <w:color w:val="000000" w:themeColor="text1"/>
        </w:rPr>
        <w:t xml:space="preserve"> and the Students Union</w:t>
      </w:r>
      <w:r w:rsidR="005F3134" w:rsidRPr="00CB28E5">
        <w:rPr>
          <w:color w:val="000000" w:themeColor="text1"/>
        </w:rPr>
        <w:t xml:space="preserve"> list</w:t>
      </w:r>
      <w:r w:rsidR="00EC088E" w:rsidRPr="00CB28E5">
        <w:rPr>
          <w:color w:val="000000" w:themeColor="text1"/>
        </w:rPr>
        <w:t xml:space="preserve"> </w:t>
      </w:r>
      <w:r w:rsidR="00714A5F" w:rsidRPr="00CB28E5">
        <w:rPr>
          <w:color w:val="000000" w:themeColor="text1"/>
        </w:rPr>
        <w:t>se</w:t>
      </w:r>
      <w:r w:rsidR="00EC088E" w:rsidRPr="00CB28E5">
        <w:rPr>
          <w:color w:val="000000" w:themeColor="text1"/>
        </w:rPr>
        <w:t xml:space="preserve">xual and </w:t>
      </w:r>
      <w:r w:rsidR="00714A5F" w:rsidRPr="00CB28E5">
        <w:rPr>
          <w:color w:val="000000" w:themeColor="text1"/>
        </w:rPr>
        <w:t>g</w:t>
      </w:r>
      <w:r w:rsidR="00EC088E" w:rsidRPr="00CB28E5">
        <w:rPr>
          <w:color w:val="000000" w:themeColor="text1"/>
        </w:rPr>
        <w:t xml:space="preserve">ender equality as </w:t>
      </w:r>
      <w:r w:rsidR="00337398">
        <w:rPr>
          <w:color w:val="000000" w:themeColor="text1"/>
        </w:rPr>
        <w:t>a</w:t>
      </w:r>
      <w:r w:rsidR="001A0FE4" w:rsidRPr="00CB28E5">
        <w:rPr>
          <w:color w:val="000000" w:themeColor="text1"/>
        </w:rPr>
        <w:t xml:space="preserve"> key </w:t>
      </w:r>
      <w:r w:rsidR="00EC088E" w:rsidRPr="00CB28E5">
        <w:rPr>
          <w:color w:val="000000" w:themeColor="text1"/>
        </w:rPr>
        <w:t>p</w:t>
      </w:r>
      <w:r w:rsidR="00337398">
        <w:rPr>
          <w:color w:val="000000" w:themeColor="text1"/>
        </w:rPr>
        <w:t>olicy priority</w:t>
      </w:r>
      <w:r w:rsidR="001A0FE4" w:rsidRPr="00CB28E5">
        <w:rPr>
          <w:color w:val="000000" w:themeColor="text1"/>
        </w:rPr>
        <w:t>.</w:t>
      </w:r>
      <w:r w:rsidR="00EC088E" w:rsidRPr="00CB28E5">
        <w:rPr>
          <w:color w:val="000000" w:themeColor="text1"/>
        </w:rPr>
        <w:t xml:space="preserve"> </w:t>
      </w:r>
      <w:r w:rsidRPr="00CB28E5">
        <w:rPr>
          <w:color w:val="000000" w:themeColor="text1"/>
        </w:rPr>
        <w:t xml:space="preserve">Our aim was to understand better the situated stories of those </w:t>
      </w:r>
      <w:r w:rsidR="00D2074A" w:rsidRPr="00CB28E5">
        <w:rPr>
          <w:color w:val="000000" w:themeColor="text1"/>
        </w:rPr>
        <w:t>w</w:t>
      </w:r>
      <w:r w:rsidRPr="00CB28E5">
        <w:rPr>
          <w:color w:val="000000" w:themeColor="text1"/>
        </w:rPr>
        <w:t xml:space="preserve">ho </w:t>
      </w:r>
      <w:r w:rsidR="00AC5E83" w:rsidRPr="00CB28E5">
        <w:rPr>
          <w:color w:val="000000" w:themeColor="text1"/>
        </w:rPr>
        <w:t xml:space="preserve">were </w:t>
      </w:r>
      <w:r w:rsidR="005B3244" w:rsidRPr="00CB28E5">
        <w:rPr>
          <w:color w:val="000000" w:themeColor="text1"/>
        </w:rPr>
        <w:t>‘</w:t>
      </w:r>
      <w:r w:rsidR="00AC5E83" w:rsidRPr="00CB28E5">
        <w:rPr>
          <w:color w:val="000000" w:themeColor="text1"/>
        </w:rPr>
        <w:t>same-sex attracted</w:t>
      </w:r>
      <w:r w:rsidR="005B3244" w:rsidRPr="00CB28E5">
        <w:rPr>
          <w:color w:val="000000" w:themeColor="text1"/>
        </w:rPr>
        <w:t>’</w:t>
      </w:r>
      <w:r w:rsidR="00AC5E83" w:rsidRPr="00CB28E5">
        <w:rPr>
          <w:color w:val="000000" w:themeColor="text1"/>
        </w:rPr>
        <w:t xml:space="preserve"> (thus encompassing a broad definition of LGBT</w:t>
      </w:r>
      <w:r w:rsidR="00406A62">
        <w:rPr>
          <w:color w:val="000000" w:themeColor="text1"/>
        </w:rPr>
        <w:t>Q</w:t>
      </w:r>
      <w:r w:rsidR="00AC5E83" w:rsidRPr="00CB28E5">
        <w:rPr>
          <w:color w:val="000000" w:themeColor="text1"/>
        </w:rPr>
        <w:t>+ youth)</w:t>
      </w:r>
      <w:r w:rsidR="00337398">
        <w:rPr>
          <w:color w:val="000000" w:themeColor="text1"/>
        </w:rPr>
        <w:t>. P</w:t>
      </w:r>
      <w:r w:rsidRPr="00CB28E5">
        <w:rPr>
          <w:color w:val="000000" w:themeColor="text1"/>
        </w:rPr>
        <w:t xml:space="preserve">urposeful sampling </w:t>
      </w:r>
      <w:r w:rsidR="00337398">
        <w:rPr>
          <w:color w:val="000000" w:themeColor="text1"/>
        </w:rPr>
        <w:t xml:space="preserve">was used </w:t>
      </w:r>
      <w:r w:rsidRPr="00CB28E5">
        <w:rPr>
          <w:color w:val="000000" w:themeColor="text1"/>
        </w:rPr>
        <w:t xml:space="preserve">to obtain information-rich cases for study (Patton, 2002, p.230). Seventeen </w:t>
      </w:r>
      <w:r w:rsidR="00EC36C7" w:rsidRPr="00CB28E5">
        <w:rPr>
          <w:color w:val="000000" w:themeColor="text1"/>
        </w:rPr>
        <w:t xml:space="preserve">full-time </w:t>
      </w:r>
      <w:r w:rsidRPr="00CB28E5">
        <w:rPr>
          <w:color w:val="000000" w:themeColor="text1"/>
        </w:rPr>
        <w:t>undergraduate stude</w:t>
      </w:r>
      <w:r w:rsidRPr="00784FE5">
        <w:rPr>
          <w:color w:val="000000" w:themeColor="text1"/>
        </w:rPr>
        <w:t>nts (</w:t>
      </w:r>
      <w:r w:rsidRPr="00784FE5">
        <w:rPr>
          <w:i/>
          <w:color w:val="000000" w:themeColor="text1"/>
        </w:rPr>
        <w:t>M</w:t>
      </w:r>
      <w:r w:rsidRPr="00784FE5">
        <w:rPr>
          <w:color w:val="000000" w:themeColor="text1"/>
        </w:rPr>
        <w:t xml:space="preserve"> = 20.29, </w:t>
      </w:r>
      <w:r w:rsidRPr="00784FE5">
        <w:rPr>
          <w:i/>
          <w:color w:val="000000" w:themeColor="text1"/>
        </w:rPr>
        <w:t xml:space="preserve">SD </w:t>
      </w:r>
      <w:r w:rsidRPr="00784FE5">
        <w:rPr>
          <w:color w:val="000000" w:themeColor="text1"/>
        </w:rPr>
        <w:t xml:space="preserve">= 1.40, </w:t>
      </w:r>
      <w:r w:rsidRPr="00784FE5">
        <w:rPr>
          <w:i/>
          <w:color w:val="000000" w:themeColor="text1"/>
        </w:rPr>
        <w:t xml:space="preserve">Range </w:t>
      </w:r>
      <w:r w:rsidRPr="00784FE5">
        <w:rPr>
          <w:color w:val="000000" w:themeColor="text1"/>
        </w:rPr>
        <w:t>= 19-23) participated in interviews.</w:t>
      </w:r>
      <w:r w:rsidR="00AC5E83">
        <w:rPr>
          <w:color w:val="000000" w:themeColor="text1"/>
        </w:rPr>
        <w:t xml:space="preserve"> Participants</w:t>
      </w:r>
      <w:r w:rsidRPr="00784FE5">
        <w:rPr>
          <w:color w:val="000000" w:themeColor="text1"/>
        </w:rPr>
        <w:t xml:space="preserve"> defined themselves</w:t>
      </w:r>
      <w:r w:rsidRPr="00F6098E">
        <w:rPr>
          <w:color w:val="000000" w:themeColor="text1"/>
        </w:rPr>
        <w:t xml:space="preserve"> as a variety of sexual </w:t>
      </w:r>
      <w:r>
        <w:rPr>
          <w:color w:val="000000" w:themeColor="text1"/>
        </w:rPr>
        <w:t xml:space="preserve">and gender </w:t>
      </w:r>
      <w:r w:rsidRPr="00F6098E">
        <w:rPr>
          <w:color w:val="000000" w:themeColor="text1"/>
        </w:rPr>
        <w:t xml:space="preserve">identities: </w:t>
      </w:r>
      <w:r>
        <w:rPr>
          <w:color w:val="000000" w:themeColor="text1"/>
        </w:rPr>
        <w:t xml:space="preserve">4 female </w:t>
      </w:r>
      <w:r w:rsidRPr="00F6098E">
        <w:rPr>
          <w:color w:val="000000" w:themeColor="text1"/>
        </w:rPr>
        <w:t>bisexual</w:t>
      </w:r>
      <w:r>
        <w:rPr>
          <w:color w:val="000000" w:themeColor="text1"/>
        </w:rPr>
        <w:t xml:space="preserve"> (</w:t>
      </w:r>
      <w:r w:rsidRPr="005831E9">
        <w:rPr>
          <w:i/>
          <w:iCs/>
          <w:color w:val="000000" w:themeColor="text1"/>
        </w:rPr>
        <w:t xml:space="preserve">n </w:t>
      </w:r>
      <w:r>
        <w:rPr>
          <w:color w:val="000000" w:themeColor="text1"/>
        </w:rPr>
        <w:t>= 4)</w:t>
      </w:r>
      <w:r w:rsidRPr="00F6098E">
        <w:rPr>
          <w:color w:val="000000" w:themeColor="text1"/>
        </w:rPr>
        <w:t xml:space="preserve">, </w:t>
      </w:r>
      <w:r>
        <w:rPr>
          <w:color w:val="000000" w:themeColor="text1"/>
        </w:rPr>
        <w:t xml:space="preserve">1 </w:t>
      </w:r>
      <w:r w:rsidRPr="00F6098E">
        <w:rPr>
          <w:color w:val="000000" w:themeColor="text1"/>
        </w:rPr>
        <w:t>bisexual non-binary</w:t>
      </w:r>
      <w:r>
        <w:rPr>
          <w:color w:val="000000" w:themeColor="text1"/>
        </w:rPr>
        <w:t xml:space="preserve"> born female</w:t>
      </w:r>
      <w:r w:rsidR="00962146">
        <w:rPr>
          <w:color w:val="000000" w:themeColor="text1"/>
        </w:rPr>
        <w:t xml:space="preserve"> </w:t>
      </w:r>
      <w:r w:rsidRPr="00F6098E">
        <w:rPr>
          <w:color w:val="000000" w:themeColor="text1"/>
        </w:rPr>
        <w:t>(</w:t>
      </w:r>
      <w:r w:rsidRPr="005831E9">
        <w:rPr>
          <w:i/>
          <w:iCs/>
          <w:color w:val="000000" w:themeColor="text1"/>
        </w:rPr>
        <w:t>n</w:t>
      </w:r>
      <w:r w:rsidRPr="00F6098E">
        <w:rPr>
          <w:color w:val="000000" w:themeColor="text1"/>
        </w:rPr>
        <w:t xml:space="preserve"> = 1),</w:t>
      </w:r>
      <w:r>
        <w:rPr>
          <w:color w:val="000000" w:themeColor="text1"/>
        </w:rPr>
        <w:t xml:space="preserve"> </w:t>
      </w:r>
      <w:r w:rsidR="00962146">
        <w:rPr>
          <w:color w:val="000000" w:themeColor="text1"/>
        </w:rPr>
        <w:t>2</w:t>
      </w:r>
      <w:r>
        <w:rPr>
          <w:color w:val="000000" w:themeColor="text1"/>
        </w:rPr>
        <w:t xml:space="preserve"> female</w:t>
      </w:r>
      <w:r w:rsidR="00AA1384">
        <w:rPr>
          <w:color w:val="000000" w:themeColor="text1"/>
        </w:rPr>
        <w:t xml:space="preserve"> and 1 male</w:t>
      </w:r>
      <w:r>
        <w:rPr>
          <w:color w:val="000000" w:themeColor="text1"/>
        </w:rPr>
        <w:t xml:space="preserve"> </w:t>
      </w:r>
      <w:r w:rsidRPr="00F6098E">
        <w:rPr>
          <w:color w:val="000000" w:themeColor="text1"/>
        </w:rPr>
        <w:t>pansexual</w:t>
      </w:r>
      <w:r>
        <w:rPr>
          <w:color w:val="000000" w:themeColor="text1"/>
        </w:rPr>
        <w:t xml:space="preserve">/fluid/queer (n </w:t>
      </w:r>
      <w:r w:rsidRPr="00CB28E5">
        <w:rPr>
          <w:color w:val="000000" w:themeColor="text1"/>
        </w:rPr>
        <w:t>= 3)</w:t>
      </w:r>
      <w:r w:rsidR="00714A5F" w:rsidRPr="00CB28E5">
        <w:rPr>
          <w:color w:val="000000" w:themeColor="text1"/>
        </w:rPr>
        <w:t xml:space="preserve">, 2 female and 1 male homosexual (n = 3), </w:t>
      </w:r>
      <w:r w:rsidR="005B3244" w:rsidRPr="00CB28E5">
        <w:rPr>
          <w:color w:val="000000" w:themeColor="text1"/>
        </w:rPr>
        <w:t xml:space="preserve">and </w:t>
      </w:r>
      <w:r w:rsidR="00714A5F" w:rsidRPr="00CB28E5">
        <w:rPr>
          <w:color w:val="000000" w:themeColor="text1"/>
        </w:rPr>
        <w:t>5 female and 1 male heterosexual (n = 6).</w:t>
      </w:r>
      <w:r w:rsidR="00D2074A" w:rsidRPr="00CB28E5">
        <w:rPr>
          <w:color w:val="000000" w:themeColor="text1"/>
        </w:rPr>
        <w:t xml:space="preserve"> </w:t>
      </w:r>
      <w:r w:rsidR="00E0541E" w:rsidRPr="00CB28E5">
        <w:rPr>
          <w:color w:val="000000" w:themeColor="text1"/>
        </w:rPr>
        <w:t>As the purpose of the study was to understand themes in LGBTQ+ youth identity narratives,</w:t>
      </w:r>
      <w:r w:rsidR="00226FB8" w:rsidRPr="00CB28E5">
        <w:rPr>
          <w:color w:val="000000" w:themeColor="text1"/>
        </w:rPr>
        <w:t xml:space="preserve"> the heterosexual participants who had clearly misunderstood the recruitment call for “same-sex” attracted youth</w:t>
      </w:r>
      <w:r w:rsidR="00114908" w:rsidRPr="00CB28E5">
        <w:rPr>
          <w:color w:val="000000" w:themeColor="text1"/>
        </w:rPr>
        <w:t>,</w:t>
      </w:r>
      <w:r w:rsidR="00226FB8" w:rsidRPr="00CB28E5">
        <w:rPr>
          <w:color w:val="000000" w:themeColor="text1"/>
        </w:rPr>
        <w:t xml:space="preserve"> were excluded from the study.</w:t>
      </w:r>
      <w:r w:rsidR="00AC5E83" w:rsidRPr="00CB28E5">
        <w:rPr>
          <w:color w:val="000000" w:themeColor="text1"/>
        </w:rPr>
        <w:t xml:space="preserve"> This exclusion occurred after data collection, as it was only during the interviews that th</w:t>
      </w:r>
      <w:r w:rsidR="00337398">
        <w:rPr>
          <w:color w:val="000000" w:themeColor="text1"/>
        </w:rPr>
        <w:t xml:space="preserve">is </w:t>
      </w:r>
      <w:r w:rsidR="00AC5E83" w:rsidRPr="00CB28E5">
        <w:rPr>
          <w:color w:val="000000" w:themeColor="text1"/>
        </w:rPr>
        <w:t>became apparent.</w:t>
      </w:r>
      <w:r w:rsidR="00E0541E" w:rsidRPr="00CB28E5">
        <w:rPr>
          <w:color w:val="000000" w:themeColor="text1"/>
        </w:rPr>
        <w:t xml:space="preserve"> </w:t>
      </w:r>
      <w:r w:rsidR="00226FB8" w:rsidRPr="00CB28E5">
        <w:rPr>
          <w:color w:val="000000" w:themeColor="text1"/>
        </w:rPr>
        <w:t xml:space="preserve">This </w:t>
      </w:r>
      <w:r w:rsidR="00AC5E83" w:rsidRPr="00CB28E5">
        <w:rPr>
          <w:color w:val="000000" w:themeColor="text1"/>
        </w:rPr>
        <w:t xml:space="preserve">exclusion </w:t>
      </w:r>
      <w:r w:rsidR="00226FB8" w:rsidRPr="00CB28E5">
        <w:rPr>
          <w:color w:val="000000" w:themeColor="text1"/>
        </w:rPr>
        <w:t xml:space="preserve">enabled us to </w:t>
      </w:r>
      <w:r w:rsidR="00E0541E" w:rsidRPr="00CB28E5">
        <w:rPr>
          <w:color w:val="000000" w:themeColor="text1"/>
        </w:rPr>
        <w:t>fo</w:t>
      </w:r>
      <w:r w:rsidR="00114908" w:rsidRPr="00CB28E5">
        <w:rPr>
          <w:color w:val="000000" w:themeColor="text1"/>
        </w:rPr>
        <w:t>cus in det</w:t>
      </w:r>
      <w:r w:rsidR="00AC5E83" w:rsidRPr="00CB28E5">
        <w:rPr>
          <w:color w:val="000000" w:themeColor="text1"/>
        </w:rPr>
        <w:t>ail on the shared narratives</w:t>
      </w:r>
      <w:r w:rsidR="00226FB8" w:rsidRPr="00CB28E5">
        <w:rPr>
          <w:color w:val="000000" w:themeColor="text1"/>
        </w:rPr>
        <w:t xml:space="preserve"> of </w:t>
      </w:r>
      <w:r w:rsidR="00226FB8" w:rsidRPr="00CB28E5">
        <w:rPr>
          <w:color w:val="000000" w:themeColor="text1"/>
        </w:rPr>
        <w:lastRenderedPageBreak/>
        <w:t>the LGBTQ+ youth</w:t>
      </w:r>
      <w:r w:rsidR="00AC5E83" w:rsidRPr="00CB28E5">
        <w:rPr>
          <w:color w:val="000000" w:themeColor="text1"/>
        </w:rPr>
        <w:t xml:space="preserve"> and foreground their experiences</w:t>
      </w:r>
      <w:r w:rsidR="00650B84" w:rsidRPr="00CB28E5">
        <w:rPr>
          <w:color w:val="000000" w:themeColor="text1"/>
        </w:rPr>
        <w:t>.</w:t>
      </w:r>
      <w:r w:rsidR="009846D8" w:rsidRPr="00CB28E5">
        <w:rPr>
          <w:color w:val="000000" w:themeColor="text1"/>
        </w:rPr>
        <w:t xml:space="preserve"> </w:t>
      </w:r>
      <w:r w:rsidR="00D56702" w:rsidRPr="00CB28E5">
        <w:rPr>
          <w:color w:val="000000" w:themeColor="text1"/>
        </w:rPr>
        <w:t>P</w:t>
      </w:r>
      <w:r w:rsidR="00211F8F" w:rsidRPr="00CB28E5">
        <w:rPr>
          <w:color w:val="000000" w:themeColor="text1"/>
        </w:rPr>
        <w:t>articipants were in</w:t>
      </w:r>
      <w:r w:rsidR="00211F8F" w:rsidRPr="00F6098E">
        <w:rPr>
          <w:color w:val="000000" w:themeColor="text1"/>
        </w:rPr>
        <w:t>terviewed individually in a neutral interview room on campus during Apr</w:t>
      </w:r>
      <w:r w:rsidR="00211F8F">
        <w:rPr>
          <w:color w:val="000000" w:themeColor="text1"/>
        </w:rPr>
        <w:t>il and May 2018. Interviews</w:t>
      </w:r>
      <w:r w:rsidR="00211F8F" w:rsidRPr="00F6098E">
        <w:rPr>
          <w:color w:val="000000" w:themeColor="text1"/>
        </w:rPr>
        <w:t xml:space="preserve"> last</w:t>
      </w:r>
      <w:r w:rsidR="00211F8F">
        <w:rPr>
          <w:color w:val="000000" w:themeColor="text1"/>
        </w:rPr>
        <w:t>ed</w:t>
      </w:r>
      <w:r w:rsidR="00211F8F" w:rsidRPr="00F6098E">
        <w:rPr>
          <w:color w:val="000000" w:themeColor="text1"/>
        </w:rPr>
        <w:t xml:space="preserve"> </w:t>
      </w:r>
      <w:r w:rsidR="00211F8F">
        <w:rPr>
          <w:color w:val="000000" w:themeColor="text1"/>
        </w:rPr>
        <w:t xml:space="preserve">between </w:t>
      </w:r>
      <w:r w:rsidR="00211F8F" w:rsidRPr="00C36E18">
        <w:rPr>
          <w:color w:val="000000" w:themeColor="text1"/>
        </w:rPr>
        <w:t>37</w:t>
      </w:r>
      <w:r w:rsidR="00EC36C7" w:rsidRPr="00C36E18">
        <w:rPr>
          <w:color w:val="000000" w:themeColor="text1"/>
        </w:rPr>
        <w:t xml:space="preserve"> </w:t>
      </w:r>
      <w:r w:rsidR="00211F8F" w:rsidRPr="00C36E18">
        <w:rPr>
          <w:color w:val="000000" w:themeColor="text1"/>
        </w:rPr>
        <w:t>and</w:t>
      </w:r>
      <w:r w:rsidR="00211F8F" w:rsidRPr="00F54FE5">
        <w:rPr>
          <w:color w:val="000000" w:themeColor="text1"/>
        </w:rPr>
        <w:t xml:space="preserve"> 68 minutes with the ave</w:t>
      </w:r>
      <w:r w:rsidR="00211F8F">
        <w:rPr>
          <w:color w:val="000000" w:themeColor="text1"/>
        </w:rPr>
        <w:t xml:space="preserve">rage interview lasting approximately 55 minutes. </w:t>
      </w:r>
      <w:r w:rsidR="00211F8F" w:rsidRPr="00447EDB">
        <w:rPr>
          <w:color w:val="000000" w:themeColor="text1"/>
        </w:rPr>
        <w:t xml:space="preserve">The study received </w:t>
      </w:r>
      <w:r w:rsidR="00211F8F">
        <w:rPr>
          <w:color w:val="000000" w:themeColor="text1"/>
        </w:rPr>
        <w:t xml:space="preserve">full ethical approval from the relevant </w:t>
      </w:r>
      <w:r w:rsidR="00211F8F" w:rsidRPr="00447EDB">
        <w:rPr>
          <w:color w:val="000000" w:themeColor="text1"/>
        </w:rPr>
        <w:t xml:space="preserve">ethics committee at </w:t>
      </w:r>
      <w:r w:rsidR="00FF10DB">
        <w:rPr>
          <w:color w:val="000000" w:themeColor="text1"/>
        </w:rPr>
        <w:t>York St John University</w:t>
      </w:r>
      <w:r w:rsidR="00211F8F" w:rsidRPr="00447EDB">
        <w:rPr>
          <w:color w:val="000000" w:themeColor="text1"/>
        </w:rPr>
        <w:t xml:space="preserve"> and adhered to the ethical guidelines established by the British Psychological Society.</w:t>
      </w:r>
      <w:r w:rsidR="00D173B8">
        <w:rPr>
          <w:color w:val="000000" w:themeColor="text1"/>
        </w:rPr>
        <w:t xml:space="preserve"> </w:t>
      </w:r>
    </w:p>
    <w:p w14:paraId="622C223E" w14:textId="0B109E53" w:rsidR="005831E9" w:rsidRPr="00D173B8" w:rsidRDefault="00D2074A" w:rsidP="009846D8">
      <w:pPr>
        <w:spacing w:line="480" w:lineRule="auto"/>
        <w:ind w:firstLine="720"/>
        <w:rPr>
          <w:color w:val="000000" w:themeColor="text1"/>
        </w:rPr>
      </w:pPr>
      <w:r>
        <w:rPr>
          <w:color w:val="000000" w:themeColor="text1"/>
        </w:rPr>
        <w:t>A</w:t>
      </w:r>
      <w:r w:rsidR="000649F2">
        <w:rPr>
          <w:color w:val="000000" w:themeColor="text1"/>
        </w:rPr>
        <w:t xml:space="preserve">ll </w:t>
      </w:r>
      <w:r w:rsidR="00211F8F">
        <w:rPr>
          <w:color w:val="000000" w:themeColor="text1"/>
        </w:rPr>
        <w:t xml:space="preserve">participants </w:t>
      </w:r>
      <w:r w:rsidR="000649F2">
        <w:rPr>
          <w:color w:val="000000" w:themeColor="text1"/>
        </w:rPr>
        <w:t xml:space="preserve">used </w:t>
      </w:r>
      <w:r w:rsidR="00AA1384">
        <w:rPr>
          <w:color w:val="000000" w:themeColor="text1"/>
        </w:rPr>
        <w:t xml:space="preserve">multiple </w:t>
      </w:r>
      <w:r w:rsidR="00CE0545">
        <w:rPr>
          <w:color w:val="000000" w:themeColor="text1"/>
        </w:rPr>
        <w:t>social media</w:t>
      </w:r>
      <w:r w:rsidR="000649F2">
        <w:rPr>
          <w:color w:val="000000" w:themeColor="text1"/>
        </w:rPr>
        <w:t xml:space="preserve"> </w:t>
      </w:r>
      <w:r w:rsidR="00AA1384">
        <w:rPr>
          <w:color w:val="000000" w:themeColor="text1"/>
        </w:rPr>
        <w:t>every</w:t>
      </w:r>
      <w:r w:rsidR="000649F2">
        <w:rPr>
          <w:color w:val="000000" w:themeColor="text1"/>
        </w:rPr>
        <w:t xml:space="preserve"> day</w:t>
      </w:r>
      <w:r w:rsidR="000649F2" w:rsidRPr="00F6098E">
        <w:rPr>
          <w:color w:val="000000" w:themeColor="text1"/>
        </w:rPr>
        <w:t xml:space="preserve">. </w:t>
      </w:r>
      <w:r w:rsidR="000649F2">
        <w:rPr>
          <w:color w:val="000000" w:themeColor="text1"/>
        </w:rPr>
        <w:t xml:space="preserve">All participants expressed relative levels of outness, but with varying degrees of how openly this was presented online (e.g. ranging from ‘liking’ LGBTQ+ </w:t>
      </w:r>
      <w:r w:rsidR="00AB63CF">
        <w:rPr>
          <w:color w:val="000000" w:themeColor="text1"/>
        </w:rPr>
        <w:t xml:space="preserve">posts, to </w:t>
      </w:r>
      <w:r w:rsidR="000B36F9">
        <w:rPr>
          <w:color w:val="000000" w:themeColor="text1"/>
        </w:rPr>
        <w:t xml:space="preserve">open </w:t>
      </w:r>
      <w:r w:rsidR="00AB63CF">
        <w:rPr>
          <w:color w:val="000000" w:themeColor="text1"/>
        </w:rPr>
        <w:t>relationship representations</w:t>
      </w:r>
      <w:r w:rsidR="000649F2">
        <w:rPr>
          <w:color w:val="000000" w:themeColor="text1"/>
        </w:rPr>
        <w:t xml:space="preserve">). Seven explicitly mentioned some form of past or present religious affiliations (5 Christian, 2 Spiritual/New-Age). </w:t>
      </w:r>
      <w:r w:rsidR="00430AE2">
        <w:rPr>
          <w:color w:val="000000" w:themeColor="text1"/>
        </w:rPr>
        <w:t xml:space="preserve">All participants identified  as being from a low or medium socioeconomic status (SES) </w:t>
      </w:r>
      <w:r w:rsidR="000649F2">
        <w:rPr>
          <w:color w:val="000000" w:themeColor="text1"/>
        </w:rPr>
        <w:t>backgrounds</w:t>
      </w:r>
      <w:r w:rsidR="006E6144">
        <w:rPr>
          <w:color w:val="000000" w:themeColor="text1"/>
        </w:rPr>
        <w:t>, though</w:t>
      </w:r>
      <w:r w:rsidR="006E6144" w:rsidRPr="006E6144">
        <w:t xml:space="preserve"> </w:t>
      </w:r>
      <w:r w:rsidR="006E6144">
        <w:t>reported a mixture of city, town and rural upbringings prior to joining university</w:t>
      </w:r>
      <w:r w:rsidR="005831E9">
        <w:rPr>
          <w:color w:val="000000" w:themeColor="text1"/>
        </w:rPr>
        <w:t>.</w:t>
      </w:r>
      <w:r w:rsidR="00211F8F">
        <w:rPr>
          <w:color w:val="000000" w:themeColor="text1"/>
        </w:rPr>
        <w:t xml:space="preserve"> The majority identified as</w:t>
      </w:r>
      <w:r w:rsidR="00211F8F" w:rsidRPr="00F6098E">
        <w:rPr>
          <w:color w:val="000000" w:themeColor="text1"/>
        </w:rPr>
        <w:t xml:space="preserve"> Caucasian (</w:t>
      </w:r>
      <w:r w:rsidR="00211F8F" w:rsidRPr="002D0367">
        <w:rPr>
          <w:i/>
          <w:color w:val="000000" w:themeColor="text1"/>
        </w:rPr>
        <w:t>n</w:t>
      </w:r>
      <w:r w:rsidR="00211F8F" w:rsidRPr="00F6098E">
        <w:rPr>
          <w:color w:val="000000" w:themeColor="text1"/>
        </w:rPr>
        <w:t xml:space="preserve"> = 1</w:t>
      </w:r>
      <w:r w:rsidR="00211F8F">
        <w:rPr>
          <w:color w:val="000000" w:themeColor="text1"/>
        </w:rPr>
        <w:t>0</w:t>
      </w:r>
      <w:r w:rsidR="00211F8F" w:rsidRPr="00F6098E">
        <w:rPr>
          <w:color w:val="000000" w:themeColor="text1"/>
        </w:rPr>
        <w:t xml:space="preserve">) which is </w:t>
      </w:r>
      <w:r w:rsidR="00211F8F">
        <w:rPr>
          <w:color w:val="000000" w:themeColor="text1"/>
        </w:rPr>
        <w:t>re</w:t>
      </w:r>
      <w:r w:rsidR="00211F8F" w:rsidRPr="00F6098E">
        <w:rPr>
          <w:color w:val="000000" w:themeColor="text1"/>
        </w:rPr>
        <w:t>presentative of the local geog</w:t>
      </w:r>
      <w:r w:rsidR="00211F8F">
        <w:rPr>
          <w:color w:val="000000" w:themeColor="text1"/>
        </w:rPr>
        <w:t>raphic area (86% Caucasian; Office of National Statistics</w:t>
      </w:r>
      <w:r w:rsidR="00211F8F" w:rsidRPr="00F6098E">
        <w:rPr>
          <w:color w:val="000000" w:themeColor="text1"/>
        </w:rPr>
        <w:t>, 2011).</w:t>
      </w:r>
    </w:p>
    <w:p w14:paraId="74A79081" w14:textId="4DAC32F8" w:rsidR="000649F2" w:rsidRDefault="000649F2" w:rsidP="000649F2">
      <w:pPr>
        <w:spacing w:line="480" w:lineRule="auto"/>
        <w:outlineLvl w:val="0"/>
        <w:rPr>
          <w:b/>
          <w:color w:val="000000" w:themeColor="text1"/>
        </w:rPr>
      </w:pPr>
      <w:r>
        <w:rPr>
          <w:b/>
          <w:color w:val="000000" w:themeColor="text1"/>
        </w:rPr>
        <w:t>Interview G</w:t>
      </w:r>
      <w:r w:rsidRPr="00410C1B">
        <w:rPr>
          <w:b/>
          <w:color w:val="000000" w:themeColor="text1"/>
        </w:rPr>
        <w:t>uide</w:t>
      </w:r>
      <w:r>
        <w:rPr>
          <w:b/>
          <w:color w:val="000000" w:themeColor="text1"/>
        </w:rPr>
        <w:t xml:space="preserve"> and Procedure</w:t>
      </w:r>
    </w:p>
    <w:p w14:paraId="078C7114" w14:textId="5AFC9A84" w:rsidR="00FA0C1D" w:rsidRPr="004D1152" w:rsidRDefault="000649F2" w:rsidP="005B3244">
      <w:pPr>
        <w:spacing w:line="480" w:lineRule="auto"/>
        <w:ind w:firstLine="720"/>
        <w:rPr>
          <w:color w:val="000000" w:themeColor="text1"/>
        </w:rPr>
      </w:pPr>
      <w:r w:rsidRPr="005D678F">
        <w:rPr>
          <w:color w:val="000000" w:themeColor="text1"/>
        </w:rPr>
        <w:t>Semi-structured</w:t>
      </w:r>
      <w:r>
        <w:rPr>
          <w:color w:val="000000" w:themeColor="text1"/>
        </w:rPr>
        <w:t xml:space="preserve"> </w:t>
      </w:r>
      <w:r w:rsidRPr="005D678F">
        <w:rPr>
          <w:color w:val="000000" w:themeColor="text1"/>
        </w:rPr>
        <w:t xml:space="preserve">interviews were </w:t>
      </w:r>
      <w:r w:rsidRPr="00CB28E5">
        <w:rPr>
          <w:color w:val="000000" w:themeColor="text1"/>
        </w:rPr>
        <w:t>employed by the first author to offer a focused yet flexible exploration of how youths’ personal life story and cultur</w:t>
      </w:r>
      <w:r w:rsidR="00211F8F" w:rsidRPr="00CB28E5">
        <w:rPr>
          <w:color w:val="000000" w:themeColor="text1"/>
        </w:rPr>
        <w:t>e</w:t>
      </w:r>
      <w:r w:rsidRPr="00CB28E5">
        <w:rPr>
          <w:color w:val="000000" w:themeColor="text1"/>
        </w:rPr>
        <w:t xml:space="preserve"> come together in narrative (McAdams, 2015). Key questions based on the McAdams life story interview (2008) where adapted to focus on what role social media played in the enactment of their identity presentation (Hammack et al., 2009). </w:t>
      </w:r>
      <w:r w:rsidR="00F54FE5" w:rsidRPr="00CB28E5">
        <w:rPr>
          <w:color w:val="000000" w:themeColor="text1"/>
        </w:rPr>
        <w:t>I</w:t>
      </w:r>
      <w:r w:rsidR="00ED4327" w:rsidRPr="00CB28E5">
        <w:rPr>
          <w:color w:val="000000" w:themeColor="text1"/>
        </w:rPr>
        <w:t xml:space="preserve">nterviews were participant led, enabling them to focus on what </w:t>
      </w:r>
      <w:r w:rsidR="00F54FE5" w:rsidRPr="00CB28E5">
        <w:rPr>
          <w:color w:val="000000" w:themeColor="text1"/>
        </w:rPr>
        <w:t xml:space="preserve">they </w:t>
      </w:r>
      <w:r w:rsidR="005B3C7A" w:rsidRPr="00CB28E5">
        <w:rPr>
          <w:color w:val="000000" w:themeColor="text1"/>
        </w:rPr>
        <w:t>considered</w:t>
      </w:r>
      <w:r w:rsidR="00F54FE5" w:rsidRPr="00CB28E5">
        <w:rPr>
          <w:color w:val="000000" w:themeColor="text1"/>
        </w:rPr>
        <w:t xml:space="preserve"> </w:t>
      </w:r>
      <w:r w:rsidR="00ED4327" w:rsidRPr="00CB28E5">
        <w:rPr>
          <w:color w:val="000000" w:themeColor="text1"/>
        </w:rPr>
        <w:t>most important</w:t>
      </w:r>
      <w:r w:rsidR="00A6605A" w:rsidRPr="00CB28E5">
        <w:rPr>
          <w:color w:val="000000" w:themeColor="text1"/>
        </w:rPr>
        <w:t xml:space="preserve">, </w:t>
      </w:r>
      <w:r w:rsidR="00002DFD" w:rsidRPr="00CB28E5">
        <w:rPr>
          <w:color w:val="000000" w:themeColor="text1"/>
        </w:rPr>
        <w:t>identif</w:t>
      </w:r>
      <w:r w:rsidR="00A6605A" w:rsidRPr="00CB28E5">
        <w:rPr>
          <w:color w:val="000000" w:themeColor="text1"/>
        </w:rPr>
        <w:t>ying</w:t>
      </w:r>
      <w:r w:rsidR="00002DFD" w:rsidRPr="00CB28E5">
        <w:rPr>
          <w:color w:val="000000" w:themeColor="text1"/>
        </w:rPr>
        <w:t xml:space="preserve"> critical elements (Riessman, 2008) which highlight moments participants considered significant in the development of their identity (</w:t>
      </w:r>
      <w:r w:rsidR="00962146" w:rsidRPr="00CB28E5">
        <w:rPr>
          <w:i/>
          <w:iCs/>
          <w:color w:val="000000" w:themeColor="text1"/>
        </w:rPr>
        <w:t>narrative engagement</w:t>
      </w:r>
      <w:r w:rsidR="00962146" w:rsidRPr="00CB28E5">
        <w:rPr>
          <w:color w:val="000000" w:themeColor="text1"/>
        </w:rPr>
        <w:t>) such as dealing with a</w:t>
      </w:r>
      <w:r w:rsidR="00002DFD" w:rsidRPr="00CB28E5">
        <w:rPr>
          <w:color w:val="000000" w:themeColor="text1"/>
        </w:rPr>
        <w:t xml:space="preserve"> family members death </w:t>
      </w:r>
      <w:r w:rsidR="00002DFD" w:rsidRPr="00CB28E5">
        <w:rPr>
          <w:color w:val="000000"/>
        </w:rPr>
        <w:t>(e.g. Ricoeur, 198</w:t>
      </w:r>
      <w:r w:rsidR="0056460F">
        <w:rPr>
          <w:color w:val="000000"/>
        </w:rPr>
        <w:t>3/198</w:t>
      </w:r>
      <w:r w:rsidR="00002DFD" w:rsidRPr="00CB28E5">
        <w:rPr>
          <w:color w:val="000000"/>
        </w:rPr>
        <w:t xml:space="preserve">4). They were also asked to identify </w:t>
      </w:r>
      <w:r w:rsidR="00002DFD" w:rsidRPr="00CB28E5">
        <w:rPr>
          <w:color w:val="000000" w:themeColor="text1"/>
        </w:rPr>
        <w:t xml:space="preserve">turning points (McAdams, 2006) that had </w:t>
      </w:r>
      <w:r w:rsidR="00002DFD" w:rsidRPr="00CB28E5">
        <w:rPr>
          <w:color w:val="000000" w:themeColor="text1"/>
        </w:rPr>
        <w:lastRenderedPageBreak/>
        <w:t xml:space="preserve">required participants to understand/negotiate/express </w:t>
      </w:r>
      <w:r w:rsidR="00002DFD" w:rsidRPr="00CB28E5">
        <w:rPr>
          <w:color w:val="000000"/>
        </w:rPr>
        <w:t>their</w:t>
      </w:r>
      <w:r w:rsidR="00002DFD" w:rsidRPr="00CB28E5">
        <w:rPr>
          <w:color w:val="000000" w:themeColor="text1"/>
        </w:rPr>
        <w:t xml:space="preserve"> </w:t>
      </w:r>
      <w:r w:rsidR="00714A5F" w:rsidRPr="00CB28E5">
        <w:rPr>
          <w:color w:val="000000" w:themeColor="text1"/>
        </w:rPr>
        <w:t xml:space="preserve">e.g. </w:t>
      </w:r>
      <w:r w:rsidR="00002DFD" w:rsidRPr="00CB28E5">
        <w:rPr>
          <w:color w:val="000000" w:themeColor="text1"/>
        </w:rPr>
        <w:t>same-sex desire, behaviour and identity and integrate them into the general life story (</w:t>
      </w:r>
      <w:r w:rsidR="00002DFD" w:rsidRPr="00CB28E5">
        <w:rPr>
          <w:i/>
          <w:color w:val="000000" w:themeColor="text1"/>
        </w:rPr>
        <w:t>identity configuration</w:t>
      </w:r>
      <w:r w:rsidR="00002DFD" w:rsidRPr="00CB28E5">
        <w:rPr>
          <w:color w:val="000000" w:themeColor="text1"/>
        </w:rPr>
        <w:t xml:space="preserve">) and how participants made sense of these lived experiences </w:t>
      </w:r>
      <w:r w:rsidR="00002DFD" w:rsidRPr="00CB28E5">
        <w:rPr>
          <w:i/>
          <w:color w:val="000000" w:themeColor="text1"/>
        </w:rPr>
        <w:t>(meaning</w:t>
      </w:r>
      <w:r w:rsidR="00AF2059" w:rsidRPr="00CB28E5">
        <w:rPr>
          <w:i/>
          <w:color w:val="000000" w:themeColor="text1"/>
        </w:rPr>
        <w:t>-</w:t>
      </w:r>
      <w:r w:rsidR="00002DFD" w:rsidRPr="00CB28E5">
        <w:rPr>
          <w:i/>
          <w:color w:val="000000" w:themeColor="text1"/>
        </w:rPr>
        <w:t xml:space="preserve">making) </w:t>
      </w:r>
      <w:r w:rsidR="00002DFD" w:rsidRPr="00CB28E5">
        <w:rPr>
          <w:color w:val="000000" w:themeColor="text1"/>
        </w:rPr>
        <w:t>(e.g. McAdams, 2006; McAdams &amp; McLean, 2013; Pasupathi et al. 2007)</w:t>
      </w:r>
      <w:r w:rsidR="00ED4327" w:rsidRPr="00CB28E5">
        <w:rPr>
          <w:color w:val="000000" w:themeColor="text1"/>
        </w:rPr>
        <w:t xml:space="preserve"> offline and on social media</w:t>
      </w:r>
      <w:r w:rsidR="00002DFD" w:rsidRPr="00CB28E5">
        <w:rPr>
          <w:color w:val="000000" w:themeColor="text1"/>
        </w:rPr>
        <w:t>.</w:t>
      </w:r>
      <w:r w:rsidRPr="00CB28E5">
        <w:rPr>
          <w:color w:val="000000" w:themeColor="text1"/>
        </w:rPr>
        <w:t xml:space="preserve"> </w:t>
      </w:r>
      <w:r w:rsidR="005B3244" w:rsidRPr="00CB28E5">
        <w:rPr>
          <w:color w:val="000000" w:themeColor="text1"/>
        </w:rPr>
        <w:t>Many</w:t>
      </w:r>
      <w:r w:rsidR="003E16E3" w:rsidRPr="00CB28E5">
        <w:rPr>
          <w:color w:val="000000" w:themeColor="text1"/>
        </w:rPr>
        <w:t xml:space="preserve"> of the questions were explicitly focused on social media and were mapped to narrative identity elements. For example, “Can you tell me about a time when using social media in relation to your sexual identity made a significant impact to your life?</w:t>
      </w:r>
      <w:r w:rsidR="005B3244" w:rsidRPr="00CB28E5">
        <w:rPr>
          <w:color w:val="000000" w:themeColor="text1"/>
        </w:rPr>
        <w:t>”.</w:t>
      </w:r>
      <w:r w:rsidR="003E16E3" w:rsidRPr="00CB28E5">
        <w:rPr>
          <w:i/>
          <w:color w:val="000000" w:themeColor="text1"/>
        </w:rPr>
        <w:t xml:space="preserve"> </w:t>
      </w:r>
      <w:r w:rsidR="003E16E3" w:rsidRPr="00CB28E5">
        <w:rPr>
          <w:color w:val="000000" w:themeColor="text1"/>
        </w:rPr>
        <w:t xml:space="preserve">The interviewer also played a key role in deliberately using probing </w:t>
      </w:r>
      <w:r w:rsidR="005B3244" w:rsidRPr="00CB28E5">
        <w:rPr>
          <w:color w:val="000000" w:themeColor="text1"/>
        </w:rPr>
        <w:t xml:space="preserve">follow-up </w:t>
      </w:r>
      <w:r w:rsidR="003E16E3" w:rsidRPr="00CB28E5">
        <w:rPr>
          <w:color w:val="000000" w:themeColor="text1"/>
        </w:rPr>
        <w:t xml:space="preserve">questions to explore these stories in detail. </w:t>
      </w:r>
      <w:r w:rsidRPr="00CB28E5">
        <w:rPr>
          <w:color w:val="000000" w:themeColor="text1"/>
        </w:rPr>
        <w:t>The interviews were transcribed verbatim by the principal researcher from audio recordings.</w:t>
      </w:r>
      <w:r>
        <w:rPr>
          <w:color w:val="000000" w:themeColor="text1"/>
        </w:rPr>
        <w:t xml:space="preserve"> </w:t>
      </w:r>
    </w:p>
    <w:p w14:paraId="7F075206" w14:textId="5E049EE6" w:rsidR="000649F2" w:rsidRDefault="000649F2" w:rsidP="000649F2">
      <w:pPr>
        <w:spacing w:line="480" w:lineRule="auto"/>
        <w:rPr>
          <w:b/>
          <w:color w:val="000000" w:themeColor="text1"/>
        </w:rPr>
      </w:pPr>
      <w:r>
        <w:rPr>
          <w:b/>
          <w:color w:val="000000" w:themeColor="text1"/>
        </w:rPr>
        <w:t>Narrative Analytic Strategy</w:t>
      </w:r>
      <w:r w:rsidR="00C471D1">
        <w:rPr>
          <w:b/>
          <w:color w:val="000000" w:themeColor="text1"/>
        </w:rPr>
        <w:t xml:space="preserve"> </w:t>
      </w:r>
    </w:p>
    <w:p w14:paraId="2A0C030A" w14:textId="5E8F4AFF" w:rsidR="001449B4" w:rsidRDefault="000649F2" w:rsidP="00C421F4">
      <w:pPr>
        <w:spacing w:line="480" w:lineRule="auto"/>
        <w:ind w:firstLine="720"/>
        <w:rPr>
          <w:color w:val="000000" w:themeColor="text1"/>
        </w:rPr>
      </w:pPr>
      <w:r>
        <w:rPr>
          <w:color w:val="000000" w:themeColor="text1"/>
        </w:rPr>
        <w:t>Participants’ narrative interviews were initially examined</w:t>
      </w:r>
      <w:r w:rsidR="00C421F4">
        <w:rPr>
          <w:color w:val="000000" w:themeColor="text1"/>
        </w:rPr>
        <w:t xml:space="preserve"> </w:t>
      </w:r>
      <w:r>
        <w:rPr>
          <w:color w:val="000000" w:themeColor="text1"/>
        </w:rPr>
        <w:t xml:space="preserve">individually, allowing a holistic examination of personal </w:t>
      </w:r>
      <w:r w:rsidRPr="008D5296">
        <w:rPr>
          <w:color w:val="000000" w:themeColor="text1"/>
        </w:rPr>
        <w:t>stories (</w:t>
      </w:r>
      <w:r>
        <w:rPr>
          <w:color w:val="000000" w:themeColor="text1"/>
        </w:rPr>
        <w:t xml:space="preserve">e.g. </w:t>
      </w:r>
      <w:r w:rsidRPr="008D5296">
        <w:rPr>
          <w:color w:val="000000" w:themeColor="text1"/>
        </w:rPr>
        <w:t>Kuper &amp; Mustanski, 2014).</w:t>
      </w:r>
      <w:r>
        <w:rPr>
          <w:color w:val="000000" w:themeColor="text1"/>
        </w:rPr>
        <w:t xml:space="preserve"> A narrative thematic analysis (</w:t>
      </w:r>
      <w:r w:rsidR="00CE0545">
        <w:rPr>
          <w:color w:val="000000" w:themeColor="text1"/>
        </w:rPr>
        <w:t>Riessman</w:t>
      </w:r>
      <w:r>
        <w:rPr>
          <w:color w:val="000000" w:themeColor="text1"/>
        </w:rPr>
        <w:t xml:space="preserve">, </w:t>
      </w:r>
      <w:r w:rsidRPr="00AE39C0">
        <w:rPr>
          <w:color w:val="000000" w:themeColor="text1"/>
        </w:rPr>
        <w:t>200</w:t>
      </w:r>
      <w:r w:rsidR="0073063C">
        <w:rPr>
          <w:color w:val="000000" w:themeColor="text1"/>
        </w:rPr>
        <w:t>8</w:t>
      </w:r>
      <w:r>
        <w:rPr>
          <w:color w:val="000000" w:themeColor="text1"/>
        </w:rPr>
        <w:t>) was employed as it</w:t>
      </w:r>
      <w:r w:rsidR="00554B28">
        <w:rPr>
          <w:color w:val="000000" w:themeColor="text1"/>
        </w:rPr>
        <w:t>s</w:t>
      </w:r>
      <w:r>
        <w:rPr>
          <w:color w:val="000000" w:themeColor="text1"/>
        </w:rPr>
        <w:t xml:space="preserve"> primar</w:t>
      </w:r>
      <w:r w:rsidR="00554B28">
        <w:rPr>
          <w:color w:val="000000" w:themeColor="text1"/>
        </w:rPr>
        <w:t>y</w:t>
      </w:r>
      <w:r>
        <w:rPr>
          <w:color w:val="000000" w:themeColor="text1"/>
        </w:rPr>
        <w:t xml:space="preserve"> focus</w:t>
      </w:r>
      <w:r w:rsidR="00554B28">
        <w:rPr>
          <w:color w:val="000000" w:themeColor="text1"/>
        </w:rPr>
        <w:t xml:space="preserve"> is</w:t>
      </w:r>
      <w:r>
        <w:rPr>
          <w:color w:val="000000" w:themeColor="text1"/>
        </w:rPr>
        <w:t xml:space="preserve"> on the story itself as the unit of analysis (the content of the data is what is said)</w:t>
      </w:r>
      <w:r w:rsidR="00554B28">
        <w:rPr>
          <w:color w:val="000000" w:themeColor="text1"/>
        </w:rPr>
        <w:t xml:space="preserve">. </w:t>
      </w:r>
      <w:r w:rsidR="00D5154A">
        <w:rPr>
          <w:color w:val="000000" w:themeColor="text1"/>
        </w:rPr>
        <w:t>First</w:t>
      </w:r>
      <w:r w:rsidR="00986C08">
        <w:rPr>
          <w:color w:val="000000" w:themeColor="text1"/>
        </w:rPr>
        <w:t>ly</w:t>
      </w:r>
      <w:r w:rsidR="00D5154A">
        <w:rPr>
          <w:color w:val="000000" w:themeColor="text1"/>
        </w:rPr>
        <w:t>, m</w:t>
      </w:r>
      <w:r>
        <w:rPr>
          <w:color w:val="000000" w:themeColor="text1"/>
        </w:rPr>
        <w:t>emos and initial observations were noted throughout transcription</w:t>
      </w:r>
      <w:r w:rsidR="00986C08">
        <w:rPr>
          <w:color w:val="000000" w:themeColor="text1"/>
        </w:rPr>
        <w:t>,</w:t>
      </w:r>
      <w:r>
        <w:rPr>
          <w:color w:val="000000" w:themeColor="text1"/>
        </w:rPr>
        <w:t xml:space="preserve"> taking a critical self-reflective approach (Ries</w:t>
      </w:r>
      <w:r w:rsidR="00EF1F46">
        <w:rPr>
          <w:color w:val="000000" w:themeColor="text1"/>
        </w:rPr>
        <w:t>s</w:t>
      </w:r>
      <w:r w:rsidR="00CE0545">
        <w:rPr>
          <w:color w:val="000000" w:themeColor="text1"/>
        </w:rPr>
        <w:t>man</w:t>
      </w:r>
      <w:r>
        <w:rPr>
          <w:color w:val="000000" w:themeColor="text1"/>
        </w:rPr>
        <w:t xml:space="preserve">, </w:t>
      </w:r>
      <w:r w:rsidRPr="00AE39C0">
        <w:rPr>
          <w:color w:val="000000" w:themeColor="text1"/>
        </w:rPr>
        <w:t>200</w:t>
      </w:r>
      <w:r w:rsidR="0073063C">
        <w:rPr>
          <w:color w:val="000000" w:themeColor="text1"/>
        </w:rPr>
        <w:t>8</w:t>
      </w:r>
      <w:r>
        <w:rPr>
          <w:color w:val="000000" w:themeColor="text1"/>
        </w:rPr>
        <w:t xml:space="preserve">) in the form of open coding. </w:t>
      </w:r>
      <w:r w:rsidR="00AB63CF">
        <w:rPr>
          <w:color w:val="000000" w:themeColor="text1"/>
        </w:rPr>
        <w:t>P</w:t>
      </w:r>
      <w:r w:rsidR="00986C08">
        <w:rPr>
          <w:color w:val="000000" w:themeColor="text1"/>
        </w:rPr>
        <w:t>ossible within-person critical elements that created a behavioural</w:t>
      </w:r>
      <w:r w:rsidR="00AB63CF">
        <w:rPr>
          <w:color w:val="000000" w:themeColor="text1"/>
        </w:rPr>
        <w:t xml:space="preserve"> </w:t>
      </w:r>
      <w:r w:rsidR="004D1152">
        <w:rPr>
          <w:color w:val="000000" w:themeColor="text1"/>
        </w:rPr>
        <w:t>renegotiation of their identity</w:t>
      </w:r>
      <w:r w:rsidR="00AB63CF">
        <w:rPr>
          <w:color w:val="000000" w:themeColor="text1"/>
        </w:rPr>
        <w:t xml:space="preserve"> were </w:t>
      </w:r>
      <w:r w:rsidR="000B36F9">
        <w:rPr>
          <w:color w:val="000000" w:themeColor="text1"/>
        </w:rPr>
        <w:t xml:space="preserve">labelled, which </w:t>
      </w:r>
      <w:r w:rsidR="00554B28">
        <w:rPr>
          <w:color w:val="000000" w:themeColor="text1"/>
        </w:rPr>
        <w:t xml:space="preserve">could come in many forms (e.g. significant experiences </w:t>
      </w:r>
      <w:r w:rsidR="000B36F9">
        <w:rPr>
          <w:color w:val="000000" w:themeColor="text1"/>
        </w:rPr>
        <w:t>of</w:t>
      </w:r>
      <w:r w:rsidR="00554B28">
        <w:rPr>
          <w:color w:val="000000" w:themeColor="text1"/>
        </w:rPr>
        <w:t xml:space="preserve"> bullying)</w:t>
      </w:r>
      <w:r w:rsidR="000B36F9">
        <w:rPr>
          <w:color w:val="000000" w:themeColor="text1"/>
        </w:rPr>
        <w:t>. R</w:t>
      </w:r>
      <w:r w:rsidR="00986C08">
        <w:rPr>
          <w:color w:val="000000" w:themeColor="text1"/>
        </w:rPr>
        <w:t>elevant</w:t>
      </w:r>
      <w:r w:rsidR="00554B28">
        <w:rPr>
          <w:color w:val="000000" w:themeColor="text1"/>
        </w:rPr>
        <w:t xml:space="preserve"> text </w:t>
      </w:r>
      <w:r w:rsidR="00095904">
        <w:rPr>
          <w:color w:val="000000" w:themeColor="text1"/>
        </w:rPr>
        <w:t>was</w:t>
      </w:r>
      <w:r w:rsidR="00554B28">
        <w:rPr>
          <w:color w:val="000000" w:themeColor="text1"/>
        </w:rPr>
        <w:t xml:space="preserve"> identified </w:t>
      </w:r>
      <w:r w:rsidR="00095904">
        <w:rPr>
          <w:color w:val="000000" w:themeColor="text1"/>
        </w:rPr>
        <w:t xml:space="preserve">and then </w:t>
      </w:r>
      <w:r w:rsidR="00406A62">
        <w:rPr>
          <w:color w:val="000000" w:themeColor="text1"/>
        </w:rPr>
        <w:t xml:space="preserve">possible </w:t>
      </w:r>
      <w:r w:rsidR="00095904">
        <w:rPr>
          <w:color w:val="000000" w:themeColor="text1"/>
        </w:rPr>
        <w:t>narrative coding themes were built around these.</w:t>
      </w:r>
      <w:r w:rsidR="00C421F4">
        <w:rPr>
          <w:color w:val="000000" w:themeColor="text1"/>
        </w:rPr>
        <w:t xml:space="preserve"> </w:t>
      </w:r>
    </w:p>
    <w:p w14:paraId="1292C22D" w14:textId="1E9480A8" w:rsidR="009A4835" w:rsidRDefault="00095904" w:rsidP="001449B4">
      <w:pPr>
        <w:spacing w:line="480" w:lineRule="auto"/>
        <w:ind w:firstLine="720"/>
        <w:rPr>
          <w:color w:val="000000" w:themeColor="text1"/>
        </w:rPr>
      </w:pPr>
      <w:r w:rsidRPr="00CB28E5">
        <w:rPr>
          <w:color w:val="000000" w:themeColor="text1"/>
        </w:rPr>
        <w:t xml:space="preserve">After individual stories </w:t>
      </w:r>
      <w:r w:rsidR="001F57D9" w:rsidRPr="00CB28E5">
        <w:rPr>
          <w:color w:val="000000" w:themeColor="text1"/>
        </w:rPr>
        <w:t>had been examined by the lead researcher</w:t>
      </w:r>
      <w:r w:rsidRPr="00CB28E5">
        <w:rPr>
          <w:color w:val="000000" w:themeColor="text1"/>
        </w:rPr>
        <w:t xml:space="preserve">, </w:t>
      </w:r>
      <w:r w:rsidR="005829DA" w:rsidRPr="00CB28E5">
        <w:rPr>
          <w:color w:val="000000" w:themeColor="text1"/>
        </w:rPr>
        <w:t xml:space="preserve">a </w:t>
      </w:r>
      <w:r w:rsidR="00956440" w:rsidRPr="00CB28E5">
        <w:rPr>
          <w:color w:val="000000" w:themeColor="text1"/>
        </w:rPr>
        <w:t xml:space="preserve">reflexive </w:t>
      </w:r>
      <w:r w:rsidR="00554B28" w:rsidRPr="00CB28E5">
        <w:rPr>
          <w:color w:val="000000" w:themeColor="text1"/>
        </w:rPr>
        <w:t xml:space="preserve">thematic analysis </w:t>
      </w:r>
      <w:r w:rsidR="000B36F9" w:rsidRPr="00CB28E5">
        <w:rPr>
          <w:color w:val="000000" w:themeColor="text1"/>
        </w:rPr>
        <w:t>(Braun &amp; Clarke, 2006</w:t>
      </w:r>
      <w:r w:rsidR="00956440" w:rsidRPr="00CB28E5">
        <w:rPr>
          <w:color w:val="000000" w:themeColor="text1"/>
        </w:rPr>
        <w:t>; 2019</w:t>
      </w:r>
      <w:r w:rsidR="000B36F9" w:rsidRPr="00CB28E5">
        <w:rPr>
          <w:color w:val="000000" w:themeColor="text1"/>
        </w:rPr>
        <w:t xml:space="preserve">) </w:t>
      </w:r>
      <w:r w:rsidR="000649F2" w:rsidRPr="00CB28E5">
        <w:rPr>
          <w:color w:val="000000" w:themeColor="text1"/>
        </w:rPr>
        <w:t xml:space="preserve">was employed </w:t>
      </w:r>
      <w:r w:rsidR="00554B28" w:rsidRPr="00CB28E5">
        <w:rPr>
          <w:color w:val="000000" w:themeColor="text1"/>
        </w:rPr>
        <w:t xml:space="preserve">to </w:t>
      </w:r>
      <w:r w:rsidR="000649F2" w:rsidRPr="00CB28E5">
        <w:rPr>
          <w:color w:val="000000" w:themeColor="text1"/>
        </w:rPr>
        <w:t xml:space="preserve">identify </w:t>
      </w:r>
      <w:r w:rsidR="004123FA" w:rsidRPr="00CB28E5">
        <w:rPr>
          <w:color w:val="000000" w:themeColor="text1"/>
        </w:rPr>
        <w:t xml:space="preserve">similar </w:t>
      </w:r>
      <w:r w:rsidR="000649F2" w:rsidRPr="00CB28E5">
        <w:rPr>
          <w:color w:val="000000" w:themeColor="text1"/>
        </w:rPr>
        <w:t xml:space="preserve">prominent codes </w:t>
      </w:r>
      <w:r w:rsidRPr="00CB28E5">
        <w:rPr>
          <w:color w:val="000000" w:themeColor="text1"/>
        </w:rPr>
        <w:t>across</w:t>
      </w:r>
      <w:r w:rsidR="000649F2" w:rsidRPr="00CB28E5">
        <w:rPr>
          <w:color w:val="000000" w:themeColor="text1"/>
        </w:rPr>
        <w:t xml:space="preserve"> participant’s stories.</w:t>
      </w:r>
      <w:r w:rsidR="00494DAE">
        <w:rPr>
          <w:color w:val="000000" w:themeColor="text1"/>
        </w:rPr>
        <w:t xml:space="preserve"> All coding (both within and between participants’ stories) was performed by the first author, with the second and third author providing support and guidance by looking at a small subset (two transcripts). This approach is consistent with Braun and Clarke who advocate</w:t>
      </w:r>
      <w:r w:rsidR="0036367F">
        <w:rPr>
          <w:color w:val="000000" w:themeColor="text1"/>
        </w:rPr>
        <w:t xml:space="preserve"> one author performing all coding (Braun &amp; Clarke, 2019).</w:t>
      </w:r>
      <w:r w:rsidR="00494DAE">
        <w:rPr>
          <w:color w:val="000000" w:themeColor="text1"/>
        </w:rPr>
        <w:t xml:space="preserve"> </w:t>
      </w:r>
      <w:r w:rsidR="00494DAE">
        <w:rPr>
          <w:color w:val="000000" w:themeColor="text1"/>
        </w:rPr>
        <w:lastRenderedPageBreak/>
        <w:t>Themes where then created that link together common and contrasting elements to form a pattern of narrative identity development among participants, in an iterative manner through discussion between authors. After identifying</w:t>
      </w:r>
      <w:r w:rsidR="00494DAE" w:rsidRPr="00F6098E">
        <w:rPr>
          <w:color w:val="000000" w:themeColor="text1"/>
        </w:rPr>
        <w:t xml:space="preserve"> </w:t>
      </w:r>
      <w:r w:rsidR="00494DAE">
        <w:rPr>
          <w:color w:val="000000" w:themeColor="text1"/>
        </w:rPr>
        <w:t xml:space="preserve">these common and contrasting narrative themes (Frank, 2000), </w:t>
      </w:r>
      <w:r w:rsidR="00494DAE" w:rsidRPr="000760C6">
        <w:rPr>
          <w:color w:val="000000" w:themeColor="text1"/>
        </w:rPr>
        <w:t>experiences were contextualised in relation to the broader sociocultural context</w:t>
      </w:r>
      <w:r w:rsidR="00494DAE">
        <w:rPr>
          <w:color w:val="000000" w:themeColor="text1"/>
        </w:rPr>
        <w:t>.</w:t>
      </w:r>
      <w:r w:rsidR="000649F2" w:rsidRPr="00CB28E5">
        <w:rPr>
          <w:color w:val="000000" w:themeColor="text1"/>
        </w:rPr>
        <w:t xml:space="preserve"> Particular attention was paid</w:t>
      </w:r>
      <w:r w:rsidR="000649F2">
        <w:rPr>
          <w:color w:val="000000" w:themeColor="text1"/>
        </w:rPr>
        <w:t xml:space="preserve"> to how individuals </w:t>
      </w:r>
      <w:r w:rsidR="006B4410">
        <w:rPr>
          <w:color w:val="000000" w:themeColor="text1"/>
        </w:rPr>
        <w:t>felt they held</w:t>
      </w:r>
      <w:r w:rsidR="000649F2">
        <w:rPr>
          <w:color w:val="000000" w:themeColor="text1"/>
        </w:rPr>
        <w:t xml:space="preserve"> agency and voice through their use of social media, and how this interacts with social context in mutually impactful ways,</w:t>
      </w:r>
      <w:r w:rsidR="000649F2" w:rsidRPr="00197735">
        <w:rPr>
          <w:color w:val="000000" w:themeColor="text1"/>
        </w:rPr>
        <w:t xml:space="preserve"> </w:t>
      </w:r>
      <w:r w:rsidR="000649F2" w:rsidRPr="000068E1">
        <w:rPr>
          <w:color w:val="000000" w:themeColor="text1"/>
        </w:rPr>
        <w:t xml:space="preserve">connecting their individual meanings to </w:t>
      </w:r>
      <w:r w:rsidR="00D47F10">
        <w:rPr>
          <w:i/>
          <w:color w:val="000000" w:themeColor="text1"/>
        </w:rPr>
        <w:t>“</w:t>
      </w:r>
      <w:r w:rsidR="000649F2" w:rsidRPr="000068E1">
        <w:rPr>
          <w:i/>
          <w:color w:val="000000" w:themeColor="text1"/>
        </w:rPr>
        <w:t xml:space="preserve">more global assumptions </w:t>
      </w:r>
      <w:r w:rsidR="00810898">
        <w:rPr>
          <w:i/>
          <w:color w:val="000000" w:themeColor="text1"/>
        </w:rPr>
        <w:t>and</w:t>
      </w:r>
      <w:r w:rsidR="000649F2" w:rsidRPr="000068E1">
        <w:rPr>
          <w:i/>
          <w:color w:val="000000" w:themeColor="text1"/>
        </w:rPr>
        <w:t xml:space="preserve"> worldviews held by individuals within the culture under study</w:t>
      </w:r>
      <w:r w:rsidR="00D47F10">
        <w:rPr>
          <w:i/>
          <w:color w:val="000000" w:themeColor="text1"/>
        </w:rPr>
        <w:t>”</w:t>
      </w:r>
      <w:r w:rsidR="000649F2" w:rsidRPr="000068E1">
        <w:rPr>
          <w:color w:val="000000" w:themeColor="text1"/>
        </w:rPr>
        <w:t xml:space="preserve"> (</w:t>
      </w:r>
      <w:r w:rsidR="00CE0545">
        <w:rPr>
          <w:color w:val="000000" w:themeColor="text1"/>
        </w:rPr>
        <w:t>Riessman</w:t>
      </w:r>
      <w:r w:rsidR="000649F2" w:rsidRPr="000068E1">
        <w:rPr>
          <w:color w:val="000000" w:themeColor="text1"/>
        </w:rPr>
        <w:t>, 1993, p. 61).</w:t>
      </w:r>
      <w:r w:rsidR="000649F2">
        <w:rPr>
          <w:color w:val="000000" w:themeColor="text1"/>
        </w:rPr>
        <w:t xml:space="preserve"> </w:t>
      </w:r>
    </w:p>
    <w:p w14:paraId="43598A78" w14:textId="4D59B086" w:rsidR="003C3F6D" w:rsidRPr="003F170A" w:rsidRDefault="00B65ED4" w:rsidP="00F74532">
      <w:pPr>
        <w:spacing w:line="480" w:lineRule="auto"/>
        <w:ind w:firstLine="720"/>
        <w:rPr>
          <w:color w:val="000000" w:themeColor="text1"/>
        </w:rPr>
      </w:pPr>
      <w:r w:rsidRPr="004D1152">
        <w:rPr>
          <w:color w:val="000000" w:themeColor="text1"/>
        </w:rPr>
        <w:t>As qualitative research is co-created in nature (Riessman, 2008),</w:t>
      </w:r>
      <w:r w:rsidR="00301E83" w:rsidRPr="004D1152">
        <w:rPr>
          <w:color w:val="000000" w:themeColor="text1"/>
        </w:rPr>
        <w:t xml:space="preserve"> the</w:t>
      </w:r>
      <w:r w:rsidR="004D1152" w:rsidRPr="004D1152">
        <w:rPr>
          <w:color w:val="000000" w:themeColor="text1"/>
        </w:rPr>
        <w:t xml:space="preserve"> authors</w:t>
      </w:r>
      <w:r w:rsidR="00301E83" w:rsidRPr="004D1152">
        <w:rPr>
          <w:color w:val="000000" w:themeColor="text1"/>
        </w:rPr>
        <w:t xml:space="preserve"> position requires </w:t>
      </w:r>
      <w:r w:rsidR="004D1152" w:rsidRPr="004D1152">
        <w:rPr>
          <w:color w:val="000000" w:themeColor="text1"/>
        </w:rPr>
        <w:t>identification as this will have had some effect on the participants’ choice of shared stories (Riessman, 2008), h</w:t>
      </w:r>
      <w:r w:rsidR="00A64722">
        <w:rPr>
          <w:color w:val="000000" w:themeColor="text1"/>
        </w:rPr>
        <w:t>is</w:t>
      </w:r>
      <w:r w:rsidR="004D1152" w:rsidRPr="004D1152">
        <w:rPr>
          <w:color w:val="000000" w:themeColor="text1"/>
        </w:rPr>
        <w:t xml:space="preserve"> role in identifying, synthesising and selecting narratives, and </w:t>
      </w:r>
      <w:r w:rsidR="00A64722">
        <w:rPr>
          <w:color w:val="000000" w:themeColor="text1"/>
        </w:rPr>
        <w:t xml:space="preserve">then </w:t>
      </w:r>
      <w:r w:rsidR="004D1152" w:rsidRPr="004D1152">
        <w:rPr>
          <w:color w:val="000000" w:themeColor="text1"/>
        </w:rPr>
        <w:t xml:space="preserve">reporting them to the reader (Josselson, </w:t>
      </w:r>
      <w:r w:rsidR="004D1152" w:rsidRPr="00CB28E5">
        <w:rPr>
          <w:color w:val="000000" w:themeColor="text1"/>
        </w:rPr>
        <w:t xml:space="preserve">2011). </w:t>
      </w:r>
      <w:r w:rsidR="00301E83" w:rsidRPr="00CB28E5">
        <w:rPr>
          <w:color w:val="000000" w:themeColor="text1"/>
        </w:rPr>
        <w:t>T</w:t>
      </w:r>
      <w:r w:rsidRPr="00CB28E5">
        <w:rPr>
          <w:color w:val="000000" w:themeColor="text1"/>
        </w:rPr>
        <w:t>he primary researcher who performed the interviews and initial analysis (with input from two co-authors</w:t>
      </w:r>
      <w:r w:rsidR="00C0125C" w:rsidRPr="00CB28E5">
        <w:rPr>
          <w:color w:val="000000" w:themeColor="text1"/>
        </w:rPr>
        <w:t xml:space="preserve"> who also looked over coded interviews and discussed </w:t>
      </w:r>
      <w:r w:rsidR="00355C5B" w:rsidRPr="00CB28E5">
        <w:rPr>
          <w:color w:val="000000" w:themeColor="text1"/>
        </w:rPr>
        <w:t xml:space="preserve">coding and </w:t>
      </w:r>
      <w:r w:rsidR="0002689A" w:rsidRPr="00CB28E5">
        <w:rPr>
          <w:color w:val="000000" w:themeColor="text1"/>
        </w:rPr>
        <w:t>themes</w:t>
      </w:r>
      <w:r w:rsidRPr="00CB28E5">
        <w:rPr>
          <w:color w:val="000000" w:themeColor="text1"/>
        </w:rPr>
        <w:t>) is a white male</w:t>
      </w:r>
      <w:r w:rsidR="00301E83" w:rsidRPr="00CB28E5">
        <w:rPr>
          <w:color w:val="000000" w:themeColor="text1"/>
        </w:rPr>
        <w:t xml:space="preserve"> in his early </w:t>
      </w:r>
      <w:r w:rsidR="00FF10DB">
        <w:rPr>
          <w:color w:val="000000" w:themeColor="text1"/>
        </w:rPr>
        <w:t>40</w:t>
      </w:r>
      <w:r w:rsidR="00301E83" w:rsidRPr="00CB28E5">
        <w:rPr>
          <w:color w:val="000000" w:themeColor="text1"/>
        </w:rPr>
        <w:t>’s</w:t>
      </w:r>
      <w:r w:rsidRPr="00CB28E5">
        <w:rPr>
          <w:color w:val="000000" w:themeColor="text1"/>
        </w:rPr>
        <w:t xml:space="preserve">, self-described as ideologically liberal, and has worked in UK Secondary Schools (11-19-year-olds) teaching Sex Education, </w:t>
      </w:r>
      <w:r w:rsidR="00A64722" w:rsidRPr="00CB28E5">
        <w:rPr>
          <w:color w:val="000000" w:themeColor="text1"/>
        </w:rPr>
        <w:t xml:space="preserve">Psychology, and </w:t>
      </w:r>
      <w:r w:rsidRPr="00CB28E5">
        <w:rPr>
          <w:color w:val="000000" w:themeColor="text1"/>
        </w:rPr>
        <w:t>Religious Studies</w:t>
      </w:r>
      <w:r w:rsidR="00A64722" w:rsidRPr="00CB28E5">
        <w:rPr>
          <w:color w:val="000000" w:themeColor="text1"/>
        </w:rPr>
        <w:t xml:space="preserve"> </w:t>
      </w:r>
      <w:r w:rsidR="00301E83" w:rsidRPr="00CB28E5">
        <w:rPr>
          <w:color w:val="000000" w:themeColor="text1"/>
        </w:rPr>
        <w:t>for 17 years</w:t>
      </w:r>
      <w:r w:rsidRPr="00CB28E5">
        <w:rPr>
          <w:color w:val="000000" w:themeColor="text1"/>
        </w:rPr>
        <w:t>. His motivation for study was routed in multiple students who had come to seek counsel on issues related to complex sexual and gender-related issues in the past, and as a cisgender heterosexual white male, wishe</w:t>
      </w:r>
      <w:r w:rsidR="006B4410" w:rsidRPr="00CB28E5">
        <w:rPr>
          <w:color w:val="000000" w:themeColor="text1"/>
        </w:rPr>
        <w:t>d</w:t>
      </w:r>
      <w:r w:rsidRPr="00CB28E5">
        <w:rPr>
          <w:color w:val="000000" w:themeColor="text1"/>
        </w:rPr>
        <w:t xml:space="preserve"> to understand the lived experience of LGBTQ+ youth better and assist other all</w:t>
      </w:r>
      <w:r w:rsidR="004D1152" w:rsidRPr="00CB28E5">
        <w:rPr>
          <w:color w:val="000000" w:themeColor="text1"/>
        </w:rPr>
        <w:t>ie</w:t>
      </w:r>
      <w:r w:rsidRPr="00CB28E5">
        <w:rPr>
          <w:color w:val="000000" w:themeColor="text1"/>
        </w:rPr>
        <w:t xml:space="preserve">s in future support. </w:t>
      </w:r>
      <w:r w:rsidR="00353B1A" w:rsidRPr="00CB28E5">
        <w:rPr>
          <w:color w:val="000000" w:themeColor="text1"/>
        </w:rPr>
        <w:t xml:space="preserve">To ensure the validity of the </w:t>
      </w:r>
      <w:r w:rsidR="003C3F6D" w:rsidRPr="00CB28E5">
        <w:rPr>
          <w:color w:val="000000" w:themeColor="text1"/>
        </w:rPr>
        <w:t>research’s</w:t>
      </w:r>
      <w:r w:rsidR="00353B1A" w:rsidRPr="00CB28E5">
        <w:rPr>
          <w:color w:val="000000" w:themeColor="text1"/>
        </w:rPr>
        <w:t xml:space="preserve"> interpretation of these findings, after the report was produced, the analysis was verified by independently checking themes against the original recordings and transcripts (Braun &amp; Clarke, 2006). The results and discussion section </w:t>
      </w:r>
      <w:r w:rsidR="0036367F">
        <w:rPr>
          <w:color w:val="000000" w:themeColor="text1"/>
        </w:rPr>
        <w:t xml:space="preserve">of the report </w:t>
      </w:r>
      <w:r w:rsidR="00353B1A" w:rsidRPr="00CB28E5">
        <w:rPr>
          <w:color w:val="000000" w:themeColor="text1"/>
        </w:rPr>
        <w:t>were then shared with a sample of participants as a form of member-checking</w:t>
      </w:r>
      <w:r w:rsidR="0036367F">
        <w:rPr>
          <w:color w:val="000000" w:themeColor="text1"/>
        </w:rPr>
        <w:t xml:space="preserve">, who were asked to indicate the extent to which the report reflected their own experiences and that of their contemporaries. The participants suggested minimal </w:t>
      </w:r>
      <w:r w:rsidR="006E6144" w:rsidRPr="00CB28E5">
        <w:rPr>
          <w:color w:val="000000" w:themeColor="text1"/>
        </w:rPr>
        <w:lastRenderedPageBreak/>
        <w:t>revisions indicating that the</w:t>
      </w:r>
      <w:r w:rsidR="003C3F6D" w:rsidRPr="00CB28E5">
        <w:rPr>
          <w:color w:val="000000" w:themeColor="text1"/>
        </w:rPr>
        <w:t xml:space="preserve"> </w:t>
      </w:r>
      <w:r w:rsidR="0036367F">
        <w:rPr>
          <w:color w:val="000000" w:themeColor="text1"/>
        </w:rPr>
        <w:t xml:space="preserve">findings </w:t>
      </w:r>
      <w:r w:rsidR="003C3F6D" w:rsidRPr="00CB28E5">
        <w:rPr>
          <w:color w:val="000000" w:themeColor="text1"/>
        </w:rPr>
        <w:t>did arcuately reflect the</w:t>
      </w:r>
      <w:r w:rsidR="0002689A" w:rsidRPr="00CB28E5">
        <w:rPr>
          <w:color w:val="000000" w:themeColor="text1"/>
        </w:rPr>
        <w:t>ir</w:t>
      </w:r>
      <w:r w:rsidR="003C3F6D" w:rsidRPr="00CB28E5">
        <w:rPr>
          <w:color w:val="000000" w:themeColor="text1"/>
        </w:rPr>
        <w:t xml:space="preserve"> experiences</w:t>
      </w:r>
      <w:r w:rsidR="0036367F">
        <w:rPr>
          <w:color w:val="000000" w:themeColor="text1"/>
        </w:rPr>
        <w:t>,</w:t>
      </w:r>
      <w:r w:rsidR="003C3F6D" w:rsidRPr="00CB28E5">
        <w:rPr>
          <w:color w:val="000000" w:themeColor="text1"/>
        </w:rPr>
        <w:t xml:space="preserve"> and the </w:t>
      </w:r>
      <w:r w:rsidR="00714A5F" w:rsidRPr="00CB28E5">
        <w:rPr>
          <w:color w:val="000000" w:themeColor="text1"/>
        </w:rPr>
        <w:t xml:space="preserve">quotes </w:t>
      </w:r>
      <w:r w:rsidR="003C3F6D" w:rsidRPr="00CB28E5">
        <w:rPr>
          <w:color w:val="000000" w:themeColor="text1"/>
        </w:rPr>
        <w:t>used had not been misrepresent</w:t>
      </w:r>
      <w:r w:rsidR="00714A5F" w:rsidRPr="00CB28E5">
        <w:rPr>
          <w:color w:val="000000" w:themeColor="text1"/>
        </w:rPr>
        <w:t>ed</w:t>
      </w:r>
      <w:r w:rsidR="003C3F6D" w:rsidRPr="00CB28E5">
        <w:rPr>
          <w:color w:val="000000" w:themeColor="text1"/>
        </w:rPr>
        <w:t>.</w:t>
      </w:r>
      <w:r w:rsidR="003C3F6D" w:rsidRPr="006820FB">
        <w:rPr>
          <w:color w:val="000000" w:themeColor="text1"/>
        </w:rPr>
        <w:t xml:space="preserve"> </w:t>
      </w:r>
    </w:p>
    <w:p w14:paraId="1F7A0999" w14:textId="7E0B7606" w:rsidR="00AC4E0B" w:rsidRPr="00DA016E" w:rsidRDefault="00F45AE4" w:rsidP="00DA016E">
      <w:pPr>
        <w:spacing w:line="480" w:lineRule="auto"/>
        <w:jc w:val="center"/>
        <w:rPr>
          <w:b/>
          <w:color w:val="000000" w:themeColor="text1"/>
        </w:rPr>
      </w:pPr>
      <w:r w:rsidRPr="00410C1B">
        <w:rPr>
          <w:b/>
          <w:color w:val="000000" w:themeColor="text1"/>
        </w:rPr>
        <w:t>Results</w:t>
      </w:r>
    </w:p>
    <w:p w14:paraId="4827311F" w14:textId="4BD24CC2" w:rsidR="00A778A5" w:rsidRPr="009912E2" w:rsidRDefault="00F45AE4" w:rsidP="005F4414">
      <w:pPr>
        <w:spacing w:line="480" w:lineRule="auto"/>
        <w:ind w:firstLine="720"/>
        <w:rPr>
          <w:color w:val="000000" w:themeColor="text1"/>
          <w:highlight w:val="yellow"/>
        </w:rPr>
      </w:pPr>
      <w:r w:rsidRPr="00F6098E">
        <w:rPr>
          <w:color w:val="000000" w:themeColor="text1"/>
        </w:rPr>
        <w:t xml:space="preserve">Across the dataset, </w:t>
      </w:r>
      <w:r w:rsidRPr="009912E2">
        <w:rPr>
          <w:color w:val="000000" w:themeColor="text1"/>
        </w:rPr>
        <w:t xml:space="preserve">four inter-related </w:t>
      </w:r>
      <w:r w:rsidR="003B7BE4" w:rsidRPr="009912E2">
        <w:rPr>
          <w:color w:val="000000" w:themeColor="text1"/>
        </w:rPr>
        <w:t xml:space="preserve">narrative </w:t>
      </w:r>
      <w:r w:rsidR="00574AF0" w:rsidRPr="009912E2">
        <w:rPr>
          <w:color w:val="000000" w:themeColor="text1"/>
        </w:rPr>
        <w:t xml:space="preserve">themes </w:t>
      </w:r>
      <w:r w:rsidRPr="009912E2">
        <w:rPr>
          <w:color w:val="000000" w:themeColor="text1"/>
        </w:rPr>
        <w:t xml:space="preserve">(with </w:t>
      </w:r>
      <w:r w:rsidR="001F78D5" w:rsidRPr="009912E2">
        <w:rPr>
          <w:color w:val="000000" w:themeColor="text1"/>
        </w:rPr>
        <w:t>sub-</w:t>
      </w:r>
      <w:r w:rsidR="00574AF0" w:rsidRPr="009912E2">
        <w:rPr>
          <w:color w:val="000000" w:themeColor="text1"/>
        </w:rPr>
        <w:t>themes</w:t>
      </w:r>
      <w:r w:rsidRPr="009912E2">
        <w:rPr>
          <w:color w:val="000000" w:themeColor="text1"/>
        </w:rPr>
        <w:t xml:space="preserve">) were </w:t>
      </w:r>
      <w:r w:rsidR="00E47BDD">
        <w:rPr>
          <w:color w:val="000000" w:themeColor="text1"/>
        </w:rPr>
        <w:t>develop</w:t>
      </w:r>
      <w:r w:rsidRPr="009912E2">
        <w:rPr>
          <w:color w:val="000000" w:themeColor="text1"/>
        </w:rPr>
        <w:t xml:space="preserve">ed that </w:t>
      </w:r>
      <w:r w:rsidR="005F4414">
        <w:rPr>
          <w:color w:val="000000" w:themeColor="text1"/>
        </w:rPr>
        <w:t xml:space="preserve">encapsulate LGBTQ+ youths’ experiences of social media during the process of narrative identity development: </w:t>
      </w:r>
      <w:r w:rsidR="0008560C" w:rsidRPr="009912E2">
        <w:rPr>
          <w:color w:val="000000" w:themeColor="text1"/>
        </w:rPr>
        <w:t xml:space="preserve">(1) </w:t>
      </w:r>
      <w:r w:rsidR="001F78D5" w:rsidRPr="009912E2">
        <w:rPr>
          <w:i/>
          <w:color w:val="000000" w:themeColor="text1"/>
        </w:rPr>
        <w:t xml:space="preserve">Narratives of </w:t>
      </w:r>
      <w:r w:rsidR="000068E1" w:rsidRPr="009912E2">
        <w:rPr>
          <w:i/>
          <w:color w:val="000000" w:themeColor="text1"/>
        </w:rPr>
        <w:t xml:space="preserve">merging </w:t>
      </w:r>
      <w:r w:rsidR="001F78D5" w:rsidRPr="009912E2">
        <w:rPr>
          <w:i/>
          <w:color w:val="000000" w:themeColor="text1"/>
        </w:rPr>
        <w:t>safe spaces</w:t>
      </w:r>
      <w:r w:rsidR="001F78D5" w:rsidRPr="009912E2">
        <w:rPr>
          <w:color w:val="000000" w:themeColor="text1"/>
        </w:rPr>
        <w:t xml:space="preserve"> which highlight r</w:t>
      </w:r>
      <w:r w:rsidR="0008560C" w:rsidRPr="009912E2">
        <w:rPr>
          <w:color w:val="000000" w:themeColor="text1"/>
        </w:rPr>
        <w:t xml:space="preserve">egular access to safe spaces on/offline which facilitate more stable identity development; (2) </w:t>
      </w:r>
      <w:r w:rsidR="001F78D5" w:rsidRPr="009912E2">
        <w:rPr>
          <w:i/>
          <w:color w:val="000000" w:themeColor="text1"/>
        </w:rPr>
        <w:t xml:space="preserve">Narratives </w:t>
      </w:r>
      <w:r w:rsidR="00A638DB" w:rsidRPr="009912E2">
        <w:rPr>
          <w:i/>
          <w:color w:val="000000" w:themeColor="text1"/>
        </w:rPr>
        <w:t xml:space="preserve">of </w:t>
      </w:r>
      <w:r w:rsidR="001F78D5" w:rsidRPr="009912E2">
        <w:rPr>
          <w:i/>
          <w:color w:val="000000" w:themeColor="text1"/>
        </w:rPr>
        <w:t>external identity alignment</w:t>
      </w:r>
      <w:r w:rsidR="00B62CD7" w:rsidRPr="009912E2">
        <w:rPr>
          <w:color w:val="000000" w:themeColor="text1"/>
        </w:rPr>
        <w:t>, illustrating a</w:t>
      </w:r>
      <w:r w:rsidR="0008560C" w:rsidRPr="009912E2">
        <w:rPr>
          <w:color w:val="000000" w:themeColor="text1"/>
        </w:rPr>
        <w:t xml:space="preserve"> desire to be known for ‘Who I </w:t>
      </w:r>
      <w:r w:rsidR="0008560C" w:rsidRPr="00C17D60">
        <w:rPr>
          <w:color w:val="000000" w:themeColor="text1"/>
        </w:rPr>
        <w:t>already am’; (3)</w:t>
      </w:r>
      <w:r w:rsidR="00B62CD7" w:rsidRPr="00C17D60">
        <w:rPr>
          <w:color w:val="000000" w:themeColor="text1"/>
        </w:rPr>
        <w:t xml:space="preserve"> </w:t>
      </w:r>
      <w:r w:rsidR="00B62CD7" w:rsidRPr="00C17D60">
        <w:rPr>
          <w:i/>
          <w:color w:val="000000" w:themeColor="text1"/>
        </w:rPr>
        <w:t>Narratives of multiple context-based identities</w:t>
      </w:r>
      <w:r w:rsidR="00B62CD7" w:rsidRPr="00C17D60">
        <w:rPr>
          <w:color w:val="000000" w:themeColor="text1"/>
        </w:rPr>
        <w:t>, i</w:t>
      </w:r>
      <w:r w:rsidR="00EC08AC" w:rsidRPr="00C17D60">
        <w:rPr>
          <w:color w:val="000000" w:themeColor="text1"/>
        </w:rPr>
        <w:t>dentifying</w:t>
      </w:r>
      <w:r w:rsidR="00B62CD7" w:rsidRPr="00C17D60">
        <w:rPr>
          <w:color w:val="000000" w:themeColor="text1"/>
        </w:rPr>
        <w:t xml:space="preserve"> a </w:t>
      </w:r>
      <w:r w:rsidR="00A778A5" w:rsidRPr="00C17D60">
        <w:rPr>
          <w:color w:val="000000" w:themeColor="text1"/>
        </w:rPr>
        <w:t>rejection of</w:t>
      </w:r>
      <w:r w:rsidR="0008560C" w:rsidRPr="00C17D60">
        <w:rPr>
          <w:color w:val="000000" w:themeColor="text1"/>
        </w:rPr>
        <w:t xml:space="preserve"> a single sexuality-based core identity</w:t>
      </w:r>
      <w:r w:rsidR="009912E2" w:rsidRPr="00C17D60">
        <w:rPr>
          <w:color w:val="000000" w:themeColor="text1"/>
        </w:rPr>
        <w:t xml:space="preserve">; and (4) </w:t>
      </w:r>
      <w:r w:rsidR="009912E2" w:rsidRPr="00C17D60">
        <w:rPr>
          <w:i/>
          <w:color w:val="000000" w:themeColor="text1"/>
        </w:rPr>
        <w:t>Narratives of individuality and autonomy</w:t>
      </w:r>
      <w:r w:rsidR="009912E2" w:rsidRPr="00C17D60">
        <w:rPr>
          <w:color w:val="000000" w:themeColor="text1"/>
        </w:rPr>
        <w:t xml:space="preserve"> which outline highly individualised members of a community.</w:t>
      </w:r>
      <w:r w:rsidR="00E47BDD">
        <w:rPr>
          <w:color w:val="000000" w:themeColor="text1"/>
        </w:rPr>
        <w:t xml:space="preserve"> Names and place names have been anonymised to preserve </w:t>
      </w:r>
      <w:r w:rsidR="00B34D2B">
        <w:rPr>
          <w:color w:val="000000" w:themeColor="text1"/>
        </w:rPr>
        <w:t xml:space="preserve">the </w:t>
      </w:r>
      <w:r w:rsidR="00E47BDD">
        <w:rPr>
          <w:color w:val="000000" w:themeColor="text1"/>
        </w:rPr>
        <w:t>anonymity of participants.</w:t>
      </w:r>
      <w:r w:rsidR="009912E2" w:rsidRPr="00C17D60">
        <w:rPr>
          <w:color w:val="000000" w:themeColor="text1"/>
        </w:rPr>
        <w:t xml:space="preserve"> </w:t>
      </w:r>
    </w:p>
    <w:p w14:paraId="567B8DBD" w14:textId="20A4F9DA" w:rsidR="008856CE" w:rsidRPr="008856CE" w:rsidRDefault="008856CE" w:rsidP="008856CE">
      <w:pPr>
        <w:spacing w:line="480" w:lineRule="auto"/>
        <w:rPr>
          <w:b/>
          <w:color w:val="000000" w:themeColor="text1"/>
        </w:rPr>
      </w:pPr>
      <w:r w:rsidRPr="008856CE">
        <w:rPr>
          <w:b/>
          <w:color w:val="000000" w:themeColor="text1"/>
        </w:rPr>
        <w:t xml:space="preserve">1. Narratives of </w:t>
      </w:r>
      <w:r w:rsidR="000068E1">
        <w:rPr>
          <w:b/>
          <w:color w:val="000000" w:themeColor="text1"/>
        </w:rPr>
        <w:t xml:space="preserve">Merging </w:t>
      </w:r>
      <w:r w:rsidR="004C08AC">
        <w:rPr>
          <w:b/>
          <w:color w:val="000000" w:themeColor="text1"/>
        </w:rPr>
        <w:t>Safe Spaces</w:t>
      </w:r>
      <w:r w:rsidR="00A64722">
        <w:rPr>
          <w:b/>
          <w:color w:val="000000" w:themeColor="text1"/>
        </w:rPr>
        <w:t xml:space="preserve"> Off/Online</w:t>
      </w:r>
    </w:p>
    <w:p w14:paraId="5706EC35" w14:textId="05C40C77" w:rsidR="00AC6C47" w:rsidRPr="0036078F" w:rsidRDefault="00F45AE4" w:rsidP="0036078F">
      <w:pPr>
        <w:spacing w:line="480" w:lineRule="auto"/>
        <w:ind w:firstLine="720"/>
        <w:outlineLvl w:val="0"/>
        <w:rPr>
          <w:color w:val="000000" w:themeColor="text1"/>
        </w:rPr>
      </w:pPr>
      <w:r w:rsidRPr="00410C1B">
        <w:rPr>
          <w:b/>
          <w:color w:val="000000" w:themeColor="text1"/>
        </w:rPr>
        <w:t>1.</w:t>
      </w:r>
      <w:r>
        <w:rPr>
          <w:b/>
          <w:color w:val="000000" w:themeColor="text1"/>
        </w:rPr>
        <w:t>1</w:t>
      </w:r>
      <w:r w:rsidR="00A778A5">
        <w:rPr>
          <w:b/>
          <w:color w:val="000000" w:themeColor="text1"/>
        </w:rPr>
        <w:t xml:space="preserve"> Safe space</w:t>
      </w:r>
      <w:r w:rsidR="00235FD4">
        <w:rPr>
          <w:b/>
          <w:color w:val="000000" w:themeColor="text1"/>
        </w:rPr>
        <w:t>s facilitate</w:t>
      </w:r>
      <w:r w:rsidR="00A778A5">
        <w:rPr>
          <w:b/>
          <w:color w:val="000000" w:themeColor="text1"/>
        </w:rPr>
        <w:t xml:space="preserve"> stable identity d</w:t>
      </w:r>
      <w:r w:rsidRPr="00410C1B">
        <w:rPr>
          <w:b/>
          <w:color w:val="000000" w:themeColor="text1"/>
        </w:rPr>
        <w:t>evelopment</w:t>
      </w:r>
      <w:r w:rsidR="00A778A5">
        <w:rPr>
          <w:b/>
          <w:color w:val="000000" w:themeColor="text1"/>
        </w:rPr>
        <w:t>.</w:t>
      </w:r>
      <w:r w:rsidR="004207AA">
        <w:rPr>
          <w:b/>
          <w:color w:val="000000" w:themeColor="text1"/>
        </w:rPr>
        <w:t xml:space="preserve"> </w:t>
      </w:r>
      <w:r w:rsidR="0036078F">
        <w:rPr>
          <w:color w:val="000000" w:themeColor="text1"/>
        </w:rPr>
        <w:t xml:space="preserve">Participants’ </w:t>
      </w:r>
      <w:r w:rsidR="0036078F" w:rsidRPr="00F6098E">
        <w:rPr>
          <w:color w:val="000000" w:themeColor="text1"/>
        </w:rPr>
        <w:t>stories of</w:t>
      </w:r>
      <w:r w:rsidR="00930BA1">
        <w:rPr>
          <w:color w:val="000000" w:themeColor="text1"/>
        </w:rPr>
        <w:t xml:space="preserve"> </w:t>
      </w:r>
      <w:r w:rsidR="00B34D2B">
        <w:rPr>
          <w:color w:val="000000" w:themeColor="text1"/>
        </w:rPr>
        <w:t>forming</w:t>
      </w:r>
      <w:r w:rsidR="00930BA1">
        <w:rPr>
          <w:color w:val="000000" w:themeColor="text1"/>
        </w:rPr>
        <w:t xml:space="preserve"> </w:t>
      </w:r>
      <w:r w:rsidR="005F4414">
        <w:rPr>
          <w:color w:val="000000" w:themeColor="text1"/>
        </w:rPr>
        <w:t>identity projections</w:t>
      </w:r>
      <w:r w:rsidR="00930BA1">
        <w:rPr>
          <w:color w:val="000000" w:themeColor="text1"/>
        </w:rPr>
        <w:t xml:space="preserve"> that reflected aspects </w:t>
      </w:r>
      <w:r w:rsidR="00B34D2B">
        <w:rPr>
          <w:color w:val="000000" w:themeColor="text1"/>
        </w:rPr>
        <w:t xml:space="preserve">of </w:t>
      </w:r>
      <w:r w:rsidR="00930BA1">
        <w:rPr>
          <w:color w:val="000000" w:themeColor="text1"/>
        </w:rPr>
        <w:t xml:space="preserve">their sexual identity highlighted how engagement in such projections </w:t>
      </w:r>
      <w:r w:rsidR="0036078F" w:rsidRPr="00F6098E">
        <w:rPr>
          <w:color w:val="000000" w:themeColor="text1"/>
        </w:rPr>
        <w:t>w</w:t>
      </w:r>
      <w:r w:rsidR="00B34D2B">
        <w:rPr>
          <w:color w:val="000000" w:themeColor="text1"/>
        </w:rPr>
        <w:t>as</w:t>
      </w:r>
      <w:r w:rsidR="0036078F" w:rsidRPr="00F6098E">
        <w:rPr>
          <w:color w:val="000000" w:themeColor="text1"/>
        </w:rPr>
        <w:t xml:space="preserve"> only possi</w:t>
      </w:r>
      <w:r w:rsidR="0036078F">
        <w:rPr>
          <w:color w:val="000000" w:themeColor="text1"/>
        </w:rPr>
        <w:t xml:space="preserve">ble when they felt safe. </w:t>
      </w:r>
      <w:r w:rsidR="00DB29C2">
        <w:rPr>
          <w:color w:val="000000" w:themeColor="text1"/>
        </w:rPr>
        <w:t>These</w:t>
      </w:r>
      <w:r w:rsidR="00930BA1">
        <w:rPr>
          <w:color w:val="000000" w:themeColor="text1"/>
        </w:rPr>
        <w:t xml:space="preserve"> projections were important aspects of their story as they ultimately led to a more </w:t>
      </w:r>
      <w:r w:rsidR="00930BA1" w:rsidRPr="00F6098E">
        <w:rPr>
          <w:color w:val="000000" w:themeColor="text1"/>
        </w:rPr>
        <w:t xml:space="preserve">secure </w:t>
      </w:r>
      <w:r w:rsidR="00930BA1">
        <w:rPr>
          <w:color w:val="000000" w:themeColor="text1"/>
        </w:rPr>
        <w:t xml:space="preserve">sense of </w:t>
      </w:r>
      <w:r w:rsidR="00930BA1" w:rsidRPr="00F6098E">
        <w:rPr>
          <w:color w:val="000000" w:themeColor="text1"/>
        </w:rPr>
        <w:t>identity</w:t>
      </w:r>
      <w:r w:rsidR="00240B64">
        <w:rPr>
          <w:color w:val="000000" w:themeColor="text1"/>
        </w:rPr>
        <w:t>.</w:t>
      </w:r>
      <w:r w:rsidR="00930BA1">
        <w:rPr>
          <w:color w:val="000000" w:themeColor="text1"/>
        </w:rPr>
        <w:t xml:space="preserve"> </w:t>
      </w:r>
      <w:r w:rsidR="00AC6C47">
        <w:rPr>
          <w:color w:val="000000" w:themeColor="text1"/>
        </w:rPr>
        <w:t>A</w:t>
      </w:r>
      <w:r w:rsidR="00AC6C47" w:rsidRPr="00F6098E">
        <w:rPr>
          <w:color w:val="000000" w:themeColor="text1"/>
        </w:rPr>
        <w:t xml:space="preserve">ll participants reported </w:t>
      </w:r>
      <w:r w:rsidR="00AC6C47">
        <w:rPr>
          <w:color w:val="000000" w:themeColor="text1"/>
        </w:rPr>
        <w:t>regular and easy access to contexts for safe and open expression</w:t>
      </w:r>
      <w:r w:rsidR="00A64722">
        <w:rPr>
          <w:color w:val="000000" w:themeColor="text1"/>
        </w:rPr>
        <w:t xml:space="preserve"> in their present experiences</w:t>
      </w:r>
      <w:r w:rsidR="00AC6C47">
        <w:rPr>
          <w:color w:val="000000" w:themeColor="text1"/>
        </w:rPr>
        <w:t xml:space="preserve">, </w:t>
      </w:r>
      <w:r w:rsidR="00AC6C47" w:rsidRPr="00F6098E">
        <w:rPr>
          <w:color w:val="000000" w:themeColor="text1"/>
        </w:rPr>
        <w:t xml:space="preserve">feeling </w:t>
      </w:r>
      <w:r w:rsidR="00AC6C47">
        <w:rPr>
          <w:color w:val="000000" w:themeColor="text1"/>
        </w:rPr>
        <w:t>‘</w:t>
      </w:r>
      <w:r w:rsidR="00AC6C47" w:rsidRPr="00F6098E">
        <w:rPr>
          <w:color w:val="000000" w:themeColor="text1"/>
        </w:rPr>
        <w:t>safe</w:t>
      </w:r>
      <w:r w:rsidR="00AC6C47">
        <w:rPr>
          <w:color w:val="000000" w:themeColor="text1"/>
        </w:rPr>
        <w:t xml:space="preserve"> and accepted’ as LGBTQ+ youth</w:t>
      </w:r>
      <w:r w:rsidR="00AC6C47" w:rsidRPr="00F6098E">
        <w:rPr>
          <w:color w:val="000000" w:themeColor="text1"/>
        </w:rPr>
        <w:t xml:space="preserve"> </w:t>
      </w:r>
      <w:r w:rsidR="00AC6C47">
        <w:rPr>
          <w:color w:val="000000" w:themeColor="text1"/>
        </w:rPr>
        <w:t>in nearly all situations on- and offline. When Sharron reflected on the theatre production group she is part of, she notes</w:t>
      </w:r>
      <w:r w:rsidR="00AC6C47" w:rsidRPr="00F6098E">
        <w:rPr>
          <w:color w:val="000000" w:themeColor="text1"/>
        </w:rPr>
        <w:t xml:space="preserve"> r</w:t>
      </w:r>
      <w:r w:rsidR="00AC6C47">
        <w:rPr>
          <w:color w:val="000000" w:themeColor="text1"/>
        </w:rPr>
        <w:t>egular and positive exp</w:t>
      </w:r>
      <w:r w:rsidR="00AC6C47" w:rsidRPr="00F6098E">
        <w:rPr>
          <w:color w:val="000000" w:themeColor="text1"/>
        </w:rPr>
        <w:t>r</w:t>
      </w:r>
      <w:r w:rsidR="00AC6C47">
        <w:rPr>
          <w:color w:val="000000" w:themeColor="text1"/>
        </w:rPr>
        <w:t>essions of support</w:t>
      </w:r>
      <w:r w:rsidR="00AC6C47" w:rsidRPr="00F6098E">
        <w:rPr>
          <w:color w:val="000000" w:themeColor="text1"/>
        </w:rPr>
        <w:t xml:space="preserve">: </w:t>
      </w:r>
    </w:p>
    <w:p w14:paraId="3FA08E70" w14:textId="77777777" w:rsidR="00AC6C47" w:rsidRDefault="00AC6C47" w:rsidP="00AC6C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rPr>
      </w:pPr>
      <w:r w:rsidRPr="00F6098E">
        <w:rPr>
          <w:color w:val="000000" w:themeColor="text1"/>
        </w:rPr>
        <w:t>… I think a lot of people like weren't out at the start of the ye</w:t>
      </w:r>
      <w:r>
        <w:rPr>
          <w:color w:val="000000" w:themeColor="text1"/>
        </w:rPr>
        <w:t>ar, and throughout the year it'</w:t>
      </w:r>
      <w:r w:rsidRPr="00F6098E">
        <w:rPr>
          <w:color w:val="000000" w:themeColor="text1"/>
        </w:rPr>
        <w:t>s sort of [I: Mmm] come out that people are gay or bi or trans or whatever becau</w:t>
      </w:r>
      <w:r>
        <w:rPr>
          <w:color w:val="000000" w:themeColor="text1"/>
        </w:rPr>
        <w:t>se I think people, people realis</w:t>
      </w:r>
      <w:r w:rsidRPr="00F6098E">
        <w:rPr>
          <w:color w:val="000000" w:themeColor="text1"/>
        </w:rPr>
        <w:t>ed that they would be accepted no matter what (Sharron, 19, bisexual)</w:t>
      </w:r>
    </w:p>
    <w:p w14:paraId="0D8528B8" w14:textId="77777777" w:rsidR="00AC6C47" w:rsidRPr="00F6098E" w:rsidRDefault="00AC6C47" w:rsidP="00AC6C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rPr>
      </w:pPr>
    </w:p>
    <w:p w14:paraId="4877E001" w14:textId="1B32C0A4" w:rsidR="00AC6C47" w:rsidRPr="00F6098E" w:rsidRDefault="00AC6C47" w:rsidP="00AC6C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sidRPr="00F6098E">
        <w:rPr>
          <w:color w:val="000000" w:themeColor="text1"/>
        </w:rPr>
        <w:tab/>
        <w:t>She highlights</w:t>
      </w:r>
      <w:r>
        <w:rPr>
          <w:color w:val="000000" w:themeColor="text1"/>
        </w:rPr>
        <w:t xml:space="preserve"> a common</w:t>
      </w:r>
      <w:r w:rsidR="00D61601">
        <w:rPr>
          <w:color w:val="000000" w:themeColor="text1"/>
        </w:rPr>
        <w:t xml:space="preserve"> story told by </w:t>
      </w:r>
      <w:r>
        <w:rPr>
          <w:color w:val="000000" w:themeColor="text1"/>
        </w:rPr>
        <w:t>participants</w:t>
      </w:r>
      <w:r w:rsidR="00AA1384">
        <w:rPr>
          <w:color w:val="000000" w:themeColor="text1"/>
        </w:rPr>
        <w:t xml:space="preserve"> -</w:t>
      </w:r>
      <w:r>
        <w:rPr>
          <w:color w:val="000000" w:themeColor="text1"/>
        </w:rPr>
        <w:t xml:space="preserve"> that</w:t>
      </w:r>
      <w:r w:rsidR="00AE0CC8">
        <w:rPr>
          <w:color w:val="000000" w:themeColor="text1"/>
        </w:rPr>
        <w:t xml:space="preserve"> the social environment</w:t>
      </w:r>
      <w:r w:rsidRPr="00F6098E">
        <w:rPr>
          <w:color w:val="000000" w:themeColor="text1"/>
        </w:rPr>
        <w:t xml:space="preserve"> </w:t>
      </w:r>
      <w:r w:rsidR="0036078F">
        <w:rPr>
          <w:color w:val="000000" w:themeColor="text1"/>
        </w:rPr>
        <w:t xml:space="preserve">on- and offline </w:t>
      </w:r>
      <w:r w:rsidRPr="00F6098E">
        <w:rPr>
          <w:color w:val="000000" w:themeColor="text1"/>
        </w:rPr>
        <w:t xml:space="preserve">now affords security </w:t>
      </w:r>
      <w:r>
        <w:rPr>
          <w:color w:val="000000" w:themeColor="text1"/>
        </w:rPr>
        <w:t>when expressing non-normative identity</w:t>
      </w:r>
      <w:r w:rsidR="000068E1">
        <w:rPr>
          <w:color w:val="000000" w:themeColor="text1"/>
        </w:rPr>
        <w:t xml:space="preserve"> across </w:t>
      </w:r>
      <w:r w:rsidR="000068E1">
        <w:rPr>
          <w:color w:val="000000" w:themeColor="text1"/>
        </w:rPr>
        <w:lastRenderedPageBreak/>
        <w:t>environmental contexts</w:t>
      </w:r>
      <w:r>
        <w:rPr>
          <w:color w:val="000000" w:themeColor="text1"/>
        </w:rPr>
        <w:t xml:space="preserve">. </w:t>
      </w:r>
      <w:r w:rsidR="00DB29C2">
        <w:rPr>
          <w:color w:val="000000" w:themeColor="text1"/>
        </w:rPr>
        <w:t xml:space="preserve">It did not mean others claimed to understand their exact sexual or gender identity, but there was an acceptance that </w:t>
      </w:r>
      <w:r w:rsidR="005B3C7A">
        <w:rPr>
          <w:color w:val="000000" w:themeColor="text1"/>
        </w:rPr>
        <w:t>their</w:t>
      </w:r>
      <w:r w:rsidR="00DB29C2">
        <w:rPr>
          <w:color w:val="000000" w:themeColor="text1"/>
        </w:rPr>
        <w:t xml:space="preserve"> expression of a ‘differing’ identity would not </w:t>
      </w:r>
      <w:r w:rsidR="005B3C7A">
        <w:rPr>
          <w:color w:val="000000" w:themeColor="text1"/>
        </w:rPr>
        <w:t>diminish</w:t>
      </w:r>
      <w:r w:rsidR="00DB29C2">
        <w:rPr>
          <w:color w:val="000000" w:themeColor="text1"/>
        </w:rPr>
        <w:t xml:space="preserve"> their </w:t>
      </w:r>
      <w:r w:rsidR="005B3C7A">
        <w:rPr>
          <w:color w:val="000000" w:themeColor="text1"/>
        </w:rPr>
        <w:t>friendships</w:t>
      </w:r>
      <w:r w:rsidR="00DB29C2">
        <w:rPr>
          <w:color w:val="000000" w:themeColor="text1"/>
        </w:rPr>
        <w:t xml:space="preserve">. </w:t>
      </w:r>
      <w:r>
        <w:rPr>
          <w:color w:val="000000" w:themeColor="text1"/>
        </w:rPr>
        <w:t>O</w:t>
      </w:r>
      <w:r w:rsidRPr="00F6098E">
        <w:rPr>
          <w:color w:val="000000" w:themeColor="text1"/>
        </w:rPr>
        <w:t xml:space="preserve">ne of the critical turning points shared by </w:t>
      </w:r>
      <w:r>
        <w:rPr>
          <w:color w:val="000000" w:themeColor="text1"/>
        </w:rPr>
        <w:t xml:space="preserve">many </w:t>
      </w:r>
      <w:r w:rsidRPr="00F6098E">
        <w:rPr>
          <w:color w:val="000000" w:themeColor="text1"/>
        </w:rPr>
        <w:t>participants is that of their coming out stories</w:t>
      </w:r>
      <w:r w:rsidR="00AA1384">
        <w:rPr>
          <w:color w:val="000000" w:themeColor="text1"/>
        </w:rPr>
        <w:t>, which straddled the on- and offline world</w:t>
      </w:r>
      <w:r w:rsidRPr="00F6098E">
        <w:rPr>
          <w:color w:val="000000" w:themeColor="text1"/>
        </w:rPr>
        <w:t>. A</w:t>
      </w:r>
      <w:r>
        <w:rPr>
          <w:color w:val="000000" w:themeColor="text1"/>
        </w:rPr>
        <w:t xml:space="preserve">lthough </w:t>
      </w:r>
      <w:r w:rsidR="00A64722">
        <w:rPr>
          <w:color w:val="000000" w:themeColor="text1"/>
        </w:rPr>
        <w:t xml:space="preserve">on balance these were all </w:t>
      </w:r>
      <w:r>
        <w:rPr>
          <w:color w:val="000000" w:themeColor="text1"/>
        </w:rPr>
        <w:t>positive experiences, stories varied in format</w:t>
      </w:r>
      <w:r w:rsidRPr="00F6098E">
        <w:rPr>
          <w:color w:val="000000" w:themeColor="text1"/>
        </w:rPr>
        <w:t xml:space="preserve">, </w:t>
      </w:r>
      <w:r>
        <w:rPr>
          <w:color w:val="000000" w:themeColor="text1"/>
        </w:rPr>
        <w:t xml:space="preserve">and </w:t>
      </w:r>
      <w:r w:rsidRPr="00F6098E">
        <w:rPr>
          <w:color w:val="000000" w:themeColor="text1"/>
        </w:rPr>
        <w:t xml:space="preserve">even in homes where </w:t>
      </w:r>
      <w:r>
        <w:rPr>
          <w:color w:val="000000" w:themeColor="text1"/>
        </w:rPr>
        <w:t xml:space="preserve">individuals’ felt safe and </w:t>
      </w:r>
      <w:r w:rsidRPr="00F6098E">
        <w:rPr>
          <w:color w:val="000000" w:themeColor="text1"/>
        </w:rPr>
        <w:t xml:space="preserve">accepted, </w:t>
      </w:r>
      <w:r>
        <w:rPr>
          <w:color w:val="000000" w:themeColor="text1"/>
        </w:rPr>
        <w:t xml:space="preserve">some </w:t>
      </w:r>
      <w:r w:rsidRPr="00F6098E">
        <w:rPr>
          <w:color w:val="000000" w:themeColor="text1"/>
        </w:rPr>
        <w:t>participants</w:t>
      </w:r>
      <w:r>
        <w:rPr>
          <w:color w:val="000000" w:themeColor="text1"/>
        </w:rPr>
        <w:t xml:space="preserve"> expressed</w:t>
      </w:r>
      <w:r w:rsidR="00E47BDD">
        <w:rPr>
          <w:color w:val="000000" w:themeColor="text1"/>
        </w:rPr>
        <w:t xml:space="preserve"> </w:t>
      </w:r>
      <w:r>
        <w:rPr>
          <w:color w:val="000000" w:themeColor="text1"/>
        </w:rPr>
        <w:t>apprehension</w:t>
      </w:r>
      <w:r w:rsidRPr="00F6098E">
        <w:rPr>
          <w:color w:val="000000" w:themeColor="text1"/>
        </w:rPr>
        <w:t xml:space="preserve">. Sarah who has experienced significant friendship rejection in the past, </w:t>
      </w:r>
      <w:r>
        <w:rPr>
          <w:color w:val="000000" w:themeColor="text1"/>
        </w:rPr>
        <w:t>remembers having ‘no issues’ when coming out to parents, b</w:t>
      </w:r>
      <w:r w:rsidRPr="00F6098E">
        <w:rPr>
          <w:color w:val="000000" w:themeColor="text1"/>
        </w:rPr>
        <w:t xml:space="preserve">ut possibly due to internalised stigmas </w:t>
      </w:r>
      <w:r>
        <w:rPr>
          <w:color w:val="000000" w:themeColor="text1"/>
        </w:rPr>
        <w:t>(</w:t>
      </w:r>
      <w:r w:rsidR="00222228">
        <w:rPr>
          <w:color w:val="000000" w:themeColor="text1"/>
        </w:rPr>
        <w:t xml:space="preserve">evidenced in past research examining </w:t>
      </w:r>
      <w:r w:rsidR="00E07931">
        <w:rPr>
          <w:color w:val="000000" w:themeColor="text1"/>
        </w:rPr>
        <w:t>m</w:t>
      </w:r>
      <w:r>
        <w:rPr>
          <w:color w:val="000000" w:themeColor="text1"/>
        </w:rPr>
        <w:t xml:space="preserve">aster </w:t>
      </w:r>
      <w:r w:rsidR="00E07931">
        <w:rPr>
          <w:color w:val="000000" w:themeColor="text1"/>
        </w:rPr>
        <w:t>n</w:t>
      </w:r>
      <w:r>
        <w:rPr>
          <w:color w:val="000000" w:themeColor="text1"/>
        </w:rPr>
        <w:t>arratives such as struggle and success</w:t>
      </w:r>
      <w:r w:rsidR="001D07AC">
        <w:rPr>
          <w:color w:val="000000" w:themeColor="text1"/>
        </w:rPr>
        <w:t xml:space="preserve"> </w:t>
      </w:r>
      <w:r w:rsidR="001D07AC" w:rsidRPr="00301596">
        <w:rPr>
          <w:color w:val="000000" w:themeColor="text1"/>
        </w:rPr>
        <w:t xml:space="preserve">e.g. Savin-Williams, </w:t>
      </w:r>
      <w:r w:rsidR="0073063C">
        <w:rPr>
          <w:color w:val="000000" w:themeColor="text1"/>
        </w:rPr>
        <w:t>2005</w:t>
      </w:r>
      <w:r>
        <w:rPr>
          <w:color w:val="000000" w:themeColor="text1"/>
        </w:rPr>
        <w:t xml:space="preserve">) </w:t>
      </w:r>
      <w:r w:rsidRPr="00F6098E">
        <w:rPr>
          <w:color w:val="000000" w:themeColor="text1"/>
        </w:rPr>
        <w:t>and past experiences she:</w:t>
      </w:r>
    </w:p>
    <w:p w14:paraId="2CDAC3AE" w14:textId="356668AB" w:rsidR="00F45AE4" w:rsidRDefault="00F45AE4" w:rsidP="00F45AE4">
      <w:pPr>
        <w:ind w:left="720"/>
        <w:rPr>
          <w:color w:val="000000" w:themeColor="text1"/>
        </w:rPr>
      </w:pPr>
      <w:r w:rsidRPr="00F6098E">
        <w:rPr>
          <w:color w:val="000000" w:themeColor="text1"/>
        </w:rPr>
        <w:t>… refused to tell my dad, I made my mum tell my dad [because he] grew up with a religious background and he never ever ever said anything against it, like anything like that, but it was just one of those things I just couldn</w:t>
      </w:r>
      <w:r w:rsidR="00DB29C2">
        <w:rPr>
          <w:color w:val="000000" w:themeColor="text1"/>
        </w:rPr>
        <w:t>’</w:t>
      </w:r>
      <w:r w:rsidRPr="00F6098E">
        <w:rPr>
          <w:color w:val="000000" w:themeColor="text1"/>
        </w:rPr>
        <w:t>t face doing it. I was like I can</w:t>
      </w:r>
      <w:r w:rsidR="00DB29C2">
        <w:rPr>
          <w:color w:val="000000" w:themeColor="text1"/>
        </w:rPr>
        <w:t>’</w:t>
      </w:r>
      <w:r w:rsidRPr="00F6098E">
        <w:rPr>
          <w:color w:val="000000" w:themeColor="text1"/>
        </w:rPr>
        <w:t>t, I can</w:t>
      </w:r>
      <w:r w:rsidR="00DB29C2">
        <w:rPr>
          <w:color w:val="000000" w:themeColor="text1"/>
        </w:rPr>
        <w:t>’</w:t>
      </w:r>
      <w:r w:rsidRPr="00F6098E">
        <w:rPr>
          <w:color w:val="000000" w:themeColor="text1"/>
        </w:rPr>
        <w:t>t tell him. It’s really funny because he ends up off sick from work the next day, and I was at home because I had no classes on, and I was like for god sake, so it was just me and my dad and we just like made lunch, and it was like really awkward, and we ate lunch and he just stood up and just went ‘give me a hug, I don’t care as long as you</w:t>
      </w:r>
      <w:r w:rsidR="00DB29C2">
        <w:rPr>
          <w:color w:val="000000" w:themeColor="text1"/>
        </w:rPr>
        <w:t>’</w:t>
      </w:r>
      <w:r w:rsidRPr="00F6098E">
        <w:rPr>
          <w:color w:val="000000" w:themeColor="text1"/>
        </w:rPr>
        <w:t>re happy’ and I started crying, and I just remember my dad was like ‘why are yo</w:t>
      </w:r>
      <w:r w:rsidR="00E737B0">
        <w:rPr>
          <w:color w:val="000000" w:themeColor="text1"/>
        </w:rPr>
        <w:t>u crying’ and I was just like ‘</w:t>
      </w:r>
      <w:r w:rsidRPr="00F6098E">
        <w:rPr>
          <w:color w:val="000000" w:themeColor="text1"/>
        </w:rPr>
        <w:t>I’m just really happy</w:t>
      </w:r>
      <w:r w:rsidR="00E737B0">
        <w:rPr>
          <w:color w:val="000000" w:themeColor="text1"/>
        </w:rPr>
        <w:t>’</w:t>
      </w:r>
      <w:r w:rsidRPr="00F6098E">
        <w:rPr>
          <w:color w:val="000000" w:themeColor="text1"/>
        </w:rPr>
        <w:t>.</w:t>
      </w:r>
      <w:r>
        <w:rPr>
          <w:color w:val="000000" w:themeColor="text1"/>
        </w:rPr>
        <w:t xml:space="preserve"> </w:t>
      </w:r>
      <w:r w:rsidRPr="00F6098E">
        <w:rPr>
          <w:color w:val="000000" w:themeColor="text1"/>
        </w:rPr>
        <w:t>(Sarah, 19, Bisexual)</w:t>
      </w:r>
    </w:p>
    <w:p w14:paraId="5F91C82B" w14:textId="77777777" w:rsidR="00F45AE4" w:rsidRPr="00F6098E" w:rsidRDefault="00F45AE4" w:rsidP="00F45AE4">
      <w:pPr>
        <w:rPr>
          <w:color w:val="000000" w:themeColor="text1"/>
          <w:u w:val="single"/>
        </w:rPr>
      </w:pPr>
    </w:p>
    <w:p w14:paraId="48EDD942" w14:textId="4C4BE351" w:rsidR="001D07AC" w:rsidRPr="003A34D6" w:rsidRDefault="00F45AE4" w:rsidP="001D07AC">
      <w:pPr>
        <w:spacing w:line="480" w:lineRule="auto"/>
        <w:ind w:firstLine="720"/>
        <w:rPr>
          <w:color w:val="000000" w:themeColor="text1"/>
        </w:rPr>
      </w:pPr>
      <w:r w:rsidRPr="00F6098E">
        <w:rPr>
          <w:color w:val="000000" w:themeColor="text1"/>
        </w:rPr>
        <w:t>Alt</w:t>
      </w:r>
      <w:r w:rsidR="00426194">
        <w:rPr>
          <w:color w:val="000000" w:themeColor="text1"/>
        </w:rPr>
        <w:t>hough</w:t>
      </w:r>
      <w:r>
        <w:rPr>
          <w:color w:val="000000" w:themeColor="text1"/>
        </w:rPr>
        <w:t xml:space="preserve"> </w:t>
      </w:r>
      <w:r w:rsidR="009B7F42">
        <w:rPr>
          <w:color w:val="000000" w:themeColor="text1"/>
        </w:rPr>
        <w:t xml:space="preserve">occasionally experiencing </w:t>
      </w:r>
      <w:r w:rsidR="009B7F42" w:rsidRPr="00F6098E">
        <w:rPr>
          <w:color w:val="000000" w:themeColor="text1"/>
        </w:rPr>
        <w:t>init</w:t>
      </w:r>
      <w:r w:rsidR="009B7F42">
        <w:rPr>
          <w:color w:val="000000" w:themeColor="text1"/>
        </w:rPr>
        <w:t>ial fears of rejection,</w:t>
      </w:r>
      <w:r>
        <w:rPr>
          <w:color w:val="000000" w:themeColor="text1"/>
        </w:rPr>
        <w:t xml:space="preserve"> m</w:t>
      </w:r>
      <w:r w:rsidRPr="00F6098E">
        <w:rPr>
          <w:color w:val="000000" w:themeColor="text1"/>
        </w:rPr>
        <w:t>any felt their relationship</w:t>
      </w:r>
      <w:r w:rsidR="00893BB1">
        <w:rPr>
          <w:color w:val="000000" w:themeColor="text1"/>
        </w:rPr>
        <w:t>s</w:t>
      </w:r>
      <w:r w:rsidRPr="00F6098E">
        <w:rPr>
          <w:color w:val="000000" w:themeColor="text1"/>
        </w:rPr>
        <w:t xml:space="preserve"> h</w:t>
      </w:r>
      <w:r w:rsidR="00E737B0">
        <w:rPr>
          <w:color w:val="000000" w:themeColor="text1"/>
        </w:rPr>
        <w:t>ad</w:t>
      </w:r>
      <w:r w:rsidR="00426194">
        <w:rPr>
          <w:color w:val="000000" w:themeColor="text1"/>
        </w:rPr>
        <w:t xml:space="preserve"> been enriched by sharing </w:t>
      </w:r>
      <w:r w:rsidR="00893BB1">
        <w:rPr>
          <w:color w:val="000000" w:themeColor="text1"/>
        </w:rPr>
        <w:t xml:space="preserve">sexual </w:t>
      </w:r>
      <w:r w:rsidR="00DB29C2">
        <w:rPr>
          <w:color w:val="000000" w:themeColor="text1"/>
        </w:rPr>
        <w:t xml:space="preserve">or gender </w:t>
      </w:r>
      <w:r w:rsidR="00893BB1">
        <w:rPr>
          <w:color w:val="000000" w:themeColor="text1"/>
        </w:rPr>
        <w:t xml:space="preserve">identity </w:t>
      </w:r>
      <w:r w:rsidR="00DB29C2">
        <w:rPr>
          <w:color w:val="000000" w:themeColor="text1"/>
        </w:rPr>
        <w:t xml:space="preserve">transitions even if only in a developing form </w:t>
      </w:r>
      <w:r w:rsidR="00893BB1">
        <w:rPr>
          <w:color w:val="000000" w:themeColor="text1"/>
        </w:rPr>
        <w:t xml:space="preserve">with </w:t>
      </w:r>
      <w:r w:rsidRPr="00F6098E">
        <w:rPr>
          <w:color w:val="000000" w:themeColor="text1"/>
        </w:rPr>
        <w:t>family members</w:t>
      </w:r>
      <w:r w:rsidR="00E737B0">
        <w:rPr>
          <w:color w:val="000000" w:themeColor="text1"/>
        </w:rPr>
        <w:t>,</w:t>
      </w:r>
      <w:r w:rsidR="00426194">
        <w:rPr>
          <w:color w:val="000000" w:themeColor="text1"/>
        </w:rPr>
        <w:t xml:space="preserve"> </w:t>
      </w:r>
      <w:r w:rsidR="00456B81">
        <w:rPr>
          <w:color w:val="000000" w:themeColor="text1"/>
        </w:rPr>
        <w:t>lead</w:t>
      </w:r>
      <w:r w:rsidR="009B7F42">
        <w:rPr>
          <w:color w:val="000000" w:themeColor="text1"/>
        </w:rPr>
        <w:t>ing</w:t>
      </w:r>
      <w:r w:rsidRPr="00F6098E">
        <w:rPr>
          <w:color w:val="000000" w:themeColor="text1"/>
        </w:rPr>
        <w:t xml:space="preserve"> to a </w:t>
      </w:r>
      <w:r w:rsidR="002D477D">
        <w:rPr>
          <w:color w:val="000000" w:themeColor="text1"/>
        </w:rPr>
        <w:t xml:space="preserve">more positive </w:t>
      </w:r>
      <w:r w:rsidRPr="00F6098E">
        <w:rPr>
          <w:color w:val="000000" w:themeColor="text1"/>
        </w:rPr>
        <w:t xml:space="preserve">sense of </w:t>
      </w:r>
      <w:r w:rsidR="00893BB1">
        <w:rPr>
          <w:color w:val="000000" w:themeColor="text1"/>
        </w:rPr>
        <w:t>self</w:t>
      </w:r>
      <w:r w:rsidR="00DB29C2">
        <w:rPr>
          <w:color w:val="000000" w:themeColor="text1"/>
        </w:rPr>
        <w:t>.</w:t>
      </w:r>
    </w:p>
    <w:p w14:paraId="7F5E4BE9" w14:textId="2858A2AA" w:rsidR="004207AA" w:rsidRPr="006F685B" w:rsidRDefault="00F45AE4" w:rsidP="001D07AC">
      <w:pPr>
        <w:spacing w:line="480" w:lineRule="auto"/>
        <w:ind w:firstLine="560"/>
        <w:rPr>
          <w:color w:val="000000" w:themeColor="text1"/>
        </w:rPr>
      </w:pPr>
      <w:r w:rsidRPr="00410C1B">
        <w:rPr>
          <w:b/>
          <w:color w:val="000000" w:themeColor="text1"/>
        </w:rPr>
        <w:t>1.2</w:t>
      </w:r>
      <w:r w:rsidR="00AC4325">
        <w:rPr>
          <w:b/>
          <w:color w:val="000000" w:themeColor="text1"/>
        </w:rPr>
        <w:t xml:space="preserve"> </w:t>
      </w:r>
      <w:r w:rsidR="00A778A5">
        <w:rPr>
          <w:b/>
          <w:color w:val="000000" w:themeColor="text1"/>
        </w:rPr>
        <w:t>S</w:t>
      </w:r>
      <w:r w:rsidR="00235FD4">
        <w:rPr>
          <w:b/>
          <w:color w:val="000000" w:themeColor="text1"/>
        </w:rPr>
        <w:t>ocial media is</w:t>
      </w:r>
      <w:r w:rsidR="00A778A5">
        <w:rPr>
          <w:b/>
          <w:color w:val="000000" w:themeColor="text1"/>
        </w:rPr>
        <w:t xml:space="preserve"> a safe s</w:t>
      </w:r>
      <w:r w:rsidRPr="00410C1B">
        <w:rPr>
          <w:b/>
          <w:color w:val="000000" w:themeColor="text1"/>
        </w:rPr>
        <w:t>pace</w:t>
      </w:r>
      <w:r w:rsidR="009B7F42">
        <w:rPr>
          <w:b/>
          <w:color w:val="000000" w:themeColor="text1"/>
        </w:rPr>
        <w:t>.</w:t>
      </w:r>
      <w:r w:rsidR="004207AA">
        <w:rPr>
          <w:b/>
          <w:color w:val="000000" w:themeColor="text1"/>
        </w:rPr>
        <w:t xml:space="preserve"> </w:t>
      </w:r>
      <w:r w:rsidR="00AC6C47">
        <w:rPr>
          <w:color w:val="000000" w:themeColor="text1"/>
        </w:rPr>
        <w:t>Participants</w:t>
      </w:r>
      <w:r w:rsidR="004034A2">
        <w:rPr>
          <w:color w:val="000000" w:themeColor="text1"/>
        </w:rPr>
        <w:t>’</w:t>
      </w:r>
      <w:r w:rsidR="00AC6C47">
        <w:rPr>
          <w:color w:val="000000" w:themeColor="text1"/>
        </w:rPr>
        <w:t xml:space="preserve"> </w:t>
      </w:r>
      <w:r w:rsidR="00D61601">
        <w:rPr>
          <w:color w:val="000000" w:themeColor="text1"/>
        </w:rPr>
        <w:t xml:space="preserve">stories </w:t>
      </w:r>
      <w:r w:rsidR="003B7BE4">
        <w:rPr>
          <w:color w:val="000000" w:themeColor="text1"/>
        </w:rPr>
        <w:t xml:space="preserve">of safety and acceptance </w:t>
      </w:r>
      <w:r w:rsidR="0083149B">
        <w:rPr>
          <w:color w:val="000000" w:themeColor="text1"/>
        </w:rPr>
        <w:t xml:space="preserve">had </w:t>
      </w:r>
      <w:r w:rsidR="001D07AC">
        <w:rPr>
          <w:color w:val="000000" w:themeColor="text1"/>
        </w:rPr>
        <w:t>translated from ‘safe’ online environments into participants</w:t>
      </w:r>
      <w:r w:rsidR="009E315E">
        <w:rPr>
          <w:color w:val="000000" w:themeColor="text1"/>
        </w:rPr>
        <w:t>’</w:t>
      </w:r>
      <w:r w:rsidR="001D07AC">
        <w:rPr>
          <w:color w:val="000000" w:themeColor="text1"/>
        </w:rPr>
        <w:t xml:space="preserve"> offline contexts</w:t>
      </w:r>
      <w:r w:rsidR="00893BB1">
        <w:rPr>
          <w:color w:val="000000" w:themeColor="text1"/>
        </w:rPr>
        <w:t>.</w:t>
      </w:r>
      <w:r w:rsidR="001D07AC">
        <w:rPr>
          <w:color w:val="000000" w:themeColor="text1"/>
        </w:rPr>
        <w:t xml:space="preserve"> </w:t>
      </w:r>
      <w:r w:rsidR="00A64722">
        <w:rPr>
          <w:color w:val="000000" w:themeColor="text1"/>
        </w:rPr>
        <w:t xml:space="preserve">In line with previous research (e.g. Duguay, 2016), </w:t>
      </w:r>
      <w:r w:rsidR="003B7BE4">
        <w:rPr>
          <w:color w:val="000000" w:themeColor="text1"/>
        </w:rPr>
        <w:t xml:space="preserve">online is largely a safe space for </w:t>
      </w:r>
      <w:r w:rsidR="00DB29C2">
        <w:rPr>
          <w:color w:val="000000" w:themeColor="text1"/>
        </w:rPr>
        <w:t xml:space="preserve">many </w:t>
      </w:r>
      <w:r w:rsidR="003B7BE4">
        <w:rPr>
          <w:color w:val="000000" w:themeColor="text1"/>
        </w:rPr>
        <w:t>LGBTQ+</w:t>
      </w:r>
      <w:r w:rsidR="00222228">
        <w:rPr>
          <w:color w:val="000000" w:themeColor="text1"/>
        </w:rPr>
        <w:t xml:space="preserve"> youths</w:t>
      </w:r>
      <w:r w:rsidR="004207AA">
        <w:rPr>
          <w:color w:val="000000" w:themeColor="text1"/>
        </w:rPr>
        <w:t xml:space="preserve">. </w:t>
      </w:r>
      <w:r w:rsidR="004207AA" w:rsidRPr="00F6098E">
        <w:rPr>
          <w:color w:val="000000" w:themeColor="text1"/>
        </w:rPr>
        <w:t xml:space="preserve">Xander, </w:t>
      </w:r>
      <w:r w:rsidR="00456EF4">
        <w:rPr>
          <w:color w:val="000000" w:themeColor="text1"/>
        </w:rPr>
        <w:t xml:space="preserve">the oldest participant, </w:t>
      </w:r>
      <w:r w:rsidR="004207AA">
        <w:rPr>
          <w:color w:val="000000" w:themeColor="text1"/>
        </w:rPr>
        <w:t xml:space="preserve">who </w:t>
      </w:r>
      <w:r w:rsidR="00A64722">
        <w:rPr>
          <w:color w:val="000000" w:themeColor="text1"/>
        </w:rPr>
        <w:t xml:space="preserve">identifies as </w:t>
      </w:r>
      <w:r w:rsidR="00DB29C2">
        <w:rPr>
          <w:color w:val="000000" w:themeColor="text1"/>
        </w:rPr>
        <w:t xml:space="preserve">queer and uses the </w:t>
      </w:r>
      <w:r w:rsidR="00AC5E83">
        <w:rPr>
          <w:color w:val="000000" w:themeColor="text1"/>
        </w:rPr>
        <w:t xml:space="preserve">pronoun </w:t>
      </w:r>
      <w:r w:rsidR="00A64722">
        <w:rPr>
          <w:color w:val="000000" w:themeColor="text1"/>
        </w:rPr>
        <w:t>‘he’</w:t>
      </w:r>
      <w:r w:rsidR="00456EF4">
        <w:rPr>
          <w:color w:val="000000" w:themeColor="text1"/>
        </w:rPr>
        <w:t>,</w:t>
      </w:r>
      <w:r w:rsidR="0083149B">
        <w:rPr>
          <w:color w:val="000000" w:themeColor="text1"/>
        </w:rPr>
        <w:t xml:space="preserve"> </w:t>
      </w:r>
      <w:r w:rsidR="004207AA">
        <w:rPr>
          <w:color w:val="000000" w:themeColor="text1"/>
        </w:rPr>
        <w:t>was</w:t>
      </w:r>
      <w:r w:rsidR="004207AA" w:rsidRPr="00F6098E">
        <w:rPr>
          <w:color w:val="000000" w:themeColor="text1"/>
        </w:rPr>
        <w:t xml:space="preserve"> bullied</w:t>
      </w:r>
      <w:r w:rsidR="000068E1">
        <w:rPr>
          <w:color w:val="000000" w:themeColor="text1"/>
        </w:rPr>
        <w:t xml:space="preserve"> offline</w:t>
      </w:r>
      <w:r w:rsidR="004207AA" w:rsidRPr="00F6098E">
        <w:rPr>
          <w:color w:val="000000" w:themeColor="text1"/>
        </w:rPr>
        <w:t xml:space="preserve"> for much of his </w:t>
      </w:r>
      <w:r w:rsidR="00A64722">
        <w:rPr>
          <w:color w:val="000000" w:themeColor="text1"/>
        </w:rPr>
        <w:t xml:space="preserve">early </w:t>
      </w:r>
      <w:r w:rsidR="004207AA" w:rsidRPr="00F6098E">
        <w:rPr>
          <w:color w:val="000000" w:themeColor="text1"/>
        </w:rPr>
        <w:t>childhood</w:t>
      </w:r>
      <w:r w:rsidR="00456EF4">
        <w:rPr>
          <w:color w:val="000000" w:themeColor="text1"/>
        </w:rPr>
        <w:t>. Here, he</w:t>
      </w:r>
      <w:r w:rsidR="0094414E">
        <w:rPr>
          <w:color w:val="000000" w:themeColor="text1"/>
        </w:rPr>
        <w:t xml:space="preserve"> </w:t>
      </w:r>
      <w:r w:rsidR="004207AA" w:rsidRPr="006F685B">
        <w:rPr>
          <w:color w:val="000000" w:themeColor="text1"/>
        </w:rPr>
        <w:t>r</w:t>
      </w:r>
      <w:r w:rsidR="009D451B">
        <w:rPr>
          <w:color w:val="000000" w:themeColor="text1"/>
        </w:rPr>
        <w:t xml:space="preserve">eflects on his </w:t>
      </w:r>
      <w:r w:rsidR="0094414E">
        <w:rPr>
          <w:color w:val="000000" w:themeColor="text1"/>
        </w:rPr>
        <w:t xml:space="preserve">experience before </w:t>
      </w:r>
      <w:r w:rsidR="00456EF4">
        <w:rPr>
          <w:color w:val="000000" w:themeColor="text1"/>
        </w:rPr>
        <w:t>a</w:t>
      </w:r>
      <w:r w:rsidR="0094414E">
        <w:rPr>
          <w:color w:val="000000" w:themeColor="text1"/>
        </w:rPr>
        <w:t>ccess</w:t>
      </w:r>
      <w:r w:rsidR="00456EF4">
        <w:rPr>
          <w:color w:val="000000" w:themeColor="text1"/>
        </w:rPr>
        <w:t xml:space="preserve">ing </w:t>
      </w:r>
      <w:r w:rsidR="009D451B">
        <w:rPr>
          <w:color w:val="000000" w:themeColor="text1"/>
        </w:rPr>
        <w:t>social media</w:t>
      </w:r>
      <w:r w:rsidR="004207AA" w:rsidRPr="006F685B">
        <w:rPr>
          <w:color w:val="000000" w:themeColor="text1"/>
        </w:rPr>
        <w:t>:</w:t>
      </w:r>
    </w:p>
    <w:p w14:paraId="083746EA" w14:textId="5695578B" w:rsidR="004207AA" w:rsidRPr="00F6098E" w:rsidRDefault="004723FD" w:rsidP="006F685B">
      <w:pPr>
        <w:ind w:left="560"/>
        <w:rPr>
          <w:color w:val="000000" w:themeColor="text1"/>
        </w:rPr>
      </w:pPr>
      <w:r>
        <w:rPr>
          <w:color w:val="000000" w:themeColor="text1"/>
        </w:rPr>
        <w:t>I</w:t>
      </w:r>
      <w:r w:rsidR="004207AA" w:rsidRPr="00F6098E">
        <w:rPr>
          <w:color w:val="000000" w:themeColor="text1"/>
        </w:rPr>
        <w:t>n terms of forming identity I think it's good, because there are lots and lots of people putting their own experiences forward, and that makes room for validation and self-</w:t>
      </w:r>
      <w:r w:rsidR="004207AA" w:rsidRPr="00F6098E">
        <w:rPr>
          <w:color w:val="000000" w:themeColor="text1"/>
        </w:rPr>
        <w:lastRenderedPageBreak/>
        <w:t>discovery, and I think, you know, 11-year-old me wouldn’t have gone through that oh my god everyone around me’s straight, and I'm gay, if I had social media because I would have seen there were more people out there</w:t>
      </w:r>
      <w:r w:rsidR="004207AA">
        <w:rPr>
          <w:color w:val="000000" w:themeColor="text1"/>
        </w:rPr>
        <w:t xml:space="preserve">. </w:t>
      </w:r>
      <w:r w:rsidR="004207AA" w:rsidRPr="00F6098E">
        <w:rPr>
          <w:color w:val="000000" w:themeColor="text1"/>
        </w:rPr>
        <w:t>(Xander, 23, Queer)</w:t>
      </w:r>
    </w:p>
    <w:p w14:paraId="4BA84285" w14:textId="77777777" w:rsidR="004207AA" w:rsidRPr="00E554E3" w:rsidRDefault="004207AA" w:rsidP="004207AA">
      <w:pPr>
        <w:outlineLvl w:val="0"/>
        <w:rPr>
          <w:b/>
          <w:color w:val="000000" w:themeColor="text1"/>
        </w:rPr>
      </w:pPr>
    </w:p>
    <w:p w14:paraId="724399DF" w14:textId="64A96FC1" w:rsidR="00AC4325" w:rsidRPr="00325FA3" w:rsidRDefault="009D451B" w:rsidP="004207AA">
      <w:pPr>
        <w:spacing w:line="480" w:lineRule="auto"/>
        <w:ind w:firstLine="560"/>
        <w:outlineLvl w:val="0"/>
        <w:rPr>
          <w:color w:val="000000" w:themeColor="text1"/>
        </w:rPr>
      </w:pPr>
      <w:r w:rsidRPr="00325FA3">
        <w:rPr>
          <w:color w:val="000000" w:themeColor="text1"/>
        </w:rPr>
        <w:t xml:space="preserve">Feeling safe and accepted within social media environments often stemmed from the sharing of similar experiences with others, </w:t>
      </w:r>
      <w:r w:rsidR="00456EF4">
        <w:rPr>
          <w:color w:val="000000" w:themeColor="text1"/>
        </w:rPr>
        <w:t>many of whom</w:t>
      </w:r>
      <w:r w:rsidRPr="00325FA3">
        <w:rPr>
          <w:color w:val="000000" w:themeColor="text1"/>
        </w:rPr>
        <w:t xml:space="preserve"> were not known to participants in the offline worl</w:t>
      </w:r>
      <w:r w:rsidR="00DB29C2">
        <w:rPr>
          <w:color w:val="000000" w:themeColor="text1"/>
        </w:rPr>
        <w:t>d but offer a space to explore their non-normative, but still developing identity and allows an opening of a dialogue (b</w:t>
      </w:r>
      <w:r w:rsidR="005B3244">
        <w:rPr>
          <w:color w:val="000000" w:themeColor="text1"/>
        </w:rPr>
        <w:t>o</w:t>
      </w:r>
      <w:r w:rsidR="00DB29C2">
        <w:rPr>
          <w:color w:val="000000" w:themeColor="text1"/>
        </w:rPr>
        <w:t>t</w:t>
      </w:r>
      <w:r w:rsidR="005B3244">
        <w:rPr>
          <w:color w:val="000000" w:themeColor="text1"/>
        </w:rPr>
        <w:t>h</w:t>
      </w:r>
      <w:r w:rsidR="00DB29C2">
        <w:rPr>
          <w:color w:val="000000" w:themeColor="text1"/>
        </w:rPr>
        <w:t xml:space="preserve"> intra and interpersonally) about how they may go about defining this difference in identity. </w:t>
      </w:r>
      <w:r w:rsidRPr="00325FA3">
        <w:rPr>
          <w:color w:val="000000" w:themeColor="text1"/>
        </w:rPr>
        <w:t>S</w:t>
      </w:r>
      <w:r w:rsidR="00AC4325" w:rsidRPr="00325FA3">
        <w:rPr>
          <w:color w:val="000000" w:themeColor="text1"/>
        </w:rPr>
        <w:t>arah remembers the first time she shared her potential LGBTQ+ identity with a friend she considers close, but has never met offline:</w:t>
      </w:r>
    </w:p>
    <w:p w14:paraId="631A67BC" w14:textId="146B071E" w:rsidR="00AC4325" w:rsidRDefault="00AC4325" w:rsidP="00AC4325">
      <w:pPr>
        <w:ind w:left="560"/>
        <w:rPr>
          <w:color w:val="000000" w:themeColor="text1"/>
        </w:rPr>
      </w:pPr>
      <w:r w:rsidRPr="00325FA3">
        <w:rPr>
          <w:color w:val="000000" w:themeColor="text1"/>
        </w:rPr>
        <w:t>No, never met her [I: right, OK], no, a lot, a lot of these people I haven’t met, erm and I think, I think, I can’t remember what it was, I think my friend, one of my other friends, she just, she just come out as gay, and I was like ‘I don't know how to handle this cause I was, cause I like, I feel exactly the same as she does, but I’m like I don't really know how to talk about it [I: right] because it was never, no one ever talked about us where I was from, I didn't think I knew anybody [I: hmmm] at that point, [I: yeah] that I knew of anyway.</w:t>
      </w:r>
      <w:r>
        <w:rPr>
          <w:color w:val="000000" w:themeColor="text1"/>
        </w:rPr>
        <w:t xml:space="preserve"> </w:t>
      </w:r>
    </w:p>
    <w:p w14:paraId="68FCD08E" w14:textId="77777777" w:rsidR="00AC4325" w:rsidRDefault="00AC4325" w:rsidP="006F685B">
      <w:pPr>
        <w:ind w:left="560"/>
        <w:rPr>
          <w:color w:val="000000" w:themeColor="text1"/>
        </w:rPr>
      </w:pPr>
    </w:p>
    <w:p w14:paraId="1895C5D4" w14:textId="058F0E09" w:rsidR="00F45AE4" w:rsidRPr="00254FEF" w:rsidRDefault="004B52D1" w:rsidP="00254FEF">
      <w:pPr>
        <w:spacing w:line="480" w:lineRule="auto"/>
        <w:ind w:firstLine="720"/>
        <w:rPr>
          <w:color w:val="000000" w:themeColor="text1"/>
          <w:highlight w:val="yellow"/>
        </w:rPr>
      </w:pPr>
      <w:r>
        <w:rPr>
          <w:color w:val="000000" w:themeColor="text1"/>
        </w:rPr>
        <w:t>P</w:t>
      </w:r>
      <w:r w:rsidR="00F45AE4" w:rsidRPr="00A539CA">
        <w:rPr>
          <w:color w:val="000000" w:themeColor="text1"/>
        </w:rPr>
        <w:t>articipants report</w:t>
      </w:r>
      <w:r w:rsidR="00456EF4">
        <w:rPr>
          <w:color w:val="000000" w:themeColor="text1"/>
        </w:rPr>
        <w:t xml:space="preserve">ed </w:t>
      </w:r>
      <w:r w:rsidR="00893BB1" w:rsidRPr="00A539CA">
        <w:rPr>
          <w:color w:val="000000" w:themeColor="text1"/>
        </w:rPr>
        <w:t>experiencing</w:t>
      </w:r>
      <w:r w:rsidR="000068E1" w:rsidRPr="00A539CA">
        <w:rPr>
          <w:color w:val="000000" w:themeColor="text1"/>
        </w:rPr>
        <w:t xml:space="preserve"> safety</w:t>
      </w:r>
      <w:r w:rsidR="00893BB1" w:rsidRPr="00A539CA">
        <w:rPr>
          <w:color w:val="000000" w:themeColor="text1"/>
        </w:rPr>
        <w:t xml:space="preserve"> in social media environments</w:t>
      </w:r>
      <w:r w:rsidR="00B34D2B">
        <w:rPr>
          <w:color w:val="000000" w:themeColor="text1"/>
        </w:rPr>
        <w:t xml:space="preserve"> </w:t>
      </w:r>
      <w:r w:rsidR="001913FA" w:rsidRPr="00A539CA">
        <w:rPr>
          <w:color w:val="000000" w:themeColor="text1"/>
        </w:rPr>
        <w:t>due to</w:t>
      </w:r>
      <w:r w:rsidR="00F45AE4" w:rsidRPr="00A539CA">
        <w:rPr>
          <w:color w:val="000000" w:themeColor="text1"/>
        </w:rPr>
        <w:t xml:space="preserve"> privacy settings</w:t>
      </w:r>
      <w:r w:rsidR="000068E1" w:rsidRPr="00A539CA">
        <w:rPr>
          <w:color w:val="000000" w:themeColor="text1"/>
        </w:rPr>
        <w:t>.</w:t>
      </w:r>
      <w:r w:rsidR="000068E1">
        <w:rPr>
          <w:color w:val="000000" w:themeColor="text1"/>
        </w:rPr>
        <w:t xml:space="preserve"> This </w:t>
      </w:r>
      <w:r w:rsidR="001913FA">
        <w:rPr>
          <w:color w:val="000000" w:themeColor="text1"/>
        </w:rPr>
        <w:t>allow</w:t>
      </w:r>
      <w:r w:rsidR="000068E1">
        <w:rPr>
          <w:color w:val="000000" w:themeColor="text1"/>
        </w:rPr>
        <w:t>ed</w:t>
      </w:r>
      <w:r w:rsidR="00E737B0">
        <w:rPr>
          <w:color w:val="000000" w:themeColor="text1"/>
        </w:rPr>
        <w:t xml:space="preserve"> participants </w:t>
      </w:r>
      <w:r w:rsidR="00F45AE4">
        <w:rPr>
          <w:color w:val="000000" w:themeColor="text1"/>
        </w:rPr>
        <w:t>to express</w:t>
      </w:r>
      <w:r w:rsidR="00F45AE4" w:rsidRPr="00F6098E">
        <w:rPr>
          <w:color w:val="000000" w:themeColor="text1"/>
        </w:rPr>
        <w:t xml:space="preserve"> identity as privately or</w:t>
      </w:r>
      <w:r w:rsidR="001913FA">
        <w:rPr>
          <w:color w:val="000000" w:themeColor="text1"/>
        </w:rPr>
        <w:t xml:space="preserve"> as</w:t>
      </w:r>
      <w:r w:rsidR="00F45AE4" w:rsidRPr="00F6098E">
        <w:rPr>
          <w:color w:val="000000" w:themeColor="text1"/>
        </w:rPr>
        <w:t xml:space="preserve"> publ</w:t>
      </w:r>
      <w:r w:rsidR="00F45AE4">
        <w:rPr>
          <w:color w:val="000000" w:themeColor="text1"/>
        </w:rPr>
        <w:t>icly as they wish</w:t>
      </w:r>
      <w:r w:rsidR="00456EF4">
        <w:rPr>
          <w:color w:val="000000" w:themeColor="text1"/>
        </w:rPr>
        <w:t>ed</w:t>
      </w:r>
      <w:r w:rsidR="00F45AE4">
        <w:rPr>
          <w:color w:val="000000" w:themeColor="text1"/>
        </w:rPr>
        <w:t xml:space="preserve">. Paul/a </w:t>
      </w:r>
      <w:r w:rsidR="00F45AE4" w:rsidRPr="00F6098E">
        <w:rPr>
          <w:color w:val="000000" w:themeColor="text1"/>
        </w:rPr>
        <w:t xml:space="preserve">who had a positive critical turning point </w:t>
      </w:r>
      <w:r w:rsidR="00172298">
        <w:rPr>
          <w:color w:val="000000" w:themeColor="text1"/>
        </w:rPr>
        <w:t xml:space="preserve">during a </w:t>
      </w:r>
      <w:r w:rsidR="002D477D">
        <w:rPr>
          <w:color w:val="000000" w:themeColor="text1"/>
        </w:rPr>
        <w:t>counselling s</w:t>
      </w:r>
      <w:r w:rsidR="00F45AE4">
        <w:rPr>
          <w:color w:val="000000" w:themeColor="text1"/>
        </w:rPr>
        <w:t>ession, recounts their</w:t>
      </w:r>
      <w:r w:rsidR="00F45AE4" w:rsidRPr="00F6098E">
        <w:rPr>
          <w:color w:val="000000" w:themeColor="text1"/>
        </w:rPr>
        <w:t xml:space="preserve"> decision to start sub</w:t>
      </w:r>
      <w:r w:rsidR="00F45AE4">
        <w:rPr>
          <w:color w:val="000000" w:themeColor="text1"/>
        </w:rPr>
        <w:t xml:space="preserve">tly shifting the information their </w:t>
      </w:r>
      <w:r w:rsidR="00F45AE4" w:rsidRPr="00F6098E">
        <w:rPr>
          <w:color w:val="000000" w:themeColor="text1"/>
        </w:rPr>
        <w:t>family ha</w:t>
      </w:r>
      <w:r w:rsidR="004F7493">
        <w:rPr>
          <w:color w:val="000000" w:themeColor="text1"/>
        </w:rPr>
        <w:t>s</w:t>
      </w:r>
      <w:r w:rsidR="00F45AE4" w:rsidRPr="00F6098E">
        <w:rPr>
          <w:color w:val="000000" w:themeColor="text1"/>
        </w:rPr>
        <w:t xml:space="preserve"> access to</w:t>
      </w:r>
      <w:r w:rsidR="00F45AE4">
        <w:rPr>
          <w:color w:val="000000" w:themeColor="text1"/>
        </w:rPr>
        <w:t>:</w:t>
      </w:r>
    </w:p>
    <w:p w14:paraId="44D31FF8" w14:textId="77777777" w:rsidR="00F45AE4" w:rsidRDefault="00F45AE4" w:rsidP="00F45AE4">
      <w:pPr>
        <w:ind w:left="720"/>
        <w:rPr>
          <w:color w:val="000000" w:themeColor="text1"/>
        </w:rPr>
      </w:pPr>
      <w:r w:rsidRPr="00F6098E">
        <w:rPr>
          <w:color w:val="000000" w:themeColor="text1"/>
        </w:rPr>
        <w:t>... you can set posts that people, not everyone, can see [I: Yeah] so I have like, er, certain style of post which pretty much all the adults in my family life, they are just blocked from seeing certain posts [I: Yeah] that I post, and those are normally the ones that are about gender and identity and sexuality and stuff like that, I've started kinda of, kinda, creeping into showing them more stuff [I: Yeah] cause if I don't have to come out to them, and they just know, that's so much easier [I: laugh], If my grandma came to me and was like, are you, are you not… a girl, are you not straight, I’d be like no, I’m not, and that would be so much easier than to sit her down…</w:t>
      </w:r>
      <w:r>
        <w:rPr>
          <w:color w:val="000000" w:themeColor="text1"/>
        </w:rPr>
        <w:t xml:space="preserve"> (Paul/a, 20, Nonbinary bisexual born female)</w:t>
      </w:r>
    </w:p>
    <w:p w14:paraId="727E51A5" w14:textId="77777777" w:rsidR="00F45AE4" w:rsidRPr="00F6098E" w:rsidRDefault="00F45AE4" w:rsidP="00F45AE4">
      <w:pPr>
        <w:rPr>
          <w:b/>
          <w:color w:val="000000" w:themeColor="text1"/>
        </w:rPr>
      </w:pPr>
    </w:p>
    <w:p w14:paraId="730F1E00" w14:textId="476F094C" w:rsidR="00F45AE4" w:rsidRPr="003A34D6" w:rsidRDefault="009B7F42" w:rsidP="00F45AE4">
      <w:pPr>
        <w:spacing w:line="480" w:lineRule="auto"/>
        <w:ind w:firstLine="720"/>
        <w:rPr>
          <w:color w:val="000000" w:themeColor="text1"/>
        </w:rPr>
      </w:pPr>
      <w:r>
        <w:rPr>
          <w:color w:val="000000" w:themeColor="text1"/>
        </w:rPr>
        <w:t>This</w:t>
      </w:r>
      <w:r w:rsidR="00F45AE4">
        <w:rPr>
          <w:color w:val="000000" w:themeColor="text1"/>
        </w:rPr>
        <w:t xml:space="preserve"> seems to identify a </w:t>
      </w:r>
      <w:r w:rsidR="00F45AE4" w:rsidRPr="00F6098E">
        <w:rPr>
          <w:color w:val="000000" w:themeColor="text1"/>
        </w:rPr>
        <w:t>dual function</w:t>
      </w:r>
      <w:r w:rsidR="004B52D1">
        <w:rPr>
          <w:color w:val="000000" w:themeColor="text1"/>
        </w:rPr>
        <w:t xml:space="preserve"> for participants</w:t>
      </w:r>
      <w:r w:rsidR="00172298">
        <w:rPr>
          <w:color w:val="000000" w:themeColor="text1"/>
        </w:rPr>
        <w:t>,</w:t>
      </w:r>
      <w:r w:rsidR="00F45AE4">
        <w:rPr>
          <w:color w:val="000000" w:themeColor="text1"/>
        </w:rPr>
        <w:t xml:space="preserve"> offering </w:t>
      </w:r>
      <w:r w:rsidR="004B52D1">
        <w:rPr>
          <w:color w:val="000000" w:themeColor="text1"/>
        </w:rPr>
        <w:t xml:space="preserve">both </w:t>
      </w:r>
      <w:r w:rsidR="00F45AE4">
        <w:rPr>
          <w:color w:val="000000" w:themeColor="text1"/>
        </w:rPr>
        <w:t>a level of security</w:t>
      </w:r>
      <w:r w:rsidR="00F45AE4" w:rsidRPr="00F6098E">
        <w:rPr>
          <w:color w:val="000000" w:themeColor="text1"/>
        </w:rPr>
        <w:t xml:space="preserve"> </w:t>
      </w:r>
      <w:r w:rsidR="00E5655F">
        <w:rPr>
          <w:color w:val="000000" w:themeColor="text1"/>
        </w:rPr>
        <w:t xml:space="preserve">and control </w:t>
      </w:r>
      <w:r w:rsidR="00F45AE4" w:rsidRPr="00F6098E">
        <w:rPr>
          <w:color w:val="000000" w:themeColor="text1"/>
        </w:rPr>
        <w:t xml:space="preserve">which gives the participants the ability to choose </w:t>
      </w:r>
      <w:r w:rsidR="00F45AE4">
        <w:rPr>
          <w:color w:val="000000" w:themeColor="text1"/>
        </w:rPr>
        <w:t>how, when and with whom</w:t>
      </w:r>
      <w:r w:rsidR="00F45AE4" w:rsidRPr="00F6098E">
        <w:rPr>
          <w:color w:val="000000" w:themeColor="text1"/>
        </w:rPr>
        <w:t xml:space="preserve"> they will ex</w:t>
      </w:r>
      <w:r w:rsidR="00F45AE4">
        <w:rPr>
          <w:color w:val="000000" w:themeColor="text1"/>
        </w:rPr>
        <w:t>p</w:t>
      </w:r>
      <w:r w:rsidR="00456B81">
        <w:rPr>
          <w:color w:val="000000" w:themeColor="text1"/>
        </w:rPr>
        <w:t>ress their LGBTQ+ i</w:t>
      </w:r>
      <w:r w:rsidR="00172298">
        <w:rPr>
          <w:color w:val="000000" w:themeColor="text1"/>
        </w:rPr>
        <w:t>dentity</w:t>
      </w:r>
      <w:r w:rsidR="00B20B76">
        <w:rPr>
          <w:color w:val="000000" w:themeColor="text1"/>
        </w:rPr>
        <w:t>, allowing more gradual and nuanced coming out</w:t>
      </w:r>
      <w:r w:rsidR="00AB1B00">
        <w:rPr>
          <w:color w:val="000000" w:themeColor="text1"/>
        </w:rPr>
        <w:t xml:space="preserve"> </w:t>
      </w:r>
      <w:r w:rsidR="00AB1B00">
        <w:rPr>
          <w:color w:val="000000" w:themeColor="text1"/>
        </w:rPr>
        <w:lastRenderedPageBreak/>
        <w:t>experiences</w:t>
      </w:r>
      <w:r w:rsidR="00172298">
        <w:rPr>
          <w:color w:val="000000" w:themeColor="text1"/>
        </w:rPr>
        <w:t xml:space="preserve">; </w:t>
      </w:r>
      <w:r w:rsidR="00456B81">
        <w:rPr>
          <w:color w:val="000000" w:themeColor="text1"/>
        </w:rPr>
        <w:t xml:space="preserve">but </w:t>
      </w:r>
      <w:r w:rsidR="00F45AE4">
        <w:rPr>
          <w:color w:val="000000" w:themeColor="text1"/>
        </w:rPr>
        <w:t>also initia</w:t>
      </w:r>
      <w:r w:rsidR="00456B81">
        <w:rPr>
          <w:color w:val="000000" w:themeColor="text1"/>
        </w:rPr>
        <w:t>te</w:t>
      </w:r>
      <w:r>
        <w:rPr>
          <w:color w:val="000000" w:themeColor="text1"/>
        </w:rPr>
        <w:t>s</w:t>
      </w:r>
      <w:r w:rsidR="00F45AE4">
        <w:rPr>
          <w:color w:val="000000" w:themeColor="text1"/>
        </w:rPr>
        <w:t xml:space="preserve"> potentially</w:t>
      </w:r>
      <w:r w:rsidR="00F45AE4" w:rsidRPr="00F6098E">
        <w:rPr>
          <w:color w:val="000000" w:themeColor="text1"/>
        </w:rPr>
        <w:t xml:space="preserve"> ‘diffi</w:t>
      </w:r>
      <w:r w:rsidR="00456B81">
        <w:rPr>
          <w:color w:val="000000" w:themeColor="text1"/>
        </w:rPr>
        <w:t>cult’ conversations with older</w:t>
      </w:r>
      <w:r w:rsidR="00F45AE4" w:rsidRPr="00F6098E">
        <w:rPr>
          <w:color w:val="000000" w:themeColor="text1"/>
        </w:rPr>
        <w:t xml:space="preserve"> re</w:t>
      </w:r>
      <w:r w:rsidR="00F45AE4">
        <w:rPr>
          <w:color w:val="000000" w:themeColor="text1"/>
        </w:rPr>
        <w:t>latives</w:t>
      </w:r>
      <w:r w:rsidR="003B7BE4">
        <w:rPr>
          <w:color w:val="000000" w:themeColor="text1"/>
        </w:rPr>
        <w:t xml:space="preserve"> controlled by the participant.</w:t>
      </w:r>
    </w:p>
    <w:p w14:paraId="3EC3BB08" w14:textId="45FB1B46" w:rsidR="00F81473" w:rsidRPr="00E16A1C" w:rsidRDefault="008856CE" w:rsidP="00232C47">
      <w:pPr>
        <w:spacing w:line="480" w:lineRule="auto"/>
        <w:rPr>
          <w:b/>
          <w:color w:val="000000" w:themeColor="text1"/>
        </w:rPr>
      </w:pPr>
      <w:r w:rsidRPr="008856CE">
        <w:rPr>
          <w:b/>
          <w:color w:val="000000" w:themeColor="text1"/>
        </w:rPr>
        <w:t>2.</w:t>
      </w:r>
      <w:r w:rsidRPr="00232C47">
        <w:rPr>
          <w:b/>
          <w:color w:val="000000" w:themeColor="text1"/>
        </w:rPr>
        <w:t xml:space="preserve"> </w:t>
      </w:r>
      <w:r w:rsidR="00232C47">
        <w:rPr>
          <w:b/>
          <w:color w:val="000000" w:themeColor="text1"/>
        </w:rPr>
        <w:t>N</w:t>
      </w:r>
      <w:r w:rsidR="00232C47" w:rsidRPr="00232C47">
        <w:rPr>
          <w:b/>
          <w:color w:val="000000" w:themeColor="text1"/>
        </w:rPr>
        <w:t>arratives of external identity alignment</w:t>
      </w:r>
    </w:p>
    <w:p w14:paraId="39A30976" w14:textId="0AD675D0" w:rsidR="00F45AE4" w:rsidRPr="004207AA" w:rsidRDefault="00F45AE4" w:rsidP="004207AA">
      <w:pPr>
        <w:spacing w:line="480" w:lineRule="auto"/>
        <w:ind w:firstLine="720"/>
        <w:outlineLvl w:val="0"/>
        <w:rPr>
          <w:b/>
          <w:color w:val="000000" w:themeColor="text1"/>
        </w:rPr>
      </w:pPr>
      <w:r w:rsidRPr="00410C1B">
        <w:rPr>
          <w:b/>
          <w:color w:val="000000" w:themeColor="text1"/>
        </w:rPr>
        <w:t>2.</w:t>
      </w:r>
      <w:r>
        <w:rPr>
          <w:b/>
          <w:color w:val="000000" w:themeColor="text1"/>
        </w:rPr>
        <w:t>1</w:t>
      </w:r>
      <w:r w:rsidRPr="00410C1B">
        <w:rPr>
          <w:b/>
          <w:color w:val="000000" w:themeColor="text1"/>
        </w:rPr>
        <w:t xml:space="preserve"> ‘Who I already am’ drives meaning-making</w:t>
      </w:r>
      <w:r w:rsidR="00A778A5">
        <w:rPr>
          <w:b/>
          <w:color w:val="000000" w:themeColor="text1"/>
        </w:rPr>
        <w:t>.</w:t>
      </w:r>
      <w:r w:rsidR="004207AA">
        <w:rPr>
          <w:b/>
          <w:color w:val="000000" w:themeColor="text1"/>
        </w:rPr>
        <w:t xml:space="preserve"> </w:t>
      </w:r>
      <w:r w:rsidR="00B20B76">
        <w:rPr>
          <w:color w:val="000000" w:themeColor="text1"/>
        </w:rPr>
        <w:t>In</w:t>
      </w:r>
      <w:r w:rsidR="00CC5122">
        <w:rPr>
          <w:color w:val="000000" w:themeColor="text1"/>
        </w:rPr>
        <w:t xml:space="preserve"> nine </w:t>
      </w:r>
      <w:r w:rsidRPr="00F6098E">
        <w:rPr>
          <w:color w:val="000000" w:themeColor="text1"/>
        </w:rPr>
        <w:t>interviews</w:t>
      </w:r>
      <w:r w:rsidR="00B20B76">
        <w:rPr>
          <w:color w:val="000000" w:themeColor="text1"/>
        </w:rPr>
        <w:t>, participants expressed</w:t>
      </w:r>
      <w:r w:rsidRPr="00F6098E">
        <w:rPr>
          <w:color w:val="000000" w:themeColor="text1"/>
        </w:rPr>
        <w:t xml:space="preserve"> a desire to be </w:t>
      </w:r>
      <w:r>
        <w:rPr>
          <w:color w:val="000000" w:themeColor="text1"/>
        </w:rPr>
        <w:t>known for ‘who I already am</w:t>
      </w:r>
      <w:r w:rsidR="00877C76">
        <w:rPr>
          <w:color w:val="000000" w:themeColor="text1"/>
        </w:rPr>
        <w:t xml:space="preserve">'. This </w:t>
      </w:r>
      <w:r w:rsidR="00B20B76">
        <w:rPr>
          <w:color w:val="000000" w:themeColor="text1"/>
        </w:rPr>
        <w:t xml:space="preserve">desire </w:t>
      </w:r>
      <w:r w:rsidR="008849A7">
        <w:rPr>
          <w:color w:val="000000" w:themeColor="text1"/>
        </w:rPr>
        <w:t>to align the inner self with exter</w:t>
      </w:r>
      <w:r w:rsidR="00267281">
        <w:rPr>
          <w:color w:val="000000" w:themeColor="text1"/>
        </w:rPr>
        <w:t xml:space="preserve">nal self-presentation </w:t>
      </w:r>
      <w:r w:rsidR="00B20B76">
        <w:rPr>
          <w:color w:val="000000" w:themeColor="text1"/>
        </w:rPr>
        <w:t xml:space="preserve">seemingly </w:t>
      </w:r>
      <w:r w:rsidRPr="00F6098E">
        <w:rPr>
          <w:color w:val="000000" w:themeColor="text1"/>
        </w:rPr>
        <w:t xml:space="preserve">drives meaning-making for </w:t>
      </w:r>
      <w:r w:rsidR="008849C2">
        <w:rPr>
          <w:color w:val="000000" w:themeColor="text1"/>
        </w:rPr>
        <w:t xml:space="preserve">LGBTQ+ </w:t>
      </w:r>
      <w:r w:rsidR="00B20B76">
        <w:rPr>
          <w:color w:val="000000" w:themeColor="text1"/>
        </w:rPr>
        <w:t>youths.</w:t>
      </w:r>
      <w:r w:rsidR="00877C76">
        <w:rPr>
          <w:color w:val="000000" w:themeColor="text1"/>
        </w:rPr>
        <w:t xml:space="preserve"> </w:t>
      </w:r>
      <w:r w:rsidR="00B20B76">
        <w:rPr>
          <w:color w:val="000000" w:themeColor="text1"/>
        </w:rPr>
        <w:t>A</w:t>
      </w:r>
      <w:r>
        <w:rPr>
          <w:color w:val="000000" w:themeColor="text1"/>
        </w:rPr>
        <w:t xml:space="preserve"> critical aspect of most identity narratives relate</w:t>
      </w:r>
      <w:r w:rsidR="00964F57">
        <w:rPr>
          <w:color w:val="000000" w:themeColor="text1"/>
        </w:rPr>
        <w:t>d</w:t>
      </w:r>
      <w:r w:rsidR="00877C76">
        <w:rPr>
          <w:color w:val="000000" w:themeColor="text1"/>
        </w:rPr>
        <w:t xml:space="preserve"> to</w:t>
      </w:r>
      <w:r w:rsidR="00E852F9">
        <w:rPr>
          <w:color w:val="000000" w:themeColor="text1"/>
        </w:rPr>
        <w:t xml:space="preserve"> the process of self-definition</w:t>
      </w:r>
      <w:r w:rsidRPr="00F6098E">
        <w:rPr>
          <w:color w:val="000000" w:themeColor="text1"/>
        </w:rPr>
        <w:t>. Particip</w:t>
      </w:r>
      <w:r w:rsidR="003147D0">
        <w:rPr>
          <w:color w:val="000000" w:themeColor="text1"/>
        </w:rPr>
        <w:t>ants</w:t>
      </w:r>
      <w:r w:rsidR="00E852F9">
        <w:rPr>
          <w:color w:val="000000" w:themeColor="text1"/>
        </w:rPr>
        <w:t>, like Sandy</w:t>
      </w:r>
      <w:r w:rsidR="003147D0">
        <w:rPr>
          <w:color w:val="000000" w:themeColor="text1"/>
        </w:rPr>
        <w:t xml:space="preserve"> </w:t>
      </w:r>
      <w:r w:rsidR="00E852F9">
        <w:rPr>
          <w:color w:val="000000" w:themeColor="text1"/>
        </w:rPr>
        <w:t xml:space="preserve">described </w:t>
      </w:r>
      <w:r w:rsidR="004F7493">
        <w:rPr>
          <w:color w:val="000000" w:themeColor="text1"/>
        </w:rPr>
        <w:t>past experiences of</w:t>
      </w:r>
      <w:r>
        <w:rPr>
          <w:color w:val="000000" w:themeColor="text1"/>
        </w:rPr>
        <w:t xml:space="preserve"> search</w:t>
      </w:r>
      <w:r w:rsidR="004F7493">
        <w:rPr>
          <w:color w:val="000000" w:themeColor="text1"/>
        </w:rPr>
        <w:t>ing</w:t>
      </w:r>
      <w:r>
        <w:rPr>
          <w:color w:val="000000" w:themeColor="text1"/>
        </w:rPr>
        <w:t xml:space="preserve"> to </w:t>
      </w:r>
      <w:r w:rsidRPr="00F6098E">
        <w:rPr>
          <w:color w:val="000000" w:themeColor="text1"/>
        </w:rPr>
        <w:t>find</w:t>
      </w:r>
      <w:r>
        <w:rPr>
          <w:color w:val="000000" w:themeColor="text1"/>
        </w:rPr>
        <w:t xml:space="preserve"> </w:t>
      </w:r>
      <w:r w:rsidR="00877C76">
        <w:rPr>
          <w:color w:val="000000" w:themeColor="text1"/>
        </w:rPr>
        <w:t xml:space="preserve">identity </w:t>
      </w:r>
      <w:r>
        <w:rPr>
          <w:color w:val="000000" w:themeColor="text1"/>
        </w:rPr>
        <w:t xml:space="preserve">labels </w:t>
      </w:r>
      <w:r w:rsidR="00E852F9">
        <w:rPr>
          <w:color w:val="000000" w:themeColor="text1"/>
        </w:rPr>
        <w:t>that matched</w:t>
      </w:r>
      <w:r w:rsidRPr="00F6098E">
        <w:rPr>
          <w:color w:val="000000" w:themeColor="text1"/>
        </w:rPr>
        <w:t xml:space="preserve"> </w:t>
      </w:r>
      <w:r w:rsidR="009B7F42">
        <w:rPr>
          <w:color w:val="000000" w:themeColor="text1"/>
        </w:rPr>
        <w:t xml:space="preserve">what </w:t>
      </w:r>
      <w:r w:rsidR="003147D0">
        <w:rPr>
          <w:color w:val="000000" w:themeColor="text1"/>
        </w:rPr>
        <w:t>was</w:t>
      </w:r>
      <w:r w:rsidRPr="00F6098E">
        <w:rPr>
          <w:color w:val="000000" w:themeColor="text1"/>
        </w:rPr>
        <w:t xml:space="preserve"> </w:t>
      </w:r>
      <w:r w:rsidRPr="00F6098E">
        <w:rPr>
          <w:i/>
          <w:color w:val="000000" w:themeColor="text1"/>
        </w:rPr>
        <w:t>already</w:t>
      </w:r>
      <w:r w:rsidRPr="00F6098E">
        <w:rPr>
          <w:color w:val="000000" w:themeColor="text1"/>
        </w:rPr>
        <w:t xml:space="preserve"> </w:t>
      </w:r>
      <w:r w:rsidR="00713F8B">
        <w:rPr>
          <w:color w:val="000000" w:themeColor="text1"/>
        </w:rPr>
        <w:t>inside</w:t>
      </w:r>
      <w:r w:rsidR="00B20B76">
        <w:rPr>
          <w:color w:val="000000" w:themeColor="text1"/>
        </w:rPr>
        <w:t>:</w:t>
      </w:r>
    </w:p>
    <w:p w14:paraId="3EAEC3AB" w14:textId="32B6CFDE" w:rsidR="00F45AE4" w:rsidRDefault="00F45AE4" w:rsidP="00F45AE4">
      <w:pPr>
        <w:ind w:left="720"/>
        <w:rPr>
          <w:color w:val="000000" w:themeColor="text1"/>
        </w:rPr>
      </w:pPr>
      <w:r w:rsidRPr="00F6098E">
        <w:rPr>
          <w:color w:val="000000" w:themeColor="text1"/>
        </w:rPr>
        <w:t xml:space="preserve">I was like maybe I’m nothing [laugh], so I went through that for like 2 years, then I got to Middle School which is like, 12, 13, and I was like ‘hmm maybe I'm bi’ [I: Yeah], that didn't work either [I: laugh] so I'm trying all these things, and then, recently when I got to uni I thought, I’m probably pansexual, cause that, it, I was struggling with like, the boundaries [I: Yeah], because I understand the necessity like, of labels but that also wasn't working, [I: Yeah] so I've just started saying that I’m queer [P/I: laugh] which covers everything, but not to say that I am everything, it just covers all grounds, because it's just people at the end of the day. </w:t>
      </w:r>
      <w:r w:rsidR="00665438">
        <w:rPr>
          <w:color w:val="000000" w:themeColor="text1"/>
        </w:rPr>
        <w:t>(Sandy, 19, Queer)</w:t>
      </w:r>
    </w:p>
    <w:p w14:paraId="51953BC1" w14:textId="77777777" w:rsidR="00F45AE4" w:rsidRPr="00F6098E" w:rsidRDefault="00F45AE4" w:rsidP="00F45AE4">
      <w:pPr>
        <w:ind w:left="720"/>
        <w:rPr>
          <w:color w:val="000000" w:themeColor="text1"/>
        </w:rPr>
      </w:pPr>
    </w:p>
    <w:p w14:paraId="7AFD8889" w14:textId="775D5D19" w:rsidR="006357EF" w:rsidRDefault="00F45AE4" w:rsidP="006357EF">
      <w:pPr>
        <w:spacing w:line="480" w:lineRule="auto"/>
        <w:ind w:firstLine="720"/>
        <w:rPr>
          <w:color w:val="000000" w:themeColor="text1"/>
        </w:rPr>
      </w:pPr>
      <w:r>
        <w:rPr>
          <w:color w:val="000000" w:themeColor="text1"/>
        </w:rPr>
        <w:t xml:space="preserve">Sandy’s </w:t>
      </w:r>
      <w:r w:rsidR="00055FE7">
        <w:rPr>
          <w:color w:val="000000" w:themeColor="text1"/>
        </w:rPr>
        <w:t>story</w:t>
      </w:r>
      <w:r w:rsidRPr="00F6098E">
        <w:rPr>
          <w:color w:val="000000" w:themeColor="text1"/>
        </w:rPr>
        <w:t xml:space="preserve"> highlights</w:t>
      </w:r>
      <w:r w:rsidR="00713F8B">
        <w:rPr>
          <w:color w:val="000000" w:themeColor="text1"/>
        </w:rPr>
        <w:t xml:space="preserve"> a common dissatisfaction that labels</w:t>
      </w:r>
      <w:r w:rsidR="00DB29C2">
        <w:rPr>
          <w:color w:val="000000" w:themeColor="text1"/>
        </w:rPr>
        <w:t>, even many found already within the LGBTQ+ community,</w:t>
      </w:r>
      <w:r w:rsidR="00713F8B">
        <w:rPr>
          <w:color w:val="000000" w:themeColor="text1"/>
        </w:rPr>
        <w:t xml:space="preserve"> do</w:t>
      </w:r>
      <w:r w:rsidR="00713F8B" w:rsidRPr="00F6098E">
        <w:rPr>
          <w:color w:val="000000" w:themeColor="text1"/>
        </w:rPr>
        <w:t xml:space="preserve"> not fit </w:t>
      </w:r>
      <w:r w:rsidR="00E852F9">
        <w:rPr>
          <w:color w:val="000000" w:themeColor="text1"/>
        </w:rPr>
        <w:t>pre-existing selves</w:t>
      </w:r>
      <w:r w:rsidR="00B20B76">
        <w:rPr>
          <w:color w:val="000000" w:themeColor="text1"/>
        </w:rPr>
        <w:t>. T</w:t>
      </w:r>
      <w:r w:rsidRPr="00F6098E">
        <w:rPr>
          <w:color w:val="000000" w:themeColor="text1"/>
        </w:rPr>
        <w:t>his</w:t>
      </w:r>
      <w:r w:rsidR="00DE0C4F">
        <w:rPr>
          <w:color w:val="000000" w:themeColor="text1"/>
        </w:rPr>
        <w:t xml:space="preserve"> desire</w:t>
      </w:r>
      <w:r w:rsidRPr="00F6098E">
        <w:rPr>
          <w:color w:val="000000" w:themeColor="text1"/>
        </w:rPr>
        <w:t xml:space="preserve"> to be</w:t>
      </w:r>
      <w:r>
        <w:rPr>
          <w:color w:val="000000" w:themeColor="text1"/>
        </w:rPr>
        <w:t xml:space="preserve"> known </w:t>
      </w:r>
      <w:r w:rsidR="00DE0C4F">
        <w:rPr>
          <w:color w:val="000000" w:themeColor="text1"/>
        </w:rPr>
        <w:t xml:space="preserve">externally </w:t>
      </w:r>
      <w:r>
        <w:rPr>
          <w:color w:val="000000" w:themeColor="text1"/>
        </w:rPr>
        <w:t xml:space="preserve">for who they </w:t>
      </w:r>
      <w:r w:rsidRPr="00867F8A">
        <w:rPr>
          <w:i/>
          <w:color w:val="000000" w:themeColor="text1"/>
        </w:rPr>
        <w:t>really are</w:t>
      </w:r>
      <w:r>
        <w:rPr>
          <w:color w:val="000000" w:themeColor="text1"/>
        </w:rPr>
        <w:t xml:space="preserve"> </w:t>
      </w:r>
      <w:r w:rsidR="00E852F9">
        <w:rPr>
          <w:color w:val="000000" w:themeColor="text1"/>
        </w:rPr>
        <w:t>influenced</w:t>
      </w:r>
      <w:r w:rsidRPr="00F6098E">
        <w:rPr>
          <w:color w:val="000000" w:themeColor="text1"/>
        </w:rPr>
        <w:t xml:space="preserve"> online </w:t>
      </w:r>
      <w:r w:rsidR="00B20B76">
        <w:rPr>
          <w:color w:val="000000" w:themeColor="text1"/>
        </w:rPr>
        <w:t>self-</w:t>
      </w:r>
      <w:r w:rsidRPr="00F6098E">
        <w:rPr>
          <w:color w:val="000000" w:themeColor="text1"/>
        </w:rPr>
        <w:t>presentation</w:t>
      </w:r>
      <w:r w:rsidR="00B20B76">
        <w:rPr>
          <w:color w:val="000000" w:themeColor="text1"/>
        </w:rPr>
        <w:t xml:space="preserve">s. </w:t>
      </w:r>
      <w:r w:rsidR="00D65DAE">
        <w:rPr>
          <w:color w:val="000000" w:themeColor="text1"/>
        </w:rPr>
        <w:t>Though on</w:t>
      </w:r>
      <w:r w:rsidR="009B7F42">
        <w:rPr>
          <w:color w:val="000000" w:themeColor="text1"/>
        </w:rPr>
        <w:t xml:space="preserve">line </w:t>
      </w:r>
      <w:r w:rsidR="00E852F9">
        <w:rPr>
          <w:color w:val="000000" w:themeColor="text1"/>
        </w:rPr>
        <w:t>presentations</w:t>
      </w:r>
      <w:r w:rsidR="00D65DAE">
        <w:rPr>
          <w:color w:val="000000" w:themeColor="text1"/>
        </w:rPr>
        <w:t xml:space="preserve"> did</w:t>
      </w:r>
      <w:r w:rsidR="009B7F42">
        <w:rPr>
          <w:color w:val="000000" w:themeColor="text1"/>
        </w:rPr>
        <w:t xml:space="preserve"> </w:t>
      </w:r>
      <w:r w:rsidR="00964F57">
        <w:rPr>
          <w:color w:val="000000" w:themeColor="text1"/>
        </w:rPr>
        <w:t xml:space="preserve">not </w:t>
      </w:r>
      <w:r w:rsidR="00D65DAE">
        <w:rPr>
          <w:color w:val="000000" w:themeColor="text1"/>
        </w:rPr>
        <w:t xml:space="preserve">have to </w:t>
      </w:r>
      <w:r w:rsidRPr="00F6098E">
        <w:rPr>
          <w:color w:val="000000" w:themeColor="text1"/>
        </w:rPr>
        <w:t>completely align</w:t>
      </w:r>
      <w:r w:rsidR="006357EF">
        <w:rPr>
          <w:color w:val="000000" w:themeColor="text1"/>
        </w:rPr>
        <w:t xml:space="preserve"> with internal identity</w:t>
      </w:r>
      <w:r w:rsidR="00B20B76">
        <w:rPr>
          <w:color w:val="000000" w:themeColor="text1"/>
        </w:rPr>
        <w:t xml:space="preserve">, </w:t>
      </w:r>
      <w:r w:rsidR="00713F8B">
        <w:rPr>
          <w:color w:val="000000" w:themeColor="text1"/>
        </w:rPr>
        <w:t>most</w:t>
      </w:r>
      <w:r w:rsidRPr="00F6098E">
        <w:rPr>
          <w:color w:val="000000" w:themeColor="text1"/>
        </w:rPr>
        <w:t xml:space="preserve"> acknowledged that</w:t>
      </w:r>
      <w:r w:rsidR="006357EF">
        <w:rPr>
          <w:color w:val="000000" w:themeColor="text1"/>
        </w:rPr>
        <w:t xml:space="preserve"> </w:t>
      </w:r>
      <w:r w:rsidR="00627F24">
        <w:rPr>
          <w:color w:val="000000" w:themeColor="text1"/>
        </w:rPr>
        <w:t>their</w:t>
      </w:r>
      <w:r w:rsidR="00D65DAE">
        <w:rPr>
          <w:color w:val="000000" w:themeColor="text1"/>
        </w:rPr>
        <w:t xml:space="preserve"> social media </w:t>
      </w:r>
      <w:r w:rsidR="00A26158">
        <w:rPr>
          <w:color w:val="000000" w:themeColor="text1"/>
        </w:rPr>
        <w:t>presentation</w:t>
      </w:r>
      <w:r w:rsidR="00BD05D3">
        <w:rPr>
          <w:color w:val="000000" w:themeColor="text1"/>
        </w:rPr>
        <w:t>s</w:t>
      </w:r>
      <w:r w:rsidR="00D65DAE" w:rsidRPr="00D65DAE">
        <w:rPr>
          <w:color w:val="000000" w:themeColor="text1"/>
        </w:rPr>
        <w:t xml:space="preserve"> </w:t>
      </w:r>
      <w:r w:rsidRPr="00D65DAE">
        <w:rPr>
          <w:color w:val="000000" w:themeColor="text1"/>
        </w:rPr>
        <w:t xml:space="preserve">were </w:t>
      </w:r>
      <w:r w:rsidR="004F7493">
        <w:rPr>
          <w:color w:val="000000" w:themeColor="text1"/>
        </w:rPr>
        <w:t xml:space="preserve">now </w:t>
      </w:r>
      <w:r w:rsidRPr="00D65DAE">
        <w:rPr>
          <w:color w:val="000000" w:themeColor="text1"/>
        </w:rPr>
        <w:t xml:space="preserve">close proximities </w:t>
      </w:r>
      <w:r w:rsidR="0057629E">
        <w:rPr>
          <w:color w:val="000000" w:themeColor="text1"/>
        </w:rPr>
        <w:t>to their per</w:t>
      </w:r>
      <w:r w:rsidR="00F5776D">
        <w:rPr>
          <w:color w:val="000000" w:themeColor="text1"/>
        </w:rPr>
        <w:t>ceived</w:t>
      </w:r>
      <w:r w:rsidRPr="00D65DAE">
        <w:rPr>
          <w:color w:val="000000" w:themeColor="text1"/>
        </w:rPr>
        <w:t xml:space="preserve"> sel</w:t>
      </w:r>
      <w:r w:rsidR="0083149B">
        <w:rPr>
          <w:color w:val="000000" w:themeColor="text1"/>
        </w:rPr>
        <w:t>f</w:t>
      </w:r>
      <w:r w:rsidR="00713F8B" w:rsidRPr="00D65DAE">
        <w:rPr>
          <w:color w:val="000000" w:themeColor="text1"/>
        </w:rPr>
        <w:t xml:space="preserve">. </w:t>
      </w:r>
      <w:r w:rsidRPr="00D65DAE">
        <w:rPr>
          <w:color w:val="000000" w:themeColor="text1"/>
        </w:rPr>
        <w:t xml:space="preserve">When </w:t>
      </w:r>
      <w:r w:rsidR="006357EF" w:rsidRPr="00D65DAE">
        <w:rPr>
          <w:color w:val="000000" w:themeColor="text1"/>
        </w:rPr>
        <w:t>Xander considered</w:t>
      </w:r>
      <w:r w:rsidRPr="00D65DAE">
        <w:rPr>
          <w:color w:val="000000" w:themeColor="text1"/>
        </w:rPr>
        <w:t xml:space="preserve"> h</w:t>
      </w:r>
      <w:r w:rsidR="00713F8B" w:rsidRPr="00D65DAE">
        <w:rPr>
          <w:color w:val="000000" w:themeColor="text1"/>
        </w:rPr>
        <w:t xml:space="preserve">is </w:t>
      </w:r>
      <w:r w:rsidR="00DE0C4F" w:rsidRPr="00D65DAE">
        <w:rPr>
          <w:color w:val="000000" w:themeColor="text1"/>
        </w:rPr>
        <w:t>self-presentation</w:t>
      </w:r>
      <w:r>
        <w:rPr>
          <w:color w:val="000000" w:themeColor="text1"/>
        </w:rPr>
        <w:t>, he</w:t>
      </w:r>
      <w:r w:rsidR="006357EF">
        <w:rPr>
          <w:color w:val="000000" w:themeColor="text1"/>
        </w:rPr>
        <w:t xml:space="preserve"> noted</w:t>
      </w:r>
      <w:r w:rsidR="00E852F9">
        <w:rPr>
          <w:color w:val="000000" w:themeColor="text1"/>
        </w:rPr>
        <w:t xml:space="preserve"> that social media </w:t>
      </w:r>
      <w:r>
        <w:rPr>
          <w:color w:val="000000" w:themeColor="text1"/>
        </w:rPr>
        <w:t>offers the ability to transcend</w:t>
      </w:r>
      <w:r w:rsidRPr="00F6098E">
        <w:rPr>
          <w:color w:val="000000" w:themeColor="text1"/>
        </w:rPr>
        <w:t xml:space="preserve"> physical restraints:</w:t>
      </w:r>
    </w:p>
    <w:p w14:paraId="3F7988AF" w14:textId="4A28A362" w:rsidR="006357EF" w:rsidRPr="009E16E7" w:rsidRDefault="006357EF" w:rsidP="006357EF">
      <w:pPr>
        <w:ind w:left="720"/>
        <w:rPr>
          <w:color w:val="000000" w:themeColor="text1"/>
        </w:rPr>
      </w:pPr>
      <w:r w:rsidRPr="009E16E7">
        <w:rPr>
          <w:color w:val="000000" w:themeColor="text1"/>
        </w:rPr>
        <w:t>I think they are close, but, also, not at all at the same time, because they are, it is a, erm, cherry-picked version of yourself you know, you're putting</w:t>
      </w:r>
      <w:r>
        <w:rPr>
          <w:color w:val="000000" w:themeColor="text1"/>
        </w:rPr>
        <w:t>,</w:t>
      </w:r>
      <w:r w:rsidRPr="009E16E7">
        <w:rPr>
          <w:color w:val="000000" w:themeColor="text1"/>
        </w:rPr>
        <w:t xml:space="preserve"> my own twitter tends to be consistently positive and productive updates, and it's not, I, a</w:t>
      </w:r>
      <w:r>
        <w:rPr>
          <w:color w:val="000000" w:themeColor="text1"/>
        </w:rPr>
        <w:t xml:space="preserve"> </w:t>
      </w:r>
      <w:r w:rsidRPr="009E16E7">
        <w:rPr>
          <w:color w:val="000000" w:themeColor="text1"/>
        </w:rPr>
        <w:t>long time ago steered away from posting kind of moany things or like, oh I've had the worst day or whatever, that kind of stuff, unless I felt it was contributi</w:t>
      </w:r>
      <w:r>
        <w:rPr>
          <w:color w:val="000000" w:themeColor="text1"/>
        </w:rPr>
        <w:t>ng to a necessary conversation</w:t>
      </w:r>
    </w:p>
    <w:p w14:paraId="00377A19" w14:textId="173C3B5C" w:rsidR="00F45AE4" w:rsidRPr="00F6098E" w:rsidRDefault="00F45AE4" w:rsidP="00F45AE4">
      <w:pPr>
        <w:rPr>
          <w:color w:val="000000" w:themeColor="text1"/>
        </w:rPr>
      </w:pPr>
    </w:p>
    <w:p w14:paraId="5BE62DAA" w14:textId="0FEAF4E5" w:rsidR="00EB3C3D" w:rsidRPr="00704CBE" w:rsidRDefault="00D61601" w:rsidP="00870F34">
      <w:pPr>
        <w:spacing w:line="480" w:lineRule="auto"/>
        <w:ind w:firstLine="560"/>
        <w:rPr>
          <w:color w:val="000000" w:themeColor="text1"/>
        </w:rPr>
      </w:pPr>
      <w:r>
        <w:rPr>
          <w:color w:val="000000" w:themeColor="text1"/>
        </w:rPr>
        <w:lastRenderedPageBreak/>
        <w:t>None of the p</w:t>
      </w:r>
      <w:r w:rsidR="006357EF">
        <w:rPr>
          <w:color w:val="000000" w:themeColor="text1"/>
        </w:rPr>
        <w:t>articipants</w:t>
      </w:r>
      <w:r w:rsidR="00E23AFA">
        <w:rPr>
          <w:color w:val="000000" w:themeColor="text1"/>
        </w:rPr>
        <w:t xml:space="preserve"> used social media</w:t>
      </w:r>
      <w:r w:rsidR="006357EF">
        <w:rPr>
          <w:color w:val="000000" w:themeColor="text1"/>
        </w:rPr>
        <w:t xml:space="preserve"> </w:t>
      </w:r>
      <w:r>
        <w:rPr>
          <w:color w:val="000000" w:themeColor="text1"/>
        </w:rPr>
        <w:t xml:space="preserve">to </w:t>
      </w:r>
      <w:r w:rsidR="00F45AE4" w:rsidRPr="00F6098E">
        <w:rPr>
          <w:color w:val="000000" w:themeColor="text1"/>
        </w:rPr>
        <w:t>create an entirely different persona online</w:t>
      </w:r>
      <w:r w:rsidR="00F5776D">
        <w:rPr>
          <w:color w:val="000000" w:themeColor="text1"/>
        </w:rPr>
        <w:t>. I</w:t>
      </w:r>
      <w:r w:rsidR="00E852F9">
        <w:rPr>
          <w:color w:val="000000" w:themeColor="text1"/>
        </w:rPr>
        <w:t xml:space="preserve">nstead </w:t>
      </w:r>
      <w:r w:rsidR="00E23AFA">
        <w:rPr>
          <w:color w:val="000000" w:themeColor="text1"/>
        </w:rPr>
        <w:t>social media</w:t>
      </w:r>
      <w:r w:rsidR="00E852F9">
        <w:rPr>
          <w:color w:val="000000" w:themeColor="text1"/>
        </w:rPr>
        <w:t xml:space="preserve"> was used to</w:t>
      </w:r>
      <w:r w:rsidR="00E23AFA">
        <w:rPr>
          <w:color w:val="000000" w:themeColor="text1"/>
        </w:rPr>
        <w:t xml:space="preserve"> </w:t>
      </w:r>
      <w:r w:rsidR="00E852F9">
        <w:rPr>
          <w:color w:val="000000" w:themeColor="text1"/>
        </w:rPr>
        <w:t>facilitate self-presentations that were</w:t>
      </w:r>
      <w:r w:rsidR="00F45AE4">
        <w:rPr>
          <w:color w:val="000000" w:themeColor="text1"/>
        </w:rPr>
        <w:t xml:space="preserve"> </w:t>
      </w:r>
      <w:r w:rsidR="006357EF">
        <w:rPr>
          <w:color w:val="000000" w:themeColor="text1"/>
        </w:rPr>
        <w:t xml:space="preserve">true to </w:t>
      </w:r>
      <w:r w:rsidR="00E852F9">
        <w:rPr>
          <w:color w:val="000000" w:themeColor="text1"/>
        </w:rPr>
        <w:t xml:space="preserve">their inner </w:t>
      </w:r>
      <w:r w:rsidR="00713F8B">
        <w:rPr>
          <w:color w:val="000000" w:themeColor="text1"/>
        </w:rPr>
        <w:t>selves</w:t>
      </w:r>
      <w:r>
        <w:rPr>
          <w:color w:val="000000" w:themeColor="text1"/>
        </w:rPr>
        <w:t>.</w:t>
      </w:r>
      <w:r w:rsidR="006357EF">
        <w:rPr>
          <w:color w:val="000000" w:themeColor="text1"/>
        </w:rPr>
        <w:t xml:space="preserve"> </w:t>
      </w:r>
      <w:r w:rsidR="00E852F9">
        <w:rPr>
          <w:color w:val="000000" w:themeColor="text1"/>
        </w:rPr>
        <w:t>There was a shared</w:t>
      </w:r>
      <w:r w:rsidR="006357EF">
        <w:rPr>
          <w:color w:val="000000" w:themeColor="text1"/>
        </w:rPr>
        <w:t xml:space="preserve"> </w:t>
      </w:r>
      <w:r w:rsidR="00F45AE4" w:rsidRPr="00F6098E">
        <w:rPr>
          <w:color w:val="000000" w:themeColor="text1"/>
        </w:rPr>
        <w:t xml:space="preserve">understanding that </w:t>
      </w:r>
      <w:r w:rsidR="00E23AFA">
        <w:rPr>
          <w:color w:val="000000" w:themeColor="text1"/>
        </w:rPr>
        <w:t>social media</w:t>
      </w:r>
      <w:r w:rsidR="00F45AE4">
        <w:rPr>
          <w:color w:val="000000" w:themeColor="text1"/>
        </w:rPr>
        <w:t xml:space="preserve"> </w:t>
      </w:r>
      <w:r w:rsidR="006357EF">
        <w:rPr>
          <w:color w:val="000000" w:themeColor="text1"/>
        </w:rPr>
        <w:t xml:space="preserve">enabled </w:t>
      </w:r>
      <w:r w:rsidR="00F45AE4">
        <w:rPr>
          <w:color w:val="000000" w:themeColor="text1"/>
        </w:rPr>
        <w:t xml:space="preserve">a </w:t>
      </w:r>
      <w:r w:rsidR="006357EF">
        <w:rPr>
          <w:color w:val="000000" w:themeColor="text1"/>
        </w:rPr>
        <w:t>‘</w:t>
      </w:r>
      <w:r w:rsidR="00F45AE4" w:rsidRPr="00F6098E">
        <w:rPr>
          <w:color w:val="000000" w:themeColor="text1"/>
        </w:rPr>
        <w:t>cherry-picked</w:t>
      </w:r>
      <w:r w:rsidR="006357EF">
        <w:rPr>
          <w:color w:val="000000" w:themeColor="text1"/>
        </w:rPr>
        <w:t>’</w:t>
      </w:r>
      <w:r w:rsidR="00F45AE4" w:rsidRPr="00F6098E">
        <w:rPr>
          <w:color w:val="000000" w:themeColor="text1"/>
        </w:rPr>
        <w:t xml:space="preserve"> </w:t>
      </w:r>
      <w:r w:rsidR="00F45AE4">
        <w:rPr>
          <w:color w:val="000000" w:themeColor="text1"/>
        </w:rPr>
        <w:t xml:space="preserve">presentation </w:t>
      </w:r>
      <w:r w:rsidR="00E852F9">
        <w:rPr>
          <w:color w:val="000000" w:themeColor="text1"/>
        </w:rPr>
        <w:t xml:space="preserve">that could be used as an </w:t>
      </w:r>
      <w:r w:rsidR="006357EF">
        <w:rPr>
          <w:color w:val="000000" w:themeColor="text1"/>
        </w:rPr>
        <w:t xml:space="preserve">opportunity to safely </w:t>
      </w:r>
      <w:r w:rsidR="00E852F9">
        <w:rPr>
          <w:color w:val="000000" w:themeColor="text1"/>
        </w:rPr>
        <w:t>project their</w:t>
      </w:r>
      <w:r w:rsidR="00F45AE4">
        <w:rPr>
          <w:color w:val="000000" w:themeColor="text1"/>
        </w:rPr>
        <w:t xml:space="preserve"> inner</w:t>
      </w:r>
      <w:r w:rsidR="00E852F9">
        <w:rPr>
          <w:color w:val="000000" w:themeColor="text1"/>
        </w:rPr>
        <w:t xml:space="preserve"> self</w:t>
      </w:r>
      <w:r w:rsidR="00F5776D">
        <w:rPr>
          <w:color w:val="000000" w:themeColor="text1"/>
        </w:rPr>
        <w:t>,</w:t>
      </w:r>
      <w:r w:rsidR="00E852F9">
        <w:rPr>
          <w:color w:val="000000" w:themeColor="text1"/>
        </w:rPr>
        <w:t xml:space="preserve"> or</w:t>
      </w:r>
      <w:r w:rsidR="00F45AE4">
        <w:rPr>
          <w:color w:val="000000" w:themeColor="text1"/>
        </w:rPr>
        <w:t xml:space="preserve"> </w:t>
      </w:r>
      <w:r w:rsidR="00F45AE4" w:rsidRPr="00F6098E">
        <w:rPr>
          <w:color w:val="000000" w:themeColor="text1"/>
        </w:rPr>
        <w:t>desire</w:t>
      </w:r>
      <w:r w:rsidR="00325FA3">
        <w:rPr>
          <w:color w:val="000000" w:themeColor="text1"/>
        </w:rPr>
        <w:t>d</w:t>
      </w:r>
      <w:r w:rsidR="00E852F9">
        <w:rPr>
          <w:color w:val="000000" w:themeColor="text1"/>
        </w:rPr>
        <w:t xml:space="preserve"> </w:t>
      </w:r>
      <w:r w:rsidR="00F5776D">
        <w:rPr>
          <w:color w:val="000000" w:themeColor="text1"/>
        </w:rPr>
        <w:t xml:space="preserve">ideal </w:t>
      </w:r>
      <w:r w:rsidR="00E852F9">
        <w:rPr>
          <w:color w:val="000000" w:themeColor="text1"/>
        </w:rPr>
        <w:t>self</w:t>
      </w:r>
      <w:r w:rsidR="00F5776D">
        <w:rPr>
          <w:color w:val="000000" w:themeColor="text1"/>
        </w:rPr>
        <w:t>,</w:t>
      </w:r>
      <w:r w:rsidR="00E852F9">
        <w:rPr>
          <w:color w:val="000000" w:themeColor="text1"/>
        </w:rPr>
        <w:t xml:space="preserve"> to an external audience</w:t>
      </w:r>
      <w:r w:rsidR="00DE0C4F">
        <w:rPr>
          <w:color w:val="000000" w:themeColor="text1"/>
        </w:rPr>
        <w:t>.</w:t>
      </w:r>
      <w:r w:rsidR="004B52D1">
        <w:rPr>
          <w:color w:val="000000" w:themeColor="text1"/>
        </w:rPr>
        <w:t xml:space="preserve"> </w:t>
      </w:r>
      <w:r w:rsidR="00EB3C3D" w:rsidRPr="00704CBE">
        <w:rPr>
          <w:color w:val="000000" w:themeColor="text1"/>
        </w:rPr>
        <w:t xml:space="preserve">Identity relevant information could be released over time, </w:t>
      </w:r>
      <w:r w:rsidR="00254FEF">
        <w:rPr>
          <w:color w:val="000000" w:themeColor="text1"/>
        </w:rPr>
        <w:t xml:space="preserve">first segmented </w:t>
      </w:r>
      <w:r w:rsidR="00EB3C3D" w:rsidRPr="00704CBE">
        <w:rPr>
          <w:color w:val="000000" w:themeColor="text1"/>
        </w:rPr>
        <w:t>using social media</w:t>
      </w:r>
      <w:r w:rsidR="00254FEF">
        <w:rPr>
          <w:color w:val="000000" w:themeColor="text1"/>
        </w:rPr>
        <w:t>,</w:t>
      </w:r>
      <w:r w:rsidR="0057629E">
        <w:rPr>
          <w:color w:val="000000" w:themeColor="text1"/>
        </w:rPr>
        <w:t xml:space="preserve"> then </w:t>
      </w:r>
      <w:r w:rsidR="00870F34">
        <w:rPr>
          <w:color w:val="000000" w:themeColor="text1"/>
        </w:rPr>
        <w:t xml:space="preserve">slowly </w:t>
      </w:r>
      <w:r w:rsidR="0057629E">
        <w:rPr>
          <w:color w:val="000000" w:themeColor="text1"/>
        </w:rPr>
        <w:t xml:space="preserve">opening </w:t>
      </w:r>
      <w:r w:rsidR="00870F34">
        <w:rPr>
          <w:color w:val="000000" w:themeColor="text1"/>
        </w:rPr>
        <w:t xml:space="preserve">privacy </w:t>
      </w:r>
      <w:r w:rsidR="0057629E">
        <w:rPr>
          <w:color w:val="000000" w:themeColor="text1"/>
        </w:rPr>
        <w:t xml:space="preserve">settings to </w:t>
      </w:r>
      <w:r w:rsidR="00870F34">
        <w:rPr>
          <w:color w:val="000000" w:themeColor="text1"/>
        </w:rPr>
        <w:t xml:space="preserve">reveal </w:t>
      </w:r>
      <w:r w:rsidR="00EB3C3D" w:rsidRPr="00704CBE">
        <w:rPr>
          <w:color w:val="000000" w:themeColor="text1"/>
        </w:rPr>
        <w:t xml:space="preserve">an </w:t>
      </w:r>
      <w:r w:rsidR="0094414E">
        <w:rPr>
          <w:color w:val="000000" w:themeColor="text1"/>
        </w:rPr>
        <w:t>identity projection</w:t>
      </w:r>
      <w:r w:rsidR="00EB3C3D" w:rsidRPr="00704CBE">
        <w:rPr>
          <w:color w:val="000000" w:themeColor="text1"/>
        </w:rPr>
        <w:t xml:space="preserve"> </w:t>
      </w:r>
      <w:r w:rsidR="0057629E">
        <w:rPr>
          <w:color w:val="000000" w:themeColor="text1"/>
        </w:rPr>
        <w:t xml:space="preserve">shift </w:t>
      </w:r>
      <w:r w:rsidR="00EB3C3D" w:rsidRPr="00704CBE">
        <w:rPr>
          <w:color w:val="000000" w:themeColor="text1"/>
        </w:rPr>
        <w:t xml:space="preserve">to a broader audience. This could entail posting subtle pictures with a same-sex partner, or attraction-based commentary </w:t>
      </w:r>
      <w:r w:rsidR="0094414E">
        <w:rPr>
          <w:color w:val="000000" w:themeColor="text1"/>
        </w:rPr>
        <w:t xml:space="preserve">first </w:t>
      </w:r>
      <w:r w:rsidR="00EB3C3D" w:rsidRPr="00704CBE">
        <w:rPr>
          <w:color w:val="000000" w:themeColor="text1"/>
        </w:rPr>
        <w:t>on</w:t>
      </w:r>
      <w:r w:rsidR="0094414E">
        <w:rPr>
          <w:color w:val="000000" w:themeColor="text1"/>
        </w:rPr>
        <w:t>-</w:t>
      </w:r>
      <w:r w:rsidR="0057629E">
        <w:rPr>
          <w:color w:val="000000" w:themeColor="text1"/>
        </w:rPr>
        <w:t xml:space="preserve"> and then </w:t>
      </w:r>
      <w:r w:rsidR="00EB3C3D" w:rsidRPr="00704CBE">
        <w:rPr>
          <w:color w:val="000000" w:themeColor="text1"/>
        </w:rPr>
        <w:t>offline</w:t>
      </w:r>
      <w:r w:rsidR="0057629E">
        <w:rPr>
          <w:color w:val="000000" w:themeColor="text1"/>
        </w:rPr>
        <w:t xml:space="preserve"> possibly to avoid context collapse</w:t>
      </w:r>
      <w:r w:rsidR="00EE1A8B">
        <w:rPr>
          <w:color w:val="000000" w:themeColor="text1"/>
        </w:rPr>
        <w:t xml:space="preserve"> by pre-empting unintentional information leakage</w:t>
      </w:r>
      <w:r w:rsidR="0094414E">
        <w:rPr>
          <w:color w:val="000000" w:themeColor="text1"/>
        </w:rPr>
        <w:t xml:space="preserve"> </w:t>
      </w:r>
      <w:r w:rsidR="0094414E" w:rsidRPr="003A1B4A">
        <w:rPr>
          <w:color w:val="000000" w:themeColor="text1"/>
        </w:rPr>
        <w:t xml:space="preserve">(boyd, </w:t>
      </w:r>
      <w:r w:rsidR="0094414E" w:rsidRPr="004B52D1">
        <w:rPr>
          <w:color w:val="000000" w:themeColor="text1"/>
        </w:rPr>
        <w:t>2011</w:t>
      </w:r>
      <w:r w:rsidR="0094414E" w:rsidRPr="003A1B4A">
        <w:rPr>
          <w:color w:val="000000" w:themeColor="text1"/>
        </w:rPr>
        <w:t>, 2014</w:t>
      </w:r>
      <w:r w:rsidR="0094414E">
        <w:rPr>
          <w:color w:val="000000" w:themeColor="text1"/>
        </w:rPr>
        <w:t>).</w:t>
      </w:r>
      <w:r w:rsidR="0083149B">
        <w:rPr>
          <w:color w:val="000000" w:themeColor="text1"/>
        </w:rPr>
        <w:t xml:space="preserve"> For instance</w:t>
      </w:r>
      <w:r w:rsidR="00EB3C3D" w:rsidRPr="00704CBE">
        <w:rPr>
          <w:color w:val="000000" w:themeColor="text1"/>
        </w:rPr>
        <w:t xml:space="preserve"> Paul/a described</w:t>
      </w:r>
      <w:r w:rsidR="004F7493">
        <w:rPr>
          <w:color w:val="000000" w:themeColor="text1"/>
        </w:rPr>
        <w:t xml:space="preserve"> recently</w:t>
      </w:r>
      <w:r w:rsidR="00EB3C3D" w:rsidRPr="00704CBE">
        <w:rPr>
          <w:color w:val="000000" w:themeColor="text1"/>
        </w:rPr>
        <w:t xml:space="preserve"> using social media more to disclose their LGBTQ+ identity:</w:t>
      </w:r>
    </w:p>
    <w:p w14:paraId="61DF6F19" w14:textId="116AFE6C" w:rsidR="00EB3C3D" w:rsidRDefault="00EB3C3D" w:rsidP="00575440">
      <w:pPr>
        <w:ind w:left="560"/>
        <w:rPr>
          <w:color w:val="000000" w:themeColor="text1"/>
        </w:rPr>
      </w:pPr>
      <w:r w:rsidRPr="00704CBE">
        <w:rPr>
          <w:color w:val="000000" w:themeColor="text1"/>
        </w:rPr>
        <w:t xml:space="preserve">… the trans awareness video, I posted that on my Facebook without putting the blacklist on [I: Yeah] so that was kind of like, my caption also kind of </w:t>
      </w:r>
      <w:r w:rsidR="00DE5D05">
        <w:rPr>
          <w:color w:val="000000" w:themeColor="text1"/>
        </w:rPr>
        <w:t>i</w:t>
      </w:r>
      <w:r w:rsidRPr="00704CBE">
        <w:rPr>
          <w:color w:val="000000" w:themeColor="text1"/>
        </w:rPr>
        <w:t>mplied that I was non-binary, though obviously, the video says it explicitly, so I'm gonna post this, and see if anyone comments on it… And I think a couple of like my aunts or something did like it, so I'm like, ok so cool, so they know… but erm, my grandparents didn’t mention it, but like, I kind of want to start… doing that more and I feel like</w:t>
      </w:r>
      <w:r w:rsidR="00CE0545">
        <w:rPr>
          <w:color w:val="000000" w:themeColor="text1"/>
        </w:rPr>
        <w:t xml:space="preserve"> social media </w:t>
      </w:r>
      <w:r w:rsidRPr="00704CBE">
        <w:rPr>
          <w:color w:val="000000" w:themeColor="text1"/>
        </w:rPr>
        <w:t>is… helpful for that, because I’m a bit naff at like talking about serious things face-to-face.</w:t>
      </w:r>
    </w:p>
    <w:p w14:paraId="7D20C289" w14:textId="77777777" w:rsidR="00325FA3" w:rsidRDefault="00325FA3" w:rsidP="00325FA3">
      <w:pPr>
        <w:outlineLvl w:val="0"/>
        <w:rPr>
          <w:b/>
          <w:color w:val="000000" w:themeColor="text1"/>
        </w:rPr>
      </w:pPr>
    </w:p>
    <w:p w14:paraId="40B71C1B" w14:textId="184FEBBF" w:rsidR="00F45AE4" w:rsidRPr="00EB3C3D" w:rsidRDefault="00713F8B" w:rsidP="00325FA3">
      <w:pPr>
        <w:spacing w:line="480" w:lineRule="auto"/>
        <w:ind w:firstLine="560"/>
        <w:outlineLvl w:val="0"/>
        <w:rPr>
          <w:b/>
          <w:color w:val="000000" w:themeColor="text1"/>
        </w:rPr>
      </w:pPr>
      <w:r>
        <w:rPr>
          <w:b/>
          <w:color w:val="000000" w:themeColor="text1"/>
        </w:rPr>
        <w:t>2.2</w:t>
      </w:r>
      <w:r w:rsidR="00A778A5">
        <w:rPr>
          <w:b/>
          <w:color w:val="000000" w:themeColor="text1"/>
        </w:rPr>
        <w:t xml:space="preserve"> Terminology and l</w:t>
      </w:r>
      <w:r w:rsidR="00F45AE4" w:rsidRPr="00410C1B">
        <w:rPr>
          <w:b/>
          <w:color w:val="000000" w:themeColor="text1"/>
        </w:rPr>
        <w:t>abels</w:t>
      </w:r>
      <w:r w:rsidR="00A778A5">
        <w:rPr>
          <w:b/>
          <w:color w:val="000000" w:themeColor="text1"/>
        </w:rPr>
        <w:t>.</w:t>
      </w:r>
      <w:r w:rsidR="00EB3C3D">
        <w:rPr>
          <w:b/>
          <w:color w:val="000000" w:themeColor="text1"/>
        </w:rPr>
        <w:t xml:space="preserve"> </w:t>
      </w:r>
      <w:r w:rsidR="00F45AE4">
        <w:rPr>
          <w:color w:val="000000" w:themeColor="text1"/>
        </w:rPr>
        <w:t xml:space="preserve">Terminology and ‘labels’ </w:t>
      </w:r>
      <w:r w:rsidR="00235FD4">
        <w:rPr>
          <w:color w:val="000000" w:themeColor="text1"/>
        </w:rPr>
        <w:t>w</w:t>
      </w:r>
      <w:r w:rsidR="00235FD4" w:rsidRPr="00F6098E">
        <w:rPr>
          <w:color w:val="000000" w:themeColor="text1"/>
        </w:rPr>
        <w:t xml:space="preserve">ere </w:t>
      </w:r>
      <w:r w:rsidR="008849A7">
        <w:rPr>
          <w:color w:val="000000" w:themeColor="text1"/>
        </w:rPr>
        <w:t xml:space="preserve">both </w:t>
      </w:r>
      <w:r w:rsidR="00235FD4" w:rsidRPr="00F6098E">
        <w:rPr>
          <w:color w:val="000000" w:themeColor="text1"/>
        </w:rPr>
        <w:t>loved and loathed</w:t>
      </w:r>
      <w:r w:rsidR="00235FD4">
        <w:rPr>
          <w:color w:val="000000" w:themeColor="text1"/>
        </w:rPr>
        <w:t xml:space="preserve"> by participants, and</w:t>
      </w:r>
      <w:r w:rsidR="00235FD4" w:rsidRPr="00F6098E">
        <w:rPr>
          <w:color w:val="000000" w:themeColor="text1"/>
        </w:rPr>
        <w:t xml:space="preserve"> </w:t>
      </w:r>
      <w:r w:rsidR="00F45AE4" w:rsidRPr="00F6098E">
        <w:rPr>
          <w:color w:val="000000" w:themeColor="text1"/>
        </w:rPr>
        <w:t xml:space="preserve">were key </w:t>
      </w:r>
      <w:r w:rsidR="002C17F7">
        <w:rPr>
          <w:color w:val="000000" w:themeColor="text1"/>
        </w:rPr>
        <w:t xml:space="preserve">stories </w:t>
      </w:r>
      <w:r w:rsidR="00223BBA">
        <w:rPr>
          <w:color w:val="000000" w:themeColor="text1"/>
        </w:rPr>
        <w:t>in all interviews</w:t>
      </w:r>
      <w:r w:rsidR="00175EA1">
        <w:rPr>
          <w:color w:val="000000" w:themeColor="text1"/>
        </w:rPr>
        <w:t xml:space="preserve">. </w:t>
      </w:r>
      <w:r w:rsidR="00F45AE4" w:rsidRPr="00F6098E">
        <w:rPr>
          <w:color w:val="000000" w:themeColor="text1"/>
        </w:rPr>
        <w:t>Tim</w:t>
      </w:r>
      <w:r w:rsidR="00DE0C4F">
        <w:rPr>
          <w:color w:val="000000" w:themeColor="text1"/>
        </w:rPr>
        <w:t>,</w:t>
      </w:r>
      <w:r w:rsidR="00F45AE4" w:rsidRPr="00F6098E">
        <w:rPr>
          <w:color w:val="000000" w:themeColor="text1"/>
        </w:rPr>
        <w:t xml:space="preserve"> who has</w:t>
      </w:r>
      <w:r w:rsidR="00235FD4">
        <w:rPr>
          <w:color w:val="000000" w:themeColor="text1"/>
        </w:rPr>
        <w:t xml:space="preserve"> several</w:t>
      </w:r>
      <w:r w:rsidR="00F45AE4" w:rsidRPr="00F6098E">
        <w:rPr>
          <w:color w:val="000000" w:themeColor="text1"/>
        </w:rPr>
        <w:t xml:space="preserve"> </w:t>
      </w:r>
      <w:r w:rsidR="00235FD4">
        <w:rPr>
          <w:color w:val="000000" w:themeColor="text1"/>
        </w:rPr>
        <w:t>long-</w:t>
      </w:r>
      <w:r w:rsidR="00DE0C4F">
        <w:rPr>
          <w:color w:val="000000" w:themeColor="text1"/>
        </w:rPr>
        <w:t xml:space="preserve">term </w:t>
      </w:r>
      <w:r w:rsidR="00F45AE4" w:rsidRPr="00F6098E">
        <w:rPr>
          <w:color w:val="000000" w:themeColor="text1"/>
        </w:rPr>
        <w:t>mental health issues</w:t>
      </w:r>
      <w:r w:rsidR="00DE0C4F">
        <w:rPr>
          <w:color w:val="000000" w:themeColor="text1"/>
        </w:rPr>
        <w:t>,</w:t>
      </w:r>
      <w:r w:rsidR="00223BBA">
        <w:rPr>
          <w:color w:val="000000" w:themeColor="text1"/>
        </w:rPr>
        <w:t xml:space="preserve"> </w:t>
      </w:r>
      <w:r w:rsidR="00235FD4">
        <w:rPr>
          <w:color w:val="000000" w:themeColor="text1"/>
        </w:rPr>
        <w:t>describ</w:t>
      </w:r>
      <w:r w:rsidR="00223BBA">
        <w:rPr>
          <w:color w:val="000000" w:themeColor="text1"/>
        </w:rPr>
        <w:t>ed</w:t>
      </w:r>
      <w:r w:rsidR="00F45AE4" w:rsidRPr="00F6098E">
        <w:rPr>
          <w:color w:val="000000" w:themeColor="text1"/>
        </w:rPr>
        <w:t xml:space="preserve"> </w:t>
      </w:r>
      <w:r w:rsidR="00235FD4">
        <w:rPr>
          <w:color w:val="000000" w:themeColor="text1"/>
        </w:rPr>
        <w:t xml:space="preserve">social media </w:t>
      </w:r>
      <w:r w:rsidR="00F45AE4" w:rsidRPr="00F6098E">
        <w:rPr>
          <w:color w:val="000000" w:themeColor="text1"/>
        </w:rPr>
        <w:t>as a very positive device for self-understanding and meaningful interaction:</w:t>
      </w:r>
    </w:p>
    <w:p w14:paraId="4BBE0C54" w14:textId="19426DB7" w:rsidR="00F45AE4" w:rsidRPr="00F6098E" w:rsidRDefault="00F45AE4" w:rsidP="00F45A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rPr>
      </w:pPr>
      <w:r w:rsidRPr="00F6098E">
        <w:rPr>
          <w:color w:val="000000" w:themeColor="text1"/>
        </w:rPr>
        <w:t>I’m a huge fan of labels… there’s plenty of people within the LGBT community that say oh let’s do away with labels and be, you know like, be that kind of thing. I'm not of that opinion; I am of the opinion that I need, an identifier, I can't just say I'm me because that's too broad… I can say I'm me, and me constitutes these different characteristics</w:t>
      </w:r>
      <w:r>
        <w:rPr>
          <w:color w:val="000000" w:themeColor="text1"/>
        </w:rPr>
        <w:t xml:space="preserve"> […] </w:t>
      </w:r>
      <w:r w:rsidR="00CE0545">
        <w:rPr>
          <w:color w:val="000000" w:themeColor="text1"/>
        </w:rPr>
        <w:t>social media</w:t>
      </w:r>
      <w:r w:rsidRPr="00F6098E">
        <w:rPr>
          <w:color w:val="000000" w:themeColor="text1"/>
        </w:rPr>
        <w:t xml:space="preserve"> is good for identifying labels because there are boxes to fill in that says, gender, pronouns, sexuality, that kind of thing, you can use</w:t>
      </w:r>
      <w:r w:rsidR="00CE0545">
        <w:rPr>
          <w:color w:val="000000" w:themeColor="text1"/>
        </w:rPr>
        <w:t xml:space="preserve"> social media</w:t>
      </w:r>
      <w:r w:rsidRPr="00F6098E">
        <w:rPr>
          <w:color w:val="000000" w:themeColor="text1"/>
        </w:rPr>
        <w:t xml:space="preserve"> to give that list of who you are, that kind of, you know</w:t>
      </w:r>
      <w:r>
        <w:rPr>
          <w:color w:val="000000" w:themeColor="text1"/>
        </w:rPr>
        <w:t>,</w:t>
      </w:r>
      <w:r w:rsidRPr="00F6098E">
        <w:rPr>
          <w:color w:val="000000" w:themeColor="text1"/>
        </w:rPr>
        <w:t xml:space="preserve"> slightly more publicly identify… </w:t>
      </w:r>
      <w:r w:rsidR="00665438">
        <w:rPr>
          <w:color w:val="000000" w:themeColor="text1"/>
        </w:rPr>
        <w:t>(Tim, 23, Homosexual)</w:t>
      </w:r>
    </w:p>
    <w:p w14:paraId="54EBC828" w14:textId="37945D5F" w:rsidR="00F45AE4" w:rsidRPr="00F6098E" w:rsidRDefault="00235FD4" w:rsidP="00235FD4">
      <w:pPr>
        <w:tabs>
          <w:tab w:val="left" w:pos="720"/>
          <w:tab w:val="left" w:pos="1440"/>
          <w:tab w:val="left" w:pos="2160"/>
          <w:tab w:val="left" w:pos="2880"/>
        </w:tabs>
        <w:autoSpaceDE w:val="0"/>
        <w:autoSpaceDN w:val="0"/>
        <w:adjustRightInd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746A97F8" w14:textId="231CEFCC" w:rsidR="00F45AE4" w:rsidRPr="00F6098E" w:rsidRDefault="00E23AFA" w:rsidP="00F45A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Pr>
          <w:color w:val="000000" w:themeColor="text1"/>
        </w:rPr>
        <w:lastRenderedPageBreak/>
        <w:tab/>
      </w:r>
      <w:r w:rsidR="00F45AE4" w:rsidRPr="00F6098E">
        <w:rPr>
          <w:color w:val="000000" w:themeColor="text1"/>
        </w:rPr>
        <w:t>For Tim,</w:t>
      </w:r>
      <w:r w:rsidR="00DB29C2">
        <w:rPr>
          <w:color w:val="000000" w:themeColor="text1"/>
        </w:rPr>
        <w:t xml:space="preserve"> who identifies as a</w:t>
      </w:r>
      <w:r w:rsidR="00714A5F">
        <w:rPr>
          <w:color w:val="000000" w:themeColor="text1"/>
        </w:rPr>
        <w:t xml:space="preserve"> </w:t>
      </w:r>
      <w:r w:rsidR="00DB29C2">
        <w:rPr>
          <w:color w:val="000000" w:themeColor="text1"/>
        </w:rPr>
        <w:t xml:space="preserve">well-understood term in contemporary </w:t>
      </w:r>
      <w:r w:rsidR="005B3C7A">
        <w:rPr>
          <w:color w:val="000000" w:themeColor="text1"/>
        </w:rPr>
        <w:t>society</w:t>
      </w:r>
      <w:r w:rsidR="00DB29C2">
        <w:rPr>
          <w:color w:val="000000" w:themeColor="text1"/>
        </w:rPr>
        <w:t>,</w:t>
      </w:r>
      <w:r w:rsidR="00F45AE4" w:rsidRPr="00F6098E">
        <w:rPr>
          <w:color w:val="000000" w:themeColor="text1"/>
        </w:rPr>
        <w:t xml:space="preserve"> </w:t>
      </w:r>
      <w:r w:rsidR="00223BBA">
        <w:rPr>
          <w:color w:val="000000" w:themeColor="text1"/>
        </w:rPr>
        <w:t>labels give a framework</w:t>
      </w:r>
      <w:r w:rsidR="00F45AE4" w:rsidRPr="00F6098E">
        <w:rPr>
          <w:color w:val="000000" w:themeColor="text1"/>
        </w:rPr>
        <w:t xml:space="preserve"> </w:t>
      </w:r>
      <w:r w:rsidR="00713F8B">
        <w:rPr>
          <w:color w:val="000000" w:themeColor="text1"/>
        </w:rPr>
        <w:t xml:space="preserve">to </w:t>
      </w:r>
      <w:r w:rsidR="00F45AE4" w:rsidRPr="00F6098E">
        <w:rPr>
          <w:color w:val="000000" w:themeColor="text1"/>
        </w:rPr>
        <w:t xml:space="preserve">understand himself and bring a </w:t>
      </w:r>
      <w:r w:rsidR="00713F8B">
        <w:rPr>
          <w:color w:val="000000" w:themeColor="text1"/>
        </w:rPr>
        <w:t xml:space="preserve">name to his internalised state. </w:t>
      </w:r>
      <w:r w:rsidR="00235FD4">
        <w:rPr>
          <w:color w:val="000000" w:themeColor="text1"/>
        </w:rPr>
        <w:t>Labels also helped him to</w:t>
      </w:r>
      <w:r w:rsidR="00442E2A">
        <w:rPr>
          <w:color w:val="000000" w:themeColor="text1"/>
        </w:rPr>
        <w:t xml:space="preserve"> better </w:t>
      </w:r>
      <w:r w:rsidR="00F45AE4">
        <w:rPr>
          <w:color w:val="000000" w:themeColor="text1"/>
        </w:rPr>
        <w:t>contextualise his relationship with others</w:t>
      </w:r>
      <w:r w:rsidR="00235FD4">
        <w:rPr>
          <w:color w:val="000000" w:themeColor="text1"/>
        </w:rPr>
        <w:t xml:space="preserve">, </w:t>
      </w:r>
      <w:r w:rsidR="00F45AE4">
        <w:rPr>
          <w:color w:val="000000" w:themeColor="text1"/>
        </w:rPr>
        <w:t xml:space="preserve">allowing him to </w:t>
      </w:r>
      <w:r w:rsidR="00665438">
        <w:rPr>
          <w:color w:val="000000" w:themeColor="text1"/>
        </w:rPr>
        <w:t xml:space="preserve">understand who he is in relation to others and </w:t>
      </w:r>
      <w:r w:rsidR="00F45AE4">
        <w:rPr>
          <w:color w:val="000000" w:themeColor="text1"/>
        </w:rPr>
        <w:t xml:space="preserve">be a </w:t>
      </w:r>
      <w:r w:rsidR="00254FEF">
        <w:rPr>
          <w:color w:val="000000" w:themeColor="text1"/>
        </w:rPr>
        <w:t>‘</w:t>
      </w:r>
      <w:r w:rsidR="00F45AE4">
        <w:rPr>
          <w:color w:val="000000" w:themeColor="text1"/>
        </w:rPr>
        <w:t>better friend</w:t>
      </w:r>
      <w:r w:rsidR="00254FEF">
        <w:rPr>
          <w:color w:val="000000" w:themeColor="text1"/>
        </w:rPr>
        <w:t>’</w:t>
      </w:r>
      <w:r w:rsidR="00F45AE4">
        <w:rPr>
          <w:color w:val="000000" w:themeColor="text1"/>
        </w:rPr>
        <w:t>.</w:t>
      </w:r>
      <w:r w:rsidR="00235FD4">
        <w:rPr>
          <w:color w:val="000000" w:themeColor="text1"/>
        </w:rPr>
        <w:t xml:space="preserve"> However</w:t>
      </w:r>
      <w:r w:rsidR="00F45AE4">
        <w:rPr>
          <w:color w:val="000000" w:themeColor="text1"/>
        </w:rPr>
        <w:t>,</w:t>
      </w:r>
      <w:r w:rsidR="00F45AE4" w:rsidRPr="00F6098E">
        <w:rPr>
          <w:color w:val="000000" w:themeColor="text1"/>
        </w:rPr>
        <w:t xml:space="preserve"> </w:t>
      </w:r>
      <w:r w:rsidR="00223BBA">
        <w:rPr>
          <w:color w:val="000000" w:themeColor="text1"/>
        </w:rPr>
        <w:t>other participants found</w:t>
      </w:r>
      <w:r w:rsidR="00F45AE4">
        <w:rPr>
          <w:color w:val="000000" w:themeColor="text1"/>
        </w:rPr>
        <w:t xml:space="preserve"> labels </w:t>
      </w:r>
      <w:r w:rsidR="00235FD4">
        <w:rPr>
          <w:color w:val="000000" w:themeColor="text1"/>
        </w:rPr>
        <w:t xml:space="preserve">could be complex, problematic and </w:t>
      </w:r>
      <w:r w:rsidR="00F45AE4">
        <w:rPr>
          <w:color w:val="000000" w:themeColor="text1"/>
        </w:rPr>
        <w:t xml:space="preserve">misleading. </w:t>
      </w:r>
      <w:r w:rsidR="00235FD4">
        <w:rPr>
          <w:color w:val="000000" w:themeColor="text1"/>
        </w:rPr>
        <w:t xml:space="preserve">For example, Polly </w:t>
      </w:r>
      <w:r w:rsidR="0083149B">
        <w:rPr>
          <w:color w:val="000000" w:themeColor="text1"/>
        </w:rPr>
        <w:t xml:space="preserve">when defining her own identity </w:t>
      </w:r>
      <w:r w:rsidR="00235FD4">
        <w:rPr>
          <w:color w:val="000000" w:themeColor="text1"/>
        </w:rPr>
        <w:t>said</w:t>
      </w:r>
      <w:r w:rsidR="00F45AE4">
        <w:rPr>
          <w:color w:val="000000" w:themeColor="text1"/>
        </w:rPr>
        <w:t>:</w:t>
      </w:r>
    </w:p>
    <w:p w14:paraId="38550572" w14:textId="272BFAD9" w:rsidR="00F45AE4" w:rsidRPr="00F6098E" w:rsidRDefault="00F45AE4" w:rsidP="00F45AE4">
      <w:pPr>
        <w:ind w:left="720"/>
        <w:rPr>
          <w:color w:val="000000" w:themeColor="text1"/>
        </w:rPr>
      </w:pPr>
      <w:r>
        <w:rPr>
          <w:color w:val="000000" w:themeColor="text1"/>
        </w:rPr>
        <w:t xml:space="preserve">… </w:t>
      </w:r>
      <w:r w:rsidRPr="00F6098E">
        <w:rPr>
          <w:color w:val="000000" w:themeColor="text1"/>
        </w:rPr>
        <w:t>generally, I'd say bisexual, but I prefer pansexual, but people don't know what that is and think you're doing weird things to woks… I think I don't… I've never really like been like specifically attracted to one gender; it's kind of the person… And I'm not a big fan of label</w:t>
      </w:r>
      <w:r>
        <w:rPr>
          <w:color w:val="000000" w:themeColor="text1"/>
        </w:rPr>
        <w:t>s as they are quite restrictive […]</w:t>
      </w:r>
      <w:r w:rsidRPr="00F6098E">
        <w:rPr>
          <w:color w:val="000000" w:themeColor="text1"/>
        </w:rPr>
        <w:t xml:space="preserve"> having one word you can use to get across somethin</w:t>
      </w:r>
      <w:r>
        <w:rPr>
          <w:color w:val="000000" w:themeColor="text1"/>
        </w:rPr>
        <w:t xml:space="preserve">g that can be quite complicated […] </w:t>
      </w:r>
      <w:r w:rsidRPr="00F6098E">
        <w:rPr>
          <w:color w:val="000000" w:themeColor="text1"/>
        </w:rPr>
        <w:t>that's when it causes problems, because everyone's got a different idea and it's so personal that people get quite defensive when they disagree</w:t>
      </w:r>
      <w:r w:rsidR="00665438">
        <w:rPr>
          <w:color w:val="000000" w:themeColor="text1"/>
        </w:rPr>
        <w:t xml:space="preserve"> (Polly, 19, Pansexual)</w:t>
      </w:r>
    </w:p>
    <w:p w14:paraId="30BEC619" w14:textId="77777777" w:rsidR="00F45AE4" w:rsidRPr="00F6098E" w:rsidRDefault="00F45AE4" w:rsidP="00F45AE4">
      <w:pPr>
        <w:rPr>
          <w:color w:val="000000" w:themeColor="text1"/>
        </w:rPr>
      </w:pPr>
    </w:p>
    <w:p w14:paraId="21C28533" w14:textId="0C05A885" w:rsidR="00F45AE4" w:rsidRPr="003557F7" w:rsidRDefault="00F45AE4" w:rsidP="00704CBE">
      <w:pPr>
        <w:spacing w:line="480" w:lineRule="auto"/>
        <w:ind w:firstLine="720"/>
        <w:rPr>
          <w:color w:val="000000" w:themeColor="text1"/>
        </w:rPr>
      </w:pPr>
      <w:r w:rsidRPr="00F6098E">
        <w:rPr>
          <w:color w:val="000000" w:themeColor="text1"/>
        </w:rPr>
        <w:t xml:space="preserve">Polly </w:t>
      </w:r>
      <w:r>
        <w:rPr>
          <w:color w:val="000000" w:themeColor="text1"/>
        </w:rPr>
        <w:t>suggest</w:t>
      </w:r>
      <w:r w:rsidR="00235FD4">
        <w:rPr>
          <w:color w:val="000000" w:themeColor="text1"/>
        </w:rPr>
        <w:t xml:space="preserve">s </w:t>
      </w:r>
      <w:r w:rsidRPr="00F6098E">
        <w:rPr>
          <w:color w:val="000000" w:themeColor="text1"/>
        </w:rPr>
        <w:t xml:space="preserve">there </w:t>
      </w:r>
      <w:r>
        <w:rPr>
          <w:color w:val="000000" w:themeColor="text1"/>
        </w:rPr>
        <w:t>are</w:t>
      </w:r>
      <w:r w:rsidRPr="00F6098E">
        <w:rPr>
          <w:color w:val="000000" w:themeColor="text1"/>
        </w:rPr>
        <w:t xml:space="preserve"> many ways to conceptualise both sexuality and gender</w:t>
      </w:r>
      <w:r>
        <w:rPr>
          <w:color w:val="000000" w:themeColor="text1"/>
        </w:rPr>
        <w:t xml:space="preserve">, </w:t>
      </w:r>
      <w:r w:rsidR="00DE0C4F">
        <w:rPr>
          <w:color w:val="000000" w:themeColor="text1"/>
        </w:rPr>
        <w:t xml:space="preserve">and </w:t>
      </w:r>
      <w:r>
        <w:rPr>
          <w:color w:val="000000" w:themeColor="text1"/>
        </w:rPr>
        <w:t xml:space="preserve">it is </w:t>
      </w:r>
      <w:r w:rsidRPr="00F6098E">
        <w:rPr>
          <w:color w:val="000000" w:themeColor="text1"/>
        </w:rPr>
        <w:t>unnecessarily limiting</w:t>
      </w:r>
      <w:r>
        <w:rPr>
          <w:color w:val="000000" w:themeColor="text1"/>
        </w:rPr>
        <w:t xml:space="preserve"> to express sexual a</w:t>
      </w:r>
      <w:r w:rsidR="00713F8B">
        <w:rPr>
          <w:color w:val="000000" w:themeColor="text1"/>
        </w:rPr>
        <w:t>ttraction in</w:t>
      </w:r>
      <w:r w:rsidR="00235FD4">
        <w:rPr>
          <w:color w:val="000000" w:themeColor="text1"/>
        </w:rPr>
        <w:t xml:space="preserve"> the narrow way labels provide</w:t>
      </w:r>
      <w:r w:rsidR="00713F8B">
        <w:rPr>
          <w:color w:val="000000" w:themeColor="text1"/>
        </w:rPr>
        <w:t xml:space="preserve">. </w:t>
      </w:r>
      <w:r w:rsidR="00DE0C4F">
        <w:rPr>
          <w:color w:val="000000" w:themeColor="text1"/>
        </w:rPr>
        <w:t>This</w:t>
      </w:r>
      <w:r w:rsidRPr="00F6098E">
        <w:rPr>
          <w:color w:val="000000" w:themeColor="text1"/>
        </w:rPr>
        <w:t xml:space="preserve"> need for customisable </w:t>
      </w:r>
      <w:r>
        <w:rPr>
          <w:color w:val="000000" w:themeColor="text1"/>
        </w:rPr>
        <w:t>terminology was an underl</w:t>
      </w:r>
      <w:r w:rsidR="00713F8B">
        <w:rPr>
          <w:color w:val="000000" w:themeColor="text1"/>
        </w:rPr>
        <w:t>ying theme in most interviews</w:t>
      </w:r>
      <w:r w:rsidR="009B7F42">
        <w:rPr>
          <w:color w:val="000000" w:themeColor="text1"/>
        </w:rPr>
        <w:t>,</w:t>
      </w:r>
      <w:r w:rsidR="00713F8B">
        <w:rPr>
          <w:color w:val="000000" w:themeColor="text1"/>
        </w:rPr>
        <w:t xml:space="preserve"> but</w:t>
      </w:r>
      <w:r>
        <w:rPr>
          <w:color w:val="000000" w:themeColor="text1"/>
        </w:rPr>
        <w:t xml:space="preserve"> was most</w:t>
      </w:r>
      <w:r w:rsidRPr="00F6098E">
        <w:rPr>
          <w:color w:val="000000" w:themeColor="text1"/>
        </w:rPr>
        <w:t xml:space="preserve"> evident when interviewing those that identified as </w:t>
      </w:r>
      <w:r w:rsidR="00223BBA">
        <w:rPr>
          <w:color w:val="000000" w:themeColor="text1"/>
        </w:rPr>
        <w:t>‘</w:t>
      </w:r>
      <w:r w:rsidRPr="00F6098E">
        <w:rPr>
          <w:color w:val="000000" w:themeColor="text1"/>
        </w:rPr>
        <w:t>non-binary</w:t>
      </w:r>
      <w:r w:rsidR="00223BBA">
        <w:rPr>
          <w:color w:val="000000" w:themeColor="text1"/>
        </w:rPr>
        <w:t>’</w:t>
      </w:r>
      <w:r w:rsidR="00254FEF">
        <w:rPr>
          <w:color w:val="000000" w:themeColor="text1"/>
        </w:rPr>
        <w:t>, ‘pansexual’</w:t>
      </w:r>
      <w:r w:rsidR="00DB29C2">
        <w:rPr>
          <w:color w:val="000000" w:themeColor="text1"/>
        </w:rPr>
        <w:t>, ‘fluid’</w:t>
      </w:r>
      <w:r w:rsidRPr="00F6098E">
        <w:rPr>
          <w:color w:val="000000" w:themeColor="text1"/>
        </w:rPr>
        <w:t xml:space="preserve"> or </w:t>
      </w:r>
      <w:r w:rsidR="00223BBA">
        <w:rPr>
          <w:color w:val="000000" w:themeColor="text1"/>
        </w:rPr>
        <w:t>‘</w:t>
      </w:r>
      <w:r w:rsidRPr="00F6098E">
        <w:rPr>
          <w:color w:val="000000" w:themeColor="text1"/>
        </w:rPr>
        <w:t>queer</w:t>
      </w:r>
      <w:r w:rsidR="00223BBA">
        <w:rPr>
          <w:color w:val="000000" w:themeColor="text1"/>
        </w:rPr>
        <w:t>’</w:t>
      </w:r>
      <w:r w:rsidR="00704CBE">
        <w:rPr>
          <w:color w:val="000000" w:themeColor="text1"/>
        </w:rPr>
        <w:t xml:space="preserve">. </w:t>
      </w:r>
      <w:r>
        <w:rPr>
          <w:color w:val="000000" w:themeColor="text1"/>
        </w:rPr>
        <w:t>When asked if</w:t>
      </w:r>
      <w:r w:rsidRPr="00F6098E">
        <w:rPr>
          <w:color w:val="000000" w:themeColor="text1"/>
        </w:rPr>
        <w:t xml:space="preserve"> </w:t>
      </w:r>
      <w:r w:rsidR="00223BBA">
        <w:rPr>
          <w:color w:val="000000" w:themeColor="text1"/>
        </w:rPr>
        <w:t>‘</w:t>
      </w:r>
      <w:r w:rsidRPr="00F6098E">
        <w:rPr>
          <w:color w:val="000000" w:themeColor="text1"/>
        </w:rPr>
        <w:t>queer</w:t>
      </w:r>
      <w:r w:rsidR="00223BBA">
        <w:rPr>
          <w:color w:val="000000" w:themeColor="text1"/>
        </w:rPr>
        <w:t>’</w:t>
      </w:r>
      <w:r w:rsidRPr="00F6098E">
        <w:rPr>
          <w:color w:val="000000" w:themeColor="text1"/>
        </w:rPr>
        <w:t xml:space="preserve"> was a </w:t>
      </w:r>
      <w:r>
        <w:rPr>
          <w:color w:val="000000" w:themeColor="text1"/>
        </w:rPr>
        <w:t>useful</w:t>
      </w:r>
      <w:r w:rsidRPr="00F6098E">
        <w:rPr>
          <w:color w:val="000000" w:themeColor="text1"/>
        </w:rPr>
        <w:t xml:space="preserve"> label, Xander replied:</w:t>
      </w:r>
    </w:p>
    <w:p w14:paraId="3E7CC062" w14:textId="6D349E0C" w:rsidR="00F45AE4" w:rsidRDefault="00F45AE4" w:rsidP="00F45AE4">
      <w:pPr>
        <w:ind w:left="720"/>
        <w:rPr>
          <w:color w:val="000000" w:themeColor="text1"/>
          <w:lang w:eastAsia="zh-CN"/>
        </w:rPr>
      </w:pPr>
      <w:r w:rsidRPr="00F6098E">
        <w:rPr>
          <w:color w:val="000000" w:themeColor="text1"/>
        </w:rPr>
        <w:t>I'm not sure, I think because queer used to be such a vitriolic word I know that a lot of people struggle with it, people still hear it as a slur, so they don't want to identify as it, erm, for me, it's more just like an umbrella of, like a… a straying away from labels even though it is essentially a label in itself, it's a label to kind of cover everything... Its iden</w:t>
      </w:r>
      <w:r w:rsidR="00223BBA">
        <w:rPr>
          <w:color w:val="000000" w:themeColor="text1"/>
        </w:rPr>
        <w:t>tifying as something without ty</w:t>
      </w:r>
      <w:r w:rsidRPr="00F6098E">
        <w:rPr>
          <w:color w:val="000000" w:themeColor="text1"/>
        </w:rPr>
        <w:t>ing it down its… Yeah, erm, I think it's difficult because its, we talk about identity through labels</w:t>
      </w:r>
      <w:r w:rsidRPr="00F6098E">
        <w:rPr>
          <w:color w:val="000000" w:themeColor="text1"/>
          <w:lang w:eastAsia="zh-CN"/>
        </w:rPr>
        <w:t xml:space="preserve"> </w:t>
      </w:r>
      <w:r w:rsidRPr="00F6098E">
        <w:rPr>
          <w:color w:val="000000" w:themeColor="text1"/>
        </w:rPr>
        <w:t>[I: Yeah</w:t>
      </w:r>
      <w:r w:rsidRPr="00F6098E">
        <w:rPr>
          <w:color w:val="000000" w:themeColor="text1"/>
          <w:lang w:eastAsia="zh-CN"/>
        </w:rPr>
        <w:t>] and when you’re the sort of person who identifies away from labels, there’s, it’s really hard to communicate that because so often people wan</w:t>
      </w:r>
      <w:r>
        <w:rPr>
          <w:color w:val="000000" w:themeColor="text1"/>
          <w:lang w:eastAsia="zh-CN"/>
        </w:rPr>
        <w:t>t to know what’s your sexuality, what’s your gender identity…</w:t>
      </w:r>
    </w:p>
    <w:p w14:paraId="16A02980" w14:textId="77777777" w:rsidR="00EE1A8B" w:rsidRPr="00F6098E" w:rsidRDefault="00EE1A8B" w:rsidP="00F45AE4">
      <w:pPr>
        <w:ind w:left="720"/>
        <w:rPr>
          <w:color w:val="000000" w:themeColor="text1"/>
        </w:rPr>
      </w:pPr>
    </w:p>
    <w:p w14:paraId="669DB782" w14:textId="56B66756" w:rsidR="00A02DAB" w:rsidRDefault="00F45AE4" w:rsidP="001B272C">
      <w:pPr>
        <w:spacing w:line="480" w:lineRule="auto"/>
        <w:ind w:firstLine="720"/>
        <w:rPr>
          <w:color w:val="000000" w:themeColor="text1"/>
        </w:rPr>
      </w:pPr>
      <w:r w:rsidRPr="00F6098E">
        <w:rPr>
          <w:color w:val="000000" w:themeColor="text1"/>
        </w:rPr>
        <w:t xml:space="preserve">He identifies as </w:t>
      </w:r>
      <w:r w:rsidR="0005544F">
        <w:rPr>
          <w:color w:val="000000" w:themeColor="text1"/>
        </w:rPr>
        <w:t>‘</w:t>
      </w:r>
      <w:r>
        <w:rPr>
          <w:color w:val="000000" w:themeColor="text1"/>
        </w:rPr>
        <w:t>queer</w:t>
      </w:r>
      <w:r w:rsidR="0005544F">
        <w:rPr>
          <w:color w:val="000000" w:themeColor="text1"/>
        </w:rPr>
        <w:t>’</w:t>
      </w:r>
      <w:r>
        <w:rPr>
          <w:color w:val="000000" w:themeColor="text1"/>
        </w:rPr>
        <w:t xml:space="preserve"> to express </w:t>
      </w:r>
      <w:r w:rsidR="00DE0C4F">
        <w:rPr>
          <w:color w:val="000000" w:themeColor="text1"/>
        </w:rPr>
        <w:t>a</w:t>
      </w:r>
      <w:r>
        <w:rPr>
          <w:color w:val="000000" w:themeColor="text1"/>
        </w:rPr>
        <w:t xml:space="preserve"> fluid identity</w:t>
      </w:r>
      <w:r w:rsidRPr="00F6098E">
        <w:rPr>
          <w:color w:val="000000" w:themeColor="text1"/>
        </w:rPr>
        <w:t xml:space="preserve">, </w:t>
      </w:r>
      <w:r w:rsidR="00713F8B">
        <w:rPr>
          <w:color w:val="000000" w:themeColor="text1"/>
        </w:rPr>
        <w:t xml:space="preserve">which </w:t>
      </w:r>
      <w:r w:rsidR="009B7F42">
        <w:rPr>
          <w:color w:val="000000" w:themeColor="text1"/>
        </w:rPr>
        <w:t xml:space="preserve">for him </w:t>
      </w:r>
      <w:r w:rsidR="00713F8B">
        <w:rPr>
          <w:color w:val="000000" w:themeColor="text1"/>
        </w:rPr>
        <w:t>means</w:t>
      </w:r>
      <w:r>
        <w:rPr>
          <w:color w:val="000000" w:themeColor="text1"/>
        </w:rPr>
        <w:t xml:space="preserve"> </w:t>
      </w:r>
      <w:r w:rsidRPr="00F6098E">
        <w:rPr>
          <w:color w:val="000000" w:themeColor="text1"/>
        </w:rPr>
        <w:t xml:space="preserve">he could </w:t>
      </w:r>
      <w:r w:rsidR="00DB29C2">
        <w:rPr>
          <w:color w:val="000000" w:themeColor="text1"/>
        </w:rPr>
        <w:t xml:space="preserve">identify as multiple or differing genders and </w:t>
      </w:r>
      <w:r w:rsidRPr="00F6098E">
        <w:rPr>
          <w:color w:val="000000" w:themeColor="text1"/>
        </w:rPr>
        <w:t>be attracte</w:t>
      </w:r>
      <w:r w:rsidR="00713F8B">
        <w:rPr>
          <w:color w:val="000000" w:themeColor="text1"/>
        </w:rPr>
        <w:t xml:space="preserve">d to individuals who identify </w:t>
      </w:r>
      <w:r w:rsidR="00F5776D">
        <w:rPr>
          <w:color w:val="000000" w:themeColor="text1"/>
        </w:rPr>
        <w:t xml:space="preserve">in ways that </w:t>
      </w:r>
      <w:r w:rsidR="00DB29C2">
        <w:rPr>
          <w:color w:val="000000" w:themeColor="text1"/>
        </w:rPr>
        <w:t>change day-to-day and r</w:t>
      </w:r>
      <w:r w:rsidR="00F5776D">
        <w:rPr>
          <w:color w:val="000000" w:themeColor="text1"/>
        </w:rPr>
        <w:t xml:space="preserve">each beyond </w:t>
      </w:r>
      <w:r w:rsidRPr="00F6098E">
        <w:rPr>
          <w:color w:val="000000" w:themeColor="text1"/>
        </w:rPr>
        <w:t>the simplist</w:t>
      </w:r>
      <w:r>
        <w:rPr>
          <w:color w:val="000000" w:themeColor="text1"/>
        </w:rPr>
        <w:t xml:space="preserve">ic </w:t>
      </w:r>
      <w:r w:rsidR="00F5776D">
        <w:rPr>
          <w:color w:val="000000" w:themeColor="text1"/>
        </w:rPr>
        <w:t>male-female binary</w:t>
      </w:r>
      <w:r>
        <w:rPr>
          <w:color w:val="000000" w:themeColor="text1"/>
        </w:rPr>
        <w:t xml:space="preserve">. </w:t>
      </w:r>
      <w:r w:rsidR="0086581D">
        <w:rPr>
          <w:color w:val="000000" w:themeColor="text1"/>
        </w:rPr>
        <w:t>Like Polly, he</w:t>
      </w:r>
      <w:r w:rsidRPr="00F6098E">
        <w:rPr>
          <w:color w:val="000000" w:themeColor="text1"/>
        </w:rPr>
        <w:t xml:space="preserve"> </w:t>
      </w:r>
      <w:r>
        <w:rPr>
          <w:color w:val="000000" w:themeColor="text1"/>
        </w:rPr>
        <w:t>consciously holds the tension of acknowledging</w:t>
      </w:r>
      <w:r w:rsidRPr="00F6098E">
        <w:rPr>
          <w:color w:val="000000" w:themeColor="text1"/>
        </w:rPr>
        <w:t xml:space="preserve"> t</w:t>
      </w:r>
      <w:r>
        <w:rPr>
          <w:color w:val="000000" w:themeColor="text1"/>
        </w:rPr>
        <w:t>he need to identify in some way</w:t>
      </w:r>
      <w:r w:rsidR="0086581D">
        <w:rPr>
          <w:color w:val="000000" w:themeColor="text1"/>
        </w:rPr>
        <w:t xml:space="preserve"> and the </w:t>
      </w:r>
      <w:r w:rsidR="0086581D">
        <w:rPr>
          <w:color w:val="000000" w:themeColor="text1"/>
        </w:rPr>
        <w:lastRenderedPageBreak/>
        <w:t>importance in denoting some non-normative state</w:t>
      </w:r>
      <w:r>
        <w:rPr>
          <w:color w:val="000000" w:themeColor="text1"/>
        </w:rPr>
        <w:t>, while rejecti</w:t>
      </w:r>
      <w:r w:rsidRPr="00F6098E">
        <w:rPr>
          <w:color w:val="000000" w:themeColor="text1"/>
        </w:rPr>
        <w:t>n</w:t>
      </w:r>
      <w:r>
        <w:rPr>
          <w:color w:val="000000" w:themeColor="text1"/>
        </w:rPr>
        <w:t xml:space="preserve">g </w:t>
      </w:r>
      <w:r w:rsidRPr="00F6098E">
        <w:rPr>
          <w:color w:val="000000" w:themeColor="text1"/>
        </w:rPr>
        <w:t xml:space="preserve">labels </w:t>
      </w:r>
      <w:r>
        <w:rPr>
          <w:color w:val="000000" w:themeColor="text1"/>
        </w:rPr>
        <w:t xml:space="preserve">due to their imperfect nature. </w:t>
      </w:r>
    </w:p>
    <w:p w14:paraId="713BBA0A" w14:textId="2B64F366" w:rsidR="008856CE" w:rsidRDefault="003F170A" w:rsidP="00F45AE4">
      <w:pPr>
        <w:spacing w:line="480" w:lineRule="auto"/>
        <w:outlineLvl w:val="0"/>
        <w:rPr>
          <w:b/>
          <w:color w:val="000000" w:themeColor="text1"/>
        </w:rPr>
      </w:pPr>
      <w:r>
        <w:rPr>
          <w:b/>
          <w:color w:val="000000" w:themeColor="text1"/>
        </w:rPr>
        <w:t>3</w:t>
      </w:r>
      <w:r w:rsidR="008856CE" w:rsidRPr="008856CE">
        <w:rPr>
          <w:b/>
          <w:color w:val="000000" w:themeColor="text1"/>
        </w:rPr>
        <w:t xml:space="preserve">. </w:t>
      </w:r>
      <w:r w:rsidR="00232C47" w:rsidRPr="00232C47">
        <w:rPr>
          <w:b/>
          <w:color w:val="000000" w:themeColor="text1"/>
        </w:rPr>
        <w:t>Narratives of multiple context-based identities</w:t>
      </w:r>
    </w:p>
    <w:p w14:paraId="4CCC2993" w14:textId="10E57FF6" w:rsidR="00F45AE4" w:rsidRPr="0031239B" w:rsidRDefault="00213A47" w:rsidP="00F45AE4">
      <w:pPr>
        <w:spacing w:line="480" w:lineRule="auto"/>
        <w:ind w:firstLine="720"/>
      </w:pPr>
      <w:r>
        <w:rPr>
          <w:color w:val="000000" w:themeColor="text1"/>
        </w:rPr>
        <w:t xml:space="preserve">Non-normative </w:t>
      </w:r>
      <w:r w:rsidR="00B2756A">
        <w:rPr>
          <w:color w:val="000000" w:themeColor="text1"/>
        </w:rPr>
        <w:t xml:space="preserve">sexuality </w:t>
      </w:r>
      <w:r w:rsidR="00E276E5">
        <w:rPr>
          <w:color w:val="000000" w:themeColor="text1"/>
        </w:rPr>
        <w:t>was</w:t>
      </w:r>
      <w:r>
        <w:rPr>
          <w:color w:val="000000" w:themeColor="text1"/>
        </w:rPr>
        <w:t xml:space="preserve"> perceived as</w:t>
      </w:r>
      <w:r w:rsidR="00F45AE4">
        <w:rPr>
          <w:color w:val="000000" w:themeColor="text1"/>
        </w:rPr>
        <w:t xml:space="preserve"> </w:t>
      </w:r>
      <w:r>
        <w:rPr>
          <w:color w:val="000000" w:themeColor="text1"/>
        </w:rPr>
        <w:t xml:space="preserve">a </w:t>
      </w:r>
      <w:r w:rsidR="00F45AE4" w:rsidRPr="00F6098E">
        <w:rPr>
          <w:color w:val="000000" w:themeColor="text1"/>
        </w:rPr>
        <w:t xml:space="preserve">core identity status </w:t>
      </w:r>
      <w:r w:rsidR="00B2756A">
        <w:rPr>
          <w:color w:val="000000" w:themeColor="text1"/>
        </w:rPr>
        <w:t xml:space="preserve">for participants </w:t>
      </w:r>
      <w:r w:rsidR="00713F8B">
        <w:rPr>
          <w:color w:val="000000" w:themeColor="text1"/>
        </w:rPr>
        <w:t>when first acknowledging</w:t>
      </w:r>
      <w:r w:rsidR="00F45AE4" w:rsidRPr="00F6098E">
        <w:rPr>
          <w:color w:val="000000" w:themeColor="text1"/>
        </w:rPr>
        <w:t xml:space="preserve"> their</w:t>
      </w:r>
      <w:r w:rsidR="00F5776D">
        <w:rPr>
          <w:color w:val="000000" w:themeColor="text1"/>
        </w:rPr>
        <w:t xml:space="preserve"> internal</w:t>
      </w:r>
      <w:r w:rsidR="00F45AE4" w:rsidRPr="00F6098E">
        <w:rPr>
          <w:color w:val="000000" w:themeColor="text1"/>
        </w:rPr>
        <w:t xml:space="preserve"> </w:t>
      </w:r>
      <w:r w:rsidR="00F5776D">
        <w:rPr>
          <w:color w:val="000000" w:themeColor="text1"/>
        </w:rPr>
        <w:t>sexual</w:t>
      </w:r>
      <w:r w:rsidR="00F45AE4" w:rsidRPr="00F6098E">
        <w:rPr>
          <w:color w:val="000000" w:themeColor="text1"/>
        </w:rPr>
        <w:t xml:space="preserve"> </w:t>
      </w:r>
      <w:r w:rsidR="00F45AE4">
        <w:rPr>
          <w:color w:val="000000" w:themeColor="text1"/>
        </w:rPr>
        <w:t>desires</w:t>
      </w:r>
      <w:r w:rsidR="00F45AE4" w:rsidRPr="00F6098E">
        <w:rPr>
          <w:color w:val="000000" w:themeColor="text1"/>
        </w:rPr>
        <w:t xml:space="preserve">, and again when transitioning </w:t>
      </w:r>
      <w:r w:rsidR="00B2756A">
        <w:rPr>
          <w:color w:val="000000" w:themeColor="text1"/>
        </w:rPr>
        <w:t xml:space="preserve">to </w:t>
      </w:r>
      <w:r w:rsidR="00F45AE4">
        <w:rPr>
          <w:color w:val="000000" w:themeColor="text1"/>
        </w:rPr>
        <w:t xml:space="preserve">their use of </w:t>
      </w:r>
      <w:r w:rsidR="00B2756A">
        <w:rPr>
          <w:color w:val="000000" w:themeColor="text1"/>
        </w:rPr>
        <w:t xml:space="preserve">external </w:t>
      </w:r>
      <w:r w:rsidR="00F45AE4">
        <w:rPr>
          <w:color w:val="000000" w:themeColor="text1"/>
        </w:rPr>
        <w:t>labels with others. However,</w:t>
      </w:r>
      <w:r w:rsidR="00F45AE4" w:rsidRPr="00F6098E">
        <w:rPr>
          <w:color w:val="000000" w:themeColor="text1"/>
        </w:rPr>
        <w:t xml:space="preserve"> after </w:t>
      </w:r>
      <w:r w:rsidR="00F45AE4">
        <w:rPr>
          <w:color w:val="000000" w:themeColor="text1"/>
        </w:rPr>
        <w:t>this initial period</w:t>
      </w:r>
      <w:r w:rsidR="00713F8B">
        <w:rPr>
          <w:color w:val="000000" w:themeColor="text1"/>
        </w:rPr>
        <w:t>,</w:t>
      </w:r>
      <w:r w:rsidR="00B2756A">
        <w:rPr>
          <w:color w:val="000000" w:themeColor="text1"/>
        </w:rPr>
        <w:t xml:space="preserve"> </w:t>
      </w:r>
      <w:r w:rsidR="0086581D">
        <w:rPr>
          <w:color w:val="000000" w:themeColor="text1"/>
        </w:rPr>
        <w:t>these</w:t>
      </w:r>
      <w:r w:rsidR="00B2756A">
        <w:rPr>
          <w:color w:val="000000" w:themeColor="text1"/>
        </w:rPr>
        <w:t xml:space="preserve"> beca</w:t>
      </w:r>
      <w:r>
        <w:rPr>
          <w:color w:val="000000" w:themeColor="text1"/>
        </w:rPr>
        <w:t>me</w:t>
      </w:r>
      <w:r w:rsidR="00F45AE4" w:rsidRPr="00F6098E">
        <w:rPr>
          <w:color w:val="000000" w:themeColor="text1"/>
        </w:rPr>
        <w:t xml:space="preserve"> only one of several key identity m</w:t>
      </w:r>
      <w:r w:rsidR="00F45AE4">
        <w:rPr>
          <w:color w:val="000000" w:themeColor="text1"/>
        </w:rPr>
        <w:t>arkers</w:t>
      </w:r>
      <w:r w:rsidR="009912E2">
        <w:rPr>
          <w:color w:val="000000" w:themeColor="text1"/>
        </w:rPr>
        <w:t xml:space="preserve">. </w:t>
      </w:r>
      <w:r>
        <w:rPr>
          <w:color w:val="000000" w:themeColor="text1"/>
        </w:rPr>
        <w:t>Tim clearly art</w:t>
      </w:r>
      <w:r w:rsidRPr="0031239B">
        <w:t>iculated this</w:t>
      </w:r>
      <w:r w:rsidR="00F45AE4" w:rsidRPr="0031239B">
        <w:t xml:space="preserve"> </w:t>
      </w:r>
      <w:r w:rsidR="00DD72F2" w:rsidRPr="0031239B">
        <w:t>when</w:t>
      </w:r>
      <w:r w:rsidR="00F45AE4" w:rsidRPr="0031239B">
        <w:t xml:space="preserve"> express</w:t>
      </w:r>
      <w:r w:rsidR="00DD72F2" w:rsidRPr="0031239B">
        <w:t>ing his</w:t>
      </w:r>
      <w:r w:rsidR="00F45AE4" w:rsidRPr="0031239B">
        <w:t xml:space="preserve"> identity </w:t>
      </w:r>
      <w:r w:rsidRPr="0031239B">
        <w:t>as</w:t>
      </w:r>
      <w:r w:rsidR="00713F8B" w:rsidRPr="0031239B">
        <w:t xml:space="preserve"> </w:t>
      </w:r>
      <w:r w:rsidR="00E276E5" w:rsidRPr="0031239B">
        <w:t xml:space="preserve">a </w:t>
      </w:r>
      <w:r w:rsidR="00713F8B" w:rsidRPr="0031239B">
        <w:t>‘gay, male, recovering Christian, g</w:t>
      </w:r>
      <w:r w:rsidR="00F45AE4" w:rsidRPr="0031239B">
        <w:t xml:space="preserve">eek’. When </w:t>
      </w:r>
      <w:r w:rsidR="00B2756A" w:rsidRPr="0031239B">
        <w:t>asked</w:t>
      </w:r>
      <w:r w:rsidR="00F45AE4" w:rsidRPr="0031239B">
        <w:t xml:space="preserve"> to explain what he meant</w:t>
      </w:r>
      <w:r w:rsidR="00B2756A" w:rsidRPr="0031239B">
        <w:t>,</w:t>
      </w:r>
      <w:r w:rsidR="00F45AE4" w:rsidRPr="0031239B">
        <w:t xml:space="preserve"> he said:</w:t>
      </w:r>
    </w:p>
    <w:p w14:paraId="4F63B77B" w14:textId="73C0AD63" w:rsidR="00F45AE4" w:rsidRPr="0031239B" w:rsidRDefault="00F45AE4" w:rsidP="00F45A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31239B">
        <w:t xml:space="preserve">Mostly in the past it depends what takes precedence, erm, so, so so at the moment, like, gay is the pri, is my primary identifier at the moment because erm, I just co, come out of a relationship looking at other guys you know, so my head is in that kind of mode. Whereas a couple of weekends ago, erm, er, when we had the [Club society night], I was in geek mode [I: Yeah] and that was my overriding identifier… its probably more the context, if something's going on that's... driving one particularly area of my identity </w:t>
      </w:r>
      <w:r w:rsidR="00F944F2" w:rsidRPr="0031239B">
        <w:t>[</w:t>
      </w:r>
      <w:r w:rsidRPr="0031239B">
        <w:t>… but] if I could only pick one [I: Mmm], it would have to be geek</w:t>
      </w:r>
      <w:r w:rsidR="00213A47" w:rsidRPr="0031239B">
        <w:t>.</w:t>
      </w:r>
    </w:p>
    <w:p w14:paraId="3F82C3AC" w14:textId="77777777" w:rsidR="00F45AE4" w:rsidRPr="0031239B" w:rsidRDefault="00F45AE4" w:rsidP="00F45A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6997D19" w14:textId="7D90C9E5" w:rsidR="00F45AE4" w:rsidRPr="0071094E" w:rsidRDefault="00F45AE4" w:rsidP="00F45A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31239B">
        <w:tab/>
        <w:t xml:space="preserve">Not only does Tim </w:t>
      </w:r>
      <w:r w:rsidR="00713F8B" w:rsidRPr="0031239B">
        <w:t>identify</w:t>
      </w:r>
      <w:r w:rsidRPr="0031239B">
        <w:t xml:space="preserve"> multiple</w:t>
      </w:r>
      <w:r w:rsidR="00DD72F2" w:rsidRPr="0031239B">
        <w:t xml:space="preserve"> </w:t>
      </w:r>
      <w:r w:rsidR="00254FEF">
        <w:t xml:space="preserve">overt </w:t>
      </w:r>
      <w:r w:rsidR="00B2756A" w:rsidRPr="0031239B">
        <w:t>identities</w:t>
      </w:r>
      <w:r w:rsidRPr="0031239B">
        <w:t xml:space="preserve"> </w:t>
      </w:r>
      <w:r w:rsidR="00AF7943">
        <w:t>which he</w:t>
      </w:r>
      <w:r w:rsidR="0057629E">
        <w:t xml:space="preserve"> share</w:t>
      </w:r>
      <w:r w:rsidR="00AF7943">
        <w:t>s</w:t>
      </w:r>
      <w:r w:rsidR="0057629E">
        <w:t xml:space="preserve"> across </w:t>
      </w:r>
      <w:r w:rsidR="0071094E">
        <w:t xml:space="preserve">off and online </w:t>
      </w:r>
      <w:r w:rsidR="0057629E">
        <w:t>audiences</w:t>
      </w:r>
      <w:r w:rsidR="00AF7943">
        <w:t>,</w:t>
      </w:r>
      <w:r w:rsidR="0057629E">
        <w:t xml:space="preserve"> </w:t>
      </w:r>
      <w:r w:rsidRPr="0031239B">
        <w:t>but also</w:t>
      </w:r>
      <w:r w:rsidR="00DD72F2" w:rsidRPr="0031239B">
        <w:t xml:space="preserve"> comments</w:t>
      </w:r>
      <w:r w:rsidRPr="0031239B">
        <w:t xml:space="preserve"> on </w:t>
      </w:r>
      <w:r w:rsidR="00AF7943">
        <w:t xml:space="preserve">a </w:t>
      </w:r>
      <w:r w:rsidR="00A21454" w:rsidRPr="0031239B">
        <w:t>hierarchy of</w:t>
      </w:r>
      <w:r w:rsidRPr="0031239B">
        <w:t xml:space="preserve"> identity statuses</w:t>
      </w:r>
      <w:r w:rsidR="00A21454" w:rsidRPr="0031239B">
        <w:t>,</w:t>
      </w:r>
      <w:r w:rsidRPr="0031239B">
        <w:t xml:space="preserve"> which shifts in </w:t>
      </w:r>
      <w:r w:rsidR="00A21454" w:rsidRPr="0031239B">
        <w:t>different</w:t>
      </w:r>
      <w:r w:rsidR="00213A47" w:rsidRPr="0031239B">
        <w:t xml:space="preserve"> </w:t>
      </w:r>
      <w:r w:rsidR="00A21454" w:rsidRPr="0031239B">
        <w:t>contexts</w:t>
      </w:r>
      <w:r w:rsidRPr="0031239B">
        <w:t>. Many participants reported that they felt LGBTQ+ identity was now accepted and ‘normal’</w:t>
      </w:r>
      <w:r w:rsidR="0057629E">
        <w:t xml:space="preserve"> across </w:t>
      </w:r>
      <w:r w:rsidR="000D2B97">
        <w:t>audiences</w:t>
      </w:r>
      <w:r w:rsidR="0057629E">
        <w:t xml:space="preserve"> on and offline to</w:t>
      </w:r>
      <w:r w:rsidRPr="0031239B">
        <w:t xml:space="preserve"> their family and friend</w:t>
      </w:r>
      <w:r w:rsidR="00AF7943">
        <w:t>. A</w:t>
      </w:r>
      <w:r w:rsidRPr="0031239B">
        <w:t>lthough it was still an important identity marker, it did not necessarily merit special attenti</w:t>
      </w:r>
      <w:r w:rsidR="00A21454" w:rsidRPr="0031239B">
        <w:t>on</w:t>
      </w:r>
      <w:r w:rsidR="00CC7AAF">
        <w:t xml:space="preserve"> and they did not </w:t>
      </w:r>
      <w:r w:rsidR="00AF7943">
        <w:t xml:space="preserve">purposefully </w:t>
      </w:r>
      <w:r w:rsidR="00CC7AAF">
        <w:t>compartmentalise th</w:t>
      </w:r>
      <w:r w:rsidR="0083149B">
        <w:t xml:space="preserve">ese </w:t>
      </w:r>
      <w:r w:rsidR="00CC7AAF">
        <w:t>multiple identity projections</w:t>
      </w:r>
      <w:r w:rsidR="0071094E">
        <w:t xml:space="preserve"> online</w:t>
      </w:r>
      <w:r w:rsidRPr="0031239B">
        <w:t xml:space="preserve">. </w:t>
      </w:r>
      <w:r w:rsidR="00213A47" w:rsidRPr="0071094E">
        <w:t>Paul/a highlighted</w:t>
      </w:r>
      <w:r w:rsidR="00A21454" w:rsidRPr="0071094E">
        <w:t xml:space="preserve"> that </w:t>
      </w:r>
      <w:r w:rsidRPr="0071094E">
        <w:t>sexuality</w:t>
      </w:r>
      <w:r w:rsidR="00A21454" w:rsidRPr="0071094E">
        <w:t>, and gender,</w:t>
      </w:r>
      <w:r w:rsidRPr="0071094E">
        <w:t xml:space="preserve"> are so normalised in their mind that, </w:t>
      </w:r>
      <w:r w:rsidR="00DD72F2" w:rsidRPr="0071094E">
        <w:t xml:space="preserve">similarly </w:t>
      </w:r>
      <w:r w:rsidR="00D028E7" w:rsidRPr="0071094E">
        <w:t xml:space="preserve">to Tim, </w:t>
      </w:r>
      <w:r w:rsidRPr="0071094E">
        <w:t xml:space="preserve">context </w:t>
      </w:r>
      <w:r w:rsidR="00341552" w:rsidRPr="0071094E">
        <w:t xml:space="preserve">on and offline </w:t>
      </w:r>
      <w:r w:rsidRPr="0071094E">
        <w:t>often drive</w:t>
      </w:r>
      <w:r w:rsidR="00A21454" w:rsidRPr="0071094E">
        <w:t>s</w:t>
      </w:r>
      <w:r w:rsidRPr="0071094E">
        <w:t xml:space="preserve"> their consideration of identity: </w:t>
      </w:r>
    </w:p>
    <w:p w14:paraId="47C01CAA" w14:textId="45D1DF44" w:rsidR="00192B72" w:rsidRPr="0071094E" w:rsidRDefault="0071094E" w:rsidP="00192B72">
      <w:pPr>
        <w:ind w:left="720"/>
        <w:rPr>
          <w:color w:val="000000" w:themeColor="text1"/>
        </w:rPr>
      </w:pPr>
      <w:r w:rsidRPr="0071094E">
        <w:rPr>
          <w:color w:val="000000" w:themeColor="text1"/>
        </w:rPr>
        <w:t xml:space="preserve">I think at the moment, like, when I was younger, you know, the last few years I think my identity gender and sexuality wise was really </w:t>
      </w:r>
      <w:r w:rsidR="009D0C91">
        <w:rPr>
          <w:color w:val="000000" w:themeColor="text1"/>
        </w:rPr>
        <w:t>i</w:t>
      </w:r>
      <w:r w:rsidRPr="0071094E">
        <w:rPr>
          <w:color w:val="000000" w:themeColor="text1"/>
        </w:rPr>
        <w:t>mportant, and it was kinda something I was very out and loud and proud for a lot of time, but I’m, over the last you know, year or so, I’ve kind of mellowed out a lot about it a lot [I: Yeah] it</w:t>
      </w:r>
      <w:r w:rsidR="00BD0D22">
        <w:rPr>
          <w:color w:val="000000" w:themeColor="text1"/>
        </w:rPr>
        <w:t>’</w:t>
      </w:r>
      <w:r w:rsidRPr="0071094E">
        <w:rPr>
          <w:color w:val="000000" w:themeColor="text1"/>
        </w:rPr>
        <w:t xml:space="preserve">s just kind of, I want people to know just so that they, you know understand and respect me and then I don’t have to come up with a billion questions, but… </w:t>
      </w:r>
      <w:r w:rsidR="00F45AE4" w:rsidRPr="0071094E">
        <w:rPr>
          <w:color w:val="000000" w:themeColor="text1"/>
        </w:rPr>
        <w:t>I think now I'm older it’s kind of yea, I want other people to see other parts of me whilst also still understand that this, this major part of my identity you know [I: Yeah] my gender, it's as important to me as someone else's is</w:t>
      </w:r>
      <w:r w:rsidRPr="0071094E">
        <w:rPr>
          <w:color w:val="000000" w:themeColor="text1"/>
        </w:rPr>
        <w:t xml:space="preserve"> like, men can be very territorial about you know their own masculinity, women are very like, I’m a women this is what I am, and, you know I feel the same way about mine,</w:t>
      </w:r>
      <w:r w:rsidR="00192B72">
        <w:rPr>
          <w:color w:val="000000" w:themeColor="text1"/>
        </w:rPr>
        <w:t xml:space="preserve"> </w:t>
      </w:r>
      <w:r w:rsidR="00192B72" w:rsidRPr="0071094E">
        <w:rPr>
          <w:color w:val="000000" w:themeColor="text1"/>
        </w:rPr>
        <w:t xml:space="preserve">it’s just other people think that, there must be more emphasis on it because, it’s kinda divergent from the you know, the norm </w:t>
      </w:r>
    </w:p>
    <w:p w14:paraId="32865DA0" w14:textId="77777777" w:rsidR="00F45AE4" w:rsidRPr="0031239B" w:rsidRDefault="00F45AE4" w:rsidP="00192B72"/>
    <w:p w14:paraId="67C287D5" w14:textId="34C303E8" w:rsidR="00F45AE4" w:rsidRPr="0031239B" w:rsidRDefault="00DC4C8C" w:rsidP="00F45AE4">
      <w:pPr>
        <w:spacing w:line="480" w:lineRule="auto"/>
      </w:pPr>
      <w:r>
        <w:t>For participants, l</w:t>
      </w:r>
      <w:r w:rsidR="00F45AE4" w:rsidRPr="0031239B">
        <w:t xml:space="preserve">iving within a </w:t>
      </w:r>
      <w:r w:rsidR="00A21454" w:rsidRPr="0031239B">
        <w:t>sociocultural space that</w:t>
      </w:r>
      <w:r w:rsidR="00F45AE4" w:rsidRPr="0031239B">
        <w:t xml:space="preserve"> is </w:t>
      </w:r>
      <w:r w:rsidR="004F7493">
        <w:t xml:space="preserve">now </w:t>
      </w:r>
      <w:r w:rsidR="00964F57" w:rsidRPr="0031239B">
        <w:t xml:space="preserve">largely </w:t>
      </w:r>
      <w:r w:rsidR="00F45AE4" w:rsidRPr="0031239B">
        <w:t xml:space="preserve">accepting of </w:t>
      </w:r>
      <w:r w:rsidR="00583B22">
        <w:t xml:space="preserve">LGBTQ+ </w:t>
      </w:r>
      <w:r w:rsidR="00F45AE4" w:rsidRPr="0031239B">
        <w:t>identit</w:t>
      </w:r>
      <w:r w:rsidR="00583B22">
        <w:t>ies</w:t>
      </w:r>
      <w:r w:rsidR="00A21454" w:rsidRPr="0031239B">
        <w:t xml:space="preserve"> mean</w:t>
      </w:r>
      <w:r>
        <w:t>t</w:t>
      </w:r>
      <w:r w:rsidR="00A21454" w:rsidRPr="0031239B">
        <w:t xml:space="preserve"> the need</w:t>
      </w:r>
      <w:r w:rsidR="00F45AE4" w:rsidRPr="0031239B">
        <w:t xml:space="preserve"> to </w:t>
      </w:r>
      <w:r w:rsidR="00A21454" w:rsidRPr="0031239B">
        <w:t>pay</w:t>
      </w:r>
      <w:r w:rsidR="00F45AE4" w:rsidRPr="0031239B">
        <w:t xml:space="preserve"> </w:t>
      </w:r>
      <w:r w:rsidR="00583B22">
        <w:t>sexuality</w:t>
      </w:r>
      <w:r w:rsidR="00F45AE4" w:rsidRPr="0031239B">
        <w:t xml:space="preserve"> </w:t>
      </w:r>
      <w:r w:rsidR="00BA22DA">
        <w:t xml:space="preserve">or gender </w:t>
      </w:r>
      <w:r w:rsidR="00F45AE4" w:rsidRPr="0031239B">
        <w:t xml:space="preserve">more attention than other aspects of </w:t>
      </w:r>
      <w:r w:rsidR="00A21454" w:rsidRPr="0031239B">
        <w:t>identity</w:t>
      </w:r>
      <w:r>
        <w:t xml:space="preserve"> was</w:t>
      </w:r>
      <w:r w:rsidR="00F45AE4" w:rsidRPr="0031239B">
        <w:t xml:space="preserve"> lessened. </w:t>
      </w:r>
      <w:r w:rsidR="00213A47" w:rsidRPr="0031239B">
        <w:t xml:space="preserve">When Xander </w:t>
      </w:r>
      <w:r w:rsidR="00A21454" w:rsidRPr="0031239B">
        <w:t>was asked</w:t>
      </w:r>
      <w:r w:rsidR="00055FE7" w:rsidRPr="0031239B">
        <w:t xml:space="preserve"> if </w:t>
      </w:r>
      <w:r w:rsidR="00F45AE4" w:rsidRPr="0031239B">
        <w:t xml:space="preserve">sexuality </w:t>
      </w:r>
      <w:r w:rsidR="00A21454" w:rsidRPr="0031239B">
        <w:t>was prioritised in his identity development</w:t>
      </w:r>
      <w:r w:rsidR="00F45AE4" w:rsidRPr="0031239B">
        <w:t xml:space="preserve">, he responded: </w:t>
      </w:r>
    </w:p>
    <w:p w14:paraId="2CE1E5E0" w14:textId="77777777" w:rsidR="00F45AE4" w:rsidRPr="0031239B" w:rsidRDefault="00F45AE4" w:rsidP="00F45AE4">
      <w:pPr>
        <w:ind w:left="720"/>
      </w:pPr>
      <w:r w:rsidRPr="0031239B">
        <w:t xml:space="preserve">It’s really not, I think the experiences related to growing up with the queer sexual identity, those are important, erm, because they form aspects of your personality [I: Yeah] and how you treat people, but it’s, the label itself is, I mean I’m not interested in it at all, that’s why I identify as queer as [I: Yeah] I just think, and I actually get quite frustrated when it’s the first thing people see or talk about, you know, erm, like when you’re the gay best friend or whatever for instance [I: laugh] erm, that’s frustrating as it’s very very reductive [I: Yeah], and really, it doesn't actually say anything about a person – their sexuality, erm, beyond what they want to say [I: Yeah] but people make an awful lot of assumptions when it comes to labels </w:t>
      </w:r>
    </w:p>
    <w:p w14:paraId="713C80A3" w14:textId="77777777" w:rsidR="00F45AE4" w:rsidRPr="0031239B" w:rsidRDefault="00F45AE4" w:rsidP="00F45AE4">
      <w:pPr>
        <w:ind w:left="720"/>
      </w:pPr>
    </w:p>
    <w:p w14:paraId="4B327A7C" w14:textId="15CF9808" w:rsidR="003F170A" w:rsidRDefault="00DC4C8C" w:rsidP="00192B72">
      <w:pPr>
        <w:spacing w:line="480" w:lineRule="auto"/>
        <w:ind w:firstLine="720"/>
      </w:pPr>
      <w:r>
        <w:t>T</w:t>
      </w:r>
      <w:r w:rsidR="00F45AE4" w:rsidRPr="0031239B">
        <w:t xml:space="preserve">hough </w:t>
      </w:r>
      <w:r w:rsidR="00213A47" w:rsidRPr="0031239B">
        <w:t xml:space="preserve">presenting as the </w:t>
      </w:r>
      <w:r w:rsidR="00F45AE4" w:rsidRPr="0031239B">
        <w:t>significant core identity when first coming out,</w:t>
      </w:r>
      <w:r w:rsidR="00192B72">
        <w:t xml:space="preserve"> this over simplified view of </w:t>
      </w:r>
      <w:r w:rsidR="00BD0D22">
        <w:t>their</w:t>
      </w:r>
      <w:r w:rsidR="00F45AE4" w:rsidRPr="0031239B">
        <w:t xml:space="preserve"> </w:t>
      </w:r>
      <w:r w:rsidR="00583B22">
        <w:t>sexuality</w:t>
      </w:r>
      <w:r w:rsidR="00F45AE4" w:rsidRPr="0031239B">
        <w:t xml:space="preserve"> becomes only one of several defin</w:t>
      </w:r>
      <w:r w:rsidR="00D028E7" w:rsidRPr="0031239B">
        <w:t xml:space="preserve">ing </w:t>
      </w:r>
      <w:r w:rsidR="00DD72F2" w:rsidRPr="0031239B">
        <w:t>identity markers over time</w:t>
      </w:r>
      <w:r w:rsidR="00CC7AAF">
        <w:t xml:space="preserve"> </w:t>
      </w:r>
      <w:r w:rsidR="0086581D">
        <w:t xml:space="preserve">(even for those with less familiar identities e.g. queer) </w:t>
      </w:r>
      <w:r w:rsidR="00CC7AAF">
        <w:t xml:space="preserve">and </w:t>
      </w:r>
      <w:r w:rsidR="00F3451C">
        <w:t>participants</w:t>
      </w:r>
      <w:r w:rsidR="00CC7AAF">
        <w:t xml:space="preserve"> aim is often to open these differing</w:t>
      </w:r>
      <w:r w:rsidR="00192B72">
        <w:t xml:space="preserve"> </w:t>
      </w:r>
      <w:r w:rsidR="00CC7AAF">
        <w:t>identity contexts for others to better understand them</w:t>
      </w:r>
      <w:r w:rsidR="00DD72F2" w:rsidRPr="0031239B">
        <w:t>.</w:t>
      </w:r>
      <w:r w:rsidR="00CC7AAF">
        <w:t xml:space="preserve"> </w:t>
      </w:r>
    </w:p>
    <w:p w14:paraId="6FD8757C" w14:textId="6E0C96A5" w:rsidR="003F170A" w:rsidRDefault="003F170A" w:rsidP="003F170A">
      <w:pPr>
        <w:spacing w:line="480" w:lineRule="auto"/>
        <w:outlineLvl w:val="0"/>
        <w:rPr>
          <w:b/>
          <w:color w:val="000000" w:themeColor="text1"/>
        </w:rPr>
      </w:pPr>
      <w:r>
        <w:rPr>
          <w:b/>
          <w:color w:val="000000" w:themeColor="text1"/>
        </w:rPr>
        <w:t>4</w:t>
      </w:r>
      <w:r w:rsidRPr="008856CE">
        <w:rPr>
          <w:b/>
          <w:color w:val="000000" w:themeColor="text1"/>
        </w:rPr>
        <w:t>. Narratives of individuality and autonomy</w:t>
      </w:r>
    </w:p>
    <w:p w14:paraId="5E1FF6ED" w14:textId="09F59827" w:rsidR="003F170A" w:rsidRPr="00046970" w:rsidRDefault="003F170A" w:rsidP="003F170A">
      <w:pPr>
        <w:spacing w:line="480" w:lineRule="auto"/>
        <w:ind w:firstLine="720"/>
        <w:outlineLvl w:val="0"/>
        <w:rPr>
          <w:color w:val="000000" w:themeColor="text1"/>
        </w:rPr>
      </w:pPr>
      <w:r>
        <w:rPr>
          <w:b/>
          <w:color w:val="000000" w:themeColor="text1"/>
        </w:rPr>
        <w:t>4</w:t>
      </w:r>
      <w:r w:rsidRPr="00410C1B">
        <w:rPr>
          <w:b/>
          <w:color w:val="000000" w:themeColor="text1"/>
        </w:rPr>
        <w:t>.</w:t>
      </w:r>
      <w:r>
        <w:rPr>
          <w:b/>
          <w:color w:val="000000" w:themeColor="text1"/>
        </w:rPr>
        <w:t xml:space="preserve">1 A community of individual experiences. </w:t>
      </w:r>
      <w:r>
        <w:rPr>
          <w:color w:val="000000" w:themeColor="text1"/>
        </w:rPr>
        <w:t xml:space="preserve">Stories </w:t>
      </w:r>
      <w:r w:rsidRPr="00F6098E">
        <w:rPr>
          <w:color w:val="000000" w:themeColor="text1"/>
        </w:rPr>
        <w:t>of</w:t>
      </w:r>
      <w:r>
        <w:rPr>
          <w:color w:val="000000" w:themeColor="text1"/>
        </w:rPr>
        <w:t xml:space="preserve"> individuality within community were shared by many participants. Ownership of highly </w:t>
      </w:r>
      <w:r w:rsidRPr="00F6098E">
        <w:rPr>
          <w:color w:val="000000" w:themeColor="text1"/>
        </w:rPr>
        <w:t>personal</w:t>
      </w:r>
      <w:r>
        <w:rPr>
          <w:color w:val="000000" w:themeColor="text1"/>
        </w:rPr>
        <w:t>ised identity</w:t>
      </w:r>
      <w:r w:rsidRPr="00F6098E">
        <w:rPr>
          <w:color w:val="000000" w:themeColor="text1"/>
        </w:rPr>
        <w:t xml:space="preserve"> </w:t>
      </w:r>
      <w:r>
        <w:rPr>
          <w:color w:val="000000" w:themeColor="text1"/>
        </w:rPr>
        <w:t xml:space="preserve">labels unique </w:t>
      </w:r>
      <w:r w:rsidRPr="00F6098E">
        <w:rPr>
          <w:color w:val="000000" w:themeColor="text1"/>
        </w:rPr>
        <w:t xml:space="preserve">to each individual </w:t>
      </w:r>
      <w:r>
        <w:rPr>
          <w:color w:val="000000" w:themeColor="text1"/>
        </w:rPr>
        <w:t>was felt to conflict with membership of a broader group identity at times</w:t>
      </w:r>
      <w:r w:rsidR="00125C91">
        <w:rPr>
          <w:color w:val="000000" w:themeColor="text1"/>
        </w:rPr>
        <w:t>,</w:t>
      </w:r>
      <w:r>
        <w:rPr>
          <w:color w:val="000000" w:themeColor="text1"/>
        </w:rPr>
        <w:t xml:space="preserve"> and the validity of other interpretations of the same labels. </w:t>
      </w:r>
      <w:r w:rsidRPr="00F6098E">
        <w:rPr>
          <w:color w:val="000000" w:themeColor="text1"/>
        </w:rPr>
        <w:t>Xan</w:t>
      </w:r>
      <w:r>
        <w:rPr>
          <w:color w:val="000000" w:themeColor="text1"/>
        </w:rPr>
        <w:t>der describes how his personal</w:t>
      </w:r>
      <w:r w:rsidRPr="00F6098E">
        <w:rPr>
          <w:color w:val="000000" w:themeColor="text1"/>
        </w:rPr>
        <w:t xml:space="preserve"> identity </w:t>
      </w:r>
      <w:r>
        <w:rPr>
          <w:color w:val="000000" w:themeColor="text1"/>
        </w:rPr>
        <w:t xml:space="preserve">is balanced </w:t>
      </w:r>
      <w:r w:rsidRPr="00F6098E">
        <w:rPr>
          <w:color w:val="000000" w:themeColor="text1"/>
        </w:rPr>
        <w:t>with a communal understanding of being LGBTQ+:</w:t>
      </w:r>
    </w:p>
    <w:p w14:paraId="0B50DD0F" w14:textId="77777777" w:rsidR="003F170A" w:rsidRPr="00F6098E" w:rsidRDefault="003F170A" w:rsidP="003F170A">
      <w:pPr>
        <w:ind w:left="720"/>
        <w:rPr>
          <w:color w:val="000000" w:themeColor="text1"/>
        </w:rPr>
      </w:pPr>
      <w:r w:rsidRPr="00F6098E">
        <w:rPr>
          <w:color w:val="000000" w:themeColor="text1"/>
        </w:rPr>
        <w:t>People just tend to assume an awful lot, and it's like, like, cause I was actually gonna write about this, about being in a post coming out society</w:t>
      </w:r>
      <w:r>
        <w:rPr>
          <w:color w:val="000000" w:themeColor="text1"/>
        </w:rPr>
        <w:t>,</w:t>
      </w:r>
      <w:r w:rsidRPr="00F6098E">
        <w:rPr>
          <w:color w:val="000000" w:themeColor="text1"/>
        </w:rPr>
        <w:t xml:space="preserve"> whereas beforehand, you had to come out and tell people for them to know, which people still do, but then now it seems more there's that much kind of awareness of different sexualities, you almost have to say, no, come out twice like people will come, make you come out because they'll assume what your sexuality is, and then you have to come out again and say actually no, that's not, I am coming out but not in the way you think I am</w:t>
      </w:r>
      <w:r>
        <w:rPr>
          <w:color w:val="000000" w:themeColor="text1"/>
        </w:rPr>
        <w:t>.</w:t>
      </w:r>
    </w:p>
    <w:p w14:paraId="383D3EB3" w14:textId="77777777" w:rsidR="003F170A" w:rsidRPr="00F6098E" w:rsidRDefault="003F170A" w:rsidP="003F170A">
      <w:pPr>
        <w:rPr>
          <w:color w:val="000000" w:themeColor="text1"/>
        </w:rPr>
      </w:pPr>
    </w:p>
    <w:p w14:paraId="209B1FFD" w14:textId="622B7623" w:rsidR="003F170A" w:rsidRPr="003557F7" w:rsidRDefault="003F170A" w:rsidP="003F170A">
      <w:pPr>
        <w:spacing w:line="480" w:lineRule="auto"/>
        <w:ind w:firstLine="720"/>
        <w:rPr>
          <w:color w:val="000000" w:themeColor="text1"/>
        </w:rPr>
      </w:pPr>
      <w:r w:rsidRPr="00F6098E">
        <w:rPr>
          <w:color w:val="000000" w:themeColor="text1"/>
        </w:rPr>
        <w:t>H</w:t>
      </w:r>
      <w:r>
        <w:rPr>
          <w:color w:val="000000" w:themeColor="text1"/>
        </w:rPr>
        <w:t>is e</w:t>
      </w:r>
      <w:r w:rsidRPr="00F6098E">
        <w:rPr>
          <w:color w:val="000000" w:themeColor="text1"/>
        </w:rPr>
        <w:t>xpe</w:t>
      </w:r>
      <w:r>
        <w:rPr>
          <w:color w:val="000000" w:themeColor="text1"/>
        </w:rPr>
        <w:t>rience of what he calls a ‘post-coming-</w:t>
      </w:r>
      <w:r w:rsidRPr="00F6098E">
        <w:rPr>
          <w:color w:val="000000" w:themeColor="text1"/>
        </w:rPr>
        <w:t>out</w:t>
      </w:r>
      <w:r>
        <w:rPr>
          <w:color w:val="000000" w:themeColor="text1"/>
        </w:rPr>
        <w:t>’</w:t>
      </w:r>
      <w:r w:rsidRPr="00F6098E">
        <w:rPr>
          <w:color w:val="000000" w:themeColor="text1"/>
        </w:rPr>
        <w:t xml:space="preserve"> culture</w:t>
      </w:r>
      <w:r>
        <w:rPr>
          <w:color w:val="000000" w:themeColor="text1"/>
        </w:rPr>
        <w:t xml:space="preserve"> is one where people </w:t>
      </w:r>
      <w:r w:rsidRPr="00F6098E">
        <w:rPr>
          <w:color w:val="000000" w:themeColor="text1"/>
        </w:rPr>
        <w:t xml:space="preserve">accept non-normative sexuality, but </w:t>
      </w:r>
      <w:r>
        <w:rPr>
          <w:color w:val="000000" w:themeColor="text1"/>
        </w:rPr>
        <w:t>immediately attempt to categorise what they perceive that non-normative sexuality to be. This removal of personal autonomy over his identity status is difficult,</w:t>
      </w:r>
      <w:r w:rsidR="00AF7943">
        <w:rPr>
          <w:color w:val="000000" w:themeColor="text1"/>
        </w:rPr>
        <w:t xml:space="preserve"> as</w:t>
      </w:r>
      <w:r>
        <w:rPr>
          <w:color w:val="000000" w:themeColor="text1"/>
        </w:rPr>
        <w:t xml:space="preserve"> although we may all present with a multiplicity of identities, his identity is itself a fluid process that shifts across </w:t>
      </w:r>
      <w:r w:rsidRPr="00F6098E">
        <w:rPr>
          <w:color w:val="000000" w:themeColor="text1"/>
        </w:rPr>
        <w:t>time and context</w:t>
      </w:r>
      <w:r>
        <w:rPr>
          <w:color w:val="000000" w:themeColor="text1"/>
        </w:rPr>
        <w:t xml:space="preserve"> on a daily basis</w:t>
      </w:r>
      <w:r w:rsidRPr="00F6098E">
        <w:rPr>
          <w:color w:val="000000" w:themeColor="text1"/>
        </w:rPr>
        <w:t>.</w:t>
      </w:r>
      <w:r>
        <w:rPr>
          <w:color w:val="000000" w:themeColor="text1"/>
        </w:rPr>
        <w:t xml:space="preserve"> </w:t>
      </w:r>
      <w:r w:rsidRPr="00F6098E">
        <w:rPr>
          <w:color w:val="000000" w:themeColor="text1"/>
        </w:rPr>
        <w:t xml:space="preserve">Xander </w:t>
      </w:r>
      <w:r w:rsidR="00A539CA">
        <w:rPr>
          <w:color w:val="000000" w:themeColor="text1"/>
        </w:rPr>
        <w:t>continues</w:t>
      </w:r>
      <w:r w:rsidRPr="00F6098E">
        <w:rPr>
          <w:color w:val="000000" w:themeColor="text1"/>
        </w:rPr>
        <w:t>:</w:t>
      </w:r>
    </w:p>
    <w:p w14:paraId="7A26E0E8" w14:textId="7D9E15DE" w:rsidR="003F170A" w:rsidRPr="00F6098E" w:rsidRDefault="003F170A" w:rsidP="003F170A">
      <w:pPr>
        <w:ind w:left="720"/>
        <w:rPr>
          <w:color w:val="000000" w:themeColor="text1"/>
        </w:rPr>
      </w:pPr>
      <w:r w:rsidRPr="00F6098E">
        <w:rPr>
          <w:color w:val="000000" w:themeColor="text1"/>
        </w:rPr>
        <w:t>I’d explain how fluid identity is, and how it’s not, you know [I: Yeah] erm, so rigid, cause I think there’s this understanding that if you’re not one thing, you are the other, like it, you have to fit somewhere and if you don’t fit somewhere then your feelings aren’t real [we need] to stop thinking in umbrella generali</w:t>
      </w:r>
      <w:r w:rsidR="00B34D2B">
        <w:rPr>
          <w:color w:val="000000" w:themeColor="text1"/>
        </w:rPr>
        <w:t>s</w:t>
      </w:r>
      <w:r w:rsidRPr="00F6098E">
        <w:rPr>
          <w:color w:val="000000" w:themeColor="text1"/>
        </w:rPr>
        <w:t xml:space="preserve">ed terms, cause what it means, because even if you choose a specific label, for like gay, what it means to be gay for one person is completely different for another person [I: Yeah] and there is such diversity in that </w:t>
      </w:r>
    </w:p>
    <w:p w14:paraId="408F26BB" w14:textId="77777777" w:rsidR="003F170A" w:rsidRPr="00F6098E" w:rsidRDefault="003F170A" w:rsidP="003F170A">
      <w:pPr>
        <w:rPr>
          <w:color w:val="000000" w:themeColor="text1"/>
        </w:rPr>
      </w:pPr>
    </w:p>
    <w:p w14:paraId="4ECDB6EA" w14:textId="2A88818C" w:rsidR="003F170A" w:rsidRPr="00F6098E" w:rsidRDefault="003F170A" w:rsidP="003F170A">
      <w:pPr>
        <w:spacing w:line="480" w:lineRule="auto"/>
        <w:ind w:firstLine="720"/>
        <w:rPr>
          <w:color w:val="000000" w:themeColor="text1"/>
        </w:rPr>
      </w:pPr>
      <w:r w:rsidRPr="00F6098E">
        <w:rPr>
          <w:color w:val="000000" w:themeColor="text1"/>
        </w:rPr>
        <w:t>He acknowledge</w:t>
      </w:r>
      <w:r>
        <w:rPr>
          <w:color w:val="000000" w:themeColor="text1"/>
        </w:rPr>
        <w:t>d</w:t>
      </w:r>
      <w:r w:rsidR="00877B43">
        <w:rPr>
          <w:color w:val="000000" w:themeColor="text1"/>
        </w:rPr>
        <w:t xml:space="preserve"> now </w:t>
      </w:r>
      <w:r>
        <w:rPr>
          <w:color w:val="000000" w:themeColor="text1"/>
        </w:rPr>
        <w:t>liv</w:t>
      </w:r>
      <w:r w:rsidR="00877B43">
        <w:rPr>
          <w:color w:val="000000" w:themeColor="text1"/>
        </w:rPr>
        <w:t>ing</w:t>
      </w:r>
      <w:r>
        <w:rPr>
          <w:color w:val="000000" w:themeColor="text1"/>
        </w:rPr>
        <w:t xml:space="preserve"> in a society where </w:t>
      </w:r>
      <w:r w:rsidRPr="00F6098E">
        <w:rPr>
          <w:color w:val="000000" w:themeColor="text1"/>
        </w:rPr>
        <w:t>confront</w:t>
      </w:r>
      <w:r>
        <w:rPr>
          <w:color w:val="000000" w:themeColor="text1"/>
        </w:rPr>
        <w:t>ation of</w:t>
      </w:r>
      <w:r w:rsidRPr="00F6098E">
        <w:rPr>
          <w:color w:val="000000" w:themeColor="text1"/>
        </w:rPr>
        <w:t xml:space="preserve"> heteronormative stereotypes </w:t>
      </w:r>
      <w:r>
        <w:rPr>
          <w:color w:val="000000" w:themeColor="text1"/>
        </w:rPr>
        <w:t xml:space="preserve">is less necessary, and one can </w:t>
      </w:r>
      <w:r w:rsidRPr="00F6098E">
        <w:rPr>
          <w:color w:val="000000" w:themeColor="text1"/>
        </w:rPr>
        <w:t>establish oneself as different</w:t>
      </w:r>
      <w:r>
        <w:rPr>
          <w:color w:val="000000" w:themeColor="text1"/>
        </w:rPr>
        <w:t>. However</w:t>
      </w:r>
      <w:r w:rsidR="00125C91">
        <w:rPr>
          <w:color w:val="000000" w:themeColor="text1"/>
        </w:rPr>
        <w:t>,</w:t>
      </w:r>
      <w:r>
        <w:rPr>
          <w:color w:val="000000" w:themeColor="text1"/>
        </w:rPr>
        <w:t xml:space="preserve"> he noted that care must still be taken even within the LGBTQ+ community to respect the dynamic evolving differences between individuals as identities intersect in multiple and varying ways. This was a view shared by others, as Polly noted: </w:t>
      </w:r>
    </w:p>
    <w:p w14:paraId="44EF06D3" w14:textId="77777777" w:rsidR="003F170A" w:rsidRPr="00F6098E" w:rsidRDefault="003F170A" w:rsidP="003F170A">
      <w:pPr>
        <w:ind w:left="720"/>
        <w:rPr>
          <w:color w:val="000000" w:themeColor="text1"/>
        </w:rPr>
      </w:pPr>
      <w:r w:rsidRPr="00F6098E">
        <w:rPr>
          <w:color w:val="000000" w:themeColor="text1"/>
        </w:rPr>
        <w:t>I learned about non-binary, gender fluid and, like grey gender and agender, not that it</w:t>
      </w:r>
      <w:r>
        <w:rPr>
          <w:color w:val="000000" w:themeColor="text1"/>
        </w:rPr>
        <w:t xml:space="preserve">’s, if you’re </w:t>
      </w:r>
      <w:r w:rsidRPr="00F6098E">
        <w:rPr>
          <w:color w:val="000000" w:themeColor="text1"/>
        </w:rPr>
        <w:t>trying to be inclusive as an LGBT community you can't, exclude someone from your field of eligible just because they don't match up with a binary identity, so this group of individuals is possibly a better way to look at this community now.</w:t>
      </w:r>
    </w:p>
    <w:p w14:paraId="20E5A1FF" w14:textId="77777777" w:rsidR="003F170A" w:rsidRPr="00F6098E" w:rsidRDefault="003F170A" w:rsidP="003F170A">
      <w:pPr>
        <w:ind w:left="720"/>
        <w:rPr>
          <w:color w:val="000000" w:themeColor="text1"/>
        </w:rPr>
      </w:pPr>
    </w:p>
    <w:p w14:paraId="24848935" w14:textId="3730438A" w:rsidR="003F170A" w:rsidRPr="00B278FA" w:rsidRDefault="003F170A" w:rsidP="003F170A">
      <w:pPr>
        <w:spacing w:line="480" w:lineRule="auto"/>
        <w:ind w:firstLine="720"/>
        <w:rPr>
          <w:color w:val="000000" w:themeColor="text1"/>
        </w:rPr>
      </w:pPr>
      <w:r w:rsidRPr="00F6098E">
        <w:rPr>
          <w:color w:val="000000" w:themeColor="text1"/>
        </w:rPr>
        <w:t>Inc</w:t>
      </w:r>
      <w:r>
        <w:rPr>
          <w:color w:val="000000" w:themeColor="text1"/>
        </w:rPr>
        <w:t xml:space="preserve">lusion by difference seems both a complex but imperative </w:t>
      </w:r>
      <w:r w:rsidRPr="00F6098E">
        <w:rPr>
          <w:color w:val="000000" w:themeColor="text1"/>
        </w:rPr>
        <w:t>community task</w:t>
      </w:r>
      <w:r>
        <w:rPr>
          <w:color w:val="000000" w:themeColor="text1"/>
        </w:rPr>
        <w:t xml:space="preserve"> for LGBTQ+ youth, </w:t>
      </w:r>
      <w:r w:rsidR="00871A82">
        <w:rPr>
          <w:color w:val="000000" w:themeColor="text1"/>
        </w:rPr>
        <w:t>who are</w:t>
      </w:r>
      <w:r>
        <w:rPr>
          <w:color w:val="000000" w:themeColor="text1"/>
        </w:rPr>
        <w:t xml:space="preserve"> often grouped together due to difference.</w:t>
      </w:r>
      <w:r w:rsidRPr="00AE2D80">
        <w:rPr>
          <w:color w:val="000000" w:themeColor="text1"/>
        </w:rPr>
        <w:t xml:space="preserve"> </w:t>
      </w:r>
      <w:r w:rsidRPr="00B278FA">
        <w:rPr>
          <w:color w:val="000000" w:themeColor="text1"/>
        </w:rPr>
        <w:t xml:space="preserve">This was also evident in participants’ discussion of </w:t>
      </w:r>
      <w:r w:rsidR="004B52D1" w:rsidRPr="00B278FA">
        <w:rPr>
          <w:color w:val="000000" w:themeColor="text1"/>
        </w:rPr>
        <w:t>high-profile</w:t>
      </w:r>
      <w:r w:rsidRPr="00B278FA">
        <w:rPr>
          <w:color w:val="000000" w:themeColor="text1"/>
        </w:rPr>
        <w:t xml:space="preserve"> LGBTQ+ individuals. Paul/a, a self-professed movie buff, highlighted how famous LGBTQ+ role models could help some people to understand their identity choices, but was not helpful to them</w:t>
      </w:r>
      <w:r>
        <w:rPr>
          <w:color w:val="000000" w:themeColor="text1"/>
        </w:rPr>
        <w:t xml:space="preserve"> (Paul/a)</w:t>
      </w:r>
      <w:r w:rsidRPr="00B278FA">
        <w:rPr>
          <w:color w:val="000000" w:themeColor="text1"/>
        </w:rPr>
        <w:t xml:space="preserve"> because they</w:t>
      </w:r>
      <w:r>
        <w:rPr>
          <w:color w:val="000000" w:themeColor="text1"/>
        </w:rPr>
        <w:t xml:space="preserve"> (Paul/a)</w:t>
      </w:r>
      <w:r w:rsidRPr="00B278FA">
        <w:rPr>
          <w:color w:val="000000" w:themeColor="text1"/>
        </w:rPr>
        <w:t xml:space="preserve"> did not feel these fully represented their</w:t>
      </w:r>
      <w:r>
        <w:rPr>
          <w:color w:val="000000" w:themeColor="text1"/>
        </w:rPr>
        <w:t xml:space="preserve"> (Paul/a’s)</w:t>
      </w:r>
      <w:r w:rsidRPr="00B278FA">
        <w:rPr>
          <w:color w:val="000000" w:themeColor="text1"/>
        </w:rPr>
        <w:t xml:space="preserve"> personalised identity:</w:t>
      </w:r>
    </w:p>
    <w:p w14:paraId="2EADF880" w14:textId="031844D1" w:rsidR="00E1601B" w:rsidRDefault="003F170A" w:rsidP="00877B43">
      <w:pPr>
        <w:ind w:left="720"/>
        <w:rPr>
          <w:color w:val="000000" w:themeColor="text1"/>
        </w:rPr>
      </w:pPr>
      <w:r w:rsidRPr="00B278FA">
        <w:rPr>
          <w:color w:val="000000" w:themeColor="text1"/>
        </w:rPr>
        <w:t>…it’s hard for me to explain to other people so… I know a lot of people who are trans, who since you know, erm, Caitlin Jenner, and Laverne Cox and all these [I: Hmm] icons kind of [I: Yeah] became public about being trans, they found it much easier to come out as trans because they had these cultural pinpoints that they could say to their parents, like [I: Yeah], I am like this [I: Yeah], where I feel with non-binary and even still bisexuality its… there's a lot less representation, so it's a lot harder to be, there's no one person that I can be like, oh grandma – I'm like this.</w:t>
      </w:r>
      <w:r w:rsidRPr="00F6098E">
        <w:rPr>
          <w:color w:val="000000" w:themeColor="text1"/>
        </w:rPr>
        <w:t xml:space="preserve"> </w:t>
      </w:r>
    </w:p>
    <w:p w14:paraId="5514B175" w14:textId="77777777" w:rsidR="00E1601B" w:rsidRPr="00E1601B" w:rsidRDefault="00E1601B" w:rsidP="00E1601B">
      <w:pPr>
        <w:rPr>
          <w:color w:val="000000" w:themeColor="text1"/>
        </w:rPr>
      </w:pPr>
    </w:p>
    <w:p w14:paraId="151D3035" w14:textId="54461F03" w:rsidR="009F439A" w:rsidRPr="00CB28E5" w:rsidRDefault="003F170A" w:rsidP="00E1601B">
      <w:pPr>
        <w:spacing w:line="480" w:lineRule="auto"/>
        <w:ind w:firstLine="720"/>
        <w:rPr>
          <w:color w:val="000000" w:themeColor="text1"/>
        </w:rPr>
      </w:pPr>
      <w:r>
        <w:rPr>
          <w:b/>
          <w:color w:val="000000" w:themeColor="text1"/>
        </w:rPr>
        <w:t>4</w:t>
      </w:r>
      <w:r w:rsidRPr="00410C1B">
        <w:rPr>
          <w:b/>
          <w:color w:val="000000" w:themeColor="text1"/>
        </w:rPr>
        <w:t xml:space="preserve">.2 </w:t>
      </w:r>
      <w:r>
        <w:rPr>
          <w:b/>
          <w:color w:val="000000" w:themeColor="text1"/>
        </w:rPr>
        <w:t>Social media and a</w:t>
      </w:r>
      <w:r w:rsidRPr="00410C1B">
        <w:rPr>
          <w:b/>
          <w:color w:val="000000" w:themeColor="text1"/>
        </w:rPr>
        <w:t>utonomy</w:t>
      </w:r>
      <w:r>
        <w:rPr>
          <w:b/>
          <w:color w:val="000000" w:themeColor="text1"/>
        </w:rPr>
        <w:t xml:space="preserve">. </w:t>
      </w:r>
      <w:r>
        <w:rPr>
          <w:color w:val="000000" w:themeColor="text1"/>
        </w:rPr>
        <w:t>Permeating through a</w:t>
      </w:r>
      <w:r w:rsidRPr="00F6098E">
        <w:rPr>
          <w:color w:val="000000" w:themeColor="text1"/>
        </w:rPr>
        <w:t xml:space="preserve">ll </w:t>
      </w:r>
      <w:r>
        <w:rPr>
          <w:color w:val="000000" w:themeColor="text1"/>
        </w:rPr>
        <w:t xml:space="preserve">interviews, was the participant’s </w:t>
      </w:r>
      <w:r w:rsidRPr="00F6098E">
        <w:rPr>
          <w:color w:val="000000" w:themeColor="text1"/>
        </w:rPr>
        <w:t xml:space="preserve">desire for autonomy and control </w:t>
      </w:r>
      <w:r>
        <w:rPr>
          <w:color w:val="000000" w:themeColor="text1"/>
        </w:rPr>
        <w:t xml:space="preserve">over their own </w:t>
      </w:r>
      <w:r w:rsidRPr="00F6098E">
        <w:rPr>
          <w:color w:val="000000" w:themeColor="text1"/>
        </w:rPr>
        <w:t xml:space="preserve">personalised labels. </w:t>
      </w:r>
      <w:r>
        <w:rPr>
          <w:color w:val="000000" w:themeColor="text1"/>
        </w:rPr>
        <w:t>P</w:t>
      </w:r>
      <w:r w:rsidRPr="00F6098E">
        <w:rPr>
          <w:color w:val="000000" w:themeColor="text1"/>
        </w:rPr>
        <w:t xml:space="preserve">articipants reported </w:t>
      </w:r>
      <w:r>
        <w:rPr>
          <w:color w:val="000000" w:themeColor="text1"/>
        </w:rPr>
        <w:t xml:space="preserve">that social media offers a space </w:t>
      </w:r>
      <w:r w:rsidRPr="00F6098E">
        <w:rPr>
          <w:color w:val="000000" w:themeColor="text1"/>
        </w:rPr>
        <w:t xml:space="preserve">unconstrained </w:t>
      </w:r>
      <w:r>
        <w:rPr>
          <w:color w:val="000000" w:themeColor="text1"/>
        </w:rPr>
        <w:t xml:space="preserve">by physical appearance or </w:t>
      </w:r>
      <w:r w:rsidRPr="00F6098E">
        <w:rPr>
          <w:color w:val="000000" w:themeColor="text1"/>
        </w:rPr>
        <w:t>social interac</w:t>
      </w:r>
      <w:r>
        <w:rPr>
          <w:color w:val="000000" w:themeColor="text1"/>
        </w:rPr>
        <w:t xml:space="preserve">tion difficulties, in which they had explored identity labels as part of a desire to match these to pre-existing internalised concepts (See </w:t>
      </w:r>
      <w:r w:rsidRPr="00FA14C9">
        <w:rPr>
          <w:i/>
          <w:color w:val="000000" w:themeColor="text1"/>
        </w:rPr>
        <w:t>narrati</w:t>
      </w:r>
      <w:r w:rsidRPr="00CB28E5">
        <w:rPr>
          <w:i/>
          <w:color w:val="000000" w:themeColor="text1"/>
        </w:rPr>
        <w:t xml:space="preserve">ves of external </w:t>
      </w:r>
      <w:r w:rsidR="00125C91" w:rsidRPr="00CB28E5">
        <w:rPr>
          <w:i/>
          <w:color w:val="000000" w:themeColor="text1"/>
        </w:rPr>
        <w:t xml:space="preserve">identity </w:t>
      </w:r>
      <w:r w:rsidRPr="00CB28E5">
        <w:rPr>
          <w:i/>
          <w:color w:val="000000" w:themeColor="text1"/>
        </w:rPr>
        <w:t>alignment</w:t>
      </w:r>
      <w:r w:rsidRPr="00CB28E5">
        <w:rPr>
          <w:color w:val="000000" w:themeColor="text1"/>
        </w:rPr>
        <w:t>)</w:t>
      </w:r>
      <w:r w:rsidR="0086581D" w:rsidRPr="00CB28E5">
        <w:rPr>
          <w:color w:val="000000" w:themeColor="text1"/>
        </w:rPr>
        <w:t xml:space="preserve">. </w:t>
      </w:r>
      <w:r w:rsidR="00313559" w:rsidRPr="00CB28E5">
        <w:rPr>
          <w:color w:val="000000" w:themeColor="text1"/>
        </w:rPr>
        <w:t xml:space="preserve">The ability to </w:t>
      </w:r>
      <w:r w:rsidR="00A90F61" w:rsidRPr="00CB28E5">
        <w:rPr>
          <w:color w:val="000000" w:themeColor="text1"/>
        </w:rPr>
        <w:t xml:space="preserve">choose more accurate personal </w:t>
      </w:r>
      <w:r w:rsidR="00313559" w:rsidRPr="00CB28E5">
        <w:rPr>
          <w:color w:val="000000" w:themeColor="text1"/>
        </w:rPr>
        <w:t xml:space="preserve">expressions when </w:t>
      </w:r>
      <w:r w:rsidR="00A90F61" w:rsidRPr="00CB28E5">
        <w:rPr>
          <w:color w:val="000000" w:themeColor="text1"/>
        </w:rPr>
        <w:t xml:space="preserve">pre-existing labels did not match internalised </w:t>
      </w:r>
      <w:r w:rsidR="009F439A" w:rsidRPr="00CB28E5">
        <w:rPr>
          <w:color w:val="000000" w:themeColor="text1"/>
        </w:rPr>
        <w:t xml:space="preserve">self-concept was a critical factor for Paul/a </w:t>
      </w:r>
      <w:r w:rsidR="00884204" w:rsidRPr="00CB28E5">
        <w:rPr>
          <w:color w:val="000000" w:themeColor="text1"/>
        </w:rPr>
        <w:t xml:space="preserve">who </w:t>
      </w:r>
      <w:r w:rsidR="0086581D" w:rsidRPr="00CB28E5">
        <w:rPr>
          <w:color w:val="000000" w:themeColor="text1"/>
        </w:rPr>
        <w:t xml:space="preserve">remembers </w:t>
      </w:r>
      <w:r w:rsidR="00313559" w:rsidRPr="00CB28E5">
        <w:rPr>
          <w:color w:val="000000" w:themeColor="text1"/>
        </w:rPr>
        <w:t xml:space="preserve">first seeking out </w:t>
      </w:r>
      <w:r w:rsidR="00A90F61" w:rsidRPr="00CB28E5">
        <w:rPr>
          <w:color w:val="000000" w:themeColor="text1"/>
        </w:rPr>
        <w:t xml:space="preserve">new </w:t>
      </w:r>
      <w:r w:rsidR="00313559" w:rsidRPr="00CB28E5">
        <w:rPr>
          <w:color w:val="000000" w:themeColor="text1"/>
        </w:rPr>
        <w:t>ways to</w:t>
      </w:r>
      <w:r w:rsidR="00A90F61" w:rsidRPr="00CB28E5">
        <w:rPr>
          <w:color w:val="000000" w:themeColor="text1"/>
        </w:rPr>
        <w:t xml:space="preserve"> better</w:t>
      </w:r>
      <w:r w:rsidR="00313559" w:rsidRPr="00CB28E5">
        <w:rPr>
          <w:color w:val="000000" w:themeColor="text1"/>
        </w:rPr>
        <w:t xml:space="preserve"> express </w:t>
      </w:r>
      <w:r w:rsidR="00A90F61" w:rsidRPr="00CB28E5">
        <w:rPr>
          <w:color w:val="000000" w:themeColor="text1"/>
        </w:rPr>
        <w:t xml:space="preserve">their shifting sense of identity </w:t>
      </w:r>
      <w:r w:rsidR="00313559" w:rsidRPr="00CB28E5">
        <w:rPr>
          <w:color w:val="000000" w:themeColor="text1"/>
        </w:rPr>
        <w:t xml:space="preserve">online: </w:t>
      </w:r>
    </w:p>
    <w:p w14:paraId="1BCF29B6" w14:textId="77777777" w:rsidR="009F439A" w:rsidRPr="00CB28E5" w:rsidRDefault="009F439A" w:rsidP="009F439A">
      <w:pPr>
        <w:ind w:left="720"/>
        <w:rPr>
          <w:color w:val="000000" w:themeColor="text1"/>
        </w:rPr>
      </w:pPr>
      <w:r w:rsidRPr="00CB28E5">
        <w:rPr>
          <w:color w:val="000000" w:themeColor="text1"/>
        </w:rPr>
        <w:t>I saw trans first, I kinda saw that and I tried, I dabbled in it for a little bit, and I was like, owww, this still doesn't fit, erm, but then at one point I saw the phrase non-binary and I was like, Oh! There we go, that's it! It’s just this in the middle thing… erm of not really aligning yourself to any specific gender, just kinda being this weird… purple thing [I: Laughs] in the middle [because…] if boy is blue and [I: Yeah] girl is pink, er reddish, then non-binary is kinda this entire gradient of purple</w:t>
      </w:r>
    </w:p>
    <w:p w14:paraId="757FF764" w14:textId="77777777" w:rsidR="009F439A" w:rsidRPr="00CB28E5" w:rsidRDefault="009F439A" w:rsidP="009F439A">
      <w:pPr>
        <w:rPr>
          <w:color w:val="000000" w:themeColor="text1"/>
        </w:rPr>
      </w:pPr>
    </w:p>
    <w:p w14:paraId="32DB736D" w14:textId="7DFB2ABD" w:rsidR="003F170A" w:rsidRPr="005B3C7A" w:rsidRDefault="009F439A" w:rsidP="00355C5B">
      <w:pPr>
        <w:spacing w:line="480" w:lineRule="auto"/>
        <w:ind w:firstLine="720"/>
      </w:pPr>
      <w:r w:rsidRPr="00CB28E5">
        <w:rPr>
          <w:color w:val="000000" w:themeColor="text1"/>
        </w:rPr>
        <w:t>Many participants narrate the positive function of social media which allows new expressions</w:t>
      </w:r>
      <w:r w:rsidR="0086581D" w:rsidRPr="00CB28E5">
        <w:rPr>
          <w:color w:val="000000" w:themeColor="text1"/>
        </w:rPr>
        <w:t xml:space="preserve"> </w:t>
      </w:r>
      <w:r w:rsidRPr="00CB28E5">
        <w:rPr>
          <w:color w:val="000000" w:themeColor="text1"/>
        </w:rPr>
        <w:t xml:space="preserve">of identity </w:t>
      </w:r>
      <w:r w:rsidR="005B3C7A" w:rsidRPr="00CB28E5">
        <w:rPr>
          <w:color w:val="000000" w:themeColor="text1"/>
        </w:rPr>
        <w:t>projections</w:t>
      </w:r>
      <w:r w:rsidRPr="00CB28E5">
        <w:rPr>
          <w:color w:val="000000" w:themeColor="text1"/>
        </w:rPr>
        <w:t xml:space="preserve"> and offers space to disseminate them to others</w:t>
      </w:r>
      <w:r w:rsidR="0086581D" w:rsidRPr="00CB28E5">
        <w:t xml:space="preserve">. </w:t>
      </w:r>
      <w:r w:rsidR="0086581D" w:rsidRPr="00CB28E5">
        <w:rPr>
          <w:color w:val="000000" w:themeColor="text1"/>
        </w:rPr>
        <w:t>When considering how people share their identity on and offline</w:t>
      </w:r>
      <w:r w:rsidR="00877B43">
        <w:rPr>
          <w:color w:val="000000" w:themeColor="text1"/>
        </w:rPr>
        <w:t xml:space="preserve"> today</w:t>
      </w:r>
      <w:r w:rsidR="0086581D" w:rsidRPr="00CB28E5">
        <w:rPr>
          <w:color w:val="000000" w:themeColor="text1"/>
        </w:rPr>
        <w:t>,</w:t>
      </w:r>
      <w:r w:rsidR="003F170A" w:rsidRPr="00CB28E5">
        <w:rPr>
          <w:color w:val="000000" w:themeColor="text1"/>
        </w:rPr>
        <w:t xml:space="preserve"> Sarah observes</w:t>
      </w:r>
      <w:r w:rsidR="003F170A" w:rsidRPr="00F6098E">
        <w:rPr>
          <w:color w:val="000000" w:themeColor="text1"/>
        </w:rPr>
        <w:t>:</w:t>
      </w:r>
    </w:p>
    <w:p w14:paraId="27E7F145" w14:textId="77777777" w:rsidR="003F170A" w:rsidRPr="00F6098E" w:rsidRDefault="003F170A" w:rsidP="003F170A">
      <w:pPr>
        <w:ind w:left="720"/>
        <w:rPr>
          <w:color w:val="000000" w:themeColor="text1"/>
        </w:rPr>
      </w:pPr>
      <w:r w:rsidRPr="00F6098E">
        <w:rPr>
          <w:color w:val="000000" w:themeColor="text1"/>
        </w:rPr>
        <w:t>…similar to like pronouns, you use the pronouns that people ask you to use, you use the names that people ask you to use, if they ask you not to use a name, you don't use that name [I: yeah], and I think that's, that's really important and it's, it's not even about acceptance, it's about like tolerance and like, just, decency, like com, it's like common [I: yeah] decency to use the name that people want you to use… sometimes I will say lesbian or something like I'm gay, like, sometimes I will say that, and it's like one of those things where it's like my identity let me do what I please with it but don't like, don't decide my identity [I: hmmm] for me</w:t>
      </w:r>
    </w:p>
    <w:p w14:paraId="081FA149" w14:textId="77777777" w:rsidR="003F170A" w:rsidRPr="00F6098E" w:rsidRDefault="003F170A" w:rsidP="003F170A">
      <w:pPr>
        <w:rPr>
          <w:color w:val="000000" w:themeColor="text1"/>
        </w:rPr>
      </w:pPr>
    </w:p>
    <w:p w14:paraId="5F398E48" w14:textId="31BB60DC" w:rsidR="00411543" w:rsidRPr="00DA5F09" w:rsidRDefault="003F170A" w:rsidP="00DA5F09">
      <w:pPr>
        <w:spacing w:line="480" w:lineRule="auto"/>
        <w:ind w:firstLine="720"/>
        <w:rPr>
          <w:color w:val="000000" w:themeColor="text1"/>
        </w:rPr>
      </w:pPr>
      <w:r>
        <w:rPr>
          <w:color w:val="000000" w:themeColor="text1"/>
        </w:rPr>
        <w:t>Through autonomous ownership of</w:t>
      </w:r>
      <w:r w:rsidRPr="00F6098E">
        <w:rPr>
          <w:color w:val="000000" w:themeColor="text1"/>
        </w:rPr>
        <w:t xml:space="preserve"> </w:t>
      </w:r>
      <w:r>
        <w:rPr>
          <w:color w:val="000000" w:themeColor="text1"/>
        </w:rPr>
        <w:t>a self-defined personal identity,</w:t>
      </w:r>
      <w:r w:rsidRPr="00F6098E">
        <w:rPr>
          <w:color w:val="000000" w:themeColor="text1"/>
        </w:rPr>
        <w:t xml:space="preserve"> participants were able to project </w:t>
      </w:r>
      <w:r>
        <w:rPr>
          <w:color w:val="000000" w:themeColor="text1"/>
        </w:rPr>
        <w:t xml:space="preserve">a coherent </w:t>
      </w:r>
      <w:r w:rsidRPr="00F6098E">
        <w:rPr>
          <w:color w:val="000000" w:themeColor="text1"/>
        </w:rPr>
        <w:t>internalised self</w:t>
      </w:r>
      <w:r>
        <w:rPr>
          <w:color w:val="000000" w:themeColor="text1"/>
        </w:rPr>
        <w:t>, but with multiple identity presentations, which co-exist</w:t>
      </w:r>
      <w:r w:rsidRPr="00F6098E">
        <w:rPr>
          <w:color w:val="000000" w:themeColor="text1"/>
        </w:rPr>
        <w:t xml:space="preserve"> to the world</w:t>
      </w:r>
      <w:r>
        <w:rPr>
          <w:color w:val="000000" w:themeColor="text1"/>
        </w:rPr>
        <w:t xml:space="preserve">. By providing participants with exposure to a multiplicity of labels as well as the facility to self-designate identity </w:t>
      </w:r>
      <w:r w:rsidRPr="00F6098E">
        <w:rPr>
          <w:color w:val="000000" w:themeColor="text1"/>
        </w:rPr>
        <w:t>labels</w:t>
      </w:r>
      <w:r>
        <w:rPr>
          <w:color w:val="000000" w:themeColor="text1"/>
        </w:rPr>
        <w:t>, social media was confirmed as integral to</w:t>
      </w:r>
      <w:r w:rsidR="00D173B8">
        <w:rPr>
          <w:color w:val="000000" w:themeColor="text1"/>
        </w:rPr>
        <w:t xml:space="preserve"> </w:t>
      </w:r>
      <w:r w:rsidR="0083149B">
        <w:rPr>
          <w:color w:val="000000" w:themeColor="text1"/>
        </w:rPr>
        <w:t xml:space="preserve">a </w:t>
      </w:r>
      <w:r w:rsidR="00D173B8">
        <w:rPr>
          <w:color w:val="000000" w:themeColor="text1"/>
        </w:rPr>
        <w:t>contemporary</w:t>
      </w:r>
      <w:r w:rsidR="0083149B">
        <w:rPr>
          <w:color w:val="000000" w:themeColor="text1"/>
        </w:rPr>
        <w:t xml:space="preserve"> </w:t>
      </w:r>
      <w:r w:rsidR="00D173B8">
        <w:rPr>
          <w:color w:val="000000" w:themeColor="text1"/>
        </w:rPr>
        <w:t>experience</w:t>
      </w:r>
      <w:r w:rsidR="0083149B">
        <w:rPr>
          <w:color w:val="000000" w:themeColor="text1"/>
        </w:rPr>
        <w:t xml:space="preserve"> </w:t>
      </w:r>
      <w:r w:rsidR="00D173B8">
        <w:rPr>
          <w:color w:val="000000" w:themeColor="text1"/>
        </w:rPr>
        <w:t>of</w:t>
      </w:r>
      <w:r>
        <w:rPr>
          <w:color w:val="000000" w:themeColor="text1"/>
        </w:rPr>
        <w:t xml:space="preserve"> this process</w:t>
      </w:r>
      <w:r w:rsidRPr="00F6098E">
        <w:rPr>
          <w:color w:val="000000" w:themeColor="text1"/>
        </w:rPr>
        <w:t>.</w:t>
      </w:r>
    </w:p>
    <w:p w14:paraId="411051CB" w14:textId="6419579B" w:rsidR="00B10091" w:rsidRDefault="00645EBC" w:rsidP="00BB7D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outlineLvl w:val="0"/>
        <w:rPr>
          <w:b/>
        </w:rPr>
      </w:pPr>
      <w:r w:rsidRPr="0031239B">
        <w:rPr>
          <w:b/>
        </w:rPr>
        <w:t>Discussion</w:t>
      </w:r>
    </w:p>
    <w:p w14:paraId="45CF07FD" w14:textId="5C511FE3" w:rsidR="0050194C" w:rsidRPr="007A5D61" w:rsidRDefault="00645EBC" w:rsidP="00962146">
      <w:pPr>
        <w:spacing w:line="480" w:lineRule="auto"/>
        <w:ind w:firstLine="720"/>
      </w:pPr>
      <w:r w:rsidRPr="0031239B">
        <w:t xml:space="preserve">The present study </w:t>
      </w:r>
      <w:r w:rsidR="009D6C08">
        <w:t>aimed to understand the experiences of contemporary LGBT</w:t>
      </w:r>
      <w:r w:rsidR="000429EB">
        <w:t>Q</w:t>
      </w:r>
      <w:r w:rsidRPr="0031239B">
        <w:t>+ youth</w:t>
      </w:r>
      <w:r w:rsidR="009D6C08">
        <w:t xml:space="preserve"> </w:t>
      </w:r>
      <w:r w:rsidRPr="0031239B">
        <w:t>build</w:t>
      </w:r>
      <w:r w:rsidR="009D6C08">
        <w:t>ing</w:t>
      </w:r>
      <w:r w:rsidRPr="0031239B">
        <w:t xml:space="preserve"> narrative</w:t>
      </w:r>
      <w:r w:rsidR="009D6C08">
        <w:t xml:space="preserve"> identities</w:t>
      </w:r>
      <w:r w:rsidRPr="0031239B">
        <w:t xml:space="preserve"> in the broader cultural context </w:t>
      </w:r>
      <w:r>
        <w:t xml:space="preserve">of </w:t>
      </w:r>
      <w:r w:rsidRPr="0031239B">
        <w:t>social media, and the role of social media within this. A narrative</w:t>
      </w:r>
      <w:r>
        <w:t xml:space="preserve"> thematic </w:t>
      </w:r>
      <w:r w:rsidRPr="0031239B">
        <w:t>analysis was employed, which first focused on individual participants</w:t>
      </w:r>
      <w:r w:rsidR="00997834">
        <w:t>’</w:t>
      </w:r>
      <w:r w:rsidRPr="0031239B">
        <w:t xml:space="preserve"> life stories, and then compared and contrasted them across participants</w:t>
      </w:r>
      <w:r w:rsidR="0050194C">
        <w:t xml:space="preserve">, </w:t>
      </w:r>
      <w:r w:rsidR="0050194C" w:rsidRPr="00A43DE3">
        <w:t xml:space="preserve">leading to the identification </w:t>
      </w:r>
      <w:r w:rsidR="0050194C" w:rsidRPr="0050194C">
        <w:t>of four</w:t>
      </w:r>
      <w:r w:rsidR="0050194C" w:rsidRPr="00A43DE3">
        <w:t xml:space="preserve"> key </w:t>
      </w:r>
      <w:r w:rsidR="0050194C">
        <w:t xml:space="preserve">themes within narratives: </w:t>
      </w:r>
      <w:r w:rsidR="0050194C" w:rsidRPr="00A43DE3">
        <w:t xml:space="preserve">(1) </w:t>
      </w:r>
      <w:r w:rsidR="0050194C" w:rsidRPr="00A43DE3">
        <w:rPr>
          <w:i/>
        </w:rPr>
        <w:t>Narratives of merging safe spaces</w:t>
      </w:r>
      <w:r w:rsidR="0050194C" w:rsidRPr="00A43DE3">
        <w:t xml:space="preserve">, (2) </w:t>
      </w:r>
      <w:r w:rsidR="0050194C" w:rsidRPr="00A43DE3">
        <w:rPr>
          <w:i/>
        </w:rPr>
        <w:t>Narratives of external identity alignment</w:t>
      </w:r>
      <w:r w:rsidR="0050194C" w:rsidRPr="00A43DE3">
        <w:t xml:space="preserve">, (3) </w:t>
      </w:r>
      <w:r w:rsidR="0050194C" w:rsidRPr="00A43DE3">
        <w:rPr>
          <w:i/>
        </w:rPr>
        <w:t>Narratives of multiple context-based identities</w:t>
      </w:r>
      <w:r w:rsidR="0050194C">
        <w:t xml:space="preserve">, and (4) </w:t>
      </w:r>
      <w:r w:rsidR="0050194C" w:rsidRPr="00A43DE3">
        <w:rPr>
          <w:i/>
        </w:rPr>
        <w:t>Narratives of individuality and autonomy</w:t>
      </w:r>
      <w:r w:rsidR="0050194C">
        <w:t>.</w:t>
      </w:r>
      <w:r w:rsidR="0050194C" w:rsidRPr="0050194C">
        <w:rPr>
          <w:color w:val="FF0000"/>
        </w:rPr>
        <w:t xml:space="preserve"> </w:t>
      </w:r>
    </w:p>
    <w:p w14:paraId="084C5750" w14:textId="30CC7812" w:rsidR="00645EBC" w:rsidRPr="00F81F89" w:rsidRDefault="00645EBC" w:rsidP="00645EBC">
      <w:pPr>
        <w:spacing w:line="480" w:lineRule="auto"/>
        <w:rPr>
          <w:b/>
        </w:rPr>
      </w:pPr>
      <w:r w:rsidRPr="0031239B">
        <w:rPr>
          <w:b/>
        </w:rPr>
        <w:t xml:space="preserve">Narratives of </w:t>
      </w:r>
      <w:r>
        <w:rPr>
          <w:b/>
        </w:rPr>
        <w:t xml:space="preserve">merging </w:t>
      </w:r>
      <w:r w:rsidRPr="0031239B">
        <w:rPr>
          <w:b/>
        </w:rPr>
        <w:t>Safe Spaces</w:t>
      </w:r>
    </w:p>
    <w:p w14:paraId="6FE2EE8B" w14:textId="1F92C178" w:rsidR="00AF44B3" w:rsidRPr="00AF44B3" w:rsidRDefault="00645EBC" w:rsidP="00AF44B3">
      <w:pPr>
        <w:spacing w:line="480" w:lineRule="auto"/>
        <w:ind w:firstLine="720"/>
      </w:pPr>
      <w:r w:rsidRPr="00581869">
        <w:rPr>
          <w:color w:val="000000" w:themeColor="text1"/>
        </w:rPr>
        <w:t>Participants’ stories were consistent with previous research (e.g.</w:t>
      </w:r>
      <w:r w:rsidRPr="00581869">
        <w:rPr>
          <w:b/>
          <w:color w:val="000000" w:themeColor="text1"/>
        </w:rPr>
        <w:t xml:space="preserve"> </w:t>
      </w:r>
      <w:r w:rsidRPr="00581869">
        <w:rPr>
          <w:color w:val="000000" w:themeColor="text1"/>
          <w:shd w:val="clear" w:color="auto" w:fill="FFFFFF"/>
        </w:rPr>
        <w:t>Fox &amp; Ralston, 2016</w:t>
      </w:r>
      <w:r w:rsidRPr="00581869">
        <w:rPr>
          <w:color w:val="000000" w:themeColor="text1"/>
        </w:rPr>
        <w:t>)</w:t>
      </w:r>
      <w:r w:rsidR="003F1339">
        <w:rPr>
          <w:color w:val="000000" w:themeColor="text1"/>
        </w:rPr>
        <w:t xml:space="preserve"> highlighting</w:t>
      </w:r>
      <w:r w:rsidRPr="00581869">
        <w:rPr>
          <w:color w:val="000000" w:themeColor="text1"/>
        </w:rPr>
        <w:t xml:space="preserve"> online experiences as safe spaces </w:t>
      </w:r>
      <w:r w:rsidR="00C949C0">
        <w:rPr>
          <w:color w:val="000000" w:themeColor="text1"/>
        </w:rPr>
        <w:t>that</w:t>
      </w:r>
      <w:r w:rsidRPr="00581869">
        <w:rPr>
          <w:color w:val="000000" w:themeColor="text1"/>
        </w:rPr>
        <w:t xml:space="preserve"> perform multiple beneficial functions (e.g. access to networks for specific information)</w:t>
      </w:r>
      <w:r w:rsidR="00740F40">
        <w:rPr>
          <w:color w:val="000000" w:themeColor="text1"/>
        </w:rPr>
        <w:t xml:space="preserve"> in relation to identity development</w:t>
      </w:r>
      <w:r w:rsidRPr="00581869">
        <w:rPr>
          <w:color w:val="000000" w:themeColor="text1"/>
        </w:rPr>
        <w:t xml:space="preserve">. </w:t>
      </w:r>
      <w:r w:rsidR="00E629A8">
        <w:rPr>
          <w:color w:val="000000" w:themeColor="text1"/>
        </w:rPr>
        <w:t>P</w:t>
      </w:r>
      <w:r w:rsidRPr="00581869">
        <w:rPr>
          <w:color w:val="000000" w:themeColor="text1"/>
        </w:rPr>
        <w:t xml:space="preserve">articipants </w:t>
      </w:r>
      <w:r w:rsidR="00AF7943">
        <w:rPr>
          <w:color w:val="000000" w:themeColor="text1"/>
        </w:rPr>
        <w:t>such as Paul/a</w:t>
      </w:r>
      <w:r w:rsidRPr="00581869">
        <w:t xml:space="preserve"> </w:t>
      </w:r>
      <w:r w:rsidR="00885769">
        <w:t xml:space="preserve">and Polly </w:t>
      </w:r>
      <w:r w:rsidRPr="00581869">
        <w:t xml:space="preserve">saw benefit in the </w:t>
      </w:r>
      <w:r w:rsidR="00AF7943">
        <w:t xml:space="preserve">use of multiple social media sites </w:t>
      </w:r>
      <w:r w:rsidR="00C9784C">
        <w:t xml:space="preserve">to </w:t>
      </w:r>
      <w:r w:rsidRPr="00391364">
        <w:rPr>
          <w:color w:val="000000" w:themeColor="text1"/>
        </w:rPr>
        <w:t>compartmentalise</w:t>
      </w:r>
      <w:r w:rsidR="00AF7943">
        <w:rPr>
          <w:color w:val="000000" w:themeColor="text1"/>
        </w:rPr>
        <w:t xml:space="preserve"> </w:t>
      </w:r>
      <w:r w:rsidR="00AF7943" w:rsidRPr="005B64CB">
        <w:t xml:space="preserve">information </w:t>
      </w:r>
      <w:r w:rsidR="00AE7738">
        <w:t xml:space="preserve">(such as Facebook) </w:t>
      </w:r>
      <w:r w:rsidR="00AF7943" w:rsidRPr="005B64CB">
        <w:rPr>
          <w:color w:val="000000" w:themeColor="text1"/>
        </w:rPr>
        <w:t>when performing</w:t>
      </w:r>
      <w:r w:rsidR="00562B45">
        <w:rPr>
          <w:color w:val="000000" w:themeColor="text1"/>
        </w:rPr>
        <w:t xml:space="preserve"> specific</w:t>
      </w:r>
      <w:r w:rsidR="00AF7943" w:rsidRPr="005B64CB">
        <w:rPr>
          <w:color w:val="000000" w:themeColor="text1"/>
        </w:rPr>
        <w:t xml:space="preserve"> identity tasks dependent on the audience (</w:t>
      </w:r>
      <w:r w:rsidR="00AF7943" w:rsidRPr="005B64CB">
        <w:t>Fox &amp; Ralston, 2016).</w:t>
      </w:r>
      <w:r w:rsidR="00AF7943">
        <w:t xml:space="preserve"> </w:t>
      </w:r>
      <w:r w:rsidR="00562B45">
        <w:t>T</w:t>
      </w:r>
      <w:r w:rsidR="00AF7943" w:rsidRPr="00A539CA">
        <w:t>his was particularly</w:t>
      </w:r>
      <w:r w:rsidRPr="00A539CA">
        <w:rPr>
          <w:color w:val="000000" w:themeColor="text1"/>
        </w:rPr>
        <w:t xml:space="preserve"> v</w:t>
      </w:r>
      <w:r w:rsidR="00A539CA" w:rsidRPr="00A539CA">
        <w:rPr>
          <w:color w:val="000000" w:themeColor="text1"/>
        </w:rPr>
        <w:t>a</w:t>
      </w:r>
      <w:r w:rsidRPr="00A539CA">
        <w:rPr>
          <w:color w:val="000000" w:themeColor="text1"/>
        </w:rPr>
        <w:t>l</w:t>
      </w:r>
      <w:r w:rsidR="00A539CA" w:rsidRPr="00A539CA">
        <w:rPr>
          <w:color w:val="000000" w:themeColor="text1"/>
        </w:rPr>
        <w:t>uable</w:t>
      </w:r>
      <w:r w:rsidR="00422EA7" w:rsidRPr="00A539CA">
        <w:rPr>
          <w:color w:val="000000" w:themeColor="text1"/>
        </w:rPr>
        <w:t xml:space="preserve"> during</w:t>
      </w:r>
      <w:r w:rsidRPr="00A539CA">
        <w:rPr>
          <w:color w:val="000000" w:themeColor="text1"/>
        </w:rPr>
        <w:t xml:space="preserve"> early identity exploration and transition work (</w:t>
      </w:r>
      <w:r w:rsidR="00422EA7" w:rsidRPr="00A539CA">
        <w:rPr>
          <w:color w:val="000000" w:themeColor="text1"/>
        </w:rPr>
        <w:t>Haimson, 2018</w:t>
      </w:r>
      <w:r w:rsidRPr="00A539CA">
        <w:rPr>
          <w:color w:val="000000" w:themeColor="text1"/>
        </w:rPr>
        <w:t>)</w:t>
      </w:r>
      <w:r w:rsidR="00422EA7" w:rsidRPr="00A539CA">
        <w:rPr>
          <w:color w:val="000000" w:themeColor="text1"/>
        </w:rPr>
        <w:t xml:space="preserve">, enabling adolescents to perform various types of </w:t>
      </w:r>
      <w:r w:rsidR="00A539CA" w:rsidRPr="00A539CA">
        <w:rPr>
          <w:color w:val="000000" w:themeColor="text1"/>
        </w:rPr>
        <w:t>identity</w:t>
      </w:r>
      <w:r w:rsidR="00422EA7" w:rsidRPr="00A539CA">
        <w:rPr>
          <w:color w:val="000000" w:themeColor="text1"/>
        </w:rPr>
        <w:t xml:space="preserve"> work</w:t>
      </w:r>
      <w:r w:rsidR="00C949C0">
        <w:rPr>
          <w:color w:val="000000" w:themeColor="text1"/>
        </w:rPr>
        <w:t xml:space="preserve"> safely</w:t>
      </w:r>
      <w:r w:rsidR="00422EA7" w:rsidRPr="00A539CA">
        <w:rPr>
          <w:color w:val="000000" w:themeColor="text1"/>
        </w:rPr>
        <w:t xml:space="preserve"> in ways not previously available. </w:t>
      </w:r>
    </w:p>
    <w:p w14:paraId="0E07442B" w14:textId="668203C2" w:rsidR="00301596" w:rsidRPr="00F1592E" w:rsidRDefault="00C949C0" w:rsidP="001B2B27">
      <w:pPr>
        <w:spacing w:line="480" w:lineRule="auto"/>
        <w:ind w:firstLine="720"/>
        <w:rPr>
          <w:color w:val="000000" w:themeColor="text1"/>
        </w:rPr>
      </w:pPr>
      <w:r>
        <w:rPr>
          <w:color w:val="000000" w:themeColor="text1"/>
        </w:rPr>
        <w:t xml:space="preserve">Though </w:t>
      </w:r>
      <w:r w:rsidR="00645EBC" w:rsidRPr="00581869">
        <w:rPr>
          <w:color w:val="000000" w:themeColor="text1"/>
        </w:rPr>
        <w:t xml:space="preserve">past research </w:t>
      </w:r>
      <w:r>
        <w:rPr>
          <w:color w:val="000000" w:themeColor="text1"/>
        </w:rPr>
        <w:t xml:space="preserve">has </w:t>
      </w:r>
      <w:r w:rsidR="00645EBC" w:rsidRPr="00581869">
        <w:rPr>
          <w:color w:val="000000" w:themeColor="text1"/>
        </w:rPr>
        <w:t>focuse</w:t>
      </w:r>
      <w:r w:rsidR="00645EBC">
        <w:rPr>
          <w:color w:val="000000" w:themeColor="text1"/>
        </w:rPr>
        <w:t>d</w:t>
      </w:r>
      <w:r w:rsidR="00645EBC" w:rsidRPr="00581869">
        <w:rPr>
          <w:color w:val="000000" w:themeColor="text1"/>
        </w:rPr>
        <w:t xml:space="preserve"> on </w:t>
      </w:r>
      <w:r w:rsidR="00645EBC">
        <w:rPr>
          <w:color w:val="000000" w:themeColor="text1"/>
        </w:rPr>
        <w:t xml:space="preserve">this </w:t>
      </w:r>
      <w:r w:rsidR="00F1592E">
        <w:rPr>
          <w:color w:val="000000" w:themeColor="text1"/>
        </w:rPr>
        <w:t xml:space="preserve">hiding or </w:t>
      </w:r>
      <w:r w:rsidR="00645EBC" w:rsidRPr="00581869">
        <w:rPr>
          <w:color w:val="000000" w:themeColor="text1"/>
        </w:rPr>
        <w:t>compartmentalisation</w:t>
      </w:r>
      <w:r w:rsidR="00F1592E">
        <w:rPr>
          <w:color w:val="000000" w:themeColor="text1"/>
        </w:rPr>
        <w:t xml:space="preserve"> of </w:t>
      </w:r>
      <w:r w:rsidR="00645EBC" w:rsidRPr="00581869">
        <w:rPr>
          <w:color w:val="000000" w:themeColor="text1"/>
        </w:rPr>
        <w:t>information</w:t>
      </w:r>
      <w:r w:rsidR="0008405F">
        <w:rPr>
          <w:color w:val="000000" w:themeColor="text1"/>
        </w:rPr>
        <w:t xml:space="preserve"> for specific audiences</w:t>
      </w:r>
      <w:r w:rsidR="00645EBC" w:rsidRPr="00581869">
        <w:rPr>
          <w:color w:val="000000" w:themeColor="text1"/>
        </w:rPr>
        <w:t xml:space="preserve"> (e.g. Devito et al.</w:t>
      </w:r>
      <w:r w:rsidR="00E629A8">
        <w:rPr>
          <w:color w:val="000000" w:themeColor="text1"/>
        </w:rPr>
        <w:t>,</w:t>
      </w:r>
      <w:r w:rsidR="00645EBC" w:rsidRPr="00581869">
        <w:rPr>
          <w:color w:val="000000" w:themeColor="text1"/>
        </w:rPr>
        <w:t xml:space="preserve"> 2018)</w:t>
      </w:r>
      <w:r w:rsidR="00E629A8">
        <w:rPr>
          <w:color w:val="000000" w:themeColor="text1"/>
        </w:rPr>
        <w:t>,</w:t>
      </w:r>
      <w:r w:rsidR="00645EBC" w:rsidRPr="00581869">
        <w:rPr>
          <w:color w:val="000000" w:themeColor="text1"/>
        </w:rPr>
        <w:t xml:space="preserve"> our participants' </w:t>
      </w:r>
      <w:r w:rsidR="001B2B27">
        <w:rPr>
          <w:color w:val="000000" w:themeColor="text1"/>
        </w:rPr>
        <w:t>narratives</w:t>
      </w:r>
      <w:r w:rsidR="00E629A8">
        <w:rPr>
          <w:color w:val="000000" w:themeColor="text1"/>
        </w:rPr>
        <w:t xml:space="preserve"> </w:t>
      </w:r>
      <w:r w:rsidR="00AF7943">
        <w:rPr>
          <w:color w:val="000000" w:themeColor="text1"/>
        </w:rPr>
        <w:t>centred around</w:t>
      </w:r>
      <w:r w:rsidR="00F1592E">
        <w:rPr>
          <w:color w:val="000000" w:themeColor="text1"/>
        </w:rPr>
        <w:t xml:space="preserve"> projections of</w:t>
      </w:r>
      <w:r w:rsidR="00645EBC">
        <w:rPr>
          <w:color w:val="000000" w:themeColor="text1"/>
        </w:rPr>
        <w:t xml:space="preserve"> </w:t>
      </w:r>
      <w:r>
        <w:rPr>
          <w:color w:val="000000" w:themeColor="text1"/>
        </w:rPr>
        <w:t>identit</w:t>
      </w:r>
      <w:r w:rsidR="00F1592E">
        <w:rPr>
          <w:color w:val="000000" w:themeColor="text1"/>
        </w:rPr>
        <w:t>y</w:t>
      </w:r>
      <w:r>
        <w:rPr>
          <w:color w:val="000000" w:themeColor="text1"/>
        </w:rPr>
        <w:t xml:space="preserve"> </w:t>
      </w:r>
      <w:r w:rsidR="00F1592E">
        <w:rPr>
          <w:color w:val="000000" w:themeColor="text1"/>
        </w:rPr>
        <w:t xml:space="preserve">which </w:t>
      </w:r>
      <w:r w:rsidR="00100B89">
        <w:rPr>
          <w:color w:val="000000" w:themeColor="text1"/>
        </w:rPr>
        <w:t>were still multiple but purposely</w:t>
      </w:r>
      <w:r w:rsidR="00997834">
        <w:rPr>
          <w:color w:val="000000" w:themeColor="text1"/>
        </w:rPr>
        <w:t xml:space="preserve"> made</w:t>
      </w:r>
      <w:r w:rsidR="00100B89">
        <w:rPr>
          <w:color w:val="000000" w:themeColor="text1"/>
        </w:rPr>
        <w:t xml:space="preserve"> </w:t>
      </w:r>
      <w:r w:rsidR="001B2B27">
        <w:rPr>
          <w:color w:val="000000" w:themeColor="text1"/>
        </w:rPr>
        <w:t xml:space="preserve">more </w:t>
      </w:r>
      <w:r w:rsidR="00100B89">
        <w:rPr>
          <w:color w:val="000000" w:themeColor="text1"/>
        </w:rPr>
        <w:t xml:space="preserve">open to audiences. Participants </w:t>
      </w:r>
      <w:r w:rsidR="001B2B27">
        <w:rPr>
          <w:color w:val="000000" w:themeColor="text1"/>
        </w:rPr>
        <w:t>a</w:t>
      </w:r>
      <w:r w:rsidR="00997834">
        <w:rPr>
          <w:color w:val="000000" w:themeColor="text1"/>
        </w:rPr>
        <w:t xml:space="preserve">ttributed </w:t>
      </w:r>
      <w:r w:rsidR="001B2B27">
        <w:rPr>
          <w:color w:val="000000" w:themeColor="text1"/>
        </w:rPr>
        <w:t xml:space="preserve">feelings of safety online with a decision to open contexts (across online platforms and offline) which portrayed a more authentic form of identity presentation. </w:t>
      </w:r>
      <w:r w:rsidR="00645EBC">
        <w:t>Ra</w:t>
      </w:r>
      <w:r w:rsidR="00645EBC" w:rsidRPr="009D2F3D">
        <w:rPr>
          <w:color w:val="000000" w:themeColor="text1"/>
        </w:rPr>
        <w:t xml:space="preserve">ther than </w:t>
      </w:r>
      <w:r w:rsidR="00997834">
        <w:rPr>
          <w:color w:val="000000" w:themeColor="text1"/>
        </w:rPr>
        <w:t xml:space="preserve">pursuing </w:t>
      </w:r>
      <w:r w:rsidR="00645EBC" w:rsidRPr="009D2F3D">
        <w:rPr>
          <w:color w:val="000000" w:themeColor="text1"/>
        </w:rPr>
        <w:t>identity presentation</w:t>
      </w:r>
      <w:r w:rsidR="00997834">
        <w:rPr>
          <w:color w:val="000000" w:themeColor="text1"/>
        </w:rPr>
        <w:t xml:space="preserve"> that were segmented across different on and offline contexts</w:t>
      </w:r>
      <w:r w:rsidR="00645EBC" w:rsidRPr="009D2F3D">
        <w:rPr>
          <w:color w:val="000000" w:themeColor="text1"/>
        </w:rPr>
        <w:t xml:space="preserve">, </w:t>
      </w:r>
      <w:r w:rsidR="00645EBC">
        <w:rPr>
          <w:color w:val="000000" w:themeColor="text1"/>
        </w:rPr>
        <w:t>p</w:t>
      </w:r>
      <w:r w:rsidR="00645EBC">
        <w:t xml:space="preserve">articipants </w:t>
      </w:r>
      <w:r>
        <w:t xml:space="preserve">described experiencing identity development </w:t>
      </w:r>
      <w:r w:rsidR="00645EBC" w:rsidRPr="009D2F3D">
        <w:t>in</w:t>
      </w:r>
      <w:r w:rsidR="00645EBC">
        <w:t xml:space="preserve"> a </w:t>
      </w:r>
      <w:r w:rsidR="00645EBC" w:rsidRPr="009D2F3D">
        <w:t>cultur</w:t>
      </w:r>
      <w:r w:rsidR="00645EBC">
        <w:t xml:space="preserve">al environment </w:t>
      </w:r>
      <w:r w:rsidR="00645EBC" w:rsidRPr="009D2F3D">
        <w:t xml:space="preserve">that seems </w:t>
      </w:r>
      <w:r w:rsidR="00645EBC">
        <w:t>largely</w:t>
      </w:r>
      <w:r w:rsidR="00645EBC" w:rsidRPr="009D2F3D">
        <w:t xml:space="preserve"> accepting of non-normative sexuality</w:t>
      </w:r>
      <w:r w:rsidR="00645EBC">
        <w:t xml:space="preserve"> and</w:t>
      </w:r>
      <w:r w:rsidR="00645EBC" w:rsidRPr="009D2F3D">
        <w:t xml:space="preserve"> gender</w:t>
      </w:r>
      <w:r w:rsidR="00645EBC" w:rsidRPr="00301596">
        <w:rPr>
          <w:color w:val="000000" w:themeColor="text1"/>
        </w:rPr>
        <w:t xml:space="preserve">. </w:t>
      </w:r>
      <w:r w:rsidR="00645EBC" w:rsidRPr="00301596">
        <w:t>Th</w:t>
      </w:r>
      <w:r w:rsidR="00267281" w:rsidRPr="00301596">
        <w:t>e</w:t>
      </w:r>
      <w:r w:rsidR="00645EBC" w:rsidRPr="00301596">
        <w:t xml:space="preserve"> increasing cultural normalisation of LGBTQ+ identities meant p</w:t>
      </w:r>
      <w:r w:rsidR="00645EBC" w:rsidRPr="00301596">
        <w:rPr>
          <w:color w:val="000000" w:themeColor="text1"/>
        </w:rPr>
        <w:t xml:space="preserve">revious stigma and </w:t>
      </w:r>
      <w:r w:rsidR="00645EBC" w:rsidRPr="00301596">
        <w:t>templates of how</w:t>
      </w:r>
      <w:r w:rsidR="00267281" w:rsidRPr="00301596">
        <w:t xml:space="preserve"> ‘normal’</w:t>
      </w:r>
      <w:r w:rsidR="00645EBC" w:rsidRPr="00301596">
        <w:t xml:space="preserve"> life will play out (</w:t>
      </w:r>
      <w:r w:rsidRPr="00301596">
        <w:t xml:space="preserve">i.e., </w:t>
      </w:r>
      <w:r w:rsidR="00E07931">
        <w:t>m</w:t>
      </w:r>
      <w:r w:rsidR="00645EBC" w:rsidRPr="00301596">
        <w:t xml:space="preserve">aster </w:t>
      </w:r>
      <w:r w:rsidR="00E07931">
        <w:t>n</w:t>
      </w:r>
      <w:r w:rsidR="00645EBC" w:rsidRPr="00301596">
        <w:t xml:space="preserve">arratives </w:t>
      </w:r>
      <w:r w:rsidRPr="00301596">
        <w:t>of</w:t>
      </w:r>
      <w:r w:rsidR="00645EBC" w:rsidRPr="00301596">
        <w:t xml:space="preserve"> struggle and success</w:t>
      </w:r>
      <w:r w:rsidR="003F1339" w:rsidRPr="00301596">
        <w:rPr>
          <w:color w:val="000000" w:themeColor="text1"/>
        </w:rPr>
        <w:t xml:space="preserve"> e.g. Savin-Williams, </w:t>
      </w:r>
      <w:r w:rsidR="0073063C">
        <w:rPr>
          <w:color w:val="000000" w:themeColor="text1"/>
        </w:rPr>
        <w:t>2005</w:t>
      </w:r>
      <w:r w:rsidR="00645EBC" w:rsidRPr="00301596">
        <w:t>) were significantly weakened and no longer seen as inevitable or expected</w:t>
      </w:r>
      <w:r w:rsidR="003D20E5" w:rsidRPr="00301596">
        <w:t xml:space="preserve"> for our participants.</w:t>
      </w:r>
      <w:r w:rsidR="00DC4C8C" w:rsidRPr="00DC4C8C">
        <w:rPr>
          <w:color w:val="000000" w:themeColor="text1"/>
        </w:rPr>
        <w:t xml:space="preserve"> </w:t>
      </w:r>
      <w:r w:rsidR="00DC4C8C">
        <w:rPr>
          <w:color w:val="000000" w:themeColor="text1"/>
        </w:rPr>
        <w:t>That is not to say that participants did not face negativity</w:t>
      </w:r>
      <w:r w:rsidR="003754DF">
        <w:rPr>
          <w:color w:val="000000" w:themeColor="text1"/>
        </w:rPr>
        <w:t xml:space="preserve"> on</w:t>
      </w:r>
      <w:r w:rsidR="00AE7738">
        <w:rPr>
          <w:color w:val="000000" w:themeColor="text1"/>
        </w:rPr>
        <w:t xml:space="preserve"> and off</w:t>
      </w:r>
      <w:r w:rsidR="003754DF">
        <w:rPr>
          <w:color w:val="000000" w:themeColor="text1"/>
        </w:rPr>
        <w:t>line</w:t>
      </w:r>
      <w:r w:rsidR="001F4E1D" w:rsidRPr="00CB28E5">
        <w:rPr>
          <w:color w:val="000000" w:themeColor="text1"/>
        </w:rPr>
        <w:t>.</w:t>
      </w:r>
      <w:r w:rsidR="00997834" w:rsidRPr="00CB28E5">
        <w:rPr>
          <w:color w:val="000000" w:themeColor="text1"/>
        </w:rPr>
        <w:t xml:space="preserve"> </w:t>
      </w:r>
      <w:r w:rsidR="00885769" w:rsidRPr="00CB28E5">
        <w:rPr>
          <w:color w:val="000000" w:themeColor="text1"/>
        </w:rPr>
        <w:t xml:space="preserve">Certain </w:t>
      </w:r>
      <w:r w:rsidR="00A81C62">
        <w:rPr>
          <w:color w:val="000000" w:themeColor="text1"/>
        </w:rPr>
        <w:t xml:space="preserve">online </w:t>
      </w:r>
      <w:r w:rsidR="00885769" w:rsidRPr="00CB28E5">
        <w:rPr>
          <w:color w:val="000000" w:themeColor="text1"/>
        </w:rPr>
        <w:t xml:space="preserve">platforms were still favoured for certain tasks, and there was an </w:t>
      </w:r>
      <w:r w:rsidR="005B3C7A" w:rsidRPr="00CB28E5">
        <w:rPr>
          <w:color w:val="000000" w:themeColor="text1"/>
        </w:rPr>
        <w:t>acknowledgement</w:t>
      </w:r>
      <w:r w:rsidR="00885769" w:rsidRPr="00CB28E5">
        <w:rPr>
          <w:color w:val="000000" w:themeColor="text1"/>
        </w:rPr>
        <w:t xml:space="preserve"> by participants that some platforms</w:t>
      </w:r>
      <w:r w:rsidR="00543ED0" w:rsidRPr="00CB28E5">
        <w:rPr>
          <w:color w:val="000000" w:themeColor="text1"/>
        </w:rPr>
        <w:t xml:space="preserve"> such as Tumblr</w:t>
      </w:r>
      <w:r w:rsidR="00885769" w:rsidRPr="00CB28E5">
        <w:rPr>
          <w:color w:val="000000" w:themeColor="text1"/>
        </w:rPr>
        <w:t xml:space="preserve"> were </w:t>
      </w:r>
      <w:r w:rsidR="00543ED0" w:rsidRPr="00CB28E5">
        <w:rPr>
          <w:color w:val="000000" w:themeColor="text1"/>
        </w:rPr>
        <w:t>more</w:t>
      </w:r>
      <w:r w:rsidR="00885769" w:rsidRPr="00CB28E5">
        <w:rPr>
          <w:color w:val="000000" w:themeColor="text1"/>
        </w:rPr>
        <w:t xml:space="preserve"> ‘queer’ friendly than others</w:t>
      </w:r>
      <w:r w:rsidR="00637547" w:rsidRPr="00CB28E5">
        <w:rPr>
          <w:color w:val="000000" w:themeColor="text1"/>
        </w:rPr>
        <w:t xml:space="preserve">. </w:t>
      </w:r>
      <w:r w:rsidR="005B3C7A" w:rsidRPr="00CB28E5">
        <w:rPr>
          <w:color w:val="000000" w:themeColor="text1"/>
        </w:rPr>
        <w:t>However,</w:t>
      </w:r>
      <w:r w:rsidR="00A81C62">
        <w:rPr>
          <w:color w:val="000000" w:themeColor="text1"/>
        </w:rPr>
        <w:t xml:space="preserve"> for our participants,</w:t>
      </w:r>
      <w:r w:rsidR="00885769" w:rsidRPr="00CB28E5">
        <w:rPr>
          <w:color w:val="000000" w:themeColor="text1"/>
        </w:rPr>
        <w:t xml:space="preserve"> these different tasks were not usually segmented from view</w:t>
      </w:r>
      <w:r w:rsidR="00A81C62">
        <w:rPr>
          <w:color w:val="000000" w:themeColor="text1"/>
        </w:rPr>
        <w:t xml:space="preserve"> to a wider audience</w:t>
      </w:r>
      <w:r w:rsidR="00885769" w:rsidRPr="00CB28E5">
        <w:rPr>
          <w:color w:val="000000" w:themeColor="text1"/>
        </w:rPr>
        <w:t xml:space="preserve">. </w:t>
      </w:r>
      <w:r w:rsidR="00543ED0" w:rsidRPr="00CB28E5">
        <w:rPr>
          <w:color w:val="000000" w:themeColor="text1"/>
        </w:rPr>
        <w:t>F</w:t>
      </w:r>
      <w:r w:rsidR="00AE7738" w:rsidRPr="00CB28E5">
        <w:rPr>
          <w:color w:val="000000" w:themeColor="text1"/>
        </w:rPr>
        <w:t xml:space="preserve">or instance, </w:t>
      </w:r>
      <w:r w:rsidR="00543ED0" w:rsidRPr="00CB28E5">
        <w:rPr>
          <w:color w:val="000000" w:themeColor="text1"/>
        </w:rPr>
        <w:t xml:space="preserve">Polly </w:t>
      </w:r>
      <w:r w:rsidR="00AE7738" w:rsidRPr="00CB28E5">
        <w:rPr>
          <w:color w:val="000000" w:themeColor="text1"/>
        </w:rPr>
        <w:t xml:space="preserve">told a story of </w:t>
      </w:r>
      <w:r w:rsidR="00885769" w:rsidRPr="00CB28E5">
        <w:rPr>
          <w:color w:val="000000" w:themeColor="text1"/>
        </w:rPr>
        <w:t xml:space="preserve">friends </w:t>
      </w:r>
      <w:r w:rsidR="00AE7738" w:rsidRPr="00CB28E5">
        <w:rPr>
          <w:color w:val="000000" w:themeColor="text1"/>
        </w:rPr>
        <w:t xml:space="preserve">from her childhood who </w:t>
      </w:r>
      <w:r w:rsidR="00885769" w:rsidRPr="00CB28E5">
        <w:rPr>
          <w:color w:val="000000" w:themeColor="text1"/>
        </w:rPr>
        <w:t xml:space="preserve">had come across </w:t>
      </w:r>
      <w:r w:rsidR="00AE7738" w:rsidRPr="00CB28E5">
        <w:rPr>
          <w:color w:val="000000" w:themeColor="text1"/>
        </w:rPr>
        <w:t>projections of her</w:t>
      </w:r>
      <w:r w:rsidR="00543ED0" w:rsidRPr="00CB28E5">
        <w:rPr>
          <w:color w:val="000000" w:themeColor="text1"/>
        </w:rPr>
        <w:t xml:space="preserve"> sexual </w:t>
      </w:r>
      <w:r w:rsidR="00DE711D">
        <w:rPr>
          <w:color w:val="000000" w:themeColor="text1"/>
        </w:rPr>
        <w:t xml:space="preserve">shifting </w:t>
      </w:r>
      <w:r w:rsidR="00543ED0" w:rsidRPr="00CB28E5">
        <w:rPr>
          <w:color w:val="000000" w:themeColor="text1"/>
        </w:rPr>
        <w:t xml:space="preserve">identity </w:t>
      </w:r>
      <w:r w:rsidR="00AE7738" w:rsidRPr="00CB28E5">
        <w:rPr>
          <w:color w:val="000000" w:themeColor="text1"/>
        </w:rPr>
        <w:t xml:space="preserve">on </w:t>
      </w:r>
      <w:r w:rsidR="001C3201" w:rsidRPr="00CB28E5">
        <w:rPr>
          <w:color w:val="000000" w:themeColor="text1"/>
        </w:rPr>
        <w:t>Facebook</w:t>
      </w:r>
      <w:r w:rsidR="00C44B5D" w:rsidRPr="00CB28E5">
        <w:rPr>
          <w:color w:val="000000" w:themeColor="text1"/>
        </w:rPr>
        <w:t xml:space="preserve"> </w:t>
      </w:r>
      <w:r w:rsidR="00AE7738" w:rsidRPr="00CB28E5">
        <w:rPr>
          <w:color w:val="000000" w:themeColor="text1"/>
        </w:rPr>
        <w:t xml:space="preserve">(not an expected platform for </w:t>
      </w:r>
      <w:r w:rsidR="001C3201" w:rsidRPr="00CB28E5">
        <w:rPr>
          <w:color w:val="000000" w:themeColor="text1"/>
        </w:rPr>
        <w:t>such</w:t>
      </w:r>
      <w:r w:rsidR="00AE7738" w:rsidRPr="00CB28E5">
        <w:rPr>
          <w:color w:val="000000" w:themeColor="text1"/>
        </w:rPr>
        <w:t xml:space="preserve"> information within some studies) </w:t>
      </w:r>
      <w:r w:rsidR="00C44B5D" w:rsidRPr="00CB28E5">
        <w:rPr>
          <w:color w:val="000000" w:themeColor="text1"/>
        </w:rPr>
        <w:t xml:space="preserve">and </w:t>
      </w:r>
      <w:r w:rsidR="00543ED0" w:rsidRPr="00CB28E5">
        <w:rPr>
          <w:color w:val="000000" w:themeColor="text1"/>
        </w:rPr>
        <w:t xml:space="preserve">they had </w:t>
      </w:r>
      <w:r w:rsidR="00C44B5D" w:rsidRPr="00CB28E5">
        <w:rPr>
          <w:color w:val="000000" w:themeColor="text1"/>
        </w:rPr>
        <w:t>responded negatively</w:t>
      </w:r>
      <w:r w:rsidR="00543ED0" w:rsidRPr="00CB28E5">
        <w:rPr>
          <w:color w:val="000000" w:themeColor="text1"/>
        </w:rPr>
        <w:t xml:space="preserve"> on her profile</w:t>
      </w:r>
      <w:r w:rsidR="00AE7738" w:rsidRPr="00CB28E5">
        <w:rPr>
          <w:color w:val="000000" w:themeColor="text1"/>
        </w:rPr>
        <w:t xml:space="preserve">. </w:t>
      </w:r>
      <w:r w:rsidR="00F514E6" w:rsidRPr="00CB28E5">
        <w:rPr>
          <w:color w:val="000000" w:themeColor="text1"/>
        </w:rPr>
        <w:t>Multiple allies</w:t>
      </w:r>
      <w:r w:rsidR="00DC4C8C" w:rsidRPr="00CB28E5">
        <w:rPr>
          <w:color w:val="000000" w:themeColor="text1"/>
        </w:rPr>
        <w:t xml:space="preserve"> rapid</w:t>
      </w:r>
      <w:r w:rsidR="00C44B5D" w:rsidRPr="00CB28E5">
        <w:rPr>
          <w:color w:val="000000" w:themeColor="text1"/>
        </w:rPr>
        <w:t xml:space="preserve">ly </w:t>
      </w:r>
      <w:r w:rsidR="00DC4C8C" w:rsidRPr="00CB28E5">
        <w:rPr>
          <w:color w:val="000000" w:themeColor="text1"/>
        </w:rPr>
        <w:t>respon</w:t>
      </w:r>
      <w:r w:rsidR="00C44B5D" w:rsidRPr="00CB28E5">
        <w:rPr>
          <w:color w:val="000000" w:themeColor="text1"/>
        </w:rPr>
        <w:t>ded in her defence</w:t>
      </w:r>
      <w:r w:rsidR="00543ED0" w:rsidRPr="00CB28E5">
        <w:rPr>
          <w:color w:val="000000" w:themeColor="text1"/>
        </w:rPr>
        <w:t>,</w:t>
      </w:r>
      <w:r w:rsidR="00DC4C8C" w:rsidRPr="00CB28E5">
        <w:rPr>
          <w:color w:val="000000" w:themeColor="text1"/>
        </w:rPr>
        <w:t xml:space="preserve"> and </w:t>
      </w:r>
      <w:r w:rsidR="00543ED0" w:rsidRPr="00CB28E5">
        <w:rPr>
          <w:color w:val="000000" w:themeColor="text1"/>
        </w:rPr>
        <w:t>this</w:t>
      </w:r>
      <w:r w:rsidR="00C44B5D" w:rsidRPr="00CB28E5">
        <w:rPr>
          <w:color w:val="000000" w:themeColor="text1"/>
        </w:rPr>
        <w:t xml:space="preserve"> like many of our participants </w:t>
      </w:r>
      <w:r w:rsidR="00543ED0" w:rsidRPr="00CB28E5">
        <w:rPr>
          <w:color w:val="000000" w:themeColor="text1"/>
        </w:rPr>
        <w:t xml:space="preserve">only heightened their </w:t>
      </w:r>
      <w:r w:rsidR="00DC4C8C" w:rsidRPr="00CB28E5">
        <w:rPr>
          <w:color w:val="000000" w:themeColor="text1"/>
        </w:rPr>
        <w:t xml:space="preserve">expectation </w:t>
      </w:r>
      <w:r w:rsidR="00543ED0" w:rsidRPr="00CB28E5">
        <w:rPr>
          <w:color w:val="000000" w:themeColor="text1"/>
        </w:rPr>
        <w:t xml:space="preserve">that </w:t>
      </w:r>
      <w:r w:rsidR="00DC4C8C" w:rsidRPr="00CB28E5">
        <w:rPr>
          <w:color w:val="000000" w:themeColor="text1"/>
        </w:rPr>
        <w:t xml:space="preserve">they had the right to express their identity </w:t>
      </w:r>
      <w:r w:rsidR="00C44B5D" w:rsidRPr="00CB28E5">
        <w:rPr>
          <w:color w:val="000000" w:themeColor="text1"/>
        </w:rPr>
        <w:t xml:space="preserve">within </w:t>
      </w:r>
      <w:r w:rsidR="00AE7738" w:rsidRPr="00CB28E5">
        <w:rPr>
          <w:color w:val="000000" w:themeColor="text1"/>
        </w:rPr>
        <w:t xml:space="preserve">and across </w:t>
      </w:r>
      <w:r w:rsidR="00C44B5D" w:rsidRPr="00CB28E5">
        <w:rPr>
          <w:color w:val="000000" w:themeColor="text1"/>
        </w:rPr>
        <w:t>any form of social media they desired</w:t>
      </w:r>
      <w:r w:rsidR="00AE7738" w:rsidRPr="00CB28E5">
        <w:rPr>
          <w:color w:val="000000" w:themeColor="text1"/>
        </w:rPr>
        <w:t>.</w:t>
      </w:r>
      <w:r w:rsidR="00AE7738">
        <w:rPr>
          <w:color w:val="000000" w:themeColor="text1"/>
        </w:rPr>
        <w:t xml:space="preserve"> </w:t>
      </w:r>
    </w:p>
    <w:p w14:paraId="480AC1D0" w14:textId="7162ADBA" w:rsidR="00645EBC" w:rsidRPr="00962146" w:rsidRDefault="00645EBC" w:rsidP="00962146">
      <w:pPr>
        <w:spacing w:line="480" w:lineRule="auto"/>
      </w:pPr>
      <w:r w:rsidRPr="0031239B">
        <w:rPr>
          <w:b/>
        </w:rPr>
        <w:t>Narratives of External Identity Alignment</w:t>
      </w:r>
    </w:p>
    <w:p w14:paraId="032D7B11" w14:textId="4A3C3A2C" w:rsidR="00212F50" w:rsidRDefault="00645EBC" w:rsidP="00301596">
      <w:pPr>
        <w:spacing w:line="480" w:lineRule="auto"/>
        <w:ind w:firstLine="720"/>
      </w:pPr>
      <w:r w:rsidRPr="0031239B">
        <w:t xml:space="preserve">The internal desire to be known for </w:t>
      </w:r>
      <w:r w:rsidR="00C44B5D">
        <w:t>‘</w:t>
      </w:r>
      <w:r w:rsidRPr="0031239B">
        <w:t xml:space="preserve">Who I </w:t>
      </w:r>
      <w:r w:rsidRPr="00A539CA">
        <w:t>already am</w:t>
      </w:r>
      <w:r w:rsidR="00C44B5D">
        <w:t>’</w:t>
      </w:r>
      <w:r w:rsidRPr="00A539CA">
        <w:t xml:space="preserve"> seemed to drive narrative engagement and meaning-making for LGBTQ+ youth. Stories told by Sandy, Xander and Tim </w:t>
      </w:r>
      <w:r w:rsidR="00DA07D5">
        <w:t xml:space="preserve">included an </w:t>
      </w:r>
      <w:r w:rsidRPr="00A539CA">
        <w:t>early realisation that their internalised self-concept did not match the</w:t>
      </w:r>
      <w:r w:rsidR="00F640F3" w:rsidRPr="00A539CA">
        <w:t>ir</w:t>
      </w:r>
      <w:r w:rsidRPr="00A539CA">
        <w:t xml:space="preserve"> external presentation. Acknowledgement of an internalised dissonance between who participants perceived themselves to be and how others perceived them </w:t>
      </w:r>
      <w:r w:rsidR="00DE711D">
        <w:t xml:space="preserve">on and offline </w:t>
      </w:r>
      <w:r w:rsidRPr="00A539CA">
        <w:t>was catalysed through critical moments (e.g. counselling) and turning points. This promoted new levels of narrative engagement, encouraging participants to reconsider and re-story past experiences, as they sought alignment of their inter</w:t>
      </w:r>
      <w:r w:rsidRPr="00A34E86">
        <w:t xml:space="preserve">nal perception(s) with their external presentation of self. As Xander and Sandy’s stories illustrate, this search for terms and labels to match pre-existing internal self-concepts is not merely the exploration or </w:t>
      </w:r>
      <w:r w:rsidRPr="00A34E86">
        <w:rPr>
          <w:i/>
        </w:rPr>
        <w:t>trying on</w:t>
      </w:r>
      <w:r w:rsidRPr="00A34E86">
        <w:t xml:space="preserve"> of new versions of self, but rather an active </w:t>
      </w:r>
      <w:r w:rsidR="00F640F3">
        <w:t>reconfiguration</w:t>
      </w:r>
      <w:r w:rsidRPr="00A34E86">
        <w:t xml:space="preserve"> and ownership of labels as a result of an already internalised, if still developing state. </w:t>
      </w:r>
    </w:p>
    <w:p w14:paraId="56C34661" w14:textId="02FF1BC9" w:rsidR="00237DA3" w:rsidRPr="00E1601B" w:rsidRDefault="00645EBC" w:rsidP="00CB28E5">
      <w:pPr>
        <w:spacing w:line="480" w:lineRule="auto"/>
        <w:ind w:firstLine="720"/>
      </w:pPr>
      <w:r w:rsidRPr="00A34E86">
        <w:t>This is an important reframing</w:t>
      </w:r>
      <w:r w:rsidR="008B6863">
        <w:t>. P</w:t>
      </w:r>
      <w:r w:rsidRPr="00A34E86">
        <w:t xml:space="preserve">revious research suggests youth </w:t>
      </w:r>
      <w:r w:rsidRPr="00E42478">
        <w:rPr>
          <w:i/>
        </w:rPr>
        <w:t>experiment</w:t>
      </w:r>
      <w:r w:rsidRPr="00A34E86">
        <w:t xml:space="preserve"> with different identities and </w:t>
      </w:r>
      <w:r w:rsidRPr="00A34E86">
        <w:rPr>
          <w:i/>
        </w:rPr>
        <w:t>then</w:t>
      </w:r>
      <w:r w:rsidRPr="00A34E86">
        <w:t xml:space="preserve"> choose one</w:t>
      </w:r>
      <w:r w:rsidR="00A81C62">
        <w:t xml:space="preserve"> </w:t>
      </w:r>
      <w:r w:rsidR="00A81C62" w:rsidRPr="00A34E86">
        <w:t>(e.g. Hillier &amp; Harrison, 2007)</w:t>
      </w:r>
      <w:r w:rsidR="00301596">
        <w:t xml:space="preserve"> </w:t>
      </w:r>
      <w:r w:rsidR="008B6863">
        <w:t xml:space="preserve">including on </w:t>
      </w:r>
      <w:r>
        <w:t>social media</w:t>
      </w:r>
      <w:r w:rsidR="00301596">
        <w:t xml:space="preserve">. </w:t>
      </w:r>
      <w:r>
        <w:rPr>
          <w:color w:val="000000" w:themeColor="text1"/>
        </w:rPr>
        <w:t>However, in our study</w:t>
      </w:r>
      <w:r w:rsidR="008B6863">
        <w:rPr>
          <w:color w:val="000000" w:themeColor="text1"/>
        </w:rPr>
        <w:t>, youths</w:t>
      </w:r>
      <w:r>
        <w:rPr>
          <w:color w:val="000000" w:themeColor="text1"/>
        </w:rPr>
        <w:t xml:space="preserve"> expressed a desire to </w:t>
      </w:r>
      <w:r w:rsidR="008B6863">
        <w:rPr>
          <w:color w:val="000000" w:themeColor="text1"/>
        </w:rPr>
        <w:t xml:space="preserve">change </w:t>
      </w:r>
      <w:r>
        <w:rPr>
          <w:color w:val="000000" w:themeColor="text1"/>
        </w:rPr>
        <w:t xml:space="preserve">external identity presentations when </w:t>
      </w:r>
      <w:r w:rsidR="00301596">
        <w:rPr>
          <w:color w:val="000000" w:themeColor="text1"/>
        </w:rPr>
        <w:t xml:space="preserve">they </w:t>
      </w:r>
      <w:r w:rsidR="008B6863">
        <w:rPr>
          <w:color w:val="000000" w:themeColor="text1"/>
        </w:rPr>
        <w:t xml:space="preserve">felt their </w:t>
      </w:r>
      <w:r>
        <w:rPr>
          <w:color w:val="000000" w:themeColor="text1"/>
        </w:rPr>
        <w:t xml:space="preserve">internal sense of who they </w:t>
      </w:r>
      <w:r w:rsidRPr="00977B56">
        <w:rPr>
          <w:i/>
          <w:color w:val="000000" w:themeColor="text1"/>
        </w:rPr>
        <w:t>already</w:t>
      </w:r>
      <w:r w:rsidR="008B6863">
        <w:rPr>
          <w:i/>
          <w:color w:val="000000" w:themeColor="text1"/>
        </w:rPr>
        <w:t xml:space="preserve"> are</w:t>
      </w:r>
      <w:r w:rsidRPr="00977B56">
        <w:rPr>
          <w:i/>
          <w:color w:val="000000" w:themeColor="text1"/>
        </w:rPr>
        <w:t xml:space="preserve"> </w:t>
      </w:r>
      <w:r>
        <w:rPr>
          <w:color w:val="000000" w:themeColor="text1"/>
        </w:rPr>
        <w:t xml:space="preserve">did not match </w:t>
      </w:r>
      <w:r w:rsidR="008B6863">
        <w:rPr>
          <w:color w:val="000000" w:themeColor="text1"/>
        </w:rPr>
        <w:t>their external presentation</w:t>
      </w:r>
      <w:r>
        <w:rPr>
          <w:color w:val="000000" w:themeColor="text1"/>
        </w:rPr>
        <w:t xml:space="preserve"> to others. </w:t>
      </w:r>
      <w:r w:rsidR="008B6863">
        <w:t>D</w:t>
      </w:r>
      <w:r w:rsidRPr="0031239B">
        <w:t>isconnections between internalised identity and external p</w:t>
      </w:r>
      <w:r w:rsidR="008B6863">
        <w:t xml:space="preserve">resentation or </w:t>
      </w:r>
      <w:r w:rsidR="00C44B5D">
        <w:t>‘</w:t>
      </w:r>
      <w:r w:rsidR="008B6863" w:rsidRPr="0031239B">
        <w:t>identity gaps</w:t>
      </w:r>
      <w:r w:rsidR="00C44B5D">
        <w:t>’</w:t>
      </w:r>
      <w:r w:rsidR="008B6863" w:rsidRPr="0031239B">
        <w:t xml:space="preserve"> (Faulkner &amp; Hecht, 2011),</w:t>
      </w:r>
      <w:r w:rsidRPr="0031239B">
        <w:t xml:space="preserve"> </w:t>
      </w:r>
      <w:r w:rsidRPr="00A539CA">
        <w:t xml:space="preserve">led to attempts to balance out disparities, initiating the process of </w:t>
      </w:r>
      <w:r w:rsidR="00F640F3" w:rsidRPr="00A539CA">
        <w:t>narrative engagement</w:t>
      </w:r>
      <w:r w:rsidR="008B6863">
        <w:t xml:space="preserve"> that ultimately led to </w:t>
      </w:r>
      <w:r w:rsidRPr="00A539CA">
        <w:t xml:space="preserve">a more successful </w:t>
      </w:r>
      <w:r w:rsidRPr="00E1601B">
        <w:t>shift in identity configuration</w:t>
      </w:r>
      <w:r w:rsidR="00F640F3" w:rsidRPr="00E1601B">
        <w:t xml:space="preserve"> and thus</w:t>
      </w:r>
      <w:r w:rsidR="003D20E5" w:rsidRPr="00E1601B">
        <w:t xml:space="preserve"> overall sense of self through</w:t>
      </w:r>
      <w:r w:rsidR="00F640F3" w:rsidRPr="00E1601B">
        <w:t xml:space="preserve"> meaning</w:t>
      </w:r>
      <w:r w:rsidR="003D20E5" w:rsidRPr="00E1601B">
        <w:t>-</w:t>
      </w:r>
      <w:r w:rsidR="00F640F3" w:rsidRPr="00E1601B">
        <w:t xml:space="preserve">making. </w:t>
      </w:r>
      <w:r w:rsidRPr="00E1601B">
        <w:t xml:space="preserve">Social media </w:t>
      </w:r>
      <w:r w:rsidR="008B6863" w:rsidRPr="00E1601B">
        <w:t>was positioned</w:t>
      </w:r>
      <w:r w:rsidR="008B6863" w:rsidRPr="00301596">
        <w:t xml:space="preserve"> as a </w:t>
      </w:r>
      <w:r w:rsidRPr="00301596">
        <w:t xml:space="preserve">powerful tool in the bridging of </w:t>
      </w:r>
      <w:r w:rsidR="00C412AB">
        <w:t xml:space="preserve">these </w:t>
      </w:r>
      <w:r w:rsidRPr="00301596">
        <w:t>identity gaps by providing LGBTQ</w:t>
      </w:r>
      <w:r w:rsidRPr="00E1601B">
        <w:t>+ youth with the facility to explore and engage in the creation of identity presentations and shared narratives which reflect their present but shifting experiences</w:t>
      </w:r>
      <w:r w:rsidR="000755CD" w:rsidRPr="00E1601B">
        <w:t xml:space="preserve"> </w:t>
      </w:r>
      <w:r w:rsidR="00C44B5D" w:rsidRPr="00E1601B">
        <w:t xml:space="preserve">even if they did not fit within conventional LGBTQ+ identity </w:t>
      </w:r>
      <w:r w:rsidR="005B3C7A" w:rsidRPr="00E1601B">
        <w:t>categories</w:t>
      </w:r>
      <w:r w:rsidR="00C44B5D" w:rsidRPr="00E1601B">
        <w:t xml:space="preserve"> </w:t>
      </w:r>
      <w:r w:rsidR="000755CD" w:rsidRPr="00E1601B">
        <w:t>(e.g. Xander and Paul/a)</w:t>
      </w:r>
      <w:r w:rsidRPr="00E1601B">
        <w:t xml:space="preserve">. </w:t>
      </w:r>
      <w:r w:rsidRPr="00E1601B">
        <w:rPr>
          <w:color w:val="000000" w:themeColor="text1"/>
        </w:rPr>
        <w:t>This echo</w:t>
      </w:r>
      <w:r w:rsidR="008B6863" w:rsidRPr="00E1601B">
        <w:rPr>
          <w:color w:val="000000" w:themeColor="text1"/>
        </w:rPr>
        <w:t>es</w:t>
      </w:r>
      <w:r w:rsidRPr="00E1601B">
        <w:rPr>
          <w:color w:val="000000" w:themeColor="text1"/>
        </w:rPr>
        <w:t xml:space="preserve"> Haimson’s (2018) Social Transition Machinery theory </w:t>
      </w:r>
      <w:r w:rsidR="00A64722" w:rsidRPr="00E1601B">
        <w:rPr>
          <w:color w:val="000000" w:themeColor="text1"/>
        </w:rPr>
        <w:t xml:space="preserve">which </w:t>
      </w:r>
      <w:r w:rsidR="00A64722" w:rsidRPr="00E1601B">
        <w:rPr>
          <w:color w:val="000000" w:themeColor="text1"/>
          <w:shd w:val="clear" w:color="auto" w:fill="FFFFFF"/>
        </w:rPr>
        <w:t>s</w:t>
      </w:r>
      <w:r w:rsidRPr="00E1601B">
        <w:rPr>
          <w:color w:val="000000" w:themeColor="text1"/>
          <w:shd w:val="clear" w:color="auto" w:fill="FFFFFF"/>
        </w:rPr>
        <w:t>uggests</w:t>
      </w:r>
      <w:r w:rsidR="00A64722" w:rsidRPr="00E1601B">
        <w:rPr>
          <w:color w:val="000000" w:themeColor="text1"/>
          <w:shd w:val="clear" w:color="auto" w:fill="FFFFFF"/>
        </w:rPr>
        <w:t xml:space="preserve"> th</w:t>
      </w:r>
      <w:r w:rsidR="003D20E5" w:rsidRPr="00E1601B">
        <w:rPr>
          <w:color w:val="000000" w:themeColor="text1"/>
          <w:shd w:val="clear" w:color="auto" w:fill="FFFFFF"/>
        </w:rPr>
        <w:t>e</w:t>
      </w:r>
      <w:r w:rsidRPr="00E1601B">
        <w:rPr>
          <w:color w:val="000000" w:themeColor="text1"/>
          <w:shd w:val="clear" w:color="auto" w:fill="FFFFFF"/>
        </w:rPr>
        <w:t xml:space="preserve"> identity realignment </w:t>
      </w:r>
      <w:r w:rsidR="003D20E5" w:rsidRPr="00E1601B">
        <w:rPr>
          <w:color w:val="000000" w:themeColor="text1"/>
          <w:shd w:val="clear" w:color="auto" w:fill="FFFFFF"/>
        </w:rPr>
        <w:t xml:space="preserve">youth experience </w:t>
      </w:r>
      <w:r w:rsidRPr="00E1601B">
        <w:rPr>
          <w:color w:val="000000" w:themeColor="text1"/>
          <w:shd w:val="clear" w:color="auto" w:fill="FFFFFF"/>
        </w:rPr>
        <w:t xml:space="preserve">on social media </w:t>
      </w:r>
      <w:r w:rsidRPr="00E1601B">
        <w:rPr>
          <w:color w:val="000000" w:themeColor="text1"/>
        </w:rPr>
        <w:t>should be reconceptualised as a new rite of passage.</w:t>
      </w:r>
      <w:r w:rsidRPr="00E1601B">
        <w:t xml:space="preserve"> </w:t>
      </w:r>
      <w:r w:rsidRPr="00E1601B">
        <w:rPr>
          <w:color w:val="000000" w:themeColor="text1"/>
        </w:rPr>
        <w:t xml:space="preserve">By enabling the projection of multiple identities simultaneously, </w:t>
      </w:r>
      <w:r w:rsidR="00D70E70" w:rsidRPr="00E1601B">
        <w:rPr>
          <w:color w:val="000000" w:themeColor="text1"/>
        </w:rPr>
        <w:t>adolescents</w:t>
      </w:r>
      <w:r w:rsidR="0023774D">
        <w:rPr>
          <w:color w:val="000000" w:themeColor="text1"/>
        </w:rPr>
        <w:t xml:space="preserve"> and emerging adults</w:t>
      </w:r>
      <w:r w:rsidR="003D20E5" w:rsidRPr="00E1601B">
        <w:rPr>
          <w:color w:val="000000" w:themeColor="text1"/>
        </w:rPr>
        <w:t xml:space="preserve"> are able to </w:t>
      </w:r>
      <w:r w:rsidRPr="00E1601B">
        <w:rPr>
          <w:color w:val="000000" w:themeColor="text1"/>
        </w:rPr>
        <w:t>present in different ways in different context</w:t>
      </w:r>
      <w:r w:rsidR="003D20E5" w:rsidRPr="00E1601B">
        <w:rPr>
          <w:color w:val="000000" w:themeColor="text1"/>
        </w:rPr>
        <w:t>s and</w:t>
      </w:r>
      <w:r w:rsidR="00F73186" w:rsidRPr="00E1601B">
        <w:rPr>
          <w:color w:val="000000" w:themeColor="text1"/>
        </w:rPr>
        <w:t xml:space="preserve"> this</w:t>
      </w:r>
      <w:r w:rsidR="003D20E5" w:rsidRPr="00E1601B">
        <w:rPr>
          <w:color w:val="000000" w:themeColor="text1"/>
        </w:rPr>
        <w:t xml:space="preserve"> </w:t>
      </w:r>
      <w:r w:rsidRPr="00E1601B">
        <w:rPr>
          <w:color w:val="000000" w:themeColor="text1"/>
          <w:shd w:val="clear" w:color="auto" w:fill="FFFFFF"/>
        </w:rPr>
        <w:t xml:space="preserve">significantly assists in disclosure choices </w:t>
      </w:r>
      <w:r w:rsidRPr="00E1601B">
        <w:rPr>
          <w:color w:val="000000" w:themeColor="text1"/>
        </w:rPr>
        <w:t>over time and in differing environments.</w:t>
      </w:r>
      <w:r w:rsidRPr="00E1601B">
        <w:t xml:space="preserve"> </w:t>
      </w:r>
      <w:r w:rsidRPr="00E1601B">
        <w:rPr>
          <w:color w:val="000000" w:themeColor="text1"/>
        </w:rPr>
        <w:t xml:space="preserve">For example, participants echoed previous findings that Tumblr is often used more for </w:t>
      </w:r>
      <w:r w:rsidR="00B60A85" w:rsidRPr="00E1601B">
        <w:rPr>
          <w:color w:val="000000" w:themeColor="text1"/>
        </w:rPr>
        <w:t>exploration and experimentation</w:t>
      </w:r>
      <w:r w:rsidRPr="00E1601B">
        <w:rPr>
          <w:color w:val="000000" w:themeColor="text1"/>
        </w:rPr>
        <w:t xml:space="preserve">, while Facebook is employed for more formal </w:t>
      </w:r>
      <w:r w:rsidR="00B60A85" w:rsidRPr="00E1601B">
        <w:rPr>
          <w:color w:val="000000" w:themeColor="text1"/>
        </w:rPr>
        <w:t xml:space="preserve">identity </w:t>
      </w:r>
      <w:r w:rsidRPr="00E1601B">
        <w:rPr>
          <w:color w:val="000000" w:themeColor="text1"/>
        </w:rPr>
        <w:t>transition disclosure (Haimson, 2018)</w:t>
      </w:r>
      <w:r w:rsidR="00D76668" w:rsidRPr="00E1601B">
        <w:rPr>
          <w:color w:val="000000" w:themeColor="text1"/>
        </w:rPr>
        <w:t xml:space="preserve">. Furthermore, </w:t>
      </w:r>
      <w:r w:rsidRPr="00E1601B">
        <w:rPr>
          <w:color w:val="000000" w:themeColor="text1"/>
        </w:rPr>
        <w:t>our findings</w:t>
      </w:r>
      <w:r w:rsidR="00D76668" w:rsidRPr="00E1601B">
        <w:rPr>
          <w:color w:val="000000" w:themeColor="text1"/>
        </w:rPr>
        <w:t xml:space="preserve"> extend this work,</w:t>
      </w:r>
      <w:r w:rsidRPr="00E1601B">
        <w:rPr>
          <w:color w:val="000000" w:themeColor="text1"/>
        </w:rPr>
        <w:t xml:space="preserve"> suggest</w:t>
      </w:r>
      <w:r w:rsidR="00D76668" w:rsidRPr="00E1601B">
        <w:rPr>
          <w:color w:val="000000" w:themeColor="text1"/>
        </w:rPr>
        <w:t>ing</w:t>
      </w:r>
      <w:r w:rsidRPr="00E1601B">
        <w:rPr>
          <w:color w:val="000000" w:themeColor="text1"/>
        </w:rPr>
        <w:t xml:space="preserve"> </w:t>
      </w:r>
      <w:r w:rsidR="00A41B54" w:rsidRPr="00E1601B">
        <w:rPr>
          <w:color w:val="000000" w:themeColor="text1"/>
        </w:rPr>
        <w:t xml:space="preserve">the aim for our participants was to </w:t>
      </w:r>
      <w:r w:rsidR="00D76BC8" w:rsidRPr="00E1601B">
        <w:rPr>
          <w:color w:val="000000" w:themeColor="text1"/>
        </w:rPr>
        <w:t xml:space="preserve">eventually </w:t>
      </w:r>
      <w:r w:rsidR="00A41B54" w:rsidRPr="00E1601B">
        <w:rPr>
          <w:color w:val="000000" w:themeColor="text1"/>
        </w:rPr>
        <w:t>open up these multiple and differing identity presentations online</w:t>
      </w:r>
      <w:r w:rsidR="00592128" w:rsidRPr="00E1601B">
        <w:rPr>
          <w:color w:val="000000" w:themeColor="text1"/>
        </w:rPr>
        <w:t xml:space="preserve"> </w:t>
      </w:r>
      <w:r w:rsidRPr="00E1601B">
        <w:rPr>
          <w:color w:val="000000" w:themeColor="text1"/>
        </w:rPr>
        <w:t xml:space="preserve">in conjunction with offline identity presentations </w:t>
      </w:r>
      <w:r w:rsidR="003D20E5" w:rsidRPr="00E1601B">
        <w:rPr>
          <w:color w:val="000000" w:themeColor="text1"/>
        </w:rPr>
        <w:t xml:space="preserve">to </w:t>
      </w:r>
      <w:r w:rsidR="00A41B54" w:rsidRPr="00E1601B">
        <w:rPr>
          <w:color w:val="000000" w:themeColor="text1"/>
        </w:rPr>
        <w:t>offer a</w:t>
      </w:r>
      <w:r w:rsidRPr="00E1601B">
        <w:rPr>
          <w:color w:val="000000" w:themeColor="text1"/>
        </w:rPr>
        <w:t xml:space="preserve"> more authentic</w:t>
      </w:r>
      <w:r w:rsidR="00A41B54" w:rsidRPr="00E1601B">
        <w:rPr>
          <w:color w:val="000000" w:themeColor="text1"/>
        </w:rPr>
        <w:t xml:space="preserve"> if sometimes contradictory</w:t>
      </w:r>
      <w:r w:rsidRPr="00E1601B">
        <w:rPr>
          <w:color w:val="000000" w:themeColor="text1"/>
        </w:rPr>
        <w:t xml:space="preserve"> projection</w:t>
      </w:r>
      <w:r w:rsidR="00237DA3" w:rsidRPr="00E1601B">
        <w:rPr>
          <w:color w:val="000000" w:themeColor="text1"/>
        </w:rPr>
        <w:t xml:space="preserve"> of identity</w:t>
      </w:r>
      <w:r w:rsidR="00592128" w:rsidRPr="00E1601B">
        <w:rPr>
          <w:color w:val="000000" w:themeColor="text1"/>
        </w:rPr>
        <w:t xml:space="preserve"> across contexts</w:t>
      </w:r>
      <w:r w:rsidR="00C412AB" w:rsidRPr="00E1601B">
        <w:rPr>
          <w:color w:val="000000" w:themeColor="text1"/>
        </w:rPr>
        <w:t>.</w:t>
      </w:r>
    </w:p>
    <w:p w14:paraId="6D32D20B" w14:textId="0C492BFC" w:rsidR="00FD7D30" w:rsidRPr="00E1601B" w:rsidRDefault="00645EBC" w:rsidP="00237DA3">
      <w:pPr>
        <w:spacing w:line="480" w:lineRule="auto"/>
        <w:rPr>
          <w:b/>
        </w:rPr>
      </w:pPr>
      <w:r w:rsidRPr="00E1601B">
        <w:rPr>
          <w:b/>
        </w:rPr>
        <w:t>Narratives of Multiple Context-Based Identities</w:t>
      </w:r>
      <w:r w:rsidRPr="00E1601B">
        <w:t xml:space="preserve"> </w:t>
      </w:r>
    </w:p>
    <w:p w14:paraId="1D98A53A" w14:textId="3892FFA6" w:rsidR="00B73513" w:rsidRPr="00E1601B" w:rsidRDefault="00237DA3" w:rsidP="00B73513">
      <w:pPr>
        <w:spacing w:line="480" w:lineRule="auto"/>
        <w:ind w:firstLine="567"/>
        <w:rPr>
          <w:color w:val="000000" w:themeColor="text1"/>
        </w:rPr>
      </w:pPr>
      <w:r w:rsidRPr="00E1601B">
        <w:t>Consistent with past research, p</w:t>
      </w:r>
      <w:r w:rsidR="00645EBC" w:rsidRPr="00E1601B">
        <w:rPr>
          <w:color w:val="000000" w:themeColor="text1"/>
        </w:rPr>
        <w:t>articipants expressed acceptance of th</w:t>
      </w:r>
      <w:r w:rsidR="00177FD1" w:rsidRPr="00E1601B">
        <w:rPr>
          <w:color w:val="000000" w:themeColor="text1"/>
        </w:rPr>
        <w:t>e</w:t>
      </w:r>
      <w:r w:rsidR="00645EBC" w:rsidRPr="00E1601B">
        <w:rPr>
          <w:color w:val="000000" w:themeColor="text1"/>
        </w:rPr>
        <w:t xml:space="preserve"> overlapping interconnected</w:t>
      </w:r>
      <w:r w:rsidR="00FE22A5" w:rsidRPr="00E1601B">
        <w:rPr>
          <w:color w:val="000000" w:themeColor="text1"/>
        </w:rPr>
        <w:t xml:space="preserve"> nature</w:t>
      </w:r>
      <w:r w:rsidR="00645EBC" w:rsidRPr="00E1601B">
        <w:rPr>
          <w:color w:val="000000" w:themeColor="text1"/>
        </w:rPr>
        <w:t xml:space="preserve"> of social media</w:t>
      </w:r>
      <w:r w:rsidR="00F640F3" w:rsidRPr="00E1601B">
        <w:rPr>
          <w:color w:val="000000" w:themeColor="text1"/>
        </w:rPr>
        <w:t>,</w:t>
      </w:r>
      <w:r w:rsidR="00645EBC" w:rsidRPr="00E1601B">
        <w:rPr>
          <w:color w:val="000000" w:themeColor="text1"/>
        </w:rPr>
        <w:t xml:space="preserve"> and the </w:t>
      </w:r>
      <w:r w:rsidR="002B0F24" w:rsidRPr="00E1601B">
        <w:rPr>
          <w:color w:val="000000" w:themeColor="text1"/>
        </w:rPr>
        <w:t>complex task of managing a changing identity presentation with a potentially permanent disparate lifetime digital footprint (Davis &amp; Weinstien, 2017).</w:t>
      </w:r>
      <w:r w:rsidR="00B55FA6" w:rsidRPr="00E1601B">
        <w:rPr>
          <w:color w:val="000000" w:themeColor="text1"/>
        </w:rPr>
        <w:t xml:space="preserve"> </w:t>
      </w:r>
      <w:r w:rsidR="00177FD1" w:rsidRPr="00E1601B">
        <w:rPr>
          <w:color w:val="000000" w:themeColor="text1"/>
        </w:rPr>
        <w:t>T</w:t>
      </w:r>
      <w:r w:rsidR="00645EBC" w:rsidRPr="00E1601B">
        <w:rPr>
          <w:color w:val="000000" w:themeColor="text1"/>
        </w:rPr>
        <w:t xml:space="preserve">hough fragmentation and context compartmentalisation </w:t>
      </w:r>
      <w:r w:rsidR="00E42478" w:rsidRPr="00E1601B">
        <w:rPr>
          <w:color w:val="000000" w:themeColor="text1"/>
        </w:rPr>
        <w:t>were</w:t>
      </w:r>
      <w:r w:rsidR="00645EBC" w:rsidRPr="00E1601B">
        <w:rPr>
          <w:color w:val="000000" w:themeColor="text1"/>
        </w:rPr>
        <w:t xml:space="preserve"> </w:t>
      </w:r>
      <w:r w:rsidR="00177FD1" w:rsidRPr="00E1601B">
        <w:rPr>
          <w:color w:val="000000" w:themeColor="text1"/>
        </w:rPr>
        <w:t xml:space="preserve">described as </w:t>
      </w:r>
      <w:r w:rsidR="00645EBC" w:rsidRPr="00E1601B">
        <w:rPr>
          <w:color w:val="000000" w:themeColor="text1"/>
        </w:rPr>
        <w:t xml:space="preserve">helpful in the early stages of identity </w:t>
      </w:r>
      <w:r w:rsidR="00592128" w:rsidRPr="00E1601B">
        <w:rPr>
          <w:color w:val="000000" w:themeColor="text1"/>
        </w:rPr>
        <w:t>development,</w:t>
      </w:r>
      <w:r w:rsidR="00645EBC" w:rsidRPr="00E1601B">
        <w:rPr>
          <w:color w:val="000000" w:themeColor="text1"/>
        </w:rPr>
        <w:t xml:space="preserve"> audience segmentation was much less prevalent in participants</w:t>
      </w:r>
      <w:r w:rsidR="007057EB" w:rsidRPr="00E1601B">
        <w:rPr>
          <w:color w:val="000000" w:themeColor="text1"/>
        </w:rPr>
        <w:t>’</w:t>
      </w:r>
      <w:r w:rsidR="00645EBC" w:rsidRPr="00E1601B">
        <w:rPr>
          <w:color w:val="000000" w:themeColor="text1"/>
        </w:rPr>
        <w:t xml:space="preserve"> stories than </w:t>
      </w:r>
      <w:r w:rsidR="00592128" w:rsidRPr="00E1601B">
        <w:rPr>
          <w:color w:val="000000" w:themeColor="text1"/>
        </w:rPr>
        <w:t>has been</w:t>
      </w:r>
      <w:r w:rsidRPr="00E1601B">
        <w:rPr>
          <w:color w:val="000000" w:themeColor="text1"/>
        </w:rPr>
        <w:t xml:space="preserve"> previously</w:t>
      </w:r>
      <w:r w:rsidR="00592128" w:rsidRPr="00E1601B">
        <w:rPr>
          <w:color w:val="000000" w:themeColor="text1"/>
        </w:rPr>
        <w:t xml:space="preserve"> documented </w:t>
      </w:r>
      <w:r w:rsidR="00E42478" w:rsidRPr="00E1601B">
        <w:rPr>
          <w:color w:val="000000" w:themeColor="text1"/>
        </w:rPr>
        <w:t xml:space="preserve">(e.g. </w:t>
      </w:r>
      <w:r w:rsidR="00E42478" w:rsidRPr="00E1601B">
        <w:t>DeVito et al., 2018</w:t>
      </w:r>
      <w:r w:rsidR="0083149B" w:rsidRPr="00E1601B">
        <w:t>; Haimson, 2018</w:t>
      </w:r>
      <w:r w:rsidR="00E42478" w:rsidRPr="00E1601B">
        <w:t>)</w:t>
      </w:r>
      <w:r w:rsidR="00645EBC" w:rsidRPr="00E1601B">
        <w:rPr>
          <w:color w:val="000000" w:themeColor="text1"/>
        </w:rPr>
        <w:t xml:space="preserve">. </w:t>
      </w:r>
      <w:r w:rsidR="007057EB" w:rsidRPr="00E1601B">
        <w:rPr>
          <w:color w:val="000000" w:themeColor="text1"/>
        </w:rPr>
        <w:t>P</w:t>
      </w:r>
      <w:r w:rsidR="00645EBC" w:rsidRPr="00E1601B">
        <w:rPr>
          <w:color w:val="000000" w:themeColor="text1"/>
        </w:rPr>
        <w:t xml:space="preserve">articipants such as Xander </w:t>
      </w:r>
      <w:r w:rsidR="004540E5" w:rsidRPr="00E1601B">
        <w:rPr>
          <w:color w:val="000000" w:themeColor="text1"/>
        </w:rPr>
        <w:t>highlighted the tension between the</w:t>
      </w:r>
      <w:r w:rsidR="00645EBC" w:rsidRPr="00E1601B">
        <w:rPr>
          <w:color w:val="000000" w:themeColor="text1"/>
        </w:rPr>
        <w:t xml:space="preserve"> permanence </w:t>
      </w:r>
      <w:r w:rsidR="007057EB" w:rsidRPr="00E1601B">
        <w:rPr>
          <w:color w:val="000000" w:themeColor="text1"/>
        </w:rPr>
        <w:t>of</w:t>
      </w:r>
      <w:r w:rsidR="00645EBC" w:rsidRPr="00E1601B">
        <w:rPr>
          <w:color w:val="000000" w:themeColor="text1"/>
        </w:rPr>
        <w:t xml:space="preserve"> many social media </w:t>
      </w:r>
      <w:r w:rsidR="007057EB" w:rsidRPr="00E1601B">
        <w:rPr>
          <w:color w:val="000000" w:themeColor="text1"/>
        </w:rPr>
        <w:t xml:space="preserve">channels </w:t>
      </w:r>
      <w:r w:rsidR="00C412AB" w:rsidRPr="00E1601B">
        <w:rPr>
          <w:color w:val="000000" w:themeColor="text1"/>
        </w:rPr>
        <w:t xml:space="preserve">such as Instagram </w:t>
      </w:r>
      <w:r w:rsidR="007057EB" w:rsidRPr="00E1601B">
        <w:rPr>
          <w:color w:val="000000" w:themeColor="text1"/>
        </w:rPr>
        <w:t xml:space="preserve">that </w:t>
      </w:r>
      <w:r w:rsidR="00592128" w:rsidRPr="00E1601B">
        <w:rPr>
          <w:color w:val="000000" w:themeColor="text1"/>
        </w:rPr>
        <w:t>encourage</w:t>
      </w:r>
      <w:r w:rsidR="007057EB" w:rsidRPr="00E1601B">
        <w:rPr>
          <w:color w:val="000000" w:themeColor="text1"/>
        </w:rPr>
        <w:t xml:space="preserve"> </w:t>
      </w:r>
      <w:r w:rsidR="00592128" w:rsidRPr="00E1601B">
        <w:rPr>
          <w:color w:val="000000" w:themeColor="text1"/>
        </w:rPr>
        <w:t xml:space="preserve">socially desirable presentations, </w:t>
      </w:r>
      <w:r w:rsidR="004540E5" w:rsidRPr="00E1601B">
        <w:rPr>
          <w:color w:val="000000" w:themeColor="text1"/>
        </w:rPr>
        <w:t xml:space="preserve">and </w:t>
      </w:r>
      <w:r w:rsidR="00645EBC" w:rsidRPr="00E1601B">
        <w:rPr>
          <w:color w:val="000000" w:themeColor="text1"/>
        </w:rPr>
        <w:t xml:space="preserve">an </w:t>
      </w:r>
      <w:r w:rsidR="00FE22A5" w:rsidRPr="00E1601B">
        <w:rPr>
          <w:color w:val="000000" w:themeColor="text1"/>
        </w:rPr>
        <w:t>acceptance</w:t>
      </w:r>
      <w:r w:rsidR="00645EBC" w:rsidRPr="00E1601B">
        <w:rPr>
          <w:color w:val="000000" w:themeColor="text1"/>
        </w:rPr>
        <w:t xml:space="preserve"> </w:t>
      </w:r>
      <w:r w:rsidR="00FE22A5" w:rsidRPr="00E1601B">
        <w:rPr>
          <w:color w:val="000000" w:themeColor="text1"/>
        </w:rPr>
        <w:t xml:space="preserve">by contemporary LGBTQ+ youth that </w:t>
      </w:r>
      <w:r w:rsidR="005B3446" w:rsidRPr="00E1601B">
        <w:rPr>
          <w:color w:val="000000" w:themeColor="text1"/>
        </w:rPr>
        <w:t xml:space="preserve">it was </w:t>
      </w:r>
      <w:r w:rsidR="003960C3" w:rsidRPr="00E1601B">
        <w:rPr>
          <w:color w:val="000000" w:themeColor="text1"/>
        </w:rPr>
        <w:t xml:space="preserve">still </w:t>
      </w:r>
      <w:r w:rsidR="005B3446" w:rsidRPr="00E1601B">
        <w:rPr>
          <w:color w:val="000000" w:themeColor="text1"/>
        </w:rPr>
        <w:t>important to express changing</w:t>
      </w:r>
      <w:r w:rsidR="003960C3" w:rsidRPr="00E1601B">
        <w:rPr>
          <w:color w:val="000000" w:themeColor="text1"/>
        </w:rPr>
        <w:t>,</w:t>
      </w:r>
      <w:r w:rsidR="005B3446" w:rsidRPr="00E1601B">
        <w:rPr>
          <w:color w:val="000000" w:themeColor="text1"/>
        </w:rPr>
        <w:t xml:space="preserve"> disparate and momentary identity projections that may not </w:t>
      </w:r>
      <w:r w:rsidR="007C09AE" w:rsidRPr="00E1601B">
        <w:rPr>
          <w:color w:val="000000" w:themeColor="text1"/>
        </w:rPr>
        <w:t xml:space="preserve">necessarily </w:t>
      </w:r>
      <w:r w:rsidR="005B3446" w:rsidRPr="00E1601B">
        <w:rPr>
          <w:color w:val="000000" w:themeColor="text1"/>
        </w:rPr>
        <w:t xml:space="preserve">reflect </w:t>
      </w:r>
      <w:r w:rsidR="007C09AE" w:rsidRPr="00E1601B">
        <w:rPr>
          <w:color w:val="000000" w:themeColor="text1"/>
        </w:rPr>
        <w:t>their preferred</w:t>
      </w:r>
      <w:r w:rsidR="001F4E1D" w:rsidRPr="00E1601B">
        <w:rPr>
          <w:color w:val="000000" w:themeColor="text1"/>
        </w:rPr>
        <w:t xml:space="preserve"> overarching</w:t>
      </w:r>
      <w:r w:rsidR="00997834" w:rsidRPr="00E1601B">
        <w:rPr>
          <w:color w:val="000000" w:themeColor="text1"/>
        </w:rPr>
        <w:t xml:space="preserve"> identity.</w:t>
      </w:r>
      <w:r w:rsidR="00B73513" w:rsidRPr="00E1601B">
        <w:rPr>
          <w:color w:val="000000" w:themeColor="text1"/>
        </w:rPr>
        <w:t xml:space="preserve"> Some participants outlined a move towards ephemeral social media such as Snapchat, which provide low stake ways to express in-the-moment identity projections (Davis &amp; Weinstien, 2017). However, </w:t>
      </w:r>
      <w:r w:rsidR="00C44B5D" w:rsidRPr="00E1601B">
        <w:rPr>
          <w:color w:val="000000" w:themeColor="text1"/>
        </w:rPr>
        <w:t xml:space="preserve">many </w:t>
      </w:r>
      <w:r w:rsidR="00DE711D">
        <w:rPr>
          <w:color w:val="000000" w:themeColor="text1"/>
        </w:rPr>
        <w:t xml:space="preserve">of our </w:t>
      </w:r>
      <w:r w:rsidR="00C44B5D" w:rsidRPr="00E1601B">
        <w:rPr>
          <w:color w:val="000000" w:themeColor="text1"/>
        </w:rPr>
        <w:t xml:space="preserve">participants </w:t>
      </w:r>
      <w:r w:rsidR="00DE711D">
        <w:rPr>
          <w:color w:val="000000" w:themeColor="text1"/>
        </w:rPr>
        <w:t xml:space="preserve">now in emerging adulthood </w:t>
      </w:r>
      <w:r w:rsidR="00C44B5D" w:rsidRPr="00E1601B">
        <w:rPr>
          <w:color w:val="000000" w:themeColor="text1"/>
        </w:rPr>
        <w:t>found this segmentation</w:t>
      </w:r>
      <w:r w:rsidR="00C412AB" w:rsidRPr="00E1601B">
        <w:rPr>
          <w:color w:val="000000" w:themeColor="text1"/>
        </w:rPr>
        <w:t>, along with the use of</w:t>
      </w:r>
      <w:r w:rsidR="00C44B5D" w:rsidRPr="00E1601B">
        <w:rPr>
          <w:color w:val="000000" w:themeColor="text1"/>
        </w:rPr>
        <w:t xml:space="preserve"> multiple accounts</w:t>
      </w:r>
      <w:r w:rsidR="00C412AB" w:rsidRPr="00E1601B">
        <w:rPr>
          <w:color w:val="000000" w:themeColor="text1"/>
        </w:rPr>
        <w:t xml:space="preserve"> (e.g. Finstagram</w:t>
      </w:r>
      <w:r w:rsidR="00C44B5D" w:rsidRPr="00E1601B">
        <w:rPr>
          <w:color w:val="000000" w:themeColor="text1"/>
        </w:rPr>
        <w:t xml:space="preserve">) as ‘trying too hard’ and </w:t>
      </w:r>
      <w:r w:rsidR="00A81C62">
        <w:rPr>
          <w:color w:val="000000" w:themeColor="text1"/>
        </w:rPr>
        <w:t xml:space="preserve">was </w:t>
      </w:r>
      <w:r w:rsidR="00C44B5D" w:rsidRPr="00E1601B">
        <w:rPr>
          <w:color w:val="000000" w:themeColor="text1"/>
        </w:rPr>
        <w:t>almost seen as</w:t>
      </w:r>
      <w:r w:rsidR="00C412AB" w:rsidRPr="00E1601B">
        <w:rPr>
          <w:color w:val="000000" w:themeColor="text1"/>
        </w:rPr>
        <w:t xml:space="preserve"> a</w:t>
      </w:r>
      <w:r w:rsidR="00C44B5D" w:rsidRPr="00E1601B">
        <w:rPr>
          <w:color w:val="000000" w:themeColor="text1"/>
        </w:rPr>
        <w:t xml:space="preserve"> childlike</w:t>
      </w:r>
      <w:r w:rsidR="00C412AB" w:rsidRPr="00E1601B">
        <w:rPr>
          <w:color w:val="000000" w:themeColor="text1"/>
        </w:rPr>
        <w:t xml:space="preserve"> response</w:t>
      </w:r>
      <w:r w:rsidR="00C44B5D" w:rsidRPr="00E1601B">
        <w:rPr>
          <w:color w:val="000000" w:themeColor="text1"/>
        </w:rPr>
        <w:t xml:space="preserve"> by </w:t>
      </w:r>
      <w:r w:rsidR="00C412AB" w:rsidRPr="00E1601B">
        <w:rPr>
          <w:color w:val="000000" w:themeColor="text1"/>
        </w:rPr>
        <w:t xml:space="preserve">some of </w:t>
      </w:r>
      <w:r w:rsidR="00C44B5D" w:rsidRPr="00E1601B">
        <w:rPr>
          <w:color w:val="000000" w:themeColor="text1"/>
        </w:rPr>
        <w:t>our participants. M</w:t>
      </w:r>
      <w:r w:rsidR="00B73513" w:rsidRPr="00E1601B">
        <w:rPr>
          <w:color w:val="000000" w:themeColor="text1"/>
        </w:rPr>
        <w:t>ost</w:t>
      </w:r>
      <w:r w:rsidR="00C44B5D" w:rsidRPr="00E1601B">
        <w:rPr>
          <w:color w:val="000000" w:themeColor="text1"/>
        </w:rPr>
        <w:t xml:space="preserve"> inst</w:t>
      </w:r>
      <w:r w:rsidR="005B3C7A" w:rsidRPr="00E1601B">
        <w:rPr>
          <w:color w:val="000000" w:themeColor="text1"/>
        </w:rPr>
        <w:t>e</w:t>
      </w:r>
      <w:r w:rsidR="00C44B5D" w:rsidRPr="00E1601B">
        <w:rPr>
          <w:color w:val="000000" w:themeColor="text1"/>
        </w:rPr>
        <w:t>ad</w:t>
      </w:r>
      <w:r w:rsidR="004540E5" w:rsidRPr="00E1601B">
        <w:rPr>
          <w:color w:val="000000" w:themeColor="text1"/>
        </w:rPr>
        <w:t xml:space="preserve"> perceived themselves as a bundle of different identities</w:t>
      </w:r>
      <w:r w:rsidR="00B73513" w:rsidRPr="00E1601B">
        <w:rPr>
          <w:color w:val="000000" w:themeColor="text1"/>
        </w:rPr>
        <w:t xml:space="preserve"> portrayed over time and across contexts. These were not hidden or segmented for particular audiences</w:t>
      </w:r>
      <w:r w:rsidR="004540E5" w:rsidRPr="00E1601B">
        <w:rPr>
          <w:color w:val="000000" w:themeColor="text1"/>
        </w:rPr>
        <w:t xml:space="preserve">, </w:t>
      </w:r>
      <w:r w:rsidR="00B73513" w:rsidRPr="00E1601B">
        <w:rPr>
          <w:color w:val="000000" w:themeColor="text1"/>
        </w:rPr>
        <w:t xml:space="preserve">but rather participants expressed an expectation of </w:t>
      </w:r>
      <w:r w:rsidR="004540E5" w:rsidRPr="00E1601B">
        <w:rPr>
          <w:color w:val="000000" w:themeColor="text1"/>
        </w:rPr>
        <w:t xml:space="preserve">the right to openly portray </w:t>
      </w:r>
      <w:r w:rsidR="00C44B5D" w:rsidRPr="00E1601B">
        <w:rPr>
          <w:color w:val="000000" w:themeColor="text1"/>
        </w:rPr>
        <w:t xml:space="preserve">shifting </w:t>
      </w:r>
      <w:r w:rsidR="004540E5" w:rsidRPr="00E1601B">
        <w:rPr>
          <w:color w:val="000000" w:themeColor="text1"/>
        </w:rPr>
        <w:t xml:space="preserve">multiple identity projections simultaneously, while still synthesising an overall identity. </w:t>
      </w:r>
    </w:p>
    <w:p w14:paraId="219A5D0E" w14:textId="413EB453" w:rsidR="00B55FA6" w:rsidRPr="00E1601B" w:rsidRDefault="00B73513" w:rsidP="00B73513">
      <w:pPr>
        <w:spacing w:line="480" w:lineRule="auto"/>
        <w:ind w:firstLine="567"/>
        <w:rPr>
          <w:color w:val="000000" w:themeColor="text1"/>
        </w:rPr>
      </w:pPr>
      <w:r w:rsidRPr="00E1601B">
        <w:rPr>
          <w:color w:val="000000" w:themeColor="text1"/>
        </w:rPr>
        <w:t>P</w:t>
      </w:r>
      <w:r w:rsidR="00892334" w:rsidRPr="00E1601B">
        <w:rPr>
          <w:color w:val="000000" w:themeColor="text1"/>
        </w:rPr>
        <w:t>articipants narrated a comfortableness with this view of identity presentation and emphasis</w:t>
      </w:r>
      <w:r w:rsidR="004540E5" w:rsidRPr="00E1601B">
        <w:rPr>
          <w:color w:val="000000" w:themeColor="text1"/>
        </w:rPr>
        <w:t>ed</w:t>
      </w:r>
      <w:r w:rsidR="00892334" w:rsidRPr="00E1601B">
        <w:rPr>
          <w:color w:val="000000" w:themeColor="text1"/>
        </w:rPr>
        <w:t xml:space="preserve"> the opportunities the internet provides for </w:t>
      </w:r>
      <w:r w:rsidR="004540E5" w:rsidRPr="00E1601B">
        <w:rPr>
          <w:color w:val="000000" w:themeColor="text1"/>
        </w:rPr>
        <w:t xml:space="preserve">actively </w:t>
      </w:r>
      <w:r w:rsidR="00892334" w:rsidRPr="00E1601B">
        <w:rPr>
          <w:color w:val="000000" w:themeColor="text1"/>
        </w:rPr>
        <w:t xml:space="preserve">crafting and expressing </w:t>
      </w:r>
      <w:r w:rsidR="004540E5" w:rsidRPr="00E1601B">
        <w:rPr>
          <w:color w:val="000000" w:themeColor="text1"/>
        </w:rPr>
        <w:t>their multidimensional identity projections, and then chose key identifiers to drive interactions dependent to context (Weststrate &amp; McLean, 2010).</w:t>
      </w:r>
      <w:r w:rsidR="00B55FA6" w:rsidRPr="00E1601B">
        <w:rPr>
          <w:color w:val="000000" w:themeColor="text1"/>
        </w:rPr>
        <w:t xml:space="preserve"> </w:t>
      </w:r>
      <w:r w:rsidR="00883FA4" w:rsidRPr="00E1601B">
        <w:rPr>
          <w:color w:val="000000" w:themeColor="text1"/>
        </w:rPr>
        <w:t>Participants told stories in which sexuality was only one of several identity markers.</w:t>
      </w:r>
      <w:r w:rsidR="00892334" w:rsidRPr="00E1601B">
        <w:rPr>
          <w:color w:val="000000" w:themeColor="text1"/>
        </w:rPr>
        <w:t xml:space="preserve"> </w:t>
      </w:r>
      <w:r w:rsidR="006649C2" w:rsidRPr="00E1601B">
        <w:rPr>
          <w:color w:val="000000" w:themeColor="text1"/>
        </w:rPr>
        <w:t>For example, Tim primarily chose to identify as 'geek' before any traditional sexual designation</w:t>
      </w:r>
      <w:r w:rsidR="00B55FA6" w:rsidRPr="00E1601B">
        <w:rPr>
          <w:color w:val="000000" w:themeColor="text1"/>
        </w:rPr>
        <w:t xml:space="preserve">, but </w:t>
      </w:r>
      <w:r w:rsidR="006649C2" w:rsidRPr="00E1601B">
        <w:rPr>
          <w:color w:val="000000" w:themeColor="text1"/>
        </w:rPr>
        <w:t>acknowledg</w:t>
      </w:r>
      <w:r w:rsidR="00B55FA6" w:rsidRPr="00E1601B">
        <w:rPr>
          <w:color w:val="000000" w:themeColor="text1"/>
        </w:rPr>
        <w:t>ed</w:t>
      </w:r>
      <w:r w:rsidR="006649C2" w:rsidRPr="00E1601B">
        <w:rPr>
          <w:color w:val="000000" w:themeColor="text1"/>
        </w:rPr>
        <w:t xml:space="preserve"> how identity projections interact in multiple ways, e.g. </w:t>
      </w:r>
      <w:r w:rsidR="00892334" w:rsidRPr="00E1601B">
        <w:rPr>
          <w:color w:val="000000" w:themeColor="text1"/>
        </w:rPr>
        <w:t xml:space="preserve">His </w:t>
      </w:r>
      <w:r w:rsidR="006649C2" w:rsidRPr="00E1601B">
        <w:rPr>
          <w:color w:val="000000" w:themeColor="text1"/>
        </w:rPr>
        <w:t>favourite shows also featured pro-sexual/gender diversity characters such as DC</w:t>
      </w:r>
      <w:r w:rsidR="00B55FA6" w:rsidRPr="00E1601B">
        <w:rPr>
          <w:color w:val="000000" w:themeColor="text1"/>
        </w:rPr>
        <w:t>’s</w:t>
      </w:r>
      <w:r w:rsidR="006649C2" w:rsidRPr="00E1601B">
        <w:rPr>
          <w:color w:val="000000" w:themeColor="text1"/>
        </w:rPr>
        <w:t xml:space="preserve"> The Flash</w:t>
      </w:r>
      <w:r w:rsidR="00B55FA6" w:rsidRPr="00E1601B">
        <w:rPr>
          <w:color w:val="000000" w:themeColor="text1"/>
        </w:rPr>
        <w:t xml:space="preserve"> or Supergirl</w:t>
      </w:r>
      <w:r w:rsidR="006649C2" w:rsidRPr="00E1601B">
        <w:rPr>
          <w:color w:val="000000" w:themeColor="text1"/>
        </w:rPr>
        <w:t xml:space="preserve">. </w:t>
      </w:r>
    </w:p>
    <w:p w14:paraId="2C597B0C" w14:textId="4B154E7A" w:rsidR="008423C1" w:rsidRPr="00E1601B" w:rsidRDefault="00FD7D30" w:rsidP="008423C1">
      <w:pPr>
        <w:spacing w:line="480" w:lineRule="auto"/>
        <w:ind w:firstLine="567"/>
        <w:rPr>
          <w:color w:val="000000" w:themeColor="text1"/>
        </w:rPr>
      </w:pPr>
      <w:r w:rsidRPr="00E1601B">
        <w:rPr>
          <w:color w:val="000000" w:themeColor="text1"/>
        </w:rPr>
        <w:t>As the interconnected nature of social media platforms continues to flatten</w:t>
      </w:r>
      <w:r w:rsidR="001721DF" w:rsidRPr="00E1601B">
        <w:rPr>
          <w:color w:val="000000" w:themeColor="text1"/>
        </w:rPr>
        <w:t xml:space="preserve"> (boyd, 2011, Haimson, 2018)</w:t>
      </w:r>
      <w:r w:rsidRPr="00E1601B">
        <w:rPr>
          <w:color w:val="000000" w:themeColor="text1"/>
        </w:rPr>
        <w:t xml:space="preserve">, </w:t>
      </w:r>
      <w:r w:rsidR="00FC7429" w:rsidRPr="00E1601B">
        <w:rPr>
          <w:color w:val="000000" w:themeColor="text1"/>
        </w:rPr>
        <w:t>r</w:t>
      </w:r>
      <w:r w:rsidR="00422EA7" w:rsidRPr="00E1601B">
        <w:rPr>
          <w:color w:val="000000" w:themeColor="text1"/>
        </w:rPr>
        <w:t xml:space="preserve">apidly developing technology now retooled for the social world </w:t>
      </w:r>
      <w:r w:rsidR="00C075D1" w:rsidRPr="00E1601B">
        <w:rPr>
          <w:color w:val="000000" w:themeColor="text1"/>
        </w:rPr>
        <w:t>offers the ability to</w:t>
      </w:r>
      <w:r w:rsidRPr="00E1601B">
        <w:rPr>
          <w:color w:val="000000" w:themeColor="text1"/>
        </w:rPr>
        <w:t xml:space="preserve"> synthesise a</w:t>
      </w:r>
      <w:r w:rsidR="00C075D1" w:rsidRPr="00E1601B">
        <w:rPr>
          <w:color w:val="000000" w:themeColor="text1"/>
        </w:rPr>
        <w:t>nd</w:t>
      </w:r>
      <w:r w:rsidRPr="00E1601B">
        <w:rPr>
          <w:color w:val="000000" w:themeColor="text1"/>
        </w:rPr>
        <w:t xml:space="preserve"> project </w:t>
      </w:r>
      <w:r w:rsidR="00F73186" w:rsidRPr="00E1601B">
        <w:rPr>
          <w:color w:val="000000" w:themeColor="text1"/>
        </w:rPr>
        <w:t>i</w:t>
      </w:r>
      <w:r w:rsidR="00FF3686" w:rsidRPr="00E1601B">
        <w:rPr>
          <w:color w:val="000000" w:themeColor="text1"/>
        </w:rPr>
        <w:t>ntersecting identity</w:t>
      </w:r>
      <w:r w:rsidRPr="00E1601B">
        <w:rPr>
          <w:color w:val="000000" w:themeColor="text1"/>
        </w:rPr>
        <w:t xml:space="preserve"> </w:t>
      </w:r>
      <w:r w:rsidR="00422EA7" w:rsidRPr="00E1601B">
        <w:rPr>
          <w:color w:val="000000" w:themeColor="text1"/>
        </w:rPr>
        <w:t xml:space="preserve">expressions </w:t>
      </w:r>
      <w:r w:rsidR="0005223A" w:rsidRPr="00E1601B">
        <w:rPr>
          <w:color w:val="000000" w:themeColor="text1"/>
        </w:rPr>
        <w:t xml:space="preserve">already existing </w:t>
      </w:r>
      <w:r w:rsidR="00FF3686" w:rsidRPr="00E1601B">
        <w:rPr>
          <w:color w:val="000000" w:themeColor="text1"/>
        </w:rPr>
        <w:t>within individual</w:t>
      </w:r>
      <w:r w:rsidR="00F73186" w:rsidRPr="00E1601B">
        <w:rPr>
          <w:color w:val="000000" w:themeColor="text1"/>
        </w:rPr>
        <w:t>s</w:t>
      </w:r>
      <w:r w:rsidR="006649C2" w:rsidRPr="00E1601B">
        <w:rPr>
          <w:color w:val="000000" w:themeColor="text1"/>
        </w:rPr>
        <w:t xml:space="preserve"> (Crenshaw, 1989)</w:t>
      </w:r>
      <w:r w:rsidR="00190FA4" w:rsidRPr="00E1601B">
        <w:rPr>
          <w:color w:val="000000" w:themeColor="text1"/>
        </w:rPr>
        <w:t xml:space="preserve">. </w:t>
      </w:r>
      <w:r w:rsidR="00FC7429" w:rsidRPr="00E1601B">
        <w:rPr>
          <w:color w:val="000000" w:themeColor="text1"/>
        </w:rPr>
        <w:t xml:space="preserve">Participants </w:t>
      </w:r>
      <w:r w:rsidR="008423C1" w:rsidRPr="00E1601B">
        <w:rPr>
          <w:color w:val="000000" w:themeColor="text1"/>
        </w:rPr>
        <w:t>such as</w:t>
      </w:r>
      <w:r w:rsidR="00FC7429" w:rsidRPr="00E1601B">
        <w:rPr>
          <w:color w:val="000000" w:themeColor="text1"/>
        </w:rPr>
        <w:t xml:space="preserve"> Tim and Polly appear to be attempting to align an understanding </w:t>
      </w:r>
      <w:r w:rsidR="008423C1" w:rsidRPr="00E1601B">
        <w:rPr>
          <w:color w:val="000000" w:themeColor="text1"/>
        </w:rPr>
        <w:t xml:space="preserve">which has been </w:t>
      </w:r>
      <w:r w:rsidR="00FC7429" w:rsidRPr="00E1601B">
        <w:rPr>
          <w:color w:val="000000" w:themeColor="text1"/>
        </w:rPr>
        <w:t>long accepted within offline interactions, that an individual tailors’ behaviour for certain audiences within a specific context (Goffman, 1959)</w:t>
      </w:r>
      <w:r w:rsidR="008423C1" w:rsidRPr="00E1601B">
        <w:rPr>
          <w:color w:val="000000" w:themeColor="text1"/>
        </w:rPr>
        <w:t xml:space="preserve">. As </w:t>
      </w:r>
      <w:r w:rsidR="0083149B" w:rsidRPr="00E1601B">
        <w:rPr>
          <w:color w:val="000000" w:themeColor="text1"/>
        </w:rPr>
        <w:t>social media</w:t>
      </w:r>
      <w:r w:rsidR="00190FA4" w:rsidRPr="00E1601B">
        <w:rPr>
          <w:color w:val="000000" w:themeColor="text1"/>
        </w:rPr>
        <w:t xml:space="preserve"> </w:t>
      </w:r>
      <w:r w:rsidR="008423C1" w:rsidRPr="00E1601B">
        <w:rPr>
          <w:color w:val="000000" w:themeColor="text1"/>
        </w:rPr>
        <w:t xml:space="preserve">now </w:t>
      </w:r>
      <w:r w:rsidR="00190FA4" w:rsidRPr="00E1601B">
        <w:rPr>
          <w:color w:val="000000" w:themeColor="text1"/>
        </w:rPr>
        <w:t>allow</w:t>
      </w:r>
      <w:r w:rsidR="003C00AC" w:rsidRPr="00E1601B">
        <w:rPr>
          <w:color w:val="000000" w:themeColor="text1"/>
        </w:rPr>
        <w:t>s</w:t>
      </w:r>
      <w:r w:rsidR="009964F9" w:rsidRPr="00E1601B">
        <w:rPr>
          <w:i/>
          <w:iCs/>
          <w:color w:val="000000" w:themeColor="text1"/>
        </w:rPr>
        <w:t xml:space="preserve"> others</w:t>
      </w:r>
      <w:r w:rsidR="009964F9" w:rsidRPr="00E1601B">
        <w:rPr>
          <w:color w:val="000000" w:themeColor="text1"/>
        </w:rPr>
        <w:t xml:space="preserve"> to simultaneous access </w:t>
      </w:r>
      <w:r w:rsidR="00FC7429" w:rsidRPr="00E1601B">
        <w:rPr>
          <w:color w:val="000000" w:themeColor="text1"/>
        </w:rPr>
        <w:t>an individual’s presentation of multiple ‘moments’ written across time responding to</w:t>
      </w:r>
      <w:r w:rsidR="008423C1" w:rsidRPr="00E1601B">
        <w:rPr>
          <w:color w:val="000000" w:themeColor="text1"/>
        </w:rPr>
        <w:t xml:space="preserve"> these</w:t>
      </w:r>
      <w:r w:rsidR="00FC7429" w:rsidRPr="00E1601B">
        <w:rPr>
          <w:color w:val="000000" w:themeColor="text1"/>
        </w:rPr>
        <w:t xml:space="preserve"> different contexts</w:t>
      </w:r>
      <w:r w:rsidR="00CB28E5" w:rsidRPr="00E1601B">
        <w:rPr>
          <w:color w:val="000000" w:themeColor="text1"/>
        </w:rPr>
        <w:t xml:space="preserve"> (</w:t>
      </w:r>
      <w:r w:rsidR="00A81C62">
        <w:rPr>
          <w:color w:val="000000" w:themeColor="text1"/>
        </w:rPr>
        <w:t>including</w:t>
      </w:r>
      <w:r w:rsidR="00CB28E5" w:rsidRPr="00E1601B">
        <w:rPr>
          <w:color w:val="000000" w:themeColor="text1"/>
        </w:rPr>
        <w:t xml:space="preserve"> potentially more fluid and </w:t>
      </w:r>
      <w:r w:rsidR="00C412AB" w:rsidRPr="00E1601B">
        <w:rPr>
          <w:color w:val="000000" w:themeColor="text1"/>
        </w:rPr>
        <w:t xml:space="preserve">queer </w:t>
      </w:r>
      <w:r w:rsidR="001C3201" w:rsidRPr="00E1601B">
        <w:rPr>
          <w:color w:val="000000" w:themeColor="text1"/>
        </w:rPr>
        <w:t>identity expressions</w:t>
      </w:r>
      <w:r w:rsidR="00CB28E5" w:rsidRPr="00E1601B">
        <w:rPr>
          <w:color w:val="000000" w:themeColor="text1"/>
        </w:rPr>
        <w:t xml:space="preserve">), </w:t>
      </w:r>
      <w:r w:rsidR="000470AD" w:rsidRPr="00E1601B">
        <w:rPr>
          <w:color w:val="000000" w:themeColor="text1"/>
        </w:rPr>
        <w:t xml:space="preserve">contemporary </w:t>
      </w:r>
      <w:r w:rsidR="008423C1" w:rsidRPr="00E1601B">
        <w:rPr>
          <w:color w:val="000000" w:themeColor="text1"/>
        </w:rPr>
        <w:t xml:space="preserve">online social norms </w:t>
      </w:r>
      <w:r w:rsidR="00D76BC8" w:rsidRPr="00E1601B">
        <w:rPr>
          <w:color w:val="000000" w:themeColor="text1"/>
        </w:rPr>
        <w:t xml:space="preserve">mean youth </w:t>
      </w:r>
      <w:r w:rsidR="000470AD" w:rsidRPr="00E1601B">
        <w:rPr>
          <w:color w:val="000000" w:themeColor="text1"/>
        </w:rPr>
        <w:t>no</w:t>
      </w:r>
      <w:r w:rsidR="00D76BC8" w:rsidRPr="00E1601B">
        <w:rPr>
          <w:color w:val="000000" w:themeColor="text1"/>
        </w:rPr>
        <w:t xml:space="preserve"> longer</w:t>
      </w:r>
      <w:r w:rsidR="000470AD" w:rsidRPr="00E1601B">
        <w:rPr>
          <w:color w:val="000000" w:themeColor="text1"/>
        </w:rPr>
        <w:t xml:space="preserve"> expect </w:t>
      </w:r>
      <w:r w:rsidR="009964F9" w:rsidRPr="00E1601B">
        <w:rPr>
          <w:color w:val="000000" w:themeColor="text1"/>
        </w:rPr>
        <w:t xml:space="preserve">to access </w:t>
      </w:r>
      <w:r w:rsidR="000470AD" w:rsidRPr="00E1601B">
        <w:rPr>
          <w:color w:val="000000" w:themeColor="text1"/>
        </w:rPr>
        <w:t xml:space="preserve">a static identity </w:t>
      </w:r>
      <w:r w:rsidR="009964F9" w:rsidRPr="00E1601B">
        <w:rPr>
          <w:color w:val="000000" w:themeColor="text1"/>
        </w:rPr>
        <w:t>projection</w:t>
      </w:r>
      <w:r w:rsidR="00883FA4" w:rsidRPr="00E1601B">
        <w:rPr>
          <w:color w:val="000000" w:themeColor="text1"/>
        </w:rPr>
        <w:t xml:space="preserve"> of any given individual</w:t>
      </w:r>
      <w:r w:rsidR="009964F9" w:rsidRPr="00E1601B">
        <w:rPr>
          <w:color w:val="000000" w:themeColor="text1"/>
        </w:rPr>
        <w:t>. R</w:t>
      </w:r>
      <w:r w:rsidR="000470AD" w:rsidRPr="00E1601B">
        <w:rPr>
          <w:color w:val="000000" w:themeColor="text1"/>
        </w:rPr>
        <w:t xml:space="preserve">ather it was </w:t>
      </w:r>
      <w:r w:rsidR="009964F9" w:rsidRPr="00E1601B">
        <w:rPr>
          <w:color w:val="000000" w:themeColor="text1"/>
        </w:rPr>
        <w:t xml:space="preserve">portrayed </w:t>
      </w:r>
      <w:r w:rsidR="000470AD" w:rsidRPr="00E1601B">
        <w:rPr>
          <w:color w:val="000000" w:themeColor="text1"/>
        </w:rPr>
        <w:t>that individual</w:t>
      </w:r>
      <w:r w:rsidR="008423C1" w:rsidRPr="00E1601B">
        <w:rPr>
          <w:color w:val="000000" w:themeColor="text1"/>
        </w:rPr>
        <w:t>s</w:t>
      </w:r>
      <w:r w:rsidR="000470AD" w:rsidRPr="00E1601B">
        <w:rPr>
          <w:color w:val="000000" w:themeColor="text1"/>
        </w:rPr>
        <w:t xml:space="preserve"> present themselves as a suite of shifting contextually based identity presentations with no single identity presentation offering the</w:t>
      </w:r>
      <w:r w:rsidR="00237DA3" w:rsidRPr="00E1601B">
        <w:rPr>
          <w:color w:val="000000" w:themeColor="text1"/>
        </w:rPr>
        <w:t xml:space="preserve"> holistic sum of their </w:t>
      </w:r>
      <w:r w:rsidR="000470AD" w:rsidRPr="00E1601B">
        <w:rPr>
          <w:color w:val="000000" w:themeColor="text1"/>
        </w:rPr>
        <w:t xml:space="preserve">identity. </w:t>
      </w:r>
    </w:p>
    <w:p w14:paraId="5BC72321" w14:textId="3B9709A3" w:rsidR="00C075D1" w:rsidRPr="00E1601B" w:rsidRDefault="00645EBC" w:rsidP="00645EBC">
      <w:pPr>
        <w:spacing w:line="480" w:lineRule="auto"/>
        <w:rPr>
          <w:b/>
        </w:rPr>
      </w:pPr>
      <w:r w:rsidRPr="00E1601B">
        <w:rPr>
          <w:b/>
        </w:rPr>
        <w:t>Narratives of Individuality and Autonomy</w:t>
      </w:r>
    </w:p>
    <w:p w14:paraId="4AC703BA" w14:textId="77443D38" w:rsidR="000D2CED" w:rsidRPr="00007616" w:rsidRDefault="004E1454" w:rsidP="00DE711D">
      <w:pPr>
        <w:spacing w:line="480" w:lineRule="auto"/>
        <w:ind w:firstLine="720"/>
      </w:pPr>
      <w:r w:rsidRPr="00E1601B">
        <w:t xml:space="preserve">Past </w:t>
      </w:r>
      <w:r w:rsidR="00C075D1" w:rsidRPr="00E1601B">
        <w:t xml:space="preserve">research </w:t>
      </w:r>
      <w:r w:rsidRPr="00E1601B">
        <w:t>has documented the individuality and diversity of LGBT</w:t>
      </w:r>
      <w:r w:rsidR="00A81C62">
        <w:t>Q</w:t>
      </w:r>
      <w:r w:rsidRPr="00E1601B">
        <w:t>+ youth identities</w:t>
      </w:r>
      <w:r w:rsidR="00DA5F09" w:rsidRPr="00E1601B">
        <w:t xml:space="preserve"> and</w:t>
      </w:r>
      <w:r w:rsidR="00DA5F09" w:rsidRPr="00E1601B">
        <w:rPr>
          <w:color w:val="000000" w:themeColor="text1"/>
        </w:rPr>
        <w:t xml:space="preserve"> </w:t>
      </w:r>
      <w:r w:rsidRPr="00E1601B">
        <w:rPr>
          <w:color w:val="000000" w:themeColor="text1"/>
        </w:rPr>
        <w:t xml:space="preserve">how </w:t>
      </w:r>
      <w:r w:rsidR="00645EBC" w:rsidRPr="00E1601B">
        <w:rPr>
          <w:color w:val="000000" w:themeColor="text1"/>
        </w:rPr>
        <w:t xml:space="preserve">simplistic </w:t>
      </w:r>
      <w:r w:rsidRPr="00E1601B">
        <w:rPr>
          <w:color w:val="000000" w:themeColor="text1"/>
        </w:rPr>
        <w:t xml:space="preserve">category </w:t>
      </w:r>
      <w:r w:rsidR="00235C6A" w:rsidRPr="00E1601B">
        <w:rPr>
          <w:color w:val="000000" w:themeColor="text1"/>
        </w:rPr>
        <w:t>labels (e.g. gay)</w:t>
      </w:r>
      <w:r w:rsidR="00645EBC" w:rsidRPr="00E1601B">
        <w:rPr>
          <w:color w:val="000000" w:themeColor="text1"/>
        </w:rPr>
        <w:t xml:space="preserve"> masks nuanced experience</w:t>
      </w:r>
      <w:r w:rsidRPr="00E1601B">
        <w:rPr>
          <w:color w:val="000000" w:themeColor="text1"/>
        </w:rPr>
        <w:t>s</w:t>
      </w:r>
      <w:r w:rsidR="00D85751" w:rsidRPr="00E1601B">
        <w:rPr>
          <w:color w:val="000000" w:themeColor="text1"/>
        </w:rPr>
        <w:t xml:space="preserve"> </w:t>
      </w:r>
      <w:r w:rsidR="00D85751" w:rsidRPr="00E1601B">
        <w:t>(Hostetler &amp; Herdt, 1998)</w:t>
      </w:r>
      <w:r w:rsidR="00645EBC" w:rsidRPr="00E1601B">
        <w:rPr>
          <w:color w:val="000000" w:themeColor="text1"/>
        </w:rPr>
        <w:t>. Many of our participants</w:t>
      </w:r>
      <w:r w:rsidR="003A0CF4" w:rsidRPr="00E1601B">
        <w:rPr>
          <w:color w:val="000000" w:themeColor="text1"/>
        </w:rPr>
        <w:t>’</w:t>
      </w:r>
      <w:r w:rsidR="00645EBC" w:rsidRPr="00E1601B">
        <w:rPr>
          <w:color w:val="000000" w:themeColor="text1"/>
        </w:rPr>
        <w:t xml:space="preserve"> stories</w:t>
      </w:r>
      <w:r w:rsidR="00711A46" w:rsidRPr="00E1601B">
        <w:rPr>
          <w:color w:val="000000" w:themeColor="text1"/>
        </w:rPr>
        <w:t xml:space="preserve"> (such as </w:t>
      </w:r>
      <w:r w:rsidR="007B6F97" w:rsidRPr="00E1601B">
        <w:rPr>
          <w:color w:val="000000" w:themeColor="text1"/>
        </w:rPr>
        <w:t xml:space="preserve">Sandy or </w:t>
      </w:r>
      <w:r w:rsidR="00711A46" w:rsidRPr="00E1601B">
        <w:rPr>
          <w:color w:val="000000" w:themeColor="text1"/>
        </w:rPr>
        <w:t>Polly)</w:t>
      </w:r>
      <w:r w:rsidR="00645EBC" w:rsidRPr="00E1601B">
        <w:rPr>
          <w:color w:val="000000" w:themeColor="text1"/>
        </w:rPr>
        <w:t xml:space="preserve"> initially began identification </w:t>
      </w:r>
      <w:r w:rsidR="003A0CF4" w:rsidRPr="00E1601B">
        <w:rPr>
          <w:color w:val="000000" w:themeColor="text1"/>
        </w:rPr>
        <w:t>with</w:t>
      </w:r>
      <w:r w:rsidR="00645EBC" w:rsidRPr="00E1601B">
        <w:rPr>
          <w:color w:val="000000" w:themeColor="text1"/>
        </w:rPr>
        <w:t xml:space="preserve"> a simple sexual label</w:t>
      </w:r>
      <w:r w:rsidR="003A0CF4" w:rsidRPr="00E1601B">
        <w:rPr>
          <w:color w:val="000000" w:themeColor="text1"/>
        </w:rPr>
        <w:t xml:space="preserve">, of the type </w:t>
      </w:r>
      <w:r w:rsidR="00645EBC" w:rsidRPr="00E1601B">
        <w:rPr>
          <w:color w:val="000000" w:themeColor="text1"/>
        </w:rPr>
        <w:t>often found in quantitative data sets</w:t>
      </w:r>
      <w:r w:rsidR="003A0CF4" w:rsidRPr="00E1601B">
        <w:rPr>
          <w:color w:val="000000" w:themeColor="text1"/>
        </w:rPr>
        <w:t xml:space="preserve"> (e.g. gay, lesbian)</w:t>
      </w:r>
      <w:r w:rsidR="00645EBC" w:rsidRPr="00E1601B">
        <w:rPr>
          <w:color w:val="000000" w:themeColor="text1"/>
        </w:rPr>
        <w:t xml:space="preserve">. However, as their stories unfolded, </w:t>
      </w:r>
      <w:r w:rsidR="00235C6A" w:rsidRPr="00E1601B">
        <w:rPr>
          <w:color w:val="000000" w:themeColor="text1"/>
        </w:rPr>
        <w:t>they</w:t>
      </w:r>
      <w:r w:rsidR="00645EBC" w:rsidRPr="00E1601B">
        <w:rPr>
          <w:color w:val="000000" w:themeColor="text1"/>
        </w:rPr>
        <w:t xml:space="preserve"> narrated a much more complex set of experiences</w:t>
      </w:r>
      <w:r w:rsidR="003A0CF4" w:rsidRPr="00E1601B">
        <w:rPr>
          <w:color w:val="000000" w:themeColor="text1"/>
        </w:rPr>
        <w:t xml:space="preserve"> that</w:t>
      </w:r>
      <w:r w:rsidR="00645EBC" w:rsidRPr="00E1601B">
        <w:rPr>
          <w:color w:val="000000" w:themeColor="text1"/>
        </w:rPr>
        <w:t xml:space="preserve"> required</w:t>
      </w:r>
      <w:r w:rsidR="003A0CF4" w:rsidRPr="00E1601B">
        <w:rPr>
          <w:color w:val="000000" w:themeColor="text1"/>
        </w:rPr>
        <w:t xml:space="preserve"> the</w:t>
      </w:r>
      <w:r w:rsidR="000D2CED" w:rsidRPr="00E1601B">
        <w:rPr>
          <w:color w:val="000000" w:themeColor="text1"/>
        </w:rPr>
        <w:t xml:space="preserve"> reconfiguration of </w:t>
      </w:r>
      <w:r w:rsidR="003A0CF4" w:rsidRPr="00E1601B">
        <w:rPr>
          <w:color w:val="000000" w:themeColor="text1"/>
        </w:rPr>
        <w:t xml:space="preserve">sexual </w:t>
      </w:r>
      <w:r w:rsidR="00645EBC" w:rsidRPr="00E1601B">
        <w:t xml:space="preserve">descriptors (e.g. </w:t>
      </w:r>
      <w:r w:rsidR="00645EBC" w:rsidRPr="00E1601B">
        <w:rPr>
          <w:color w:val="000000" w:themeColor="text1"/>
        </w:rPr>
        <w:t>pan/queer/fluid)</w:t>
      </w:r>
      <w:r w:rsidR="003A0CF4" w:rsidRPr="00E1601B">
        <w:rPr>
          <w:color w:val="000000" w:themeColor="text1"/>
        </w:rPr>
        <w:t xml:space="preserve"> to represent a more nuanced identity that also intersect</w:t>
      </w:r>
      <w:r w:rsidR="003A0CF4" w:rsidRPr="00E1601B">
        <w:t>ed</w:t>
      </w:r>
      <w:r w:rsidR="00645EBC" w:rsidRPr="00E1601B">
        <w:t xml:space="preserve"> </w:t>
      </w:r>
      <w:r w:rsidR="003A0CF4" w:rsidRPr="00E1601B">
        <w:t xml:space="preserve">with </w:t>
      </w:r>
      <w:r w:rsidR="00645EBC" w:rsidRPr="00E1601B">
        <w:t>wider social classifications</w:t>
      </w:r>
      <w:r w:rsidR="00DE711D">
        <w:t xml:space="preserve"> such as gender</w:t>
      </w:r>
      <w:r w:rsidR="00470722">
        <w:t xml:space="preserve">. </w:t>
      </w:r>
      <w:r w:rsidR="00A357BC">
        <w:t xml:space="preserve">Such nuanced understanding of identity are important - </w:t>
      </w:r>
      <w:r w:rsidR="00470722">
        <w:t>recent studies</w:t>
      </w:r>
      <w:r w:rsidR="00DE711D">
        <w:t xml:space="preserve"> </w:t>
      </w:r>
      <w:r w:rsidR="00A357BC">
        <w:t xml:space="preserve">have </w:t>
      </w:r>
      <w:r w:rsidR="00DE711D">
        <w:t>highlight</w:t>
      </w:r>
      <w:r w:rsidR="00A357BC">
        <w:t>ed</w:t>
      </w:r>
      <w:r w:rsidR="00DE711D">
        <w:t xml:space="preserve"> the differing and distinct experiences of discrimination, stress and psychological</w:t>
      </w:r>
      <w:r w:rsidR="00A357BC">
        <w:t xml:space="preserve"> health across such identity intersections (e.g.,</w:t>
      </w:r>
      <w:r w:rsidR="00A357BC" w:rsidRPr="00A357BC">
        <w:t xml:space="preserve"> </w:t>
      </w:r>
      <w:r w:rsidR="00A357BC">
        <w:t>Corrington, Nittrouer, Trump-Steele and Hebl, 2019)</w:t>
      </w:r>
      <w:r w:rsidR="00470722">
        <w:t xml:space="preserve">. </w:t>
      </w:r>
      <w:r w:rsidRPr="00E1601B">
        <w:t xml:space="preserve">By acknowledging how </w:t>
      </w:r>
      <w:r w:rsidR="00824EBE" w:rsidRPr="00E1601B">
        <w:t>an individual’s</w:t>
      </w:r>
      <w:r w:rsidRPr="00E1601B">
        <w:t xml:space="preserve"> multiple identities intersect (Crenshaw, 1989), social media offers the ability to</w:t>
      </w:r>
      <w:r w:rsidR="00AF44B3" w:rsidRPr="00E1601B">
        <w:t xml:space="preserve"> tailor new </w:t>
      </w:r>
      <w:r w:rsidR="001246E1" w:rsidRPr="00E1601B">
        <w:t xml:space="preserve">identity configurations of </w:t>
      </w:r>
      <w:r w:rsidRPr="00E1601B">
        <w:t>personal and cultural narratives</w:t>
      </w:r>
      <w:r w:rsidR="001246E1" w:rsidRPr="00E1601B">
        <w:t xml:space="preserve"> for specific groups (e.g. </w:t>
      </w:r>
      <w:r w:rsidR="00C412AB" w:rsidRPr="00E1601B">
        <w:t xml:space="preserve">Queer and of </w:t>
      </w:r>
      <w:r w:rsidR="001246E1" w:rsidRPr="00E1601B">
        <w:t>colour) which</w:t>
      </w:r>
      <w:r w:rsidRPr="00E1601B">
        <w:t xml:space="preserve"> emphasise autonomy, individuality and choice. For instance, Sarah or Paul/a's stories serve dual roles of both producer and product of discourse on sexual </w:t>
      </w:r>
      <w:r w:rsidR="00C412AB" w:rsidRPr="00E1601B">
        <w:t xml:space="preserve">and gender </w:t>
      </w:r>
      <w:r w:rsidRPr="00E1601B">
        <w:t>identity (Hammack et al., 2009)</w:t>
      </w:r>
      <w:r w:rsidR="00824EBE" w:rsidRPr="00E1601B">
        <w:t>. B</w:t>
      </w:r>
      <w:r w:rsidRPr="00E1601B">
        <w:rPr>
          <w:color w:val="000000" w:themeColor="text1"/>
        </w:rPr>
        <w:t xml:space="preserve">y taking control of contexts and opening up multiple identity presentations which co-exist simultaneously, </w:t>
      </w:r>
      <w:r w:rsidRPr="00E1601B">
        <w:t>they demonstrate agency which seemed to challenge and reject, rather than continue to replicate the monolithic notions of sexual and gender identity development of previous generations (</w:t>
      </w:r>
      <w:r w:rsidR="00C44B5D" w:rsidRPr="00E1601B">
        <w:t xml:space="preserve">Driver, 2007; </w:t>
      </w:r>
      <w:r w:rsidRPr="00E1601B">
        <w:t>Hammack et al., 2009).</w:t>
      </w:r>
      <w:r w:rsidR="00824EBE" w:rsidRPr="00E1601B">
        <w:t xml:space="preserve"> </w:t>
      </w:r>
    </w:p>
    <w:p w14:paraId="01AC29DD" w14:textId="6645F92D" w:rsidR="001C3201" w:rsidRPr="00E1601B" w:rsidRDefault="00645EBC" w:rsidP="001049A6">
      <w:pPr>
        <w:spacing w:line="480" w:lineRule="auto"/>
        <w:ind w:firstLine="720"/>
        <w:rPr>
          <w:b/>
        </w:rPr>
      </w:pPr>
      <w:r w:rsidRPr="00E1601B">
        <w:t>By creating autonomous multi-layered identity configurations</w:t>
      </w:r>
      <w:r w:rsidR="00510A63" w:rsidRPr="00E1601B">
        <w:t xml:space="preserve"> online</w:t>
      </w:r>
      <w:r w:rsidRPr="00E1601B">
        <w:t xml:space="preserve">, participants </w:t>
      </w:r>
      <w:r w:rsidR="003A0CF4" w:rsidRPr="00E1601B">
        <w:t>were able t</w:t>
      </w:r>
      <w:r w:rsidRPr="00E1601B">
        <w:t xml:space="preserve">o </w:t>
      </w:r>
      <w:r w:rsidR="00657671" w:rsidRPr="00E1601B">
        <w:t xml:space="preserve">employ a more elaborate integration of personal narratives and meaning-making into an overall coherent identity configuration. This rejection of previously prescribed plotlines and characters (Polkinghorn, 1988) even led to questioning the need for a consistent identity altogether. </w:t>
      </w:r>
      <w:r w:rsidR="00B65FEF" w:rsidRPr="00E1601B">
        <w:t xml:space="preserve">Xander </w:t>
      </w:r>
      <w:r w:rsidR="00C44B5D" w:rsidRPr="00E1601B">
        <w:t xml:space="preserve">and Sandy </w:t>
      </w:r>
      <w:r w:rsidR="00B65FEF" w:rsidRPr="00E1601B">
        <w:t xml:space="preserve">employed </w:t>
      </w:r>
      <w:r w:rsidR="00E2387A" w:rsidRPr="00E1601B">
        <w:t>more 'open' ambiguous terms such as</w:t>
      </w:r>
      <w:r w:rsidR="00657671" w:rsidRPr="00E1601B">
        <w:t xml:space="preserve"> ‘queer’</w:t>
      </w:r>
      <w:r w:rsidR="00E2387A" w:rsidRPr="00E1601B">
        <w:t xml:space="preserve"> to denote the fluidity of identity </w:t>
      </w:r>
      <w:r w:rsidR="009964F9" w:rsidRPr="00E1601B">
        <w:t xml:space="preserve">allowed </w:t>
      </w:r>
      <w:r w:rsidR="00C44B5D" w:rsidRPr="00E1601B">
        <w:t>them</w:t>
      </w:r>
      <w:r w:rsidR="009964F9" w:rsidRPr="00E1601B">
        <w:t xml:space="preserve"> the ability to express a</w:t>
      </w:r>
      <w:r w:rsidRPr="00E1601B">
        <w:t xml:space="preserve"> moving </w:t>
      </w:r>
      <w:r w:rsidRPr="00E1601B">
        <w:rPr>
          <w:i/>
        </w:rPr>
        <w:t xml:space="preserve">beyond </w:t>
      </w:r>
      <w:r w:rsidRPr="00E1601B">
        <w:t xml:space="preserve">label categorisation, rather conceptualising a non-consistent identity </w:t>
      </w:r>
      <w:r w:rsidRPr="00E1601B">
        <w:rPr>
          <w:i/>
        </w:rPr>
        <w:t>as</w:t>
      </w:r>
      <w:r w:rsidRPr="00E1601B">
        <w:t xml:space="preserve"> </w:t>
      </w:r>
      <w:r w:rsidR="005B3C7A" w:rsidRPr="00E1601B">
        <w:t>their</w:t>
      </w:r>
      <w:r w:rsidRPr="00E1601B">
        <w:t xml:space="preserve"> core identity.</w:t>
      </w:r>
      <w:r w:rsidR="0008585F" w:rsidRPr="00E1601B">
        <w:t xml:space="preserve"> </w:t>
      </w:r>
      <w:r w:rsidR="0005223A" w:rsidRPr="00E1601B">
        <w:rPr>
          <w:color w:val="000000" w:themeColor="text1"/>
        </w:rPr>
        <w:t>It is of note that b</w:t>
      </w:r>
      <w:r w:rsidR="00F65045" w:rsidRPr="00E1601B">
        <w:rPr>
          <w:color w:val="000000" w:themeColor="text1"/>
        </w:rPr>
        <w:t xml:space="preserve">y taking control and expressing their different identity labels and projections as publicly or privately as they wished, all participant stories were of things getting better. </w:t>
      </w:r>
      <w:r w:rsidR="00C44B5D" w:rsidRPr="00E1601B">
        <w:rPr>
          <w:color w:val="000000" w:themeColor="text1"/>
        </w:rPr>
        <w:t xml:space="preserve">This did not mean they had no </w:t>
      </w:r>
      <w:r w:rsidR="004F7493">
        <w:rPr>
          <w:color w:val="000000" w:themeColor="text1"/>
        </w:rPr>
        <w:t xml:space="preserve">past or present </w:t>
      </w:r>
      <w:r w:rsidR="00C44B5D" w:rsidRPr="00E1601B">
        <w:rPr>
          <w:color w:val="000000" w:themeColor="text1"/>
        </w:rPr>
        <w:t xml:space="preserve">negative interactions, but they no longer felt they </w:t>
      </w:r>
      <w:r w:rsidR="00C412AB" w:rsidRPr="00E1601B">
        <w:rPr>
          <w:color w:val="000000" w:themeColor="text1"/>
        </w:rPr>
        <w:t xml:space="preserve">had to engage on </w:t>
      </w:r>
      <w:r w:rsidR="00C44B5D" w:rsidRPr="00E1601B">
        <w:rPr>
          <w:color w:val="000000" w:themeColor="text1"/>
        </w:rPr>
        <w:t>Tumblr to share queer identity expressions</w:t>
      </w:r>
      <w:r w:rsidR="00C412AB" w:rsidRPr="00E1601B">
        <w:rPr>
          <w:color w:val="000000" w:themeColor="text1"/>
        </w:rPr>
        <w:t xml:space="preserve"> </w:t>
      </w:r>
      <w:r w:rsidR="001C3201" w:rsidRPr="00E1601B">
        <w:rPr>
          <w:color w:val="000000" w:themeColor="text1"/>
        </w:rPr>
        <w:t>safely</w:t>
      </w:r>
      <w:r w:rsidR="00C44B5D" w:rsidRPr="00E1601B">
        <w:rPr>
          <w:color w:val="000000" w:themeColor="text1"/>
        </w:rPr>
        <w:t xml:space="preserve">, or </w:t>
      </w:r>
      <w:r w:rsidR="005B3C7A" w:rsidRPr="00E1601B">
        <w:rPr>
          <w:color w:val="000000" w:themeColor="text1"/>
        </w:rPr>
        <w:t>Facebook</w:t>
      </w:r>
      <w:r w:rsidR="00C44B5D" w:rsidRPr="00E1601B">
        <w:rPr>
          <w:color w:val="000000" w:themeColor="text1"/>
        </w:rPr>
        <w:t xml:space="preserve"> was </w:t>
      </w:r>
      <w:r w:rsidR="005B3C7A" w:rsidRPr="00E1601B">
        <w:rPr>
          <w:color w:val="000000" w:themeColor="text1"/>
        </w:rPr>
        <w:t>off-limits</w:t>
      </w:r>
      <w:r w:rsidR="00C44B5D" w:rsidRPr="00E1601B">
        <w:rPr>
          <w:color w:val="000000" w:themeColor="text1"/>
        </w:rPr>
        <w:t xml:space="preserve"> for fluid identity expressions. </w:t>
      </w:r>
      <w:r w:rsidR="00A12907" w:rsidRPr="00E1601B">
        <w:t xml:space="preserve">The wider cultural access social media </w:t>
      </w:r>
      <w:r w:rsidR="004F7493">
        <w:t xml:space="preserve">now </w:t>
      </w:r>
      <w:r w:rsidR="00A12907" w:rsidRPr="00E1601B">
        <w:t>offers across time and context, empowers adolescents</w:t>
      </w:r>
      <w:r w:rsidR="0023774D">
        <w:t xml:space="preserve"> and emerging adults</w:t>
      </w:r>
      <w:r w:rsidR="00A12907" w:rsidRPr="00E1601B">
        <w:t xml:space="preserve"> to adopt identities that do not 'fit' within traditional </w:t>
      </w:r>
      <w:r w:rsidR="00C412AB" w:rsidRPr="00E1601B">
        <w:t xml:space="preserve">hetro- and homonormative </w:t>
      </w:r>
      <w:r w:rsidR="00A12907" w:rsidRPr="00E1601B">
        <w:t>expectations (</w:t>
      </w:r>
      <w:r w:rsidR="00E07931" w:rsidRPr="00E1601B">
        <w:t>m</w:t>
      </w:r>
      <w:r w:rsidR="00A12907" w:rsidRPr="00E1601B">
        <w:t xml:space="preserve">aster </w:t>
      </w:r>
      <w:r w:rsidR="00E07931" w:rsidRPr="00E1601B">
        <w:t>n</w:t>
      </w:r>
      <w:r w:rsidR="00A12907" w:rsidRPr="00E1601B">
        <w:t>arratives) which may have once led participants to consider themselves deviant (Herek, 2007).</w:t>
      </w:r>
    </w:p>
    <w:p w14:paraId="4FDCD1D8" w14:textId="1B40027D" w:rsidR="009945EC" w:rsidRPr="00E1601B" w:rsidRDefault="00DC009C" w:rsidP="00DC009C">
      <w:pPr>
        <w:spacing w:line="480" w:lineRule="auto"/>
        <w:rPr>
          <w:b/>
          <w:color w:val="000000" w:themeColor="text1"/>
        </w:rPr>
      </w:pPr>
      <w:r w:rsidRPr="00E1601B">
        <w:rPr>
          <w:b/>
        </w:rPr>
        <w:t>Implications</w:t>
      </w:r>
      <w:r w:rsidRPr="00E1601B">
        <w:rPr>
          <w:b/>
          <w:color w:val="000000" w:themeColor="text1"/>
        </w:rPr>
        <w:t xml:space="preserve"> </w:t>
      </w:r>
    </w:p>
    <w:p w14:paraId="56DAF9E4" w14:textId="0C9A24CC" w:rsidR="00E61F98" w:rsidRPr="00E1601B" w:rsidRDefault="000A52B7" w:rsidP="003F56E0">
      <w:pPr>
        <w:spacing w:line="480" w:lineRule="auto"/>
        <w:ind w:firstLine="567"/>
        <w:rPr>
          <w:bCs/>
          <w:color w:val="000000" w:themeColor="text1"/>
        </w:rPr>
      </w:pPr>
      <w:r w:rsidRPr="00E1601B">
        <w:rPr>
          <w:bCs/>
          <w:iCs/>
          <w:color w:val="000000" w:themeColor="text1"/>
        </w:rPr>
        <w:t>By offering a person-centred exploration of participant</w:t>
      </w:r>
      <w:r w:rsidR="003A0CF4" w:rsidRPr="00E1601B">
        <w:rPr>
          <w:bCs/>
          <w:iCs/>
          <w:color w:val="000000" w:themeColor="text1"/>
        </w:rPr>
        <w:t>-led narratives</w:t>
      </w:r>
      <w:r w:rsidRPr="00E1601B">
        <w:rPr>
          <w:bCs/>
          <w:iCs/>
          <w:color w:val="000000" w:themeColor="text1"/>
        </w:rPr>
        <w:t xml:space="preserve">, the </w:t>
      </w:r>
      <w:r w:rsidR="003A0CF4" w:rsidRPr="00E1601B">
        <w:rPr>
          <w:bCs/>
          <w:iCs/>
          <w:color w:val="000000" w:themeColor="text1"/>
        </w:rPr>
        <w:t xml:space="preserve">present study provides an enhanced </w:t>
      </w:r>
      <w:r w:rsidR="00CC1375" w:rsidRPr="00E1601B">
        <w:rPr>
          <w:bCs/>
          <w:iCs/>
          <w:color w:val="000000" w:themeColor="text1"/>
        </w:rPr>
        <w:t>understand</w:t>
      </w:r>
      <w:r w:rsidR="003A0CF4" w:rsidRPr="00E1601B">
        <w:rPr>
          <w:bCs/>
          <w:iCs/>
          <w:color w:val="000000" w:themeColor="text1"/>
        </w:rPr>
        <w:t>ing of</w:t>
      </w:r>
      <w:r w:rsidR="00CC1375" w:rsidRPr="00E1601B">
        <w:rPr>
          <w:bCs/>
          <w:iCs/>
          <w:color w:val="000000" w:themeColor="text1"/>
        </w:rPr>
        <w:t xml:space="preserve"> how LGBTQ+ </w:t>
      </w:r>
      <w:r w:rsidR="00E61F98" w:rsidRPr="00E1601B">
        <w:rPr>
          <w:bCs/>
          <w:iCs/>
          <w:color w:val="000000" w:themeColor="text1"/>
        </w:rPr>
        <w:t>youth</w:t>
      </w:r>
      <w:r w:rsidR="00CB28E5" w:rsidRPr="00E1601B">
        <w:rPr>
          <w:bCs/>
          <w:iCs/>
          <w:color w:val="000000" w:themeColor="text1"/>
        </w:rPr>
        <w:t xml:space="preserve"> and</w:t>
      </w:r>
      <w:r w:rsidR="008D7D3F" w:rsidRPr="00E1601B">
        <w:rPr>
          <w:bCs/>
          <w:iCs/>
          <w:color w:val="000000" w:themeColor="text1"/>
        </w:rPr>
        <w:t xml:space="preserve"> </w:t>
      </w:r>
      <w:r w:rsidR="005B3C7A" w:rsidRPr="00E1601B">
        <w:rPr>
          <w:bCs/>
          <w:iCs/>
          <w:color w:val="000000" w:themeColor="text1"/>
        </w:rPr>
        <w:t>particularly</w:t>
      </w:r>
      <w:r w:rsidR="00D10869" w:rsidRPr="00E1601B">
        <w:rPr>
          <w:bCs/>
          <w:iCs/>
          <w:color w:val="000000" w:themeColor="text1"/>
        </w:rPr>
        <w:t xml:space="preserve"> </w:t>
      </w:r>
      <w:r w:rsidR="00CB28E5" w:rsidRPr="00E1601B">
        <w:rPr>
          <w:bCs/>
          <w:iCs/>
          <w:color w:val="000000" w:themeColor="text1"/>
        </w:rPr>
        <w:t>those</w:t>
      </w:r>
      <w:r w:rsidR="008D7D3F" w:rsidRPr="00E1601B">
        <w:rPr>
          <w:bCs/>
          <w:iCs/>
          <w:color w:val="000000" w:themeColor="text1"/>
        </w:rPr>
        <w:t xml:space="preserve"> </w:t>
      </w:r>
      <w:r w:rsidR="00E61F98" w:rsidRPr="00E1601B">
        <w:rPr>
          <w:bCs/>
          <w:iCs/>
          <w:color w:val="000000" w:themeColor="text1"/>
        </w:rPr>
        <w:t xml:space="preserve">who do not identify within more established identity </w:t>
      </w:r>
      <w:r w:rsidR="005B3C7A" w:rsidRPr="00E1601B">
        <w:rPr>
          <w:bCs/>
          <w:iCs/>
          <w:color w:val="000000" w:themeColor="text1"/>
        </w:rPr>
        <w:t>categories</w:t>
      </w:r>
      <w:r w:rsidR="00CB28E5" w:rsidRPr="00E1601B">
        <w:rPr>
          <w:bCs/>
          <w:iCs/>
          <w:color w:val="000000" w:themeColor="text1"/>
        </w:rPr>
        <w:t xml:space="preserve"> (</w:t>
      </w:r>
      <w:r w:rsidR="00CB28E5" w:rsidRPr="00E1601B">
        <w:rPr>
          <w:color w:val="333333"/>
          <w:shd w:val="clear" w:color="auto" w:fill="FFFFFF"/>
        </w:rPr>
        <w:t>Mathers, Sumerau &amp; Cragun, 2018)</w:t>
      </w:r>
      <w:r w:rsidR="00D10869" w:rsidRPr="00E1601B">
        <w:rPr>
          <w:b/>
          <w:iCs/>
          <w:color w:val="000000" w:themeColor="text1"/>
        </w:rPr>
        <w:t>,</w:t>
      </w:r>
      <w:r w:rsidR="00D10869" w:rsidRPr="00E1601B">
        <w:rPr>
          <w:bCs/>
          <w:iCs/>
          <w:color w:val="000000" w:themeColor="text1"/>
        </w:rPr>
        <w:t xml:space="preserve"> </w:t>
      </w:r>
      <w:r w:rsidR="003A0CF4" w:rsidRPr="00E1601B">
        <w:rPr>
          <w:bCs/>
          <w:iCs/>
          <w:color w:val="000000" w:themeColor="text1"/>
        </w:rPr>
        <w:t xml:space="preserve">synthesise </w:t>
      </w:r>
      <w:r w:rsidR="00CC1375" w:rsidRPr="00E1601B">
        <w:rPr>
          <w:bCs/>
          <w:iCs/>
          <w:color w:val="000000" w:themeColor="text1"/>
        </w:rPr>
        <w:t xml:space="preserve">a coherent sense of </w:t>
      </w:r>
      <w:r w:rsidR="003A0CF4" w:rsidRPr="00E1601B">
        <w:rPr>
          <w:bCs/>
          <w:iCs/>
          <w:color w:val="000000" w:themeColor="text1"/>
        </w:rPr>
        <w:t>i</w:t>
      </w:r>
      <w:r w:rsidR="00CC1375" w:rsidRPr="00E1601B">
        <w:rPr>
          <w:bCs/>
          <w:iCs/>
          <w:color w:val="000000" w:themeColor="text1"/>
        </w:rPr>
        <w:t xml:space="preserve">dentity in the </w:t>
      </w:r>
      <w:r w:rsidR="00397E0C" w:rsidRPr="00E1601B">
        <w:rPr>
          <w:bCs/>
          <w:iCs/>
          <w:color w:val="000000" w:themeColor="text1"/>
        </w:rPr>
        <w:t xml:space="preserve">complicated </w:t>
      </w:r>
      <w:r w:rsidR="00CC1375" w:rsidRPr="00E1601B">
        <w:rPr>
          <w:bCs/>
          <w:iCs/>
          <w:color w:val="000000" w:themeColor="text1"/>
        </w:rPr>
        <w:t>multi-context of contemporary society</w:t>
      </w:r>
      <w:r w:rsidR="00975700" w:rsidRPr="00E1601B">
        <w:rPr>
          <w:bCs/>
          <w:iCs/>
          <w:color w:val="000000" w:themeColor="text1"/>
        </w:rPr>
        <w:t xml:space="preserve"> that straddles</w:t>
      </w:r>
      <w:r w:rsidR="00397E0C" w:rsidRPr="00E1601B">
        <w:rPr>
          <w:bCs/>
          <w:iCs/>
          <w:color w:val="000000" w:themeColor="text1"/>
        </w:rPr>
        <w:t xml:space="preserve"> two overlapping worlds; offline and online</w:t>
      </w:r>
      <w:r w:rsidR="00CC1375" w:rsidRPr="00E1601B">
        <w:rPr>
          <w:bCs/>
          <w:iCs/>
          <w:color w:val="000000" w:themeColor="text1"/>
        </w:rPr>
        <w:t xml:space="preserve">. </w:t>
      </w:r>
      <w:r w:rsidR="00DC009C" w:rsidRPr="00E1601B">
        <w:rPr>
          <w:bCs/>
          <w:color w:val="000000" w:themeColor="text1"/>
        </w:rPr>
        <w:t xml:space="preserve">Our participants told stories of narrative engagement, identity configuration and </w:t>
      </w:r>
      <w:r w:rsidR="00AF2059" w:rsidRPr="00E1601B">
        <w:rPr>
          <w:bCs/>
          <w:color w:val="000000" w:themeColor="text1"/>
        </w:rPr>
        <w:t>meaning-making</w:t>
      </w:r>
      <w:r w:rsidR="00EC022D" w:rsidRPr="00E1601B">
        <w:rPr>
          <w:bCs/>
          <w:color w:val="000000" w:themeColor="text1"/>
        </w:rPr>
        <w:t xml:space="preserve"> </w:t>
      </w:r>
      <w:r w:rsidR="00D12334" w:rsidRPr="00E1601B">
        <w:rPr>
          <w:bCs/>
          <w:color w:val="000000" w:themeColor="text1"/>
        </w:rPr>
        <w:t xml:space="preserve">within their identity </w:t>
      </w:r>
      <w:r w:rsidR="00084B84" w:rsidRPr="00E1601B">
        <w:rPr>
          <w:bCs/>
          <w:color w:val="000000" w:themeColor="text1"/>
        </w:rPr>
        <w:t xml:space="preserve">constructions </w:t>
      </w:r>
      <w:r w:rsidR="00DC009C" w:rsidRPr="00E1601B">
        <w:rPr>
          <w:bCs/>
          <w:color w:val="000000" w:themeColor="text1"/>
        </w:rPr>
        <w:t>which were active</w:t>
      </w:r>
      <w:r w:rsidR="005A4E5A" w:rsidRPr="00E1601B">
        <w:rPr>
          <w:bCs/>
          <w:color w:val="000000" w:themeColor="text1"/>
        </w:rPr>
        <w:t>ly</w:t>
      </w:r>
      <w:r w:rsidR="00362C22" w:rsidRPr="00E1601B">
        <w:rPr>
          <w:bCs/>
          <w:color w:val="000000" w:themeColor="text1"/>
        </w:rPr>
        <w:t xml:space="preserve"> shared across multiple contexts</w:t>
      </w:r>
      <w:r w:rsidR="005A4E5A" w:rsidRPr="00E1601B">
        <w:rPr>
          <w:bCs/>
          <w:color w:val="000000" w:themeColor="text1"/>
        </w:rPr>
        <w:t>.</w:t>
      </w:r>
      <w:r w:rsidR="00362C22" w:rsidRPr="00E1601B">
        <w:rPr>
          <w:bCs/>
          <w:color w:val="000000" w:themeColor="text1"/>
        </w:rPr>
        <w:t xml:space="preserve"> </w:t>
      </w:r>
      <w:r w:rsidR="0083149B" w:rsidRPr="00E1601B">
        <w:rPr>
          <w:bCs/>
          <w:color w:val="000000" w:themeColor="text1"/>
        </w:rPr>
        <w:t>Participants</w:t>
      </w:r>
      <w:r w:rsidR="003C00AC" w:rsidRPr="00E1601B">
        <w:rPr>
          <w:bCs/>
          <w:color w:val="000000" w:themeColor="text1"/>
        </w:rPr>
        <w:t xml:space="preserve"> </w:t>
      </w:r>
      <w:r w:rsidR="005A4E5A" w:rsidRPr="00E1601B">
        <w:rPr>
          <w:bCs/>
          <w:color w:val="000000" w:themeColor="text1"/>
        </w:rPr>
        <w:t>expressed themselves as highly self-reflective individuals,</w:t>
      </w:r>
      <w:r w:rsidR="00DC009C" w:rsidRPr="00E1601B">
        <w:rPr>
          <w:bCs/>
          <w:color w:val="000000" w:themeColor="text1"/>
        </w:rPr>
        <w:t xml:space="preserve"> aware of </w:t>
      </w:r>
      <w:r w:rsidR="005A4E5A" w:rsidRPr="00E1601B">
        <w:rPr>
          <w:bCs/>
          <w:color w:val="000000" w:themeColor="text1"/>
        </w:rPr>
        <w:t>their online identity expressions (</w:t>
      </w:r>
      <w:r w:rsidR="00347B2A" w:rsidRPr="00E1601B">
        <w:rPr>
          <w:color w:val="000000" w:themeColor="text1"/>
        </w:rPr>
        <w:t>Davis &amp; Weinstein, 2017</w:t>
      </w:r>
      <w:r w:rsidR="005A4E5A" w:rsidRPr="00E1601B">
        <w:rPr>
          <w:bCs/>
          <w:color w:val="000000" w:themeColor="text1"/>
        </w:rPr>
        <w:t xml:space="preserve">) and </w:t>
      </w:r>
      <w:r w:rsidR="00287393" w:rsidRPr="00E1601B">
        <w:rPr>
          <w:bCs/>
          <w:color w:val="000000" w:themeColor="text1"/>
        </w:rPr>
        <w:t>how their presentations and ecosystems interact</w:t>
      </w:r>
      <w:r w:rsidR="007C09AE" w:rsidRPr="00E1601B">
        <w:rPr>
          <w:bCs/>
          <w:color w:val="000000" w:themeColor="text1"/>
        </w:rPr>
        <w:t>,</w:t>
      </w:r>
      <w:r w:rsidR="00287393" w:rsidRPr="00E1601B">
        <w:rPr>
          <w:bCs/>
          <w:color w:val="000000" w:themeColor="text1"/>
        </w:rPr>
        <w:t xml:space="preserve"> both off and online.</w:t>
      </w:r>
      <w:r w:rsidR="001965E5" w:rsidRPr="00E1601B">
        <w:rPr>
          <w:bCs/>
          <w:iCs/>
          <w:color w:val="000000" w:themeColor="text1"/>
        </w:rPr>
        <w:t xml:space="preserve"> </w:t>
      </w:r>
      <w:r w:rsidR="00287393" w:rsidRPr="00E1601B">
        <w:rPr>
          <w:bCs/>
          <w:color w:val="000000" w:themeColor="text1"/>
        </w:rPr>
        <w:t>Rather than attempting to ‘edit’ or revise a past history of their own lives (Safr</w:t>
      </w:r>
      <w:r w:rsidR="001B272C" w:rsidRPr="00E1601B">
        <w:rPr>
          <w:bCs/>
          <w:color w:val="000000" w:themeColor="text1"/>
        </w:rPr>
        <w:t>a</w:t>
      </w:r>
      <w:r w:rsidR="00287393" w:rsidRPr="00E1601B">
        <w:rPr>
          <w:bCs/>
          <w:color w:val="000000" w:themeColor="text1"/>
        </w:rPr>
        <w:t xml:space="preserve">nova, 2015), participants accepted that </w:t>
      </w:r>
      <w:r w:rsidR="00A10A59" w:rsidRPr="00E1601B">
        <w:rPr>
          <w:bCs/>
          <w:color w:val="000000" w:themeColor="text1"/>
        </w:rPr>
        <w:t>permanent evidence of</w:t>
      </w:r>
      <w:r w:rsidR="00287393" w:rsidRPr="00E1601B">
        <w:rPr>
          <w:bCs/>
          <w:color w:val="000000" w:themeColor="text1"/>
        </w:rPr>
        <w:t xml:space="preserve"> past identities is</w:t>
      </w:r>
      <w:r w:rsidR="00A10A59" w:rsidRPr="00E1601B">
        <w:rPr>
          <w:bCs/>
          <w:color w:val="000000" w:themeColor="text1"/>
        </w:rPr>
        <w:t xml:space="preserve"> an inherent feature of the </w:t>
      </w:r>
      <w:r w:rsidR="00287393" w:rsidRPr="00E1601B">
        <w:rPr>
          <w:bCs/>
          <w:color w:val="000000" w:themeColor="text1"/>
        </w:rPr>
        <w:t>digital world (</w:t>
      </w:r>
      <w:r w:rsidR="006C2D17" w:rsidRPr="00E1601B">
        <w:rPr>
          <w:bCs/>
          <w:color w:val="000000" w:themeColor="text1"/>
        </w:rPr>
        <w:t>Davis &amp; Weinstein, 2017</w:t>
      </w:r>
      <w:r w:rsidR="00287393" w:rsidRPr="00E1601B">
        <w:rPr>
          <w:bCs/>
          <w:color w:val="000000" w:themeColor="text1"/>
        </w:rPr>
        <w:t xml:space="preserve">). </w:t>
      </w:r>
      <w:r w:rsidR="00A10A59" w:rsidRPr="00E1601B">
        <w:rPr>
          <w:bCs/>
          <w:color w:val="000000" w:themeColor="text1"/>
        </w:rPr>
        <w:t>Changing expressions of identity over the course of adolescence were</w:t>
      </w:r>
      <w:r w:rsidR="009945EC" w:rsidRPr="00E1601B">
        <w:rPr>
          <w:bCs/>
          <w:color w:val="000000" w:themeColor="text1"/>
        </w:rPr>
        <w:t xml:space="preserve"> instead</w:t>
      </w:r>
      <w:r w:rsidR="00A10A59" w:rsidRPr="00E1601B">
        <w:rPr>
          <w:bCs/>
          <w:color w:val="000000" w:themeColor="text1"/>
        </w:rPr>
        <w:t xml:space="preserve"> integrated into their overarching life story, and these early identity projections - or ‘origin stories’ - were an important expression of who they had been. </w:t>
      </w:r>
    </w:p>
    <w:p w14:paraId="0E3E438D" w14:textId="0909C059" w:rsidR="003F56E0" w:rsidRPr="00E1601B" w:rsidRDefault="00A10A59" w:rsidP="00280F6A">
      <w:pPr>
        <w:spacing w:line="480" w:lineRule="auto"/>
        <w:ind w:firstLine="567"/>
        <w:rPr>
          <w:bCs/>
          <w:color w:val="000000" w:themeColor="text1"/>
        </w:rPr>
      </w:pPr>
      <w:r w:rsidRPr="00E1601B">
        <w:rPr>
          <w:bCs/>
          <w:color w:val="000000" w:themeColor="text1"/>
        </w:rPr>
        <w:t xml:space="preserve">This has important social implications. </w:t>
      </w:r>
      <w:r w:rsidR="00D10869" w:rsidRPr="00E1601B">
        <w:rPr>
          <w:bCs/>
          <w:color w:val="000000" w:themeColor="text1"/>
        </w:rPr>
        <w:t xml:space="preserve">Although </w:t>
      </w:r>
      <w:r w:rsidR="00422CF5">
        <w:rPr>
          <w:bCs/>
          <w:color w:val="000000" w:themeColor="text1"/>
        </w:rPr>
        <w:t xml:space="preserve">youth consider social media to be a safe space, their data may be used in ways that they </w:t>
      </w:r>
      <w:r w:rsidR="005405E6">
        <w:rPr>
          <w:bCs/>
          <w:color w:val="000000" w:themeColor="text1"/>
        </w:rPr>
        <w:t>did</w:t>
      </w:r>
      <w:r w:rsidR="00422CF5">
        <w:rPr>
          <w:bCs/>
          <w:color w:val="000000" w:themeColor="text1"/>
        </w:rPr>
        <w:t xml:space="preserve"> not inten</w:t>
      </w:r>
      <w:r w:rsidR="005405E6">
        <w:rPr>
          <w:bCs/>
          <w:color w:val="000000" w:themeColor="text1"/>
        </w:rPr>
        <w:t>d</w:t>
      </w:r>
      <w:r w:rsidR="00422CF5">
        <w:rPr>
          <w:bCs/>
          <w:color w:val="000000" w:themeColor="text1"/>
        </w:rPr>
        <w:t>. P</w:t>
      </w:r>
      <w:r w:rsidR="00D10869" w:rsidRPr="00E1601B">
        <w:rPr>
          <w:bCs/>
          <w:color w:val="000000" w:themeColor="text1"/>
        </w:rPr>
        <w:t xml:space="preserve">revious papers have recommended that </w:t>
      </w:r>
      <w:r w:rsidR="00D10869" w:rsidRPr="00E1601B">
        <w:rPr>
          <w:color w:val="000000" w:themeColor="text1"/>
        </w:rPr>
        <w:t>App designers and social media companies need to provide still more explicit safeguards and clear controls for personal information especially for converging cross-platform information sharing practices</w:t>
      </w:r>
      <w:r w:rsidR="00797FC0" w:rsidRPr="00E1601B">
        <w:rPr>
          <w:color w:val="000000" w:themeColor="text1"/>
        </w:rPr>
        <w:t xml:space="preserve"> (Haimson, 2018)</w:t>
      </w:r>
      <w:r w:rsidR="00D10869" w:rsidRPr="00E1601B">
        <w:rPr>
          <w:color w:val="000000" w:themeColor="text1"/>
        </w:rPr>
        <w:t xml:space="preserve">, </w:t>
      </w:r>
      <w:r w:rsidR="0073408B">
        <w:rPr>
          <w:color w:val="000000" w:themeColor="text1"/>
        </w:rPr>
        <w:t xml:space="preserve">but </w:t>
      </w:r>
      <w:r w:rsidR="00D10869" w:rsidRPr="00E1601B">
        <w:rPr>
          <w:color w:val="000000" w:themeColor="text1"/>
        </w:rPr>
        <w:t xml:space="preserve">our participants no longer </w:t>
      </w:r>
      <w:r w:rsidR="00797FC0" w:rsidRPr="00E1601B">
        <w:rPr>
          <w:color w:val="000000" w:themeColor="text1"/>
        </w:rPr>
        <w:t>believed</w:t>
      </w:r>
      <w:r w:rsidR="00D10869" w:rsidRPr="00E1601B">
        <w:rPr>
          <w:color w:val="000000" w:themeColor="text1"/>
        </w:rPr>
        <w:t xml:space="preserve"> th</w:t>
      </w:r>
      <w:r w:rsidR="00797FC0" w:rsidRPr="00E1601B">
        <w:rPr>
          <w:color w:val="000000" w:themeColor="text1"/>
        </w:rPr>
        <w:t>at</w:t>
      </w:r>
      <w:r w:rsidR="00D10869" w:rsidRPr="00E1601B">
        <w:rPr>
          <w:color w:val="000000" w:themeColor="text1"/>
        </w:rPr>
        <w:t xml:space="preserve"> </w:t>
      </w:r>
      <w:r w:rsidR="00E52A2E" w:rsidRPr="00E1601B">
        <w:rPr>
          <w:color w:val="000000" w:themeColor="text1"/>
        </w:rPr>
        <w:t xml:space="preserve">the </w:t>
      </w:r>
      <w:r w:rsidR="00D10869" w:rsidRPr="00E1601B">
        <w:rPr>
          <w:color w:val="000000" w:themeColor="text1"/>
        </w:rPr>
        <w:t>remov</w:t>
      </w:r>
      <w:r w:rsidR="00797FC0" w:rsidRPr="00E1601B">
        <w:rPr>
          <w:color w:val="000000" w:themeColor="text1"/>
        </w:rPr>
        <w:t>al</w:t>
      </w:r>
      <w:r w:rsidR="00D10869" w:rsidRPr="00E1601B">
        <w:rPr>
          <w:color w:val="000000" w:themeColor="text1"/>
        </w:rPr>
        <w:t xml:space="preserve"> or </w:t>
      </w:r>
      <w:r w:rsidR="00797FC0" w:rsidRPr="00E1601B">
        <w:rPr>
          <w:color w:val="000000" w:themeColor="text1"/>
        </w:rPr>
        <w:t xml:space="preserve">ability to </w:t>
      </w:r>
      <w:r w:rsidR="00D10869" w:rsidRPr="00E1601B">
        <w:rPr>
          <w:color w:val="000000" w:themeColor="text1"/>
        </w:rPr>
        <w:t xml:space="preserve">edit past </w:t>
      </w:r>
      <w:r w:rsidR="00797FC0" w:rsidRPr="00E1601B">
        <w:rPr>
          <w:color w:val="000000" w:themeColor="text1"/>
        </w:rPr>
        <w:t>digital footprints</w:t>
      </w:r>
      <w:r w:rsidR="00E52A2E" w:rsidRPr="00E1601B">
        <w:rPr>
          <w:color w:val="000000" w:themeColor="text1"/>
        </w:rPr>
        <w:t xml:space="preserve"> were possible.</w:t>
      </w:r>
      <w:r w:rsidR="00797FC0" w:rsidRPr="00E1601B">
        <w:rPr>
          <w:color w:val="000000" w:themeColor="text1"/>
        </w:rPr>
        <w:t xml:space="preserve"> Instead</w:t>
      </w:r>
      <w:r w:rsidR="0007459E" w:rsidRPr="00E1601B">
        <w:rPr>
          <w:color w:val="000000" w:themeColor="text1"/>
        </w:rPr>
        <w:t xml:space="preserve">, </w:t>
      </w:r>
      <w:r w:rsidR="00797FC0" w:rsidRPr="00E1601B">
        <w:rPr>
          <w:color w:val="000000" w:themeColor="text1"/>
        </w:rPr>
        <w:t xml:space="preserve">they </w:t>
      </w:r>
      <w:r w:rsidR="00D10869" w:rsidRPr="00E1601B">
        <w:rPr>
          <w:color w:val="000000" w:themeColor="text1"/>
        </w:rPr>
        <w:t xml:space="preserve">shifted their approach </w:t>
      </w:r>
      <w:r w:rsidR="00797FC0" w:rsidRPr="00E1601B">
        <w:rPr>
          <w:color w:val="000000" w:themeColor="text1"/>
        </w:rPr>
        <w:t xml:space="preserve">and expectations of </w:t>
      </w:r>
      <w:r w:rsidR="00D10869" w:rsidRPr="00E1601B">
        <w:rPr>
          <w:color w:val="000000" w:themeColor="text1"/>
        </w:rPr>
        <w:t>how they use</w:t>
      </w:r>
      <w:r w:rsidR="00797FC0" w:rsidRPr="00E1601B">
        <w:rPr>
          <w:color w:val="000000" w:themeColor="text1"/>
        </w:rPr>
        <w:t>d</w:t>
      </w:r>
      <w:r w:rsidR="00D10869" w:rsidRPr="00E1601B">
        <w:rPr>
          <w:color w:val="000000" w:themeColor="text1"/>
        </w:rPr>
        <w:t xml:space="preserve"> social media. </w:t>
      </w:r>
      <w:r w:rsidRPr="00E1601B">
        <w:rPr>
          <w:bCs/>
          <w:color w:val="000000" w:themeColor="text1"/>
        </w:rPr>
        <w:t xml:space="preserve">As young people become more accepting of their past digital displays, </w:t>
      </w:r>
      <w:r w:rsidR="00CF5B88" w:rsidRPr="00E1601B">
        <w:rPr>
          <w:bCs/>
          <w:color w:val="000000" w:themeColor="text1"/>
        </w:rPr>
        <w:t xml:space="preserve">society must adapt to this developing open multi-projection of identities. </w:t>
      </w:r>
      <w:r w:rsidR="00D10869" w:rsidRPr="00E1601B">
        <w:rPr>
          <w:bCs/>
          <w:color w:val="000000" w:themeColor="text1"/>
        </w:rPr>
        <w:t xml:space="preserve">The need </w:t>
      </w:r>
      <w:r w:rsidRPr="00E1601B">
        <w:rPr>
          <w:bCs/>
          <w:color w:val="000000" w:themeColor="text1"/>
        </w:rPr>
        <w:t xml:space="preserve">to recognise that singular past identity projections (e.g. </w:t>
      </w:r>
      <w:r w:rsidR="00E61F98" w:rsidRPr="00E1601B">
        <w:rPr>
          <w:bCs/>
          <w:color w:val="000000" w:themeColor="text1"/>
        </w:rPr>
        <w:t>t</w:t>
      </w:r>
      <w:r w:rsidRPr="00E1601B">
        <w:rPr>
          <w:bCs/>
          <w:color w:val="000000" w:themeColor="text1"/>
        </w:rPr>
        <w:t xml:space="preserve">raditional media outlets portrayal of a </w:t>
      </w:r>
      <w:r w:rsidR="00B53979" w:rsidRPr="00E1601B">
        <w:rPr>
          <w:bCs/>
          <w:color w:val="000000" w:themeColor="text1"/>
        </w:rPr>
        <w:t>celebrity</w:t>
      </w:r>
      <w:r w:rsidRPr="00E1601B">
        <w:rPr>
          <w:bCs/>
          <w:color w:val="000000" w:themeColor="text1"/>
        </w:rPr>
        <w:t xml:space="preserve"> tweet using inappropriate (potentially insulting) terminology fro</w:t>
      </w:r>
      <w:r w:rsidR="00B53979" w:rsidRPr="00E1601B">
        <w:rPr>
          <w:bCs/>
          <w:color w:val="000000" w:themeColor="text1"/>
        </w:rPr>
        <w:t>m their</w:t>
      </w:r>
      <w:r w:rsidRPr="00E1601B">
        <w:rPr>
          <w:bCs/>
          <w:color w:val="000000" w:themeColor="text1"/>
        </w:rPr>
        <w:t xml:space="preserve"> pre-fame teenage years) should not be taken out of context</w:t>
      </w:r>
      <w:r w:rsidR="00D10869" w:rsidRPr="00E1601B">
        <w:rPr>
          <w:bCs/>
          <w:color w:val="000000" w:themeColor="text1"/>
        </w:rPr>
        <w:t xml:space="preserve"> especially for </w:t>
      </w:r>
      <w:r w:rsidR="008D7D3F" w:rsidRPr="00E1601B">
        <w:rPr>
          <w:bCs/>
          <w:color w:val="000000" w:themeColor="text1"/>
        </w:rPr>
        <w:t xml:space="preserve">individuals with identities that were </w:t>
      </w:r>
      <w:r w:rsidR="00E61F98" w:rsidRPr="00E1601B">
        <w:rPr>
          <w:bCs/>
          <w:color w:val="000000" w:themeColor="text1"/>
        </w:rPr>
        <w:t xml:space="preserve">still </w:t>
      </w:r>
      <w:r w:rsidR="00D10869" w:rsidRPr="00E1601B">
        <w:rPr>
          <w:bCs/>
          <w:color w:val="000000" w:themeColor="text1"/>
        </w:rPr>
        <w:t xml:space="preserve">less well understood </w:t>
      </w:r>
      <w:r w:rsidR="00E61F98" w:rsidRPr="00E1601B">
        <w:rPr>
          <w:bCs/>
          <w:color w:val="000000" w:themeColor="text1"/>
        </w:rPr>
        <w:t>by the general public</w:t>
      </w:r>
      <w:r w:rsidR="008D7D3F" w:rsidRPr="00E1601B">
        <w:rPr>
          <w:bCs/>
          <w:color w:val="000000" w:themeColor="text1"/>
        </w:rPr>
        <w:t>,</w:t>
      </w:r>
      <w:r w:rsidR="00E61F98" w:rsidRPr="00E1601B">
        <w:rPr>
          <w:bCs/>
          <w:color w:val="000000" w:themeColor="text1"/>
        </w:rPr>
        <w:t xml:space="preserve"> such as those </w:t>
      </w:r>
      <w:r w:rsidR="00A81C62">
        <w:rPr>
          <w:bCs/>
          <w:color w:val="000000" w:themeColor="text1"/>
        </w:rPr>
        <w:t xml:space="preserve">who express </w:t>
      </w:r>
      <w:r w:rsidR="008D7D3F" w:rsidRPr="00E1601B">
        <w:rPr>
          <w:bCs/>
          <w:color w:val="000000" w:themeColor="text1"/>
        </w:rPr>
        <w:t>more</w:t>
      </w:r>
      <w:r w:rsidR="00797FC0" w:rsidRPr="00E1601B">
        <w:rPr>
          <w:bCs/>
          <w:color w:val="000000" w:themeColor="text1"/>
        </w:rPr>
        <w:t xml:space="preserve"> fluid identities.</w:t>
      </w:r>
      <w:r w:rsidR="00D10869" w:rsidRPr="00E1601B">
        <w:rPr>
          <w:bCs/>
          <w:color w:val="000000" w:themeColor="text1"/>
        </w:rPr>
        <w:t xml:space="preserve"> </w:t>
      </w:r>
      <w:r w:rsidR="00F30812" w:rsidRPr="00E1601B">
        <w:rPr>
          <w:bCs/>
          <w:color w:val="000000" w:themeColor="text1"/>
        </w:rPr>
        <w:t>Participants shared stories of displaying sexual and gender identities in more nuanced and subtle ways (such as images with a partner) and no longer relied on the features of any given site for such projections.</w:t>
      </w:r>
      <w:r w:rsidR="00D10869" w:rsidRPr="00E1601B">
        <w:rPr>
          <w:bCs/>
          <w:color w:val="000000" w:themeColor="text1"/>
        </w:rPr>
        <w:t xml:space="preserve"> </w:t>
      </w:r>
    </w:p>
    <w:p w14:paraId="63F1789F" w14:textId="1DDC5E1E" w:rsidR="0007459E" w:rsidRPr="00E1601B" w:rsidRDefault="007C09AE" w:rsidP="005B1AC4">
      <w:pPr>
        <w:spacing w:line="480" w:lineRule="auto"/>
        <w:ind w:firstLine="567"/>
        <w:rPr>
          <w:b/>
          <w:color w:val="000000" w:themeColor="text1"/>
        </w:rPr>
      </w:pPr>
      <w:r w:rsidRPr="00E1601B">
        <w:rPr>
          <w:color w:val="000000" w:themeColor="text1"/>
        </w:rPr>
        <w:t>The findings of the present study highlight how social media plays a critical and overwhelmingly positive</w:t>
      </w:r>
      <w:r w:rsidR="00E61F98" w:rsidRPr="00E1601B">
        <w:rPr>
          <w:color w:val="000000" w:themeColor="text1"/>
        </w:rPr>
        <w:t xml:space="preserve"> </w:t>
      </w:r>
      <w:r w:rsidRPr="00E1601B">
        <w:rPr>
          <w:color w:val="000000" w:themeColor="text1"/>
        </w:rPr>
        <w:t xml:space="preserve">role in facilitating LGBTQ+ </w:t>
      </w:r>
      <w:r w:rsidR="003F56E0" w:rsidRPr="00E1601B">
        <w:rPr>
          <w:color w:val="000000" w:themeColor="text1"/>
        </w:rPr>
        <w:t xml:space="preserve">and particularly queer </w:t>
      </w:r>
      <w:r w:rsidRPr="00E1601B">
        <w:rPr>
          <w:color w:val="000000" w:themeColor="text1"/>
        </w:rPr>
        <w:t xml:space="preserve">youths’ narrative identity development. </w:t>
      </w:r>
      <w:r w:rsidR="00D967DE" w:rsidRPr="00E1601B">
        <w:rPr>
          <w:bCs/>
          <w:color w:val="000000" w:themeColor="text1"/>
        </w:rPr>
        <w:t>All participants recounted some form of positive learning experiences or redemptive meaning-</w:t>
      </w:r>
      <w:r w:rsidR="00AF2059" w:rsidRPr="00E1601B">
        <w:rPr>
          <w:bCs/>
          <w:color w:val="000000" w:themeColor="text1"/>
        </w:rPr>
        <w:t>m</w:t>
      </w:r>
      <w:r w:rsidR="00D967DE" w:rsidRPr="00E1601B">
        <w:rPr>
          <w:bCs/>
          <w:color w:val="000000" w:themeColor="text1"/>
        </w:rPr>
        <w:t xml:space="preserve">aking (McAdams &amp; McLean, 2013). </w:t>
      </w:r>
      <w:r w:rsidR="00287393" w:rsidRPr="00E1601B">
        <w:rPr>
          <w:bCs/>
          <w:color w:val="000000" w:themeColor="text1"/>
        </w:rPr>
        <w:t>By offering individuals the ability to reconcile and resolve divergent internalised self-concepts and multiple identity descriptors</w:t>
      </w:r>
      <w:r w:rsidR="00D967DE" w:rsidRPr="00E1601B">
        <w:rPr>
          <w:bCs/>
          <w:color w:val="000000" w:themeColor="text1"/>
        </w:rPr>
        <w:t xml:space="preserve">, </w:t>
      </w:r>
      <w:r w:rsidR="00287393" w:rsidRPr="00E1601B">
        <w:rPr>
          <w:bCs/>
          <w:color w:val="000000" w:themeColor="text1"/>
        </w:rPr>
        <w:t xml:space="preserve">social media was identified as a key asset for the task of </w:t>
      </w:r>
      <w:r w:rsidR="002A7150" w:rsidRPr="00E1601B">
        <w:rPr>
          <w:bCs/>
          <w:color w:val="000000" w:themeColor="text1"/>
        </w:rPr>
        <w:t>better contextualising</w:t>
      </w:r>
      <w:r w:rsidR="00287393" w:rsidRPr="00E1601B">
        <w:rPr>
          <w:bCs/>
          <w:color w:val="000000" w:themeColor="text1"/>
        </w:rPr>
        <w:t xml:space="preserve"> </w:t>
      </w:r>
      <w:r w:rsidR="002A7150" w:rsidRPr="00E1601B">
        <w:rPr>
          <w:bCs/>
          <w:color w:val="000000" w:themeColor="text1"/>
        </w:rPr>
        <w:t xml:space="preserve">(Erickson, 1968; McAdams, 2015; McLean et al., 2018), </w:t>
      </w:r>
      <w:r w:rsidR="00287393" w:rsidRPr="00E1601B">
        <w:rPr>
          <w:bCs/>
          <w:color w:val="000000" w:themeColor="text1"/>
        </w:rPr>
        <w:t>and disseminating stories of their adolescent</w:t>
      </w:r>
      <w:r w:rsidR="0023774D">
        <w:rPr>
          <w:bCs/>
          <w:color w:val="000000" w:themeColor="text1"/>
        </w:rPr>
        <w:t xml:space="preserve"> and emerging adult</w:t>
      </w:r>
      <w:r w:rsidR="00287393" w:rsidRPr="00E1601B">
        <w:rPr>
          <w:bCs/>
          <w:color w:val="000000" w:themeColor="text1"/>
        </w:rPr>
        <w:t xml:space="preserve"> LGBTQ+ lived experience</w:t>
      </w:r>
      <w:r w:rsidR="000F5F4B" w:rsidRPr="00E1601B">
        <w:rPr>
          <w:bCs/>
          <w:color w:val="000000" w:themeColor="text1"/>
        </w:rPr>
        <w:t xml:space="preserve"> which led to highly </w:t>
      </w:r>
      <w:r w:rsidR="00287393" w:rsidRPr="00E1601B">
        <w:rPr>
          <w:bCs/>
          <w:color w:val="000000" w:themeColor="text1"/>
        </w:rPr>
        <w:t xml:space="preserve">positive outcomes </w:t>
      </w:r>
      <w:r w:rsidR="000F5F4B" w:rsidRPr="00E1601B">
        <w:rPr>
          <w:bCs/>
          <w:color w:val="000000" w:themeColor="text1"/>
        </w:rPr>
        <w:t>of</w:t>
      </w:r>
      <w:r w:rsidR="005A4E5A" w:rsidRPr="00E1601B">
        <w:rPr>
          <w:bCs/>
          <w:color w:val="000000" w:themeColor="text1"/>
        </w:rPr>
        <w:t xml:space="preserve"> a more stable, secure and authentic </w:t>
      </w:r>
      <w:r w:rsidR="005446A5" w:rsidRPr="00E1601B">
        <w:rPr>
          <w:bCs/>
          <w:color w:val="000000" w:themeColor="text1"/>
        </w:rPr>
        <w:t>sense of their projected identity.</w:t>
      </w:r>
      <w:r w:rsidRPr="00E1601B">
        <w:rPr>
          <w:bCs/>
          <w:color w:val="000000" w:themeColor="text1"/>
        </w:rPr>
        <w:t xml:space="preserve"> </w:t>
      </w:r>
      <w:r w:rsidR="009A6852" w:rsidRPr="00E1601B">
        <w:rPr>
          <w:color w:val="000000" w:themeColor="text1"/>
        </w:rPr>
        <w:t xml:space="preserve">To best facilitate future healthy psychosocial development of LGBTQ+ youth, </w:t>
      </w:r>
      <w:r w:rsidR="002E1509" w:rsidRPr="00E1601B">
        <w:rPr>
          <w:color w:val="000000" w:themeColor="text1"/>
        </w:rPr>
        <w:t>s</w:t>
      </w:r>
      <w:r w:rsidR="008C7872" w:rsidRPr="00E1601B">
        <w:rPr>
          <w:color w:val="000000" w:themeColor="text1"/>
        </w:rPr>
        <w:t xml:space="preserve">ocial media should not simply be </w:t>
      </w:r>
      <w:r w:rsidR="002E1509" w:rsidRPr="00E1601B">
        <w:rPr>
          <w:color w:val="000000" w:themeColor="text1"/>
        </w:rPr>
        <w:t>vilified,</w:t>
      </w:r>
      <w:r w:rsidR="008C7872" w:rsidRPr="00E1601B">
        <w:rPr>
          <w:color w:val="000000" w:themeColor="text1"/>
        </w:rPr>
        <w:t xml:space="preserve"> or its use discouraged</w:t>
      </w:r>
      <w:r w:rsidR="006824C5" w:rsidRPr="00E1601B">
        <w:rPr>
          <w:color w:val="000000" w:themeColor="text1"/>
        </w:rPr>
        <w:t xml:space="preserve"> indiscriminately</w:t>
      </w:r>
      <w:r w:rsidR="00577AB8" w:rsidRPr="00E1601B">
        <w:rPr>
          <w:color w:val="000000" w:themeColor="text1"/>
        </w:rPr>
        <w:t>.</w:t>
      </w:r>
    </w:p>
    <w:p w14:paraId="69703A5C" w14:textId="7F447895" w:rsidR="00CD28BD" w:rsidRPr="00E1601B" w:rsidRDefault="00645EBC" w:rsidP="00645EBC">
      <w:pPr>
        <w:spacing w:line="480" w:lineRule="auto"/>
        <w:rPr>
          <w:b/>
          <w:color w:val="000000" w:themeColor="text1"/>
        </w:rPr>
      </w:pPr>
      <w:r w:rsidRPr="00E1601B">
        <w:rPr>
          <w:b/>
          <w:color w:val="000000" w:themeColor="text1"/>
        </w:rPr>
        <w:t>Limitations</w:t>
      </w:r>
    </w:p>
    <w:p w14:paraId="0C1B59EE" w14:textId="6519D4DD" w:rsidR="00670AEE" w:rsidRPr="00E1601B" w:rsidRDefault="002342A6" w:rsidP="00DE711D">
      <w:pPr>
        <w:spacing w:line="480" w:lineRule="auto"/>
        <w:ind w:firstLine="720"/>
        <w:rPr>
          <w:color w:val="000000" w:themeColor="text1"/>
        </w:rPr>
      </w:pPr>
      <w:r>
        <w:rPr>
          <w:color w:val="000000" w:themeColor="text1"/>
        </w:rPr>
        <w:t>T</w:t>
      </w:r>
      <w:r w:rsidR="00645EBC" w:rsidRPr="00E1601B">
        <w:rPr>
          <w:color w:val="000000" w:themeColor="text1"/>
        </w:rPr>
        <w:t>hough attempt</w:t>
      </w:r>
      <w:r>
        <w:rPr>
          <w:color w:val="000000" w:themeColor="text1"/>
        </w:rPr>
        <w:t>s were made to</w:t>
      </w:r>
      <w:r w:rsidR="00645EBC" w:rsidRPr="00E1601B">
        <w:rPr>
          <w:color w:val="000000" w:themeColor="text1"/>
        </w:rPr>
        <w:t xml:space="preserve"> recruit </w:t>
      </w:r>
      <w:r>
        <w:rPr>
          <w:color w:val="000000" w:themeColor="text1"/>
        </w:rPr>
        <w:t xml:space="preserve">inclusively with regards to sexual </w:t>
      </w:r>
      <w:r w:rsidR="002B110C">
        <w:rPr>
          <w:color w:val="000000" w:themeColor="text1"/>
        </w:rPr>
        <w:t xml:space="preserve">and gender </w:t>
      </w:r>
      <w:r>
        <w:rPr>
          <w:color w:val="000000" w:themeColor="text1"/>
        </w:rPr>
        <w:t>identit</w:t>
      </w:r>
      <w:r w:rsidR="002B110C">
        <w:rPr>
          <w:color w:val="000000" w:themeColor="text1"/>
        </w:rPr>
        <w:t>ies</w:t>
      </w:r>
      <w:r>
        <w:rPr>
          <w:color w:val="000000" w:themeColor="text1"/>
        </w:rPr>
        <w:t xml:space="preserve"> (i.e. focusing on same-sex attracted youth rather than specific sexual</w:t>
      </w:r>
      <w:r w:rsidR="002B110C">
        <w:rPr>
          <w:color w:val="000000" w:themeColor="text1"/>
        </w:rPr>
        <w:t>/gender</w:t>
      </w:r>
      <w:r>
        <w:rPr>
          <w:color w:val="000000" w:themeColor="text1"/>
        </w:rPr>
        <w:t xml:space="preserve"> label</w:t>
      </w:r>
      <w:r w:rsidR="002B110C">
        <w:rPr>
          <w:color w:val="000000" w:themeColor="text1"/>
        </w:rPr>
        <w:t>s</w:t>
      </w:r>
      <w:r>
        <w:rPr>
          <w:color w:val="000000" w:themeColor="text1"/>
        </w:rPr>
        <w:t>)</w:t>
      </w:r>
      <w:r w:rsidR="00645EBC" w:rsidRPr="00E1601B">
        <w:rPr>
          <w:color w:val="000000" w:themeColor="text1"/>
        </w:rPr>
        <w:t xml:space="preserve">, the group consisted </w:t>
      </w:r>
      <w:r>
        <w:rPr>
          <w:color w:val="000000" w:themeColor="text1"/>
        </w:rPr>
        <w:t xml:space="preserve">mainly </w:t>
      </w:r>
      <w:r w:rsidR="00645EBC" w:rsidRPr="00E1601B">
        <w:rPr>
          <w:color w:val="000000" w:themeColor="text1"/>
        </w:rPr>
        <w:t xml:space="preserve">of white university undergraduates who already openly identified as </w:t>
      </w:r>
      <w:r w:rsidR="00645EBC" w:rsidRPr="005F52B4">
        <w:rPr>
          <w:color w:val="000000" w:themeColor="text1"/>
        </w:rPr>
        <w:t>LGBTQ+.</w:t>
      </w:r>
      <w:r w:rsidR="004A75FB" w:rsidRPr="005F52B4">
        <w:rPr>
          <w:color w:val="000000" w:themeColor="text1"/>
        </w:rPr>
        <w:t xml:space="preserve"> </w:t>
      </w:r>
      <w:r>
        <w:rPr>
          <w:bCs/>
          <w:color w:val="000000" w:themeColor="text1"/>
        </w:rPr>
        <w:t>Furthermore, all participants were recruited from one university, which is renowned for inclusivity</w:t>
      </w:r>
      <w:r w:rsidR="00C82C71">
        <w:rPr>
          <w:bCs/>
          <w:color w:val="000000" w:themeColor="text1"/>
        </w:rPr>
        <w:t>, yet the small sample of participants represent just a small proportion of the LGBTQ+ community of this institution</w:t>
      </w:r>
      <w:r>
        <w:rPr>
          <w:bCs/>
          <w:color w:val="000000" w:themeColor="text1"/>
        </w:rPr>
        <w:t>.</w:t>
      </w:r>
      <w:r w:rsidRPr="00E1601B" w:rsidDel="002342A6">
        <w:rPr>
          <w:color w:val="000000" w:themeColor="text1"/>
        </w:rPr>
        <w:t xml:space="preserve"> </w:t>
      </w:r>
      <w:r w:rsidR="002B110C">
        <w:rPr>
          <w:color w:val="000000" w:themeColor="text1"/>
        </w:rPr>
        <w:t>T</w:t>
      </w:r>
      <w:r w:rsidR="002B110C" w:rsidRPr="00E1601B">
        <w:t>h</w:t>
      </w:r>
      <w:r w:rsidR="002B110C">
        <w:t>us, the</w:t>
      </w:r>
      <w:r w:rsidR="002B110C" w:rsidRPr="00E1601B">
        <w:t xml:space="preserve"> positive accounts of social media that are presented </w:t>
      </w:r>
      <w:r w:rsidR="0007077D">
        <w:t xml:space="preserve">in this paper </w:t>
      </w:r>
      <w:r w:rsidR="002B110C" w:rsidRPr="00E1601B">
        <w:t xml:space="preserve">may </w:t>
      </w:r>
      <w:r w:rsidR="00F95CAC">
        <w:t xml:space="preserve">be limited to </w:t>
      </w:r>
      <w:r w:rsidR="002B110C" w:rsidRPr="00E1601B">
        <w:t>well-adjusted</w:t>
      </w:r>
      <w:r w:rsidR="002B110C">
        <w:t xml:space="preserve"> </w:t>
      </w:r>
      <w:r w:rsidR="002B110C" w:rsidRPr="00E1601B">
        <w:t>LGBTQ+</w:t>
      </w:r>
      <w:r w:rsidR="002B110C">
        <w:t xml:space="preserve"> youth living within </w:t>
      </w:r>
      <w:r w:rsidR="00F95CAC">
        <w:t xml:space="preserve">a particularly </w:t>
      </w:r>
      <w:r w:rsidR="002B110C" w:rsidRPr="00E1601B">
        <w:t>inclusive</w:t>
      </w:r>
      <w:r w:rsidR="002B110C">
        <w:t xml:space="preserve">, safe and accepting </w:t>
      </w:r>
      <w:r w:rsidR="002B110C" w:rsidRPr="00E1601B">
        <w:t>environment</w:t>
      </w:r>
      <w:r w:rsidR="002B110C">
        <w:t xml:space="preserve">. </w:t>
      </w:r>
      <w:r>
        <w:rPr>
          <w:color w:val="000000" w:themeColor="text1"/>
        </w:rPr>
        <w:t>G</w:t>
      </w:r>
      <w:r w:rsidR="00645EBC" w:rsidRPr="00E1601B">
        <w:rPr>
          <w:color w:val="000000" w:themeColor="text1"/>
        </w:rPr>
        <w:t xml:space="preserve">iven the diverse nature of LGBTQ+ experiences, </w:t>
      </w:r>
      <w:r>
        <w:rPr>
          <w:color w:val="000000" w:themeColor="text1"/>
        </w:rPr>
        <w:t xml:space="preserve">and the way in which sexual identity intersects with other aspects of identity (e.g. class, gender, race; </w:t>
      </w:r>
      <w:r w:rsidR="0073408B" w:rsidRPr="00E1601B">
        <w:t>Crenshaw, 1989</w:t>
      </w:r>
      <w:r>
        <w:rPr>
          <w:color w:val="000000" w:themeColor="text1"/>
        </w:rPr>
        <w:t xml:space="preserve">), </w:t>
      </w:r>
      <w:r w:rsidR="00645EBC" w:rsidRPr="00E1601B">
        <w:rPr>
          <w:color w:val="000000" w:themeColor="text1"/>
        </w:rPr>
        <w:t>the</w:t>
      </w:r>
      <w:r>
        <w:rPr>
          <w:color w:val="000000" w:themeColor="text1"/>
        </w:rPr>
        <w:t xml:space="preserve"> experiences reported in our sample</w:t>
      </w:r>
      <w:r w:rsidR="00645EBC" w:rsidRPr="00E1601B">
        <w:rPr>
          <w:color w:val="000000" w:themeColor="text1"/>
        </w:rPr>
        <w:t xml:space="preserve"> are likely different from other</w:t>
      </w:r>
      <w:r>
        <w:rPr>
          <w:color w:val="000000" w:themeColor="text1"/>
        </w:rPr>
        <w:t xml:space="preserve"> LGBTQ+ youth</w:t>
      </w:r>
      <w:r>
        <w:t xml:space="preserve">. Importantly, </w:t>
      </w:r>
      <w:r>
        <w:rPr>
          <w:color w:val="000000" w:themeColor="text1"/>
        </w:rPr>
        <w:t>n</w:t>
      </w:r>
      <w:r w:rsidRPr="00E1601B">
        <w:rPr>
          <w:color w:val="000000" w:themeColor="text1"/>
        </w:rPr>
        <w:t>ot all LGBTQ+ youth have such positive experiences</w:t>
      </w:r>
      <w:r w:rsidR="00F95CAC">
        <w:rPr>
          <w:color w:val="000000" w:themeColor="text1"/>
        </w:rPr>
        <w:t xml:space="preserve"> (</w:t>
      </w:r>
      <w:r w:rsidRPr="00E1601B">
        <w:rPr>
          <w:color w:val="000000" w:themeColor="text1"/>
        </w:rPr>
        <w:t>DeVito et al.</w:t>
      </w:r>
      <w:r w:rsidR="00F95CAC">
        <w:rPr>
          <w:color w:val="000000" w:themeColor="text1"/>
        </w:rPr>
        <w:t xml:space="preserve">, </w:t>
      </w:r>
      <w:r w:rsidRPr="00E1601B">
        <w:rPr>
          <w:color w:val="000000" w:themeColor="text1"/>
        </w:rPr>
        <w:t>2018</w:t>
      </w:r>
      <w:r w:rsidR="00F95CAC">
        <w:rPr>
          <w:color w:val="000000" w:themeColor="text1"/>
        </w:rPr>
        <w:t>;</w:t>
      </w:r>
      <w:r w:rsidRPr="00E1601B">
        <w:rPr>
          <w:color w:val="000000" w:themeColor="text1"/>
        </w:rPr>
        <w:t xml:space="preserve"> Haimson</w:t>
      </w:r>
      <w:r w:rsidR="00F95CAC">
        <w:rPr>
          <w:color w:val="000000" w:themeColor="text1"/>
        </w:rPr>
        <w:t>,</w:t>
      </w:r>
      <w:r w:rsidRPr="00E1601B">
        <w:rPr>
          <w:color w:val="000000" w:themeColor="text1"/>
        </w:rPr>
        <w:t xml:space="preserve"> 2018)</w:t>
      </w:r>
      <w:r w:rsidR="00F95CAC">
        <w:rPr>
          <w:color w:val="000000" w:themeColor="text1"/>
        </w:rPr>
        <w:t>, especially those for whom</w:t>
      </w:r>
      <w:r w:rsidRPr="00E1601B">
        <w:rPr>
          <w:color w:val="000000" w:themeColor="text1"/>
        </w:rPr>
        <w:t xml:space="preserve"> </w:t>
      </w:r>
      <w:r w:rsidR="00F95CAC">
        <w:rPr>
          <w:color w:val="000000" w:themeColor="text1"/>
        </w:rPr>
        <w:t xml:space="preserve">being </w:t>
      </w:r>
      <w:r w:rsidR="002D5660">
        <w:rPr>
          <w:color w:val="000000" w:themeColor="text1"/>
        </w:rPr>
        <w:t xml:space="preserve">LGBTQ+ intersects with other marginalised identities </w:t>
      </w:r>
      <w:r w:rsidR="00F95CAC" w:rsidRPr="0073408B">
        <w:rPr>
          <w:color w:val="000000" w:themeColor="text1"/>
        </w:rPr>
        <w:t xml:space="preserve">(e.g. low SES, </w:t>
      </w:r>
      <w:r w:rsidR="0073408B" w:rsidRPr="0073408B">
        <w:rPr>
          <w:color w:val="000000" w:themeColor="text1"/>
        </w:rPr>
        <w:t xml:space="preserve">race) </w:t>
      </w:r>
      <w:r w:rsidR="008D0633" w:rsidRPr="0073408B">
        <w:rPr>
          <w:color w:val="000000" w:themeColor="text1"/>
        </w:rPr>
        <w:t xml:space="preserve">and/or </w:t>
      </w:r>
      <w:r w:rsidR="00F95CAC" w:rsidRPr="0073408B">
        <w:rPr>
          <w:color w:val="000000" w:themeColor="text1"/>
        </w:rPr>
        <w:t>live within less supportive offline spaces</w:t>
      </w:r>
      <w:r w:rsidR="008D0633" w:rsidRPr="0073408B">
        <w:rPr>
          <w:color w:val="000000" w:themeColor="text1"/>
        </w:rPr>
        <w:t xml:space="preserve"> (</w:t>
      </w:r>
      <w:r w:rsidR="0073408B" w:rsidRPr="0073408B">
        <w:rPr>
          <w:color w:val="000000" w:themeColor="text1"/>
        </w:rPr>
        <w:t>Taylor, Falconer, &amp; Snowdon, 2014</w:t>
      </w:r>
      <w:r w:rsidR="008D0633" w:rsidRPr="0073408B">
        <w:rPr>
          <w:color w:val="000000" w:themeColor="text1"/>
        </w:rPr>
        <w:t>)</w:t>
      </w:r>
      <w:r w:rsidR="00F95CAC" w:rsidRPr="0073408B">
        <w:rPr>
          <w:color w:val="000000" w:themeColor="text1"/>
        </w:rPr>
        <w:t>.</w:t>
      </w:r>
      <w:r w:rsidR="002D5660" w:rsidRPr="00E1601B">
        <w:rPr>
          <w:color w:val="000000" w:themeColor="text1"/>
        </w:rPr>
        <w:t xml:space="preserve"> </w:t>
      </w:r>
      <w:r w:rsidR="00670AEE" w:rsidRPr="00E1601B">
        <w:t xml:space="preserve"> </w:t>
      </w:r>
    </w:p>
    <w:p w14:paraId="0545C7A6" w14:textId="0EEB7A32" w:rsidR="00D605BC" w:rsidRPr="00E1601B" w:rsidRDefault="00C77B5D" w:rsidP="00BD298C">
      <w:pPr>
        <w:spacing w:line="480" w:lineRule="auto"/>
        <w:ind w:firstLine="720"/>
      </w:pPr>
      <w:r w:rsidRPr="00E1601B">
        <w:rPr>
          <w:color w:val="000000" w:themeColor="text1"/>
        </w:rPr>
        <w:t>Narrative approaches are</w:t>
      </w:r>
      <w:r w:rsidRPr="00E1601B">
        <w:rPr>
          <w:color w:val="201F1E"/>
          <w:shd w:val="clear" w:color="auto" w:fill="FFFFFF"/>
        </w:rPr>
        <w:t xml:space="preserve"> at least in part retrospective studies which focus on participants re-storying their life</w:t>
      </w:r>
      <w:r w:rsidR="00A110BD" w:rsidRPr="00E1601B">
        <w:rPr>
          <w:color w:val="201F1E"/>
          <w:shd w:val="clear" w:color="auto" w:fill="FFFFFF"/>
        </w:rPr>
        <w:t>,</w:t>
      </w:r>
      <w:r w:rsidRPr="00E1601B">
        <w:rPr>
          <w:color w:val="201F1E"/>
          <w:shd w:val="clear" w:color="auto" w:fill="FFFFFF"/>
        </w:rPr>
        <w:t xml:space="preserve"> how </w:t>
      </w:r>
      <w:r w:rsidR="00200C82" w:rsidRPr="00E1601B">
        <w:rPr>
          <w:color w:val="201F1E"/>
          <w:shd w:val="clear" w:color="auto" w:fill="FFFFFF"/>
        </w:rPr>
        <w:t xml:space="preserve">they make sense of these experiences </w:t>
      </w:r>
      <w:r w:rsidR="00A110BD" w:rsidRPr="00E1601B">
        <w:rPr>
          <w:color w:val="201F1E"/>
          <w:shd w:val="clear" w:color="auto" w:fill="FFFFFF"/>
        </w:rPr>
        <w:t>and how</w:t>
      </w:r>
      <w:r w:rsidR="00A81C62">
        <w:rPr>
          <w:color w:val="201F1E"/>
          <w:shd w:val="clear" w:color="auto" w:fill="FFFFFF"/>
        </w:rPr>
        <w:t xml:space="preserve"> this</w:t>
      </w:r>
      <w:r w:rsidR="00A110BD" w:rsidRPr="00E1601B">
        <w:rPr>
          <w:color w:val="201F1E"/>
          <w:shd w:val="clear" w:color="auto" w:fill="FFFFFF"/>
        </w:rPr>
        <w:t xml:space="preserve"> </w:t>
      </w:r>
      <w:r w:rsidR="00200C82" w:rsidRPr="00E1601B">
        <w:rPr>
          <w:color w:val="201F1E"/>
          <w:shd w:val="clear" w:color="auto" w:fill="FFFFFF"/>
        </w:rPr>
        <w:t>impact</w:t>
      </w:r>
      <w:r w:rsidR="00A110BD" w:rsidRPr="00E1601B">
        <w:rPr>
          <w:color w:val="201F1E"/>
          <w:shd w:val="clear" w:color="auto" w:fill="FFFFFF"/>
        </w:rPr>
        <w:t>s</w:t>
      </w:r>
      <w:r w:rsidR="00200C82" w:rsidRPr="00E1601B">
        <w:rPr>
          <w:color w:val="201F1E"/>
          <w:shd w:val="clear" w:color="auto" w:fill="FFFFFF"/>
        </w:rPr>
        <w:t xml:space="preserve"> their identity development </w:t>
      </w:r>
      <w:r w:rsidRPr="00E1601B">
        <w:rPr>
          <w:color w:val="201F1E"/>
          <w:shd w:val="clear" w:color="auto" w:fill="FFFFFF"/>
        </w:rPr>
        <w:t>over time.</w:t>
      </w:r>
      <w:r w:rsidR="00200C82" w:rsidRPr="00E1601B">
        <w:rPr>
          <w:color w:val="201F1E"/>
          <w:shd w:val="clear" w:color="auto" w:fill="FFFFFF"/>
        </w:rPr>
        <w:t xml:space="preserve"> A</w:t>
      </w:r>
      <w:r w:rsidR="00047F0C" w:rsidRPr="00E1601B">
        <w:rPr>
          <w:color w:val="201F1E"/>
          <w:shd w:val="clear" w:color="auto" w:fill="FFFFFF"/>
        </w:rPr>
        <w:t xml:space="preserve">s the </w:t>
      </w:r>
      <w:r w:rsidRPr="00E1601B">
        <w:rPr>
          <w:color w:val="201F1E"/>
          <w:shd w:val="clear" w:color="auto" w:fill="FFFFFF"/>
        </w:rPr>
        <w:t xml:space="preserve">methods used to collect data </w:t>
      </w:r>
      <w:r w:rsidR="00200C82" w:rsidRPr="00E1601B">
        <w:rPr>
          <w:color w:val="201F1E"/>
          <w:shd w:val="clear" w:color="auto" w:fill="FFFFFF"/>
        </w:rPr>
        <w:t>are</w:t>
      </w:r>
      <w:r w:rsidR="00047F0C" w:rsidRPr="00E1601B">
        <w:rPr>
          <w:color w:val="201F1E"/>
          <w:shd w:val="clear" w:color="auto" w:fill="FFFFFF"/>
        </w:rPr>
        <w:t xml:space="preserve"> focused on </w:t>
      </w:r>
      <w:r w:rsidR="00200C82" w:rsidRPr="00E1601B">
        <w:rPr>
          <w:color w:val="201F1E"/>
          <w:shd w:val="clear" w:color="auto" w:fill="FFFFFF"/>
        </w:rPr>
        <w:t>the retelling</w:t>
      </w:r>
      <w:r w:rsidRPr="00E1601B">
        <w:rPr>
          <w:color w:val="201F1E"/>
          <w:shd w:val="clear" w:color="auto" w:fill="FFFFFF"/>
        </w:rPr>
        <w:t xml:space="preserve"> of past events</w:t>
      </w:r>
      <w:r w:rsidR="00200C82" w:rsidRPr="00E1601B">
        <w:rPr>
          <w:color w:val="201F1E"/>
          <w:shd w:val="clear" w:color="auto" w:fill="FFFFFF"/>
        </w:rPr>
        <w:t xml:space="preserve">, </w:t>
      </w:r>
      <w:r w:rsidRPr="00E1601B">
        <w:rPr>
          <w:color w:val="201F1E"/>
          <w:shd w:val="clear" w:color="auto" w:fill="FFFFFF"/>
        </w:rPr>
        <w:t xml:space="preserve">stories </w:t>
      </w:r>
      <w:r w:rsidR="00047F0C" w:rsidRPr="00E1601B">
        <w:rPr>
          <w:color w:val="201F1E"/>
          <w:shd w:val="clear" w:color="auto" w:fill="FFFFFF"/>
        </w:rPr>
        <w:t>may change and</w:t>
      </w:r>
      <w:r w:rsidR="00200C82" w:rsidRPr="00E1601B">
        <w:rPr>
          <w:color w:val="201F1E"/>
          <w:shd w:val="clear" w:color="auto" w:fill="FFFFFF"/>
        </w:rPr>
        <w:t xml:space="preserve"> </w:t>
      </w:r>
      <w:r w:rsidR="00047F0C" w:rsidRPr="00E1601B">
        <w:rPr>
          <w:color w:val="201F1E"/>
          <w:shd w:val="clear" w:color="auto" w:fill="FFFFFF"/>
        </w:rPr>
        <w:t xml:space="preserve">not </w:t>
      </w:r>
      <w:r w:rsidR="00200C82" w:rsidRPr="00E1601B">
        <w:rPr>
          <w:color w:val="201F1E"/>
          <w:shd w:val="clear" w:color="auto" w:fill="FFFFFF"/>
        </w:rPr>
        <w:t xml:space="preserve">accurately </w:t>
      </w:r>
      <w:r w:rsidR="00047F0C" w:rsidRPr="00E1601B">
        <w:rPr>
          <w:color w:val="201F1E"/>
          <w:shd w:val="clear" w:color="auto" w:fill="FFFFFF"/>
        </w:rPr>
        <w:t>represent</w:t>
      </w:r>
      <w:r w:rsidR="00200C82" w:rsidRPr="00E1601B">
        <w:rPr>
          <w:color w:val="201F1E"/>
          <w:shd w:val="clear" w:color="auto" w:fill="FFFFFF"/>
        </w:rPr>
        <w:t xml:space="preserve"> the</w:t>
      </w:r>
      <w:r w:rsidR="00047F0C" w:rsidRPr="00E1601B">
        <w:rPr>
          <w:color w:val="201F1E"/>
          <w:shd w:val="clear" w:color="auto" w:fill="FFFFFF"/>
        </w:rPr>
        <w:t xml:space="preserve"> events</w:t>
      </w:r>
      <w:r w:rsidR="00200C82" w:rsidRPr="00E1601B">
        <w:rPr>
          <w:color w:val="201F1E"/>
          <w:shd w:val="clear" w:color="auto" w:fill="FFFFFF"/>
        </w:rPr>
        <w:t xml:space="preserve"> themselves</w:t>
      </w:r>
      <w:r w:rsidR="00047F0C" w:rsidRPr="00E1601B">
        <w:rPr>
          <w:color w:val="201F1E"/>
          <w:shd w:val="clear" w:color="auto" w:fill="FFFFFF"/>
        </w:rPr>
        <w:t xml:space="preserve">. </w:t>
      </w:r>
      <w:r w:rsidR="00A110BD" w:rsidRPr="00E1601B">
        <w:rPr>
          <w:color w:val="201F1E"/>
          <w:shd w:val="clear" w:color="auto" w:fill="FFFFFF"/>
        </w:rPr>
        <w:t>As</w:t>
      </w:r>
      <w:r w:rsidR="00BA6755" w:rsidRPr="00E1601B">
        <w:rPr>
          <w:color w:val="201F1E"/>
          <w:shd w:val="clear" w:color="auto" w:fill="FFFFFF"/>
        </w:rPr>
        <w:t xml:space="preserve"> our focus is on how participants bring meaning to these life moments to find a secure sense of identity</w:t>
      </w:r>
      <w:r w:rsidR="00CD28BD">
        <w:rPr>
          <w:color w:val="201F1E"/>
          <w:shd w:val="clear" w:color="auto" w:fill="FFFFFF"/>
        </w:rPr>
        <w:t xml:space="preserve"> bridging their adolescence and adulthood</w:t>
      </w:r>
      <w:r w:rsidR="00A110BD" w:rsidRPr="00E1601B">
        <w:rPr>
          <w:color w:val="201F1E"/>
          <w:shd w:val="clear" w:color="auto" w:fill="FFFFFF"/>
        </w:rPr>
        <w:t>,</w:t>
      </w:r>
      <w:r w:rsidR="00BA6755" w:rsidRPr="00E1601B">
        <w:rPr>
          <w:color w:val="201F1E"/>
          <w:shd w:val="clear" w:color="auto" w:fill="FFFFFF"/>
        </w:rPr>
        <w:t xml:space="preserve"> this </w:t>
      </w:r>
      <w:r w:rsidR="00BA6755" w:rsidRPr="00E1601B">
        <w:t xml:space="preserve">may account for their positive outlook recollecting their teen years. </w:t>
      </w:r>
      <w:r w:rsidR="00200C82" w:rsidRPr="00E1601B">
        <w:rPr>
          <w:color w:val="000000" w:themeColor="text1"/>
        </w:rPr>
        <w:t>F</w:t>
      </w:r>
      <w:r w:rsidR="00E4384E" w:rsidRPr="00E1601B">
        <w:rPr>
          <w:color w:val="000000" w:themeColor="text1"/>
        </w:rPr>
        <w:t xml:space="preserve">uture research is needed to explore how </w:t>
      </w:r>
      <w:r w:rsidR="00200C82" w:rsidRPr="00E1601B">
        <w:rPr>
          <w:color w:val="000000" w:themeColor="text1"/>
        </w:rPr>
        <w:t xml:space="preserve">younger </w:t>
      </w:r>
      <w:r w:rsidR="00684E18" w:rsidRPr="00E1601B">
        <w:rPr>
          <w:color w:val="000000" w:themeColor="text1"/>
        </w:rPr>
        <w:t>adolescents</w:t>
      </w:r>
      <w:r w:rsidR="00E4384E" w:rsidRPr="00E1601B">
        <w:rPr>
          <w:color w:val="000000" w:themeColor="text1"/>
        </w:rPr>
        <w:t xml:space="preserve"> </w:t>
      </w:r>
      <w:r w:rsidR="00684E18" w:rsidRPr="00E1601B">
        <w:rPr>
          <w:color w:val="000000" w:themeColor="text1"/>
        </w:rPr>
        <w:t xml:space="preserve">experience social media and identity development ‘in the moment’, as their </w:t>
      </w:r>
      <w:r w:rsidR="00A81C62">
        <w:rPr>
          <w:color w:val="000000" w:themeColor="text1"/>
        </w:rPr>
        <w:t>responses</w:t>
      </w:r>
      <w:r w:rsidR="00684E18" w:rsidRPr="00E1601B">
        <w:rPr>
          <w:color w:val="000000" w:themeColor="text1"/>
        </w:rPr>
        <w:t xml:space="preserve"> may </w:t>
      </w:r>
      <w:r w:rsidR="002B110C">
        <w:rPr>
          <w:color w:val="000000" w:themeColor="text1"/>
        </w:rPr>
        <w:t xml:space="preserve">differ </w:t>
      </w:r>
      <w:r w:rsidR="00A81C62">
        <w:rPr>
          <w:color w:val="000000" w:themeColor="text1"/>
        </w:rPr>
        <w:t>to those</w:t>
      </w:r>
      <w:r w:rsidR="00684E18" w:rsidRPr="00E1601B">
        <w:rPr>
          <w:color w:val="000000" w:themeColor="text1"/>
        </w:rPr>
        <w:t xml:space="preserve"> </w:t>
      </w:r>
      <w:r w:rsidR="002B110C">
        <w:rPr>
          <w:color w:val="000000" w:themeColor="text1"/>
        </w:rPr>
        <w:t>given</w:t>
      </w:r>
      <w:r w:rsidR="00684E18" w:rsidRPr="00E1601B">
        <w:rPr>
          <w:color w:val="000000" w:themeColor="text1"/>
        </w:rPr>
        <w:t xml:space="preserve"> in retrospect</w:t>
      </w:r>
      <w:r w:rsidR="0076514E">
        <w:rPr>
          <w:color w:val="000000" w:themeColor="text1"/>
        </w:rPr>
        <w:t>.</w:t>
      </w:r>
      <w:r w:rsidR="00F95CAC">
        <w:rPr>
          <w:color w:val="000000" w:themeColor="text1"/>
        </w:rPr>
        <w:t xml:space="preserve"> In particular, younger adolescents who may be less comfortable in their LGBTQ+ identity may be an important group for further study, though accessing such individuals may be difficult. </w:t>
      </w:r>
    </w:p>
    <w:p w14:paraId="70A50FE1" w14:textId="21A91D3C" w:rsidR="009A4180" w:rsidRPr="00E1601B" w:rsidRDefault="0032261D" w:rsidP="00B36A55">
      <w:pPr>
        <w:tabs>
          <w:tab w:val="left" w:pos="2070"/>
        </w:tabs>
        <w:spacing w:line="480" w:lineRule="auto"/>
        <w:outlineLvl w:val="0"/>
        <w:rPr>
          <w:b/>
          <w:color w:val="000000" w:themeColor="text1"/>
        </w:rPr>
      </w:pPr>
      <w:r w:rsidRPr="00E1601B">
        <w:rPr>
          <w:b/>
          <w:color w:val="000000" w:themeColor="text1"/>
        </w:rPr>
        <w:t>Conclusion</w:t>
      </w:r>
      <w:r w:rsidR="001246E1" w:rsidRPr="00E1601B">
        <w:rPr>
          <w:b/>
          <w:color w:val="000000" w:themeColor="text1"/>
        </w:rPr>
        <w:t xml:space="preserve"> </w:t>
      </w:r>
      <w:r w:rsidR="006824C5" w:rsidRPr="00E1601B">
        <w:rPr>
          <w:b/>
          <w:color w:val="000000" w:themeColor="text1"/>
        </w:rPr>
        <w:tab/>
      </w:r>
    </w:p>
    <w:p w14:paraId="45A9A53D" w14:textId="0C1E9C79" w:rsidR="00D14191" w:rsidRDefault="000010AC" w:rsidP="00992873">
      <w:pPr>
        <w:spacing w:line="480" w:lineRule="auto"/>
        <w:ind w:firstLine="720"/>
        <w:rPr>
          <w:b/>
          <w:bCs/>
          <w:color w:val="000000" w:themeColor="text1"/>
        </w:rPr>
      </w:pPr>
      <w:r w:rsidRPr="00E1601B">
        <w:t>Participant stories highlight how social media has become a transformative tool for LGBTQ+</w:t>
      </w:r>
      <w:r w:rsidR="00DE711D">
        <w:t xml:space="preserve"> youth</w:t>
      </w:r>
      <w:r w:rsidRPr="00E1601B">
        <w:t>,</w:t>
      </w:r>
      <w:r w:rsidR="00B00834" w:rsidRPr="00E1601B">
        <w:t xml:space="preserve"> and</w:t>
      </w:r>
      <w:r w:rsidR="00CD2DAC" w:rsidRPr="00E1601B">
        <w:t xml:space="preserve"> the part social media plays in </w:t>
      </w:r>
      <w:r w:rsidRPr="00E1601B">
        <w:t xml:space="preserve">the </w:t>
      </w:r>
      <w:r w:rsidRPr="00E1601B">
        <w:rPr>
          <w:color w:val="000000" w:themeColor="text1"/>
        </w:rPr>
        <w:t>reconciliation of</w:t>
      </w:r>
      <w:r w:rsidR="00975F26" w:rsidRPr="00E1601B">
        <w:rPr>
          <w:color w:val="000000" w:themeColor="text1"/>
        </w:rPr>
        <w:t xml:space="preserve"> nuanced and</w:t>
      </w:r>
      <w:r w:rsidRPr="00E1601B">
        <w:rPr>
          <w:color w:val="000000" w:themeColor="text1"/>
        </w:rPr>
        <w:t xml:space="preserve"> highly</w:t>
      </w:r>
      <w:r w:rsidR="006824C5" w:rsidRPr="00E1601B">
        <w:rPr>
          <w:color w:val="000000" w:themeColor="text1"/>
        </w:rPr>
        <w:t>-</w:t>
      </w:r>
      <w:r w:rsidRPr="00E1601B">
        <w:rPr>
          <w:color w:val="000000" w:themeColor="text1"/>
        </w:rPr>
        <w:t>personalised multifaceted identity configurations, which are adaptive to context</w:t>
      </w:r>
      <w:r w:rsidR="00FF64E0" w:rsidRPr="00E1601B">
        <w:rPr>
          <w:color w:val="000000" w:themeColor="text1"/>
        </w:rPr>
        <w:t xml:space="preserve"> and change over time</w:t>
      </w:r>
      <w:r w:rsidRPr="00E1601B">
        <w:rPr>
          <w:color w:val="000000" w:themeColor="text1"/>
        </w:rPr>
        <w:t xml:space="preserve">. </w:t>
      </w:r>
      <w:r w:rsidR="00FF64E0" w:rsidRPr="00E1601B">
        <w:t xml:space="preserve">Multiple social media platforms were used differentially and often </w:t>
      </w:r>
      <w:r w:rsidR="0083149B" w:rsidRPr="00E1601B">
        <w:t xml:space="preserve">simultaneously </w:t>
      </w:r>
      <w:r w:rsidR="00FF64E0" w:rsidRPr="00E1601B">
        <w:t xml:space="preserve">to </w:t>
      </w:r>
      <w:r w:rsidRPr="00E1601B">
        <w:t>perform differing identity work, particularly during life transitions (Haimson, 2018)</w:t>
      </w:r>
      <w:r w:rsidR="00B00834" w:rsidRPr="00E1601B">
        <w:t xml:space="preserve">. </w:t>
      </w:r>
      <w:r w:rsidR="002B110C">
        <w:t xml:space="preserve">Moreover, our research </w:t>
      </w:r>
      <w:r w:rsidR="00CD2DAC" w:rsidRPr="00E1601B">
        <w:t>highlight</w:t>
      </w:r>
      <w:r w:rsidR="002B110C">
        <w:t>s</w:t>
      </w:r>
      <w:r w:rsidR="00B00834" w:rsidRPr="00E1601B">
        <w:t xml:space="preserve"> how </w:t>
      </w:r>
      <w:r w:rsidR="00670AEE" w:rsidRPr="00E1601B">
        <w:t>LGBTQ+ youth</w:t>
      </w:r>
      <w:r w:rsidR="00415291">
        <w:t>, particularly</w:t>
      </w:r>
      <w:r w:rsidR="00A479F8">
        <w:t xml:space="preserve"> queer female youth</w:t>
      </w:r>
      <w:r w:rsidR="00415291">
        <w:t>,</w:t>
      </w:r>
      <w:r w:rsidRPr="00E1601B">
        <w:t xml:space="preserve"> </w:t>
      </w:r>
      <w:r w:rsidR="00B00834" w:rsidRPr="00E1601B">
        <w:t xml:space="preserve">are </w:t>
      </w:r>
      <w:r w:rsidRPr="00E1601B">
        <w:t>actively bridg</w:t>
      </w:r>
      <w:r w:rsidR="00B00834" w:rsidRPr="00E1601B">
        <w:t>ing</w:t>
      </w:r>
      <w:r w:rsidRPr="00E1601B">
        <w:t xml:space="preserve"> these </w:t>
      </w:r>
      <w:r w:rsidR="00FF64E0" w:rsidRPr="00E1601B">
        <w:t xml:space="preserve">differing identity </w:t>
      </w:r>
      <w:r w:rsidRPr="00E1601B">
        <w:t xml:space="preserve">projections to take control of their own life </w:t>
      </w:r>
      <w:r w:rsidR="008A4BE5" w:rsidRPr="00E1601B">
        <w:t>stor</w:t>
      </w:r>
      <w:r w:rsidR="008A4BE5">
        <w:t>ies</w:t>
      </w:r>
      <w:r w:rsidR="003C4E41">
        <w:t xml:space="preserve"> </w:t>
      </w:r>
      <w:r w:rsidR="008A4BE5">
        <w:t xml:space="preserve">and </w:t>
      </w:r>
      <w:r w:rsidR="00B6751A">
        <w:t>mak</w:t>
      </w:r>
      <w:r w:rsidR="008A4BE5">
        <w:t>e</w:t>
      </w:r>
      <w:r w:rsidR="00B6751A">
        <w:t xml:space="preserve"> their voice heard (Driver, 2007). By sharing </w:t>
      </w:r>
      <w:r w:rsidR="008A4BE5">
        <w:t xml:space="preserve">their </w:t>
      </w:r>
      <w:r w:rsidR="00B6751A">
        <w:t xml:space="preserve">unique </w:t>
      </w:r>
      <w:r w:rsidR="008A4BE5">
        <w:t xml:space="preserve">all too often invisible </w:t>
      </w:r>
      <w:r w:rsidR="00B6751A">
        <w:t>experiences</w:t>
      </w:r>
      <w:r w:rsidR="00393F15">
        <w:rPr>
          <w:color w:val="000000" w:themeColor="text1"/>
        </w:rPr>
        <w:t xml:space="preserve"> </w:t>
      </w:r>
      <w:r w:rsidR="00393F15" w:rsidRPr="004B02EE">
        <w:rPr>
          <w:color w:val="000000" w:themeColor="text1"/>
        </w:rPr>
        <w:t>within a world of dominant models of sexual orientation and gender binaries</w:t>
      </w:r>
      <w:r w:rsidR="00A479F8">
        <w:t xml:space="preserve">, </w:t>
      </w:r>
      <w:r w:rsidR="008A4BE5">
        <w:t>they</w:t>
      </w:r>
      <w:r w:rsidR="0073408B">
        <w:t xml:space="preserve"> reject </w:t>
      </w:r>
      <w:r w:rsidRPr="00E1601B">
        <w:rPr>
          <w:color w:val="000000" w:themeColor="text1"/>
        </w:rPr>
        <w:t>previous</w:t>
      </w:r>
      <w:r w:rsidRPr="00E1601B">
        <w:t xml:space="preserve"> cultural templates</w:t>
      </w:r>
      <w:r w:rsidR="00B00834" w:rsidRPr="00E1601B">
        <w:t xml:space="preserve"> which promoted both</w:t>
      </w:r>
      <w:r w:rsidR="008A4BE5">
        <w:t xml:space="preserve"> dominant</w:t>
      </w:r>
      <w:r w:rsidR="00B00834" w:rsidRPr="00E1601B">
        <w:t xml:space="preserve"> het</w:t>
      </w:r>
      <w:r w:rsidR="00BA6755" w:rsidRPr="00E1601B">
        <w:t>e</w:t>
      </w:r>
      <w:r w:rsidR="00B00834" w:rsidRPr="00E1601B">
        <w:t xml:space="preserve">ro- and homonormative </w:t>
      </w:r>
      <w:r w:rsidR="008A4BE5">
        <w:t xml:space="preserve">binary </w:t>
      </w:r>
      <w:r w:rsidR="00B00834" w:rsidRPr="00E1601B">
        <w:t>master narratives</w:t>
      </w:r>
      <w:r w:rsidR="008A4BE5">
        <w:t xml:space="preserve"> that </w:t>
      </w:r>
      <w:r w:rsidRPr="00E1601B">
        <w:t>do not begin to address the diversity of LGBTQ+ youth lived experiences that are playing out today</w:t>
      </w:r>
      <w:r w:rsidR="000A52B7" w:rsidRPr="00E1601B">
        <w:t xml:space="preserve">. </w:t>
      </w:r>
      <w:r w:rsidRPr="00E1601B">
        <w:rPr>
          <w:color w:val="000000" w:themeColor="text1"/>
        </w:rPr>
        <w:t xml:space="preserve">By highlighting the safety, autonomy and control </w:t>
      </w:r>
      <w:r w:rsidR="00BD2745" w:rsidRPr="00E1601B">
        <w:rPr>
          <w:color w:val="000000" w:themeColor="text1"/>
        </w:rPr>
        <w:t>afforded contemporary</w:t>
      </w:r>
      <w:r w:rsidRPr="00E1601B">
        <w:rPr>
          <w:color w:val="000000" w:themeColor="text1"/>
        </w:rPr>
        <w:t xml:space="preserve"> LGBTQ+ youth</w:t>
      </w:r>
      <w:r w:rsidR="00BD2745" w:rsidRPr="00E1601B">
        <w:rPr>
          <w:color w:val="000000" w:themeColor="text1"/>
        </w:rPr>
        <w:t xml:space="preserve"> by the social media environment</w:t>
      </w:r>
      <w:r w:rsidRPr="00E1601B">
        <w:rPr>
          <w:color w:val="000000" w:themeColor="text1"/>
        </w:rPr>
        <w:t>, we have further contributed to understanding</w:t>
      </w:r>
      <w:r w:rsidR="00240B64" w:rsidRPr="00E1601B">
        <w:rPr>
          <w:color w:val="000000" w:themeColor="text1"/>
        </w:rPr>
        <w:t>s</w:t>
      </w:r>
      <w:r w:rsidRPr="00E1601B">
        <w:rPr>
          <w:color w:val="000000" w:themeColor="text1"/>
        </w:rPr>
        <w:t xml:space="preserve"> of</w:t>
      </w:r>
      <w:r w:rsidR="00240B64" w:rsidRPr="00E1601B">
        <w:rPr>
          <w:color w:val="000000" w:themeColor="text1"/>
        </w:rPr>
        <w:t xml:space="preserve"> the process of</w:t>
      </w:r>
      <w:r w:rsidRPr="00E1601B">
        <w:rPr>
          <w:color w:val="000000" w:themeColor="text1"/>
        </w:rPr>
        <w:t xml:space="preserve"> </w:t>
      </w:r>
      <w:r w:rsidR="00240B64" w:rsidRPr="00E1601B">
        <w:rPr>
          <w:color w:val="000000" w:themeColor="text1"/>
        </w:rPr>
        <w:t xml:space="preserve">contemporary </w:t>
      </w:r>
      <w:r w:rsidRPr="00E1601B">
        <w:rPr>
          <w:color w:val="000000" w:themeColor="text1"/>
        </w:rPr>
        <w:t>youth identity</w:t>
      </w:r>
      <w:r w:rsidR="000C7100" w:rsidRPr="00E1601B">
        <w:rPr>
          <w:color w:val="000000" w:themeColor="text1"/>
        </w:rPr>
        <w:t xml:space="preserve"> construction</w:t>
      </w:r>
      <w:r w:rsidR="00F34EBD">
        <w:rPr>
          <w:color w:val="000000" w:themeColor="text1"/>
        </w:rPr>
        <w:t>,</w:t>
      </w:r>
      <w:r w:rsidR="003F56E0" w:rsidRPr="00E1601B">
        <w:rPr>
          <w:color w:val="000000" w:themeColor="text1"/>
        </w:rPr>
        <w:t xml:space="preserve"> </w:t>
      </w:r>
      <w:r w:rsidR="003F56E0" w:rsidRPr="00E1601B">
        <w:t xml:space="preserve">particularly </w:t>
      </w:r>
      <w:r w:rsidR="00CD2DAC" w:rsidRPr="00E1601B">
        <w:t xml:space="preserve">for </w:t>
      </w:r>
      <w:r w:rsidR="00E52A2E" w:rsidRPr="00E1601B">
        <w:t>queer youth</w:t>
      </w:r>
      <w:r w:rsidR="00CD2DAC" w:rsidRPr="00E1601B">
        <w:t xml:space="preserve"> and </w:t>
      </w:r>
      <w:r w:rsidR="00E52A2E" w:rsidRPr="00E1601B">
        <w:t>women who have typically been underrepresented in research.</w:t>
      </w:r>
    </w:p>
    <w:p w14:paraId="77BF43BF" w14:textId="71B4F1B5" w:rsidR="005D2B85" w:rsidRPr="001C3201" w:rsidRDefault="003F56E0" w:rsidP="00A1412F">
      <w:pPr>
        <w:spacing w:line="480" w:lineRule="auto"/>
        <w:jc w:val="center"/>
        <w:rPr>
          <w:color w:val="000000" w:themeColor="text1"/>
        </w:rPr>
      </w:pPr>
      <w:r>
        <w:rPr>
          <w:b/>
          <w:bCs/>
          <w:color w:val="000000" w:themeColor="text1"/>
        </w:rPr>
        <w:t>References</w:t>
      </w:r>
    </w:p>
    <w:p w14:paraId="23A6ABB3" w14:textId="77777777" w:rsidR="00DC03C6" w:rsidRPr="005A4381" w:rsidRDefault="00DC03C6" w:rsidP="00DC03C6">
      <w:pPr>
        <w:spacing w:line="480" w:lineRule="auto"/>
        <w:ind w:left="720" w:hanging="720"/>
        <w:contextualSpacing/>
        <w:mirrorIndents/>
        <w:rPr>
          <w:color w:val="000000" w:themeColor="text1"/>
        </w:rPr>
      </w:pPr>
      <w:r>
        <w:rPr>
          <w:color w:val="000000" w:themeColor="text1"/>
        </w:rPr>
        <w:t xml:space="preserve">Anderson, M. (2019, June 13). Mobile Technology and Home Broadband 2019. </w:t>
      </w:r>
      <w:r>
        <w:rPr>
          <w:i/>
          <w:iCs/>
          <w:color w:val="000000" w:themeColor="text1"/>
        </w:rPr>
        <w:t xml:space="preserve">Pew Research Center. </w:t>
      </w:r>
      <w:r w:rsidRPr="005A4381">
        <w:rPr>
          <w:color w:val="000000" w:themeColor="text1"/>
        </w:rPr>
        <w:t>Retrieved from</w:t>
      </w:r>
      <w:r>
        <w:rPr>
          <w:i/>
          <w:iCs/>
          <w:color w:val="000000" w:themeColor="text1"/>
        </w:rPr>
        <w:t xml:space="preserve"> </w:t>
      </w:r>
      <w:r w:rsidRPr="005A4381">
        <w:rPr>
          <w:rStyle w:val="Hyperlink"/>
          <w:color w:val="000000" w:themeColor="text1"/>
          <w:u w:val="none"/>
        </w:rPr>
        <w:t>https://www.pewinternet.org/2019/06/13/mobile-technology-and-home-broadband-2019/</w:t>
      </w:r>
    </w:p>
    <w:p w14:paraId="134E1BAC" w14:textId="4E14E5B5" w:rsidR="00A2675D" w:rsidRPr="005863AF" w:rsidRDefault="00A2675D" w:rsidP="00A2675D">
      <w:pPr>
        <w:pStyle w:val="CommentText"/>
        <w:spacing w:line="480" w:lineRule="auto"/>
        <w:ind w:left="720" w:hanging="720"/>
        <w:contextualSpacing/>
        <w:mirrorIndents/>
        <w:rPr>
          <w:color w:val="000000" w:themeColor="text1"/>
          <w:sz w:val="24"/>
          <w:szCs w:val="24"/>
          <w:shd w:val="clear" w:color="auto" w:fill="FFFFFF"/>
        </w:rPr>
      </w:pPr>
      <w:r w:rsidRPr="005863AF">
        <w:rPr>
          <w:color w:val="000000" w:themeColor="text1"/>
          <w:sz w:val="24"/>
          <w:szCs w:val="24"/>
          <w:shd w:val="clear" w:color="auto" w:fill="FFFFFF"/>
        </w:rPr>
        <w:t xml:space="preserve">Arnett, J. J., Žukauskienė, R., &amp; Sugimura, K. (2014). The new life stage of emerging adulthood at ages 18–29 years: </w:t>
      </w:r>
      <w:r>
        <w:rPr>
          <w:color w:val="000000" w:themeColor="text1"/>
          <w:sz w:val="24"/>
          <w:szCs w:val="24"/>
          <w:shd w:val="clear" w:color="auto" w:fill="FFFFFF"/>
        </w:rPr>
        <w:t>I</w:t>
      </w:r>
      <w:r w:rsidRPr="005863AF">
        <w:rPr>
          <w:color w:val="000000" w:themeColor="text1"/>
          <w:sz w:val="24"/>
          <w:szCs w:val="24"/>
          <w:shd w:val="clear" w:color="auto" w:fill="FFFFFF"/>
        </w:rPr>
        <w:t>mplications for mental health. </w:t>
      </w:r>
      <w:r w:rsidRPr="005863AF">
        <w:rPr>
          <w:i/>
          <w:iCs/>
          <w:color w:val="000000" w:themeColor="text1"/>
          <w:sz w:val="24"/>
          <w:szCs w:val="24"/>
          <w:shd w:val="clear" w:color="auto" w:fill="FFFFFF"/>
        </w:rPr>
        <w:t>The Lancet Psychiatry</w:t>
      </w:r>
      <w:r w:rsidRPr="005863AF">
        <w:rPr>
          <w:color w:val="000000" w:themeColor="text1"/>
          <w:sz w:val="24"/>
          <w:szCs w:val="24"/>
          <w:shd w:val="clear" w:color="auto" w:fill="FFFFFF"/>
        </w:rPr>
        <w:t>, </w:t>
      </w:r>
      <w:r w:rsidRPr="005863AF">
        <w:rPr>
          <w:i/>
          <w:iCs/>
          <w:color w:val="000000" w:themeColor="text1"/>
          <w:sz w:val="24"/>
          <w:szCs w:val="24"/>
          <w:shd w:val="clear" w:color="auto" w:fill="FFFFFF"/>
        </w:rPr>
        <w:t>1</w:t>
      </w:r>
      <w:r w:rsidRPr="005863AF">
        <w:rPr>
          <w:color w:val="000000" w:themeColor="text1"/>
          <w:sz w:val="24"/>
          <w:szCs w:val="24"/>
          <w:shd w:val="clear" w:color="auto" w:fill="FFFFFF"/>
        </w:rPr>
        <w:t>, 569-576. doi:10.1016/S2215-0366(14)00080-7</w:t>
      </w:r>
    </w:p>
    <w:p w14:paraId="368859E5" w14:textId="11070DAA" w:rsidR="00A2675D" w:rsidRPr="00633770" w:rsidRDefault="00A2675D" w:rsidP="00A2675D">
      <w:pPr>
        <w:spacing w:line="480" w:lineRule="auto"/>
        <w:ind w:left="720" w:hanging="720"/>
        <w:rPr>
          <w:color w:val="000000"/>
          <w:shd w:val="clear" w:color="auto" w:fill="FFFFFF"/>
        </w:rPr>
      </w:pPr>
      <w:r w:rsidRPr="00410EE8">
        <w:rPr>
          <w:color w:val="000000"/>
          <w:shd w:val="clear" w:color="auto" w:fill="FFFFFF"/>
        </w:rPr>
        <w:t xml:space="preserve">Baams, L., Jonas, K., Utz, S., Bos, H. </w:t>
      </w:r>
      <w:r>
        <w:rPr>
          <w:color w:val="000000"/>
          <w:shd w:val="clear" w:color="auto" w:fill="FFFFFF"/>
        </w:rPr>
        <w:t>&amp;</w:t>
      </w:r>
      <w:r w:rsidRPr="00410EE8">
        <w:rPr>
          <w:color w:val="000000"/>
          <w:shd w:val="clear" w:color="auto" w:fill="FFFFFF"/>
        </w:rPr>
        <w:t xml:space="preserve"> van der Vuurst, L. (201</w:t>
      </w:r>
      <w:r>
        <w:rPr>
          <w:color w:val="000000"/>
          <w:shd w:val="clear" w:color="auto" w:fill="FFFFFF"/>
        </w:rPr>
        <w:t>1</w:t>
      </w:r>
      <w:r w:rsidRPr="00410EE8">
        <w:rPr>
          <w:color w:val="000000"/>
          <w:shd w:val="clear" w:color="auto" w:fill="FFFFFF"/>
        </w:rPr>
        <w:t>).</w:t>
      </w:r>
      <w:r w:rsidRPr="00410EE8">
        <w:rPr>
          <w:rStyle w:val="apple-converted-space"/>
          <w:color w:val="000000"/>
          <w:shd w:val="clear" w:color="auto" w:fill="FFFFFF"/>
        </w:rPr>
        <w:t> </w:t>
      </w:r>
      <w:r w:rsidRPr="00410EE8">
        <w:rPr>
          <w:color w:val="000000"/>
        </w:rPr>
        <w:t>Internet use and online social support among same sex attracted individuals of different ages</w:t>
      </w:r>
      <w:r w:rsidRPr="00410EE8">
        <w:rPr>
          <w:color w:val="000000"/>
          <w:shd w:val="clear" w:color="auto" w:fill="FFFFFF"/>
        </w:rPr>
        <w:t>.</w:t>
      </w:r>
      <w:r>
        <w:rPr>
          <w:color w:val="000000"/>
          <w:shd w:val="clear" w:color="auto" w:fill="FFFFFF"/>
        </w:rPr>
        <w:t xml:space="preserve"> </w:t>
      </w:r>
      <w:r w:rsidRPr="00410EE8">
        <w:rPr>
          <w:i/>
          <w:iCs/>
          <w:color w:val="000000"/>
          <w:shd w:val="clear" w:color="auto" w:fill="FFFFFF"/>
        </w:rPr>
        <w:t>Computers in Human Behavior,</w:t>
      </w:r>
      <w:r>
        <w:rPr>
          <w:i/>
          <w:iCs/>
          <w:color w:val="000000"/>
          <w:shd w:val="clear" w:color="auto" w:fill="FFFFFF"/>
        </w:rPr>
        <w:t xml:space="preserve"> 27</w:t>
      </w:r>
      <w:r>
        <w:rPr>
          <w:color w:val="000000"/>
          <w:shd w:val="clear" w:color="auto" w:fill="FFFFFF"/>
        </w:rPr>
        <w:t>, 1820-1827. doi.org/10.1016/j.chb.2011.04.002</w:t>
      </w:r>
    </w:p>
    <w:p w14:paraId="27ED79D0" w14:textId="77777777" w:rsidR="00A2675D" w:rsidRPr="005863AF" w:rsidRDefault="00A2675D" w:rsidP="00A2675D">
      <w:pPr>
        <w:pStyle w:val="NormalWeb"/>
        <w:spacing w:before="0" w:beforeAutospacing="0" w:after="0" w:afterAutospacing="0" w:line="480" w:lineRule="auto"/>
        <w:ind w:left="720" w:hanging="720"/>
        <w:contextualSpacing/>
        <w:mirrorIndents/>
        <w:rPr>
          <w:color w:val="000000" w:themeColor="text1"/>
        </w:rPr>
      </w:pPr>
      <w:r w:rsidRPr="005863AF">
        <w:rPr>
          <w:color w:val="000000" w:themeColor="text1"/>
        </w:rPr>
        <w:t xml:space="preserve">Bamberg, M. (2006). Stories: Big or small: Why do we care? </w:t>
      </w:r>
      <w:r w:rsidRPr="005863AF">
        <w:rPr>
          <w:i/>
          <w:color w:val="000000" w:themeColor="text1"/>
        </w:rPr>
        <w:t>Narrative Inquiry, 16</w:t>
      </w:r>
      <w:r w:rsidRPr="005863AF">
        <w:rPr>
          <w:color w:val="000000" w:themeColor="text1"/>
        </w:rPr>
        <w:t>(1), 139-147. doi:10.1075/ni.16.1.18bam</w:t>
      </w:r>
    </w:p>
    <w:p w14:paraId="5C66EF50" w14:textId="77777777" w:rsidR="00A2675D" w:rsidRDefault="00A2675D" w:rsidP="00A2675D">
      <w:pPr>
        <w:spacing w:line="480" w:lineRule="auto"/>
        <w:ind w:left="720" w:hanging="720"/>
        <w:contextualSpacing/>
        <w:mirrorIndents/>
        <w:rPr>
          <w:color w:val="000000" w:themeColor="text1"/>
          <w:shd w:val="clear" w:color="auto" w:fill="FFFFFF"/>
        </w:rPr>
      </w:pPr>
      <w:r w:rsidRPr="005863AF">
        <w:rPr>
          <w:bCs/>
          <w:color w:val="000000" w:themeColor="text1"/>
        </w:rPr>
        <w:t>Bell, B. T. </w:t>
      </w:r>
      <w:r w:rsidRPr="005863AF">
        <w:rPr>
          <w:color w:val="000000" w:themeColor="text1"/>
        </w:rPr>
        <w:t>(2016). Understanding adolescents. In L. Little, D. B. Fitton, </w:t>
      </w:r>
      <w:r w:rsidRPr="005863AF">
        <w:rPr>
          <w:bCs/>
          <w:color w:val="000000" w:themeColor="text1"/>
        </w:rPr>
        <w:t>B. T. Bell,</w:t>
      </w:r>
      <w:r w:rsidRPr="005863AF">
        <w:rPr>
          <w:color w:val="000000" w:themeColor="text1"/>
        </w:rPr>
        <w:t> and N. Toth (Eds.). </w:t>
      </w:r>
      <w:r w:rsidRPr="005863AF">
        <w:rPr>
          <w:i/>
          <w:iCs/>
          <w:color w:val="000000" w:themeColor="text1"/>
        </w:rPr>
        <w:t>Perspectives on HCI research with teenagers </w:t>
      </w:r>
      <w:r w:rsidRPr="005863AF">
        <w:rPr>
          <w:color w:val="333333"/>
          <w:shd w:val="clear" w:color="auto" w:fill="FFFFFF"/>
        </w:rPr>
        <w:t>(pp. 11-27). Cham, Switzerland: Springer International Publishing.</w:t>
      </w:r>
      <w:r>
        <w:rPr>
          <w:color w:val="333333"/>
          <w:shd w:val="clear" w:color="auto" w:fill="FFFFFF"/>
        </w:rPr>
        <w:t xml:space="preserve"> </w:t>
      </w:r>
      <w:r w:rsidRPr="006F5278">
        <w:rPr>
          <w:color w:val="000000" w:themeColor="text1"/>
          <w:shd w:val="clear" w:color="auto" w:fill="FFFFFF"/>
        </w:rPr>
        <w:t>doi:10.1007/978-3-319-33450-9_2</w:t>
      </w:r>
    </w:p>
    <w:p w14:paraId="73F7A63A" w14:textId="6AC53010" w:rsidR="00A2675D" w:rsidRPr="00D246BE" w:rsidRDefault="00A2675D" w:rsidP="00A2675D">
      <w:pPr>
        <w:spacing w:line="480" w:lineRule="auto"/>
        <w:ind w:left="709" w:hanging="720"/>
      </w:pPr>
      <w:r w:rsidRPr="00F56E09">
        <w:rPr>
          <w:color w:val="333333"/>
          <w:shd w:val="clear" w:color="auto" w:fill="FFFFFF"/>
        </w:rPr>
        <w:t>Bivens, R. (2017). The gender binary will not be deprogrammed: Ten years of coding gender on Facebook.</w:t>
      </w:r>
      <w:r w:rsidRPr="00F56E09">
        <w:rPr>
          <w:rStyle w:val="apple-converted-space"/>
          <w:color w:val="333333"/>
          <w:shd w:val="clear" w:color="auto" w:fill="FFFFFF"/>
        </w:rPr>
        <w:t> </w:t>
      </w:r>
      <w:r w:rsidRPr="00F56E09">
        <w:rPr>
          <w:i/>
          <w:iCs/>
          <w:color w:val="333333"/>
        </w:rPr>
        <w:t>New Media &amp; Society</w:t>
      </w:r>
      <w:r w:rsidRPr="00F56E09">
        <w:rPr>
          <w:color w:val="333333"/>
          <w:shd w:val="clear" w:color="auto" w:fill="FFFFFF"/>
        </w:rPr>
        <w:t>,</w:t>
      </w:r>
      <w:r w:rsidRPr="00F56E09">
        <w:rPr>
          <w:rStyle w:val="apple-converted-space"/>
          <w:color w:val="333333"/>
          <w:shd w:val="clear" w:color="auto" w:fill="FFFFFF"/>
        </w:rPr>
        <w:t> </w:t>
      </w:r>
      <w:r w:rsidRPr="00F56E09">
        <w:rPr>
          <w:i/>
          <w:iCs/>
          <w:color w:val="333333"/>
        </w:rPr>
        <w:t>19</w:t>
      </w:r>
      <w:r w:rsidRPr="00F56E09">
        <w:rPr>
          <w:color w:val="333333"/>
          <w:shd w:val="clear" w:color="auto" w:fill="FFFFFF"/>
        </w:rPr>
        <w:t>, 880–</w:t>
      </w:r>
      <w:r>
        <w:rPr>
          <w:color w:val="333333"/>
          <w:shd w:val="clear" w:color="auto" w:fill="FFFFFF"/>
        </w:rPr>
        <w:t>898. doi</w:t>
      </w:r>
      <w:r>
        <w:t>:</w:t>
      </w:r>
      <w:r w:rsidRPr="00D246BE">
        <w:t>10.1177/1461444815621527</w:t>
      </w:r>
    </w:p>
    <w:p w14:paraId="7EB0FAEC" w14:textId="77777777" w:rsidR="00A2675D" w:rsidRPr="00AB14D2" w:rsidRDefault="00A2675D" w:rsidP="00A2675D">
      <w:pPr>
        <w:spacing w:line="480" w:lineRule="auto"/>
        <w:ind w:left="720" w:hanging="720"/>
        <w:contextualSpacing/>
        <w:mirrorIndents/>
        <w:rPr>
          <w:color w:val="000000" w:themeColor="text1"/>
          <w:shd w:val="clear" w:color="auto" w:fill="FFFFFF"/>
        </w:rPr>
      </w:pPr>
      <w:r w:rsidRPr="00FC4B4E">
        <w:rPr>
          <w:color w:val="000000" w:themeColor="text1"/>
          <w:shd w:val="clear" w:color="auto" w:fill="FFFFFF"/>
        </w:rPr>
        <w:t>Birnholtz, J., Fitzpatrick, C., Handel, M., &amp; Brubaker, J. R. (2014). Identity, identification and identifiability: The language of self-presentation on a location-based mobile dating app. In</w:t>
      </w:r>
      <w:r w:rsidRPr="00FC4B4E">
        <w:rPr>
          <w:i/>
          <w:iCs/>
          <w:color w:val="000000" w:themeColor="text1"/>
          <w:shd w:val="clear" w:color="auto" w:fill="FFFFFF"/>
        </w:rPr>
        <w:t xml:space="preserve"> Proceeding of the 16</w:t>
      </w:r>
      <w:r w:rsidRPr="00FC4B4E">
        <w:rPr>
          <w:i/>
          <w:iCs/>
          <w:color w:val="000000" w:themeColor="text1"/>
          <w:shd w:val="clear" w:color="auto" w:fill="FFFFFF"/>
          <w:vertAlign w:val="superscript"/>
        </w:rPr>
        <w:t>th</w:t>
      </w:r>
      <w:r w:rsidRPr="00FC4B4E">
        <w:rPr>
          <w:i/>
          <w:iCs/>
          <w:color w:val="000000" w:themeColor="text1"/>
          <w:shd w:val="clear" w:color="auto" w:fill="FFFFFF"/>
        </w:rPr>
        <w:t xml:space="preserve"> ACM International Conference on Human-Computer Interaction with Mobile Devices and Services </w:t>
      </w:r>
      <w:r w:rsidRPr="00FC4B4E">
        <w:rPr>
          <w:color w:val="000000" w:themeColor="text1"/>
          <w:shd w:val="clear" w:color="auto" w:fill="FFFFFF"/>
        </w:rPr>
        <w:t>(pp. 3-12). Association for Computing Machinery, Inc. doi:10.1145/2628363.2628406</w:t>
      </w:r>
    </w:p>
    <w:p w14:paraId="669739AD" w14:textId="77777777" w:rsidR="00A2675D" w:rsidRPr="00AB14D2" w:rsidRDefault="00A2675D" w:rsidP="00A2675D">
      <w:pPr>
        <w:spacing w:line="480" w:lineRule="auto"/>
        <w:ind w:left="720" w:hanging="720"/>
        <w:contextualSpacing/>
        <w:mirrorIndents/>
        <w:rPr>
          <w:color w:val="000000" w:themeColor="text1"/>
          <w:shd w:val="clear" w:color="auto" w:fill="FFFFFF"/>
        </w:rPr>
      </w:pPr>
      <w:r w:rsidRPr="00AB14D2">
        <w:rPr>
          <w:color w:val="000000" w:themeColor="text1"/>
          <w:shd w:val="clear" w:color="auto" w:fill="FFFFFF"/>
        </w:rPr>
        <w:t>boyd, d. (2011)</w:t>
      </w:r>
      <w:r>
        <w:rPr>
          <w:color w:val="000000" w:themeColor="text1"/>
          <w:shd w:val="clear" w:color="auto" w:fill="FFFFFF"/>
        </w:rPr>
        <w:t>.</w:t>
      </w:r>
      <w:r w:rsidRPr="00AB14D2">
        <w:rPr>
          <w:color w:val="000000" w:themeColor="text1"/>
          <w:shd w:val="clear" w:color="auto" w:fill="FFFFFF"/>
        </w:rPr>
        <w:t xml:space="preserve"> Social network sites as networked publics: Affordances, dynamics, and implications. In Z. Papacharissi (Ed.) </w:t>
      </w:r>
      <w:r w:rsidRPr="00AB14D2">
        <w:rPr>
          <w:i/>
          <w:iCs/>
          <w:color w:val="000000" w:themeColor="text1"/>
          <w:shd w:val="clear" w:color="auto" w:fill="FFFFFF"/>
        </w:rPr>
        <w:t>A networked self: Identity, community, and culture on social network sites</w:t>
      </w:r>
      <w:r w:rsidRPr="00AB14D2">
        <w:rPr>
          <w:color w:val="000000" w:themeColor="text1"/>
          <w:shd w:val="clear" w:color="auto" w:fill="FFFFFF"/>
        </w:rPr>
        <w:t xml:space="preserve"> (pp. 39-58). New York</w:t>
      </w:r>
      <w:r>
        <w:rPr>
          <w:color w:val="000000" w:themeColor="text1"/>
          <w:shd w:val="clear" w:color="auto" w:fill="FFFFFF"/>
        </w:rPr>
        <w:t>, NY</w:t>
      </w:r>
      <w:r w:rsidRPr="00AB14D2">
        <w:rPr>
          <w:color w:val="000000" w:themeColor="text1"/>
          <w:shd w:val="clear" w:color="auto" w:fill="FFFFFF"/>
        </w:rPr>
        <w:t>: Routledge.</w:t>
      </w:r>
    </w:p>
    <w:p w14:paraId="528C8B1F" w14:textId="77777777" w:rsidR="00A2675D" w:rsidRPr="005863AF" w:rsidRDefault="00A2675D" w:rsidP="00A2675D">
      <w:pPr>
        <w:spacing w:line="480" w:lineRule="auto"/>
        <w:ind w:left="720" w:hanging="720"/>
        <w:contextualSpacing/>
        <w:mirrorIndents/>
        <w:rPr>
          <w:color w:val="000000" w:themeColor="text1"/>
        </w:rPr>
      </w:pPr>
      <w:r w:rsidRPr="005863AF">
        <w:rPr>
          <w:color w:val="000000" w:themeColor="text1"/>
        </w:rPr>
        <w:t xml:space="preserve">boyd, d. (2014). </w:t>
      </w:r>
      <w:r w:rsidRPr="005863AF">
        <w:rPr>
          <w:i/>
          <w:color w:val="000000" w:themeColor="text1"/>
        </w:rPr>
        <w:t>It’s complicated: The social lives of network</w:t>
      </w:r>
      <w:r>
        <w:rPr>
          <w:i/>
          <w:color w:val="000000" w:themeColor="text1"/>
        </w:rPr>
        <w:t>ed</w:t>
      </w:r>
      <w:r w:rsidRPr="005863AF">
        <w:rPr>
          <w:i/>
          <w:color w:val="000000" w:themeColor="text1"/>
        </w:rPr>
        <w:t xml:space="preserve"> teens.</w:t>
      </w:r>
      <w:r w:rsidRPr="005863AF">
        <w:rPr>
          <w:color w:val="000000" w:themeColor="text1"/>
        </w:rPr>
        <w:t xml:space="preserve"> </w:t>
      </w:r>
      <w:r w:rsidRPr="00FC4B4E">
        <w:rPr>
          <w:color w:val="000000" w:themeColor="text1"/>
        </w:rPr>
        <w:t>London: Yale University Press</w:t>
      </w:r>
      <w:r w:rsidRPr="005863AF">
        <w:rPr>
          <w:color w:val="000000" w:themeColor="text1"/>
        </w:rPr>
        <w:t xml:space="preserve"> </w:t>
      </w:r>
    </w:p>
    <w:p w14:paraId="74C205F7" w14:textId="04449717" w:rsidR="00A2675D" w:rsidRDefault="00A2675D" w:rsidP="00A2675D">
      <w:pPr>
        <w:spacing w:line="480" w:lineRule="auto"/>
        <w:ind w:left="720" w:hanging="720"/>
        <w:contextualSpacing/>
        <w:mirrorIndents/>
        <w:rPr>
          <w:color w:val="000000" w:themeColor="text1"/>
        </w:rPr>
      </w:pPr>
      <w:r w:rsidRPr="00C20437">
        <w:rPr>
          <w:color w:val="000000" w:themeColor="text1"/>
        </w:rPr>
        <w:t>Braun, V.</w:t>
      </w:r>
      <w:r>
        <w:rPr>
          <w:color w:val="000000" w:themeColor="text1"/>
        </w:rPr>
        <w:t>,</w:t>
      </w:r>
      <w:r w:rsidRPr="00C20437">
        <w:rPr>
          <w:color w:val="000000" w:themeColor="text1"/>
        </w:rPr>
        <w:t xml:space="preserve"> &amp; Clarke, V. (2006). Using thematic analysis in psychology. </w:t>
      </w:r>
      <w:r w:rsidRPr="00C20437">
        <w:rPr>
          <w:i/>
          <w:iCs/>
          <w:color w:val="000000" w:themeColor="text1"/>
        </w:rPr>
        <w:t>Qualitative Research in Psychology, 3</w:t>
      </w:r>
      <w:r>
        <w:rPr>
          <w:color w:val="000000" w:themeColor="text1"/>
        </w:rPr>
        <w:t>,</w:t>
      </w:r>
      <w:r w:rsidRPr="00C20437">
        <w:rPr>
          <w:color w:val="000000" w:themeColor="text1"/>
        </w:rPr>
        <w:t xml:space="preserve"> 77-101. doi.10.1191/1478088706qp063oa </w:t>
      </w:r>
    </w:p>
    <w:p w14:paraId="526BCF8A" w14:textId="7E9C3550" w:rsidR="00A2675D" w:rsidRPr="00F74532" w:rsidRDefault="00A2675D" w:rsidP="00A2675D">
      <w:pPr>
        <w:spacing w:line="480" w:lineRule="auto"/>
        <w:ind w:left="720" w:hanging="720"/>
        <w:contextualSpacing/>
        <w:mirrorIndents/>
        <w:rPr>
          <w:color w:val="000000" w:themeColor="text1"/>
        </w:rPr>
      </w:pPr>
      <w:r w:rsidRPr="003F56E0">
        <w:rPr>
          <w:rStyle w:val="authors"/>
          <w:color w:val="000000" w:themeColor="text1"/>
        </w:rPr>
        <w:t>Braun, V., &amp; Clarke, V.</w:t>
      </w:r>
      <w:r w:rsidRPr="003F56E0">
        <w:rPr>
          <w:rStyle w:val="apple-converted-space"/>
          <w:color w:val="000000" w:themeColor="text1"/>
          <w:shd w:val="clear" w:color="auto" w:fill="FFFFFF"/>
        </w:rPr>
        <w:t> </w:t>
      </w:r>
      <w:r w:rsidRPr="003F56E0">
        <w:rPr>
          <w:rStyle w:val="Date2"/>
          <w:color w:val="000000" w:themeColor="text1"/>
        </w:rPr>
        <w:t>(2019)</w:t>
      </w:r>
      <w:r w:rsidRPr="003F56E0">
        <w:rPr>
          <w:rStyle w:val="apple-converted-space"/>
          <w:color w:val="000000" w:themeColor="text1"/>
          <w:shd w:val="clear" w:color="auto" w:fill="FFFFFF"/>
        </w:rPr>
        <w:t> </w:t>
      </w:r>
      <w:r w:rsidRPr="003F56E0">
        <w:rPr>
          <w:rStyle w:val="arttitle"/>
          <w:color w:val="000000" w:themeColor="text1"/>
        </w:rPr>
        <w:t>Reflecting on reflexive thematic analysis</w:t>
      </w:r>
      <w:r>
        <w:rPr>
          <w:rStyle w:val="arttitle"/>
          <w:color w:val="000000" w:themeColor="text1"/>
        </w:rPr>
        <w:t>.</w:t>
      </w:r>
      <w:r w:rsidRPr="003F56E0">
        <w:rPr>
          <w:rStyle w:val="apple-converted-space"/>
          <w:color w:val="000000" w:themeColor="text1"/>
          <w:shd w:val="clear" w:color="auto" w:fill="FFFFFF"/>
        </w:rPr>
        <w:t> </w:t>
      </w:r>
      <w:r w:rsidRPr="003F56E0">
        <w:rPr>
          <w:rStyle w:val="serialtitle"/>
          <w:i/>
          <w:iCs/>
          <w:color w:val="000000" w:themeColor="text1"/>
        </w:rPr>
        <w:t>Qualitative Research in Sport, Exercise and Health,</w:t>
      </w:r>
      <w:r w:rsidRPr="003F56E0">
        <w:rPr>
          <w:rStyle w:val="apple-converted-space"/>
          <w:i/>
          <w:iCs/>
          <w:color w:val="000000" w:themeColor="text1"/>
          <w:shd w:val="clear" w:color="auto" w:fill="FFFFFF"/>
        </w:rPr>
        <w:t> </w:t>
      </w:r>
      <w:r w:rsidRPr="003F56E0">
        <w:rPr>
          <w:rStyle w:val="volumeissue"/>
          <w:i/>
          <w:iCs/>
          <w:color w:val="000000" w:themeColor="text1"/>
        </w:rPr>
        <w:t>11</w:t>
      </w:r>
      <w:r w:rsidRPr="003F56E0">
        <w:rPr>
          <w:rStyle w:val="volumeissue"/>
          <w:color w:val="000000" w:themeColor="text1"/>
        </w:rPr>
        <w:t>,</w:t>
      </w:r>
      <w:r w:rsidRPr="003F56E0">
        <w:rPr>
          <w:rStyle w:val="apple-converted-space"/>
          <w:color w:val="000000" w:themeColor="text1"/>
          <w:shd w:val="clear" w:color="auto" w:fill="FFFFFF"/>
        </w:rPr>
        <w:t> </w:t>
      </w:r>
      <w:r w:rsidRPr="003F56E0">
        <w:rPr>
          <w:rStyle w:val="pagerange"/>
          <w:color w:val="000000" w:themeColor="text1"/>
        </w:rPr>
        <w:t>589-597</w:t>
      </w:r>
      <w:r>
        <w:rPr>
          <w:rStyle w:val="pagerange"/>
          <w:color w:val="000000" w:themeColor="text1"/>
        </w:rPr>
        <w:t>. doi:</w:t>
      </w:r>
      <w:r w:rsidRPr="003F56E0">
        <w:rPr>
          <w:color w:val="000000" w:themeColor="text1"/>
        </w:rPr>
        <w:t>10.1080/2159676X.2019.1628806</w:t>
      </w:r>
    </w:p>
    <w:p w14:paraId="0D05AFE3" w14:textId="77777777" w:rsidR="00A2675D" w:rsidRPr="005863AF" w:rsidRDefault="00A2675D" w:rsidP="00A2675D">
      <w:pPr>
        <w:spacing w:line="480" w:lineRule="auto"/>
        <w:ind w:left="720" w:hanging="720"/>
        <w:contextualSpacing/>
        <w:mirrorIndents/>
        <w:rPr>
          <w:color w:val="000000" w:themeColor="text1"/>
        </w:rPr>
      </w:pPr>
      <w:r w:rsidRPr="005863AF">
        <w:rPr>
          <w:color w:val="000000" w:themeColor="text1"/>
          <w:spacing w:val="2"/>
          <w:shd w:val="clear" w:color="auto" w:fill="FCFCFC"/>
        </w:rPr>
        <w:t>Bruner, J. (1990).</w:t>
      </w:r>
      <w:r w:rsidRPr="005863AF">
        <w:rPr>
          <w:rStyle w:val="apple-converted-space"/>
          <w:color w:val="000000" w:themeColor="text1"/>
          <w:spacing w:val="2"/>
          <w:shd w:val="clear" w:color="auto" w:fill="FCFCFC"/>
        </w:rPr>
        <w:t> </w:t>
      </w:r>
      <w:r w:rsidRPr="005863AF">
        <w:rPr>
          <w:rStyle w:val="Emphasis"/>
          <w:color w:val="000000" w:themeColor="text1"/>
          <w:spacing w:val="2"/>
        </w:rPr>
        <w:t>Acts of meaning</w:t>
      </w:r>
      <w:r w:rsidRPr="005863AF">
        <w:rPr>
          <w:color w:val="000000" w:themeColor="text1"/>
          <w:spacing w:val="2"/>
          <w:shd w:val="clear" w:color="auto" w:fill="FCFCFC"/>
        </w:rPr>
        <w:t>. Cambridge, MA: Harvard University Press.</w:t>
      </w:r>
    </w:p>
    <w:p w14:paraId="2E394745" w14:textId="77777777" w:rsidR="00A2675D" w:rsidRDefault="00A2675D" w:rsidP="00A2675D">
      <w:pPr>
        <w:shd w:val="clear" w:color="auto" w:fill="FFFFFF"/>
        <w:spacing w:line="480" w:lineRule="auto"/>
        <w:ind w:left="720" w:hanging="720"/>
        <w:contextualSpacing/>
        <w:mirrorIndents/>
        <w:rPr>
          <w:color w:val="000000" w:themeColor="text1"/>
        </w:rPr>
      </w:pPr>
      <w:r w:rsidRPr="005863AF">
        <w:rPr>
          <w:color w:val="000000" w:themeColor="text1"/>
        </w:rPr>
        <w:t xml:space="preserve">Carver, P. R., Egan, S. K., &amp; Perry, D. G. (2004). Children who question their heterosexuality. </w:t>
      </w:r>
      <w:r w:rsidRPr="005863AF">
        <w:rPr>
          <w:i/>
          <w:color w:val="000000" w:themeColor="text1"/>
        </w:rPr>
        <w:t>Developmental Psychology, 40</w:t>
      </w:r>
      <w:r w:rsidRPr="005863AF">
        <w:rPr>
          <w:color w:val="000000" w:themeColor="text1"/>
        </w:rPr>
        <w:t>, 43-53</w:t>
      </w:r>
      <w:r w:rsidRPr="00C20437">
        <w:rPr>
          <w:color w:val="000000" w:themeColor="text1"/>
        </w:rPr>
        <w:t>. doi:10.1037/0012-1649.40.1.43</w:t>
      </w:r>
    </w:p>
    <w:p w14:paraId="7CE607C2" w14:textId="6A8E7A42" w:rsidR="000D385E" w:rsidRDefault="00A2675D" w:rsidP="000D385E">
      <w:pPr>
        <w:pStyle w:val="citation"/>
        <w:spacing w:before="0" w:beforeAutospacing="0" w:after="0" w:afterAutospacing="0" w:line="480" w:lineRule="auto"/>
        <w:ind w:left="720" w:hanging="720"/>
        <w:contextualSpacing/>
        <w:mirrorIndents/>
      </w:pPr>
      <w:r w:rsidRPr="005863AF">
        <w:rPr>
          <w:rFonts w:eastAsia="Arial Unicode MS"/>
          <w:color w:val="000000" w:themeColor="text1"/>
        </w:rPr>
        <w:t xml:space="preserve">Cohler, B. J., &amp; Hammack, P. L. (2007). The psychological world of the gay teenager: Social change, narrative, and “normality”. </w:t>
      </w:r>
      <w:r w:rsidRPr="005863AF">
        <w:rPr>
          <w:rFonts w:eastAsia="Arial Unicode MS"/>
          <w:i/>
          <w:color w:val="000000" w:themeColor="text1"/>
        </w:rPr>
        <w:t xml:space="preserve">Journal of Youth and Adolescence, 36, </w:t>
      </w:r>
      <w:r w:rsidRPr="005863AF">
        <w:rPr>
          <w:rFonts w:eastAsia="Arial Unicode MS"/>
          <w:color w:val="000000" w:themeColor="text1"/>
        </w:rPr>
        <w:t>46-59</w:t>
      </w:r>
      <w:r w:rsidRPr="005863AF">
        <w:t xml:space="preserve">. doi:10.1007/s10964-006-9110-1 </w:t>
      </w:r>
    </w:p>
    <w:p w14:paraId="46589175" w14:textId="11CC93F8" w:rsidR="000D385E" w:rsidRDefault="000D385E" w:rsidP="000D385E">
      <w:pPr>
        <w:spacing w:line="480" w:lineRule="auto"/>
        <w:ind w:left="709" w:hanging="709"/>
      </w:pPr>
      <w:r>
        <w:t xml:space="preserve">Corrington, A., Nittrouer, C. L., Trump-Steele, R. C. E., &amp; Hebl, M. (2019). Letting him B: A study on the intersection of gender and sexual orientation in the </w:t>
      </w:r>
      <w:r w:rsidRPr="000D385E">
        <w:t>workp</w:t>
      </w:r>
      <w:r w:rsidRPr="00007616">
        <w:t xml:space="preserve">lace. </w:t>
      </w:r>
      <w:r w:rsidRPr="00007616">
        <w:rPr>
          <w:i/>
          <w:iCs/>
        </w:rPr>
        <w:t>Jour</w:t>
      </w:r>
      <w:r w:rsidRPr="000D385E">
        <w:rPr>
          <w:i/>
          <w:iCs/>
        </w:rPr>
        <w:t>nal of Vocational Behavior, 113</w:t>
      </w:r>
      <w:r w:rsidRPr="000D385E">
        <w:t>, 129-142. doi.org/10.1016/j.jvb.2018.10.005</w:t>
      </w:r>
    </w:p>
    <w:p w14:paraId="6EDFA05E" w14:textId="77777777" w:rsidR="00A2675D" w:rsidRPr="005863AF" w:rsidRDefault="00A2675D" w:rsidP="00A2675D">
      <w:pPr>
        <w:pStyle w:val="citation"/>
        <w:spacing w:before="0" w:beforeAutospacing="0" w:after="0" w:afterAutospacing="0" w:line="480" w:lineRule="auto"/>
        <w:ind w:left="720" w:hanging="720"/>
        <w:contextualSpacing/>
        <w:mirrorIndents/>
      </w:pPr>
      <w:r>
        <w:t xml:space="preserve">Craig, S. L., &amp; McInroy, L. (2014). You can form a part of yourself online: The influence of new media on identity development and coming out for LGBTQ youth. </w:t>
      </w:r>
      <w:r>
        <w:rPr>
          <w:i/>
          <w:iCs/>
        </w:rPr>
        <w:t xml:space="preserve">Journal of Gay &amp; Lesbian Mental Health, 18, </w:t>
      </w:r>
      <w:r>
        <w:t>95-109. doi:10.1080/19359705.2013.777007</w:t>
      </w:r>
    </w:p>
    <w:p w14:paraId="14183B73" w14:textId="77777777" w:rsidR="00A2675D" w:rsidRPr="00AB14D2" w:rsidRDefault="00A2675D" w:rsidP="00A2675D">
      <w:pPr>
        <w:pStyle w:val="citation"/>
        <w:spacing w:before="0" w:beforeAutospacing="0" w:after="0" w:afterAutospacing="0" w:line="480" w:lineRule="auto"/>
        <w:ind w:left="720" w:hanging="720"/>
        <w:contextualSpacing/>
        <w:mirrorIndents/>
        <w:rPr>
          <w:rStyle w:val="Hyperlink"/>
          <w:color w:val="000000" w:themeColor="text1"/>
          <w:u w:val="none"/>
        </w:rPr>
      </w:pPr>
      <w:r w:rsidRPr="00430993">
        <w:rPr>
          <w:color w:val="000000" w:themeColor="text1"/>
        </w:rPr>
        <w:t>Crenshaw, K. (1989)</w:t>
      </w:r>
      <w:r>
        <w:rPr>
          <w:color w:val="000000" w:themeColor="text1"/>
        </w:rPr>
        <w:t>.</w:t>
      </w:r>
      <w:r w:rsidRPr="00430993">
        <w:rPr>
          <w:color w:val="000000" w:themeColor="text1"/>
        </w:rPr>
        <w:t xml:space="preserve"> Demarginalizing the </w:t>
      </w:r>
      <w:r>
        <w:rPr>
          <w:color w:val="000000" w:themeColor="text1"/>
        </w:rPr>
        <w:t>i</w:t>
      </w:r>
      <w:r w:rsidRPr="00430993">
        <w:rPr>
          <w:color w:val="000000" w:themeColor="text1"/>
        </w:rPr>
        <w:t xml:space="preserve">ntersection of </w:t>
      </w:r>
      <w:r>
        <w:rPr>
          <w:color w:val="000000" w:themeColor="text1"/>
        </w:rPr>
        <w:t>r</w:t>
      </w:r>
      <w:r w:rsidRPr="00430993">
        <w:rPr>
          <w:color w:val="000000" w:themeColor="text1"/>
        </w:rPr>
        <w:t>ace and</w:t>
      </w:r>
      <w:r>
        <w:rPr>
          <w:color w:val="000000" w:themeColor="text1"/>
        </w:rPr>
        <w:t xml:space="preserve"> s</w:t>
      </w:r>
      <w:r w:rsidRPr="00430993">
        <w:rPr>
          <w:color w:val="000000" w:themeColor="text1"/>
        </w:rPr>
        <w:t xml:space="preserve">ex: A </w:t>
      </w:r>
      <w:r>
        <w:rPr>
          <w:color w:val="000000" w:themeColor="text1"/>
        </w:rPr>
        <w:t>b</w:t>
      </w:r>
      <w:r w:rsidRPr="00430993">
        <w:rPr>
          <w:color w:val="000000" w:themeColor="text1"/>
        </w:rPr>
        <w:t xml:space="preserve">lack </w:t>
      </w:r>
      <w:r>
        <w:rPr>
          <w:color w:val="000000" w:themeColor="text1"/>
        </w:rPr>
        <w:t>f</w:t>
      </w:r>
      <w:r w:rsidRPr="00430993">
        <w:rPr>
          <w:color w:val="000000" w:themeColor="text1"/>
        </w:rPr>
        <w:t xml:space="preserve">eminist </w:t>
      </w:r>
      <w:r>
        <w:rPr>
          <w:color w:val="000000" w:themeColor="text1"/>
        </w:rPr>
        <w:t>c</w:t>
      </w:r>
      <w:r w:rsidRPr="00430993">
        <w:rPr>
          <w:color w:val="000000" w:themeColor="text1"/>
        </w:rPr>
        <w:t xml:space="preserve">ritique of </w:t>
      </w:r>
      <w:r>
        <w:rPr>
          <w:color w:val="000000" w:themeColor="text1"/>
        </w:rPr>
        <w:t>a</w:t>
      </w:r>
      <w:r w:rsidRPr="00430993">
        <w:rPr>
          <w:color w:val="000000" w:themeColor="text1"/>
        </w:rPr>
        <w:t xml:space="preserve">ntidiscrimination </w:t>
      </w:r>
      <w:r>
        <w:rPr>
          <w:color w:val="000000" w:themeColor="text1"/>
        </w:rPr>
        <w:t>d</w:t>
      </w:r>
      <w:r w:rsidRPr="00430993">
        <w:rPr>
          <w:color w:val="000000" w:themeColor="text1"/>
        </w:rPr>
        <w:t xml:space="preserve">octrine, </w:t>
      </w:r>
      <w:r>
        <w:rPr>
          <w:color w:val="000000" w:themeColor="text1"/>
        </w:rPr>
        <w:t>f</w:t>
      </w:r>
      <w:r w:rsidRPr="00430993">
        <w:rPr>
          <w:color w:val="000000" w:themeColor="text1"/>
        </w:rPr>
        <w:t xml:space="preserve">eminist </w:t>
      </w:r>
      <w:r>
        <w:rPr>
          <w:color w:val="000000" w:themeColor="text1"/>
        </w:rPr>
        <w:t>t</w:t>
      </w:r>
      <w:r w:rsidRPr="00430993">
        <w:rPr>
          <w:color w:val="000000" w:themeColor="text1"/>
        </w:rPr>
        <w:t xml:space="preserve">heory and </w:t>
      </w:r>
      <w:r>
        <w:rPr>
          <w:color w:val="000000" w:themeColor="text1"/>
        </w:rPr>
        <w:t>a</w:t>
      </w:r>
      <w:r w:rsidRPr="00430993">
        <w:rPr>
          <w:color w:val="000000" w:themeColor="text1"/>
        </w:rPr>
        <w:t xml:space="preserve">ntiracist </w:t>
      </w:r>
      <w:r>
        <w:rPr>
          <w:color w:val="000000" w:themeColor="text1"/>
        </w:rPr>
        <w:t>p</w:t>
      </w:r>
      <w:r w:rsidRPr="00430993">
        <w:rPr>
          <w:color w:val="000000" w:themeColor="text1"/>
        </w:rPr>
        <w:t xml:space="preserve">olitics. </w:t>
      </w:r>
      <w:r w:rsidRPr="00430993">
        <w:rPr>
          <w:i/>
          <w:iCs/>
          <w:color w:val="000000" w:themeColor="text1"/>
        </w:rPr>
        <w:t>University of Chicago Legal Forum: 1</w:t>
      </w:r>
      <w:r w:rsidRPr="00430993">
        <w:rPr>
          <w:color w:val="000000" w:themeColor="text1"/>
        </w:rPr>
        <w:t>(8), 139-167</w:t>
      </w:r>
      <w:r>
        <w:rPr>
          <w:color w:val="000000" w:themeColor="text1"/>
        </w:rPr>
        <w:t>.</w:t>
      </w:r>
    </w:p>
    <w:p w14:paraId="00AD63A7" w14:textId="390E2D8B" w:rsidR="00A2675D" w:rsidRPr="00633770" w:rsidRDefault="00A2675D" w:rsidP="00A2675D">
      <w:pPr>
        <w:spacing w:line="480" w:lineRule="auto"/>
        <w:ind w:left="720" w:hanging="720"/>
        <w:contextualSpacing/>
        <w:mirrorIndents/>
        <w:rPr>
          <w:color w:val="000000" w:themeColor="text1"/>
        </w:rPr>
      </w:pPr>
      <w:r w:rsidRPr="005863AF">
        <w:rPr>
          <w:color w:val="000000" w:themeColor="text1"/>
        </w:rPr>
        <w:t xml:space="preserve">Davis, K. (2012). </w:t>
      </w:r>
      <w:r w:rsidRPr="005863AF">
        <w:rPr>
          <w:bCs/>
          <w:color w:val="000000" w:themeColor="text1"/>
          <w:kern w:val="36"/>
        </w:rPr>
        <w:t xml:space="preserve">Tensions of identity in a networked era: Young people’s perspectives on the risks and rewards of online self-expression. </w:t>
      </w:r>
      <w:r w:rsidRPr="005863AF">
        <w:rPr>
          <w:bCs/>
          <w:i/>
          <w:color w:val="000000" w:themeColor="text1"/>
          <w:kern w:val="36"/>
        </w:rPr>
        <w:t>New Media and Society, 14</w:t>
      </w:r>
      <w:r w:rsidRPr="005863AF">
        <w:rPr>
          <w:bCs/>
          <w:color w:val="000000" w:themeColor="text1"/>
          <w:kern w:val="36"/>
        </w:rPr>
        <w:t>, 634-651</w:t>
      </w:r>
      <w:r w:rsidRPr="005863AF">
        <w:rPr>
          <w:color w:val="000000" w:themeColor="text1"/>
        </w:rPr>
        <w:t>. doi:10.1177/1461444811422430</w:t>
      </w:r>
    </w:p>
    <w:p w14:paraId="16D4ABFA" w14:textId="77777777" w:rsidR="00A2675D" w:rsidRPr="00AB14D2" w:rsidRDefault="00A2675D" w:rsidP="00A2675D">
      <w:pPr>
        <w:spacing w:line="480" w:lineRule="auto"/>
        <w:ind w:left="720" w:hanging="720"/>
        <w:contextualSpacing/>
        <w:mirrorIndents/>
        <w:rPr>
          <w:color w:val="505050"/>
          <w:shd w:val="clear" w:color="auto" w:fill="FFFFFF"/>
        </w:rPr>
      </w:pPr>
      <w:r w:rsidRPr="00997537">
        <w:rPr>
          <w:color w:val="000000" w:themeColor="text1"/>
        </w:rPr>
        <w:t xml:space="preserve">Davis, K. &amp; Weinstein, E. (2017). Identity development in the digital age: An Eriksonian perspective. In M. F. Wright (Ed.), </w:t>
      </w:r>
      <w:r w:rsidRPr="00997537">
        <w:rPr>
          <w:i/>
          <w:iCs/>
          <w:color w:val="000000" w:themeColor="text1"/>
        </w:rPr>
        <w:t>Identity, sexuality, and relationships among emerging adults in the digital age</w:t>
      </w:r>
      <w:r w:rsidRPr="00997537">
        <w:rPr>
          <w:color w:val="000000" w:themeColor="text1"/>
        </w:rPr>
        <w:t xml:space="preserve"> (pp. 1-17). Hershey, PA: IGI Global. doi:10.4018/978-1-5225-1856-3.ch001</w:t>
      </w:r>
    </w:p>
    <w:p w14:paraId="77D65309" w14:textId="77777777" w:rsidR="00A2675D" w:rsidRDefault="00A2675D" w:rsidP="00A2675D">
      <w:pPr>
        <w:spacing w:line="480" w:lineRule="auto"/>
        <w:ind w:left="720" w:hanging="720"/>
        <w:contextualSpacing/>
        <w:mirrorIndents/>
        <w:rPr>
          <w:color w:val="000000" w:themeColor="text1"/>
          <w:shd w:val="clear" w:color="auto" w:fill="FFFFFF"/>
        </w:rPr>
      </w:pPr>
      <w:r w:rsidRPr="00633770">
        <w:rPr>
          <w:color w:val="000000" w:themeColor="text1"/>
        </w:rPr>
        <w:t>DeVito, M. A., Walker, A. M.</w:t>
      </w:r>
      <w:r>
        <w:rPr>
          <w:color w:val="000000" w:themeColor="text1"/>
        </w:rPr>
        <w:t>,</w:t>
      </w:r>
      <w:r w:rsidRPr="00633770">
        <w:rPr>
          <w:color w:val="000000" w:themeColor="text1"/>
        </w:rPr>
        <w:t xml:space="preserve"> &amp; Birnholtz, J. (2018). </w:t>
      </w:r>
      <w:r w:rsidRPr="00633770">
        <w:rPr>
          <w:color w:val="000000" w:themeColor="text1"/>
          <w:shd w:val="clear" w:color="auto" w:fill="FFFFFF"/>
        </w:rPr>
        <w:t xml:space="preserve">'Too </w:t>
      </w:r>
      <w:r>
        <w:rPr>
          <w:color w:val="000000" w:themeColor="text1"/>
          <w:shd w:val="clear" w:color="auto" w:fill="FFFFFF"/>
        </w:rPr>
        <w:t>g</w:t>
      </w:r>
      <w:r w:rsidRPr="00633770">
        <w:rPr>
          <w:color w:val="000000" w:themeColor="text1"/>
          <w:shd w:val="clear" w:color="auto" w:fill="FFFFFF"/>
        </w:rPr>
        <w:t xml:space="preserve">ay for Facebook': Presenting LGBTQ+ </w:t>
      </w:r>
      <w:r>
        <w:rPr>
          <w:color w:val="000000" w:themeColor="text1"/>
          <w:shd w:val="clear" w:color="auto" w:fill="FFFFFF"/>
        </w:rPr>
        <w:t>i</w:t>
      </w:r>
      <w:r w:rsidRPr="00633770">
        <w:rPr>
          <w:color w:val="000000" w:themeColor="text1"/>
          <w:shd w:val="clear" w:color="auto" w:fill="FFFFFF"/>
        </w:rPr>
        <w:t xml:space="preserve">dentity </w:t>
      </w:r>
      <w:r>
        <w:rPr>
          <w:color w:val="000000" w:themeColor="text1"/>
          <w:shd w:val="clear" w:color="auto" w:fill="FFFFFF"/>
        </w:rPr>
        <w:t>t</w:t>
      </w:r>
      <w:r w:rsidRPr="00633770">
        <w:rPr>
          <w:color w:val="000000" w:themeColor="text1"/>
          <w:shd w:val="clear" w:color="auto" w:fill="FFFFFF"/>
        </w:rPr>
        <w:t xml:space="preserve">hroughout the </w:t>
      </w:r>
      <w:r>
        <w:rPr>
          <w:color w:val="000000" w:themeColor="text1"/>
          <w:shd w:val="clear" w:color="auto" w:fill="FFFFFF"/>
        </w:rPr>
        <w:t>p</w:t>
      </w:r>
      <w:r w:rsidRPr="00633770">
        <w:rPr>
          <w:color w:val="000000" w:themeColor="text1"/>
          <w:shd w:val="clear" w:color="auto" w:fill="FFFFFF"/>
        </w:rPr>
        <w:t xml:space="preserve">ersonal </w:t>
      </w:r>
      <w:r>
        <w:rPr>
          <w:color w:val="000000" w:themeColor="text1"/>
          <w:shd w:val="clear" w:color="auto" w:fill="FFFFFF"/>
        </w:rPr>
        <w:t>s</w:t>
      </w:r>
      <w:r w:rsidRPr="00633770">
        <w:rPr>
          <w:color w:val="000000" w:themeColor="text1"/>
          <w:shd w:val="clear" w:color="auto" w:fill="FFFFFF"/>
        </w:rPr>
        <w:t xml:space="preserve">ocial </w:t>
      </w:r>
      <w:r>
        <w:rPr>
          <w:color w:val="000000" w:themeColor="text1"/>
          <w:shd w:val="clear" w:color="auto" w:fill="FFFFFF"/>
        </w:rPr>
        <w:t>m</w:t>
      </w:r>
      <w:r w:rsidRPr="00633770">
        <w:rPr>
          <w:color w:val="000000" w:themeColor="text1"/>
          <w:shd w:val="clear" w:color="auto" w:fill="FFFFFF"/>
        </w:rPr>
        <w:t xml:space="preserve">edia </w:t>
      </w:r>
      <w:r>
        <w:rPr>
          <w:color w:val="000000" w:themeColor="text1"/>
          <w:shd w:val="clear" w:color="auto" w:fill="FFFFFF"/>
        </w:rPr>
        <w:t>e</w:t>
      </w:r>
      <w:r w:rsidRPr="00633770">
        <w:rPr>
          <w:color w:val="000000" w:themeColor="text1"/>
          <w:shd w:val="clear" w:color="auto" w:fill="FFFFFF"/>
        </w:rPr>
        <w:t>cosystem.</w:t>
      </w:r>
      <w:r w:rsidRPr="00633770">
        <w:rPr>
          <w:rStyle w:val="apple-converted-space"/>
          <w:color w:val="000000" w:themeColor="text1"/>
          <w:shd w:val="clear" w:color="auto" w:fill="FFFFFF"/>
        </w:rPr>
        <w:t> </w:t>
      </w:r>
      <w:r w:rsidRPr="00633770">
        <w:rPr>
          <w:rStyle w:val="apple-converted-space"/>
          <w:i/>
          <w:iCs/>
          <w:color w:val="000000" w:themeColor="text1"/>
          <w:shd w:val="clear" w:color="auto" w:fill="FFFFFF"/>
        </w:rPr>
        <w:t>Human Computer Interaction, 2</w:t>
      </w:r>
      <w:r w:rsidRPr="00633770">
        <w:rPr>
          <w:rStyle w:val="apple-converted-space"/>
          <w:color w:val="000000" w:themeColor="text1"/>
          <w:shd w:val="clear" w:color="auto" w:fill="FFFFFF"/>
        </w:rPr>
        <w:t>(44)</w:t>
      </w:r>
      <w:r w:rsidRPr="00633770">
        <w:rPr>
          <w:color w:val="000000" w:themeColor="text1"/>
          <w:shd w:val="clear" w:color="auto" w:fill="FFFFFF"/>
        </w:rPr>
        <w:t xml:space="preserve">. </w:t>
      </w:r>
      <w:r>
        <w:rPr>
          <w:color w:val="000000" w:themeColor="text1"/>
          <w:shd w:val="clear" w:color="auto" w:fill="FFFFFF"/>
        </w:rPr>
        <w:t>d</w:t>
      </w:r>
      <w:r w:rsidRPr="00633770">
        <w:rPr>
          <w:color w:val="000000" w:themeColor="text1"/>
          <w:shd w:val="clear" w:color="auto" w:fill="FFFFFF"/>
        </w:rPr>
        <w:t>oi:</w:t>
      </w:r>
      <w:r>
        <w:rPr>
          <w:color w:val="000000" w:themeColor="text1"/>
          <w:shd w:val="clear" w:color="auto" w:fill="FFFFFF"/>
        </w:rPr>
        <w:t>10.1145/3274313</w:t>
      </w:r>
      <w:r w:rsidRPr="00633770">
        <w:rPr>
          <w:color w:val="000000" w:themeColor="text1"/>
          <w:shd w:val="clear" w:color="auto" w:fill="FFFFFF"/>
        </w:rPr>
        <w:t xml:space="preserve"> </w:t>
      </w:r>
    </w:p>
    <w:p w14:paraId="743C74F8" w14:textId="77777777" w:rsidR="00A2675D" w:rsidRPr="00FB128A" w:rsidRDefault="00A2675D" w:rsidP="00A2675D">
      <w:pPr>
        <w:spacing w:line="480" w:lineRule="auto"/>
        <w:ind w:left="720" w:hanging="720"/>
      </w:pPr>
      <w:r w:rsidRPr="00D246BE">
        <w:rPr>
          <w:shd w:val="clear" w:color="auto" w:fill="FCFCFC"/>
        </w:rPr>
        <w:t>Driver, S. (2007).</w:t>
      </w:r>
      <w:r>
        <w:rPr>
          <w:shd w:val="clear" w:color="auto" w:fill="FCFCFC"/>
        </w:rPr>
        <w:t xml:space="preserve"> </w:t>
      </w:r>
      <w:r w:rsidRPr="00FB128A">
        <w:rPr>
          <w:i/>
          <w:iCs/>
          <w:shd w:val="clear" w:color="auto" w:fill="FCFCFC"/>
        </w:rPr>
        <w:t>Queer girls and popular culture: Reading, resisting and creating media.</w:t>
      </w:r>
      <w:r>
        <w:rPr>
          <w:shd w:val="clear" w:color="auto" w:fill="FCFCFC"/>
        </w:rPr>
        <w:t xml:space="preserve"> </w:t>
      </w:r>
      <w:r w:rsidRPr="00D246BE">
        <w:rPr>
          <w:shd w:val="clear" w:color="auto" w:fill="FCFCFC"/>
        </w:rPr>
        <w:t>New York</w:t>
      </w:r>
      <w:r>
        <w:rPr>
          <w:shd w:val="clear" w:color="auto" w:fill="FCFCFC"/>
        </w:rPr>
        <w:t>, NY</w:t>
      </w:r>
      <w:r w:rsidRPr="00D246BE">
        <w:rPr>
          <w:shd w:val="clear" w:color="auto" w:fill="FCFCFC"/>
        </w:rPr>
        <w:t>: Peter Lang.</w:t>
      </w:r>
    </w:p>
    <w:p w14:paraId="4E603784" w14:textId="30D8BF3D" w:rsidR="00A2675D" w:rsidRPr="005863AF" w:rsidRDefault="00A2675D" w:rsidP="00A2675D">
      <w:pPr>
        <w:spacing w:line="480" w:lineRule="auto"/>
        <w:ind w:left="720" w:hanging="720"/>
        <w:contextualSpacing/>
        <w:mirrorIndents/>
        <w:rPr>
          <w:color w:val="000000" w:themeColor="text1"/>
        </w:rPr>
      </w:pPr>
      <w:r w:rsidRPr="005863AF">
        <w:rPr>
          <w:color w:val="000000" w:themeColor="text1"/>
        </w:rPr>
        <w:t>Duguay, S. (2016). “He has a way gayer Facebook than I do”: Investigating sexual identity disclosure and context collapse on a social networking site.</w:t>
      </w:r>
      <w:r w:rsidRPr="005863AF">
        <w:rPr>
          <w:i/>
          <w:iCs/>
          <w:color w:val="000000" w:themeColor="text1"/>
        </w:rPr>
        <w:t xml:space="preserve"> New Media &amp; Society, 18</w:t>
      </w:r>
      <w:r w:rsidRPr="005863AF">
        <w:rPr>
          <w:color w:val="000000" w:themeColor="text1"/>
        </w:rPr>
        <w:t>,</w:t>
      </w:r>
      <w:r w:rsidRPr="005863AF">
        <w:rPr>
          <w:i/>
          <w:iCs/>
          <w:color w:val="000000" w:themeColor="text1"/>
        </w:rPr>
        <w:t xml:space="preserve"> </w:t>
      </w:r>
      <w:r w:rsidRPr="005863AF">
        <w:rPr>
          <w:color w:val="000000" w:themeColor="text1"/>
        </w:rPr>
        <w:t>891-907. doi:10.1177/1461444814549930</w:t>
      </w:r>
    </w:p>
    <w:p w14:paraId="5C3EB2AB" w14:textId="77777777" w:rsidR="00A2675D" w:rsidRPr="005863AF" w:rsidRDefault="00A2675D" w:rsidP="00A2675D">
      <w:pPr>
        <w:spacing w:line="480" w:lineRule="auto"/>
        <w:ind w:left="709" w:hanging="709"/>
        <w:rPr>
          <w:rStyle w:val="Hyperlink"/>
          <w:color w:val="auto"/>
          <w:u w:val="none"/>
        </w:rPr>
      </w:pPr>
      <w:r w:rsidRPr="005863AF">
        <w:rPr>
          <w:color w:val="1C1D1E"/>
          <w:shd w:val="clear" w:color="auto" w:fill="FFFFFF"/>
        </w:rPr>
        <w:t>Erikson, E. H. (</w:t>
      </w:r>
      <w:r w:rsidRPr="005863AF">
        <w:rPr>
          <w:rStyle w:val="pubyear"/>
          <w:color w:val="1C1D1E"/>
        </w:rPr>
        <w:t>1968</w:t>
      </w:r>
      <w:r w:rsidRPr="005863AF">
        <w:rPr>
          <w:color w:val="1C1D1E"/>
          <w:shd w:val="clear" w:color="auto" w:fill="FFFFFF"/>
        </w:rPr>
        <w:t>).</w:t>
      </w:r>
      <w:r w:rsidRPr="005863AF">
        <w:rPr>
          <w:rStyle w:val="apple-converted-space"/>
          <w:color w:val="1C1D1E"/>
          <w:shd w:val="clear" w:color="auto" w:fill="FFFFFF"/>
        </w:rPr>
        <w:t> </w:t>
      </w:r>
      <w:r w:rsidRPr="005863AF">
        <w:rPr>
          <w:rStyle w:val="booktitle"/>
          <w:i/>
          <w:iCs/>
          <w:color w:val="1C1D1E"/>
        </w:rPr>
        <w:t>Identity, youth, and crisis</w:t>
      </w:r>
      <w:r w:rsidRPr="005863AF">
        <w:rPr>
          <w:color w:val="1C1D1E"/>
          <w:shd w:val="clear" w:color="auto" w:fill="FFFFFF"/>
        </w:rPr>
        <w:t>. New York, NY: W.W. Norton.</w:t>
      </w:r>
    </w:p>
    <w:p w14:paraId="6C5943A7" w14:textId="7AE8FC30" w:rsidR="00A2675D" w:rsidRPr="00A61DC9" w:rsidRDefault="00A2675D" w:rsidP="00A2675D">
      <w:pPr>
        <w:spacing w:line="480" w:lineRule="auto"/>
        <w:ind w:left="709" w:hanging="709"/>
        <w:contextualSpacing/>
        <w:mirrorIndents/>
        <w:rPr>
          <w:color w:val="000000" w:themeColor="text1"/>
          <w:sz w:val="18"/>
          <w:szCs w:val="18"/>
          <w:shd w:val="clear" w:color="auto" w:fill="FFFFFF"/>
        </w:rPr>
      </w:pPr>
      <w:r w:rsidRPr="005863AF">
        <w:rPr>
          <w:color w:val="000000" w:themeColor="text1"/>
          <w:lang w:val="de-DE"/>
        </w:rPr>
        <w:t xml:space="preserve">Faulkner, S. L., &amp; Hecht, L. H. (2011). </w:t>
      </w:r>
      <w:r w:rsidRPr="005863AF">
        <w:rPr>
          <w:color w:val="000000" w:themeColor="text1"/>
        </w:rPr>
        <w:t xml:space="preserve">The negotiation of closetable identities: A narrative analysis of lesbian, gay, bisexual, transgendered queer Jewish identity. </w:t>
      </w:r>
      <w:r w:rsidRPr="005863AF">
        <w:rPr>
          <w:i/>
          <w:color w:val="000000" w:themeColor="text1"/>
          <w:shd w:val="clear" w:color="auto" w:fill="FFFFFF"/>
        </w:rPr>
        <w:t>Journal of Social and Personal Relationships, 28</w:t>
      </w:r>
      <w:r w:rsidRPr="005863AF">
        <w:rPr>
          <w:color w:val="000000" w:themeColor="text1"/>
          <w:shd w:val="clear" w:color="auto" w:fill="FFFFFF"/>
        </w:rPr>
        <w:t>, 829-847</w:t>
      </w:r>
      <w:r w:rsidRPr="00BD2A7E">
        <w:rPr>
          <w:color w:val="000000" w:themeColor="text1"/>
          <w:shd w:val="clear" w:color="auto" w:fill="FFFFFF"/>
        </w:rPr>
        <w:t>. doi:10.1177/0265407510391338</w:t>
      </w:r>
    </w:p>
    <w:p w14:paraId="37854F56" w14:textId="77777777" w:rsidR="00A2675D" w:rsidRPr="00C20437" w:rsidRDefault="00A2675D" w:rsidP="00A2675D">
      <w:pPr>
        <w:spacing w:line="480" w:lineRule="auto"/>
        <w:ind w:left="709" w:hanging="709"/>
        <w:rPr>
          <w:color w:val="000000" w:themeColor="text1"/>
          <w:u w:val="single"/>
        </w:rPr>
      </w:pPr>
      <w:r w:rsidRPr="00E951D6">
        <w:rPr>
          <w:color w:val="000000" w:themeColor="text1"/>
        </w:rPr>
        <w:t>Fox, J., &amp; Ralston, R. (2016). Queer identity online: Informal learning and teaching experiences of LGBTQ individuals on social media. </w:t>
      </w:r>
      <w:r w:rsidRPr="00E951D6">
        <w:rPr>
          <w:i/>
          <w:iCs/>
          <w:color w:val="000000" w:themeColor="text1"/>
        </w:rPr>
        <w:t>Computers in Human Behavior, 65,</w:t>
      </w:r>
      <w:r w:rsidRPr="00E951D6">
        <w:rPr>
          <w:color w:val="000000" w:themeColor="text1"/>
        </w:rPr>
        <w:t> 635-642. doi.org/10.1016/j.chb.2016.06.009</w:t>
      </w:r>
    </w:p>
    <w:p w14:paraId="10415EDA" w14:textId="77777777" w:rsidR="00A2675D" w:rsidRPr="005863AF" w:rsidRDefault="00A2675D" w:rsidP="00A2675D">
      <w:pPr>
        <w:spacing w:line="480" w:lineRule="auto"/>
        <w:ind w:left="720" w:hanging="720"/>
        <w:contextualSpacing/>
        <w:mirrorIndents/>
        <w:rPr>
          <w:color w:val="000000" w:themeColor="text1"/>
        </w:rPr>
      </w:pPr>
      <w:r w:rsidRPr="005863AF">
        <w:rPr>
          <w:color w:val="000000" w:themeColor="text1"/>
        </w:rPr>
        <w:t xml:space="preserve">Frank, A. (2000). The standpoint of storyteller. </w:t>
      </w:r>
      <w:r w:rsidRPr="005863AF">
        <w:rPr>
          <w:i/>
          <w:color w:val="000000" w:themeColor="text1"/>
        </w:rPr>
        <w:t>Qualitative Health Research, 10,</w:t>
      </w:r>
      <w:r w:rsidRPr="005863AF">
        <w:rPr>
          <w:color w:val="000000" w:themeColor="text1"/>
        </w:rPr>
        <w:t xml:space="preserve"> 354–365.</w:t>
      </w:r>
    </w:p>
    <w:p w14:paraId="36E0850C" w14:textId="77777777" w:rsidR="00A2675D" w:rsidRPr="005863AF" w:rsidRDefault="00A2675D" w:rsidP="00A2675D">
      <w:pPr>
        <w:spacing w:line="480" w:lineRule="auto"/>
        <w:ind w:left="720" w:hanging="720"/>
        <w:contextualSpacing/>
        <w:mirrorIndents/>
        <w:rPr>
          <w:color w:val="000000" w:themeColor="text1"/>
        </w:rPr>
      </w:pPr>
      <w:r w:rsidRPr="005863AF">
        <w:rPr>
          <w:color w:val="000000" w:themeColor="text1"/>
        </w:rPr>
        <w:t>Goffman,</w:t>
      </w:r>
      <w:r>
        <w:rPr>
          <w:color w:val="000000" w:themeColor="text1"/>
        </w:rPr>
        <w:t xml:space="preserve"> E.</w:t>
      </w:r>
      <w:r w:rsidRPr="005863AF">
        <w:rPr>
          <w:color w:val="000000" w:themeColor="text1"/>
        </w:rPr>
        <w:t xml:space="preserve"> </w:t>
      </w:r>
      <w:r>
        <w:rPr>
          <w:color w:val="000000" w:themeColor="text1"/>
        </w:rPr>
        <w:t>(</w:t>
      </w:r>
      <w:r w:rsidRPr="005863AF">
        <w:rPr>
          <w:color w:val="000000" w:themeColor="text1"/>
        </w:rPr>
        <w:t>1959</w:t>
      </w:r>
      <w:r>
        <w:rPr>
          <w:color w:val="000000" w:themeColor="text1"/>
        </w:rPr>
        <w:t xml:space="preserve">). </w:t>
      </w:r>
      <w:r w:rsidRPr="00BD2A7E">
        <w:rPr>
          <w:i/>
          <w:iCs/>
          <w:color w:val="000000" w:themeColor="text1"/>
        </w:rPr>
        <w:t>The presentation of self in everyday life.</w:t>
      </w:r>
      <w:r>
        <w:rPr>
          <w:color w:val="000000" w:themeColor="text1"/>
        </w:rPr>
        <w:t xml:space="preserve"> New York, NY: Anchor Books.</w:t>
      </w:r>
    </w:p>
    <w:p w14:paraId="5E5CEB82" w14:textId="77777777" w:rsidR="00A2675D" w:rsidRPr="005863AF" w:rsidRDefault="00A2675D" w:rsidP="00A2675D">
      <w:pPr>
        <w:spacing w:line="480" w:lineRule="auto"/>
        <w:ind w:left="720" w:hanging="720"/>
        <w:contextualSpacing/>
        <w:mirrorIndents/>
        <w:rPr>
          <w:color w:val="000000" w:themeColor="text1"/>
        </w:rPr>
      </w:pPr>
      <w:r w:rsidRPr="005863AF">
        <w:rPr>
          <w:color w:val="000000" w:themeColor="text1"/>
        </w:rPr>
        <w:t xml:space="preserve">Habermas, T., &amp; Bluck, S. (2000). Getting a life: The development of the life story in adolescence. </w:t>
      </w:r>
      <w:r w:rsidRPr="005863AF">
        <w:rPr>
          <w:i/>
          <w:color w:val="000000" w:themeColor="text1"/>
        </w:rPr>
        <w:t>Psychological Bulletin, 126,</w:t>
      </w:r>
      <w:r w:rsidRPr="005863AF">
        <w:rPr>
          <w:color w:val="000000" w:themeColor="text1"/>
        </w:rPr>
        <w:t xml:space="preserve"> 748–769. doi:10.1037/0033-2909.126.5.748</w:t>
      </w:r>
    </w:p>
    <w:p w14:paraId="2DC3C560" w14:textId="77777777" w:rsidR="00A2675D" w:rsidRPr="00C20437" w:rsidRDefault="00A2675D" w:rsidP="00A2675D">
      <w:pPr>
        <w:spacing w:line="480" w:lineRule="auto"/>
        <w:ind w:left="709" w:hanging="709"/>
        <w:rPr>
          <w:color w:val="000000" w:themeColor="text1"/>
        </w:rPr>
      </w:pPr>
      <w:r w:rsidRPr="00C20437">
        <w:rPr>
          <w:color w:val="000000" w:themeColor="text1"/>
          <w:spacing w:val="4"/>
        </w:rPr>
        <w:t xml:space="preserve">Haimson, O. L. (2018). Social media as social transition machinery. </w:t>
      </w:r>
      <w:r w:rsidRPr="00C20437">
        <w:rPr>
          <w:i/>
          <w:iCs/>
          <w:color w:val="000000" w:themeColor="text1"/>
          <w:shd w:val="clear" w:color="auto" w:fill="FFFFFF"/>
        </w:rPr>
        <w:t>Proceedings of the ACM on Human-Computer Interaction. 2</w:t>
      </w:r>
      <w:r w:rsidRPr="00C20437">
        <w:rPr>
          <w:color w:val="000000" w:themeColor="text1"/>
          <w:shd w:val="clear" w:color="auto" w:fill="FFFFFF"/>
        </w:rPr>
        <w:t xml:space="preserve">(63). </w:t>
      </w:r>
      <w:r w:rsidRPr="00C20437">
        <w:rPr>
          <w:color w:val="000000" w:themeColor="text1"/>
        </w:rPr>
        <w:t>DOI: 10.1145/3274332</w:t>
      </w:r>
    </w:p>
    <w:p w14:paraId="4A77C3F9" w14:textId="5DD9AC1B" w:rsidR="00A2675D" w:rsidRDefault="00A2675D" w:rsidP="00A2675D">
      <w:pPr>
        <w:pStyle w:val="NormalWeb"/>
        <w:spacing w:before="0" w:beforeAutospacing="0" w:after="0" w:afterAutospacing="0" w:line="480" w:lineRule="auto"/>
        <w:ind w:left="709" w:hanging="709"/>
      </w:pPr>
      <w:r w:rsidRPr="005863AF">
        <w:rPr>
          <w:color w:val="000000" w:themeColor="text1"/>
          <w:spacing w:val="4"/>
        </w:rPr>
        <w:t xml:space="preserve">Hammack, P. L., Thompson, E. M. &amp; Pilecki, A. (2009). </w:t>
      </w:r>
      <w:r w:rsidRPr="005863AF">
        <w:rPr>
          <w:rStyle w:val="f-s-7-1"/>
          <w:bCs/>
          <w:color w:val="000000" w:themeColor="text1"/>
        </w:rPr>
        <w:t xml:space="preserve">Configurations of identity among sexual minority youth: Context, desire, and narrative. </w:t>
      </w:r>
      <w:r w:rsidRPr="005863AF">
        <w:rPr>
          <w:i/>
          <w:color w:val="000000" w:themeColor="text1"/>
          <w:spacing w:val="4"/>
        </w:rPr>
        <w:t>Journal of Youth and Adolescence</w:t>
      </w:r>
      <w:r>
        <w:rPr>
          <w:i/>
          <w:color w:val="000000" w:themeColor="text1"/>
          <w:spacing w:val="4"/>
        </w:rPr>
        <w:t>.</w:t>
      </w:r>
      <w:r w:rsidRPr="005863AF">
        <w:rPr>
          <w:i/>
          <w:color w:val="000000" w:themeColor="text1"/>
          <w:spacing w:val="4"/>
        </w:rPr>
        <w:t xml:space="preserve"> 38</w:t>
      </w:r>
      <w:r w:rsidRPr="005863AF">
        <w:rPr>
          <w:color w:val="000000" w:themeColor="text1"/>
          <w:spacing w:val="4"/>
        </w:rPr>
        <w:t xml:space="preserve">, 867-883. </w:t>
      </w:r>
      <w:r w:rsidRPr="005863AF">
        <w:t xml:space="preserve">doi:10.1007/s10964-008-9342-3 </w:t>
      </w:r>
    </w:p>
    <w:p w14:paraId="4D0ED99B" w14:textId="50A7EDE3" w:rsidR="00393F15" w:rsidRPr="000D385E" w:rsidRDefault="00393F15" w:rsidP="00D14191">
      <w:pPr>
        <w:spacing w:line="480" w:lineRule="auto"/>
        <w:ind w:left="720" w:hanging="720"/>
      </w:pPr>
      <w:r w:rsidRPr="000D385E">
        <w:rPr>
          <w:rStyle w:val="authors"/>
          <w:color w:val="333333"/>
        </w:rPr>
        <w:t>Heath, J.,  &amp; Goggin, K.</w:t>
      </w:r>
      <w:r w:rsidRPr="000D385E">
        <w:rPr>
          <w:rStyle w:val="apple-converted-space"/>
          <w:color w:val="333333"/>
          <w:shd w:val="clear" w:color="auto" w:fill="FFFFFF"/>
        </w:rPr>
        <w:t> </w:t>
      </w:r>
      <w:r w:rsidRPr="000D385E">
        <w:rPr>
          <w:rStyle w:val="Date4"/>
          <w:color w:val="333333"/>
        </w:rPr>
        <w:t>(2009)</w:t>
      </w:r>
      <w:r w:rsidRPr="000D385E">
        <w:rPr>
          <w:rStyle w:val="apple-converted-space"/>
          <w:color w:val="333333"/>
          <w:shd w:val="clear" w:color="auto" w:fill="FFFFFF"/>
        </w:rPr>
        <w:t> </w:t>
      </w:r>
      <w:r w:rsidRPr="000D385E">
        <w:rPr>
          <w:rStyle w:val="arttitle"/>
          <w:color w:val="333333"/>
        </w:rPr>
        <w:t xml:space="preserve">Attitudes </w:t>
      </w:r>
      <w:r w:rsidR="00BD0D22">
        <w:rPr>
          <w:rStyle w:val="arttitle"/>
          <w:color w:val="333333"/>
        </w:rPr>
        <w:t>t</w:t>
      </w:r>
      <w:r w:rsidRPr="000D385E">
        <w:rPr>
          <w:rStyle w:val="arttitle"/>
          <w:color w:val="333333"/>
        </w:rPr>
        <w:t xml:space="preserve">owards </w:t>
      </w:r>
      <w:r w:rsidR="00BD0D22">
        <w:rPr>
          <w:rStyle w:val="arttitle"/>
          <w:color w:val="333333"/>
        </w:rPr>
        <w:t>m</w:t>
      </w:r>
      <w:r w:rsidRPr="000D385E">
        <w:rPr>
          <w:rStyle w:val="arttitle"/>
          <w:color w:val="333333"/>
        </w:rPr>
        <w:t xml:space="preserve">ale </w:t>
      </w:r>
      <w:r w:rsidR="00BD0D22">
        <w:rPr>
          <w:rStyle w:val="arttitle"/>
          <w:color w:val="333333"/>
        </w:rPr>
        <w:t>h</w:t>
      </w:r>
      <w:r w:rsidRPr="000D385E">
        <w:rPr>
          <w:rStyle w:val="arttitle"/>
          <w:color w:val="333333"/>
        </w:rPr>
        <w:t xml:space="preserve">omosexuality, </w:t>
      </w:r>
      <w:r w:rsidR="00BD0D22">
        <w:rPr>
          <w:rStyle w:val="arttitle"/>
          <w:color w:val="333333"/>
        </w:rPr>
        <w:t>b</w:t>
      </w:r>
      <w:r w:rsidRPr="000D385E">
        <w:rPr>
          <w:rStyle w:val="arttitle"/>
          <w:color w:val="333333"/>
        </w:rPr>
        <w:t xml:space="preserve">isexuality, and the </w:t>
      </w:r>
      <w:r w:rsidR="00BD0D22">
        <w:rPr>
          <w:rStyle w:val="arttitle"/>
          <w:color w:val="333333"/>
        </w:rPr>
        <w:t>d</w:t>
      </w:r>
      <w:r w:rsidRPr="000D385E">
        <w:rPr>
          <w:rStyle w:val="arttitle"/>
          <w:color w:val="333333"/>
        </w:rPr>
        <w:t xml:space="preserve">own </w:t>
      </w:r>
      <w:r w:rsidR="00BD0D22">
        <w:rPr>
          <w:rStyle w:val="arttitle"/>
          <w:color w:val="333333"/>
        </w:rPr>
        <w:t>l</w:t>
      </w:r>
      <w:r w:rsidRPr="000D385E">
        <w:rPr>
          <w:rStyle w:val="arttitle"/>
          <w:color w:val="333333"/>
        </w:rPr>
        <w:t xml:space="preserve">ow </w:t>
      </w:r>
      <w:r w:rsidR="00BD0D22">
        <w:rPr>
          <w:rStyle w:val="arttitle"/>
          <w:color w:val="333333"/>
        </w:rPr>
        <w:t>l</w:t>
      </w:r>
      <w:r w:rsidRPr="000D385E">
        <w:rPr>
          <w:rStyle w:val="arttitle"/>
          <w:color w:val="333333"/>
        </w:rPr>
        <w:t xml:space="preserve">ifestyle: Demographic </w:t>
      </w:r>
      <w:r w:rsidR="00BD0D22">
        <w:rPr>
          <w:rStyle w:val="arttitle"/>
          <w:color w:val="333333"/>
        </w:rPr>
        <w:t>d</w:t>
      </w:r>
      <w:r w:rsidRPr="000D385E">
        <w:rPr>
          <w:rStyle w:val="arttitle"/>
          <w:color w:val="333333"/>
        </w:rPr>
        <w:t xml:space="preserve">ifferences and HIV </w:t>
      </w:r>
      <w:r w:rsidR="00BD0D22">
        <w:rPr>
          <w:rStyle w:val="arttitle"/>
          <w:color w:val="333333"/>
        </w:rPr>
        <w:t>i</w:t>
      </w:r>
      <w:r w:rsidRPr="000D385E">
        <w:rPr>
          <w:rStyle w:val="arttitle"/>
          <w:color w:val="333333"/>
        </w:rPr>
        <w:t>mplications</w:t>
      </w:r>
      <w:r w:rsidR="00BD0D22">
        <w:rPr>
          <w:rStyle w:val="arttitle"/>
          <w:color w:val="333333"/>
        </w:rPr>
        <w:t xml:space="preserve">. </w:t>
      </w:r>
      <w:r w:rsidRPr="00BD0D22">
        <w:rPr>
          <w:rStyle w:val="serialtitle"/>
          <w:i/>
          <w:iCs/>
          <w:color w:val="333333"/>
        </w:rPr>
        <w:t>Journal of Bisexuality,</w:t>
      </w:r>
      <w:r w:rsidRPr="00BD0D22">
        <w:rPr>
          <w:rStyle w:val="apple-converted-space"/>
          <w:i/>
          <w:iCs/>
          <w:color w:val="333333"/>
          <w:shd w:val="clear" w:color="auto" w:fill="FFFFFF"/>
        </w:rPr>
        <w:t> </w:t>
      </w:r>
      <w:r w:rsidRPr="00BD0D22">
        <w:rPr>
          <w:rStyle w:val="volumeissue"/>
          <w:i/>
          <w:iCs/>
          <w:color w:val="333333"/>
        </w:rPr>
        <w:t>9</w:t>
      </w:r>
      <w:r w:rsidR="00D95A97">
        <w:rPr>
          <w:rStyle w:val="volumeissue"/>
          <w:color w:val="333333"/>
        </w:rPr>
        <w:t>(1)</w:t>
      </w:r>
      <w:r w:rsidRPr="000D385E">
        <w:rPr>
          <w:rStyle w:val="volumeissue"/>
          <w:color w:val="333333"/>
        </w:rPr>
        <w:t>,</w:t>
      </w:r>
      <w:r w:rsidRPr="000D385E">
        <w:rPr>
          <w:rStyle w:val="apple-converted-space"/>
          <w:color w:val="333333"/>
          <w:shd w:val="clear" w:color="auto" w:fill="FFFFFF"/>
        </w:rPr>
        <w:t> </w:t>
      </w:r>
      <w:r w:rsidRPr="000D385E">
        <w:rPr>
          <w:rStyle w:val="pagerange"/>
          <w:color w:val="333333"/>
        </w:rPr>
        <w:t>17-31. doi:</w:t>
      </w:r>
      <w:r w:rsidR="00BD0D22" w:rsidRPr="00BD0D22">
        <w:rPr>
          <w:rStyle w:val="doilink"/>
          <w:color w:val="333333"/>
        </w:rPr>
        <w:t>10.1080/15299710802659997</w:t>
      </w:r>
    </w:p>
    <w:p w14:paraId="6FA607F6" w14:textId="7482C6ED" w:rsidR="00A2675D" w:rsidRPr="005863AF" w:rsidRDefault="00A2675D" w:rsidP="00A2675D">
      <w:pPr>
        <w:spacing w:line="480" w:lineRule="auto"/>
        <w:ind w:left="720" w:hanging="720"/>
        <w:contextualSpacing/>
        <w:mirrorIndents/>
        <w:rPr>
          <w:color w:val="000000" w:themeColor="text1"/>
        </w:rPr>
      </w:pPr>
      <w:r w:rsidRPr="005863AF">
        <w:rPr>
          <w:color w:val="000000" w:themeColor="text1"/>
          <w:spacing w:val="2"/>
          <w:shd w:val="clear" w:color="auto" w:fill="FCFCFC"/>
        </w:rPr>
        <w:t>Herek, G. M. (2007). Confronting sexual stigma and prejudice: Theory and practice.</w:t>
      </w:r>
      <w:r w:rsidRPr="005863AF">
        <w:rPr>
          <w:rStyle w:val="apple-converted-space"/>
          <w:color w:val="000000" w:themeColor="text1"/>
          <w:spacing w:val="2"/>
          <w:shd w:val="clear" w:color="auto" w:fill="FCFCFC"/>
        </w:rPr>
        <w:t> </w:t>
      </w:r>
      <w:r w:rsidRPr="005863AF">
        <w:rPr>
          <w:rStyle w:val="Emphasis"/>
          <w:color w:val="000000" w:themeColor="text1"/>
          <w:spacing w:val="2"/>
        </w:rPr>
        <w:t>The Journal of Social Issues,</w:t>
      </w:r>
      <w:r w:rsidRPr="005863AF">
        <w:rPr>
          <w:rStyle w:val="apple-converted-space"/>
          <w:color w:val="000000" w:themeColor="text1"/>
          <w:spacing w:val="2"/>
          <w:shd w:val="clear" w:color="auto" w:fill="FCFCFC"/>
        </w:rPr>
        <w:t> </w:t>
      </w:r>
      <w:r w:rsidRPr="005863AF">
        <w:rPr>
          <w:rStyle w:val="Emphasis"/>
          <w:color w:val="000000" w:themeColor="text1"/>
          <w:spacing w:val="2"/>
        </w:rPr>
        <w:t>63</w:t>
      </w:r>
      <w:r w:rsidRPr="005863AF">
        <w:rPr>
          <w:color w:val="000000" w:themeColor="text1"/>
          <w:spacing w:val="2"/>
          <w:shd w:val="clear" w:color="auto" w:fill="FCFCFC"/>
        </w:rPr>
        <w:t>, 905–925.</w:t>
      </w:r>
      <w:r w:rsidRPr="005863AF">
        <w:t xml:space="preserve"> </w:t>
      </w:r>
      <w:r w:rsidRPr="005863AF">
        <w:rPr>
          <w:color w:val="000000" w:themeColor="text1"/>
          <w:spacing w:val="2"/>
          <w:shd w:val="clear" w:color="auto" w:fill="FCFCFC"/>
        </w:rPr>
        <w:t>doi:10.1111/j.1540-4560.2007.00544.x</w:t>
      </w:r>
    </w:p>
    <w:p w14:paraId="4F8C66C5" w14:textId="153BF4F5" w:rsidR="00A2675D" w:rsidRPr="005863AF" w:rsidRDefault="00A2675D" w:rsidP="00A2675D">
      <w:pPr>
        <w:pStyle w:val="CommentText"/>
        <w:spacing w:line="480" w:lineRule="auto"/>
        <w:ind w:left="720" w:hanging="720"/>
        <w:contextualSpacing/>
        <w:mirrorIndents/>
        <w:rPr>
          <w:color w:val="000000" w:themeColor="text1"/>
          <w:spacing w:val="2"/>
          <w:sz w:val="24"/>
          <w:szCs w:val="24"/>
          <w:shd w:val="clear" w:color="auto" w:fill="FCFCFC"/>
        </w:rPr>
      </w:pPr>
      <w:r w:rsidRPr="005863AF">
        <w:rPr>
          <w:color w:val="000000" w:themeColor="text1"/>
          <w:spacing w:val="2"/>
          <w:sz w:val="24"/>
          <w:szCs w:val="24"/>
          <w:shd w:val="clear" w:color="auto" w:fill="FCFCFC"/>
        </w:rPr>
        <w:t>Hillier, L., &amp; Harrison, L. (2007). Building realities less limited than their own: Young people practicing same-sex attraction on the Internet.</w:t>
      </w:r>
      <w:r w:rsidRPr="005863AF">
        <w:rPr>
          <w:rStyle w:val="apple-converted-space"/>
          <w:color w:val="000000" w:themeColor="text1"/>
          <w:spacing w:val="2"/>
          <w:sz w:val="24"/>
          <w:szCs w:val="24"/>
          <w:shd w:val="clear" w:color="auto" w:fill="FCFCFC"/>
        </w:rPr>
        <w:t> </w:t>
      </w:r>
      <w:r w:rsidRPr="005863AF">
        <w:rPr>
          <w:rStyle w:val="Emphasis"/>
          <w:color w:val="000000" w:themeColor="text1"/>
          <w:spacing w:val="2"/>
          <w:sz w:val="24"/>
          <w:szCs w:val="24"/>
        </w:rPr>
        <w:t>Sexualities, 10</w:t>
      </w:r>
      <w:r w:rsidRPr="005863AF">
        <w:rPr>
          <w:color w:val="000000" w:themeColor="text1"/>
          <w:spacing w:val="2"/>
          <w:sz w:val="24"/>
          <w:szCs w:val="24"/>
          <w:shd w:val="clear" w:color="auto" w:fill="FCFCFC"/>
        </w:rPr>
        <w:t>, 82–100. doi:10.1177/1363460707072956</w:t>
      </w:r>
    </w:p>
    <w:p w14:paraId="584F7DE3" w14:textId="77777777" w:rsidR="00A2675D" w:rsidRPr="005863AF" w:rsidRDefault="00A2675D" w:rsidP="00A2675D">
      <w:pPr>
        <w:pStyle w:val="CommentText"/>
        <w:spacing w:line="480" w:lineRule="auto"/>
        <w:ind w:left="720" w:hanging="720"/>
        <w:contextualSpacing/>
        <w:mirrorIndents/>
        <w:rPr>
          <w:color w:val="000000" w:themeColor="text1"/>
          <w:sz w:val="24"/>
          <w:szCs w:val="24"/>
        </w:rPr>
      </w:pPr>
      <w:r w:rsidRPr="005863AF">
        <w:rPr>
          <w:color w:val="000000" w:themeColor="text1"/>
          <w:spacing w:val="2"/>
          <w:sz w:val="24"/>
          <w:szCs w:val="24"/>
          <w:shd w:val="clear" w:color="auto" w:fill="FCFCFC"/>
        </w:rPr>
        <w:t>Hostetler, A. J., &amp; Herdt, G. H. (1998). Culture, sexual lifeways, and developmental subjectivities: Rethinking sexual taxonomies.</w:t>
      </w:r>
      <w:r w:rsidRPr="005863AF">
        <w:rPr>
          <w:rStyle w:val="apple-converted-space"/>
          <w:color w:val="000000" w:themeColor="text1"/>
          <w:spacing w:val="2"/>
          <w:sz w:val="24"/>
          <w:szCs w:val="24"/>
          <w:shd w:val="clear" w:color="auto" w:fill="FCFCFC"/>
        </w:rPr>
        <w:t> </w:t>
      </w:r>
      <w:r w:rsidRPr="005863AF">
        <w:rPr>
          <w:rStyle w:val="Emphasis"/>
          <w:color w:val="000000" w:themeColor="text1"/>
          <w:spacing w:val="2"/>
          <w:sz w:val="24"/>
          <w:szCs w:val="24"/>
        </w:rPr>
        <w:t>Social Research,</w:t>
      </w:r>
      <w:r w:rsidRPr="005863AF">
        <w:rPr>
          <w:rStyle w:val="apple-converted-space"/>
          <w:color w:val="000000" w:themeColor="text1"/>
          <w:spacing w:val="2"/>
          <w:sz w:val="24"/>
          <w:szCs w:val="24"/>
          <w:shd w:val="clear" w:color="auto" w:fill="FCFCFC"/>
        </w:rPr>
        <w:t> </w:t>
      </w:r>
      <w:r w:rsidRPr="005863AF">
        <w:rPr>
          <w:rStyle w:val="Emphasis"/>
          <w:color w:val="000000" w:themeColor="text1"/>
          <w:spacing w:val="2"/>
          <w:sz w:val="24"/>
          <w:szCs w:val="24"/>
        </w:rPr>
        <w:t>65</w:t>
      </w:r>
      <w:r w:rsidRPr="005863AF">
        <w:rPr>
          <w:color w:val="000000" w:themeColor="text1"/>
          <w:spacing w:val="2"/>
          <w:sz w:val="24"/>
          <w:szCs w:val="24"/>
          <w:shd w:val="clear" w:color="auto" w:fill="FCFCFC"/>
        </w:rPr>
        <w:t>, 249–290.</w:t>
      </w:r>
    </w:p>
    <w:p w14:paraId="7C9D63FF" w14:textId="77777777" w:rsidR="00A2675D" w:rsidRPr="005863AF" w:rsidRDefault="00A2675D" w:rsidP="00A2675D">
      <w:pPr>
        <w:tabs>
          <w:tab w:val="left" w:pos="1516"/>
        </w:tabs>
        <w:spacing w:line="480" w:lineRule="auto"/>
        <w:ind w:left="720" w:hanging="720"/>
        <w:contextualSpacing/>
        <w:mirrorIndents/>
        <w:rPr>
          <w:color w:val="000000" w:themeColor="text1"/>
        </w:rPr>
      </w:pPr>
      <w:r w:rsidRPr="005863AF">
        <w:rPr>
          <w:color w:val="000000" w:themeColor="text1"/>
        </w:rPr>
        <w:t xml:space="preserve">Josselson, R. (2011) Narrative </w:t>
      </w:r>
      <w:r>
        <w:rPr>
          <w:color w:val="000000" w:themeColor="text1"/>
        </w:rPr>
        <w:t>r</w:t>
      </w:r>
      <w:r w:rsidRPr="005863AF">
        <w:rPr>
          <w:color w:val="000000" w:themeColor="text1"/>
        </w:rPr>
        <w:t xml:space="preserve">esearch: Constructing, deconstructing, and reconstructing story. In F. J. Wertz, K. Charmaz, L. M. McMullen, R. Josselson, R. Anderson, &amp; E. McSpadden (Eds.). </w:t>
      </w:r>
      <w:r w:rsidRPr="005863AF">
        <w:rPr>
          <w:i/>
          <w:color w:val="000000" w:themeColor="text1"/>
        </w:rPr>
        <w:t>Five ways of doing qualitative analysis: Phenomenological Psychology, Grounded Theory, Discourse Analysis, Narrative Research, and Intuitive Inquiry</w:t>
      </w:r>
      <w:r w:rsidRPr="005863AF">
        <w:rPr>
          <w:color w:val="000000" w:themeColor="text1"/>
        </w:rPr>
        <w:t xml:space="preserve"> (pp. 224-240). New York, NY: Guilford Press. </w:t>
      </w:r>
    </w:p>
    <w:p w14:paraId="3D123B7A" w14:textId="66CB59F5" w:rsidR="00A2675D" w:rsidRPr="005863AF" w:rsidRDefault="00A2675D" w:rsidP="00A2675D">
      <w:pPr>
        <w:spacing w:line="480" w:lineRule="auto"/>
        <w:ind w:left="720" w:hanging="720"/>
      </w:pPr>
      <w:r w:rsidRPr="005863AF">
        <w:rPr>
          <w:color w:val="000000" w:themeColor="text1"/>
          <w:shd w:val="clear" w:color="auto" w:fill="FFFFFF"/>
        </w:rPr>
        <w:t xml:space="preserve">Kuper, L., </w:t>
      </w:r>
      <w:r w:rsidRPr="005863AF">
        <w:rPr>
          <w:color w:val="000000" w:themeColor="text1"/>
        </w:rPr>
        <w:t>&amp; Mustanski, B. S.</w:t>
      </w:r>
      <w:r w:rsidRPr="005863AF">
        <w:rPr>
          <w:rStyle w:val="apple-converted-space"/>
          <w:color w:val="000000" w:themeColor="text1"/>
          <w:shd w:val="clear" w:color="auto" w:fill="FFFFFF"/>
        </w:rPr>
        <w:t> </w:t>
      </w:r>
      <w:r w:rsidRPr="005863AF">
        <w:rPr>
          <w:color w:val="000000" w:themeColor="text1"/>
          <w:shd w:val="clear" w:color="auto" w:fill="FFFFFF"/>
        </w:rPr>
        <w:t>(2014).</w:t>
      </w:r>
      <w:r w:rsidRPr="005863AF">
        <w:t xml:space="preserve"> Using narrative analysis to identify patterns of </w:t>
      </w:r>
      <w:r>
        <w:t>i</w:t>
      </w:r>
      <w:r w:rsidRPr="005863AF">
        <w:t>nternet influence on the identity development of same-sex attracted youth</w:t>
      </w:r>
      <w:r w:rsidRPr="005863AF">
        <w:rPr>
          <w:color w:val="000000" w:themeColor="text1"/>
          <w:shd w:val="clear" w:color="auto" w:fill="FFFFFF"/>
        </w:rPr>
        <w:t>.</w:t>
      </w:r>
      <w:r w:rsidRPr="005863AF">
        <w:rPr>
          <w:rStyle w:val="apple-converted-space"/>
          <w:color w:val="000000" w:themeColor="text1"/>
          <w:shd w:val="clear" w:color="auto" w:fill="FFFFFF"/>
        </w:rPr>
        <w:t> </w:t>
      </w:r>
      <w:r w:rsidRPr="005863AF">
        <w:rPr>
          <w:rStyle w:val="Emphasis"/>
          <w:color w:val="000000" w:themeColor="text1"/>
        </w:rPr>
        <w:t xml:space="preserve">Journal of Adolescent Research, </w:t>
      </w:r>
      <w:r w:rsidRPr="00BD2A7E">
        <w:rPr>
          <w:rStyle w:val="Emphasis"/>
          <w:iCs w:val="0"/>
          <w:color w:val="000000" w:themeColor="text1"/>
        </w:rPr>
        <w:t>29</w:t>
      </w:r>
      <w:r w:rsidRPr="005863AF">
        <w:rPr>
          <w:rStyle w:val="Emphasis"/>
          <w:i w:val="0"/>
          <w:color w:val="000000" w:themeColor="text1"/>
        </w:rPr>
        <w:t>, 499-532. doi:10.1177/0743558414528975</w:t>
      </w:r>
    </w:p>
    <w:p w14:paraId="7F808B50" w14:textId="77777777" w:rsidR="00A2675D" w:rsidRPr="005863AF" w:rsidRDefault="00A2675D" w:rsidP="00A2675D">
      <w:pPr>
        <w:tabs>
          <w:tab w:val="left" w:pos="1516"/>
        </w:tabs>
        <w:spacing w:line="480" w:lineRule="auto"/>
        <w:ind w:left="720" w:hanging="720"/>
        <w:contextualSpacing/>
        <w:mirrorIndents/>
        <w:rPr>
          <w:color w:val="000000" w:themeColor="text1"/>
        </w:rPr>
      </w:pPr>
      <w:r w:rsidRPr="005863AF">
        <w:rPr>
          <w:color w:val="000000" w:themeColor="text1"/>
        </w:rPr>
        <w:t xml:space="preserve">Lijadi, A. A., &amp; Schalkwyk, G. J. (2017). Place identity constructions of Third Culture Kids: Eliciting voices of children form high mobility lifestyles. </w:t>
      </w:r>
      <w:r w:rsidRPr="005863AF">
        <w:rPr>
          <w:i/>
          <w:color w:val="000000" w:themeColor="text1"/>
        </w:rPr>
        <w:t>Geoforum, 81</w:t>
      </w:r>
      <w:r w:rsidRPr="005863AF">
        <w:rPr>
          <w:color w:val="000000" w:themeColor="text1"/>
        </w:rPr>
        <w:t>, 120-128. doi:10.1016/j.geoforum.2017.02.015</w:t>
      </w:r>
    </w:p>
    <w:p w14:paraId="016D6DA8" w14:textId="77777777" w:rsidR="00A2675D" w:rsidRDefault="00A2675D" w:rsidP="00A2675D">
      <w:pPr>
        <w:pStyle w:val="CommentText"/>
        <w:spacing w:line="480" w:lineRule="auto"/>
        <w:ind w:left="720" w:hanging="720"/>
        <w:rPr>
          <w:color w:val="000000"/>
          <w:sz w:val="24"/>
          <w:szCs w:val="24"/>
          <w:shd w:val="clear" w:color="auto" w:fill="FFFFFF"/>
        </w:rPr>
      </w:pPr>
      <w:r w:rsidRPr="00752085">
        <w:rPr>
          <w:color w:val="000000"/>
          <w:sz w:val="24"/>
          <w:szCs w:val="24"/>
          <w:shd w:val="clear" w:color="auto" w:fill="FFFFFF"/>
        </w:rPr>
        <w:t xml:space="preserve">Manning, J. (2016). Identity, relationships, and culture: A constitutive model of coming out. In J. Manning &amp; C. Noland (Eds) </w:t>
      </w:r>
      <w:r w:rsidRPr="00752085">
        <w:rPr>
          <w:i/>
          <w:iCs/>
          <w:color w:val="000000"/>
          <w:sz w:val="24"/>
          <w:szCs w:val="24"/>
          <w:shd w:val="clear" w:color="auto" w:fill="FFFFFF"/>
        </w:rPr>
        <w:t>Contemporary studies of sexuality &amp; communication: Theoretical and applied perspectives</w:t>
      </w:r>
      <w:r w:rsidRPr="00752085">
        <w:rPr>
          <w:color w:val="000000"/>
          <w:sz w:val="24"/>
          <w:szCs w:val="24"/>
          <w:shd w:val="clear" w:color="auto" w:fill="FFFFFF"/>
        </w:rPr>
        <w:t>. Dubuque, IA: Kendall Hunt</w:t>
      </w:r>
    </w:p>
    <w:p w14:paraId="5E148798" w14:textId="39D8D2DD" w:rsidR="00A2675D" w:rsidRPr="00997537" w:rsidRDefault="00A2675D" w:rsidP="00A2675D">
      <w:pPr>
        <w:pStyle w:val="CommentText"/>
        <w:spacing w:line="480" w:lineRule="auto"/>
        <w:ind w:left="720" w:hanging="720"/>
        <w:rPr>
          <w:color w:val="000000" w:themeColor="text1"/>
          <w:sz w:val="24"/>
          <w:szCs w:val="24"/>
        </w:rPr>
      </w:pPr>
      <w:r w:rsidRPr="00997537">
        <w:rPr>
          <w:color w:val="000000" w:themeColor="text1"/>
          <w:sz w:val="24"/>
          <w:szCs w:val="24"/>
          <w:shd w:val="clear" w:color="auto" w:fill="FFFFFF"/>
        </w:rPr>
        <w:t>Mathers, L. A. B., Sumerau, J. E., &amp; Cragun, R. T. (2018). The limits of homonormativity: Constructions of bisexual and transgender People in the post-gay era.</w:t>
      </w:r>
      <w:r w:rsidRPr="00997537">
        <w:rPr>
          <w:rStyle w:val="apple-converted-space"/>
          <w:color w:val="000000" w:themeColor="text1"/>
          <w:sz w:val="24"/>
          <w:szCs w:val="24"/>
          <w:shd w:val="clear" w:color="auto" w:fill="FFFFFF"/>
        </w:rPr>
        <w:t> </w:t>
      </w:r>
      <w:r w:rsidRPr="00997537">
        <w:rPr>
          <w:i/>
          <w:iCs/>
          <w:color w:val="000000" w:themeColor="text1"/>
          <w:sz w:val="24"/>
          <w:szCs w:val="24"/>
        </w:rPr>
        <w:t>Sociological Perspectives</w:t>
      </w:r>
      <w:r w:rsidRPr="00997537">
        <w:rPr>
          <w:color w:val="000000" w:themeColor="text1"/>
          <w:sz w:val="24"/>
          <w:szCs w:val="24"/>
          <w:shd w:val="clear" w:color="auto" w:fill="FFFFFF"/>
        </w:rPr>
        <w:t>,</w:t>
      </w:r>
      <w:r w:rsidRPr="00997537">
        <w:rPr>
          <w:rStyle w:val="apple-converted-space"/>
          <w:color w:val="000000" w:themeColor="text1"/>
          <w:sz w:val="24"/>
          <w:szCs w:val="24"/>
          <w:shd w:val="clear" w:color="auto" w:fill="FFFFFF"/>
        </w:rPr>
        <w:t> </w:t>
      </w:r>
      <w:r w:rsidRPr="00997537">
        <w:rPr>
          <w:i/>
          <w:iCs/>
          <w:color w:val="000000" w:themeColor="text1"/>
          <w:sz w:val="24"/>
          <w:szCs w:val="24"/>
        </w:rPr>
        <w:t>61</w:t>
      </w:r>
      <w:r w:rsidRPr="00997537">
        <w:rPr>
          <w:color w:val="000000" w:themeColor="text1"/>
          <w:sz w:val="24"/>
          <w:szCs w:val="24"/>
          <w:shd w:val="clear" w:color="auto" w:fill="FFFFFF"/>
        </w:rPr>
        <w:t>, 934–952.</w:t>
      </w:r>
      <w:r w:rsidRPr="00997537">
        <w:rPr>
          <w:rStyle w:val="apple-converted-space"/>
          <w:color w:val="000000" w:themeColor="text1"/>
          <w:sz w:val="24"/>
          <w:szCs w:val="24"/>
          <w:shd w:val="clear" w:color="auto" w:fill="FFFFFF"/>
        </w:rPr>
        <w:t> </w:t>
      </w:r>
      <w:r w:rsidRPr="00997537">
        <w:rPr>
          <w:color w:val="000000" w:themeColor="text1"/>
          <w:sz w:val="24"/>
          <w:szCs w:val="24"/>
        </w:rPr>
        <w:t>doi:10.1177/0731121417753370</w:t>
      </w:r>
    </w:p>
    <w:p w14:paraId="54A2A996" w14:textId="77777777" w:rsidR="00A2675D" w:rsidRPr="005863AF" w:rsidRDefault="00A2675D" w:rsidP="00A2675D">
      <w:pPr>
        <w:spacing w:line="480" w:lineRule="auto"/>
        <w:ind w:left="720" w:hanging="720"/>
        <w:contextualSpacing/>
        <w:mirrorIndents/>
        <w:rPr>
          <w:color w:val="000000" w:themeColor="text1"/>
          <w:spacing w:val="2"/>
          <w:shd w:val="clear" w:color="auto" w:fill="FCFCFC"/>
        </w:rPr>
      </w:pPr>
      <w:r w:rsidRPr="001B272C">
        <w:rPr>
          <w:color w:val="000000" w:themeColor="text1"/>
          <w:spacing w:val="2"/>
          <w:shd w:val="clear" w:color="auto" w:fill="FCFCFC"/>
        </w:rPr>
        <w:t xml:space="preserve">McAdams, D. P. (2006). </w:t>
      </w:r>
      <w:r w:rsidRPr="001B272C">
        <w:rPr>
          <w:i/>
          <w:color w:val="000000" w:themeColor="text1"/>
          <w:spacing w:val="2"/>
          <w:shd w:val="clear" w:color="auto" w:fill="FCFCFC"/>
        </w:rPr>
        <w:t xml:space="preserve">The </w:t>
      </w:r>
      <w:r w:rsidRPr="001B272C">
        <w:rPr>
          <w:rStyle w:val="Emphasis"/>
          <w:color w:val="000000" w:themeColor="text1"/>
          <w:spacing w:val="2"/>
        </w:rPr>
        <w:t>redemptive self: Stories Americans live by</w:t>
      </w:r>
      <w:r w:rsidRPr="001B272C">
        <w:rPr>
          <w:color w:val="000000" w:themeColor="text1"/>
          <w:spacing w:val="2"/>
          <w:shd w:val="clear" w:color="auto" w:fill="FCFCFC"/>
        </w:rPr>
        <w:t>. New York, NY: Oxford University Press.</w:t>
      </w:r>
    </w:p>
    <w:p w14:paraId="7F50BCD9" w14:textId="77777777" w:rsidR="00A2675D" w:rsidRPr="00997537" w:rsidRDefault="00A2675D" w:rsidP="00A2675D">
      <w:pPr>
        <w:spacing w:line="480" w:lineRule="auto"/>
        <w:ind w:left="709" w:hanging="720"/>
        <w:rPr>
          <w:color w:val="000000" w:themeColor="text1"/>
          <w:spacing w:val="2"/>
          <w:shd w:val="clear" w:color="auto" w:fill="FCFCFC"/>
        </w:rPr>
      </w:pPr>
      <w:r w:rsidRPr="00997537">
        <w:rPr>
          <w:color w:val="000000" w:themeColor="text1"/>
          <w:shd w:val="clear" w:color="auto" w:fill="FFFFFF"/>
        </w:rPr>
        <w:t>McAdams, D. P. (2008). Personal narratives and the life story. In O. P. John, R. W. Robins, &amp; L. A. Pervin (Eds.),</w:t>
      </w:r>
      <w:r w:rsidRPr="00997537">
        <w:rPr>
          <w:rStyle w:val="apple-converted-space"/>
          <w:color w:val="000000" w:themeColor="text1"/>
          <w:shd w:val="clear" w:color="auto" w:fill="FFFFFF"/>
        </w:rPr>
        <w:t> </w:t>
      </w:r>
      <w:r w:rsidRPr="00997537">
        <w:rPr>
          <w:rStyle w:val="Emphasis"/>
          <w:color w:val="000000" w:themeColor="text1"/>
        </w:rPr>
        <w:t>Handbook of personality: Theory and research</w:t>
      </w:r>
      <w:r w:rsidRPr="00997537">
        <w:rPr>
          <w:rStyle w:val="apple-converted-space"/>
          <w:color w:val="000000" w:themeColor="text1"/>
          <w:shd w:val="clear" w:color="auto" w:fill="FFFFFF"/>
        </w:rPr>
        <w:t> </w:t>
      </w:r>
      <w:r w:rsidRPr="00997537">
        <w:rPr>
          <w:color w:val="000000" w:themeColor="text1"/>
          <w:shd w:val="clear" w:color="auto" w:fill="FFFFFF"/>
        </w:rPr>
        <w:t>(pp. 242-262). New York, NY: Guilford Press.</w:t>
      </w:r>
    </w:p>
    <w:p w14:paraId="5769DD79" w14:textId="77777777" w:rsidR="00A2675D" w:rsidRPr="005863AF" w:rsidRDefault="00A2675D" w:rsidP="00A2675D">
      <w:pPr>
        <w:spacing w:line="480" w:lineRule="auto"/>
        <w:ind w:left="720" w:hanging="720"/>
        <w:contextualSpacing/>
        <w:mirrorIndents/>
      </w:pPr>
      <w:r w:rsidRPr="005863AF">
        <w:rPr>
          <w:color w:val="1C1D1E"/>
          <w:shd w:val="clear" w:color="auto" w:fill="FFFFFF"/>
        </w:rPr>
        <w:t>McAdams, D. P. (</w:t>
      </w:r>
      <w:r w:rsidRPr="005863AF">
        <w:rPr>
          <w:rStyle w:val="pubyear"/>
          <w:color w:val="1C1D1E"/>
        </w:rPr>
        <w:t>2015</w:t>
      </w:r>
      <w:r w:rsidRPr="005863AF">
        <w:rPr>
          <w:color w:val="1C1D1E"/>
          <w:shd w:val="clear" w:color="auto" w:fill="FFFFFF"/>
        </w:rPr>
        <w:t>).</w:t>
      </w:r>
      <w:r w:rsidRPr="005863AF">
        <w:rPr>
          <w:rStyle w:val="apple-converted-space"/>
          <w:color w:val="1C1D1E"/>
          <w:shd w:val="clear" w:color="auto" w:fill="FFFFFF"/>
        </w:rPr>
        <w:t> </w:t>
      </w:r>
      <w:r w:rsidRPr="005863AF">
        <w:rPr>
          <w:rStyle w:val="booktitle"/>
          <w:i/>
          <w:iCs/>
          <w:color w:val="1C1D1E"/>
        </w:rPr>
        <w:t>The art and science of personality development</w:t>
      </w:r>
      <w:r w:rsidRPr="005863AF">
        <w:rPr>
          <w:color w:val="1C1D1E"/>
          <w:shd w:val="clear" w:color="auto" w:fill="FFFFFF"/>
        </w:rPr>
        <w:t>. New York, NY: Guilford Press.</w:t>
      </w:r>
    </w:p>
    <w:p w14:paraId="1362428D" w14:textId="19027C9C" w:rsidR="00A2675D" w:rsidRPr="005863AF" w:rsidRDefault="00A2675D" w:rsidP="00A2675D">
      <w:pPr>
        <w:spacing w:line="480" w:lineRule="auto"/>
        <w:ind w:left="720" w:hanging="720"/>
        <w:contextualSpacing/>
        <w:mirrorIndents/>
        <w:rPr>
          <w:color w:val="000000" w:themeColor="text1"/>
          <w:shd w:val="clear" w:color="auto" w:fill="FFFFFF"/>
        </w:rPr>
      </w:pPr>
      <w:r w:rsidRPr="005863AF">
        <w:rPr>
          <w:color w:val="000000" w:themeColor="text1"/>
          <w:shd w:val="clear" w:color="auto" w:fill="FFFFFF"/>
        </w:rPr>
        <w:t xml:space="preserve">McAdams, D. P., &amp; McLean, K. C. (2013). Narrative identity. </w:t>
      </w:r>
      <w:r w:rsidRPr="005863AF">
        <w:rPr>
          <w:i/>
          <w:color w:val="000000" w:themeColor="text1"/>
          <w:shd w:val="clear" w:color="auto" w:fill="FFFFFF"/>
        </w:rPr>
        <w:t>Current Directions in Psychological Science,</w:t>
      </w:r>
      <w:r w:rsidRPr="005863AF">
        <w:rPr>
          <w:color w:val="000000" w:themeColor="text1"/>
          <w:shd w:val="clear" w:color="auto" w:fill="FFFFFF"/>
        </w:rPr>
        <w:t xml:space="preserve"> </w:t>
      </w:r>
      <w:r w:rsidRPr="005863AF">
        <w:rPr>
          <w:i/>
          <w:color w:val="000000" w:themeColor="text1"/>
          <w:shd w:val="clear" w:color="auto" w:fill="FFFFFF"/>
        </w:rPr>
        <w:t>22</w:t>
      </w:r>
      <w:r w:rsidRPr="005863AF">
        <w:rPr>
          <w:color w:val="000000" w:themeColor="text1"/>
          <w:shd w:val="clear" w:color="auto" w:fill="FFFFFF"/>
        </w:rPr>
        <w:t>, 233-238. doi:10.1177/0963721413475622</w:t>
      </w:r>
    </w:p>
    <w:p w14:paraId="3B9FDBA9" w14:textId="152E4F9C" w:rsidR="00A2675D" w:rsidRPr="001B7B96" w:rsidRDefault="00A2675D" w:rsidP="00A2675D">
      <w:pPr>
        <w:spacing w:line="480" w:lineRule="auto"/>
        <w:ind w:left="720" w:hanging="720"/>
        <w:contextualSpacing/>
        <w:mirrorIndents/>
        <w:rPr>
          <w:color w:val="1C1D1E"/>
        </w:rPr>
      </w:pPr>
      <w:r w:rsidRPr="005863AF">
        <w:rPr>
          <w:color w:val="000000" w:themeColor="text1"/>
        </w:rPr>
        <w:t>Mclean, K. C., Lilgendahl, J. P., Fordham, C., Alpert, E., Marsden, E., Szymanowski, K., &amp; McAdams, D. P. (2018) Identity development in cultural context: The role of deviating from master narratives.</w:t>
      </w:r>
      <w:r w:rsidRPr="005863AF">
        <w:rPr>
          <w:i/>
          <w:color w:val="000000" w:themeColor="text1"/>
        </w:rPr>
        <w:t xml:space="preserve"> Journal of Personality, 86</w:t>
      </w:r>
      <w:r w:rsidRPr="005863AF">
        <w:rPr>
          <w:color w:val="1C1D1E"/>
        </w:rPr>
        <w:t>, 631-651. doi:10.1111/jopy.12341</w:t>
      </w:r>
    </w:p>
    <w:p w14:paraId="7EBAC453" w14:textId="77777777" w:rsidR="00A2675D" w:rsidRDefault="00A2675D" w:rsidP="00A2675D">
      <w:pPr>
        <w:spacing w:line="480" w:lineRule="auto"/>
        <w:ind w:left="720" w:hanging="720"/>
        <w:rPr>
          <w:rStyle w:val="apple-converted-space"/>
          <w:color w:val="1C1D1E"/>
          <w:shd w:val="clear" w:color="auto" w:fill="FFFFFF"/>
        </w:rPr>
      </w:pPr>
      <w:r w:rsidRPr="005863AF">
        <w:rPr>
          <w:color w:val="1C1D1E"/>
          <w:shd w:val="clear" w:color="auto" w:fill="FFFFFF"/>
        </w:rPr>
        <w:t>McLean, K. C., &amp; Syed, M. (</w:t>
      </w:r>
      <w:r w:rsidRPr="005863AF">
        <w:rPr>
          <w:rStyle w:val="pubyear"/>
          <w:color w:val="1C1D1E"/>
        </w:rPr>
        <w:t>2015</w:t>
      </w:r>
      <w:r w:rsidRPr="005863AF">
        <w:rPr>
          <w:color w:val="1C1D1E"/>
          <w:shd w:val="clear" w:color="auto" w:fill="FFFFFF"/>
        </w:rPr>
        <w:t>).</w:t>
      </w:r>
      <w:r w:rsidRPr="005863AF">
        <w:rPr>
          <w:rStyle w:val="apple-converted-space"/>
          <w:color w:val="1C1D1E"/>
          <w:shd w:val="clear" w:color="auto" w:fill="FFFFFF"/>
        </w:rPr>
        <w:t> </w:t>
      </w:r>
      <w:r w:rsidRPr="005863AF">
        <w:rPr>
          <w:rStyle w:val="articletitle"/>
          <w:color w:val="1C1D1E"/>
        </w:rPr>
        <w:t>Personal, master, and alternative narratives: An integrative framework for understanding identity development in context</w:t>
      </w:r>
      <w:r w:rsidRPr="005863AF">
        <w:rPr>
          <w:color w:val="1C1D1E"/>
          <w:shd w:val="clear" w:color="auto" w:fill="FFFFFF"/>
        </w:rPr>
        <w:t>.</w:t>
      </w:r>
      <w:r w:rsidRPr="005863AF">
        <w:rPr>
          <w:rStyle w:val="apple-converted-space"/>
          <w:color w:val="1C1D1E"/>
          <w:shd w:val="clear" w:color="auto" w:fill="FFFFFF"/>
        </w:rPr>
        <w:t> </w:t>
      </w:r>
      <w:r w:rsidRPr="005863AF">
        <w:rPr>
          <w:i/>
          <w:iCs/>
          <w:color w:val="1C1D1E"/>
        </w:rPr>
        <w:t>Human Development</w:t>
      </w:r>
      <w:r w:rsidRPr="005863AF">
        <w:rPr>
          <w:color w:val="1C1D1E"/>
          <w:shd w:val="clear" w:color="auto" w:fill="FFFFFF"/>
        </w:rPr>
        <w:t>,</w:t>
      </w:r>
      <w:r w:rsidRPr="00BD2A7E">
        <w:rPr>
          <w:rStyle w:val="apple-converted-space"/>
          <w:i/>
          <w:iCs/>
          <w:color w:val="1C1D1E"/>
          <w:shd w:val="clear" w:color="auto" w:fill="FFFFFF"/>
        </w:rPr>
        <w:t> </w:t>
      </w:r>
      <w:r w:rsidRPr="00BD2A7E">
        <w:rPr>
          <w:rStyle w:val="vol"/>
          <w:bCs/>
          <w:i/>
          <w:iCs/>
          <w:color w:val="1C1D1E"/>
        </w:rPr>
        <w:t>58</w:t>
      </w:r>
      <w:r w:rsidRPr="005863AF">
        <w:rPr>
          <w:color w:val="1C1D1E"/>
          <w:shd w:val="clear" w:color="auto" w:fill="FFFFFF"/>
        </w:rPr>
        <w:t>, 318–349.</w:t>
      </w:r>
      <w:r w:rsidRPr="005863AF">
        <w:rPr>
          <w:rStyle w:val="apple-converted-space"/>
          <w:color w:val="1C1D1E"/>
          <w:shd w:val="clear" w:color="auto" w:fill="FFFFFF"/>
        </w:rPr>
        <w:t> doi:10.1159/000445817</w:t>
      </w:r>
    </w:p>
    <w:p w14:paraId="5E0A8D80" w14:textId="77777777" w:rsidR="00A2675D" w:rsidRPr="00997537" w:rsidRDefault="00A2675D" w:rsidP="00A2675D">
      <w:pPr>
        <w:spacing w:line="480" w:lineRule="auto"/>
        <w:ind w:left="720" w:hanging="720"/>
        <w:rPr>
          <w:color w:val="000000" w:themeColor="text1"/>
          <w:shd w:val="clear" w:color="auto" w:fill="FFFFFF"/>
        </w:rPr>
      </w:pPr>
      <w:r w:rsidRPr="00997537">
        <w:rPr>
          <w:rStyle w:val="apple-converted-space"/>
          <w:color w:val="000000" w:themeColor="text1"/>
          <w:shd w:val="clear" w:color="auto" w:fill="FFFFFF"/>
        </w:rPr>
        <w:t xml:space="preserve">Miller, S. (2015). A queer literacy framework promoting (a)gender and (a)sexuality self-determination and justice. </w:t>
      </w:r>
      <w:r w:rsidRPr="00997537">
        <w:rPr>
          <w:rStyle w:val="apple-converted-space"/>
          <w:i/>
          <w:iCs/>
          <w:color w:val="000000" w:themeColor="text1"/>
          <w:shd w:val="clear" w:color="auto" w:fill="FFFFFF"/>
        </w:rPr>
        <w:t>The English Journal, 104</w:t>
      </w:r>
      <w:r w:rsidRPr="00997537">
        <w:rPr>
          <w:rStyle w:val="apple-converted-space"/>
          <w:color w:val="000000" w:themeColor="text1"/>
          <w:shd w:val="clear" w:color="auto" w:fill="FFFFFF"/>
        </w:rPr>
        <w:t>(5), 37-44. Retrieved from http:www.jstor.org/stable/24484578</w:t>
      </w:r>
    </w:p>
    <w:p w14:paraId="55E35053" w14:textId="276CBAD5" w:rsidR="00A2675D" w:rsidRDefault="00A2675D" w:rsidP="00A2675D">
      <w:pPr>
        <w:spacing w:line="480" w:lineRule="auto"/>
        <w:ind w:left="720" w:hanging="720"/>
        <w:rPr>
          <w:color w:val="000000"/>
          <w:shd w:val="clear" w:color="auto" w:fill="FFFFFF"/>
        </w:rPr>
      </w:pPr>
      <w:r w:rsidRPr="00F56C96">
        <w:rPr>
          <w:color w:val="000000" w:themeColor="text1"/>
        </w:rPr>
        <w:t>Mustanski, B., Andrews, R., &amp; Puckett, J. A. (2016)</w:t>
      </w:r>
      <w:r w:rsidRPr="00020D06">
        <w:rPr>
          <w:color w:val="000000" w:themeColor="text1"/>
        </w:rPr>
        <w:t>.</w:t>
      </w:r>
      <w:r w:rsidRPr="00020D06">
        <w:rPr>
          <w:color w:val="000000"/>
          <w:shd w:val="clear" w:color="auto" w:fill="FFFFFF"/>
        </w:rPr>
        <w:t xml:space="preserve"> The Effects of </w:t>
      </w:r>
      <w:r>
        <w:rPr>
          <w:color w:val="000000"/>
          <w:shd w:val="clear" w:color="auto" w:fill="FFFFFF"/>
        </w:rPr>
        <w:t>c</w:t>
      </w:r>
      <w:r w:rsidRPr="00020D06">
        <w:rPr>
          <w:color w:val="000000"/>
          <w:shd w:val="clear" w:color="auto" w:fill="FFFFFF"/>
        </w:rPr>
        <w:t xml:space="preserve">umulative </w:t>
      </w:r>
      <w:r>
        <w:rPr>
          <w:color w:val="000000"/>
          <w:shd w:val="clear" w:color="auto" w:fill="FFFFFF"/>
        </w:rPr>
        <w:t>v</w:t>
      </w:r>
      <w:r w:rsidRPr="00020D06">
        <w:rPr>
          <w:color w:val="000000"/>
          <w:shd w:val="clear" w:color="auto" w:fill="FFFFFF"/>
        </w:rPr>
        <w:t xml:space="preserve">ictimization on </w:t>
      </w:r>
      <w:r>
        <w:rPr>
          <w:color w:val="000000"/>
          <w:shd w:val="clear" w:color="auto" w:fill="FFFFFF"/>
        </w:rPr>
        <w:t>m</w:t>
      </w:r>
      <w:r w:rsidRPr="00020D06">
        <w:rPr>
          <w:color w:val="000000"/>
          <w:shd w:val="clear" w:color="auto" w:fill="FFFFFF"/>
        </w:rPr>
        <w:t xml:space="preserve">ental </w:t>
      </w:r>
      <w:r>
        <w:rPr>
          <w:color w:val="000000"/>
          <w:shd w:val="clear" w:color="auto" w:fill="FFFFFF"/>
        </w:rPr>
        <w:t>h</w:t>
      </w:r>
      <w:r w:rsidRPr="00020D06">
        <w:rPr>
          <w:color w:val="000000"/>
          <w:shd w:val="clear" w:color="auto" w:fill="FFFFFF"/>
        </w:rPr>
        <w:t xml:space="preserve">ealth </w:t>
      </w:r>
      <w:r>
        <w:rPr>
          <w:color w:val="000000"/>
          <w:shd w:val="clear" w:color="auto" w:fill="FFFFFF"/>
        </w:rPr>
        <w:t>a</w:t>
      </w:r>
      <w:r w:rsidRPr="00020D06">
        <w:rPr>
          <w:color w:val="000000"/>
          <w:shd w:val="clear" w:color="auto" w:fill="FFFFFF"/>
        </w:rPr>
        <w:t xml:space="preserve">mong </w:t>
      </w:r>
      <w:r>
        <w:rPr>
          <w:color w:val="000000"/>
          <w:shd w:val="clear" w:color="auto" w:fill="FFFFFF"/>
        </w:rPr>
        <w:t>l</w:t>
      </w:r>
      <w:r w:rsidRPr="00020D06">
        <w:rPr>
          <w:color w:val="000000"/>
          <w:shd w:val="clear" w:color="auto" w:fill="FFFFFF"/>
        </w:rPr>
        <w:t xml:space="preserve">esbian, </w:t>
      </w:r>
      <w:r>
        <w:rPr>
          <w:color w:val="000000"/>
          <w:shd w:val="clear" w:color="auto" w:fill="FFFFFF"/>
        </w:rPr>
        <w:t>g</w:t>
      </w:r>
      <w:r w:rsidRPr="00020D06">
        <w:rPr>
          <w:color w:val="000000"/>
          <w:shd w:val="clear" w:color="auto" w:fill="FFFFFF"/>
        </w:rPr>
        <w:t xml:space="preserve">ay, </w:t>
      </w:r>
      <w:r>
        <w:rPr>
          <w:color w:val="000000"/>
          <w:shd w:val="clear" w:color="auto" w:fill="FFFFFF"/>
        </w:rPr>
        <w:t>b</w:t>
      </w:r>
      <w:r w:rsidRPr="00020D06">
        <w:rPr>
          <w:color w:val="000000"/>
          <w:shd w:val="clear" w:color="auto" w:fill="FFFFFF"/>
        </w:rPr>
        <w:t xml:space="preserve">isexual, and </w:t>
      </w:r>
      <w:r>
        <w:rPr>
          <w:color w:val="000000"/>
          <w:shd w:val="clear" w:color="auto" w:fill="FFFFFF"/>
        </w:rPr>
        <w:t>t</w:t>
      </w:r>
      <w:r w:rsidRPr="00020D06">
        <w:rPr>
          <w:color w:val="000000"/>
          <w:shd w:val="clear" w:color="auto" w:fill="FFFFFF"/>
        </w:rPr>
        <w:t xml:space="preserve">ransgender </w:t>
      </w:r>
      <w:r>
        <w:rPr>
          <w:color w:val="000000"/>
          <w:shd w:val="clear" w:color="auto" w:fill="FFFFFF"/>
        </w:rPr>
        <w:t>a</w:t>
      </w:r>
      <w:r w:rsidRPr="00020D06">
        <w:rPr>
          <w:color w:val="000000"/>
          <w:shd w:val="clear" w:color="auto" w:fill="FFFFFF"/>
        </w:rPr>
        <w:t xml:space="preserve">dolescents and </w:t>
      </w:r>
      <w:r w:rsidRPr="001B7B96">
        <w:rPr>
          <w:color w:val="000000"/>
          <w:shd w:val="clear" w:color="auto" w:fill="FFFFFF"/>
        </w:rPr>
        <w:t xml:space="preserve">young adults. </w:t>
      </w:r>
      <w:r w:rsidRPr="001B7B96">
        <w:rPr>
          <w:i/>
          <w:iCs/>
          <w:color w:val="000000"/>
          <w:shd w:val="clear" w:color="auto" w:fill="FFFFFF"/>
        </w:rPr>
        <w:t>American Journal of Public Health, 106</w:t>
      </w:r>
      <w:r w:rsidRPr="001B7B96">
        <w:rPr>
          <w:color w:val="000000"/>
          <w:shd w:val="clear" w:color="auto" w:fill="FFFFFF"/>
        </w:rPr>
        <w:t>, 527-533. doi:10.2105/AJPH.2015.302976</w:t>
      </w:r>
    </w:p>
    <w:p w14:paraId="0C8D5E6A" w14:textId="77777777" w:rsidR="00A2675D" w:rsidRPr="00997537" w:rsidRDefault="00A2675D" w:rsidP="00A2675D">
      <w:pPr>
        <w:spacing w:line="480" w:lineRule="auto"/>
        <w:ind w:left="709" w:hanging="720"/>
        <w:rPr>
          <w:color w:val="000000" w:themeColor="text1"/>
        </w:rPr>
      </w:pPr>
      <w:r w:rsidRPr="00997537">
        <w:rPr>
          <w:color w:val="000000" w:themeColor="text1"/>
        </w:rPr>
        <w:t>National Center for Transgender Equality. (2018, October 5). Understanding non-binary people: How to be respectful and supportive. Retrieved from https://transequality.org/ issues/resources/understanding-non-binary-people-how-to-be-respectful-and-supportive</w:t>
      </w:r>
    </w:p>
    <w:p w14:paraId="266BCF51" w14:textId="77777777" w:rsidR="00A2675D" w:rsidRPr="00997537" w:rsidRDefault="00A2675D" w:rsidP="00A2675D">
      <w:pPr>
        <w:spacing w:line="480" w:lineRule="auto"/>
        <w:ind w:left="709" w:hanging="720"/>
        <w:rPr>
          <w:rStyle w:val="apple-converted-space"/>
          <w:color w:val="000000" w:themeColor="text1"/>
        </w:rPr>
      </w:pPr>
      <w:r w:rsidRPr="00997537">
        <w:rPr>
          <w:color w:val="000000" w:themeColor="text1"/>
        </w:rPr>
        <w:t xml:space="preserve">Ofcom. (2018, August 18). </w:t>
      </w:r>
      <w:r w:rsidRPr="00997537">
        <w:rPr>
          <w:i/>
          <w:iCs/>
          <w:color w:val="000000" w:themeColor="text1"/>
        </w:rPr>
        <w:t>Communications market report.</w:t>
      </w:r>
      <w:r w:rsidRPr="00997537">
        <w:rPr>
          <w:color w:val="000000" w:themeColor="text1"/>
        </w:rPr>
        <w:t xml:space="preserve"> Retrieved from https://www. ofcom.org.uk/__data/assets/pdf_file/0022/117256/CMR-2018-narrative-report.pdf</w:t>
      </w:r>
    </w:p>
    <w:p w14:paraId="10FD22DB" w14:textId="77777777" w:rsidR="00A2675D" w:rsidRPr="00997537" w:rsidRDefault="00A2675D" w:rsidP="00A2675D">
      <w:pPr>
        <w:spacing w:line="480" w:lineRule="auto"/>
        <w:ind w:left="720" w:hanging="720"/>
        <w:contextualSpacing/>
        <w:mirrorIndents/>
        <w:rPr>
          <w:color w:val="000000" w:themeColor="text1"/>
        </w:rPr>
      </w:pPr>
      <w:r w:rsidRPr="00997537">
        <w:rPr>
          <w:color w:val="000000" w:themeColor="text1"/>
          <w:shd w:val="clear" w:color="auto" w:fill="FFFFFF"/>
        </w:rPr>
        <w:t>Office of National Statistics. (2011).</w:t>
      </w:r>
      <w:r w:rsidRPr="00997537">
        <w:rPr>
          <w:rStyle w:val="apple-converted-space"/>
          <w:color w:val="000000" w:themeColor="text1"/>
          <w:shd w:val="clear" w:color="auto" w:fill="FFFFFF"/>
        </w:rPr>
        <w:t> </w:t>
      </w:r>
      <w:r w:rsidRPr="00997537">
        <w:rPr>
          <w:rStyle w:val="apple-converted-space"/>
          <w:i/>
          <w:color w:val="000000" w:themeColor="text1"/>
          <w:shd w:val="clear" w:color="auto" w:fill="FFFFFF"/>
        </w:rPr>
        <w:t>2011 Census</w:t>
      </w:r>
      <w:r w:rsidRPr="00997537">
        <w:rPr>
          <w:rStyle w:val="Emphasis"/>
          <w:i w:val="0"/>
          <w:color w:val="000000" w:themeColor="text1"/>
        </w:rPr>
        <w:t>:</w:t>
      </w:r>
      <w:r w:rsidRPr="00997537">
        <w:rPr>
          <w:rStyle w:val="Emphasis"/>
          <w:color w:val="000000" w:themeColor="text1"/>
        </w:rPr>
        <w:t xml:space="preserve"> Local characteristics.</w:t>
      </w:r>
      <w:r w:rsidRPr="00997537">
        <w:rPr>
          <w:rStyle w:val="apple-converted-space"/>
          <w:color w:val="000000" w:themeColor="text1"/>
          <w:shd w:val="clear" w:color="auto" w:fill="FFFFFF"/>
        </w:rPr>
        <w:t> </w:t>
      </w:r>
      <w:r w:rsidRPr="00997537">
        <w:rPr>
          <w:color w:val="000000" w:themeColor="text1"/>
          <w:shd w:val="clear" w:color="auto" w:fill="FFFFFF"/>
        </w:rPr>
        <w:t xml:space="preserve">Retrieved from </w:t>
      </w:r>
      <w:r w:rsidRPr="00997537">
        <w:rPr>
          <w:rStyle w:val="Hyperlink"/>
          <w:color w:val="000000" w:themeColor="text1"/>
          <w:u w:val="none"/>
          <w:shd w:val="clear" w:color="auto" w:fill="FFFFFF"/>
        </w:rPr>
        <w:t>https://www.ons.gov</w:t>
      </w:r>
      <w:r w:rsidRPr="00997537">
        <w:rPr>
          <w:color w:val="000000" w:themeColor="text1"/>
          <w:shd w:val="clear" w:color="auto" w:fill="FFFFFF"/>
        </w:rPr>
        <w:t>.uk/census/2011census/2011censusdata/2011censusdatacatalogue/localcharacteristics</w:t>
      </w:r>
    </w:p>
    <w:p w14:paraId="5A2EE986" w14:textId="77777777" w:rsidR="00A2675D" w:rsidRPr="00997537" w:rsidRDefault="00A2675D" w:rsidP="00A2675D">
      <w:pPr>
        <w:pStyle w:val="CommentText"/>
        <w:spacing w:line="480" w:lineRule="auto"/>
        <w:ind w:left="720" w:hanging="720"/>
        <w:contextualSpacing/>
        <w:mirrorIndents/>
        <w:rPr>
          <w:rStyle w:val="Hyperlink"/>
          <w:bCs/>
          <w:color w:val="000000" w:themeColor="text1"/>
          <w:sz w:val="24"/>
          <w:szCs w:val="24"/>
          <w:u w:val="none"/>
        </w:rPr>
      </w:pPr>
      <w:r w:rsidRPr="00997537">
        <w:rPr>
          <w:rStyle w:val="page-introtype"/>
          <w:bCs/>
          <w:color w:val="000000" w:themeColor="text1"/>
          <w:sz w:val="24"/>
          <w:szCs w:val="24"/>
        </w:rPr>
        <w:t xml:space="preserve">Office of National Statistics. (2016). </w:t>
      </w:r>
      <w:r w:rsidRPr="00997537">
        <w:rPr>
          <w:rStyle w:val="page-introtype"/>
          <w:bCs/>
          <w:i/>
          <w:color w:val="000000" w:themeColor="text1"/>
          <w:sz w:val="24"/>
          <w:szCs w:val="24"/>
        </w:rPr>
        <w:t xml:space="preserve">Statistical bulletin: </w:t>
      </w:r>
      <w:r w:rsidRPr="00997537">
        <w:rPr>
          <w:bCs/>
          <w:i/>
          <w:color w:val="000000" w:themeColor="text1"/>
          <w:sz w:val="24"/>
          <w:szCs w:val="24"/>
        </w:rPr>
        <w:t>Sexual identity, UK: 2016</w:t>
      </w:r>
      <w:r w:rsidRPr="00997537">
        <w:rPr>
          <w:bCs/>
          <w:color w:val="000000" w:themeColor="text1"/>
          <w:sz w:val="24"/>
          <w:szCs w:val="24"/>
        </w:rPr>
        <w:t xml:space="preserve">. Retrieved from </w:t>
      </w:r>
      <w:r w:rsidRPr="00997537">
        <w:rPr>
          <w:rStyle w:val="Hyperlink"/>
          <w:bCs/>
          <w:color w:val="000000" w:themeColor="text1"/>
          <w:sz w:val="24"/>
          <w:szCs w:val="24"/>
          <w:u w:val="none"/>
        </w:rPr>
        <w:t>https://www.ons.gov.uk/peoplepopulationandcommunity/ culturalidentity/sexuality/bulletins/sexualidentityuk/2016.</w:t>
      </w:r>
    </w:p>
    <w:p w14:paraId="54C19BD6" w14:textId="77777777" w:rsidR="00A2675D" w:rsidRPr="00FC3FB2" w:rsidRDefault="00A2675D" w:rsidP="00A2675D">
      <w:pPr>
        <w:pStyle w:val="CommentText"/>
        <w:spacing w:line="480" w:lineRule="auto"/>
        <w:ind w:left="720" w:hanging="720"/>
        <w:contextualSpacing/>
        <w:mirrorIndents/>
        <w:rPr>
          <w:sz w:val="24"/>
          <w:szCs w:val="24"/>
        </w:rPr>
      </w:pPr>
      <w:r w:rsidRPr="00F729F9">
        <w:rPr>
          <w:rStyle w:val="Hyperlink"/>
          <w:bCs/>
          <w:color w:val="000000" w:themeColor="text1"/>
          <w:sz w:val="24"/>
          <w:szCs w:val="24"/>
          <w:u w:val="none"/>
        </w:rPr>
        <w:t xml:space="preserve">Office of </w:t>
      </w:r>
      <w:r w:rsidRPr="00FE49FD">
        <w:rPr>
          <w:rStyle w:val="Hyperlink"/>
          <w:bCs/>
          <w:color w:val="000000" w:themeColor="text1"/>
          <w:sz w:val="24"/>
          <w:szCs w:val="24"/>
          <w:u w:val="none"/>
        </w:rPr>
        <w:t>National Statistics</w:t>
      </w:r>
      <w:r>
        <w:rPr>
          <w:rStyle w:val="Hyperlink"/>
          <w:bCs/>
          <w:color w:val="000000" w:themeColor="text1"/>
          <w:sz w:val="24"/>
          <w:szCs w:val="24"/>
          <w:u w:val="none"/>
        </w:rPr>
        <w:t>.</w:t>
      </w:r>
      <w:r w:rsidRPr="00FE49FD">
        <w:rPr>
          <w:rStyle w:val="Hyperlink"/>
          <w:bCs/>
          <w:color w:val="000000" w:themeColor="text1"/>
          <w:sz w:val="24"/>
          <w:szCs w:val="24"/>
          <w:u w:val="none"/>
        </w:rPr>
        <w:t xml:space="preserve"> (2017). </w:t>
      </w:r>
      <w:r w:rsidRPr="00440906">
        <w:rPr>
          <w:rStyle w:val="Hyperlink"/>
          <w:bCs/>
          <w:i/>
          <w:iCs/>
          <w:color w:val="000000" w:themeColor="text1"/>
          <w:sz w:val="24"/>
          <w:szCs w:val="24"/>
          <w:u w:val="none"/>
        </w:rPr>
        <w:t>Social networking by age group, 2011-2017.</w:t>
      </w:r>
      <w:r w:rsidRPr="00FE49FD">
        <w:rPr>
          <w:rStyle w:val="Hyperlink"/>
          <w:bCs/>
          <w:color w:val="000000" w:themeColor="text1"/>
          <w:sz w:val="24"/>
          <w:szCs w:val="24"/>
          <w:u w:val="none"/>
        </w:rPr>
        <w:t xml:space="preserve"> Retrieved from</w:t>
      </w:r>
      <w:r>
        <w:rPr>
          <w:rStyle w:val="Hyperlink"/>
          <w:bCs/>
          <w:color w:val="000000" w:themeColor="text1"/>
          <w:sz w:val="24"/>
          <w:szCs w:val="24"/>
          <w:u w:val="none"/>
        </w:rPr>
        <w:t xml:space="preserve"> </w:t>
      </w:r>
      <w:r w:rsidRPr="00FE49FD">
        <w:rPr>
          <w:sz w:val="24"/>
          <w:szCs w:val="24"/>
        </w:rPr>
        <w:t>https://www.ons.gov.uk/peoplepopulationandcommunity/</w:t>
      </w:r>
      <w:r>
        <w:rPr>
          <w:sz w:val="24"/>
          <w:szCs w:val="24"/>
        </w:rPr>
        <w:t>h</w:t>
      </w:r>
      <w:r w:rsidRPr="00FE49FD">
        <w:rPr>
          <w:sz w:val="24"/>
          <w:szCs w:val="24"/>
        </w:rPr>
        <w:t>ouseholdcharacteristi</w:t>
      </w:r>
      <w:r>
        <w:rPr>
          <w:sz w:val="24"/>
          <w:szCs w:val="24"/>
        </w:rPr>
        <w:t xml:space="preserve"> </w:t>
      </w:r>
      <w:r w:rsidRPr="00FE49FD">
        <w:rPr>
          <w:sz w:val="24"/>
          <w:szCs w:val="24"/>
        </w:rPr>
        <w:t>cs/</w:t>
      </w:r>
      <w:r w:rsidRPr="00F729F9">
        <w:rPr>
          <w:sz w:val="24"/>
          <w:szCs w:val="24"/>
        </w:rPr>
        <w:t>homeinternetandsocialmediausage/adhocs/007401socialnetworkingbyagegroup2011to2017</w:t>
      </w:r>
    </w:p>
    <w:p w14:paraId="228438A3" w14:textId="1FD92FD0" w:rsidR="00A2675D" w:rsidRPr="005863AF" w:rsidRDefault="00A2675D" w:rsidP="00A2675D">
      <w:pPr>
        <w:spacing w:line="480" w:lineRule="auto"/>
        <w:ind w:left="720" w:hanging="720"/>
        <w:textAlignment w:val="top"/>
        <w:rPr>
          <w:color w:val="333333"/>
        </w:rPr>
      </w:pPr>
      <w:r w:rsidRPr="005863AF">
        <w:rPr>
          <w:color w:val="000000" w:themeColor="text1"/>
          <w:lang w:val="de-DE"/>
        </w:rPr>
        <w:t xml:space="preserve">Parent, M. C., Talley, A. E., Schwartz, E. N. &amp; Hancock, D. W. (2015). </w:t>
      </w:r>
      <w:r w:rsidRPr="005863AF">
        <w:rPr>
          <w:color w:val="000000"/>
          <w:kern w:val="36"/>
        </w:rPr>
        <w:t xml:space="preserve">I </w:t>
      </w:r>
      <w:r>
        <w:rPr>
          <w:color w:val="000000"/>
          <w:kern w:val="36"/>
        </w:rPr>
        <w:t>w</w:t>
      </w:r>
      <w:r w:rsidRPr="005863AF">
        <w:rPr>
          <w:color w:val="000000"/>
          <w:kern w:val="36"/>
        </w:rPr>
        <w:t xml:space="preserve">ant </w:t>
      </w:r>
      <w:r>
        <w:rPr>
          <w:color w:val="000000"/>
          <w:kern w:val="36"/>
        </w:rPr>
        <w:t>y</w:t>
      </w:r>
      <w:r w:rsidRPr="005863AF">
        <w:rPr>
          <w:color w:val="000000"/>
          <w:kern w:val="36"/>
        </w:rPr>
        <w:t xml:space="preserve">our </w:t>
      </w:r>
      <w:r>
        <w:rPr>
          <w:color w:val="000000"/>
          <w:kern w:val="36"/>
        </w:rPr>
        <w:t>s</w:t>
      </w:r>
      <w:r w:rsidRPr="005863AF">
        <w:rPr>
          <w:color w:val="000000"/>
          <w:kern w:val="36"/>
        </w:rPr>
        <w:t xml:space="preserve">ex: The </w:t>
      </w:r>
      <w:r>
        <w:rPr>
          <w:color w:val="000000"/>
          <w:kern w:val="36"/>
        </w:rPr>
        <w:t>r</w:t>
      </w:r>
      <w:r w:rsidRPr="005863AF">
        <w:rPr>
          <w:color w:val="000000"/>
          <w:kern w:val="36"/>
        </w:rPr>
        <w:t xml:space="preserve">ole of </w:t>
      </w:r>
      <w:r>
        <w:rPr>
          <w:color w:val="000000"/>
          <w:kern w:val="36"/>
        </w:rPr>
        <w:t>s</w:t>
      </w:r>
      <w:r w:rsidRPr="005863AF">
        <w:rPr>
          <w:color w:val="000000"/>
          <w:kern w:val="36"/>
        </w:rPr>
        <w:t xml:space="preserve">exual </w:t>
      </w:r>
      <w:r>
        <w:rPr>
          <w:color w:val="000000"/>
          <w:kern w:val="36"/>
        </w:rPr>
        <w:t>e</w:t>
      </w:r>
      <w:r w:rsidRPr="005863AF">
        <w:rPr>
          <w:color w:val="000000"/>
          <w:kern w:val="36"/>
        </w:rPr>
        <w:t xml:space="preserve">xploration in </w:t>
      </w:r>
      <w:r>
        <w:rPr>
          <w:color w:val="000000"/>
          <w:kern w:val="36"/>
        </w:rPr>
        <w:t>f</w:t>
      </w:r>
      <w:r w:rsidRPr="005863AF">
        <w:rPr>
          <w:color w:val="000000"/>
          <w:kern w:val="36"/>
        </w:rPr>
        <w:t xml:space="preserve">ostering </w:t>
      </w:r>
      <w:r>
        <w:rPr>
          <w:color w:val="000000"/>
          <w:kern w:val="36"/>
        </w:rPr>
        <w:t>p</w:t>
      </w:r>
      <w:r w:rsidRPr="005863AF">
        <w:rPr>
          <w:color w:val="000000"/>
          <w:kern w:val="36"/>
        </w:rPr>
        <w:t xml:space="preserve">ositive </w:t>
      </w:r>
      <w:r>
        <w:rPr>
          <w:color w:val="000000"/>
          <w:kern w:val="36"/>
        </w:rPr>
        <w:t>s</w:t>
      </w:r>
      <w:r w:rsidRPr="005863AF">
        <w:rPr>
          <w:color w:val="000000"/>
          <w:kern w:val="36"/>
        </w:rPr>
        <w:t xml:space="preserve">exual </w:t>
      </w:r>
      <w:r>
        <w:rPr>
          <w:color w:val="000000"/>
          <w:kern w:val="36"/>
        </w:rPr>
        <w:t>s</w:t>
      </w:r>
      <w:r w:rsidRPr="005863AF">
        <w:rPr>
          <w:color w:val="000000"/>
          <w:kern w:val="36"/>
        </w:rPr>
        <w:t>elf-</w:t>
      </w:r>
      <w:r>
        <w:rPr>
          <w:color w:val="000000"/>
          <w:kern w:val="36"/>
        </w:rPr>
        <w:t>c</w:t>
      </w:r>
      <w:r w:rsidRPr="005863AF">
        <w:rPr>
          <w:color w:val="000000"/>
          <w:kern w:val="36"/>
        </w:rPr>
        <w:t xml:space="preserve">oncepts for </w:t>
      </w:r>
      <w:r>
        <w:rPr>
          <w:color w:val="000000"/>
          <w:kern w:val="36"/>
        </w:rPr>
        <w:t>h</w:t>
      </w:r>
      <w:r w:rsidRPr="005863AF">
        <w:rPr>
          <w:color w:val="000000"/>
          <w:kern w:val="36"/>
        </w:rPr>
        <w:t xml:space="preserve">eterosexual and </w:t>
      </w:r>
      <w:r>
        <w:rPr>
          <w:color w:val="000000"/>
          <w:kern w:val="36"/>
        </w:rPr>
        <w:t>s</w:t>
      </w:r>
      <w:r w:rsidRPr="005863AF">
        <w:rPr>
          <w:color w:val="000000"/>
          <w:kern w:val="36"/>
        </w:rPr>
        <w:t xml:space="preserve">exual </w:t>
      </w:r>
      <w:r>
        <w:rPr>
          <w:color w:val="000000"/>
          <w:kern w:val="36"/>
        </w:rPr>
        <w:t>m</w:t>
      </w:r>
      <w:r w:rsidRPr="005863AF">
        <w:rPr>
          <w:color w:val="000000"/>
          <w:kern w:val="36"/>
        </w:rPr>
        <w:t xml:space="preserve">inority </w:t>
      </w:r>
      <w:r>
        <w:rPr>
          <w:color w:val="000000"/>
          <w:kern w:val="36"/>
        </w:rPr>
        <w:t>w</w:t>
      </w:r>
      <w:r w:rsidRPr="005863AF">
        <w:rPr>
          <w:color w:val="000000"/>
          <w:kern w:val="36"/>
        </w:rPr>
        <w:t xml:space="preserve">omen. </w:t>
      </w:r>
      <w:r w:rsidRPr="005863AF">
        <w:rPr>
          <w:i/>
          <w:color w:val="000000"/>
        </w:rPr>
        <w:t>Psychology of Sex Orientation and Gender Diversity, 2</w:t>
      </w:r>
      <w:r w:rsidRPr="005863AF">
        <w:rPr>
          <w:color w:val="000000"/>
        </w:rPr>
        <w:t>, 199–204. doi:10.1037/sgd0000097</w:t>
      </w:r>
    </w:p>
    <w:p w14:paraId="457D7B2A" w14:textId="77777777" w:rsidR="00A2675D" w:rsidRPr="00997537" w:rsidRDefault="00A2675D" w:rsidP="00A2675D">
      <w:pPr>
        <w:spacing w:line="480" w:lineRule="auto"/>
        <w:ind w:left="720" w:hanging="720"/>
        <w:contextualSpacing/>
        <w:mirrorIndents/>
        <w:rPr>
          <w:color w:val="000000" w:themeColor="text1"/>
          <w:spacing w:val="2"/>
          <w:shd w:val="clear" w:color="auto" w:fill="FCFCFC"/>
        </w:rPr>
      </w:pPr>
      <w:r w:rsidRPr="00997537">
        <w:rPr>
          <w:color w:val="000000" w:themeColor="text1"/>
          <w:spacing w:val="2"/>
          <w:shd w:val="clear" w:color="auto" w:fill="FCFCFC"/>
        </w:rPr>
        <w:t>Pasupathi, M., Mansour, E., &amp; Brubaker, J. R. (2007). Developing a life story: Constructing relations between self and experience in autobiographical narratives.</w:t>
      </w:r>
      <w:r w:rsidRPr="00997537">
        <w:rPr>
          <w:rStyle w:val="apple-converted-space"/>
          <w:color w:val="000000" w:themeColor="text1"/>
          <w:spacing w:val="2"/>
          <w:shd w:val="clear" w:color="auto" w:fill="FCFCFC"/>
        </w:rPr>
        <w:t> </w:t>
      </w:r>
      <w:r w:rsidRPr="00997537">
        <w:rPr>
          <w:rStyle w:val="Emphasis"/>
          <w:color w:val="000000" w:themeColor="text1"/>
          <w:spacing w:val="2"/>
        </w:rPr>
        <w:t>Human Development,</w:t>
      </w:r>
      <w:r w:rsidRPr="00997537">
        <w:rPr>
          <w:rStyle w:val="apple-converted-space"/>
          <w:color w:val="000000" w:themeColor="text1"/>
          <w:spacing w:val="2"/>
          <w:shd w:val="clear" w:color="auto" w:fill="FCFCFC"/>
        </w:rPr>
        <w:t> </w:t>
      </w:r>
      <w:r w:rsidRPr="00997537">
        <w:rPr>
          <w:rStyle w:val="Emphasis"/>
          <w:color w:val="000000" w:themeColor="text1"/>
          <w:spacing w:val="2"/>
        </w:rPr>
        <w:t>50</w:t>
      </w:r>
      <w:r w:rsidRPr="00997537">
        <w:rPr>
          <w:color w:val="000000" w:themeColor="text1"/>
          <w:spacing w:val="2"/>
          <w:shd w:val="clear" w:color="auto" w:fill="FCFCFC"/>
        </w:rPr>
        <w:t>, 85–110. doi:10.1159/000100939</w:t>
      </w:r>
    </w:p>
    <w:p w14:paraId="79EACBB4" w14:textId="77777777" w:rsidR="00A2675D" w:rsidRPr="0077561E" w:rsidRDefault="00A2675D" w:rsidP="00A2675D">
      <w:pPr>
        <w:spacing w:line="480" w:lineRule="auto"/>
        <w:ind w:left="720" w:hanging="720"/>
        <w:contextualSpacing/>
        <w:mirrorIndents/>
        <w:rPr>
          <w:color w:val="000000"/>
          <w:shd w:val="clear" w:color="auto" w:fill="FFFFFF"/>
        </w:rPr>
      </w:pPr>
      <w:r w:rsidRPr="00F56C96">
        <w:rPr>
          <w:color w:val="000000" w:themeColor="text1"/>
        </w:rPr>
        <w:t>Patton, M. Q. (2002).</w:t>
      </w:r>
      <w:r>
        <w:rPr>
          <w:color w:val="000000" w:themeColor="text1"/>
        </w:rPr>
        <w:t xml:space="preserve"> </w:t>
      </w:r>
      <w:r>
        <w:rPr>
          <w:rStyle w:val="ref-journal"/>
          <w:color w:val="000000"/>
        </w:rPr>
        <w:t>Qualitative research and evaluation methods (</w:t>
      </w:r>
      <w:r>
        <w:rPr>
          <w:color w:val="000000"/>
          <w:shd w:val="clear" w:color="auto" w:fill="FFFFFF"/>
        </w:rPr>
        <w:t>3</w:t>
      </w:r>
      <w:r w:rsidRPr="0077561E">
        <w:rPr>
          <w:color w:val="000000"/>
          <w:shd w:val="clear" w:color="auto" w:fill="FFFFFF"/>
          <w:vertAlign w:val="superscript"/>
        </w:rPr>
        <w:t>rd</w:t>
      </w:r>
      <w:r>
        <w:rPr>
          <w:color w:val="000000"/>
          <w:shd w:val="clear" w:color="auto" w:fill="FFFFFF"/>
        </w:rPr>
        <w:t xml:space="preserve"> Ed.). Thousand Oaks, CA: Sage.</w:t>
      </w:r>
    </w:p>
    <w:p w14:paraId="3F95A33D" w14:textId="77777777" w:rsidR="00A2675D" w:rsidRDefault="00A2675D" w:rsidP="00A2675D">
      <w:pPr>
        <w:spacing w:line="480" w:lineRule="auto"/>
        <w:ind w:left="720" w:hanging="720"/>
        <w:contextualSpacing/>
        <w:mirrorIndents/>
        <w:rPr>
          <w:color w:val="000000" w:themeColor="text1"/>
        </w:rPr>
      </w:pPr>
      <w:r w:rsidRPr="005863AF">
        <w:rPr>
          <w:color w:val="000000" w:themeColor="text1"/>
        </w:rPr>
        <w:t xml:space="preserve">Pearson, J., &amp; Wilkinson, L. (2013). Family relationships and adolescent well-being: Are families equally protective for same-sex attracted youth? </w:t>
      </w:r>
      <w:r w:rsidRPr="005863AF">
        <w:rPr>
          <w:i/>
          <w:color w:val="000000" w:themeColor="text1"/>
        </w:rPr>
        <w:t>Journal of Youth and Adolescence, 42,</w:t>
      </w:r>
      <w:r w:rsidRPr="005863AF">
        <w:rPr>
          <w:color w:val="000000" w:themeColor="text1"/>
        </w:rPr>
        <w:t xml:space="preserve"> 376-393. doi:10.1007/s10964-012-9865-5</w:t>
      </w:r>
    </w:p>
    <w:p w14:paraId="6AA435E5" w14:textId="77777777" w:rsidR="00A2675D" w:rsidRPr="00F74532" w:rsidRDefault="00A2675D" w:rsidP="00A2675D">
      <w:pPr>
        <w:spacing w:line="480" w:lineRule="auto"/>
        <w:ind w:left="720" w:hanging="720"/>
        <w:contextualSpacing/>
        <w:mirrorIndents/>
        <w:rPr>
          <w:color w:val="000000" w:themeColor="text1"/>
        </w:rPr>
      </w:pPr>
      <w:r w:rsidRPr="007C2596">
        <w:rPr>
          <w:color w:val="000000" w:themeColor="text1"/>
        </w:rPr>
        <w:t>Perrin, A., &amp; Anderson, M. (2019, April 10). Share</w:t>
      </w:r>
      <w:r w:rsidRPr="007C2596">
        <w:rPr>
          <w:kern w:val="36"/>
        </w:rPr>
        <w:t xml:space="preserve"> of U.S. adults using social media, including Facebook, is mostly unchanged since 2018. Retrieved from </w:t>
      </w:r>
      <w:r w:rsidRPr="007C2596">
        <w:rPr>
          <w:color w:val="000000" w:themeColor="text1"/>
        </w:rPr>
        <w:t>https://www.pewresearch.org/fact-tank/2019/04/10/share-of-u-s-adults-using-social-media-including-facebook-is-mostly-unchanged-since-2018/</w:t>
      </w:r>
    </w:p>
    <w:p w14:paraId="38B4911F" w14:textId="77777777" w:rsidR="00A2675D" w:rsidRPr="005863AF" w:rsidRDefault="00A2675D" w:rsidP="00A2675D">
      <w:pPr>
        <w:tabs>
          <w:tab w:val="left" w:pos="1516"/>
        </w:tabs>
        <w:spacing w:line="480" w:lineRule="auto"/>
        <w:ind w:left="720" w:hanging="720"/>
        <w:contextualSpacing/>
        <w:mirrorIndents/>
        <w:rPr>
          <w:color w:val="000000" w:themeColor="text1"/>
        </w:rPr>
      </w:pPr>
      <w:r w:rsidRPr="005863AF">
        <w:rPr>
          <w:color w:val="000000" w:themeColor="text1"/>
        </w:rPr>
        <w:t xml:space="preserve">Polkinghorne, D. (1988). </w:t>
      </w:r>
      <w:r w:rsidRPr="005863AF">
        <w:rPr>
          <w:i/>
          <w:color w:val="000000" w:themeColor="text1"/>
        </w:rPr>
        <w:t>Narrative knowing and the human sciences.</w:t>
      </w:r>
      <w:r w:rsidRPr="005863AF">
        <w:rPr>
          <w:color w:val="000000" w:themeColor="text1"/>
        </w:rPr>
        <w:t xml:space="preserve"> Albany, NY: State University of New York.</w:t>
      </w:r>
    </w:p>
    <w:p w14:paraId="02302091" w14:textId="77777777" w:rsidR="00A2675D" w:rsidRPr="00997537" w:rsidRDefault="00A2675D" w:rsidP="00A2675D">
      <w:pPr>
        <w:spacing w:line="480" w:lineRule="auto"/>
        <w:ind w:left="720" w:hanging="720"/>
        <w:contextualSpacing/>
        <w:mirrorIndents/>
        <w:rPr>
          <w:color w:val="000000" w:themeColor="text1"/>
          <w:spacing w:val="2"/>
          <w:shd w:val="clear" w:color="auto" w:fill="FCFCFC"/>
        </w:rPr>
      </w:pPr>
      <w:r w:rsidRPr="00997537">
        <w:rPr>
          <w:color w:val="000000" w:themeColor="text1"/>
          <w:spacing w:val="2"/>
          <w:shd w:val="clear" w:color="auto" w:fill="FCFCFC"/>
        </w:rPr>
        <w:t>Raley, A. B., &amp; Lucas, J. L. (2006). Stereotypes or success? Prime-time television portrayals of gay male, lesbian, and bisexual characters.</w:t>
      </w:r>
      <w:r w:rsidRPr="00997537">
        <w:rPr>
          <w:rStyle w:val="apple-converted-space"/>
          <w:color w:val="000000" w:themeColor="text1"/>
          <w:spacing w:val="2"/>
          <w:shd w:val="clear" w:color="auto" w:fill="FCFCFC"/>
        </w:rPr>
        <w:t> </w:t>
      </w:r>
      <w:r w:rsidRPr="00997537">
        <w:rPr>
          <w:rStyle w:val="Emphasis"/>
          <w:color w:val="000000" w:themeColor="text1"/>
          <w:spacing w:val="2"/>
        </w:rPr>
        <w:t>Journal of Homosexuality,</w:t>
      </w:r>
      <w:r w:rsidRPr="00997537">
        <w:rPr>
          <w:rStyle w:val="apple-converted-space"/>
          <w:color w:val="000000" w:themeColor="text1"/>
          <w:spacing w:val="2"/>
          <w:shd w:val="clear" w:color="auto" w:fill="FCFCFC"/>
        </w:rPr>
        <w:t> </w:t>
      </w:r>
      <w:r w:rsidRPr="00997537">
        <w:rPr>
          <w:rStyle w:val="Emphasis"/>
          <w:color w:val="000000" w:themeColor="text1"/>
          <w:spacing w:val="2"/>
        </w:rPr>
        <w:t>51</w:t>
      </w:r>
      <w:r w:rsidRPr="00997537">
        <w:rPr>
          <w:color w:val="000000" w:themeColor="text1"/>
          <w:spacing w:val="2"/>
          <w:shd w:val="clear" w:color="auto" w:fill="FCFCFC"/>
        </w:rPr>
        <w:t>(2), 19–38. doi:10.1300/J082v51n02_02</w:t>
      </w:r>
    </w:p>
    <w:p w14:paraId="0B5E0709" w14:textId="77777777" w:rsidR="00A2675D" w:rsidRPr="00997537" w:rsidRDefault="00A2675D" w:rsidP="00A2675D">
      <w:pPr>
        <w:pStyle w:val="dx-doi"/>
        <w:spacing w:before="0" w:beforeAutospacing="0" w:after="0" w:afterAutospacing="0" w:line="480" w:lineRule="auto"/>
        <w:ind w:left="709" w:hanging="720"/>
        <w:rPr>
          <w:color w:val="000000" w:themeColor="text1"/>
        </w:rPr>
      </w:pPr>
      <w:r w:rsidRPr="00997537">
        <w:rPr>
          <w:rStyle w:val="hlfld-contribauthor"/>
          <w:color w:val="000000" w:themeColor="text1"/>
        </w:rPr>
        <w:t>Randazzo,</w:t>
      </w:r>
      <w:r w:rsidRPr="00997537">
        <w:rPr>
          <w:rStyle w:val="apple-converted-space"/>
          <w:color w:val="000000" w:themeColor="text1"/>
        </w:rPr>
        <w:t> </w:t>
      </w:r>
      <w:r w:rsidRPr="00997537">
        <w:rPr>
          <w:rStyle w:val="nlmgiven-names"/>
          <w:color w:val="000000" w:themeColor="text1"/>
        </w:rPr>
        <w:t>R.</w:t>
      </w:r>
      <w:r w:rsidRPr="00997537">
        <w:rPr>
          <w:color w:val="000000" w:themeColor="text1"/>
        </w:rPr>
        <w:t>,</w:t>
      </w:r>
      <w:r w:rsidRPr="00997537">
        <w:rPr>
          <w:rStyle w:val="apple-converted-space"/>
          <w:color w:val="000000" w:themeColor="text1"/>
        </w:rPr>
        <w:t> </w:t>
      </w:r>
      <w:r w:rsidRPr="00997537">
        <w:rPr>
          <w:rStyle w:val="hlfld-contribauthor"/>
          <w:color w:val="000000" w:themeColor="text1"/>
        </w:rPr>
        <w:t>Farmer,</w:t>
      </w:r>
      <w:r w:rsidRPr="00997537">
        <w:rPr>
          <w:rStyle w:val="apple-converted-space"/>
          <w:color w:val="000000" w:themeColor="text1"/>
        </w:rPr>
        <w:t> </w:t>
      </w:r>
      <w:r w:rsidRPr="00997537">
        <w:rPr>
          <w:rStyle w:val="nlmgiven-names"/>
          <w:color w:val="000000" w:themeColor="text1"/>
        </w:rPr>
        <w:t>K.,</w:t>
      </w:r>
      <w:r w:rsidRPr="00997537">
        <w:rPr>
          <w:rStyle w:val="apple-converted-space"/>
          <w:color w:val="000000" w:themeColor="text1"/>
        </w:rPr>
        <w:t> </w:t>
      </w:r>
      <w:r w:rsidRPr="00997537">
        <w:rPr>
          <w:color w:val="000000" w:themeColor="text1"/>
        </w:rPr>
        <w:t>&amp;</w:t>
      </w:r>
      <w:r w:rsidRPr="00997537">
        <w:rPr>
          <w:rStyle w:val="apple-converted-space"/>
          <w:color w:val="000000" w:themeColor="text1"/>
        </w:rPr>
        <w:t> </w:t>
      </w:r>
      <w:r w:rsidRPr="00997537">
        <w:rPr>
          <w:rStyle w:val="hlfld-contribauthor"/>
          <w:color w:val="000000" w:themeColor="text1"/>
        </w:rPr>
        <w:t>Lamb,</w:t>
      </w:r>
      <w:r w:rsidRPr="00997537">
        <w:rPr>
          <w:rStyle w:val="apple-converted-space"/>
          <w:color w:val="000000" w:themeColor="text1"/>
        </w:rPr>
        <w:t> </w:t>
      </w:r>
      <w:r w:rsidRPr="00997537">
        <w:rPr>
          <w:rStyle w:val="nlmgiven-names"/>
          <w:color w:val="000000" w:themeColor="text1"/>
        </w:rPr>
        <w:t>S. (</w:t>
      </w:r>
      <w:r w:rsidRPr="00997537">
        <w:rPr>
          <w:rStyle w:val="nlmyear"/>
          <w:color w:val="000000" w:themeColor="text1"/>
        </w:rPr>
        <w:t>2015</w:t>
      </w:r>
      <w:r w:rsidRPr="00997537">
        <w:rPr>
          <w:color w:val="000000" w:themeColor="text1"/>
        </w:rPr>
        <w:t xml:space="preserve">). </w:t>
      </w:r>
      <w:r w:rsidRPr="00997537">
        <w:rPr>
          <w:rStyle w:val="nlmarticle-title"/>
          <w:color w:val="000000" w:themeColor="text1"/>
        </w:rPr>
        <w:t>Queer women’s perspectives on sexualization of women in media</w:t>
      </w:r>
      <w:r w:rsidRPr="00997537">
        <w:rPr>
          <w:color w:val="000000" w:themeColor="text1"/>
        </w:rPr>
        <w:t>.</w:t>
      </w:r>
      <w:r w:rsidRPr="00997537">
        <w:rPr>
          <w:rStyle w:val="apple-converted-space"/>
          <w:color w:val="000000" w:themeColor="text1"/>
        </w:rPr>
        <w:t> </w:t>
      </w:r>
      <w:r w:rsidRPr="00997537">
        <w:rPr>
          <w:i/>
          <w:iCs/>
          <w:color w:val="000000" w:themeColor="text1"/>
        </w:rPr>
        <w:t>Journal of Bisexuality, 15</w:t>
      </w:r>
      <w:r w:rsidRPr="00997537">
        <w:rPr>
          <w:color w:val="000000" w:themeColor="text1"/>
        </w:rPr>
        <w:t>(1),</w:t>
      </w:r>
      <w:r w:rsidRPr="00997537">
        <w:rPr>
          <w:rStyle w:val="apple-converted-space"/>
          <w:color w:val="000000" w:themeColor="text1"/>
        </w:rPr>
        <w:t> </w:t>
      </w:r>
      <w:r w:rsidRPr="00997537">
        <w:rPr>
          <w:rStyle w:val="nlmfpage"/>
          <w:color w:val="000000" w:themeColor="text1"/>
        </w:rPr>
        <w:t>99</w:t>
      </w:r>
      <w:r w:rsidRPr="00997537">
        <w:rPr>
          <w:color w:val="000000" w:themeColor="text1"/>
        </w:rPr>
        <w:t>–</w:t>
      </w:r>
      <w:r w:rsidRPr="00997537">
        <w:rPr>
          <w:rStyle w:val="nlmlpage"/>
          <w:color w:val="000000" w:themeColor="text1"/>
        </w:rPr>
        <w:t>129</w:t>
      </w:r>
      <w:r w:rsidRPr="00997537">
        <w:rPr>
          <w:color w:val="000000" w:themeColor="text1"/>
        </w:rPr>
        <w:t>. doi:10.1080/15299716.2014.986315</w:t>
      </w:r>
    </w:p>
    <w:p w14:paraId="3140AC21" w14:textId="77777777" w:rsidR="00A2675D" w:rsidRDefault="00A2675D" w:rsidP="00A2675D">
      <w:pPr>
        <w:tabs>
          <w:tab w:val="left" w:pos="1516"/>
        </w:tabs>
        <w:spacing w:line="480" w:lineRule="auto"/>
        <w:ind w:left="720" w:hanging="720"/>
        <w:contextualSpacing/>
        <w:mirrorIndents/>
        <w:rPr>
          <w:color w:val="000000" w:themeColor="text1"/>
          <w:shd w:val="clear" w:color="auto" w:fill="FFFFFF"/>
        </w:rPr>
      </w:pPr>
      <w:r w:rsidRPr="00997537">
        <w:rPr>
          <w:color w:val="000000" w:themeColor="text1"/>
        </w:rPr>
        <w:t xml:space="preserve">Ricoeur, P. (1984). </w:t>
      </w:r>
      <w:r w:rsidRPr="00997537">
        <w:rPr>
          <w:i/>
          <w:iCs/>
          <w:color w:val="000000" w:themeColor="text1"/>
        </w:rPr>
        <w:t>Time and narrative</w:t>
      </w:r>
      <w:r>
        <w:rPr>
          <w:i/>
          <w:iCs/>
          <w:color w:val="000000" w:themeColor="text1"/>
        </w:rPr>
        <w:t>: Vol. 3</w:t>
      </w:r>
      <w:r w:rsidRPr="00997537">
        <w:rPr>
          <w:color w:val="000000" w:themeColor="text1"/>
          <w:shd w:val="clear" w:color="auto" w:fill="FFFFFF"/>
        </w:rPr>
        <w:t> (K</w:t>
      </w:r>
      <w:r>
        <w:rPr>
          <w:color w:val="000000" w:themeColor="text1"/>
          <w:shd w:val="clear" w:color="auto" w:fill="FFFFFF"/>
        </w:rPr>
        <w:t xml:space="preserve">. </w:t>
      </w:r>
      <w:r w:rsidRPr="00997537">
        <w:rPr>
          <w:color w:val="000000" w:themeColor="text1"/>
          <w:shd w:val="clear" w:color="auto" w:fill="FFFFFF"/>
        </w:rPr>
        <w:t xml:space="preserve">McLaughlin </w:t>
      </w:r>
      <w:r>
        <w:rPr>
          <w:color w:val="000000" w:themeColor="text1"/>
          <w:shd w:val="clear" w:color="auto" w:fill="FFFFFF"/>
        </w:rPr>
        <w:t>&amp;</w:t>
      </w:r>
      <w:r w:rsidRPr="00997537">
        <w:rPr>
          <w:color w:val="000000" w:themeColor="text1"/>
          <w:shd w:val="clear" w:color="auto" w:fill="FFFFFF"/>
        </w:rPr>
        <w:t xml:space="preserve"> D</w:t>
      </w:r>
      <w:r>
        <w:rPr>
          <w:color w:val="000000" w:themeColor="text1"/>
          <w:shd w:val="clear" w:color="auto" w:fill="FFFFFF"/>
        </w:rPr>
        <w:t>.</w:t>
      </w:r>
      <w:r w:rsidRPr="00997537">
        <w:rPr>
          <w:color w:val="000000" w:themeColor="text1"/>
          <w:shd w:val="clear" w:color="auto" w:fill="FFFFFF"/>
        </w:rPr>
        <w:t xml:space="preserve"> Pellauer</w:t>
      </w:r>
      <w:r>
        <w:rPr>
          <w:color w:val="000000" w:themeColor="text1"/>
          <w:shd w:val="clear" w:color="auto" w:fill="FFFFFF"/>
        </w:rPr>
        <w:t xml:space="preserve"> Trans.)</w:t>
      </w:r>
      <w:r w:rsidRPr="00997537">
        <w:rPr>
          <w:color w:val="000000" w:themeColor="text1"/>
          <w:shd w:val="clear" w:color="auto" w:fill="FFFFFF"/>
        </w:rPr>
        <w:t>. Chicago, IL: University of Chicago Press.</w:t>
      </w:r>
      <w:r>
        <w:rPr>
          <w:color w:val="000000" w:themeColor="text1"/>
          <w:shd w:val="clear" w:color="auto" w:fill="FFFFFF"/>
        </w:rPr>
        <w:t xml:space="preserve"> (Original work published 1983)</w:t>
      </w:r>
    </w:p>
    <w:p w14:paraId="19183FE1" w14:textId="77777777" w:rsidR="00A2675D" w:rsidRPr="00752085" w:rsidRDefault="00A2675D" w:rsidP="00A2675D">
      <w:pPr>
        <w:pStyle w:val="NormalWeb"/>
        <w:spacing w:before="0" w:beforeAutospacing="0" w:after="0" w:afterAutospacing="0" w:line="480" w:lineRule="auto"/>
        <w:contextualSpacing/>
        <w:mirrorIndents/>
        <w:rPr>
          <w:color w:val="000000" w:themeColor="text1"/>
        </w:rPr>
      </w:pPr>
      <w:r w:rsidRPr="00752085">
        <w:rPr>
          <w:color w:val="000000" w:themeColor="text1"/>
        </w:rPr>
        <w:t xml:space="preserve">Riessman, C. K. (1993). </w:t>
      </w:r>
      <w:r w:rsidRPr="00752085">
        <w:rPr>
          <w:i/>
          <w:color w:val="000000" w:themeColor="text1"/>
        </w:rPr>
        <w:t>Narrative analysis.</w:t>
      </w:r>
      <w:r w:rsidRPr="00752085">
        <w:rPr>
          <w:color w:val="000000" w:themeColor="text1"/>
        </w:rPr>
        <w:t xml:space="preserve"> Newbury Park, CA: Sage.</w:t>
      </w:r>
    </w:p>
    <w:p w14:paraId="5257536C" w14:textId="77777777" w:rsidR="00A2675D" w:rsidRPr="00752085" w:rsidRDefault="00A2675D" w:rsidP="00A2675D">
      <w:pPr>
        <w:tabs>
          <w:tab w:val="left" w:pos="1516"/>
        </w:tabs>
        <w:spacing w:line="480" w:lineRule="auto"/>
        <w:ind w:left="720" w:hanging="720"/>
        <w:contextualSpacing/>
        <w:mirrorIndents/>
        <w:rPr>
          <w:color w:val="000000" w:themeColor="text1"/>
        </w:rPr>
      </w:pPr>
      <w:r w:rsidRPr="00752085">
        <w:rPr>
          <w:color w:val="000000" w:themeColor="text1"/>
        </w:rPr>
        <w:t xml:space="preserve">Riessman, C. K. (2008). </w:t>
      </w:r>
      <w:r w:rsidRPr="00752085">
        <w:rPr>
          <w:i/>
          <w:color w:val="000000" w:themeColor="text1"/>
        </w:rPr>
        <w:t>Narrative methods for the human sciences.</w:t>
      </w:r>
      <w:r w:rsidRPr="00752085">
        <w:rPr>
          <w:color w:val="000000" w:themeColor="text1"/>
        </w:rPr>
        <w:t xml:space="preserve"> Thousand Oaks, CA: Sage.</w:t>
      </w:r>
    </w:p>
    <w:p w14:paraId="7B282CA9" w14:textId="77777777" w:rsidR="00A2675D" w:rsidRPr="00DF6CE6" w:rsidRDefault="00A2675D" w:rsidP="00A2675D">
      <w:pPr>
        <w:tabs>
          <w:tab w:val="left" w:pos="1516"/>
        </w:tabs>
        <w:spacing w:line="480" w:lineRule="auto"/>
        <w:ind w:left="720" w:hanging="720"/>
        <w:contextualSpacing/>
        <w:mirrorIndents/>
        <w:rPr>
          <w:color w:val="000000" w:themeColor="text1"/>
        </w:rPr>
      </w:pPr>
      <w:r w:rsidRPr="00752085">
        <w:t xml:space="preserve">Safranova, V. (2015, November 18). On fake Instagram, a chance to be real. </w:t>
      </w:r>
      <w:r w:rsidRPr="00752085">
        <w:rPr>
          <w:i/>
          <w:iCs/>
        </w:rPr>
        <w:t xml:space="preserve">The New York Times. </w:t>
      </w:r>
      <w:r w:rsidRPr="00752085">
        <w:t xml:space="preserve">Retrieved from </w:t>
      </w:r>
      <w:r w:rsidRPr="00752085">
        <w:rPr>
          <w:color w:val="000000" w:themeColor="text1"/>
        </w:rPr>
        <w:t>https://www.nytimes.com/2015/11/19/fashion/instagram-finstagram-fake-account.html</w:t>
      </w:r>
      <w:r>
        <w:rPr>
          <w:color w:val="000000" w:themeColor="text1"/>
        </w:rPr>
        <w:t xml:space="preserve"> </w:t>
      </w:r>
    </w:p>
    <w:p w14:paraId="4F46506C" w14:textId="77777777" w:rsidR="00A2675D" w:rsidRPr="005863AF" w:rsidRDefault="00A2675D" w:rsidP="00A2675D">
      <w:pPr>
        <w:tabs>
          <w:tab w:val="left" w:pos="1516"/>
        </w:tabs>
        <w:spacing w:line="480" w:lineRule="auto"/>
        <w:ind w:left="720" w:hanging="720"/>
        <w:contextualSpacing/>
        <w:mirrorIndents/>
        <w:rPr>
          <w:color w:val="000000" w:themeColor="text1"/>
        </w:rPr>
      </w:pPr>
      <w:r w:rsidRPr="005863AF">
        <w:rPr>
          <w:color w:val="000000" w:themeColor="text1"/>
        </w:rPr>
        <w:t xml:space="preserve">Sarbin, T. R. (1986). </w:t>
      </w:r>
      <w:r w:rsidRPr="005863AF">
        <w:rPr>
          <w:i/>
          <w:color w:val="000000" w:themeColor="text1"/>
        </w:rPr>
        <w:t xml:space="preserve">Narrative psychology: The storied nature of human conduct. </w:t>
      </w:r>
      <w:r w:rsidRPr="005863AF">
        <w:rPr>
          <w:color w:val="000000" w:themeColor="text1"/>
        </w:rPr>
        <w:t>New York, NY: Praeger.</w:t>
      </w:r>
    </w:p>
    <w:p w14:paraId="578810FB" w14:textId="77777777" w:rsidR="00A2675D" w:rsidRPr="00997537" w:rsidRDefault="00A2675D" w:rsidP="00A2675D">
      <w:pPr>
        <w:spacing w:line="480" w:lineRule="auto"/>
        <w:ind w:left="720" w:hanging="720"/>
        <w:contextualSpacing/>
        <w:mirrorIndents/>
        <w:rPr>
          <w:rStyle w:val="element-citation"/>
          <w:color w:val="000000" w:themeColor="text1"/>
          <w:spacing w:val="2"/>
          <w:shd w:val="clear" w:color="auto" w:fill="FCFCFC"/>
        </w:rPr>
      </w:pPr>
      <w:r w:rsidRPr="00997537">
        <w:rPr>
          <w:color w:val="000000" w:themeColor="text1"/>
          <w:spacing w:val="2"/>
          <w:shd w:val="clear" w:color="auto" w:fill="FCFCFC"/>
        </w:rPr>
        <w:t>Savin-Williams, R. C. (2005).</w:t>
      </w:r>
      <w:r w:rsidRPr="00997537">
        <w:rPr>
          <w:rStyle w:val="apple-converted-space"/>
          <w:color w:val="000000" w:themeColor="text1"/>
          <w:spacing w:val="2"/>
          <w:shd w:val="clear" w:color="auto" w:fill="FCFCFC"/>
        </w:rPr>
        <w:t> </w:t>
      </w:r>
      <w:r w:rsidRPr="00997537">
        <w:rPr>
          <w:rStyle w:val="Emphasis"/>
          <w:color w:val="000000" w:themeColor="text1"/>
          <w:spacing w:val="2"/>
        </w:rPr>
        <w:t>The new gay teenager</w:t>
      </w:r>
      <w:r w:rsidRPr="00997537">
        <w:rPr>
          <w:color w:val="000000" w:themeColor="text1"/>
          <w:spacing w:val="2"/>
          <w:shd w:val="clear" w:color="auto" w:fill="FCFCFC"/>
        </w:rPr>
        <w:t>. Cambridge, MA: Harvard University Press.</w:t>
      </w:r>
    </w:p>
    <w:p w14:paraId="1A004D8B" w14:textId="599794C3" w:rsidR="00A2675D" w:rsidRPr="00997537" w:rsidRDefault="00A2675D" w:rsidP="00A2675D">
      <w:pPr>
        <w:spacing w:line="480" w:lineRule="auto"/>
        <w:ind w:left="720" w:hanging="720"/>
        <w:contextualSpacing/>
        <w:mirrorIndents/>
        <w:rPr>
          <w:color w:val="000000" w:themeColor="text1"/>
          <w:spacing w:val="2"/>
          <w:shd w:val="clear" w:color="auto" w:fill="FCFCFC"/>
        </w:rPr>
      </w:pPr>
      <w:r w:rsidRPr="00997537">
        <w:rPr>
          <w:color w:val="000000" w:themeColor="text1"/>
          <w:spacing w:val="2"/>
          <w:shd w:val="clear" w:color="auto" w:fill="FCFCFC"/>
        </w:rPr>
        <w:t>Schachter, E. P. (2004). Identity configurations: A new perspective on identity formation in contemporary society.</w:t>
      </w:r>
      <w:r w:rsidRPr="00997537">
        <w:rPr>
          <w:rStyle w:val="apple-converted-space"/>
          <w:color w:val="000000" w:themeColor="text1"/>
          <w:spacing w:val="2"/>
          <w:shd w:val="clear" w:color="auto" w:fill="FCFCFC"/>
        </w:rPr>
        <w:t> </w:t>
      </w:r>
      <w:r w:rsidRPr="00997537">
        <w:rPr>
          <w:rStyle w:val="Emphasis"/>
          <w:color w:val="000000" w:themeColor="text1"/>
          <w:spacing w:val="2"/>
        </w:rPr>
        <w:t>Journal of Personality,</w:t>
      </w:r>
      <w:r w:rsidRPr="00997537">
        <w:rPr>
          <w:rStyle w:val="apple-converted-space"/>
          <w:color w:val="000000" w:themeColor="text1"/>
          <w:spacing w:val="2"/>
          <w:shd w:val="clear" w:color="auto" w:fill="FCFCFC"/>
        </w:rPr>
        <w:t> </w:t>
      </w:r>
      <w:r w:rsidRPr="00997537">
        <w:rPr>
          <w:rStyle w:val="Emphasis"/>
          <w:color w:val="000000" w:themeColor="text1"/>
          <w:spacing w:val="2"/>
        </w:rPr>
        <w:t>72</w:t>
      </w:r>
      <w:r w:rsidRPr="00997537">
        <w:rPr>
          <w:color w:val="000000" w:themeColor="text1"/>
          <w:spacing w:val="2"/>
          <w:shd w:val="clear" w:color="auto" w:fill="FCFCFC"/>
        </w:rPr>
        <w:t>, 167–199. doi:10.1111/ j.0022-3506.2004.00260.x</w:t>
      </w:r>
    </w:p>
    <w:p w14:paraId="18AB979A" w14:textId="559540FE" w:rsidR="00A2675D" w:rsidRDefault="00A2675D" w:rsidP="00A2675D">
      <w:pPr>
        <w:spacing w:line="480" w:lineRule="auto"/>
        <w:ind w:left="720" w:hanging="720"/>
        <w:contextualSpacing/>
        <w:mirrorIndents/>
        <w:rPr>
          <w:color w:val="000000" w:themeColor="text1"/>
        </w:rPr>
      </w:pPr>
      <w:r w:rsidRPr="001B272C">
        <w:rPr>
          <w:color w:val="000000" w:themeColor="text1"/>
        </w:rPr>
        <w:t>Solomon, D., McAbee, J., Asberg, K., &amp; McGee, A. (2015).</w:t>
      </w:r>
      <w:r w:rsidRPr="0077561E">
        <w:rPr>
          <w:color w:val="000000" w:themeColor="text1"/>
        </w:rPr>
        <w:t xml:space="preserve"> Coming out and the potential for growth in sexual minorities: The role of social reactions and internalized homonegativity. </w:t>
      </w:r>
      <w:r w:rsidRPr="0077561E">
        <w:rPr>
          <w:i/>
          <w:iCs/>
          <w:color w:val="000000" w:themeColor="text1"/>
        </w:rPr>
        <w:t>Journal of Homosexuality, 62</w:t>
      </w:r>
      <w:r w:rsidRPr="0077561E">
        <w:rPr>
          <w:color w:val="000000" w:themeColor="text1"/>
        </w:rPr>
        <w:t xml:space="preserve">, 1512-1538. </w:t>
      </w:r>
      <w:r>
        <w:rPr>
          <w:color w:val="000000" w:themeColor="text1"/>
        </w:rPr>
        <w:t>doi:10.1080/00918369.2015.1073032</w:t>
      </w:r>
    </w:p>
    <w:p w14:paraId="09E3BB13" w14:textId="77777777" w:rsidR="00A2675D" w:rsidRPr="00997537" w:rsidRDefault="00A2675D" w:rsidP="00A2675D">
      <w:pPr>
        <w:spacing w:line="480" w:lineRule="auto"/>
        <w:ind w:left="709" w:hanging="720"/>
        <w:rPr>
          <w:color w:val="000000" w:themeColor="text1"/>
        </w:rPr>
      </w:pPr>
      <w:r w:rsidRPr="00997537">
        <w:rPr>
          <w:color w:val="000000" w:themeColor="text1"/>
        </w:rPr>
        <w:t>Stonewall. (2018, January). The full list: Top 100 employers 2018. Retrieved from https://www.stonewall.org.uk/full-list-top-100-employers-2018</w:t>
      </w:r>
    </w:p>
    <w:p w14:paraId="008C905D" w14:textId="77777777" w:rsidR="00A2675D" w:rsidRDefault="00A2675D" w:rsidP="00A2675D">
      <w:pPr>
        <w:pStyle w:val="NormalWeb"/>
        <w:spacing w:before="0" w:beforeAutospacing="0" w:after="0" w:afterAutospacing="0" w:line="480" w:lineRule="auto"/>
        <w:ind w:left="720" w:hanging="720"/>
        <w:contextualSpacing/>
        <w:mirrorIndents/>
        <w:rPr>
          <w:color w:val="000000" w:themeColor="text1"/>
        </w:rPr>
      </w:pPr>
      <w:r w:rsidRPr="006C2D17">
        <w:rPr>
          <w:color w:val="000000" w:themeColor="text1"/>
        </w:rPr>
        <w:t>Suler, J. (2004).</w:t>
      </w:r>
      <w:r w:rsidRPr="00CA3B7C">
        <w:rPr>
          <w:color w:val="000000" w:themeColor="text1"/>
        </w:rPr>
        <w:t xml:space="preserve"> The online disinhibition effect. </w:t>
      </w:r>
      <w:r w:rsidRPr="00CA3B7C">
        <w:rPr>
          <w:i/>
          <w:iCs/>
          <w:color w:val="000000" w:themeColor="text1"/>
        </w:rPr>
        <w:t>CyberPsychology &amp; Behaviour, 7</w:t>
      </w:r>
      <w:r w:rsidRPr="00CA3B7C">
        <w:rPr>
          <w:color w:val="000000" w:themeColor="text1"/>
        </w:rPr>
        <w:t xml:space="preserve">(3), 321-326. </w:t>
      </w:r>
      <w:r>
        <w:rPr>
          <w:color w:val="000000" w:themeColor="text1"/>
        </w:rPr>
        <w:t>d</w:t>
      </w:r>
      <w:r w:rsidRPr="00CA3B7C">
        <w:rPr>
          <w:color w:val="000000" w:themeColor="text1"/>
        </w:rPr>
        <w:t>oi:</w:t>
      </w:r>
      <w:r>
        <w:rPr>
          <w:color w:val="000000" w:themeColor="text1"/>
        </w:rPr>
        <w:t>10.1089/1094931041291295</w:t>
      </w:r>
    </w:p>
    <w:p w14:paraId="2B8AE5B3" w14:textId="3FEFA9CC" w:rsidR="00A2675D" w:rsidRPr="005863AF" w:rsidRDefault="00A2675D" w:rsidP="00A2675D">
      <w:pPr>
        <w:pStyle w:val="NormalWeb"/>
        <w:spacing w:before="0" w:beforeAutospacing="0" w:after="0" w:afterAutospacing="0" w:line="480" w:lineRule="auto"/>
        <w:ind w:left="720" w:hanging="720"/>
        <w:contextualSpacing/>
        <w:mirrorIndents/>
        <w:rPr>
          <w:color w:val="000000" w:themeColor="text1"/>
        </w:rPr>
      </w:pPr>
      <w:r w:rsidRPr="001B272C">
        <w:rPr>
          <w:color w:val="000000" w:themeColor="text1"/>
        </w:rPr>
        <w:t>Taylor, Y., Falconer, E, &amp; Snowdon, R. (2014). Queer youth, Facebook and faith: Facebook</w:t>
      </w:r>
      <w:r>
        <w:rPr>
          <w:color w:val="000000" w:themeColor="text1"/>
        </w:rPr>
        <w:t xml:space="preserve"> methodologies and online identities. </w:t>
      </w:r>
      <w:r>
        <w:rPr>
          <w:i/>
          <w:iCs/>
          <w:color w:val="000000" w:themeColor="text1"/>
        </w:rPr>
        <w:t>New Media and Society, 16</w:t>
      </w:r>
      <w:r>
        <w:rPr>
          <w:color w:val="000000" w:themeColor="text1"/>
        </w:rPr>
        <w:t>, 1138-1158. doi:10.1177/146144481544000</w:t>
      </w:r>
    </w:p>
    <w:p w14:paraId="0A9ADA6D" w14:textId="317B5338" w:rsidR="00A2675D" w:rsidRPr="005863AF" w:rsidRDefault="00A2675D" w:rsidP="00A2675D">
      <w:pPr>
        <w:spacing w:line="480" w:lineRule="auto"/>
        <w:ind w:left="720" w:hanging="720"/>
        <w:contextualSpacing/>
        <w:mirrorIndents/>
        <w:rPr>
          <w:color w:val="000000" w:themeColor="text1"/>
        </w:rPr>
      </w:pPr>
      <w:r w:rsidRPr="005863AF">
        <w:rPr>
          <w:color w:val="000000" w:themeColor="text1"/>
        </w:rPr>
        <w:t xml:space="preserve">Tolman, D. L., &amp; McClelland, S. I. (2011). Normative sexuality development in adolescence: A decade in review, 2000-2009. </w:t>
      </w:r>
      <w:r w:rsidRPr="005863AF">
        <w:rPr>
          <w:i/>
          <w:color w:val="000000" w:themeColor="text1"/>
        </w:rPr>
        <w:t>Journal of Research on Adolescence, 21</w:t>
      </w:r>
      <w:r w:rsidRPr="005863AF">
        <w:rPr>
          <w:color w:val="000000" w:themeColor="text1"/>
        </w:rPr>
        <w:t>, 242-255. doi:10.1111/j.1532-7795.2010.00726.x</w:t>
      </w:r>
    </w:p>
    <w:p w14:paraId="71BA30C5" w14:textId="77777777" w:rsidR="00A2675D" w:rsidRPr="00020D06" w:rsidRDefault="00A2675D" w:rsidP="00A2675D">
      <w:pPr>
        <w:spacing w:line="480" w:lineRule="auto"/>
        <w:ind w:left="720" w:hanging="720"/>
        <w:contextualSpacing/>
        <w:mirrorIndents/>
        <w:rPr>
          <w:iCs/>
          <w:color w:val="000000" w:themeColor="text1"/>
        </w:rPr>
      </w:pPr>
      <w:r w:rsidRPr="00F56C96">
        <w:rPr>
          <w:rStyle w:val="HTMLCite"/>
          <w:i w:val="0"/>
          <w:color w:val="000000" w:themeColor="text1"/>
        </w:rPr>
        <w:t>Turner, A. (2015). Generation Z: Technology and social interest.</w:t>
      </w:r>
      <w:r w:rsidRPr="00F56C96">
        <w:rPr>
          <w:rStyle w:val="apple-converted-space"/>
          <w:i/>
          <w:iCs/>
          <w:color w:val="000000" w:themeColor="text1"/>
        </w:rPr>
        <w:t> </w:t>
      </w:r>
      <w:r w:rsidRPr="00F56C96">
        <w:rPr>
          <w:rStyle w:val="HTMLCite"/>
          <w:color w:val="000000" w:themeColor="text1"/>
        </w:rPr>
        <w:t>Journal of Individual Psychology</w:t>
      </w:r>
      <w:r>
        <w:rPr>
          <w:rStyle w:val="HTMLCite"/>
          <w:color w:val="000000" w:themeColor="text1"/>
        </w:rPr>
        <w:t>,</w:t>
      </w:r>
      <w:r w:rsidRPr="00F56C96">
        <w:rPr>
          <w:rStyle w:val="apple-converted-space"/>
          <w:i/>
          <w:iCs/>
          <w:color w:val="000000" w:themeColor="text1"/>
        </w:rPr>
        <w:t> </w:t>
      </w:r>
      <w:r w:rsidRPr="00F56C96">
        <w:rPr>
          <w:rStyle w:val="HTMLCite"/>
          <w:bCs/>
          <w:color w:val="000000" w:themeColor="text1"/>
        </w:rPr>
        <w:t>71</w:t>
      </w:r>
      <w:r w:rsidRPr="00F56C96">
        <w:rPr>
          <w:rStyle w:val="HTMLCite"/>
          <w:i w:val="0"/>
          <w:color w:val="000000" w:themeColor="text1"/>
        </w:rPr>
        <w:t>(2), 103–113.</w:t>
      </w:r>
      <w:r>
        <w:rPr>
          <w:rStyle w:val="HTMLCite"/>
          <w:i w:val="0"/>
          <w:color w:val="000000" w:themeColor="text1"/>
        </w:rPr>
        <w:t xml:space="preserve"> doi:10.1353/jip.2015.0021</w:t>
      </w:r>
    </w:p>
    <w:p w14:paraId="0EEDDB5C" w14:textId="3CDC3F1B" w:rsidR="00A2675D" w:rsidRDefault="00A2675D" w:rsidP="00A2675D">
      <w:pPr>
        <w:spacing w:line="480" w:lineRule="auto"/>
        <w:ind w:left="720" w:hanging="720"/>
        <w:rPr>
          <w:color w:val="000000"/>
          <w:shd w:val="clear" w:color="auto" w:fill="FFFFFF"/>
        </w:rPr>
      </w:pPr>
      <w:r w:rsidRPr="005863AF">
        <w:rPr>
          <w:color w:val="000000" w:themeColor="text1"/>
        </w:rPr>
        <w:t xml:space="preserve">Weststrate, N. M., &amp; McLean, K. C. (2010). The rise and fall of gay: </w:t>
      </w:r>
      <w:r>
        <w:rPr>
          <w:color w:val="000000" w:themeColor="text1"/>
        </w:rPr>
        <w:t xml:space="preserve">A </w:t>
      </w:r>
      <w:r w:rsidRPr="005863AF">
        <w:rPr>
          <w:color w:val="000000" w:themeColor="text1"/>
        </w:rPr>
        <w:t xml:space="preserve">cultural-historical approach to gay identity development. </w:t>
      </w:r>
      <w:r w:rsidRPr="005863AF">
        <w:rPr>
          <w:i/>
          <w:color w:val="000000" w:themeColor="text1"/>
        </w:rPr>
        <w:t>Memory, 18</w:t>
      </w:r>
      <w:r w:rsidRPr="005863AF">
        <w:rPr>
          <w:color w:val="000000" w:themeColor="text1"/>
        </w:rPr>
        <w:t xml:space="preserve">, 225-240. </w:t>
      </w:r>
      <w:r w:rsidRPr="005863AF">
        <w:rPr>
          <w:color w:val="000000"/>
          <w:shd w:val="clear" w:color="auto" w:fill="FFFFFF"/>
        </w:rPr>
        <w:t>doi:10.1080/09658210903153923</w:t>
      </w:r>
    </w:p>
    <w:p w14:paraId="2A3DE70C" w14:textId="1F6F14E3" w:rsidR="00D16935" w:rsidRPr="00A1412F" w:rsidRDefault="00D16935" w:rsidP="00D16935">
      <w:pPr>
        <w:spacing w:line="480" w:lineRule="auto"/>
        <w:ind w:left="709" w:hanging="720"/>
      </w:pPr>
      <w:r>
        <w:rPr>
          <w:color w:val="000000" w:themeColor="text1"/>
        </w:rPr>
        <w:t>York St John</w:t>
      </w:r>
      <w:r w:rsidR="00A2675D" w:rsidRPr="00997537">
        <w:rPr>
          <w:color w:val="000000" w:themeColor="text1"/>
        </w:rPr>
        <w:t xml:space="preserve"> University. (2018). Equality Data: Students. Retrieved from</w:t>
      </w:r>
      <w:r>
        <w:rPr>
          <w:color w:val="000000" w:themeColor="text1"/>
        </w:rPr>
        <w:t xml:space="preserve"> </w:t>
      </w:r>
      <w:r w:rsidRPr="00D16935">
        <w:t>https://www.yorksj.ac.uk/equality/equality-data/equality-data-students/</w:t>
      </w:r>
    </w:p>
    <w:sectPr w:rsidR="00D16935" w:rsidRPr="00A1412F" w:rsidSect="00B24A63">
      <w:headerReference w:type="even" r:id="rId11"/>
      <w:headerReference w:type="default" r:id="rId12"/>
      <w:footerReference w:type="even" r:id="rId13"/>
      <w:footerReference w:type="default" r:id="rId14"/>
      <w:pgSz w:w="11900" w:h="16840"/>
      <w:pgMar w:top="1440" w:right="1440" w:bottom="1440" w:left="1440" w:header="709" w:footer="709"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BA26" w14:textId="77777777" w:rsidR="00F42CAF" w:rsidRDefault="00F42CAF">
      <w:r>
        <w:separator/>
      </w:r>
    </w:p>
  </w:endnote>
  <w:endnote w:type="continuationSeparator" w:id="0">
    <w:p w14:paraId="30A290F0" w14:textId="77777777" w:rsidR="00F42CAF" w:rsidRDefault="00F4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pple Color Emoji UI">
    <w:altName w:val="Calibri"/>
    <w:charset w:val="00"/>
    <w:family w:val="auto"/>
    <w:pitch w:val="fixed"/>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7405567"/>
      <w:docPartObj>
        <w:docPartGallery w:val="Page Numbers (Bottom of Page)"/>
        <w:docPartUnique/>
      </w:docPartObj>
    </w:sdtPr>
    <w:sdtEndPr>
      <w:rPr>
        <w:rStyle w:val="PageNumber"/>
      </w:rPr>
    </w:sdtEndPr>
    <w:sdtContent>
      <w:p w14:paraId="54F1EF7D" w14:textId="48A1B391" w:rsidR="00470722" w:rsidRDefault="00470722" w:rsidP="00F849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03F87" w14:textId="77777777" w:rsidR="00470722" w:rsidRDefault="00470722" w:rsidP="00B52A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7B94" w14:textId="78D02986" w:rsidR="00470722" w:rsidRDefault="00470722" w:rsidP="00F8493D">
    <w:pPr>
      <w:pStyle w:val="Footer"/>
      <w:framePr w:wrap="none" w:vAnchor="text" w:hAnchor="margin" w:xAlign="right" w:y="1"/>
      <w:rPr>
        <w:rStyle w:val="PageNumber"/>
      </w:rPr>
    </w:pPr>
  </w:p>
  <w:p w14:paraId="1AC48D75" w14:textId="77777777" w:rsidR="00470722" w:rsidRDefault="00470722" w:rsidP="00B52A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BB9E" w14:textId="77777777" w:rsidR="00F42CAF" w:rsidRDefault="00F42CAF">
      <w:r>
        <w:separator/>
      </w:r>
    </w:p>
  </w:footnote>
  <w:footnote w:type="continuationSeparator" w:id="0">
    <w:p w14:paraId="45869087" w14:textId="77777777" w:rsidR="00F42CAF" w:rsidRDefault="00F4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244908"/>
      <w:docPartObj>
        <w:docPartGallery w:val="Page Numbers (Top of Page)"/>
        <w:docPartUnique/>
      </w:docPartObj>
    </w:sdtPr>
    <w:sdtEndPr>
      <w:rPr>
        <w:rStyle w:val="PageNumber"/>
      </w:rPr>
    </w:sdtEndPr>
    <w:sdtContent>
      <w:p w14:paraId="1BF00AD7" w14:textId="4302355C" w:rsidR="00470722" w:rsidRDefault="00470722" w:rsidP="00F609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A50F1" w14:textId="77777777" w:rsidR="00470722" w:rsidRDefault="00470722" w:rsidP="00F609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4660492"/>
      <w:docPartObj>
        <w:docPartGallery w:val="Page Numbers (Top of Page)"/>
        <w:docPartUnique/>
      </w:docPartObj>
    </w:sdtPr>
    <w:sdtEndPr>
      <w:rPr>
        <w:rStyle w:val="PageNumber"/>
      </w:rPr>
    </w:sdtEndPr>
    <w:sdtContent>
      <w:p w14:paraId="6C584247" w14:textId="0B3B04C5" w:rsidR="00470722" w:rsidRDefault="00470722" w:rsidP="00F609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79F8">
          <w:rPr>
            <w:rStyle w:val="PageNumber"/>
            <w:noProof/>
          </w:rPr>
          <w:t>1</w:t>
        </w:r>
        <w:r>
          <w:rPr>
            <w:rStyle w:val="PageNumber"/>
          </w:rPr>
          <w:fldChar w:fldCharType="end"/>
        </w:r>
      </w:p>
    </w:sdtContent>
  </w:sdt>
  <w:p w14:paraId="2A7FD81A" w14:textId="0DB56DE3" w:rsidR="00470722" w:rsidRDefault="00470722" w:rsidP="00F6098E">
    <w:pPr>
      <w:pStyle w:val="Header"/>
      <w:ind w:right="360"/>
    </w:pPr>
    <w:r>
      <w:t>LGBTQ+ YOUTH IDENTITY AND SOCIAL MEDIA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C13"/>
    <w:multiLevelType w:val="multilevel"/>
    <w:tmpl w:val="BBBC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71A9D"/>
    <w:multiLevelType w:val="multilevel"/>
    <w:tmpl w:val="6302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528F0"/>
    <w:multiLevelType w:val="multilevel"/>
    <w:tmpl w:val="564E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55305"/>
    <w:multiLevelType w:val="hybridMultilevel"/>
    <w:tmpl w:val="52086C5E"/>
    <w:lvl w:ilvl="0" w:tplc="5106DB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35149"/>
    <w:multiLevelType w:val="hybridMultilevel"/>
    <w:tmpl w:val="490C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6196C"/>
    <w:multiLevelType w:val="hybridMultilevel"/>
    <w:tmpl w:val="7602B2E0"/>
    <w:lvl w:ilvl="0" w:tplc="8CBA43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65903"/>
    <w:multiLevelType w:val="hybridMultilevel"/>
    <w:tmpl w:val="2234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E0A13"/>
    <w:multiLevelType w:val="multilevel"/>
    <w:tmpl w:val="336C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BF75F0"/>
    <w:multiLevelType w:val="hybridMultilevel"/>
    <w:tmpl w:val="B58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A1AD1"/>
    <w:multiLevelType w:val="hybridMultilevel"/>
    <w:tmpl w:val="FC76F00A"/>
    <w:lvl w:ilvl="0" w:tplc="4666163A">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82ABD"/>
    <w:multiLevelType w:val="multilevel"/>
    <w:tmpl w:val="8254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B2EFF"/>
    <w:multiLevelType w:val="hybridMultilevel"/>
    <w:tmpl w:val="6F34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9D2518"/>
    <w:multiLevelType w:val="multilevel"/>
    <w:tmpl w:val="848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2"/>
  </w:num>
  <w:num w:numId="4">
    <w:abstractNumId w:val="3"/>
  </w:num>
  <w:num w:numId="5">
    <w:abstractNumId w:val="9"/>
  </w:num>
  <w:num w:numId="6">
    <w:abstractNumId w:val="7"/>
  </w:num>
  <w:num w:numId="7">
    <w:abstractNumId w:val="0"/>
  </w:num>
  <w:num w:numId="8">
    <w:abstractNumId w:val="10"/>
  </w:num>
  <w:num w:numId="9">
    <w:abstractNumId w:val="5"/>
  </w:num>
  <w:num w:numId="10">
    <w:abstractNumId w:val="4"/>
  </w:num>
  <w:num w:numId="11">
    <w:abstractNumId w:val="11"/>
  </w:num>
  <w:num w:numId="12">
    <w:abstractNumId w:val="6"/>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74"/>
    <w:rsid w:val="000009A0"/>
    <w:rsid w:val="00000D94"/>
    <w:rsid w:val="000010AC"/>
    <w:rsid w:val="00001F8F"/>
    <w:rsid w:val="00002C72"/>
    <w:rsid w:val="00002DCC"/>
    <w:rsid w:val="00002DFD"/>
    <w:rsid w:val="00002E8A"/>
    <w:rsid w:val="0000333C"/>
    <w:rsid w:val="00003DE4"/>
    <w:rsid w:val="000043D0"/>
    <w:rsid w:val="00005819"/>
    <w:rsid w:val="00005D2C"/>
    <w:rsid w:val="00005F21"/>
    <w:rsid w:val="000068E1"/>
    <w:rsid w:val="00007616"/>
    <w:rsid w:val="00010AFC"/>
    <w:rsid w:val="000110FE"/>
    <w:rsid w:val="0001149D"/>
    <w:rsid w:val="00011BE4"/>
    <w:rsid w:val="00012372"/>
    <w:rsid w:val="00012A92"/>
    <w:rsid w:val="0001309F"/>
    <w:rsid w:val="00014841"/>
    <w:rsid w:val="000168A3"/>
    <w:rsid w:val="000171F4"/>
    <w:rsid w:val="00017302"/>
    <w:rsid w:val="00017AFE"/>
    <w:rsid w:val="00021156"/>
    <w:rsid w:val="00021807"/>
    <w:rsid w:val="00022A92"/>
    <w:rsid w:val="00023252"/>
    <w:rsid w:val="00023B0D"/>
    <w:rsid w:val="00023E05"/>
    <w:rsid w:val="000249D9"/>
    <w:rsid w:val="000266FC"/>
    <w:rsid w:val="0002672B"/>
    <w:rsid w:val="00026753"/>
    <w:rsid w:val="0002689A"/>
    <w:rsid w:val="00027B05"/>
    <w:rsid w:val="00027DCA"/>
    <w:rsid w:val="00030770"/>
    <w:rsid w:val="000315E9"/>
    <w:rsid w:val="0003185F"/>
    <w:rsid w:val="0003230A"/>
    <w:rsid w:val="00032343"/>
    <w:rsid w:val="00032368"/>
    <w:rsid w:val="000337DC"/>
    <w:rsid w:val="000341ED"/>
    <w:rsid w:val="000346B2"/>
    <w:rsid w:val="00036370"/>
    <w:rsid w:val="0003689F"/>
    <w:rsid w:val="00036CFD"/>
    <w:rsid w:val="0003764A"/>
    <w:rsid w:val="00037966"/>
    <w:rsid w:val="0004129A"/>
    <w:rsid w:val="00041E2A"/>
    <w:rsid w:val="000429EB"/>
    <w:rsid w:val="00042D06"/>
    <w:rsid w:val="00044CA6"/>
    <w:rsid w:val="00044DE7"/>
    <w:rsid w:val="0004506D"/>
    <w:rsid w:val="00046248"/>
    <w:rsid w:val="000462D7"/>
    <w:rsid w:val="00046970"/>
    <w:rsid w:val="000470AD"/>
    <w:rsid w:val="00047934"/>
    <w:rsid w:val="00047F0C"/>
    <w:rsid w:val="000502D8"/>
    <w:rsid w:val="00050B57"/>
    <w:rsid w:val="0005223A"/>
    <w:rsid w:val="00052924"/>
    <w:rsid w:val="00053432"/>
    <w:rsid w:val="000548E2"/>
    <w:rsid w:val="00054B3B"/>
    <w:rsid w:val="0005544F"/>
    <w:rsid w:val="00055DCD"/>
    <w:rsid w:val="00055FE7"/>
    <w:rsid w:val="000562B6"/>
    <w:rsid w:val="00057C7B"/>
    <w:rsid w:val="00060698"/>
    <w:rsid w:val="00060791"/>
    <w:rsid w:val="000610F2"/>
    <w:rsid w:val="00061446"/>
    <w:rsid w:val="000627B4"/>
    <w:rsid w:val="00063B19"/>
    <w:rsid w:val="000643D6"/>
    <w:rsid w:val="000645EE"/>
    <w:rsid w:val="0006460A"/>
    <w:rsid w:val="0006486E"/>
    <w:rsid w:val="000649F2"/>
    <w:rsid w:val="00064B70"/>
    <w:rsid w:val="000652A6"/>
    <w:rsid w:val="000654E9"/>
    <w:rsid w:val="00066A03"/>
    <w:rsid w:val="00070297"/>
    <w:rsid w:val="0007077D"/>
    <w:rsid w:val="000714CD"/>
    <w:rsid w:val="000727B8"/>
    <w:rsid w:val="00072875"/>
    <w:rsid w:val="00072F82"/>
    <w:rsid w:val="0007459E"/>
    <w:rsid w:val="00074B6E"/>
    <w:rsid w:val="000755CD"/>
    <w:rsid w:val="000760C6"/>
    <w:rsid w:val="0007634D"/>
    <w:rsid w:val="0007686D"/>
    <w:rsid w:val="00077765"/>
    <w:rsid w:val="0008133E"/>
    <w:rsid w:val="00081444"/>
    <w:rsid w:val="00081975"/>
    <w:rsid w:val="00081B07"/>
    <w:rsid w:val="00083796"/>
    <w:rsid w:val="00083BB1"/>
    <w:rsid w:val="00083E49"/>
    <w:rsid w:val="0008405F"/>
    <w:rsid w:val="00084150"/>
    <w:rsid w:val="00084B84"/>
    <w:rsid w:val="0008560C"/>
    <w:rsid w:val="0008585F"/>
    <w:rsid w:val="00085922"/>
    <w:rsid w:val="00085ED4"/>
    <w:rsid w:val="000877E7"/>
    <w:rsid w:val="00090D7D"/>
    <w:rsid w:val="0009128C"/>
    <w:rsid w:val="000915CD"/>
    <w:rsid w:val="0009185C"/>
    <w:rsid w:val="00091AE8"/>
    <w:rsid w:val="0009458A"/>
    <w:rsid w:val="00095327"/>
    <w:rsid w:val="0009545D"/>
    <w:rsid w:val="0009568D"/>
    <w:rsid w:val="00095904"/>
    <w:rsid w:val="0009604E"/>
    <w:rsid w:val="00096158"/>
    <w:rsid w:val="00096961"/>
    <w:rsid w:val="000A0701"/>
    <w:rsid w:val="000A1A0D"/>
    <w:rsid w:val="000A2034"/>
    <w:rsid w:val="000A2E2D"/>
    <w:rsid w:val="000A3570"/>
    <w:rsid w:val="000A3C77"/>
    <w:rsid w:val="000A52B7"/>
    <w:rsid w:val="000A5F4F"/>
    <w:rsid w:val="000A6C3F"/>
    <w:rsid w:val="000A7F3B"/>
    <w:rsid w:val="000B2A3F"/>
    <w:rsid w:val="000B34EA"/>
    <w:rsid w:val="000B36F9"/>
    <w:rsid w:val="000B378D"/>
    <w:rsid w:val="000B6B57"/>
    <w:rsid w:val="000B6F4F"/>
    <w:rsid w:val="000B7332"/>
    <w:rsid w:val="000C29E4"/>
    <w:rsid w:val="000C2B07"/>
    <w:rsid w:val="000C3743"/>
    <w:rsid w:val="000C3C30"/>
    <w:rsid w:val="000C4988"/>
    <w:rsid w:val="000C5815"/>
    <w:rsid w:val="000C5925"/>
    <w:rsid w:val="000C5B98"/>
    <w:rsid w:val="000C685D"/>
    <w:rsid w:val="000C6B35"/>
    <w:rsid w:val="000C7100"/>
    <w:rsid w:val="000C750E"/>
    <w:rsid w:val="000C7AFD"/>
    <w:rsid w:val="000D0858"/>
    <w:rsid w:val="000D189E"/>
    <w:rsid w:val="000D2746"/>
    <w:rsid w:val="000D2B97"/>
    <w:rsid w:val="000D2CED"/>
    <w:rsid w:val="000D2FAB"/>
    <w:rsid w:val="000D385E"/>
    <w:rsid w:val="000D67F7"/>
    <w:rsid w:val="000D7FB8"/>
    <w:rsid w:val="000E06F4"/>
    <w:rsid w:val="000E09FA"/>
    <w:rsid w:val="000E1269"/>
    <w:rsid w:val="000E1A68"/>
    <w:rsid w:val="000E270C"/>
    <w:rsid w:val="000E3C8F"/>
    <w:rsid w:val="000E4319"/>
    <w:rsid w:val="000E4628"/>
    <w:rsid w:val="000E5A3D"/>
    <w:rsid w:val="000E639D"/>
    <w:rsid w:val="000F0056"/>
    <w:rsid w:val="000F03F7"/>
    <w:rsid w:val="000F0506"/>
    <w:rsid w:val="000F07CF"/>
    <w:rsid w:val="000F0C8B"/>
    <w:rsid w:val="000F0F23"/>
    <w:rsid w:val="000F29BD"/>
    <w:rsid w:val="000F354B"/>
    <w:rsid w:val="000F38E4"/>
    <w:rsid w:val="000F5F4B"/>
    <w:rsid w:val="00100B89"/>
    <w:rsid w:val="00101B3D"/>
    <w:rsid w:val="00101DA1"/>
    <w:rsid w:val="00102433"/>
    <w:rsid w:val="00103FC7"/>
    <w:rsid w:val="001049A6"/>
    <w:rsid w:val="0010522C"/>
    <w:rsid w:val="001057F3"/>
    <w:rsid w:val="00106253"/>
    <w:rsid w:val="001067F9"/>
    <w:rsid w:val="00106C6D"/>
    <w:rsid w:val="00106CB0"/>
    <w:rsid w:val="0010700B"/>
    <w:rsid w:val="001074DC"/>
    <w:rsid w:val="0010767B"/>
    <w:rsid w:val="001115A9"/>
    <w:rsid w:val="00113B86"/>
    <w:rsid w:val="00113D90"/>
    <w:rsid w:val="0011448A"/>
    <w:rsid w:val="00114908"/>
    <w:rsid w:val="00115AEC"/>
    <w:rsid w:val="00115D9C"/>
    <w:rsid w:val="00116593"/>
    <w:rsid w:val="00120593"/>
    <w:rsid w:val="001209A7"/>
    <w:rsid w:val="00121005"/>
    <w:rsid w:val="00121F99"/>
    <w:rsid w:val="00123773"/>
    <w:rsid w:val="00123F4C"/>
    <w:rsid w:val="00124001"/>
    <w:rsid w:val="001246E1"/>
    <w:rsid w:val="001252B4"/>
    <w:rsid w:val="00125C91"/>
    <w:rsid w:val="00126913"/>
    <w:rsid w:val="00126C33"/>
    <w:rsid w:val="00127706"/>
    <w:rsid w:val="00130AF9"/>
    <w:rsid w:val="0013103C"/>
    <w:rsid w:val="00131A7F"/>
    <w:rsid w:val="00131AA7"/>
    <w:rsid w:val="00131D60"/>
    <w:rsid w:val="00132D6F"/>
    <w:rsid w:val="00133587"/>
    <w:rsid w:val="001335D0"/>
    <w:rsid w:val="00133868"/>
    <w:rsid w:val="00134979"/>
    <w:rsid w:val="001351C3"/>
    <w:rsid w:val="001356F5"/>
    <w:rsid w:val="00141DD9"/>
    <w:rsid w:val="00142852"/>
    <w:rsid w:val="00143853"/>
    <w:rsid w:val="001449B4"/>
    <w:rsid w:val="0014649E"/>
    <w:rsid w:val="00150453"/>
    <w:rsid w:val="0015053D"/>
    <w:rsid w:val="00151028"/>
    <w:rsid w:val="001526D4"/>
    <w:rsid w:val="00153776"/>
    <w:rsid w:val="00154603"/>
    <w:rsid w:val="00154E63"/>
    <w:rsid w:val="00155449"/>
    <w:rsid w:val="00155D02"/>
    <w:rsid w:val="00155DF4"/>
    <w:rsid w:val="001569DD"/>
    <w:rsid w:val="0015761F"/>
    <w:rsid w:val="00157D3A"/>
    <w:rsid w:val="00160E3F"/>
    <w:rsid w:val="001610B7"/>
    <w:rsid w:val="00163AC8"/>
    <w:rsid w:val="00163FA5"/>
    <w:rsid w:val="001642C4"/>
    <w:rsid w:val="00164635"/>
    <w:rsid w:val="0016482D"/>
    <w:rsid w:val="00164CD1"/>
    <w:rsid w:val="00167578"/>
    <w:rsid w:val="00167632"/>
    <w:rsid w:val="00167ADB"/>
    <w:rsid w:val="00167E6B"/>
    <w:rsid w:val="00170056"/>
    <w:rsid w:val="001712AD"/>
    <w:rsid w:val="00171FDF"/>
    <w:rsid w:val="001721DF"/>
    <w:rsid w:val="00172298"/>
    <w:rsid w:val="001722BF"/>
    <w:rsid w:val="00172AF3"/>
    <w:rsid w:val="00172CC6"/>
    <w:rsid w:val="001731DA"/>
    <w:rsid w:val="001735C1"/>
    <w:rsid w:val="00174D0E"/>
    <w:rsid w:val="00175A60"/>
    <w:rsid w:val="00175EA1"/>
    <w:rsid w:val="001767D3"/>
    <w:rsid w:val="001772CC"/>
    <w:rsid w:val="00177CE7"/>
    <w:rsid w:val="00177FD1"/>
    <w:rsid w:val="00180259"/>
    <w:rsid w:val="0018058D"/>
    <w:rsid w:val="00181401"/>
    <w:rsid w:val="001818C2"/>
    <w:rsid w:val="00181C7B"/>
    <w:rsid w:val="00181EED"/>
    <w:rsid w:val="00181F17"/>
    <w:rsid w:val="00183305"/>
    <w:rsid w:val="001839E9"/>
    <w:rsid w:val="00184375"/>
    <w:rsid w:val="001854C2"/>
    <w:rsid w:val="0018587E"/>
    <w:rsid w:val="00186C05"/>
    <w:rsid w:val="00190BCB"/>
    <w:rsid w:val="00190C91"/>
    <w:rsid w:val="00190F7D"/>
    <w:rsid w:val="00190FA4"/>
    <w:rsid w:val="001913FA"/>
    <w:rsid w:val="001916B9"/>
    <w:rsid w:val="00192B72"/>
    <w:rsid w:val="00193249"/>
    <w:rsid w:val="00193445"/>
    <w:rsid w:val="00194D64"/>
    <w:rsid w:val="00194E6E"/>
    <w:rsid w:val="00194EB7"/>
    <w:rsid w:val="001965E5"/>
    <w:rsid w:val="00196B9D"/>
    <w:rsid w:val="00197515"/>
    <w:rsid w:val="00197735"/>
    <w:rsid w:val="00197BC5"/>
    <w:rsid w:val="001A0FE4"/>
    <w:rsid w:val="001A136F"/>
    <w:rsid w:val="001A13CC"/>
    <w:rsid w:val="001A1FF9"/>
    <w:rsid w:val="001A2A0E"/>
    <w:rsid w:val="001A496B"/>
    <w:rsid w:val="001A50DF"/>
    <w:rsid w:val="001A56DF"/>
    <w:rsid w:val="001A66BC"/>
    <w:rsid w:val="001A6BA6"/>
    <w:rsid w:val="001A6E3C"/>
    <w:rsid w:val="001A7828"/>
    <w:rsid w:val="001B24E9"/>
    <w:rsid w:val="001B272C"/>
    <w:rsid w:val="001B2B27"/>
    <w:rsid w:val="001B2CCF"/>
    <w:rsid w:val="001B395C"/>
    <w:rsid w:val="001B6F2E"/>
    <w:rsid w:val="001B6FE3"/>
    <w:rsid w:val="001B7489"/>
    <w:rsid w:val="001B7B96"/>
    <w:rsid w:val="001C0268"/>
    <w:rsid w:val="001C10EF"/>
    <w:rsid w:val="001C233C"/>
    <w:rsid w:val="001C29E4"/>
    <w:rsid w:val="001C30EF"/>
    <w:rsid w:val="001C3201"/>
    <w:rsid w:val="001C5E90"/>
    <w:rsid w:val="001C642D"/>
    <w:rsid w:val="001C6E3B"/>
    <w:rsid w:val="001C6EC5"/>
    <w:rsid w:val="001C7A51"/>
    <w:rsid w:val="001D07AC"/>
    <w:rsid w:val="001D0808"/>
    <w:rsid w:val="001D1AC4"/>
    <w:rsid w:val="001D27C5"/>
    <w:rsid w:val="001D4412"/>
    <w:rsid w:val="001D4F46"/>
    <w:rsid w:val="001D5481"/>
    <w:rsid w:val="001D5B8C"/>
    <w:rsid w:val="001D6ECB"/>
    <w:rsid w:val="001D75A3"/>
    <w:rsid w:val="001D7652"/>
    <w:rsid w:val="001D7968"/>
    <w:rsid w:val="001D7F06"/>
    <w:rsid w:val="001E2768"/>
    <w:rsid w:val="001E3A29"/>
    <w:rsid w:val="001E4107"/>
    <w:rsid w:val="001E45FB"/>
    <w:rsid w:val="001E482D"/>
    <w:rsid w:val="001E4B28"/>
    <w:rsid w:val="001E661F"/>
    <w:rsid w:val="001E732B"/>
    <w:rsid w:val="001E7753"/>
    <w:rsid w:val="001E79F9"/>
    <w:rsid w:val="001E7DA7"/>
    <w:rsid w:val="001F141E"/>
    <w:rsid w:val="001F260F"/>
    <w:rsid w:val="001F3263"/>
    <w:rsid w:val="001F397F"/>
    <w:rsid w:val="001F3FA5"/>
    <w:rsid w:val="001F4E1D"/>
    <w:rsid w:val="001F57D9"/>
    <w:rsid w:val="001F5DEC"/>
    <w:rsid w:val="001F7132"/>
    <w:rsid w:val="001F7449"/>
    <w:rsid w:val="001F762F"/>
    <w:rsid w:val="001F78D5"/>
    <w:rsid w:val="001F7E18"/>
    <w:rsid w:val="00200C82"/>
    <w:rsid w:val="002014FB"/>
    <w:rsid w:val="00201C10"/>
    <w:rsid w:val="0020237B"/>
    <w:rsid w:val="00202426"/>
    <w:rsid w:val="002037D1"/>
    <w:rsid w:val="00203FB9"/>
    <w:rsid w:val="00205D09"/>
    <w:rsid w:val="00206C42"/>
    <w:rsid w:val="002078B7"/>
    <w:rsid w:val="00210C69"/>
    <w:rsid w:val="002117BC"/>
    <w:rsid w:val="00211F8F"/>
    <w:rsid w:val="00212F50"/>
    <w:rsid w:val="002132F8"/>
    <w:rsid w:val="002133BA"/>
    <w:rsid w:val="0021345A"/>
    <w:rsid w:val="002136F8"/>
    <w:rsid w:val="00213A47"/>
    <w:rsid w:val="00214276"/>
    <w:rsid w:val="00215FD9"/>
    <w:rsid w:val="002211CA"/>
    <w:rsid w:val="00222228"/>
    <w:rsid w:val="00222ADC"/>
    <w:rsid w:val="0022384D"/>
    <w:rsid w:val="00223BBA"/>
    <w:rsid w:val="0022466C"/>
    <w:rsid w:val="002249A6"/>
    <w:rsid w:val="002253DB"/>
    <w:rsid w:val="00226FB8"/>
    <w:rsid w:val="00227586"/>
    <w:rsid w:val="002304A7"/>
    <w:rsid w:val="00230C20"/>
    <w:rsid w:val="002310E3"/>
    <w:rsid w:val="00231825"/>
    <w:rsid w:val="00232060"/>
    <w:rsid w:val="0023254B"/>
    <w:rsid w:val="00232C47"/>
    <w:rsid w:val="00233E79"/>
    <w:rsid w:val="00233F5B"/>
    <w:rsid w:val="002342A6"/>
    <w:rsid w:val="00235C6A"/>
    <w:rsid w:val="00235FD4"/>
    <w:rsid w:val="00236246"/>
    <w:rsid w:val="00236ACA"/>
    <w:rsid w:val="0023774D"/>
    <w:rsid w:val="00237881"/>
    <w:rsid w:val="00237DA3"/>
    <w:rsid w:val="00240A82"/>
    <w:rsid w:val="00240B64"/>
    <w:rsid w:val="00240F1C"/>
    <w:rsid w:val="00244208"/>
    <w:rsid w:val="00246378"/>
    <w:rsid w:val="00246691"/>
    <w:rsid w:val="00250DB2"/>
    <w:rsid w:val="002524A0"/>
    <w:rsid w:val="00252740"/>
    <w:rsid w:val="00253B21"/>
    <w:rsid w:val="0025484F"/>
    <w:rsid w:val="00254CD1"/>
    <w:rsid w:val="00254FEF"/>
    <w:rsid w:val="002555D3"/>
    <w:rsid w:val="0026038D"/>
    <w:rsid w:val="0026071E"/>
    <w:rsid w:val="00260CFA"/>
    <w:rsid w:val="00262147"/>
    <w:rsid w:val="0026250B"/>
    <w:rsid w:val="0026339E"/>
    <w:rsid w:val="00264A34"/>
    <w:rsid w:val="00265911"/>
    <w:rsid w:val="00267281"/>
    <w:rsid w:val="00270B57"/>
    <w:rsid w:val="00270D05"/>
    <w:rsid w:val="0027111E"/>
    <w:rsid w:val="002717B9"/>
    <w:rsid w:val="00271BE1"/>
    <w:rsid w:val="00272555"/>
    <w:rsid w:val="0027310F"/>
    <w:rsid w:val="00273D9F"/>
    <w:rsid w:val="0027525A"/>
    <w:rsid w:val="00275B1F"/>
    <w:rsid w:val="00275CFE"/>
    <w:rsid w:val="00275DCC"/>
    <w:rsid w:val="002762DA"/>
    <w:rsid w:val="00280C30"/>
    <w:rsid w:val="00280F6A"/>
    <w:rsid w:val="0028137F"/>
    <w:rsid w:val="00281AE0"/>
    <w:rsid w:val="002821BC"/>
    <w:rsid w:val="00282C08"/>
    <w:rsid w:val="00284267"/>
    <w:rsid w:val="0028488F"/>
    <w:rsid w:val="002858A8"/>
    <w:rsid w:val="002860D9"/>
    <w:rsid w:val="00286ADA"/>
    <w:rsid w:val="00287393"/>
    <w:rsid w:val="00287692"/>
    <w:rsid w:val="002878C6"/>
    <w:rsid w:val="00291643"/>
    <w:rsid w:val="00292708"/>
    <w:rsid w:val="00293729"/>
    <w:rsid w:val="0029451C"/>
    <w:rsid w:val="00294919"/>
    <w:rsid w:val="00294C70"/>
    <w:rsid w:val="00295A44"/>
    <w:rsid w:val="00295DB9"/>
    <w:rsid w:val="0029765E"/>
    <w:rsid w:val="0029788E"/>
    <w:rsid w:val="002A0C61"/>
    <w:rsid w:val="002A2556"/>
    <w:rsid w:val="002A2D05"/>
    <w:rsid w:val="002A6E87"/>
    <w:rsid w:val="002A7150"/>
    <w:rsid w:val="002A76A0"/>
    <w:rsid w:val="002A7ED8"/>
    <w:rsid w:val="002B03DD"/>
    <w:rsid w:val="002B0F24"/>
    <w:rsid w:val="002B110C"/>
    <w:rsid w:val="002B1166"/>
    <w:rsid w:val="002B1E7F"/>
    <w:rsid w:val="002B20B5"/>
    <w:rsid w:val="002B2AFA"/>
    <w:rsid w:val="002B3D16"/>
    <w:rsid w:val="002B622D"/>
    <w:rsid w:val="002B6F92"/>
    <w:rsid w:val="002C0201"/>
    <w:rsid w:val="002C0A36"/>
    <w:rsid w:val="002C17F7"/>
    <w:rsid w:val="002C20EB"/>
    <w:rsid w:val="002C2224"/>
    <w:rsid w:val="002C22F7"/>
    <w:rsid w:val="002C43CB"/>
    <w:rsid w:val="002C46F6"/>
    <w:rsid w:val="002C55AA"/>
    <w:rsid w:val="002C6523"/>
    <w:rsid w:val="002C67BB"/>
    <w:rsid w:val="002C68A2"/>
    <w:rsid w:val="002D0251"/>
    <w:rsid w:val="002D0367"/>
    <w:rsid w:val="002D130A"/>
    <w:rsid w:val="002D16A8"/>
    <w:rsid w:val="002D1E5D"/>
    <w:rsid w:val="002D2B82"/>
    <w:rsid w:val="002D3476"/>
    <w:rsid w:val="002D360E"/>
    <w:rsid w:val="002D3A7C"/>
    <w:rsid w:val="002D45DF"/>
    <w:rsid w:val="002D477D"/>
    <w:rsid w:val="002D5660"/>
    <w:rsid w:val="002D6EBB"/>
    <w:rsid w:val="002D7590"/>
    <w:rsid w:val="002D7877"/>
    <w:rsid w:val="002D7A2F"/>
    <w:rsid w:val="002E1509"/>
    <w:rsid w:val="002E194A"/>
    <w:rsid w:val="002E3828"/>
    <w:rsid w:val="002E48B8"/>
    <w:rsid w:val="002E540B"/>
    <w:rsid w:val="002E6C43"/>
    <w:rsid w:val="002F0616"/>
    <w:rsid w:val="002F06B6"/>
    <w:rsid w:val="002F0B0B"/>
    <w:rsid w:val="002F1AE4"/>
    <w:rsid w:val="002F1ED3"/>
    <w:rsid w:val="002F2455"/>
    <w:rsid w:val="002F271E"/>
    <w:rsid w:val="002F34B6"/>
    <w:rsid w:val="002F4413"/>
    <w:rsid w:val="002F478F"/>
    <w:rsid w:val="002F4CE1"/>
    <w:rsid w:val="002F55A0"/>
    <w:rsid w:val="003000BF"/>
    <w:rsid w:val="003005A8"/>
    <w:rsid w:val="00301596"/>
    <w:rsid w:val="00301E83"/>
    <w:rsid w:val="00302363"/>
    <w:rsid w:val="00302D89"/>
    <w:rsid w:val="00303227"/>
    <w:rsid w:val="003047AE"/>
    <w:rsid w:val="00305676"/>
    <w:rsid w:val="003057AE"/>
    <w:rsid w:val="003072B3"/>
    <w:rsid w:val="003073D6"/>
    <w:rsid w:val="00310CCD"/>
    <w:rsid w:val="00311ACA"/>
    <w:rsid w:val="00312303"/>
    <w:rsid w:val="0031239B"/>
    <w:rsid w:val="00313559"/>
    <w:rsid w:val="003147D0"/>
    <w:rsid w:val="00314F11"/>
    <w:rsid w:val="00315FB5"/>
    <w:rsid w:val="0031694B"/>
    <w:rsid w:val="00316B44"/>
    <w:rsid w:val="00317828"/>
    <w:rsid w:val="00317A26"/>
    <w:rsid w:val="00320A1E"/>
    <w:rsid w:val="00320DFF"/>
    <w:rsid w:val="00322452"/>
    <w:rsid w:val="0032261D"/>
    <w:rsid w:val="00322791"/>
    <w:rsid w:val="00322DF2"/>
    <w:rsid w:val="0032340A"/>
    <w:rsid w:val="003237AE"/>
    <w:rsid w:val="00323AAD"/>
    <w:rsid w:val="00323F52"/>
    <w:rsid w:val="00325A9D"/>
    <w:rsid w:val="00325FA3"/>
    <w:rsid w:val="00326000"/>
    <w:rsid w:val="0032628E"/>
    <w:rsid w:val="003262FD"/>
    <w:rsid w:val="00327CFA"/>
    <w:rsid w:val="003304A7"/>
    <w:rsid w:val="00330B04"/>
    <w:rsid w:val="00332313"/>
    <w:rsid w:val="003323F1"/>
    <w:rsid w:val="00332990"/>
    <w:rsid w:val="00332C66"/>
    <w:rsid w:val="00333120"/>
    <w:rsid w:val="00333EEC"/>
    <w:rsid w:val="00335844"/>
    <w:rsid w:val="00337398"/>
    <w:rsid w:val="003377F9"/>
    <w:rsid w:val="00337905"/>
    <w:rsid w:val="003403BD"/>
    <w:rsid w:val="00340A4C"/>
    <w:rsid w:val="0034117B"/>
    <w:rsid w:val="00341552"/>
    <w:rsid w:val="003428B8"/>
    <w:rsid w:val="00344A70"/>
    <w:rsid w:val="00344FB7"/>
    <w:rsid w:val="00345990"/>
    <w:rsid w:val="003461DA"/>
    <w:rsid w:val="00347AD7"/>
    <w:rsid w:val="00347B2A"/>
    <w:rsid w:val="003513BF"/>
    <w:rsid w:val="00352256"/>
    <w:rsid w:val="003534D8"/>
    <w:rsid w:val="00353B1A"/>
    <w:rsid w:val="00354274"/>
    <w:rsid w:val="00354980"/>
    <w:rsid w:val="00354FF3"/>
    <w:rsid w:val="003553C9"/>
    <w:rsid w:val="003557F7"/>
    <w:rsid w:val="00355C5B"/>
    <w:rsid w:val="0035616F"/>
    <w:rsid w:val="00356502"/>
    <w:rsid w:val="00357012"/>
    <w:rsid w:val="00357771"/>
    <w:rsid w:val="003579B6"/>
    <w:rsid w:val="0036078F"/>
    <w:rsid w:val="003622F8"/>
    <w:rsid w:val="00362C22"/>
    <w:rsid w:val="0036367F"/>
    <w:rsid w:val="003643A8"/>
    <w:rsid w:val="0036505C"/>
    <w:rsid w:val="00365BBF"/>
    <w:rsid w:val="00365C96"/>
    <w:rsid w:val="0036636D"/>
    <w:rsid w:val="00366BB3"/>
    <w:rsid w:val="00367967"/>
    <w:rsid w:val="003701A4"/>
    <w:rsid w:val="003738D3"/>
    <w:rsid w:val="00374144"/>
    <w:rsid w:val="003754DF"/>
    <w:rsid w:val="003759AB"/>
    <w:rsid w:val="00375D7B"/>
    <w:rsid w:val="0037603D"/>
    <w:rsid w:val="00377140"/>
    <w:rsid w:val="00377387"/>
    <w:rsid w:val="00377A1A"/>
    <w:rsid w:val="00380E59"/>
    <w:rsid w:val="00380F54"/>
    <w:rsid w:val="003822FA"/>
    <w:rsid w:val="00383BEF"/>
    <w:rsid w:val="0038455E"/>
    <w:rsid w:val="0038462D"/>
    <w:rsid w:val="00384EF4"/>
    <w:rsid w:val="00385222"/>
    <w:rsid w:val="00385F71"/>
    <w:rsid w:val="00386B72"/>
    <w:rsid w:val="00387F2F"/>
    <w:rsid w:val="0039087D"/>
    <w:rsid w:val="00391042"/>
    <w:rsid w:val="0039136A"/>
    <w:rsid w:val="003921E1"/>
    <w:rsid w:val="0039272C"/>
    <w:rsid w:val="00393F15"/>
    <w:rsid w:val="00395954"/>
    <w:rsid w:val="00395B76"/>
    <w:rsid w:val="003960C3"/>
    <w:rsid w:val="00396185"/>
    <w:rsid w:val="003974DF"/>
    <w:rsid w:val="00397E0C"/>
    <w:rsid w:val="003A02AB"/>
    <w:rsid w:val="003A0CF4"/>
    <w:rsid w:val="003A1B4A"/>
    <w:rsid w:val="003A1DDE"/>
    <w:rsid w:val="003A2B9F"/>
    <w:rsid w:val="003A34D6"/>
    <w:rsid w:val="003A444C"/>
    <w:rsid w:val="003A6669"/>
    <w:rsid w:val="003A79B1"/>
    <w:rsid w:val="003A7E20"/>
    <w:rsid w:val="003A7F46"/>
    <w:rsid w:val="003B1112"/>
    <w:rsid w:val="003B2093"/>
    <w:rsid w:val="003B4153"/>
    <w:rsid w:val="003B4731"/>
    <w:rsid w:val="003B56A0"/>
    <w:rsid w:val="003B6665"/>
    <w:rsid w:val="003B68D0"/>
    <w:rsid w:val="003B7BE4"/>
    <w:rsid w:val="003B7F7F"/>
    <w:rsid w:val="003C00AC"/>
    <w:rsid w:val="003C0AF0"/>
    <w:rsid w:val="003C1A1B"/>
    <w:rsid w:val="003C1B7A"/>
    <w:rsid w:val="003C2E23"/>
    <w:rsid w:val="003C3290"/>
    <w:rsid w:val="003C3B63"/>
    <w:rsid w:val="003C3DB1"/>
    <w:rsid w:val="003C3F6D"/>
    <w:rsid w:val="003C4E41"/>
    <w:rsid w:val="003C5C20"/>
    <w:rsid w:val="003C7E3F"/>
    <w:rsid w:val="003D040C"/>
    <w:rsid w:val="003D108C"/>
    <w:rsid w:val="003D166F"/>
    <w:rsid w:val="003D1A4A"/>
    <w:rsid w:val="003D20E5"/>
    <w:rsid w:val="003D2E0F"/>
    <w:rsid w:val="003D37F0"/>
    <w:rsid w:val="003D4A50"/>
    <w:rsid w:val="003D4EE7"/>
    <w:rsid w:val="003D5205"/>
    <w:rsid w:val="003D6C43"/>
    <w:rsid w:val="003D6D83"/>
    <w:rsid w:val="003E006B"/>
    <w:rsid w:val="003E00A5"/>
    <w:rsid w:val="003E0F10"/>
    <w:rsid w:val="003E10B0"/>
    <w:rsid w:val="003E16E3"/>
    <w:rsid w:val="003E1A11"/>
    <w:rsid w:val="003E25A2"/>
    <w:rsid w:val="003E43A2"/>
    <w:rsid w:val="003E490B"/>
    <w:rsid w:val="003E5A8B"/>
    <w:rsid w:val="003E6CCA"/>
    <w:rsid w:val="003E743C"/>
    <w:rsid w:val="003E7CDA"/>
    <w:rsid w:val="003E7D2D"/>
    <w:rsid w:val="003F04FD"/>
    <w:rsid w:val="003F06A1"/>
    <w:rsid w:val="003F12EA"/>
    <w:rsid w:val="003F1339"/>
    <w:rsid w:val="003F170A"/>
    <w:rsid w:val="003F2035"/>
    <w:rsid w:val="003F247E"/>
    <w:rsid w:val="003F29AE"/>
    <w:rsid w:val="003F3BB0"/>
    <w:rsid w:val="003F4ED9"/>
    <w:rsid w:val="003F4F55"/>
    <w:rsid w:val="003F56E0"/>
    <w:rsid w:val="003F58F6"/>
    <w:rsid w:val="003F6063"/>
    <w:rsid w:val="003F6096"/>
    <w:rsid w:val="003F671F"/>
    <w:rsid w:val="003F6AE6"/>
    <w:rsid w:val="004021BD"/>
    <w:rsid w:val="00402236"/>
    <w:rsid w:val="004034A2"/>
    <w:rsid w:val="004040E3"/>
    <w:rsid w:val="00404FA6"/>
    <w:rsid w:val="0040686F"/>
    <w:rsid w:val="00406A62"/>
    <w:rsid w:val="00406AD4"/>
    <w:rsid w:val="004107D7"/>
    <w:rsid w:val="00410C1B"/>
    <w:rsid w:val="00411385"/>
    <w:rsid w:val="00411543"/>
    <w:rsid w:val="0041158E"/>
    <w:rsid w:val="004123FA"/>
    <w:rsid w:val="00412896"/>
    <w:rsid w:val="00412EA0"/>
    <w:rsid w:val="00413962"/>
    <w:rsid w:val="00413E9F"/>
    <w:rsid w:val="004149D5"/>
    <w:rsid w:val="00414C71"/>
    <w:rsid w:val="00415291"/>
    <w:rsid w:val="00416690"/>
    <w:rsid w:val="004166D2"/>
    <w:rsid w:val="00416DC2"/>
    <w:rsid w:val="00416F01"/>
    <w:rsid w:val="00417059"/>
    <w:rsid w:val="004174FA"/>
    <w:rsid w:val="004176FA"/>
    <w:rsid w:val="004207AA"/>
    <w:rsid w:val="00420B5E"/>
    <w:rsid w:val="00421CC6"/>
    <w:rsid w:val="00422172"/>
    <w:rsid w:val="00422CF5"/>
    <w:rsid w:val="00422EA7"/>
    <w:rsid w:val="0042314C"/>
    <w:rsid w:val="00423C04"/>
    <w:rsid w:val="00424DBB"/>
    <w:rsid w:val="0042531E"/>
    <w:rsid w:val="00425706"/>
    <w:rsid w:val="004258F9"/>
    <w:rsid w:val="00426194"/>
    <w:rsid w:val="00426F1E"/>
    <w:rsid w:val="004276AC"/>
    <w:rsid w:val="00427B4B"/>
    <w:rsid w:val="00427B59"/>
    <w:rsid w:val="004303AD"/>
    <w:rsid w:val="00430AD0"/>
    <w:rsid w:val="00430AE2"/>
    <w:rsid w:val="00435106"/>
    <w:rsid w:val="00435BC7"/>
    <w:rsid w:val="00435FAE"/>
    <w:rsid w:val="00436433"/>
    <w:rsid w:val="004371F1"/>
    <w:rsid w:val="004373C3"/>
    <w:rsid w:val="00440768"/>
    <w:rsid w:val="00440906"/>
    <w:rsid w:val="00440D3E"/>
    <w:rsid w:val="00440E26"/>
    <w:rsid w:val="00440E7A"/>
    <w:rsid w:val="004420D3"/>
    <w:rsid w:val="00442659"/>
    <w:rsid w:val="00442710"/>
    <w:rsid w:val="00442E2A"/>
    <w:rsid w:val="00443320"/>
    <w:rsid w:val="0044423A"/>
    <w:rsid w:val="0044437C"/>
    <w:rsid w:val="0044489C"/>
    <w:rsid w:val="00445791"/>
    <w:rsid w:val="00445FBC"/>
    <w:rsid w:val="004463BF"/>
    <w:rsid w:val="0044693F"/>
    <w:rsid w:val="00446A17"/>
    <w:rsid w:val="00447B05"/>
    <w:rsid w:val="00447B1F"/>
    <w:rsid w:val="00447C1E"/>
    <w:rsid w:val="00447EDB"/>
    <w:rsid w:val="004536F2"/>
    <w:rsid w:val="004540E5"/>
    <w:rsid w:val="004542A5"/>
    <w:rsid w:val="004561FC"/>
    <w:rsid w:val="0045676C"/>
    <w:rsid w:val="00456B81"/>
    <w:rsid w:val="00456EF4"/>
    <w:rsid w:val="00457936"/>
    <w:rsid w:val="00460165"/>
    <w:rsid w:val="004608DD"/>
    <w:rsid w:val="00461430"/>
    <w:rsid w:val="00461E5D"/>
    <w:rsid w:val="00462B30"/>
    <w:rsid w:val="00462CB8"/>
    <w:rsid w:val="00463887"/>
    <w:rsid w:val="004645C2"/>
    <w:rsid w:val="00464E0D"/>
    <w:rsid w:val="004651F4"/>
    <w:rsid w:val="0046536C"/>
    <w:rsid w:val="00465956"/>
    <w:rsid w:val="004661DD"/>
    <w:rsid w:val="00466D1E"/>
    <w:rsid w:val="00470722"/>
    <w:rsid w:val="004708B0"/>
    <w:rsid w:val="004718A6"/>
    <w:rsid w:val="00471970"/>
    <w:rsid w:val="00471E76"/>
    <w:rsid w:val="00471FD2"/>
    <w:rsid w:val="004723FD"/>
    <w:rsid w:val="004735EF"/>
    <w:rsid w:val="004739A0"/>
    <w:rsid w:val="00475F37"/>
    <w:rsid w:val="004777A6"/>
    <w:rsid w:val="00481805"/>
    <w:rsid w:val="004825E6"/>
    <w:rsid w:val="00482779"/>
    <w:rsid w:val="00482988"/>
    <w:rsid w:val="00483A16"/>
    <w:rsid w:val="00483C6F"/>
    <w:rsid w:val="004856EF"/>
    <w:rsid w:val="0048588C"/>
    <w:rsid w:val="00485CE4"/>
    <w:rsid w:val="00486328"/>
    <w:rsid w:val="0048642C"/>
    <w:rsid w:val="00486F45"/>
    <w:rsid w:val="0048716A"/>
    <w:rsid w:val="00487833"/>
    <w:rsid w:val="00487EE9"/>
    <w:rsid w:val="00490AAC"/>
    <w:rsid w:val="0049160F"/>
    <w:rsid w:val="00491665"/>
    <w:rsid w:val="004927D0"/>
    <w:rsid w:val="00492F76"/>
    <w:rsid w:val="00493755"/>
    <w:rsid w:val="00493ADE"/>
    <w:rsid w:val="004944F3"/>
    <w:rsid w:val="004949D8"/>
    <w:rsid w:val="00494DAE"/>
    <w:rsid w:val="00495A0C"/>
    <w:rsid w:val="00495DC6"/>
    <w:rsid w:val="00496851"/>
    <w:rsid w:val="00496D74"/>
    <w:rsid w:val="00497E47"/>
    <w:rsid w:val="004A0174"/>
    <w:rsid w:val="004A0690"/>
    <w:rsid w:val="004A2C57"/>
    <w:rsid w:val="004A2E0E"/>
    <w:rsid w:val="004A5A0C"/>
    <w:rsid w:val="004A5C49"/>
    <w:rsid w:val="004A5C4B"/>
    <w:rsid w:val="004A5FBE"/>
    <w:rsid w:val="004A64F1"/>
    <w:rsid w:val="004A6661"/>
    <w:rsid w:val="004A75FB"/>
    <w:rsid w:val="004A7E12"/>
    <w:rsid w:val="004A7EBB"/>
    <w:rsid w:val="004B0074"/>
    <w:rsid w:val="004B02EE"/>
    <w:rsid w:val="004B150E"/>
    <w:rsid w:val="004B2423"/>
    <w:rsid w:val="004B258F"/>
    <w:rsid w:val="004B3B92"/>
    <w:rsid w:val="004B527B"/>
    <w:rsid w:val="004B52D1"/>
    <w:rsid w:val="004B5FBA"/>
    <w:rsid w:val="004B6603"/>
    <w:rsid w:val="004B789A"/>
    <w:rsid w:val="004C003E"/>
    <w:rsid w:val="004C03A0"/>
    <w:rsid w:val="004C08AC"/>
    <w:rsid w:val="004C0B95"/>
    <w:rsid w:val="004C3E75"/>
    <w:rsid w:val="004C549B"/>
    <w:rsid w:val="004C583C"/>
    <w:rsid w:val="004C59CA"/>
    <w:rsid w:val="004C60E4"/>
    <w:rsid w:val="004D0BB2"/>
    <w:rsid w:val="004D1152"/>
    <w:rsid w:val="004D1466"/>
    <w:rsid w:val="004D2F21"/>
    <w:rsid w:val="004D3C83"/>
    <w:rsid w:val="004D3E3C"/>
    <w:rsid w:val="004D54DE"/>
    <w:rsid w:val="004D584F"/>
    <w:rsid w:val="004D6609"/>
    <w:rsid w:val="004D69B3"/>
    <w:rsid w:val="004D6C8C"/>
    <w:rsid w:val="004D7677"/>
    <w:rsid w:val="004E0DB7"/>
    <w:rsid w:val="004E12F9"/>
    <w:rsid w:val="004E1454"/>
    <w:rsid w:val="004E1DC3"/>
    <w:rsid w:val="004E2347"/>
    <w:rsid w:val="004E23D9"/>
    <w:rsid w:val="004E23EA"/>
    <w:rsid w:val="004E26C6"/>
    <w:rsid w:val="004E414D"/>
    <w:rsid w:val="004E5EA6"/>
    <w:rsid w:val="004E66C8"/>
    <w:rsid w:val="004F0F6A"/>
    <w:rsid w:val="004F103B"/>
    <w:rsid w:val="004F124F"/>
    <w:rsid w:val="004F1C79"/>
    <w:rsid w:val="004F27FC"/>
    <w:rsid w:val="004F2F31"/>
    <w:rsid w:val="004F3EBF"/>
    <w:rsid w:val="004F4515"/>
    <w:rsid w:val="004F520A"/>
    <w:rsid w:val="004F555D"/>
    <w:rsid w:val="004F57EA"/>
    <w:rsid w:val="004F59F3"/>
    <w:rsid w:val="004F7493"/>
    <w:rsid w:val="004F771E"/>
    <w:rsid w:val="004F78D2"/>
    <w:rsid w:val="00500B28"/>
    <w:rsid w:val="005016F8"/>
    <w:rsid w:val="00501780"/>
    <w:rsid w:val="0050194C"/>
    <w:rsid w:val="00502050"/>
    <w:rsid w:val="0050285F"/>
    <w:rsid w:val="00503D14"/>
    <w:rsid w:val="00504D4D"/>
    <w:rsid w:val="00506B43"/>
    <w:rsid w:val="005072AA"/>
    <w:rsid w:val="0050781C"/>
    <w:rsid w:val="00510A63"/>
    <w:rsid w:val="005113B7"/>
    <w:rsid w:val="00512488"/>
    <w:rsid w:val="00512CD6"/>
    <w:rsid w:val="005139C2"/>
    <w:rsid w:val="00513B2F"/>
    <w:rsid w:val="0051564A"/>
    <w:rsid w:val="005163CC"/>
    <w:rsid w:val="005168D8"/>
    <w:rsid w:val="00516988"/>
    <w:rsid w:val="00517787"/>
    <w:rsid w:val="00520627"/>
    <w:rsid w:val="005206DD"/>
    <w:rsid w:val="00522E37"/>
    <w:rsid w:val="0052328D"/>
    <w:rsid w:val="00523CFD"/>
    <w:rsid w:val="00524C98"/>
    <w:rsid w:val="00524D44"/>
    <w:rsid w:val="005258B1"/>
    <w:rsid w:val="00526011"/>
    <w:rsid w:val="005262D8"/>
    <w:rsid w:val="00526EAC"/>
    <w:rsid w:val="005278D8"/>
    <w:rsid w:val="00530114"/>
    <w:rsid w:val="005308AD"/>
    <w:rsid w:val="005310CD"/>
    <w:rsid w:val="00531767"/>
    <w:rsid w:val="00531C23"/>
    <w:rsid w:val="00532F1D"/>
    <w:rsid w:val="00533944"/>
    <w:rsid w:val="005348FF"/>
    <w:rsid w:val="00534914"/>
    <w:rsid w:val="00534A1D"/>
    <w:rsid w:val="00534A56"/>
    <w:rsid w:val="00534B66"/>
    <w:rsid w:val="00534E86"/>
    <w:rsid w:val="00535F56"/>
    <w:rsid w:val="005360BB"/>
    <w:rsid w:val="005372AA"/>
    <w:rsid w:val="00537B60"/>
    <w:rsid w:val="005405E6"/>
    <w:rsid w:val="00542D1E"/>
    <w:rsid w:val="0054362A"/>
    <w:rsid w:val="00543AA5"/>
    <w:rsid w:val="00543ED0"/>
    <w:rsid w:val="005442E8"/>
    <w:rsid w:val="005446A5"/>
    <w:rsid w:val="00544D27"/>
    <w:rsid w:val="00545ACA"/>
    <w:rsid w:val="0054620A"/>
    <w:rsid w:val="00546982"/>
    <w:rsid w:val="00550697"/>
    <w:rsid w:val="00551F97"/>
    <w:rsid w:val="0055233B"/>
    <w:rsid w:val="00552E0F"/>
    <w:rsid w:val="00554B28"/>
    <w:rsid w:val="00556BAB"/>
    <w:rsid w:val="00557157"/>
    <w:rsid w:val="00557F17"/>
    <w:rsid w:val="005601D2"/>
    <w:rsid w:val="00560765"/>
    <w:rsid w:val="00562B45"/>
    <w:rsid w:val="00563BE6"/>
    <w:rsid w:val="0056404E"/>
    <w:rsid w:val="0056460F"/>
    <w:rsid w:val="0056467A"/>
    <w:rsid w:val="00565603"/>
    <w:rsid w:val="00565A15"/>
    <w:rsid w:val="005672F6"/>
    <w:rsid w:val="00567FC3"/>
    <w:rsid w:val="005705C2"/>
    <w:rsid w:val="005710AC"/>
    <w:rsid w:val="00571533"/>
    <w:rsid w:val="00571955"/>
    <w:rsid w:val="00572D6D"/>
    <w:rsid w:val="00574517"/>
    <w:rsid w:val="00574755"/>
    <w:rsid w:val="00574AF0"/>
    <w:rsid w:val="00575440"/>
    <w:rsid w:val="0057629E"/>
    <w:rsid w:val="005766AA"/>
    <w:rsid w:val="005767D5"/>
    <w:rsid w:val="005772EA"/>
    <w:rsid w:val="00577457"/>
    <w:rsid w:val="005774A4"/>
    <w:rsid w:val="0057768A"/>
    <w:rsid w:val="00577AB8"/>
    <w:rsid w:val="00580095"/>
    <w:rsid w:val="00580A19"/>
    <w:rsid w:val="00580BE6"/>
    <w:rsid w:val="005829DA"/>
    <w:rsid w:val="00582F3E"/>
    <w:rsid w:val="00583175"/>
    <w:rsid w:val="005831E9"/>
    <w:rsid w:val="00583B22"/>
    <w:rsid w:val="005841E8"/>
    <w:rsid w:val="0058617E"/>
    <w:rsid w:val="005863AF"/>
    <w:rsid w:val="00586CA7"/>
    <w:rsid w:val="00586F45"/>
    <w:rsid w:val="00586F4D"/>
    <w:rsid w:val="00590291"/>
    <w:rsid w:val="005903D1"/>
    <w:rsid w:val="00590BAD"/>
    <w:rsid w:val="00591549"/>
    <w:rsid w:val="00592128"/>
    <w:rsid w:val="005924BC"/>
    <w:rsid w:val="00592925"/>
    <w:rsid w:val="00592EE8"/>
    <w:rsid w:val="00593959"/>
    <w:rsid w:val="005940F7"/>
    <w:rsid w:val="005941AA"/>
    <w:rsid w:val="0059792B"/>
    <w:rsid w:val="00597D2E"/>
    <w:rsid w:val="005A0002"/>
    <w:rsid w:val="005A2CD6"/>
    <w:rsid w:val="005A4381"/>
    <w:rsid w:val="005A4E5A"/>
    <w:rsid w:val="005A51C6"/>
    <w:rsid w:val="005A5A1E"/>
    <w:rsid w:val="005A5C74"/>
    <w:rsid w:val="005A6858"/>
    <w:rsid w:val="005B0C3D"/>
    <w:rsid w:val="005B0DDE"/>
    <w:rsid w:val="005B1AC4"/>
    <w:rsid w:val="005B1F36"/>
    <w:rsid w:val="005B3244"/>
    <w:rsid w:val="005B3446"/>
    <w:rsid w:val="005B3C7A"/>
    <w:rsid w:val="005B3D96"/>
    <w:rsid w:val="005B4D5D"/>
    <w:rsid w:val="005B5522"/>
    <w:rsid w:val="005B5C2F"/>
    <w:rsid w:val="005B6C2E"/>
    <w:rsid w:val="005B6F79"/>
    <w:rsid w:val="005B748A"/>
    <w:rsid w:val="005B77D2"/>
    <w:rsid w:val="005C018F"/>
    <w:rsid w:val="005C0DF3"/>
    <w:rsid w:val="005C12D2"/>
    <w:rsid w:val="005C1768"/>
    <w:rsid w:val="005C189E"/>
    <w:rsid w:val="005C2680"/>
    <w:rsid w:val="005C304E"/>
    <w:rsid w:val="005C32AA"/>
    <w:rsid w:val="005C330F"/>
    <w:rsid w:val="005C3606"/>
    <w:rsid w:val="005C51A2"/>
    <w:rsid w:val="005C544A"/>
    <w:rsid w:val="005C5929"/>
    <w:rsid w:val="005C6504"/>
    <w:rsid w:val="005C6AF7"/>
    <w:rsid w:val="005C7CA3"/>
    <w:rsid w:val="005D00E2"/>
    <w:rsid w:val="005D0890"/>
    <w:rsid w:val="005D125E"/>
    <w:rsid w:val="005D2B85"/>
    <w:rsid w:val="005D2C5D"/>
    <w:rsid w:val="005D416C"/>
    <w:rsid w:val="005D678F"/>
    <w:rsid w:val="005E26CE"/>
    <w:rsid w:val="005E2B92"/>
    <w:rsid w:val="005E336C"/>
    <w:rsid w:val="005E3BBD"/>
    <w:rsid w:val="005E3C09"/>
    <w:rsid w:val="005E44D8"/>
    <w:rsid w:val="005E5AA7"/>
    <w:rsid w:val="005E6AC4"/>
    <w:rsid w:val="005E6F97"/>
    <w:rsid w:val="005E6FF1"/>
    <w:rsid w:val="005F05C1"/>
    <w:rsid w:val="005F08F3"/>
    <w:rsid w:val="005F1446"/>
    <w:rsid w:val="005F2AB8"/>
    <w:rsid w:val="005F3134"/>
    <w:rsid w:val="005F4206"/>
    <w:rsid w:val="005F4414"/>
    <w:rsid w:val="005F4E1E"/>
    <w:rsid w:val="005F52B4"/>
    <w:rsid w:val="005F5E8D"/>
    <w:rsid w:val="005F7716"/>
    <w:rsid w:val="005F7EFB"/>
    <w:rsid w:val="0060007E"/>
    <w:rsid w:val="0060172E"/>
    <w:rsid w:val="00602213"/>
    <w:rsid w:val="006024AD"/>
    <w:rsid w:val="00603463"/>
    <w:rsid w:val="00603A35"/>
    <w:rsid w:val="0060544E"/>
    <w:rsid w:val="006058C0"/>
    <w:rsid w:val="00605A71"/>
    <w:rsid w:val="00605F91"/>
    <w:rsid w:val="006060BB"/>
    <w:rsid w:val="00606CC8"/>
    <w:rsid w:val="00606E7E"/>
    <w:rsid w:val="006109BB"/>
    <w:rsid w:val="00610DE3"/>
    <w:rsid w:val="00611A6B"/>
    <w:rsid w:val="00613817"/>
    <w:rsid w:val="006146DF"/>
    <w:rsid w:val="00614AEC"/>
    <w:rsid w:val="006150DE"/>
    <w:rsid w:val="006153B3"/>
    <w:rsid w:val="006162A2"/>
    <w:rsid w:val="00616796"/>
    <w:rsid w:val="006169E1"/>
    <w:rsid w:val="00616B97"/>
    <w:rsid w:val="006174DD"/>
    <w:rsid w:val="006176E2"/>
    <w:rsid w:val="00617A1A"/>
    <w:rsid w:val="00617D7D"/>
    <w:rsid w:val="0062003B"/>
    <w:rsid w:val="006201FA"/>
    <w:rsid w:val="00620798"/>
    <w:rsid w:val="00622222"/>
    <w:rsid w:val="00622EA9"/>
    <w:rsid w:val="00623616"/>
    <w:rsid w:val="00623CD6"/>
    <w:rsid w:val="00624959"/>
    <w:rsid w:val="00624F37"/>
    <w:rsid w:val="00625DC3"/>
    <w:rsid w:val="0062611F"/>
    <w:rsid w:val="006277D6"/>
    <w:rsid w:val="00627F24"/>
    <w:rsid w:val="00630BAC"/>
    <w:rsid w:val="006315AC"/>
    <w:rsid w:val="00632822"/>
    <w:rsid w:val="00634786"/>
    <w:rsid w:val="00634936"/>
    <w:rsid w:val="006357EF"/>
    <w:rsid w:val="006358FC"/>
    <w:rsid w:val="00635AD2"/>
    <w:rsid w:val="00637547"/>
    <w:rsid w:val="00640272"/>
    <w:rsid w:val="00640442"/>
    <w:rsid w:val="00640F78"/>
    <w:rsid w:val="0064115B"/>
    <w:rsid w:val="00642990"/>
    <w:rsid w:val="00642C8E"/>
    <w:rsid w:val="00642F03"/>
    <w:rsid w:val="00645EBC"/>
    <w:rsid w:val="00646D1F"/>
    <w:rsid w:val="00646DDC"/>
    <w:rsid w:val="00647A1A"/>
    <w:rsid w:val="006506E8"/>
    <w:rsid w:val="00650807"/>
    <w:rsid w:val="00650B84"/>
    <w:rsid w:val="00654102"/>
    <w:rsid w:val="00654746"/>
    <w:rsid w:val="00654B1E"/>
    <w:rsid w:val="00654DCB"/>
    <w:rsid w:val="006554E4"/>
    <w:rsid w:val="006567DE"/>
    <w:rsid w:val="00657671"/>
    <w:rsid w:val="00660B33"/>
    <w:rsid w:val="00660FE2"/>
    <w:rsid w:val="0066144B"/>
    <w:rsid w:val="00661B84"/>
    <w:rsid w:val="0066364B"/>
    <w:rsid w:val="00663858"/>
    <w:rsid w:val="00663D8F"/>
    <w:rsid w:val="006646F5"/>
    <w:rsid w:val="006649C2"/>
    <w:rsid w:val="00664C9D"/>
    <w:rsid w:val="00664CF6"/>
    <w:rsid w:val="00665438"/>
    <w:rsid w:val="006654D9"/>
    <w:rsid w:val="0066614B"/>
    <w:rsid w:val="006661BE"/>
    <w:rsid w:val="0066670F"/>
    <w:rsid w:val="00666CC1"/>
    <w:rsid w:val="006672A0"/>
    <w:rsid w:val="00667E0F"/>
    <w:rsid w:val="0067004F"/>
    <w:rsid w:val="00670458"/>
    <w:rsid w:val="006708F3"/>
    <w:rsid w:val="00670AEE"/>
    <w:rsid w:val="00670D98"/>
    <w:rsid w:val="0067363D"/>
    <w:rsid w:val="006736CD"/>
    <w:rsid w:val="00673749"/>
    <w:rsid w:val="006745B4"/>
    <w:rsid w:val="00674A46"/>
    <w:rsid w:val="00675144"/>
    <w:rsid w:val="00675409"/>
    <w:rsid w:val="006772CF"/>
    <w:rsid w:val="00677587"/>
    <w:rsid w:val="006777E3"/>
    <w:rsid w:val="006806E3"/>
    <w:rsid w:val="006820FB"/>
    <w:rsid w:val="006824C5"/>
    <w:rsid w:val="00682558"/>
    <w:rsid w:val="00684E18"/>
    <w:rsid w:val="00685075"/>
    <w:rsid w:val="00685838"/>
    <w:rsid w:val="00685CC3"/>
    <w:rsid w:val="00686576"/>
    <w:rsid w:val="00686614"/>
    <w:rsid w:val="006872E7"/>
    <w:rsid w:val="00690241"/>
    <w:rsid w:val="00690B07"/>
    <w:rsid w:val="00690DCD"/>
    <w:rsid w:val="00690ED0"/>
    <w:rsid w:val="006910E0"/>
    <w:rsid w:val="00691186"/>
    <w:rsid w:val="0069332D"/>
    <w:rsid w:val="00693ACE"/>
    <w:rsid w:val="00694F8D"/>
    <w:rsid w:val="0069554F"/>
    <w:rsid w:val="00695C29"/>
    <w:rsid w:val="00695DED"/>
    <w:rsid w:val="006967D2"/>
    <w:rsid w:val="006967FA"/>
    <w:rsid w:val="006A016D"/>
    <w:rsid w:val="006A044C"/>
    <w:rsid w:val="006A11DF"/>
    <w:rsid w:val="006A3771"/>
    <w:rsid w:val="006A4282"/>
    <w:rsid w:val="006A51EA"/>
    <w:rsid w:val="006A54F7"/>
    <w:rsid w:val="006A601D"/>
    <w:rsid w:val="006B0B59"/>
    <w:rsid w:val="006B0FB2"/>
    <w:rsid w:val="006B1430"/>
    <w:rsid w:val="006B1DB0"/>
    <w:rsid w:val="006B4410"/>
    <w:rsid w:val="006B4474"/>
    <w:rsid w:val="006B46BB"/>
    <w:rsid w:val="006B5571"/>
    <w:rsid w:val="006C01D0"/>
    <w:rsid w:val="006C053B"/>
    <w:rsid w:val="006C1C11"/>
    <w:rsid w:val="006C275F"/>
    <w:rsid w:val="006C2D17"/>
    <w:rsid w:val="006C320F"/>
    <w:rsid w:val="006C5C82"/>
    <w:rsid w:val="006C7B02"/>
    <w:rsid w:val="006C7DA5"/>
    <w:rsid w:val="006D2817"/>
    <w:rsid w:val="006D2EB7"/>
    <w:rsid w:val="006D329E"/>
    <w:rsid w:val="006D3C9D"/>
    <w:rsid w:val="006D493A"/>
    <w:rsid w:val="006D5E86"/>
    <w:rsid w:val="006D6F6D"/>
    <w:rsid w:val="006D7683"/>
    <w:rsid w:val="006E121C"/>
    <w:rsid w:val="006E22CB"/>
    <w:rsid w:val="006E2ECB"/>
    <w:rsid w:val="006E3913"/>
    <w:rsid w:val="006E4481"/>
    <w:rsid w:val="006E4E4C"/>
    <w:rsid w:val="006E4F66"/>
    <w:rsid w:val="006E5B21"/>
    <w:rsid w:val="006E5D4D"/>
    <w:rsid w:val="006E6144"/>
    <w:rsid w:val="006E6541"/>
    <w:rsid w:val="006E6936"/>
    <w:rsid w:val="006E6AAB"/>
    <w:rsid w:val="006E7898"/>
    <w:rsid w:val="006E7C6F"/>
    <w:rsid w:val="006F0DE0"/>
    <w:rsid w:val="006F1E9A"/>
    <w:rsid w:val="006F4EB7"/>
    <w:rsid w:val="006F5278"/>
    <w:rsid w:val="006F666C"/>
    <w:rsid w:val="006F66D8"/>
    <w:rsid w:val="006F685B"/>
    <w:rsid w:val="00700EFA"/>
    <w:rsid w:val="00701DE6"/>
    <w:rsid w:val="00702187"/>
    <w:rsid w:val="0070267F"/>
    <w:rsid w:val="00702B1C"/>
    <w:rsid w:val="00703323"/>
    <w:rsid w:val="00703E3C"/>
    <w:rsid w:val="007044F1"/>
    <w:rsid w:val="00704CBE"/>
    <w:rsid w:val="00704FA7"/>
    <w:rsid w:val="00704FA9"/>
    <w:rsid w:val="007057EB"/>
    <w:rsid w:val="007058F2"/>
    <w:rsid w:val="00706959"/>
    <w:rsid w:val="0070790B"/>
    <w:rsid w:val="00707994"/>
    <w:rsid w:val="00710529"/>
    <w:rsid w:val="0071094E"/>
    <w:rsid w:val="00710A2D"/>
    <w:rsid w:val="0071166F"/>
    <w:rsid w:val="00711A46"/>
    <w:rsid w:val="00712C01"/>
    <w:rsid w:val="00712E1E"/>
    <w:rsid w:val="007135C2"/>
    <w:rsid w:val="00713847"/>
    <w:rsid w:val="00713F8B"/>
    <w:rsid w:val="00714A5F"/>
    <w:rsid w:val="0071530F"/>
    <w:rsid w:val="00715322"/>
    <w:rsid w:val="00715950"/>
    <w:rsid w:val="0072075E"/>
    <w:rsid w:val="00722D79"/>
    <w:rsid w:val="0072405B"/>
    <w:rsid w:val="00724ECE"/>
    <w:rsid w:val="007254A6"/>
    <w:rsid w:val="00727BB3"/>
    <w:rsid w:val="0073063C"/>
    <w:rsid w:val="00730F44"/>
    <w:rsid w:val="00731497"/>
    <w:rsid w:val="00731C57"/>
    <w:rsid w:val="00732901"/>
    <w:rsid w:val="00733389"/>
    <w:rsid w:val="00733486"/>
    <w:rsid w:val="0073408B"/>
    <w:rsid w:val="007342F5"/>
    <w:rsid w:val="00734F4E"/>
    <w:rsid w:val="00735B9C"/>
    <w:rsid w:val="0073622A"/>
    <w:rsid w:val="00737083"/>
    <w:rsid w:val="0073784E"/>
    <w:rsid w:val="0073786A"/>
    <w:rsid w:val="007402F7"/>
    <w:rsid w:val="00740F40"/>
    <w:rsid w:val="00741164"/>
    <w:rsid w:val="007411CA"/>
    <w:rsid w:val="007418D7"/>
    <w:rsid w:val="00741AC6"/>
    <w:rsid w:val="00741FDD"/>
    <w:rsid w:val="007422F0"/>
    <w:rsid w:val="00742A3C"/>
    <w:rsid w:val="00742CB9"/>
    <w:rsid w:val="00743985"/>
    <w:rsid w:val="007452D7"/>
    <w:rsid w:val="00746591"/>
    <w:rsid w:val="00746B89"/>
    <w:rsid w:val="007473D2"/>
    <w:rsid w:val="0074748A"/>
    <w:rsid w:val="00747C8F"/>
    <w:rsid w:val="00752085"/>
    <w:rsid w:val="007528F8"/>
    <w:rsid w:val="00753F43"/>
    <w:rsid w:val="00754E23"/>
    <w:rsid w:val="00755174"/>
    <w:rsid w:val="007556F3"/>
    <w:rsid w:val="0075632B"/>
    <w:rsid w:val="007573DB"/>
    <w:rsid w:val="00757E91"/>
    <w:rsid w:val="007606FC"/>
    <w:rsid w:val="007630DD"/>
    <w:rsid w:val="0076384F"/>
    <w:rsid w:val="00763FB4"/>
    <w:rsid w:val="007641C0"/>
    <w:rsid w:val="0076514E"/>
    <w:rsid w:val="00765603"/>
    <w:rsid w:val="00765DDB"/>
    <w:rsid w:val="00766824"/>
    <w:rsid w:val="00766DB8"/>
    <w:rsid w:val="00767F54"/>
    <w:rsid w:val="007717F8"/>
    <w:rsid w:val="00773715"/>
    <w:rsid w:val="00773B67"/>
    <w:rsid w:val="0077450F"/>
    <w:rsid w:val="00774821"/>
    <w:rsid w:val="00774A2A"/>
    <w:rsid w:val="00775A47"/>
    <w:rsid w:val="00777D8D"/>
    <w:rsid w:val="007802A2"/>
    <w:rsid w:val="00781B6D"/>
    <w:rsid w:val="00782264"/>
    <w:rsid w:val="00782982"/>
    <w:rsid w:val="00782DFC"/>
    <w:rsid w:val="00783014"/>
    <w:rsid w:val="0078334E"/>
    <w:rsid w:val="0078478A"/>
    <w:rsid w:val="00784FE5"/>
    <w:rsid w:val="00786C53"/>
    <w:rsid w:val="00787195"/>
    <w:rsid w:val="00787BE3"/>
    <w:rsid w:val="00790ADC"/>
    <w:rsid w:val="007913A6"/>
    <w:rsid w:val="007926DF"/>
    <w:rsid w:val="00794021"/>
    <w:rsid w:val="0079476A"/>
    <w:rsid w:val="00795F4D"/>
    <w:rsid w:val="00796BFD"/>
    <w:rsid w:val="0079744C"/>
    <w:rsid w:val="00797E47"/>
    <w:rsid w:val="00797FC0"/>
    <w:rsid w:val="007A042C"/>
    <w:rsid w:val="007A284E"/>
    <w:rsid w:val="007A3133"/>
    <w:rsid w:val="007A334B"/>
    <w:rsid w:val="007A5D77"/>
    <w:rsid w:val="007B01B4"/>
    <w:rsid w:val="007B042D"/>
    <w:rsid w:val="007B0A19"/>
    <w:rsid w:val="007B0C2D"/>
    <w:rsid w:val="007B0EBD"/>
    <w:rsid w:val="007B0F4E"/>
    <w:rsid w:val="007B322B"/>
    <w:rsid w:val="007B32B0"/>
    <w:rsid w:val="007B35A1"/>
    <w:rsid w:val="007B423C"/>
    <w:rsid w:val="007B6071"/>
    <w:rsid w:val="007B68D5"/>
    <w:rsid w:val="007B6F97"/>
    <w:rsid w:val="007B71F9"/>
    <w:rsid w:val="007C06CA"/>
    <w:rsid w:val="007C09AE"/>
    <w:rsid w:val="007C0BF2"/>
    <w:rsid w:val="007C1738"/>
    <w:rsid w:val="007C1967"/>
    <w:rsid w:val="007C252F"/>
    <w:rsid w:val="007C2873"/>
    <w:rsid w:val="007C2AAA"/>
    <w:rsid w:val="007C2BB1"/>
    <w:rsid w:val="007C31FF"/>
    <w:rsid w:val="007C4C4D"/>
    <w:rsid w:val="007C4F52"/>
    <w:rsid w:val="007C6DB0"/>
    <w:rsid w:val="007C7303"/>
    <w:rsid w:val="007D04C0"/>
    <w:rsid w:val="007D0B17"/>
    <w:rsid w:val="007D136F"/>
    <w:rsid w:val="007D1695"/>
    <w:rsid w:val="007D2175"/>
    <w:rsid w:val="007D223E"/>
    <w:rsid w:val="007D275C"/>
    <w:rsid w:val="007D494E"/>
    <w:rsid w:val="007D5DE9"/>
    <w:rsid w:val="007D6938"/>
    <w:rsid w:val="007D6EA1"/>
    <w:rsid w:val="007E0731"/>
    <w:rsid w:val="007E0FF5"/>
    <w:rsid w:val="007E223E"/>
    <w:rsid w:val="007E455C"/>
    <w:rsid w:val="007E456D"/>
    <w:rsid w:val="007E5B9F"/>
    <w:rsid w:val="007E64D9"/>
    <w:rsid w:val="007E68D9"/>
    <w:rsid w:val="007E6D61"/>
    <w:rsid w:val="007E720C"/>
    <w:rsid w:val="007E7300"/>
    <w:rsid w:val="007E762E"/>
    <w:rsid w:val="007E769F"/>
    <w:rsid w:val="007F152E"/>
    <w:rsid w:val="007F1F28"/>
    <w:rsid w:val="007F292A"/>
    <w:rsid w:val="007F432D"/>
    <w:rsid w:val="007F4C79"/>
    <w:rsid w:val="007F4C85"/>
    <w:rsid w:val="007F4E5E"/>
    <w:rsid w:val="007F5D88"/>
    <w:rsid w:val="007F6FB3"/>
    <w:rsid w:val="007F71BD"/>
    <w:rsid w:val="007F7F5A"/>
    <w:rsid w:val="0080000B"/>
    <w:rsid w:val="00802607"/>
    <w:rsid w:val="00804071"/>
    <w:rsid w:val="00805069"/>
    <w:rsid w:val="008057EE"/>
    <w:rsid w:val="00805BD2"/>
    <w:rsid w:val="00805C11"/>
    <w:rsid w:val="00805E14"/>
    <w:rsid w:val="00805EFD"/>
    <w:rsid w:val="00806B5D"/>
    <w:rsid w:val="008076E1"/>
    <w:rsid w:val="00810043"/>
    <w:rsid w:val="0081047C"/>
    <w:rsid w:val="00810898"/>
    <w:rsid w:val="00811AAE"/>
    <w:rsid w:val="008137F1"/>
    <w:rsid w:val="00813C7A"/>
    <w:rsid w:val="008201FF"/>
    <w:rsid w:val="008219C0"/>
    <w:rsid w:val="008224B1"/>
    <w:rsid w:val="0082274B"/>
    <w:rsid w:val="00822E8D"/>
    <w:rsid w:val="00823799"/>
    <w:rsid w:val="00823AD1"/>
    <w:rsid w:val="00823B13"/>
    <w:rsid w:val="00824EBE"/>
    <w:rsid w:val="008257B7"/>
    <w:rsid w:val="00825DAF"/>
    <w:rsid w:val="00826856"/>
    <w:rsid w:val="00826F5A"/>
    <w:rsid w:val="008307F6"/>
    <w:rsid w:val="00830D02"/>
    <w:rsid w:val="0083149B"/>
    <w:rsid w:val="00835436"/>
    <w:rsid w:val="008356E9"/>
    <w:rsid w:val="00835C35"/>
    <w:rsid w:val="008364AA"/>
    <w:rsid w:val="00836B64"/>
    <w:rsid w:val="00840951"/>
    <w:rsid w:val="00840B4C"/>
    <w:rsid w:val="00840C79"/>
    <w:rsid w:val="00840D5F"/>
    <w:rsid w:val="00841095"/>
    <w:rsid w:val="00841BE0"/>
    <w:rsid w:val="00842180"/>
    <w:rsid w:val="008423C1"/>
    <w:rsid w:val="0084368D"/>
    <w:rsid w:val="0084368F"/>
    <w:rsid w:val="00844031"/>
    <w:rsid w:val="00844530"/>
    <w:rsid w:val="00845AC8"/>
    <w:rsid w:val="00845E04"/>
    <w:rsid w:val="00845F00"/>
    <w:rsid w:val="00845F9E"/>
    <w:rsid w:val="00846286"/>
    <w:rsid w:val="008465B2"/>
    <w:rsid w:val="0084759A"/>
    <w:rsid w:val="00847C76"/>
    <w:rsid w:val="008506B7"/>
    <w:rsid w:val="0085168E"/>
    <w:rsid w:val="008539B4"/>
    <w:rsid w:val="00854A27"/>
    <w:rsid w:val="00854E4E"/>
    <w:rsid w:val="00854FF2"/>
    <w:rsid w:val="00857D6F"/>
    <w:rsid w:val="00857E31"/>
    <w:rsid w:val="00860666"/>
    <w:rsid w:val="008612B3"/>
    <w:rsid w:val="00861C2F"/>
    <w:rsid w:val="0086581D"/>
    <w:rsid w:val="008669DB"/>
    <w:rsid w:val="0086722B"/>
    <w:rsid w:val="00867F8A"/>
    <w:rsid w:val="008705B3"/>
    <w:rsid w:val="008709BB"/>
    <w:rsid w:val="00870F34"/>
    <w:rsid w:val="008717B1"/>
    <w:rsid w:val="00871A82"/>
    <w:rsid w:val="00872294"/>
    <w:rsid w:val="008733EC"/>
    <w:rsid w:val="00875790"/>
    <w:rsid w:val="00875AF3"/>
    <w:rsid w:val="00877344"/>
    <w:rsid w:val="0087752D"/>
    <w:rsid w:val="00877B43"/>
    <w:rsid w:val="00877B6A"/>
    <w:rsid w:val="00877C76"/>
    <w:rsid w:val="00880F0C"/>
    <w:rsid w:val="0088125C"/>
    <w:rsid w:val="0088188E"/>
    <w:rsid w:val="00881BF3"/>
    <w:rsid w:val="008820D9"/>
    <w:rsid w:val="00882E9D"/>
    <w:rsid w:val="00883341"/>
    <w:rsid w:val="00883791"/>
    <w:rsid w:val="008837B1"/>
    <w:rsid w:val="00883EF2"/>
    <w:rsid w:val="00883FA4"/>
    <w:rsid w:val="008841A9"/>
    <w:rsid w:val="00884204"/>
    <w:rsid w:val="008846AF"/>
    <w:rsid w:val="008849A7"/>
    <w:rsid w:val="008849C2"/>
    <w:rsid w:val="00884B73"/>
    <w:rsid w:val="00884FFD"/>
    <w:rsid w:val="00885059"/>
    <w:rsid w:val="008851BD"/>
    <w:rsid w:val="008856CE"/>
    <w:rsid w:val="00885769"/>
    <w:rsid w:val="00885D00"/>
    <w:rsid w:val="00886678"/>
    <w:rsid w:val="00886B8C"/>
    <w:rsid w:val="00886C86"/>
    <w:rsid w:val="0088709D"/>
    <w:rsid w:val="0088778A"/>
    <w:rsid w:val="00887A0B"/>
    <w:rsid w:val="00887C60"/>
    <w:rsid w:val="00890126"/>
    <w:rsid w:val="00891C35"/>
    <w:rsid w:val="00892334"/>
    <w:rsid w:val="00893BB1"/>
    <w:rsid w:val="00893E13"/>
    <w:rsid w:val="00893F51"/>
    <w:rsid w:val="00895A28"/>
    <w:rsid w:val="008962B2"/>
    <w:rsid w:val="008A03AB"/>
    <w:rsid w:val="008A080D"/>
    <w:rsid w:val="008A132B"/>
    <w:rsid w:val="008A17FD"/>
    <w:rsid w:val="008A1CFF"/>
    <w:rsid w:val="008A4BE5"/>
    <w:rsid w:val="008A56CF"/>
    <w:rsid w:val="008B074B"/>
    <w:rsid w:val="008B2A87"/>
    <w:rsid w:val="008B2D0D"/>
    <w:rsid w:val="008B2FAA"/>
    <w:rsid w:val="008B32BD"/>
    <w:rsid w:val="008B3376"/>
    <w:rsid w:val="008B3D0E"/>
    <w:rsid w:val="008B3FC2"/>
    <w:rsid w:val="008B50A7"/>
    <w:rsid w:val="008B50BF"/>
    <w:rsid w:val="008B67A6"/>
    <w:rsid w:val="008B6863"/>
    <w:rsid w:val="008B7CEA"/>
    <w:rsid w:val="008C0FA8"/>
    <w:rsid w:val="008C1427"/>
    <w:rsid w:val="008C20AD"/>
    <w:rsid w:val="008C24DA"/>
    <w:rsid w:val="008C2584"/>
    <w:rsid w:val="008C33C0"/>
    <w:rsid w:val="008C382B"/>
    <w:rsid w:val="008C3B69"/>
    <w:rsid w:val="008C52A3"/>
    <w:rsid w:val="008C59FD"/>
    <w:rsid w:val="008C6AEA"/>
    <w:rsid w:val="008C7872"/>
    <w:rsid w:val="008D0633"/>
    <w:rsid w:val="008D0D0D"/>
    <w:rsid w:val="008D1318"/>
    <w:rsid w:val="008D18FE"/>
    <w:rsid w:val="008D1BAA"/>
    <w:rsid w:val="008D2FF3"/>
    <w:rsid w:val="008D3512"/>
    <w:rsid w:val="008D3B20"/>
    <w:rsid w:val="008D3B6A"/>
    <w:rsid w:val="008D3B76"/>
    <w:rsid w:val="008D4541"/>
    <w:rsid w:val="008D4974"/>
    <w:rsid w:val="008D5081"/>
    <w:rsid w:val="008D5296"/>
    <w:rsid w:val="008D5CBA"/>
    <w:rsid w:val="008D6BDB"/>
    <w:rsid w:val="008D7618"/>
    <w:rsid w:val="008D7D3F"/>
    <w:rsid w:val="008E1960"/>
    <w:rsid w:val="008E2EE3"/>
    <w:rsid w:val="008E345E"/>
    <w:rsid w:val="008E416B"/>
    <w:rsid w:val="008E4D46"/>
    <w:rsid w:val="008E50B2"/>
    <w:rsid w:val="008E5C09"/>
    <w:rsid w:val="008E61DA"/>
    <w:rsid w:val="008F1019"/>
    <w:rsid w:val="008F1FBE"/>
    <w:rsid w:val="008F20DF"/>
    <w:rsid w:val="008F2590"/>
    <w:rsid w:val="008F5BA1"/>
    <w:rsid w:val="008F68D4"/>
    <w:rsid w:val="008F6D58"/>
    <w:rsid w:val="008F75CE"/>
    <w:rsid w:val="009000A6"/>
    <w:rsid w:val="009019C7"/>
    <w:rsid w:val="00901E29"/>
    <w:rsid w:val="00902234"/>
    <w:rsid w:val="00902DE5"/>
    <w:rsid w:val="009048E5"/>
    <w:rsid w:val="0090533A"/>
    <w:rsid w:val="009061A9"/>
    <w:rsid w:val="00907435"/>
    <w:rsid w:val="00911612"/>
    <w:rsid w:val="00911D95"/>
    <w:rsid w:val="00912BB8"/>
    <w:rsid w:val="00913265"/>
    <w:rsid w:val="00913A1C"/>
    <w:rsid w:val="00914770"/>
    <w:rsid w:val="00914BF6"/>
    <w:rsid w:val="009153C3"/>
    <w:rsid w:val="0091547A"/>
    <w:rsid w:val="00915E9F"/>
    <w:rsid w:val="00916232"/>
    <w:rsid w:val="00916AFF"/>
    <w:rsid w:val="009170A0"/>
    <w:rsid w:val="009173E2"/>
    <w:rsid w:val="0091766E"/>
    <w:rsid w:val="00920140"/>
    <w:rsid w:val="00920181"/>
    <w:rsid w:val="00920423"/>
    <w:rsid w:val="0092066A"/>
    <w:rsid w:val="009224B9"/>
    <w:rsid w:val="009228ED"/>
    <w:rsid w:val="00922C12"/>
    <w:rsid w:val="00923625"/>
    <w:rsid w:val="00924C53"/>
    <w:rsid w:val="00925686"/>
    <w:rsid w:val="00926B96"/>
    <w:rsid w:val="00926C7F"/>
    <w:rsid w:val="0092771F"/>
    <w:rsid w:val="00930555"/>
    <w:rsid w:val="0093065A"/>
    <w:rsid w:val="00930BA1"/>
    <w:rsid w:val="00930CB4"/>
    <w:rsid w:val="0093168A"/>
    <w:rsid w:val="00932032"/>
    <w:rsid w:val="00933E11"/>
    <w:rsid w:val="00936829"/>
    <w:rsid w:val="00937D72"/>
    <w:rsid w:val="009412AE"/>
    <w:rsid w:val="00942E26"/>
    <w:rsid w:val="009430A0"/>
    <w:rsid w:val="0094414E"/>
    <w:rsid w:val="00944F79"/>
    <w:rsid w:val="00945B7E"/>
    <w:rsid w:val="0094606F"/>
    <w:rsid w:val="009461C5"/>
    <w:rsid w:val="009475E6"/>
    <w:rsid w:val="00950B17"/>
    <w:rsid w:val="00951F12"/>
    <w:rsid w:val="00952EE1"/>
    <w:rsid w:val="00953882"/>
    <w:rsid w:val="00953C80"/>
    <w:rsid w:val="00953E2C"/>
    <w:rsid w:val="00955726"/>
    <w:rsid w:val="00955813"/>
    <w:rsid w:val="009559CE"/>
    <w:rsid w:val="00955FC6"/>
    <w:rsid w:val="00956440"/>
    <w:rsid w:val="00956475"/>
    <w:rsid w:val="0095715C"/>
    <w:rsid w:val="009576D2"/>
    <w:rsid w:val="00957FF3"/>
    <w:rsid w:val="00962146"/>
    <w:rsid w:val="00963238"/>
    <w:rsid w:val="00963D64"/>
    <w:rsid w:val="00963DE3"/>
    <w:rsid w:val="00963DFF"/>
    <w:rsid w:val="00964F57"/>
    <w:rsid w:val="00965589"/>
    <w:rsid w:val="00965741"/>
    <w:rsid w:val="00966483"/>
    <w:rsid w:val="0096654E"/>
    <w:rsid w:val="00966650"/>
    <w:rsid w:val="009703C7"/>
    <w:rsid w:val="00970923"/>
    <w:rsid w:val="00970944"/>
    <w:rsid w:val="009718CA"/>
    <w:rsid w:val="00972072"/>
    <w:rsid w:val="00973754"/>
    <w:rsid w:val="00973F29"/>
    <w:rsid w:val="00974D66"/>
    <w:rsid w:val="009755C6"/>
    <w:rsid w:val="00975700"/>
    <w:rsid w:val="009758B3"/>
    <w:rsid w:val="00975F26"/>
    <w:rsid w:val="00976066"/>
    <w:rsid w:val="00976241"/>
    <w:rsid w:val="00977B56"/>
    <w:rsid w:val="00980937"/>
    <w:rsid w:val="00980989"/>
    <w:rsid w:val="009809F6"/>
    <w:rsid w:val="009812F5"/>
    <w:rsid w:val="00981352"/>
    <w:rsid w:val="00981B93"/>
    <w:rsid w:val="00982099"/>
    <w:rsid w:val="00983965"/>
    <w:rsid w:val="00984097"/>
    <w:rsid w:val="009846D8"/>
    <w:rsid w:val="00986C08"/>
    <w:rsid w:val="00990191"/>
    <w:rsid w:val="00990F59"/>
    <w:rsid w:val="009912E2"/>
    <w:rsid w:val="00992873"/>
    <w:rsid w:val="009931B5"/>
    <w:rsid w:val="009936EB"/>
    <w:rsid w:val="0099437F"/>
    <w:rsid w:val="009945EC"/>
    <w:rsid w:val="009964F9"/>
    <w:rsid w:val="00997602"/>
    <w:rsid w:val="00997834"/>
    <w:rsid w:val="00997EA2"/>
    <w:rsid w:val="00997F75"/>
    <w:rsid w:val="009A108B"/>
    <w:rsid w:val="009A2B88"/>
    <w:rsid w:val="009A4180"/>
    <w:rsid w:val="009A4835"/>
    <w:rsid w:val="009A4D43"/>
    <w:rsid w:val="009A50D9"/>
    <w:rsid w:val="009A60F7"/>
    <w:rsid w:val="009A6852"/>
    <w:rsid w:val="009A7BEA"/>
    <w:rsid w:val="009A7D74"/>
    <w:rsid w:val="009B1AC9"/>
    <w:rsid w:val="009B223A"/>
    <w:rsid w:val="009B2CAD"/>
    <w:rsid w:val="009B31CB"/>
    <w:rsid w:val="009B3ADD"/>
    <w:rsid w:val="009B463F"/>
    <w:rsid w:val="009B52B3"/>
    <w:rsid w:val="009B7947"/>
    <w:rsid w:val="009B7AEF"/>
    <w:rsid w:val="009B7F42"/>
    <w:rsid w:val="009C0369"/>
    <w:rsid w:val="009C080E"/>
    <w:rsid w:val="009C0815"/>
    <w:rsid w:val="009C0C07"/>
    <w:rsid w:val="009C2A40"/>
    <w:rsid w:val="009C2C5F"/>
    <w:rsid w:val="009C399F"/>
    <w:rsid w:val="009C458C"/>
    <w:rsid w:val="009C52B8"/>
    <w:rsid w:val="009C5703"/>
    <w:rsid w:val="009C5FAF"/>
    <w:rsid w:val="009C6F67"/>
    <w:rsid w:val="009C725F"/>
    <w:rsid w:val="009C7371"/>
    <w:rsid w:val="009C7E48"/>
    <w:rsid w:val="009D031C"/>
    <w:rsid w:val="009D0C91"/>
    <w:rsid w:val="009D1517"/>
    <w:rsid w:val="009D333D"/>
    <w:rsid w:val="009D413B"/>
    <w:rsid w:val="009D41C6"/>
    <w:rsid w:val="009D451B"/>
    <w:rsid w:val="009D4DA3"/>
    <w:rsid w:val="009D55C6"/>
    <w:rsid w:val="009D6C08"/>
    <w:rsid w:val="009D6CB1"/>
    <w:rsid w:val="009E07E2"/>
    <w:rsid w:val="009E0FFF"/>
    <w:rsid w:val="009E19F7"/>
    <w:rsid w:val="009E1C1D"/>
    <w:rsid w:val="009E2A6A"/>
    <w:rsid w:val="009E315E"/>
    <w:rsid w:val="009E3F48"/>
    <w:rsid w:val="009E4160"/>
    <w:rsid w:val="009E5013"/>
    <w:rsid w:val="009E5619"/>
    <w:rsid w:val="009E6611"/>
    <w:rsid w:val="009F1A6E"/>
    <w:rsid w:val="009F4355"/>
    <w:rsid w:val="009F439A"/>
    <w:rsid w:val="009F4F49"/>
    <w:rsid w:val="009F6B34"/>
    <w:rsid w:val="009F6D80"/>
    <w:rsid w:val="009F6E75"/>
    <w:rsid w:val="00A00470"/>
    <w:rsid w:val="00A00FB2"/>
    <w:rsid w:val="00A013F3"/>
    <w:rsid w:val="00A01667"/>
    <w:rsid w:val="00A021A1"/>
    <w:rsid w:val="00A02A87"/>
    <w:rsid w:val="00A02DAB"/>
    <w:rsid w:val="00A04B48"/>
    <w:rsid w:val="00A05CF4"/>
    <w:rsid w:val="00A06625"/>
    <w:rsid w:val="00A06CD3"/>
    <w:rsid w:val="00A070A5"/>
    <w:rsid w:val="00A07579"/>
    <w:rsid w:val="00A07DA8"/>
    <w:rsid w:val="00A100EF"/>
    <w:rsid w:val="00A108D4"/>
    <w:rsid w:val="00A10A59"/>
    <w:rsid w:val="00A10D2A"/>
    <w:rsid w:val="00A110BD"/>
    <w:rsid w:val="00A123B1"/>
    <w:rsid w:val="00A1248E"/>
    <w:rsid w:val="00A12907"/>
    <w:rsid w:val="00A13A14"/>
    <w:rsid w:val="00A1412F"/>
    <w:rsid w:val="00A147F4"/>
    <w:rsid w:val="00A14B56"/>
    <w:rsid w:val="00A14C99"/>
    <w:rsid w:val="00A14CD2"/>
    <w:rsid w:val="00A15C6C"/>
    <w:rsid w:val="00A165DE"/>
    <w:rsid w:val="00A16CDE"/>
    <w:rsid w:val="00A17E59"/>
    <w:rsid w:val="00A2043C"/>
    <w:rsid w:val="00A2062B"/>
    <w:rsid w:val="00A20A47"/>
    <w:rsid w:val="00A21454"/>
    <w:rsid w:val="00A221A7"/>
    <w:rsid w:val="00A2293A"/>
    <w:rsid w:val="00A22E29"/>
    <w:rsid w:val="00A2322D"/>
    <w:rsid w:val="00A23366"/>
    <w:rsid w:val="00A23D6D"/>
    <w:rsid w:val="00A24D8F"/>
    <w:rsid w:val="00A2533C"/>
    <w:rsid w:val="00A255BE"/>
    <w:rsid w:val="00A26158"/>
    <w:rsid w:val="00A261AC"/>
    <w:rsid w:val="00A2675D"/>
    <w:rsid w:val="00A279F3"/>
    <w:rsid w:val="00A31041"/>
    <w:rsid w:val="00A311BF"/>
    <w:rsid w:val="00A3159C"/>
    <w:rsid w:val="00A31904"/>
    <w:rsid w:val="00A3256F"/>
    <w:rsid w:val="00A32828"/>
    <w:rsid w:val="00A33828"/>
    <w:rsid w:val="00A33989"/>
    <w:rsid w:val="00A346BC"/>
    <w:rsid w:val="00A354FA"/>
    <w:rsid w:val="00A357BC"/>
    <w:rsid w:val="00A35933"/>
    <w:rsid w:val="00A36C51"/>
    <w:rsid w:val="00A36D28"/>
    <w:rsid w:val="00A37DF6"/>
    <w:rsid w:val="00A40895"/>
    <w:rsid w:val="00A41895"/>
    <w:rsid w:val="00A41B54"/>
    <w:rsid w:val="00A427D6"/>
    <w:rsid w:val="00A429B6"/>
    <w:rsid w:val="00A43180"/>
    <w:rsid w:val="00A44A2F"/>
    <w:rsid w:val="00A44B6E"/>
    <w:rsid w:val="00A44BDB"/>
    <w:rsid w:val="00A469C9"/>
    <w:rsid w:val="00A479F8"/>
    <w:rsid w:val="00A50A43"/>
    <w:rsid w:val="00A50E2A"/>
    <w:rsid w:val="00A5113A"/>
    <w:rsid w:val="00A513BF"/>
    <w:rsid w:val="00A51E5D"/>
    <w:rsid w:val="00A5243C"/>
    <w:rsid w:val="00A533E4"/>
    <w:rsid w:val="00A5349E"/>
    <w:rsid w:val="00A537E9"/>
    <w:rsid w:val="00A539CA"/>
    <w:rsid w:val="00A53E32"/>
    <w:rsid w:val="00A614C1"/>
    <w:rsid w:val="00A61692"/>
    <w:rsid w:val="00A61DC9"/>
    <w:rsid w:val="00A62594"/>
    <w:rsid w:val="00A62AB2"/>
    <w:rsid w:val="00A62E67"/>
    <w:rsid w:val="00A638DB"/>
    <w:rsid w:val="00A63A5D"/>
    <w:rsid w:val="00A63AEA"/>
    <w:rsid w:val="00A63F18"/>
    <w:rsid w:val="00A63F9A"/>
    <w:rsid w:val="00A64722"/>
    <w:rsid w:val="00A65980"/>
    <w:rsid w:val="00A66011"/>
    <w:rsid w:val="00A6605A"/>
    <w:rsid w:val="00A66B06"/>
    <w:rsid w:val="00A6792E"/>
    <w:rsid w:val="00A67A88"/>
    <w:rsid w:val="00A70416"/>
    <w:rsid w:val="00A70669"/>
    <w:rsid w:val="00A70C13"/>
    <w:rsid w:val="00A70CE9"/>
    <w:rsid w:val="00A715E3"/>
    <w:rsid w:val="00A7161C"/>
    <w:rsid w:val="00A720DB"/>
    <w:rsid w:val="00A73318"/>
    <w:rsid w:val="00A7366E"/>
    <w:rsid w:val="00A74636"/>
    <w:rsid w:val="00A7531C"/>
    <w:rsid w:val="00A768CD"/>
    <w:rsid w:val="00A76A3E"/>
    <w:rsid w:val="00A76B90"/>
    <w:rsid w:val="00A778A5"/>
    <w:rsid w:val="00A779A9"/>
    <w:rsid w:val="00A8001F"/>
    <w:rsid w:val="00A813B1"/>
    <w:rsid w:val="00A81C62"/>
    <w:rsid w:val="00A81D40"/>
    <w:rsid w:val="00A822DF"/>
    <w:rsid w:val="00A823AA"/>
    <w:rsid w:val="00A84F69"/>
    <w:rsid w:val="00A85868"/>
    <w:rsid w:val="00A8673D"/>
    <w:rsid w:val="00A8688B"/>
    <w:rsid w:val="00A873C0"/>
    <w:rsid w:val="00A90391"/>
    <w:rsid w:val="00A90F61"/>
    <w:rsid w:val="00A914C8"/>
    <w:rsid w:val="00A95354"/>
    <w:rsid w:val="00A96605"/>
    <w:rsid w:val="00A975EA"/>
    <w:rsid w:val="00A9786E"/>
    <w:rsid w:val="00AA1022"/>
    <w:rsid w:val="00AA1384"/>
    <w:rsid w:val="00AA1D6A"/>
    <w:rsid w:val="00AA1D89"/>
    <w:rsid w:val="00AA2355"/>
    <w:rsid w:val="00AA2858"/>
    <w:rsid w:val="00AA56F9"/>
    <w:rsid w:val="00AA7441"/>
    <w:rsid w:val="00AA7E3D"/>
    <w:rsid w:val="00AB0B6B"/>
    <w:rsid w:val="00AB1B00"/>
    <w:rsid w:val="00AB2AE8"/>
    <w:rsid w:val="00AB3115"/>
    <w:rsid w:val="00AB540A"/>
    <w:rsid w:val="00AB63CF"/>
    <w:rsid w:val="00AB6DF7"/>
    <w:rsid w:val="00AB71A3"/>
    <w:rsid w:val="00AC098E"/>
    <w:rsid w:val="00AC130E"/>
    <w:rsid w:val="00AC1796"/>
    <w:rsid w:val="00AC24B9"/>
    <w:rsid w:val="00AC24E1"/>
    <w:rsid w:val="00AC3D49"/>
    <w:rsid w:val="00AC4325"/>
    <w:rsid w:val="00AC4E0B"/>
    <w:rsid w:val="00AC4F7F"/>
    <w:rsid w:val="00AC5E83"/>
    <w:rsid w:val="00AC6792"/>
    <w:rsid w:val="00AC6C47"/>
    <w:rsid w:val="00AC7002"/>
    <w:rsid w:val="00AD02D3"/>
    <w:rsid w:val="00AD063B"/>
    <w:rsid w:val="00AD0BF1"/>
    <w:rsid w:val="00AD0E58"/>
    <w:rsid w:val="00AD1691"/>
    <w:rsid w:val="00AD2756"/>
    <w:rsid w:val="00AD3BDC"/>
    <w:rsid w:val="00AD4F6D"/>
    <w:rsid w:val="00AD53B9"/>
    <w:rsid w:val="00AD66EA"/>
    <w:rsid w:val="00AD6FFE"/>
    <w:rsid w:val="00AD7200"/>
    <w:rsid w:val="00AD797C"/>
    <w:rsid w:val="00AD7D69"/>
    <w:rsid w:val="00AE09A1"/>
    <w:rsid w:val="00AE0BDD"/>
    <w:rsid w:val="00AE0CC8"/>
    <w:rsid w:val="00AE236B"/>
    <w:rsid w:val="00AE2467"/>
    <w:rsid w:val="00AE2B02"/>
    <w:rsid w:val="00AE2BED"/>
    <w:rsid w:val="00AE2D80"/>
    <w:rsid w:val="00AE39C0"/>
    <w:rsid w:val="00AE3F02"/>
    <w:rsid w:val="00AE49C7"/>
    <w:rsid w:val="00AE4BC7"/>
    <w:rsid w:val="00AE4D74"/>
    <w:rsid w:val="00AE4F9B"/>
    <w:rsid w:val="00AE55CC"/>
    <w:rsid w:val="00AE6787"/>
    <w:rsid w:val="00AE7367"/>
    <w:rsid w:val="00AE7738"/>
    <w:rsid w:val="00AF053A"/>
    <w:rsid w:val="00AF0FFD"/>
    <w:rsid w:val="00AF15A8"/>
    <w:rsid w:val="00AF1C8B"/>
    <w:rsid w:val="00AF1FEC"/>
    <w:rsid w:val="00AF2059"/>
    <w:rsid w:val="00AF3517"/>
    <w:rsid w:val="00AF3BA1"/>
    <w:rsid w:val="00AF423B"/>
    <w:rsid w:val="00AF44B3"/>
    <w:rsid w:val="00AF6EBA"/>
    <w:rsid w:val="00AF7943"/>
    <w:rsid w:val="00B00834"/>
    <w:rsid w:val="00B00B21"/>
    <w:rsid w:val="00B00FA3"/>
    <w:rsid w:val="00B015D6"/>
    <w:rsid w:val="00B02650"/>
    <w:rsid w:val="00B03036"/>
    <w:rsid w:val="00B03107"/>
    <w:rsid w:val="00B048B1"/>
    <w:rsid w:val="00B06987"/>
    <w:rsid w:val="00B06A77"/>
    <w:rsid w:val="00B10091"/>
    <w:rsid w:val="00B101B6"/>
    <w:rsid w:val="00B10B7B"/>
    <w:rsid w:val="00B111BE"/>
    <w:rsid w:val="00B11D45"/>
    <w:rsid w:val="00B126E6"/>
    <w:rsid w:val="00B134E1"/>
    <w:rsid w:val="00B139A8"/>
    <w:rsid w:val="00B15BD7"/>
    <w:rsid w:val="00B1613A"/>
    <w:rsid w:val="00B16543"/>
    <w:rsid w:val="00B177D9"/>
    <w:rsid w:val="00B203C1"/>
    <w:rsid w:val="00B206D8"/>
    <w:rsid w:val="00B20B76"/>
    <w:rsid w:val="00B20C64"/>
    <w:rsid w:val="00B21230"/>
    <w:rsid w:val="00B23369"/>
    <w:rsid w:val="00B234C4"/>
    <w:rsid w:val="00B240A7"/>
    <w:rsid w:val="00B24842"/>
    <w:rsid w:val="00B24A63"/>
    <w:rsid w:val="00B25DA5"/>
    <w:rsid w:val="00B25EA9"/>
    <w:rsid w:val="00B2756A"/>
    <w:rsid w:val="00B278FA"/>
    <w:rsid w:val="00B27A82"/>
    <w:rsid w:val="00B30096"/>
    <w:rsid w:val="00B303B7"/>
    <w:rsid w:val="00B30B63"/>
    <w:rsid w:val="00B34329"/>
    <w:rsid w:val="00B34D2B"/>
    <w:rsid w:val="00B35039"/>
    <w:rsid w:val="00B363BD"/>
    <w:rsid w:val="00B36A55"/>
    <w:rsid w:val="00B36EB4"/>
    <w:rsid w:val="00B3700C"/>
    <w:rsid w:val="00B37E28"/>
    <w:rsid w:val="00B414B7"/>
    <w:rsid w:val="00B427AC"/>
    <w:rsid w:val="00B427F1"/>
    <w:rsid w:val="00B43421"/>
    <w:rsid w:val="00B440C5"/>
    <w:rsid w:val="00B440EF"/>
    <w:rsid w:val="00B4418A"/>
    <w:rsid w:val="00B46AEA"/>
    <w:rsid w:val="00B50CC4"/>
    <w:rsid w:val="00B5101F"/>
    <w:rsid w:val="00B51E9E"/>
    <w:rsid w:val="00B52A16"/>
    <w:rsid w:val="00B52D4F"/>
    <w:rsid w:val="00B53979"/>
    <w:rsid w:val="00B540A3"/>
    <w:rsid w:val="00B54822"/>
    <w:rsid w:val="00B54FE4"/>
    <w:rsid w:val="00B558F2"/>
    <w:rsid w:val="00B55FA6"/>
    <w:rsid w:val="00B572AF"/>
    <w:rsid w:val="00B574F7"/>
    <w:rsid w:val="00B57844"/>
    <w:rsid w:val="00B57B84"/>
    <w:rsid w:val="00B57E2E"/>
    <w:rsid w:val="00B609C4"/>
    <w:rsid w:val="00B60A85"/>
    <w:rsid w:val="00B613CF"/>
    <w:rsid w:val="00B61B72"/>
    <w:rsid w:val="00B61C18"/>
    <w:rsid w:val="00B62CD7"/>
    <w:rsid w:val="00B644C6"/>
    <w:rsid w:val="00B65386"/>
    <w:rsid w:val="00B6541C"/>
    <w:rsid w:val="00B65AFE"/>
    <w:rsid w:val="00B65E96"/>
    <w:rsid w:val="00B65ED4"/>
    <w:rsid w:val="00B65FEF"/>
    <w:rsid w:val="00B66AF7"/>
    <w:rsid w:val="00B6751A"/>
    <w:rsid w:val="00B7064C"/>
    <w:rsid w:val="00B71B19"/>
    <w:rsid w:val="00B71E92"/>
    <w:rsid w:val="00B72DC0"/>
    <w:rsid w:val="00B72F14"/>
    <w:rsid w:val="00B730DD"/>
    <w:rsid w:val="00B73513"/>
    <w:rsid w:val="00B73D1E"/>
    <w:rsid w:val="00B74361"/>
    <w:rsid w:val="00B743B3"/>
    <w:rsid w:val="00B750AD"/>
    <w:rsid w:val="00B752A6"/>
    <w:rsid w:val="00B752B4"/>
    <w:rsid w:val="00B77766"/>
    <w:rsid w:val="00B77FF3"/>
    <w:rsid w:val="00B809B8"/>
    <w:rsid w:val="00B814FD"/>
    <w:rsid w:val="00B82064"/>
    <w:rsid w:val="00B823B7"/>
    <w:rsid w:val="00B8247F"/>
    <w:rsid w:val="00B84231"/>
    <w:rsid w:val="00B8474E"/>
    <w:rsid w:val="00B86488"/>
    <w:rsid w:val="00B864A5"/>
    <w:rsid w:val="00B869FE"/>
    <w:rsid w:val="00B8707C"/>
    <w:rsid w:val="00B8765B"/>
    <w:rsid w:val="00B87CAB"/>
    <w:rsid w:val="00B91707"/>
    <w:rsid w:val="00B91AE5"/>
    <w:rsid w:val="00B92F7E"/>
    <w:rsid w:val="00B92FC0"/>
    <w:rsid w:val="00B9342A"/>
    <w:rsid w:val="00B9345D"/>
    <w:rsid w:val="00B93959"/>
    <w:rsid w:val="00B93AF5"/>
    <w:rsid w:val="00B93EA5"/>
    <w:rsid w:val="00B95924"/>
    <w:rsid w:val="00B95D52"/>
    <w:rsid w:val="00B9614B"/>
    <w:rsid w:val="00BA0617"/>
    <w:rsid w:val="00BA22DA"/>
    <w:rsid w:val="00BA310A"/>
    <w:rsid w:val="00BA4A8C"/>
    <w:rsid w:val="00BA5996"/>
    <w:rsid w:val="00BA61AF"/>
    <w:rsid w:val="00BA6755"/>
    <w:rsid w:val="00BA7124"/>
    <w:rsid w:val="00BB00A5"/>
    <w:rsid w:val="00BB2220"/>
    <w:rsid w:val="00BB2F22"/>
    <w:rsid w:val="00BB317C"/>
    <w:rsid w:val="00BB32CD"/>
    <w:rsid w:val="00BB3E17"/>
    <w:rsid w:val="00BB41F6"/>
    <w:rsid w:val="00BB44B1"/>
    <w:rsid w:val="00BB4BFA"/>
    <w:rsid w:val="00BB5F07"/>
    <w:rsid w:val="00BB6F68"/>
    <w:rsid w:val="00BB7B28"/>
    <w:rsid w:val="00BB7D5A"/>
    <w:rsid w:val="00BC1309"/>
    <w:rsid w:val="00BC16CD"/>
    <w:rsid w:val="00BC1B28"/>
    <w:rsid w:val="00BC204D"/>
    <w:rsid w:val="00BC45E0"/>
    <w:rsid w:val="00BC46EB"/>
    <w:rsid w:val="00BC47E4"/>
    <w:rsid w:val="00BC4966"/>
    <w:rsid w:val="00BC552F"/>
    <w:rsid w:val="00BC68DD"/>
    <w:rsid w:val="00BC7EC3"/>
    <w:rsid w:val="00BD0050"/>
    <w:rsid w:val="00BD05D3"/>
    <w:rsid w:val="00BD07F5"/>
    <w:rsid w:val="00BD0CA0"/>
    <w:rsid w:val="00BD0D22"/>
    <w:rsid w:val="00BD18CF"/>
    <w:rsid w:val="00BD2745"/>
    <w:rsid w:val="00BD298C"/>
    <w:rsid w:val="00BD2A66"/>
    <w:rsid w:val="00BD2A7E"/>
    <w:rsid w:val="00BD3B07"/>
    <w:rsid w:val="00BD43C2"/>
    <w:rsid w:val="00BD4416"/>
    <w:rsid w:val="00BD4619"/>
    <w:rsid w:val="00BD547C"/>
    <w:rsid w:val="00BD5C14"/>
    <w:rsid w:val="00BD6573"/>
    <w:rsid w:val="00BD779A"/>
    <w:rsid w:val="00BE050D"/>
    <w:rsid w:val="00BE0909"/>
    <w:rsid w:val="00BE17AD"/>
    <w:rsid w:val="00BE17B9"/>
    <w:rsid w:val="00BE23D1"/>
    <w:rsid w:val="00BE35E8"/>
    <w:rsid w:val="00BE36A3"/>
    <w:rsid w:val="00BE385A"/>
    <w:rsid w:val="00BE3D45"/>
    <w:rsid w:val="00BE446D"/>
    <w:rsid w:val="00BE4728"/>
    <w:rsid w:val="00BE4AD4"/>
    <w:rsid w:val="00BE514D"/>
    <w:rsid w:val="00BE5865"/>
    <w:rsid w:val="00BE6335"/>
    <w:rsid w:val="00BE63D0"/>
    <w:rsid w:val="00BE679A"/>
    <w:rsid w:val="00BE6863"/>
    <w:rsid w:val="00BE769C"/>
    <w:rsid w:val="00BF0260"/>
    <w:rsid w:val="00BF2E39"/>
    <w:rsid w:val="00BF5E2A"/>
    <w:rsid w:val="00BF6C7F"/>
    <w:rsid w:val="00BF759D"/>
    <w:rsid w:val="00C00685"/>
    <w:rsid w:val="00C00D15"/>
    <w:rsid w:val="00C0125C"/>
    <w:rsid w:val="00C02409"/>
    <w:rsid w:val="00C028AC"/>
    <w:rsid w:val="00C03713"/>
    <w:rsid w:val="00C0533E"/>
    <w:rsid w:val="00C05A9D"/>
    <w:rsid w:val="00C073E1"/>
    <w:rsid w:val="00C075D1"/>
    <w:rsid w:val="00C07BEC"/>
    <w:rsid w:val="00C07C1D"/>
    <w:rsid w:val="00C1177F"/>
    <w:rsid w:val="00C11C27"/>
    <w:rsid w:val="00C13D8A"/>
    <w:rsid w:val="00C14D88"/>
    <w:rsid w:val="00C1509A"/>
    <w:rsid w:val="00C1575A"/>
    <w:rsid w:val="00C16405"/>
    <w:rsid w:val="00C1672C"/>
    <w:rsid w:val="00C16809"/>
    <w:rsid w:val="00C170FD"/>
    <w:rsid w:val="00C17861"/>
    <w:rsid w:val="00C17D60"/>
    <w:rsid w:val="00C20AF2"/>
    <w:rsid w:val="00C20B02"/>
    <w:rsid w:val="00C21BC9"/>
    <w:rsid w:val="00C2200B"/>
    <w:rsid w:val="00C2229A"/>
    <w:rsid w:val="00C2323B"/>
    <w:rsid w:val="00C25D50"/>
    <w:rsid w:val="00C2690D"/>
    <w:rsid w:val="00C302B8"/>
    <w:rsid w:val="00C306C2"/>
    <w:rsid w:val="00C31039"/>
    <w:rsid w:val="00C3298B"/>
    <w:rsid w:val="00C33B17"/>
    <w:rsid w:val="00C34B55"/>
    <w:rsid w:val="00C35501"/>
    <w:rsid w:val="00C35D48"/>
    <w:rsid w:val="00C36CCA"/>
    <w:rsid w:val="00C36E18"/>
    <w:rsid w:val="00C37B93"/>
    <w:rsid w:val="00C412AB"/>
    <w:rsid w:val="00C41BD7"/>
    <w:rsid w:val="00C4200B"/>
    <w:rsid w:val="00C421F4"/>
    <w:rsid w:val="00C43C1D"/>
    <w:rsid w:val="00C44B5D"/>
    <w:rsid w:val="00C471D1"/>
    <w:rsid w:val="00C479DC"/>
    <w:rsid w:val="00C50862"/>
    <w:rsid w:val="00C51430"/>
    <w:rsid w:val="00C51572"/>
    <w:rsid w:val="00C5468D"/>
    <w:rsid w:val="00C55D3F"/>
    <w:rsid w:val="00C57104"/>
    <w:rsid w:val="00C5710D"/>
    <w:rsid w:val="00C57132"/>
    <w:rsid w:val="00C5776D"/>
    <w:rsid w:val="00C60088"/>
    <w:rsid w:val="00C60BBB"/>
    <w:rsid w:val="00C61A8B"/>
    <w:rsid w:val="00C61E4C"/>
    <w:rsid w:val="00C62503"/>
    <w:rsid w:val="00C62566"/>
    <w:rsid w:val="00C626C1"/>
    <w:rsid w:val="00C62751"/>
    <w:rsid w:val="00C62F39"/>
    <w:rsid w:val="00C62FC2"/>
    <w:rsid w:val="00C64224"/>
    <w:rsid w:val="00C658B3"/>
    <w:rsid w:val="00C6763E"/>
    <w:rsid w:val="00C7017A"/>
    <w:rsid w:val="00C70E63"/>
    <w:rsid w:val="00C71C29"/>
    <w:rsid w:val="00C72622"/>
    <w:rsid w:val="00C73686"/>
    <w:rsid w:val="00C768EB"/>
    <w:rsid w:val="00C77661"/>
    <w:rsid w:val="00C77B5D"/>
    <w:rsid w:val="00C77CFE"/>
    <w:rsid w:val="00C80833"/>
    <w:rsid w:val="00C8147C"/>
    <w:rsid w:val="00C814A9"/>
    <w:rsid w:val="00C81F73"/>
    <w:rsid w:val="00C8215C"/>
    <w:rsid w:val="00C828BD"/>
    <w:rsid w:val="00C82AAF"/>
    <w:rsid w:val="00C82C71"/>
    <w:rsid w:val="00C84C7B"/>
    <w:rsid w:val="00C85778"/>
    <w:rsid w:val="00C85796"/>
    <w:rsid w:val="00C865BF"/>
    <w:rsid w:val="00C8749B"/>
    <w:rsid w:val="00C90488"/>
    <w:rsid w:val="00C9144F"/>
    <w:rsid w:val="00C92567"/>
    <w:rsid w:val="00C92614"/>
    <w:rsid w:val="00C9303F"/>
    <w:rsid w:val="00C945AD"/>
    <w:rsid w:val="00C94918"/>
    <w:rsid w:val="00C949C0"/>
    <w:rsid w:val="00C95E13"/>
    <w:rsid w:val="00C9660F"/>
    <w:rsid w:val="00C975B0"/>
    <w:rsid w:val="00C9784C"/>
    <w:rsid w:val="00CA05B0"/>
    <w:rsid w:val="00CA0747"/>
    <w:rsid w:val="00CA1FDB"/>
    <w:rsid w:val="00CA249F"/>
    <w:rsid w:val="00CA296E"/>
    <w:rsid w:val="00CA2B38"/>
    <w:rsid w:val="00CA2EAF"/>
    <w:rsid w:val="00CA5B44"/>
    <w:rsid w:val="00CA6B3D"/>
    <w:rsid w:val="00CA7DCE"/>
    <w:rsid w:val="00CB097A"/>
    <w:rsid w:val="00CB1A01"/>
    <w:rsid w:val="00CB1BD3"/>
    <w:rsid w:val="00CB1F34"/>
    <w:rsid w:val="00CB1FB3"/>
    <w:rsid w:val="00CB22B9"/>
    <w:rsid w:val="00CB28E5"/>
    <w:rsid w:val="00CB341E"/>
    <w:rsid w:val="00CB546F"/>
    <w:rsid w:val="00CB5B17"/>
    <w:rsid w:val="00CB79B7"/>
    <w:rsid w:val="00CC1375"/>
    <w:rsid w:val="00CC413F"/>
    <w:rsid w:val="00CC5122"/>
    <w:rsid w:val="00CC51E0"/>
    <w:rsid w:val="00CC651F"/>
    <w:rsid w:val="00CC6830"/>
    <w:rsid w:val="00CC6C0A"/>
    <w:rsid w:val="00CC7930"/>
    <w:rsid w:val="00CC79DD"/>
    <w:rsid w:val="00CC7AAF"/>
    <w:rsid w:val="00CD0449"/>
    <w:rsid w:val="00CD0923"/>
    <w:rsid w:val="00CD1C9C"/>
    <w:rsid w:val="00CD28BD"/>
    <w:rsid w:val="00CD2B4B"/>
    <w:rsid w:val="00CD2D47"/>
    <w:rsid w:val="00CD2DAC"/>
    <w:rsid w:val="00CD37E5"/>
    <w:rsid w:val="00CD412C"/>
    <w:rsid w:val="00CD42CE"/>
    <w:rsid w:val="00CD47F9"/>
    <w:rsid w:val="00CD4FAC"/>
    <w:rsid w:val="00CD6187"/>
    <w:rsid w:val="00CD6C95"/>
    <w:rsid w:val="00CD721F"/>
    <w:rsid w:val="00CE02E7"/>
    <w:rsid w:val="00CE0545"/>
    <w:rsid w:val="00CE1759"/>
    <w:rsid w:val="00CE17CB"/>
    <w:rsid w:val="00CE4D36"/>
    <w:rsid w:val="00CE6C51"/>
    <w:rsid w:val="00CE7FFE"/>
    <w:rsid w:val="00CF0B96"/>
    <w:rsid w:val="00CF12CA"/>
    <w:rsid w:val="00CF2097"/>
    <w:rsid w:val="00CF47C4"/>
    <w:rsid w:val="00CF5B88"/>
    <w:rsid w:val="00CF6165"/>
    <w:rsid w:val="00CF7A95"/>
    <w:rsid w:val="00CF7D97"/>
    <w:rsid w:val="00D0040E"/>
    <w:rsid w:val="00D00B5C"/>
    <w:rsid w:val="00D019AD"/>
    <w:rsid w:val="00D01C59"/>
    <w:rsid w:val="00D023D0"/>
    <w:rsid w:val="00D028E7"/>
    <w:rsid w:val="00D02994"/>
    <w:rsid w:val="00D0530A"/>
    <w:rsid w:val="00D0571E"/>
    <w:rsid w:val="00D06BE7"/>
    <w:rsid w:val="00D07B16"/>
    <w:rsid w:val="00D07DC6"/>
    <w:rsid w:val="00D07E6D"/>
    <w:rsid w:val="00D10602"/>
    <w:rsid w:val="00D10869"/>
    <w:rsid w:val="00D10885"/>
    <w:rsid w:val="00D10CCE"/>
    <w:rsid w:val="00D1182D"/>
    <w:rsid w:val="00D12096"/>
    <w:rsid w:val="00D12334"/>
    <w:rsid w:val="00D12DE3"/>
    <w:rsid w:val="00D1401E"/>
    <w:rsid w:val="00D14191"/>
    <w:rsid w:val="00D14755"/>
    <w:rsid w:val="00D1521A"/>
    <w:rsid w:val="00D15EBA"/>
    <w:rsid w:val="00D16935"/>
    <w:rsid w:val="00D169C6"/>
    <w:rsid w:val="00D16A3B"/>
    <w:rsid w:val="00D173B8"/>
    <w:rsid w:val="00D17759"/>
    <w:rsid w:val="00D2074A"/>
    <w:rsid w:val="00D20A5B"/>
    <w:rsid w:val="00D21C1A"/>
    <w:rsid w:val="00D22D0A"/>
    <w:rsid w:val="00D2362C"/>
    <w:rsid w:val="00D240FF"/>
    <w:rsid w:val="00D24585"/>
    <w:rsid w:val="00D246BE"/>
    <w:rsid w:val="00D2491D"/>
    <w:rsid w:val="00D24E5A"/>
    <w:rsid w:val="00D24FEA"/>
    <w:rsid w:val="00D25677"/>
    <w:rsid w:val="00D25F1F"/>
    <w:rsid w:val="00D26047"/>
    <w:rsid w:val="00D27B50"/>
    <w:rsid w:val="00D27D02"/>
    <w:rsid w:val="00D304D7"/>
    <w:rsid w:val="00D305F3"/>
    <w:rsid w:val="00D3091D"/>
    <w:rsid w:val="00D327F2"/>
    <w:rsid w:val="00D334B6"/>
    <w:rsid w:val="00D334C7"/>
    <w:rsid w:val="00D33B63"/>
    <w:rsid w:val="00D33C3B"/>
    <w:rsid w:val="00D35682"/>
    <w:rsid w:val="00D37775"/>
    <w:rsid w:val="00D37B7B"/>
    <w:rsid w:val="00D37D3D"/>
    <w:rsid w:val="00D4082A"/>
    <w:rsid w:val="00D41208"/>
    <w:rsid w:val="00D439D0"/>
    <w:rsid w:val="00D43F3B"/>
    <w:rsid w:val="00D45769"/>
    <w:rsid w:val="00D46543"/>
    <w:rsid w:val="00D4660A"/>
    <w:rsid w:val="00D4664E"/>
    <w:rsid w:val="00D46983"/>
    <w:rsid w:val="00D47572"/>
    <w:rsid w:val="00D47674"/>
    <w:rsid w:val="00D47F10"/>
    <w:rsid w:val="00D51177"/>
    <w:rsid w:val="00D5154A"/>
    <w:rsid w:val="00D528DA"/>
    <w:rsid w:val="00D5306D"/>
    <w:rsid w:val="00D54AFD"/>
    <w:rsid w:val="00D56702"/>
    <w:rsid w:val="00D568E8"/>
    <w:rsid w:val="00D57A5B"/>
    <w:rsid w:val="00D605BC"/>
    <w:rsid w:val="00D609D9"/>
    <w:rsid w:val="00D61315"/>
    <w:rsid w:val="00D613E9"/>
    <w:rsid w:val="00D61601"/>
    <w:rsid w:val="00D619D6"/>
    <w:rsid w:val="00D636AB"/>
    <w:rsid w:val="00D65BF4"/>
    <w:rsid w:val="00D65DAE"/>
    <w:rsid w:val="00D6792F"/>
    <w:rsid w:val="00D67A1E"/>
    <w:rsid w:val="00D70E70"/>
    <w:rsid w:val="00D710CF"/>
    <w:rsid w:val="00D717B1"/>
    <w:rsid w:val="00D718D8"/>
    <w:rsid w:val="00D71E06"/>
    <w:rsid w:val="00D7343E"/>
    <w:rsid w:val="00D735C8"/>
    <w:rsid w:val="00D73681"/>
    <w:rsid w:val="00D76668"/>
    <w:rsid w:val="00D76BC8"/>
    <w:rsid w:val="00D804E4"/>
    <w:rsid w:val="00D80BFD"/>
    <w:rsid w:val="00D814B2"/>
    <w:rsid w:val="00D825B7"/>
    <w:rsid w:val="00D82B9A"/>
    <w:rsid w:val="00D85584"/>
    <w:rsid w:val="00D85751"/>
    <w:rsid w:val="00D8656F"/>
    <w:rsid w:val="00D86996"/>
    <w:rsid w:val="00D878A7"/>
    <w:rsid w:val="00D907CD"/>
    <w:rsid w:val="00D90BD9"/>
    <w:rsid w:val="00D90CC6"/>
    <w:rsid w:val="00D913AF"/>
    <w:rsid w:val="00D917F8"/>
    <w:rsid w:val="00D91F87"/>
    <w:rsid w:val="00D935A6"/>
    <w:rsid w:val="00D9447D"/>
    <w:rsid w:val="00D95969"/>
    <w:rsid w:val="00D959FE"/>
    <w:rsid w:val="00D95A97"/>
    <w:rsid w:val="00D967DE"/>
    <w:rsid w:val="00D96AC8"/>
    <w:rsid w:val="00D971BF"/>
    <w:rsid w:val="00D97669"/>
    <w:rsid w:val="00D97E1C"/>
    <w:rsid w:val="00DA016E"/>
    <w:rsid w:val="00DA07D5"/>
    <w:rsid w:val="00DA0E27"/>
    <w:rsid w:val="00DA174D"/>
    <w:rsid w:val="00DA42B5"/>
    <w:rsid w:val="00DA4EB7"/>
    <w:rsid w:val="00DA5186"/>
    <w:rsid w:val="00DA565A"/>
    <w:rsid w:val="00DA5F09"/>
    <w:rsid w:val="00DA6CFF"/>
    <w:rsid w:val="00DA7BFC"/>
    <w:rsid w:val="00DB2603"/>
    <w:rsid w:val="00DB29C2"/>
    <w:rsid w:val="00DB4329"/>
    <w:rsid w:val="00DB4668"/>
    <w:rsid w:val="00DB4712"/>
    <w:rsid w:val="00DB4725"/>
    <w:rsid w:val="00DB5042"/>
    <w:rsid w:val="00DB53C6"/>
    <w:rsid w:val="00DB659D"/>
    <w:rsid w:val="00DB6838"/>
    <w:rsid w:val="00DC009C"/>
    <w:rsid w:val="00DC03C6"/>
    <w:rsid w:val="00DC0CF7"/>
    <w:rsid w:val="00DC0FEA"/>
    <w:rsid w:val="00DC1432"/>
    <w:rsid w:val="00DC1BFF"/>
    <w:rsid w:val="00DC2080"/>
    <w:rsid w:val="00DC24C1"/>
    <w:rsid w:val="00DC2943"/>
    <w:rsid w:val="00DC3CC7"/>
    <w:rsid w:val="00DC3E81"/>
    <w:rsid w:val="00DC4C8C"/>
    <w:rsid w:val="00DC5358"/>
    <w:rsid w:val="00DD0C57"/>
    <w:rsid w:val="00DD155E"/>
    <w:rsid w:val="00DD1871"/>
    <w:rsid w:val="00DD263A"/>
    <w:rsid w:val="00DD2752"/>
    <w:rsid w:val="00DD2D9E"/>
    <w:rsid w:val="00DD2F56"/>
    <w:rsid w:val="00DD72F2"/>
    <w:rsid w:val="00DE0360"/>
    <w:rsid w:val="00DE0528"/>
    <w:rsid w:val="00DE0C4F"/>
    <w:rsid w:val="00DE0D08"/>
    <w:rsid w:val="00DE110E"/>
    <w:rsid w:val="00DE2E5B"/>
    <w:rsid w:val="00DE3F26"/>
    <w:rsid w:val="00DE4CA6"/>
    <w:rsid w:val="00DE5D05"/>
    <w:rsid w:val="00DE5F13"/>
    <w:rsid w:val="00DE7072"/>
    <w:rsid w:val="00DE711D"/>
    <w:rsid w:val="00DF3A4C"/>
    <w:rsid w:val="00DF3F89"/>
    <w:rsid w:val="00DF45E6"/>
    <w:rsid w:val="00DF48DA"/>
    <w:rsid w:val="00DF5656"/>
    <w:rsid w:val="00DF578D"/>
    <w:rsid w:val="00DF5B50"/>
    <w:rsid w:val="00DF6845"/>
    <w:rsid w:val="00DF6CE6"/>
    <w:rsid w:val="00DF72A5"/>
    <w:rsid w:val="00DF7845"/>
    <w:rsid w:val="00DF788B"/>
    <w:rsid w:val="00E009EF"/>
    <w:rsid w:val="00E00A26"/>
    <w:rsid w:val="00E00DEE"/>
    <w:rsid w:val="00E02085"/>
    <w:rsid w:val="00E0210F"/>
    <w:rsid w:val="00E029B2"/>
    <w:rsid w:val="00E0347F"/>
    <w:rsid w:val="00E03640"/>
    <w:rsid w:val="00E03BFC"/>
    <w:rsid w:val="00E041E1"/>
    <w:rsid w:val="00E04EBB"/>
    <w:rsid w:val="00E0541E"/>
    <w:rsid w:val="00E06080"/>
    <w:rsid w:val="00E06082"/>
    <w:rsid w:val="00E06987"/>
    <w:rsid w:val="00E07819"/>
    <w:rsid w:val="00E07931"/>
    <w:rsid w:val="00E103A2"/>
    <w:rsid w:val="00E105BB"/>
    <w:rsid w:val="00E10AD2"/>
    <w:rsid w:val="00E1136B"/>
    <w:rsid w:val="00E13B97"/>
    <w:rsid w:val="00E156C2"/>
    <w:rsid w:val="00E15BCE"/>
    <w:rsid w:val="00E1601B"/>
    <w:rsid w:val="00E1680C"/>
    <w:rsid w:val="00E16A1C"/>
    <w:rsid w:val="00E200A4"/>
    <w:rsid w:val="00E20B09"/>
    <w:rsid w:val="00E21F19"/>
    <w:rsid w:val="00E2387A"/>
    <w:rsid w:val="00E23AFA"/>
    <w:rsid w:val="00E23DEB"/>
    <w:rsid w:val="00E24E1E"/>
    <w:rsid w:val="00E2628F"/>
    <w:rsid w:val="00E276E5"/>
    <w:rsid w:val="00E30A71"/>
    <w:rsid w:val="00E31E89"/>
    <w:rsid w:val="00E31FC9"/>
    <w:rsid w:val="00E32161"/>
    <w:rsid w:val="00E32CF1"/>
    <w:rsid w:val="00E35315"/>
    <w:rsid w:val="00E36FB0"/>
    <w:rsid w:val="00E3726B"/>
    <w:rsid w:val="00E3730C"/>
    <w:rsid w:val="00E377DB"/>
    <w:rsid w:val="00E37F11"/>
    <w:rsid w:val="00E40A94"/>
    <w:rsid w:val="00E40DAD"/>
    <w:rsid w:val="00E4155C"/>
    <w:rsid w:val="00E41CEE"/>
    <w:rsid w:val="00E42478"/>
    <w:rsid w:val="00E42E13"/>
    <w:rsid w:val="00E4384E"/>
    <w:rsid w:val="00E4400C"/>
    <w:rsid w:val="00E4412E"/>
    <w:rsid w:val="00E447AF"/>
    <w:rsid w:val="00E45981"/>
    <w:rsid w:val="00E45CC3"/>
    <w:rsid w:val="00E45EF9"/>
    <w:rsid w:val="00E47975"/>
    <w:rsid w:val="00E47BDD"/>
    <w:rsid w:val="00E51D7C"/>
    <w:rsid w:val="00E52A2E"/>
    <w:rsid w:val="00E52EB8"/>
    <w:rsid w:val="00E547CF"/>
    <w:rsid w:val="00E55464"/>
    <w:rsid w:val="00E554E3"/>
    <w:rsid w:val="00E55F93"/>
    <w:rsid w:val="00E5655F"/>
    <w:rsid w:val="00E578E7"/>
    <w:rsid w:val="00E60180"/>
    <w:rsid w:val="00E6023C"/>
    <w:rsid w:val="00E60425"/>
    <w:rsid w:val="00E613F1"/>
    <w:rsid w:val="00E615D2"/>
    <w:rsid w:val="00E61F98"/>
    <w:rsid w:val="00E629A8"/>
    <w:rsid w:val="00E63912"/>
    <w:rsid w:val="00E64490"/>
    <w:rsid w:val="00E646FF"/>
    <w:rsid w:val="00E64AFF"/>
    <w:rsid w:val="00E678DB"/>
    <w:rsid w:val="00E708F4"/>
    <w:rsid w:val="00E70C4C"/>
    <w:rsid w:val="00E71FF7"/>
    <w:rsid w:val="00E737B0"/>
    <w:rsid w:val="00E73F48"/>
    <w:rsid w:val="00E759D3"/>
    <w:rsid w:val="00E76011"/>
    <w:rsid w:val="00E765DF"/>
    <w:rsid w:val="00E76EA8"/>
    <w:rsid w:val="00E7750D"/>
    <w:rsid w:val="00E8018D"/>
    <w:rsid w:val="00E805E1"/>
    <w:rsid w:val="00E8082A"/>
    <w:rsid w:val="00E81109"/>
    <w:rsid w:val="00E8127E"/>
    <w:rsid w:val="00E81C24"/>
    <w:rsid w:val="00E821C1"/>
    <w:rsid w:val="00E83475"/>
    <w:rsid w:val="00E835FA"/>
    <w:rsid w:val="00E837AE"/>
    <w:rsid w:val="00E83857"/>
    <w:rsid w:val="00E84BA1"/>
    <w:rsid w:val="00E84FD4"/>
    <w:rsid w:val="00E852F9"/>
    <w:rsid w:val="00E855A0"/>
    <w:rsid w:val="00E855F5"/>
    <w:rsid w:val="00E86021"/>
    <w:rsid w:val="00E86507"/>
    <w:rsid w:val="00E8794A"/>
    <w:rsid w:val="00E87A77"/>
    <w:rsid w:val="00E87B25"/>
    <w:rsid w:val="00E9034C"/>
    <w:rsid w:val="00E90416"/>
    <w:rsid w:val="00E9059F"/>
    <w:rsid w:val="00E96A7F"/>
    <w:rsid w:val="00E96FE6"/>
    <w:rsid w:val="00E978FD"/>
    <w:rsid w:val="00E97D36"/>
    <w:rsid w:val="00EA04B6"/>
    <w:rsid w:val="00EA060D"/>
    <w:rsid w:val="00EA1470"/>
    <w:rsid w:val="00EA1C8A"/>
    <w:rsid w:val="00EA2AE2"/>
    <w:rsid w:val="00EA30B0"/>
    <w:rsid w:val="00EA338C"/>
    <w:rsid w:val="00EA3B57"/>
    <w:rsid w:val="00EA4939"/>
    <w:rsid w:val="00EA5BE1"/>
    <w:rsid w:val="00EA620F"/>
    <w:rsid w:val="00EA6262"/>
    <w:rsid w:val="00EA6EDC"/>
    <w:rsid w:val="00EA78EA"/>
    <w:rsid w:val="00EB171A"/>
    <w:rsid w:val="00EB3169"/>
    <w:rsid w:val="00EB3302"/>
    <w:rsid w:val="00EB3C3D"/>
    <w:rsid w:val="00EB6AE2"/>
    <w:rsid w:val="00EB6CC8"/>
    <w:rsid w:val="00EB6CFD"/>
    <w:rsid w:val="00EB737B"/>
    <w:rsid w:val="00EC022D"/>
    <w:rsid w:val="00EC06BA"/>
    <w:rsid w:val="00EC088E"/>
    <w:rsid w:val="00EC08AC"/>
    <w:rsid w:val="00EC0F10"/>
    <w:rsid w:val="00EC18E5"/>
    <w:rsid w:val="00EC265B"/>
    <w:rsid w:val="00EC269F"/>
    <w:rsid w:val="00EC2A49"/>
    <w:rsid w:val="00EC2E6A"/>
    <w:rsid w:val="00EC36C7"/>
    <w:rsid w:val="00EC46C0"/>
    <w:rsid w:val="00EC506F"/>
    <w:rsid w:val="00EC56A4"/>
    <w:rsid w:val="00EC6A97"/>
    <w:rsid w:val="00EC7534"/>
    <w:rsid w:val="00EC7737"/>
    <w:rsid w:val="00EC7DF6"/>
    <w:rsid w:val="00ED06A0"/>
    <w:rsid w:val="00ED1452"/>
    <w:rsid w:val="00ED2726"/>
    <w:rsid w:val="00ED27FC"/>
    <w:rsid w:val="00ED2DB2"/>
    <w:rsid w:val="00ED2DF4"/>
    <w:rsid w:val="00ED4327"/>
    <w:rsid w:val="00ED470D"/>
    <w:rsid w:val="00ED4F81"/>
    <w:rsid w:val="00ED58FD"/>
    <w:rsid w:val="00ED60F3"/>
    <w:rsid w:val="00ED70E0"/>
    <w:rsid w:val="00ED761C"/>
    <w:rsid w:val="00EE1A8B"/>
    <w:rsid w:val="00EE231A"/>
    <w:rsid w:val="00EE24A1"/>
    <w:rsid w:val="00EE25D4"/>
    <w:rsid w:val="00EE51DC"/>
    <w:rsid w:val="00EE595F"/>
    <w:rsid w:val="00EE5AA7"/>
    <w:rsid w:val="00EF0E02"/>
    <w:rsid w:val="00EF1201"/>
    <w:rsid w:val="00EF1F46"/>
    <w:rsid w:val="00EF2F52"/>
    <w:rsid w:val="00EF344B"/>
    <w:rsid w:val="00EF4320"/>
    <w:rsid w:val="00EF4BC7"/>
    <w:rsid w:val="00EF4C76"/>
    <w:rsid w:val="00EF5BD2"/>
    <w:rsid w:val="00EF6D26"/>
    <w:rsid w:val="00EF721E"/>
    <w:rsid w:val="00EF72F0"/>
    <w:rsid w:val="00F00859"/>
    <w:rsid w:val="00F00B73"/>
    <w:rsid w:val="00F01D5E"/>
    <w:rsid w:val="00F0247E"/>
    <w:rsid w:val="00F02FB9"/>
    <w:rsid w:val="00F031FB"/>
    <w:rsid w:val="00F032C3"/>
    <w:rsid w:val="00F03383"/>
    <w:rsid w:val="00F04081"/>
    <w:rsid w:val="00F058D0"/>
    <w:rsid w:val="00F07668"/>
    <w:rsid w:val="00F10685"/>
    <w:rsid w:val="00F113E1"/>
    <w:rsid w:val="00F1189B"/>
    <w:rsid w:val="00F1592E"/>
    <w:rsid w:val="00F15B78"/>
    <w:rsid w:val="00F20638"/>
    <w:rsid w:val="00F211DA"/>
    <w:rsid w:val="00F22F62"/>
    <w:rsid w:val="00F23AD2"/>
    <w:rsid w:val="00F23BAC"/>
    <w:rsid w:val="00F23BB3"/>
    <w:rsid w:val="00F243ED"/>
    <w:rsid w:val="00F2587E"/>
    <w:rsid w:val="00F26CB7"/>
    <w:rsid w:val="00F275FC"/>
    <w:rsid w:val="00F30812"/>
    <w:rsid w:val="00F30AFA"/>
    <w:rsid w:val="00F30BD5"/>
    <w:rsid w:val="00F313FC"/>
    <w:rsid w:val="00F3151A"/>
    <w:rsid w:val="00F33026"/>
    <w:rsid w:val="00F34080"/>
    <w:rsid w:val="00F3451C"/>
    <w:rsid w:val="00F34A58"/>
    <w:rsid w:val="00F34B9F"/>
    <w:rsid w:val="00F34EBD"/>
    <w:rsid w:val="00F35874"/>
    <w:rsid w:val="00F35BD3"/>
    <w:rsid w:val="00F36D11"/>
    <w:rsid w:val="00F36F60"/>
    <w:rsid w:val="00F37EA4"/>
    <w:rsid w:val="00F40221"/>
    <w:rsid w:val="00F4085F"/>
    <w:rsid w:val="00F41113"/>
    <w:rsid w:val="00F4146A"/>
    <w:rsid w:val="00F42610"/>
    <w:rsid w:val="00F42A5A"/>
    <w:rsid w:val="00F42CAF"/>
    <w:rsid w:val="00F43389"/>
    <w:rsid w:val="00F43512"/>
    <w:rsid w:val="00F43962"/>
    <w:rsid w:val="00F44ABE"/>
    <w:rsid w:val="00F452C4"/>
    <w:rsid w:val="00F45AE4"/>
    <w:rsid w:val="00F47E46"/>
    <w:rsid w:val="00F50417"/>
    <w:rsid w:val="00F5114F"/>
    <w:rsid w:val="00F51430"/>
    <w:rsid w:val="00F514E6"/>
    <w:rsid w:val="00F514ED"/>
    <w:rsid w:val="00F515B3"/>
    <w:rsid w:val="00F51B1C"/>
    <w:rsid w:val="00F52124"/>
    <w:rsid w:val="00F526C6"/>
    <w:rsid w:val="00F52986"/>
    <w:rsid w:val="00F54ED4"/>
    <w:rsid w:val="00F54FE5"/>
    <w:rsid w:val="00F55C33"/>
    <w:rsid w:val="00F563F4"/>
    <w:rsid w:val="00F56BC4"/>
    <w:rsid w:val="00F56D92"/>
    <w:rsid w:val="00F56E09"/>
    <w:rsid w:val="00F5757A"/>
    <w:rsid w:val="00F5776D"/>
    <w:rsid w:val="00F57A5E"/>
    <w:rsid w:val="00F606DF"/>
    <w:rsid w:val="00F6098E"/>
    <w:rsid w:val="00F61CEF"/>
    <w:rsid w:val="00F61D88"/>
    <w:rsid w:val="00F62351"/>
    <w:rsid w:val="00F63EEC"/>
    <w:rsid w:val="00F640F3"/>
    <w:rsid w:val="00F64FAB"/>
    <w:rsid w:val="00F65045"/>
    <w:rsid w:val="00F6514E"/>
    <w:rsid w:val="00F65A13"/>
    <w:rsid w:val="00F66441"/>
    <w:rsid w:val="00F67D19"/>
    <w:rsid w:val="00F70B8B"/>
    <w:rsid w:val="00F7197F"/>
    <w:rsid w:val="00F71F29"/>
    <w:rsid w:val="00F729F9"/>
    <w:rsid w:val="00F73186"/>
    <w:rsid w:val="00F73D59"/>
    <w:rsid w:val="00F74532"/>
    <w:rsid w:val="00F761DB"/>
    <w:rsid w:val="00F761FE"/>
    <w:rsid w:val="00F765B1"/>
    <w:rsid w:val="00F7692D"/>
    <w:rsid w:val="00F76AE3"/>
    <w:rsid w:val="00F772F5"/>
    <w:rsid w:val="00F77A7A"/>
    <w:rsid w:val="00F80B73"/>
    <w:rsid w:val="00F81473"/>
    <w:rsid w:val="00F82158"/>
    <w:rsid w:val="00F82A9A"/>
    <w:rsid w:val="00F8430F"/>
    <w:rsid w:val="00F847ED"/>
    <w:rsid w:val="00F8493D"/>
    <w:rsid w:val="00F85CE4"/>
    <w:rsid w:val="00F85F7D"/>
    <w:rsid w:val="00F86080"/>
    <w:rsid w:val="00F86566"/>
    <w:rsid w:val="00F871A2"/>
    <w:rsid w:val="00F87529"/>
    <w:rsid w:val="00F878F7"/>
    <w:rsid w:val="00F90AED"/>
    <w:rsid w:val="00F910CC"/>
    <w:rsid w:val="00F9110C"/>
    <w:rsid w:val="00F9385C"/>
    <w:rsid w:val="00F93B4F"/>
    <w:rsid w:val="00F93BD0"/>
    <w:rsid w:val="00F944F2"/>
    <w:rsid w:val="00F9532D"/>
    <w:rsid w:val="00F95CAC"/>
    <w:rsid w:val="00F9780F"/>
    <w:rsid w:val="00F9786B"/>
    <w:rsid w:val="00FA0C1D"/>
    <w:rsid w:val="00FA0C95"/>
    <w:rsid w:val="00FA0F9C"/>
    <w:rsid w:val="00FA14C9"/>
    <w:rsid w:val="00FA1F75"/>
    <w:rsid w:val="00FA2710"/>
    <w:rsid w:val="00FA48EC"/>
    <w:rsid w:val="00FA67EA"/>
    <w:rsid w:val="00FA6E64"/>
    <w:rsid w:val="00FA7CB9"/>
    <w:rsid w:val="00FB128A"/>
    <w:rsid w:val="00FB14AB"/>
    <w:rsid w:val="00FB25D8"/>
    <w:rsid w:val="00FB3764"/>
    <w:rsid w:val="00FB3DAC"/>
    <w:rsid w:val="00FB426C"/>
    <w:rsid w:val="00FB53A5"/>
    <w:rsid w:val="00FB6540"/>
    <w:rsid w:val="00FB69A8"/>
    <w:rsid w:val="00FC068A"/>
    <w:rsid w:val="00FC0CBD"/>
    <w:rsid w:val="00FC2CBE"/>
    <w:rsid w:val="00FC33E4"/>
    <w:rsid w:val="00FC3FB2"/>
    <w:rsid w:val="00FC406F"/>
    <w:rsid w:val="00FC4A13"/>
    <w:rsid w:val="00FC4B4E"/>
    <w:rsid w:val="00FC4BA7"/>
    <w:rsid w:val="00FC55CB"/>
    <w:rsid w:val="00FC69DD"/>
    <w:rsid w:val="00FC6A89"/>
    <w:rsid w:val="00FC7128"/>
    <w:rsid w:val="00FC7429"/>
    <w:rsid w:val="00FC7E68"/>
    <w:rsid w:val="00FD0DA9"/>
    <w:rsid w:val="00FD1601"/>
    <w:rsid w:val="00FD1CD3"/>
    <w:rsid w:val="00FD1E85"/>
    <w:rsid w:val="00FD2290"/>
    <w:rsid w:val="00FD309E"/>
    <w:rsid w:val="00FD329D"/>
    <w:rsid w:val="00FD334C"/>
    <w:rsid w:val="00FD533D"/>
    <w:rsid w:val="00FD75C2"/>
    <w:rsid w:val="00FD7D30"/>
    <w:rsid w:val="00FD7DD3"/>
    <w:rsid w:val="00FE077D"/>
    <w:rsid w:val="00FE1885"/>
    <w:rsid w:val="00FE22A5"/>
    <w:rsid w:val="00FE22B0"/>
    <w:rsid w:val="00FE3B7F"/>
    <w:rsid w:val="00FE3FCF"/>
    <w:rsid w:val="00FE417E"/>
    <w:rsid w:val="00FE4DB0"/>
    <w:rsid w:val="00FE5144"/>
    <w:rsid w:val="00FE51EF"/>
    <w:rsid w:val="00FE5401"/>
    <w:rsid w:val="00FE58FE"/>
    <w:rsid w:val="00FE67E8"/>
    <w:rsid w:val="00FE7CE4"/>
    <w:rsid w:val="00FF0AC4"/>
    <w:rsid w:val="00FF0C8F"/>
    <w:rsid w:val="00FF10DB"/>
    <w:rsid w:val="00FF21CA"/>
    <w:rsid w:val="00FF3686"/>
    <w:rsid w:val="00FF570C"/>
    <w:rsid w:val="00FF64E0"/>
    <w:rsid w:val="00FF735D"/>
    <w:rsid w:val="00FF7A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30E4556"/>
  <w14:defaultImageDpi w14:val="300"/>
  <w15:docId w15:val="{36485BE7-8BF5-B44D-9D93-2363A7E0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50B"/>
    <w:rPr>
      <w:rFonts w:eastAsia="Times New Roman"/>
      <w:lang w:eastAsia="en-GB"/>
    </w:rPr>
  </w:style>
  <w:style w:type="paragraph" w:styleId="Heading1">
    <w:name w:val="heading 1"/>
    <w:basedOn w:val="Normal"/>
    <w:next w:val="Normal"/>
    <w:link w:val="Heading1Char"/>
    <w:uiPriority w:val="9"/>
    <w:qFormat/>
    <w:rsid w:val="00875790"/>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0043D0"/>
    <w:pPr>
      <w:spacing w:before="100" w:beforeAutospacing="1" w:after="100" w:afterAutospacing="1"/>
      <w:outlineLvl w:val="1"/>
    </w:pPr>
    <w:rPr>
      <w:b/>
      <w:bCs/>
      <w:sz w:val="36"/>
      <w:szCs w:val="36"/>
      <w:lang w:eastAsia="en-US"/>
    </w:rPr>
  </w:style>
  <w:style w:type="paragraph" w:styleId="Heading3">
    <w:name w:val="heading 3"/>
    <w:basedOn w:val="Normal"/>
    <w:link w:val="Heading3Char"/>
    <w:uiPriority w:val="9"/>
    <w:qFormat/>
    <w:rsid w:val="004E414D"/>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0D38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79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043D0"/>
    <w:rPr>
      <w:b/>
      <w:bCs/>
      <w:sz w:val="36"/>
      <w:szCs w:val="36"/>
      <w:lang w:eastAsia="en-GB"/>
    </w:rPr>
  </w:style>
  <w:style w:type="character" w:customStyle="1" w:styleId="Heading3Char">
    <w:name w:val="Heading 3 Char"/>
    <w:basedOn w:val="DefaultParagraphFont"/>
    <w:link w:val="Heading3"/>
    <w:uiPriority w:val="9"/>
    <w:rsid w:val="004E414D"/>
    <w:rPr>
      <w:b/>
      <w:bCs/>
      <w:sz w:val="27"/>
      <w:szCs w:val="27"/>
      <w:lang w:eastAsia="en-GB"/>
    </w:rPr>
  </w:style>
  <w:style w:type="paragraph" w:styleId="ListParagraph">
    <w:name w:val="List Paragraph"/>
    <w:basedOn w:val="Normal"/>
    <w:uiPriority w:val="34"/>
    <w:qFormat/>
    <w:rsid w:val="003073D6"/>
    <w:pPr>
      <w:ind w:left="720"/>
      <w:contextualSpacing/>
    </w:pPr>
    <w:rPr>
      <w:lang w:eastAsia="en-US"/>
    </w:rPr>
  </w:style>
  <w:style w:type="character" w:styleId="Hyperlink">
    <w:name w:val="Hyperlink"/>
    <w:basedOn w:val="DefaultParagraphFont"/>
    <w:uiPriority w:val="99"/>
    <w:unhideWhenUsed/>
    <w:rsid w:val="006E6AAB"/>
    <w:rPr>
      <w:color w:val="0000FF" w:themeColor="hyperlink"/>
      <w:u w:val="single"/>
    </w:rPr>
  </w:style>
  <w:style w:type="table" w:styleId="TableGrid">
    <w:name w:val="Table Grid"/>
    <w:basedOn w:val="TableNormal"/>
    <w:uiPriority w:val="39"/>
    <w:rsid w:val="00F7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BC7"/>
    <w:rPr>
      <w:color w:val="800080" w:themeColor="followedHyperlink"/>
      <w:u w:val="single"/>
    </w:rPr>
  </w:style>
  <w:style w:type="character" w:styleId="Strong">
    <w:name w:val="Strong"/>
    <w:basedOn w:val="DefaultParagraphFont"/>
    <w:uiPriority w:val="22"/>
    <w:qFormat/>
    <w:rsid w:val="00273D9F"/>
    <w:rPr>
      <w:b/>
      <w:bCs/>
    </w:rPr>
  </w:style>
  <w:style w:type="character" w:customStyle="1" w:styleId="apple-converted-space">
    <w:name w:val="apple-converted-space"/>
    <w:basedOn w:val="DefaultParagraphFont"/>
    <w:rsid w:val="004B5FBA"/>
  </w:style>
  <w:style w:type="paragraph" w:styleId="NormalWeb">
    <w:name w:val="Normal (Web)"/>
    <w:basedOn w:val="Normal"/>
    <w:uiPriority w:val="99"/>
    <w:unhideWhenUsed/>
    <w:rsid w:val="004E414D"/>
    <w:pPr>
      <w:spacing w:before="100" w:beforeAutospacing="1" w:after="100" w:afterAutospacing="1"/>
    </w:pPr>
    <w:rPr>
      <w:lang w:eastAsia="en-US"/>
    </w:rPr>
  </w:style>
  <w:style w:type="character" w:customStyle="1" w:styleId="xcontextualextensionhighlight">
    <w:name w:val="x_contextualextensionhighlight"/>
    <w:basedOn w:val="DefaultParagraphFont"/>
    <w:rsid w:val="008C20AD"/>
  </w:style>
  <w:style w:type="character" w:styleId="Emphasis">
    <w:name w:val="Emphasis"/>
    <w:basedOn w:val="DefaultParagraphFont"/>
    <w:uiPriority w:val="20"/>
    <w:qFormat/>
    <w:rsid w:val="00D96AC8"/>
    <w:rPr>
      <w:i/>
      <w:iCs/>
    </w:rPr>
  </w:style>
  <w:style w:type="paragraph" w:customStyle="1" w:styleId="xmsonormal">
    <w:name w:val="x_msonormal"/>
    <w:basedOn w:val="Normal"/>
    <w:rsid w:val="00DE0528"/>
    <w:pPr>
      <w:spacing w:before="100" w:beforeAutospacing="1" w:after="100" w:afterAutospacing="1"/>
    </w:pPr>
    <w:rPr>
      <w:lang w:eastAsia="en-US"/>
    </w:rPr>
  </w:style>
  <w:style w:type="paragraph" w:customStyle="1" w:styleId="p1">
    <w:name w:val="p1"/>
    <w:basedOn w:val="Normal"/>
    <w:rsid w:val="004D6609"/>
    <w:rPr>
      <w:rFonts w:ascii="Helvetica Neue" w:hAnsi="Helvetica Neue"/>
      <w:color w:val="454545"/>
      <w:sz w:val="18"/>
      <w:szCs w:val="18"/>
      <w:lang w:eastAsia="en-US"/>
    </w:rPr>
  </w:style>
  <w:style w:type="paragraph" w:customStyle="1" w:styleId="p2">
    <w:name w:val="p2"/>
    <w:basedOn w:val="Normal"/>
    <w:rsid w:val="004D6609"/>
    <w:rPr>
      <w:rFonts w:ascii="Helvetica Neue" w:hAnsi="Helvetica Neue"/>
      <w:color w:val="454545"/>
      <w:sz w:val="18"/>
      <w:szCs w:val="18"/>
      <w:lang w:eastAsia="en-US"/>
    </w:rPr>
  </w:style>
  <w:style w:type="character" w:customStyle="1" w:styleId="s1">
    <w:name w:val="s1"/>
    <w:basedOn w:val="DefaultParagraphFont"/>
    <w:rsid w:val="004D6609"/>
    <w:rPr>
      <w:rFonts w:ascii=".Apple Color Emoji UI" w:hAnsi=".Apple Color Emoji UI" w:hint="default"/>
      <w:sz w:val="18"/>
      <w:szCs w:val="18"/>
    </w:rPr>
  </w:style>
  <w:style w:type="paragraph" w:styleId="Header">
    <w:name w:val="header"/>
    <w:basedOn w:val="Normal"/>
    <w:link w:val="HeaderChar"/>
    <w:uiPriority w:val="99"/>
    <w:unhideWhenUsed/>
    <w:rsid w:val="00875790"/>
    <w:pPr>
      <w:tabs>
        <w:tab w:val="center" w:pos="4513"/>
        <w:tab w:val="right" w:pos="9026"/>
      </w:tabs>
    </w:pPr>
    <w:rPr>
      <w:lang w:eastAsia="en-US"/>
    </w:rPr>
  </w:style>
  <w:style w:type="character" w:customStyle="1" w:styleId="HeaderChar">
    <w:name w:val="Header Char"/>
    <w:basedOn w:val="DefaultParagraphFont"/>
    <w:link w:val="Header"/>
    <w:uiPriority w:val="99"/>
    <w:rsid w:val="00875790"/>
    <w:rPr>
      <w:rFonts w:eastAsia="Times New Roman"/>
      <w:lang w:eastAsia="en-US"/>
    </w:rPr>
  </w:style>
  <w:style w:type="paragraph" w:styleId="Footer">
    <w:name w:val="footer"/>
    <w:basedOn w:val="Normal"/>
    <w:link w:val="FooterChar"/>
    <w:uiPriority w:val="99"/>
    <w:unhideWhenUsed/>
    <w:rsid w:val="00875790"/>
    <w:pPr>
      <w:tabs>
        <w:tab w:val="center" w:pos="4513"/>
        <w:tab w:val="right" w:pos="9026"/>
      </w:tabs>
    </w:pPr>
    <w:rPr>
      <w:lang w:eastAsia="en-US"/>
    </w:rPr>
  </w:style>
  <w:style w:type="character" w:customStyle="1" w:styleId="FooterChar">
    <w:name w:val="Footer Char"/>
    <w:basedOn w:val="DefaultParagraphFont"/>
    <w:link w:val="Footer"/>
    <w:uiPriority w:val="99"/>
    <w:rsid w:val="00875790"/>
    <w:rPr>
      <w:rFonts w:eastAsia="Times New Roman"/>
      <w:lang w:eastAsia="en-US"/>
    </w:rPr>
  </w:style>
  <w:style w:type="character" w:customStyle="1" w:styleId="mw-headline">
    <w:name w:val="mw-headline"/>
    <w:basedOn w:val="DefaultParagraphFont"/>
    <w:rsid w:val="00875790"/>
  </w:style>
  <w:style w:type="character" w:customStyle="1" w:styleId="mw-editsection">
    <w:name w:val="mw-editsection"/>
    <w:basedOn w:val="DefaultParagraphFont"/>
    <w:rsid w:val="00875790"/>
  </w:style>
  <w:style w:type="character" w:customStyle="1" w:styleId="mw-editsection-bracket">
    <w:name w:val="mw-editsection-bracket"/>
    <w:basedOn w:val="DefaultParagraphFont"/>
    <w:rsid w:val="00875790"/>
  </w:style>
  <w:style w:type="character" w:styleId="HTMLCite">
    <w:name w:val="HTML Cite"/>
    <w:basedOn w:val="DefaultParagraphFont"/>
    <w:uiPriority w:val="99"/>
    <w:semiHidden/>
    <w:unhideWhenUsed/>
    <w:rsid w:val="00875790"/>
    <w:rPr>
      <w:i/>
      <w:iCs/>
    </w:rPr>
  </w:style>
  <w:style w:type="character" w:customStyle="1" w:styleId="title-text">
    <w:name w:val="title-text"/>
    <w:basedOn w:val="DefaultParagraphFont"/>
    <w:rsid w:val="00875790"/>
  </w:style>
  <w:style w:type="character" w:customStyle="1" w:styleId="sr-only">
    <w:name w:val="sr-only"/>
    <w:basedOn w:val="DefaultParagraphFont"/>
    <w:rsid w:val="00875790"/>
  </w:style>
  <w:style w:type="character" w:customStyle="1" w:styleId="text">
    <w:name w:val="text"/>
    <w:basedOn w:val="DefaultParagraphFont"/>
    <w:rsid w:val="00875790"/>
  </w:style>
  <w:style w:type="character" w:customStyle="1" w:styleId="separator">
    <w:name w:val="separator"/>
    <w:basedOn w:val="DefaultParagraphFont"/>
    <w:rsid w:val="00875790"/>
  </w:style>
  <w:style w:type="character" w:customStyle="1" w:styleId="publication-meta-journal">
    <w:name w:val="publication-meta-journal"/>
    <w:basedOn w:val="DefaultParagraphFont"/>
    <w:rsid w:val="00875790"/>
  </w:style>
  <w:style w:type="character" w:customStyle="1" w:styleId="publication-meta-date">
    <w:name w:val="publication-meta-date"/>
    <w:basedOn w:val="DefaultParagraphFont"/>
    <w:rsid w:val="00875790"/>
  </w:style>
  <w:style w:type="character" w:customStyle="1" w:styleId="contribdegrees">
    <w:name w:val="contribdegrees"/>
    <w:basedOn w:val="DefaultParagraphFont"/>
    <w:rsid w:val="00875790"/>
  </w:style>
  <w:style w:type="character" w:customStyle="1" w:styleId="nlmarticle-title">
    <w:name w:val="nlm_article-title"/>
    <w:basedOn w:val="DefaultParagraphFont"/>
    <w:rsid w:val="00875790"/>
  </w:style>
  <w:style w:type="character" w:customStyle="1" w:styleId="fn">
    <w:name w:val="fn"/>
    <w:basedOn w:val="DefaultParagraphFont"/>
    <w:rsid w:val="00875790"/>
  </w:style>
  <w:style w:type="character" w:customStyle="1" w:styleId="Subtitle1">
    <w:name w:val="Subtitle1"/>
    <w:basedOn w:val="DefaultParagraphFont"/>
    <w:rsid w:val="00875790"/>
  </w:style>
  <w:style w:type="character" w:customStyle="1" w:styleId="cit">
    <w:name w:val="cit"/>
    <w:basedOn w:val="DefaultParagraphFont"/>
    <w:rsid w:val="00875790"/>
  </w:style>
  <w:style w:type="character" w:customStyle="1" w:styleId="doi">
    <w:name w:val="doi"/>
    <w:basedOn w:val="DefaultParagraphFont"/>
    <w:rsid w:val="00875790"/>
  </w:style>
  <w:style w:type="character" w:customStyle="1" w:styleId="nlmyear">
    <w:name w:val="nlm_year"/>
    <w:basedOn w:val="DefaultParagraphFont"/>
    <w:rsid w:val="00875790"/>
  </w:style>
  <w:style w:type="character" w:customStyle="1" w:styleId="nlmfpage">
    <w:name w:val="nlm_fpage"/>
    <w:basedOn w:val="DefaultParagraphFont"/>
    <w:rsid w:val="00875790"/>
  </w:style>
  <w:style w:type="character" w:customStyle="1" w:styleId="nlmlpage">
    <w:name w:val="nlm_lpage"/>
    <w:basedOn w:val="DefaultParagraphFont"/>
    <w:rsid w:val="00875790"/>
  </w:style>
  <w:style w:type="character" w:customStyle="1" w:styleId="nlmpublisher-loc">
    <w:name w:val="nlm_publisher-loc"/>
    <w:basedOn w:val="DefaultParagraphFont"/>
    <w:rsid w:val="00875790"/>
  </w:style>
  <w:style w:type="character" w:customStyle="1" w:styleId="nlmpublisher-name">
    <w:name w:val="nlm_publisher-name"/>
    <w:basedOn w:val="DefaultParagraphFont"/>
    <w:rsid w:val="00875790"/>
  </w:style>
  <w:style w:type="paragraph" w:styleId="FootnoteText">
    <w:name w:val="footnote text"/>
    <w:basedOn w:val="Normal"/>
    <w:link w:val="FootnoteTextChar"/>
    <w:uiPriority w:val="99"/>
    <w:semiHidden/>
    <w:unhideWhenUsed/>
    <w:rsid w:val="00875790"/>
    <w:rPr>
      <w:sz w:val="20"/>
      <w:szCs w:val="20"/>
      <w:lang w:eastAsia="en-US"/>
    </w:rPr>
  </w:style>
  <w:style w:type="character" w:customStyle="1" w:styleId="FootnoteTextChar">
    <w:name w:val="Footnote Text Char"/>
    <w:basedOn w:val="DefaultParagraphFont"/>
    <w:link w:val="FootnoteText"/>
    <w:uiPriority w:val="99"/>
    <w:semiHidden/>
    <w:rsid w:val="00875790"/>
    <w:rPr>
      <w:rFonts w:eastAsia="Times New Roman"/>
      <w:sz w:val="20"/>
      <w:szCs w:val="20"/>
      <w:lang w:eastAsia="en-US"/>
    </w:rPr>
  </w:style>
  <w:style w:type="character" w:styleId="FootnoteReference">
    <w:name w:val="footnote reference"/>
    <w:basedOn w:val="DefaultParagraphFont"/>
    <w:uiPriority w:val="99"/>
    <w:semiHidden/>
    <w:unhideWhenUsed/>
    <w:rsid w:val="00875790"/>
    <w:rPr>
      <w:vertAlign w:val="superscript"/>
    </w:rPr>
  </w:style>
  <w:style w:type="paragraph" w:styleId="NoSpacing">
    <w:name w:val="No Spacing"/>
    <w:uiPriority w:val="1"/>
    <w:qFormat/>
    <w:rsid w:val="00875790"/>
    <w:rPr>
      <w:rFonts w:ascii="Calibri" w:eastAsia="Calibri" w:hAnsi="Calibri"/>
      <w:sz w:val="22"/>
      <w:szCs w:val="22"/>
      <w:lang w:eastAsia="en-US"/>
    </w:rPr>
  </w:style>
  <w:style w:type="character" w:customStyle="1" w:styleId="addmd">
    <w:name w:val="addmd"/>
    <w:basedOn w:val="DefaultParagraphFont"/>
    <w:rsid w:val="00231825"/>
  </w:style>
  <w:style w:type="character" w:customStyle="1" w:styleId="cite-accessibility-label">
    <w:name w:val="cite-accessibility-label"/>
    <w:basedOn w:val="DefaultParagraphFont"/>
    <w:rsid w:val="00374144"/>
  </w:style>
  <w:style w:type="character" w:customStyle="1" w:styleId="UnresolvedMention1">
    <w:name w:val="Unresolved Mention1"/>
    <w:basedOn w:val="DefaultParagraphFont"/>
    <w:uiPriority w:val="99"/>
    <w:rsid w:val="00EA338C"/>
    <w:rPr>
      <w:color w:val="605E5C"/>
      <w:shd w:val="clear" w:color="auto" w:fill="E1DFDD"/>
    </w:rPr>
  </w:style>
  <w:style w:type="paragraph" w:styleId="CommentText">
    <w:name w:val="annotation text"/>
    <w:basedOn w:val="Normal"/>
    <w:link w:val="CommentTextChar"/>
    <w:uiPriority w:val="99"/>
    <w:unhideWhenUsed/>
    <w:rsid w:val="00930CB4"/>
    <w:rPr>
      <w:rFonts w:eastAsiaTheme="minorHAnsi"/>
      <w:sz w:val="20"/>
      <w:szCs w:val="20"/>
    </w:rPr>
  </w:style>
  <w:style w:type="character" w:customStyle="1" w:styleId="CommentTextChar">
    <w:name w:val="Comment Text Char"/>
    <w:basedOn w:val="DefaultParagraphFont"/>
    <w:link w:val="CommentText"/>
    <w:uiPriority w:val="99"/>
    <w:rsid w:val="00930CB4"/>
    <w:rPr>
      <w:rFonts w:eastAsiaTheme="minorHAnsi"/>
      <w:sz w:val="20"/>
      <w:szCs w:val="20"/>
      <w:lang w:eastAsia="en-GB"/>
    </w:rPr>
  </w:style>
  <w:style w:type="character" w:styleId="PageNumber">
    <w:name w:val="page number"/>
    <w:basedOn w:val="DefaultParagraphFont"/>
    <w:uiPriority w:val="99"/>
    <w:semiHidden/>
    <w:unhideWhenUsed/>
    <w:rsid w:val="00B52A16"/>
  </w:style>
  <w:style w:type="paragraph" w:customStyle="1" w:styleId="truncate">
    <w:name w:val="truncate"/>
    <w:basedOn w:val="Normal"/>
    <w:rsid w:val="00A2322D"/>
    <w:pPr>
      <w:spacing w:before="100" w:beforeAutospacing="1" w:after="100" w:afterAutospacing="1"/>
    </w:pPr>
    <w:rPr>
      <w:lang w:eastAsia="en-US"/>
    </w:rPr>
  </w:style>
  <w:style w:type="paragraph" w:customStyle="1" w:styleId="p">
    <w:name w:val="p"/>
    <w:basedOn w:val="Normal"/>
    <w:rsid w:val="00481805"/>
    <w:pPr>
      <w:spacing w:before="100" w:beforeAutospacing="1" w:after="100" w:afterAutospacing="1"/>
    </w:pPr>
    <w:rPr>
      <w:lang w:eastAsia="en-US"/>
    </w:rPr>
  </w:style>
  <w:style w:type="character" w:customStyle="1" w:styleId="fm-vol-iss-date">
    <w:name w:val="fm-vol-iss-date"/>
    <w:basedOn w:val="DefaultParagraphFont"/>
    <w:rsid w:val="00481805"/>
  </w:style>
  <w:style w:type="character" w:customStyle="1" w:styleId="fm-citation-ids-label">
    <w:name w:val="fm-citation-ids-label"/>
    <w:basedOn w:val="DefaultParagraphFont"/>
    <w:rsid w:val="00481805"/>
  </w:style>
  <w:style w:type="character" w:customStyle="1" w:styleId="element-citation">
    <w:name w:val="element-citation"/>
    <w:basedOn w:val="DefaultParagraphFont"/>
    <w:rsid w:val="000645EE"/>
  </w:style>
  <w:style w:type="character" w:customStyle="1" w:styleId="ref-journal">
    <w:name w:val="ref-journal"/>
    <w:basedOn w:val="DefaultParagraphFont"/>
    <w:rsid w:val="000645EE"/>
  </w:style>
  <w:style w:type="character" w:customStyle="1" w:styleId="ref-vol">
    <w:name w:val="ref-vol"/>
    <w:basedOn w:val="DefaultParagraphFont"/>
    <w:rsid w:val="000645EE"/>
  </w:style>
  <w:style w:type="character" w:customStyle="1" w:styleId="reference-accessdate">
    <w:name w:val="reference-accessdate"/>
    <w:basedOn w:val="DefaultParagraphFont"/>
    <w:rsid w:val="005E6AC4"/>
  </w:style>
  <w:style w:type="character" w:customStyle="1" w:styleId="nowrap">
    <w:name w:val="nowrap"/>
    <w:basedOn w:val="DefaultParagraphFont"/>
    <w:rsid w:val="005E6AC4"/>
  </w:style>
  <w:style w:type="character" w:styleId="CommentReference">
    <w:name w:val="annotation reference"/>
    <w:basedOn w:val="DefaultParagraphFont"/>
    <w:rsid w:val="00E10AD2"/>
    <w:rPr>
      <w:sz w:val="16"/>
      <w:szCs w:val="16"/>
    </w:rPr>
  </w:style>
  <w:style w:type="paragraph" w:styleId="BalloonText">
    <w:name w:val="Balloon Text"/>
    <w:basedOn w:val="Normal"/>
    <w:link w:val="BalloonTextChar"/>
    <w:uiPriority w:val="99"/>
    <w:semiHidden/>
    <w:unhideWhenUsed/>
    <w:rsid w:val="00E10AD2"/>
    <w:rPr>
      <w:sz w:val="18"/>
      <w:szCs w:val="18"/>
    </w:rPr>
  </w:style>
  <w:style w:type="character" w:customStyle="1" w:styleId="BalloonTextChar">
    <w:name w:val="Balloon Text Char"/>
    <w:basedOn w:val="DefaultParagraphFont"/>
    <w:link w:val="BalloonText"/>
    <w:uiPriority w:val="99"/>
    <w:semiHidden/>
    <w:rsid w:val="00E10AD2"/>
    <w:rPr>
      <w:rFonts w:eastAsia="Times New Roman"/>
      <w:sz w:val="18"/>
      <w:szCs w:val="18"/>
      <w:lang w:eastAsia="en-US"/>
    </w:rPr>
  </w:style>
  <w:style w:type="character" w:customStyle="1" w:styleId="UnresolvedMention10">
    <w:name w:val="Unresolved Mention1_0"/>
    <w:basedOn w:val="DefaultParagraphFont"/>
    <w:uiPriority w:val="99"/>
    <w:rsid w:val="00E10AD2"/>
    <w:rPr>
      <w:color w:val="605E5C"/>
      <w:shd w:val="clear" w:color="auto" w:fill="E1DFDD"/>
    </w:rPr>
  </w:style>
  <w:style w:type="paragraph" w:styleId="Revision">
    <w:name w:val="Revision"/>
    <w:hidden/>
    <w:uiPriority w:val="99"/>
    <w:semiHidden/>
    <w:rsid w:val="00E10AD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25706"/>
    <w:rPr>
      <w:rFonts w:eastAsia="Times New Roman"/>
      <w:b/>
      <w:bCs/>
      <w:lang w:eastAsia="en-US"/>
    </w:rPr>
  </w:style>
  <w:style w:type="character" w:customStyle="1" w:styleId="CommentSubjectChar">
    <w:name w:val="Comment Subject Char"/>
    <w:basedOn w:val="CommentTextChar"/>
    <w:link w:val="CommentSubject"/>
    <w:uiPriority w:val="99"/>
    <w:semiHidden/>
    <w:rsid w:val="00425706"/>
    <w:rPr>
      <w:rFonts w:eastAsia="Times New Roman"/>
      <w:b/>
      <w:bCs/>
      <w:sz w:val="20"/>
      <w:szCs w:val="20"/>
      <w:lang w:eastAsia="en-US"/>
    </w:rPr>
  </w:style>
  <w:style w:type="paragraph" w:customStyle="1" w:styleId="trt0xe">
    <w:name w:val="trt0xe"/>
    <w:basedOn w:val="Normal"/>
    <w:rsid w:val="00691186"/>
    <w:pPr>
      <w:spacing w:before="100" w:beforeAutospacing="1" w:after="100" w:afterAutospacing="1"/>
    </w:pPr>
    <w:rPr>
      <w:lang w:eastAsia="en-US"/>
    </w:rPr>
  </w:style>
  <w:style w:type="character" w:customStyle="1" w:styleId="epub-state">
    <w:name w:val="epub-state"/>
    <w:basedOn w:val="DefaultParagraphFont"/>
    <w:rsid w:val="00642990"/>
  </w:style>
  <w:style w:type="character" w:customStyle="1" w:styleId="epub-date">
    <w:name w:val="epub-date"/>
    <w:basedOn w:val="DefaultParagraphFont"/>
    <w:rsid w:val="00642990"/>
  </w:style>
  <w:style w:type="character" w:customStyle="1" w:styleId="author-ref">
    <w:name w:val="author-ref"/>
    <w:basedOn w:val="DefaultParagraphFont"/>
    <w:rsid w:val="001F397F"/>
  </w:style>
  <w:style w:type="character" w:customStyle="1" w:styleId="Date1">
    <w:name w:val="Date1"/>
    <w:basedOn w:val="DefaultParagraphFont"/>
    <w:rsid w:val="000502D8"/>
  </w:style>
  <w:style w:type="paragraph" w:customStyle="1" w:styleId="subhead">
    <w:name w:val="subhead"/>
    <w:basedOn w:val="Normal"/>
    <w:rsid w:val="000502D8"/>
    <w:pPr>
      <w:spacing w:before="100" w:beforeAutospacing="1" w:after="100" w:afterAutospacing="1"/>
    </w:pPr>
    <w:rPr>
      <w:lang w:eastAsia="en-US"/>
    </w:rPr>
  </w:style>
  <w:style w:type="paragraph" w:customStyle="1" w:styleId="byline">
    <w:name w:val="byline"/>
    <w:basedOn w:val="Normal"/>
    <w:rsid w:val="000502D8"/>
    <w:pPr>
      <w:spacing w:before="100" w:beforeAutospacing="1" w:after="100" w:afterAutospacing="1"/>
    </w:pPr>
    <w:rPr>
      <w:lang w:eastAsia="en-US"/>
    </w:rPr>
  </w:style>
  <w:style w:type="character" w:customStyle="1" w:styleId="plainlinks">
    <w:name w:val="plainlinks"/>
    <w:basedOn w:val="DefaultParagraphFont"/>
    <w:rsid w:val="00F52124"/>
  </w:style>
  <w:style w:type="character" w:customStyle="1" w:styleId="UnresolvedMention2">
    <w:name w:val="Unresolved Mention2"/>
    <w:basedOn w:val="DefaultParagraphFont"/>
    <w:uiPriority w:val="99"/>
    <w:rsid w:val="00083BB1"/>
    <w:rPr>
      <w:color w:val="605E5C"/>
      <w:shd w:val="clear" w:color="auto" w:fill="E1DFDD"/>
    </w:rPr>
  </w:style>
  <w:style w:type="character" w:customStyle="1" w:styleId="page-introtype">
    <w:name w:val="page-intro__type"/>
    <w:basedOn w:val="DefaultParagraphFont"/>
    <w:rsid w:val="0099437F"/>
  </w:style>
  <w:style w:type="character" w:customStyle="1" w:styleId="ff6">
    <w:name w:val="ff6"/>
    <w:basedOn w:val="DefaultParagraphFont"/>
    <w:rsid w:val="0099437F"/>
  </w:style>
  <w:style w:type="paragraph" w:customStyle="1" w:styleId="citation">
    <w:name w:val="citation"/>
    <w:basedOn w:val="Normal"/>
    <w:rsid w:val="0099437F"/>
    <w:pPr>
      <w:spacing w:before="100" w:beforeAutospacing="1" w:after="100" w:afterAutospacing="1"/>
    </w:pPr>
    <w:rPr>
      <w:lang w:eastAsia="en-US"/>
    </w:rPr>
  </w:style>
  <w:style w:type="character" w:customStyle="1" w:styleId="authors">
    <w:name w:val="authors"/>
    <w:basedOn w:val="DefaultParagraphFont"/>
    <w:rsid w:val="0099437F"/>
  </w:style>
  <w:style w:type="character" w:customStyle="1" w:styleId="arttitle">
    <w:name w:val="art_title"/>
    <w:basedOn w:val="DefaultParagraphFont"/>
    <w:rsid w:val="0099437F"/>
  </w:style>
  <w:style w:type="character" w:customStyle="1" w:styleId="serialtitle">
    <w:name w:val="serial_title"/>
    <w:basedOn w:val="DefaultParagraphFont"/>
    <w:rsid w:val="0099437F"/>
  </w:style>
  <w:style w:type="character" w:customStyle="1" w:styleId="volumeissue">
    <w:name w:val="volume_issue"/>
    <w:basedOn w:val="DefaultParagraphFont"/>
    <w:rsid w:val="0099437F"/>
  </w:style>
  <w:style w:type="character" w:customStyle="1" w:styleId="pagerange">
    <w:name w:val="page_range"/>
    <w:basedOn w:val="DefaultParagraphFont"/>
    <w:rsid w:val="0099437F"/>
  </w:style>
  <w:style w:type="character" w:customStyle="1" w:styleId="persname">
    <w:name w:val="persname"/>
    <w:basedOn w:val="DefaultParagraphFont"/>
    <w:rsid w:val="00823AD1"/>
  </w:style>
  <w:style w:type="character" w:customStyle="1" w:styleId="surname">
    <w:name w:val="surname"/>
    <w:basedOn w:val="DefaultParagraphFont"/>
    <w:rsid w:val="00823AD1"/>
  </w:style>
  <w:style w:type="character" w:customStyle="1" w:styleId="forename">
    <w:name w:val="forename"/>
    <w:basedOn w:val="DefaultParagraphFont"/>
    <w:rsid w:val="00823AD1"/>
  </w:style>
  <w:style w:type="character" w:customStyle="1" w:styleId="biblscope">
    <w:name w:val="biblscope"/>
    <w:basedOn w:val="DefaultParagraphFont"/>
    <w:rsid w:val="00823AD1"/>
  </w:style>
  <w:style w:type="character" w:customStyle="1" w:styleId="Title1">
    <w:name w:val="Title1"/>
    <w:basedOn w:val="DefaultParagraphFont"/>
    <w:rsid w:val="00823AD1"/>
  </w:style>
  <w:style w:type="character" w:customStyle="1" w:styleId="pubplace">
    <w:name w:val="pubplace"/>
    <w:basedOn w:val="DefaultParagraphFont"/>
    <w:rsid w:val="00823AD1"/>
  </w:style>
  <w:style w:type="character" w:customStyle="1" w:styleId="publisher">
    <w:name w:val="publisher"/>
    <w:basedOn w:val="DefaultParagraphFont"/>
    <w:rsid w:val="00823AD1"/>
  </w:style>
  <w:style w:type="character" w:customStyle="1" w:styleId="f-s-7-1">
    <w:name w:val="f-s-7-1"/>
    <w:basedOn w:val="DefaultParagraphFont"/>
    <w:rsid w:val="00BE679A"/>
  </w:style>
  <w:style w:type="paragraph" w:customStyle="1" w:styleId="downloadcitations">
    <w:name w:val="downloadcitations"/>
    <w:basedOn w:val="Normal"/>
    <w:rsid w:val="003D5205"/>
    <w:pPr>
      <w:spacing w:before="100" w:beforeAutospacing="1" w:after="100" w:afterAutospacing="1"/>
    </w:pPr>
    <w:rPr>
      <w:lang w:eastAsia="en-US"/>
    </w:rPr>
  </w:style>
  <w:style w:type="paragraph" w:customStyle="1" w:styleId="dx-doi">
    <w:name w:val="dx-doi"/>
    <w:basedOn w:val="Normal"/>
    <w:rsid w:val="003D5205"/>
    <w:pPr>
      <w:spacing w:before="100" w:beforeAutospacing="1" w:after="100" w:afterAutospacing="1"/>
    </w:pPr>
    <w:rPr>
      <w:lang w:eastAsia="en-US"/>
    </w:rPr>
  </w:style>
  <w:style w:type="character" w:customStyle="1" w:styleId="pubyear">
    <w:name w:val="pubyear"/>
    <w:basedOn w:val="DefaultParagraphFont"/>
    <w:rsid w:val="00DB4712"/>
  </w:style>
  <w:style w:type="character" w:customStyle="1" w:styleId="booktitle">
    <w:name w:val="booktitle"/>
    <w:basedOn w:val="DefaultParagraphFont"/>
    <w:rsid w:val="00DB4712"/>
  </w:style>
  <w:style w:type="character" w:customStyle="1" w:styleId="articletitle">
    <w:name w:val="articletitle"/>
    <w:basedOn w:val="DefaultParagraphFont"/>
    <w:rsid w:val="00DB4712"/>
  </w:style>
  <w:style w:type="character" w:customStyle="1" w:styleId="vol">
    <w:name w:val="vol"/>
    <w:basedOn w:val="DefaultParagraphFont"/>
    <w:rsid w:val="00DB4712"/>
  </w:style>
  <w:style w:type="character" w:customStyle="1" w:styleId="Date2">
    <w:name w:val="Date2"/>
    <w:basedOn w:val="DefaultParagraphFont"/>
    <w:rsid w:val="000E4628"/>
  </w:style>
  <w:style w:type="character" w:customStyle="1" w:styleId="UnresolvedMention3">
    <w:name w:val="Unresolved Mention3"/>
    <w:basedOn w:val="DefaultParagraphFont"/>
    <w:uiPriority w:val="99"/>
    <w:semiHidden/>
    <w:unhideWhenUsed/>
    <w:rsid w:val="005D00E2"/>
    <w:rPr>
      <w:color w:val="605E5C"/>
      <w:shd w:val="clear" w:color="auto" w:fill="E1DFDD"/>
    </w:rPr>
  </w:style>
  <w:style w:type="paragraph" w:customStyle="1" w:styleId="m-8614519081581097683msolistparagraph">
    <w:name w:val="m_-8614519081581097683msolistparagraph"/>
    <w:basedOn w:val="Normal"/>
    <w:rsid w:val="00690241"/>
    <w:pPr>
      <w:spacing w:before="100" w:beforeAutospacing="1" w:after="100" w:afterAutospacing="1"/>
    </w:pPr>
  </w:style>
  <w:style w:type="character" w:customStyle="1" w:styleId="isbn-label">
    <w:name w:val="isbn-label"/>
    <w:basedOn w:val="DefaultParagraphFont"/>
    <w:rsid w:val="00782DFC"/>
  </w:style>
  <w:style w:type="paragraph" w:customStyle="1" w:styleId="m-2948014324855026184gmail-m-8614519081581097683msolistparagraph">
    <w:name w:val="m_-2948014324855026184gmail-m-8614519081581097683msolistparagraph"/>
    <w:basedOn w:val="Normal"/>
    <w:rsid w:val="00A33989"/>
    <w:pPr>
      <w:spacing w:before="100" w:beforeAutospacing="1" w:after="100" w:afterAutospacing="1"/>
    </w:pPr>
  </w:style>
  <w:style w:type="character" w:customStyle="1" w:styleId="UnresolvedMention4">
    <w:name w:val="Unresolved Mention4"/>
    <w:basedOn w:val="DefaultParagraphFont"/>
    <w:uiPriority w:val="99"/>
    <w:semiHidden/>
    <w:unhideWhenUsed/>
    <w:rsid w:val="00DF6CE6"/>
    <w:rPr>
      <w:color w:val="605E5C"/>
      <w:shd w:val="clear" w:color="auto" w:fill="E1DFDD"/>
    </w:rPr>
  </w:style>
  <w:style w:type="character" w:customStyle="1" w:styleId="doilink">
    <w:name w:val="doi_link"/>
    <w:basedOn w:val="DefaultParagraphFont"/>
    <w:rsid w:val="00956440"/>
  </w:style>
  <w:style w:type="character" w:customStyle="1" w:styleId="css-901oao">
    <w:name w:val="css-901oao"/>
    <w:basedOn w:val="DefaultParagraphFont"/>
    <w:rsid w:val="00C0125C"/>
  </w:style>
  <w:style w:type="character" w:customStyle="1" w:styleId="r-18u37iz">
    <w:name w:val="r-18u37iz"/>
    <w:basedOn w:val="DefaultParagraphFont"/>
    <w:rsid w:val="007D5DE9"/>
  </w:style>
  <w:style w:type="character" w:customStyle="1" w:styleId="Date3">
    <w:name w:val="Date3"/>
    <w:basedOn w:val="DefaultParagraphFont"/>
    <w:rsid w:val="006C275F"/>
  </w:style>
  <w:style w:type="character" w:customStyle="1" w:styleId="Caption1">
    <w:name w:val="Caption1"/>
    <w:basedOn w:val="DefaultParagraphFont"/>
    <w:rsid w:val="00F42610"/>
  </w:style>
  <w:style w:type="character" w:customStyle="1" w:styleId="symbolic">
    <w:name w:val="symbolic"/>
    <w:basedOn w:val="DefaultParagraphFont"/>
    <w:rsid w:val="00F42610"/>
  </w:style>
  <w:style w:type="character" w:customStyle="1" w:styleId="ref-lnk">
    <w:name w:val="ref-lnk"/>
    <w:basedOn w:val="DefaultParagraphFont"/>
    <w:rsid w:val="00F42610"/>
  </w:style>
  <w:style w:type="character" w:customStyle="1" w:styleId="ref-overlay">
    <w:name w:val="ref-overlay"/>
    <w:basedOn w:val="DefaultParagraphFont"/>
    <w:rsid w:val="00F42610"/>
  </w:style>
  <w:style w:type="character" w:customStyle="1" w:styleId="hlfld-contribauthor">
    <w:name w:val="hlfld-contribauthor"/>
    <w:basedOn w:val="DefaultParagraphFont"/>
    <w:rsid w:val="00F42610"/>
  </w:style>
  <w:style w:type="character" w:customStyle="1" w:styleId="nlmgiven-names">
    <w:name w:val="nlm_given-names"/>
    <w:basedOn w:val="DefaultParagraphFont"/>
    <w:rsid w:val="00F42610"/>
  </w:style>
  <w:style w:type="character" w:customStyle="1" w:styleId="nlmpub-id">
    <w:name w:val="nlm_pub-id"/>
    <w:basedOn w:val="DefaultParagraphFont"/>
    <w:rsid w:val="00F42610"/>
  </w:style>
  <w:style w:type="character" w:customStyle="1" w:styleId="xlinks-container">
    <w:name w:val="xlinks-container"/>
    <w:basedOn w:val="DefaultParagraphFont"/>
    <w:rsid w:val="00F42610"/>
  </w:style>
  <w:style w:type="character" w:customStyle="1" w:styleId="ref-links">
    <w:name w:val="ref-links"/>
    <w:basedOn w:val="DefaultParagraphFont"/>
    <w:rsid w:val="00F42610"/>
  </w:style>
  <w:style w:type="character" w:customStyle="1" w:styleId="googlescholar-container">
    <w:name w:val="googlescholar-container"/>
    <w:basedOn w:val="DefaultParagraphFont"/>
    <w:rsid w:val="00F42610"/>
  </w:style>
  <w:style w:type="character" w:customStyle="1" w:styleId="hlfld-title">
    <w:name w:val="hlfld-title"/>
    <w:basedOn w:val="DefaultParagraphFont"/>
    <w:rsid w:val="00782264"/>
  </w:style>
  <w:style w:type="character" w:styleId="LineNumber">
    <w:name w:val="line number"/>
    <w:basedOn w:val="DefaultParagraphFont"/>
    <w:uiPriority w:val="99"/>
    <w:semiHidden/>
    <w:unhideWhenUsed/>
    <w:rsid w:val="0072075E"/>
  </w:style>
  <w:style w:type="character" w:customStyle="1" w:styleId="UnresolvedMention5">
    <w:name w:val="Unresolved Mention5"/>
    <w:basedOn w:val="DefaultParagraphFont"/>
    <w:uiPriority w:val="99"/>
    <w:semiHidden/>
    <w:unhideWhenUsed/>
    <w:rsid w:val="00804071"/>
    <w:rPr>
      <w:color w:val="605E5C"/>
      <w:shd w:val="clear" w:color="auto" w:fill="E1DFDD"/>
    </w:rPr>
  </w:style>
  <w:style w:type="character" w:customStyle="1" w:styleId="Date4">
    <w:name w:val="Date4"/>
    <w:basedOn w:val="DefaultParagraphFont"/>
    <w:rsid w:val="00393F15"/>
  </w:style>
  <w:style w:type="character" w:customStyle="1" w:styleId="Heading4Char">
    <w:name w:val="Heading 4 Char"/>
    <w:basedOn w:val="DefaultParagraphFont"/>
    <w:link w:val="Heading4"/>
    <w:uiPriority w:val="9"/>
    <w:semiHidden/>
    <w:rsid w:val="000D385E"/>
    <w:rPr>
      <w:rFonts w:asciiTheme="majorHAnsi" w:eastAsiaTheme="majorEastAsia" w:hAnsiTheme="majorHAnsi" w:cstheme="majorBidi"/>
      <w:i/>
      <w:iCs/>
      <w:color w:val="365F91" w:themeColor="accent1" w:themeShade="BF"/>
      <w:lang w:eastAsia="en-GB"/>
    </w:rPr>
  </w:style>
  <w:style w:type="character" w:customStyle="1" w:styleId="label">
    <w:name w:val="label"/>
    <w:basedOn w:val="DefaultParagraphFont"/>
    <w:rsid w:val="000D385E"/>
  </w:style>
  <w:style w:type="character" w:styleId="UnresolvedMention">
    <w:name w:val="Unresolved Mention"/>
    <w:basedOn w:val="DefaultParagraphFont"/>
    <w:uiPriority w:val="99"/>
    <w:semiHidden/>
    <w:unhideWhenUsed/>
    <w:rsid w:val="00D1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26">
      <w:bodyDiv w:val="1"/>
      <w:marLeft w:val="0"/>
      <w:marRight w:val="0"/>
      <w:marTop w:val="0"/>
      <w:marBottom w:val="0"/>
      <w:divBdr>
        <w:top w:val="none" w:sz="0" w:space="0" w:color="auto"/>
        <w:left w:val="none" w:sz="0" w:space="0" w:color="auto"/>
        <w:bottom w:val="none" w:sz="0" w:space="0" w:color="auto"/>
        <w:right w:val="none" w:sz="0" w:space="0" w:color="auto"/>
      </w:divBdr>
    </w:div>
    <w:div w:id="22681965">
      <w:bodyDiv w:val="1"/>
      <w:marLeft w:val="0"/>
      <w:marRight w:val="0"/>
      <w:marTop w:val="0"/>
      <w:marBottom w:val="0"/>
      <w:divBdr>
        <w:top w:val="none" w:sz="0" w:space="0" w:color="auto"/>
        <w:left w:val="none" w:sz="0" w:space="0" w:color="auto"/>
        <w:bottom w:val="none" w:sz="0" w:space="0" w:color="auto"/>
        <w:right w:val="none" w:sz="0" w:space="0" w:color="auto"/>
      </w:divBdr>
    </w:div>
    <w:div w:id="99109191">
      <w:bodyDiv w:val="1"/>
      <w:marLeft w:val="0"/>
      <w:marRight w:val="0"/>
      <w:marTop w:val="0"/>
      <w:marBottom w:val="0"/>
      <w:divBdr>
        <w:top w:val="none" w:sz="0" w:space="0" w:color="auto"/>
        <w:left w:val="none" w:sz="0" w:space="0" w:color="auto"/>
        <w:bottom w:val="none" w:sz="0" w:space="0" w:color="auto"/>
        <w:right w:val="none" w:sz="0" w:space="0" w:color="auto"/>
      </w:divBdr>
    </w:div>
    <w:div w:id="214124315">
      <w:bodyDiv w:val="1"/>
      <w:marLeft w:val="0"/>
      <w:marRight w:val="0"/>
      <w:marTop w:val="0"/>
      <w:marBottom w:val="0"/>
      <w:divBdr>
        <w:top w:val="none" w:sz="0" w:space="0" w:color="auto"/>
        <w:left w:val="none" w:sz="0" w:space="0" w:color="auto"/>
        <w:bottom w:val="none" w:sz="0" w:space="0" w:color="auto"/>
        <w:right w:val="none" w:sz="0" w:space="0" w:color="auto"/>
      </w:divBdr>
    </w:div>
    <w:div w:id="235819262">
      <w:bodyDiv w:val="1"/>
      <w:marLeft w:val="0"/>
      <w:marRight w:val="0"/>
      <w:marTop w:val="0"/>
      <w:marBottom w:val="0"/>
      <w:divBdr>
        <w:top w:val="none" w:sz="0" w:space="0" w:color="auto"/>
        <w:left w:val="none" w:sz="0" w:space="0" w:color="auto"/>
        <w:bottom w:val="none" w:sz="0" w:space="0" w:color="auto"/>
        <w:right w:val="none" w:sz="0" w:space="0" w:color="auto"/>
      </w:divBdr>
    </w:div>
    <w:div w:id="244801994">
      <w:bodyDiv w:val="1"/>
      <w:marLeft w:val="0"/>
      <w:marRight w:val="0"/>
      <w:marTop w:val="0"/>
      <w:marBottom w:val="0"/>
      <w:divBdr>
        <w:top w:val="none" w:sz="0" w:space="0" w:color="auto"/>
        <w:left w:val="none" w:sz="0" w:space="0" w:color="auto"/>
        <w:bottom w:val="none" w:sz="0" w:space="0" w:color="auto"/>
        <w:right w:val="none" w:sz="0" w:space="0" w:color="auto"/>
      </w:divBdr>
    </w:div>
    <w:div w:id="271324572">
      <w:bodyDiv w:val="1"/>
      <w:marLeft w:val="0"/>
      <w:marRight w:val="0"/>
      <w:marTop w:val="0"/>
      <w:marBottom w:val="0"/>
      <w:divBdr>
        <w:top w:val="none" w:sz="0" w:space="0" w:color="auto"/>
        <w:left w:val="none" w:sz="0" w:space="0" w:color="auto"/>
        <w:bottom w:val="none" w:sz="0" w:space="0" w:color="auto"/>
        <w:right w:val="none" w:sz="0" w:space="0" w:color="auto"/>
      </w:divBdr>
    </w:div>
    <w:div w:id="313489676">
      <w:bodyDiv w:val="1"/>
      <w:marLeft w:val="0"/>
      <w:marRight w:val="0"/>
      <w:marTop w:val="0"/>
      <w:marBottom w:val="0"/>
      <w:divBdr>
        <w:top w:val="none" w:sz="0" w:space="0" w:color="auto"/>
        <w:left w:val="none" w:sz="0" w:space="0" w:color="auto"/>
        <w:bottom w:val="none" w:sz="0" w:space="0" w:color="auto"/>
        <w:right w:val="none" w:sz="0" w:space="0" w:color="auto"/>
      </w:divBdr>
      <w:divsChild>
        <w:div w:id="1822228851">
          <w:marLeft w:val="0"/>
          <w:marRight w:val="0"/>
          <w:marTop w:val="0"/>
          <w:marBottom w:val="0"/>
          <w:divBdr>
            <w:top w:val="none" w:sz="0" w:space="0" w:color="auto"/>
            <w:left w:val="none" w:sz="0" w:space="0" w:color="auto"/>
            <w:bottom w:val="none" w:sz="0" w:space="0" w:color="auto"/>
            <w:right w:val="none" w:sz="0" w:space="0" w:color="auto"/>
          </w:divBdr>
          <w:divsChild>
            <w:div w:id="1749688515">
              <w:marLeft w:val="0"/>
              <w:marRight w:val="0"/>
              <w:marTop w:val="0"/>
              <w:marBottom w:val="0"/>
              <w:divBdr>
                <w:top w:val="none" w:sz="0" w:space="0" w:color="auto"/>
                <w:left w:val="none" w:sz="0" w:space="0" w:color="auto"/>
                <w:bottom w:val="none" w:sz="0" w:space="0" w:color="auto"/>
                <w:right w:val="none" w:sz="0" w:space="0" w:color="auto"/>
              </w:divBdr>
              <w:divsChild>
                <w:div w:id="2090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7137">
          <w:marLeft w:val="0"/>
          <w:marRight w:val="0"/>
          <w:marTop w:val="0"/>
          <w:marBottom w:val="0"/>
          <w:divBdr>
            <w:top w:val="none" w:sz="0" w:space="0" w:color="auto"/>
            <w:left w:val="none" w:sz="0" w:space="0" w:color="auto"/>
            <w:bottom w:val="none" w:sz="0" w:space="0" w:color="auto"/>
            <w:right w:val="none" w:sz="0" w:space="0" w:color="auto"/>
          </w:divBdr>
          <w:divsChild>
            <w:div w:id="367686867">
              <w:marLeft w:val="0"/>
              <w:marRight w:val="0"/>
              <w:marTop w:val="0"/>
              <w:marBottom w:val="0"/>
              <w:divBdr>
                <w:top w:val="none" w:sz="0" w:space="0" w:color="auto"/>
                <w:left w:val="none" w:sz="0" w:space="0" w:color="auto"/>
                <w:bottom w:val="none" w:sz="0" w:space="0" w:color="auto"/>
                <w:right w:val="none" w:sz="0" w:space="0" w:color="auto"/>
              </w:divBdr>
              <w:divsChild>
                <w:div w:id="258878998">
                  <w:marLeft w:val="0"/>
                  <w:marRight w:val="0"/>
                  <w:marTop w:val="0"/>
                  <w:marBottom w:val="0"/>
                  <w:divBdr>
                    <w:top w:val="none" w:sz="0" w:space="0" w:color="auto"/>
                    <w:left w:val="none" w:sz="0" w:space="0" w:color="auto"/>
                    <w:bottom w:val="none" w:sz="0" w:space="0" w:color="auto"/>
                    <w:right w:val="none" w:sz="0" w:space="0" w:color="auto"/>
                  </w:divBdr>
                </w:div>
              </w:divsChild>
            </w:div>
            <w:div w:id="970743273">
              <w:marLeft w:val="0"/>
              <w:marRight w:val="0"/>
              <w:marTop w:val="0"/>
              <w:marBottom w:val="0"/>
              <w:divBdr>
                <w:top w:val="none" w:sz="0" w:space="0" w:color="auto"/>
                <w:left w:val="none" w:sz="0" w:space="0" w:color="auto"/>
                <w:bottom w:val="none" w:sz="0" w:space="0" w:color="auto"/>
                <w:right w:val="none" w:sz="0" w:space="0" w:color="auto"/>
              </w:divBdr>
              <w:divsChild>
                <w:div w:id="2104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79825">
      <w:bodyDiv w:val="1"/>
      <w:marLeft w:val="0"/>
      <w:marRight w:val="0"/>
      <w:marTop w:val="0"/>
      <w:marBottom w:val="0"/>
      <w:divBdr>
        <w:top w:val="none" w:sz="0" w:space="0" w:color="auto"/>
        <w:left w:val="none" w:sz="0" w:space="0" w:color="auto"/>
        <w:bottom w:val="none" w:sz="0" w:space="0" w:color="auto"/>
        <w:right w:val="none" w:sz="0" w:space="0" w:color="auto"/>
      </w:divBdr>
      <w:divsChild>
        <w:div w:id="1665472994">
          <w:marLeft w:val="0"/>
          <w:marRight w:val="0"/>
          <w:marTop w:val="0"/>
          <w:marBottom w:val="0"/>
          <w:divBdr>
            <w:top w:val="none" w:sz="0" w:space="0" w:color="auto"/>
            <w:left w:val="none" w:sz="0" w:space="0" w:color="auto"/>
            <w:bottom w:val="none" w:sz="0" w:space="0" w:color="auto"/>
            <w:right w:val="none" w:sz="0" w:space="0" w:color="auto"/>
          </w:divBdr>
          <w:divsChild>
            <w:div w:id="662393444">
              <w:marLeft w:val="0"/>
              <w:marRight w:val="0"/>
              <w:marTop w:val="0"/>
              <w:marBottom w:val="0"/>
              <w:divBdr>
                <w:top w:val="none" w:sz="0" w:space="0" w:color="auto"/>
                <w:left w:val="none" w:sz="0" w:space="0" w:color="auto"/>
                <w:bottom w:val="none" w:sz="0" w:space="0" w:color="auto"/>
                <w:right w:val="none" w:sz="0" w:space="0" w:color="auto"/>
              </w:divBdr>
              <w:divsChild>
                <w:div w:id="8861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4183">
      <w:bodyDiv w:val="1"/>
      <w:marLeft w:val="0"/>
      <w:marRight w:val="0"/>
      <w:marTop w:val="0"/>
      <w:marBottom w:val="0"/>
      <w:divBdr>
        <w:top w:val="none" w:sz="0" w:space="0" w:color="auto"/>
        <w:left w:val="none" w:sz="0" w:space="0" w:color="auto"/>
        <w:bottom w:val="none" w:sz="0" w:space="0" w:color="auto"/>
        <w:right w:val="none" w:sz="0" w:space="0" w:color="auto"/>
      </w:divBdr>
      <w:divsChild>
        <w:div w:id="827552480">
          <w:marLeft w:val="0"/>
          <w:marRight w:val="0"/>
          <w:marTop w:val="0"/>
          <w:marBottom w:val="0"/>
          <w:divBdr>
            <w:top w:val="none" w:sz="0" w:space="0" w:color="auto"/>
            <w:left w:val="none" w:sz="0" w:space="0" w:color="auto"/>
            <w:bottom w:val="none" w:sz="0" w:space="0" w:color="auto"/>
            <w:right w:val="none" w:sz="0" w:space="0" w:color="auto"/>
          </w:divBdr>
          <w:divsChild>
            <w:div w:id="1667048121">
              <w:marLeft w:val="0"/>
              <w:marRight w:val="0"/>
              <w:marTop w:val="0"/>
              <w:marBottom w:val="0"/>
              <w:divBdr>
                <w:top w:val="none" w:sz="0" w:space="0" w:color="auto"/>
                <w:left w:val="none" w:sz="0" w:space="0" w:color="auto"/>
                <w:bottom w:val="none" w:sz="0" w:space="0" w:color="auto"/>
                <w:right w:val="none" w:sz="0" w:space="0" w:color="auto"/>
              </w:divBdr>
              <w:divsChild>
                <w:div w:id="992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4083">
      <w:bodyDiv w:val="1"/>
      <w:marLeft w:val="0"/>
      <w:marRight w:val="0"/>
      <w:marTop w:val="0"/>
      <w:marBottom w:val="0"/>
      <w:divBdr>
        <w:top w:val="none" w:sz="0" w:space="0" w:color="auto"/>
        <w:left w:val="none" w:sz="0" w:space="0" w:color="auto"/>
        <w:bottom w:val="none" w:sz="0" w:space="0" w:color="auto"/>
        <w:right w:val="none" w:sz="0" w:space="0" w:color="auto"/>
      </w:divBdr>
    </w:div>
    <w:div w:id="414785622">
      <w:bodyDiv w:val="1"/>
      <w:marLeft w:val="0"/>
      <w:marRight w:val="0"/>
      <w:marTop w:val="0"/>
      <w:marBottom w:val="0"/>
      <w:divBdr>
        <w:top w:val="none" w:sz="0" w:space="0" w:color="auto"/>
        <w:left w:val="none" w:sz="0" w:space="0" w:color="auto"/>
        <w:bottom w:val="none" w:sz="0" w:space="0" w:color="auto"/>
        <w:right w:val="none" w:sz="0" w:space="0" w:color="auto"/>
      </w:divBdr>
      <w:divsChild>
        <w:div w:id="716509101">
          <w:marLeft w:val="0"/>
          <w:marRight w:val="0"/>
          <w:marTop w:val="0"/>
          <w:marBottom w:val="0"/>
          <w:divBdr>
            <w:top w:val="none" w:sz="0" w:space="0" w:color="auto"/>
            <w:left w:val="none" w:sz="0" w:space="0" w:color="auto"/>
            <w:bottom w:val="none" w:sz="0" w:space="0" w:color="auto"/>
            <w:right w:val="none" w:sz="0" w:space="0" w:color="auto"/>
          </w:divBdr>
          <w:divsChild>
            <w:div w:id="567495226">
              <w:marLeft w:val="0"/>
              <w:marRight w:val="0"/>
              <w:marTop w:val="0"/>
              <w:marBottom w:val="0"/>
              <w:divBdr>
                <w:top w:val="none" w:sz="0" w:space="0" w:color="auto"/>
                <w:left w:val="none" w:sz="0" w:space="0" w:color="auto"/>
                <w:bottom w:val="none" w:sz="0" w:space="0" w:color="auto"/>
                <w:right w:val="none" w:sz="0" w:space="0" w:color="auto"/>
              </w:divBdr>
              <w:divsChild>
                <w:div w:id="12231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8041">
          <w:marLeft w:val="0"/>
          <w:marRight w:val="0"/>
          <w:marTop w:val="0"/>
          <w:marBottom w:val="0"/>
          <w:divBdr>
            <w:top w:val="none" w:sz="0" w:space="0" w:color="auto"/>
            <w:left w:val="none" w:sz="0" w:space="0" w:color="auto"/>
            <w:bottom w:val="none" w:sz="0" w:space="0" w:color="auto"/>
            <w:right w:val="none" w:sz="0" w:space="0" w:color="auto"/>
          </w:divBdr>
          <w:divsChild>
            <w:div w:id="573708157">
              <w:marLeft w:val="0"/>
              <w:marRight w:val="0"/>
              <w:marTop w:val="0"/>
              <w:marBottom w:val="0"/>
              <w:divBdr>
                <w:top w:val="none" w:sz="0" w:space="0" w:color="auto"/>
                <w:left w:val="none" w:sz="0" w:space="0" w:color="auto"/>
                <w:bottom w:val="none" w:sz="0" w:space="0" w:color="auto"/>
                <w:right w:val="none" w:sz="0" w:space="0" w:color="auto"/>
              </w:divBdr>
              <w:divsChild>
                <w:div w:id="1520503683">
                  <w:marLeft w:val="0"/>
                  <w:marRight w:val="0"/>
                  <w:marTop w:val="0"/>
                  <w:marBottom w:val="0"/>
                  <w:divBdr>
                    <w:top w:val="none" w:sz="0" w:space="0" w:color="auto"/>
                    <w:left w:val="none" w:sz="0" w:space="0" w:color="auto"/>
                    <w:bottom w:val="none" w:sz="0" w:space="0" w:color="auto"/>
                    <w:right w:val="none" w:sz="0" w:space="0" w:color="auto"/>
                  </w:divBdr>
                </w:div>
              </w:divsChild>
            </w:div>
            <w:div w:id="455953558">
              <w:marLeft w:val="0"/>
              <w:marRight w:val="0"/>
              <w:marTop w:val="0"/>
              <w:marBottom w:val="0"/>
              <w:divBdr>
                <w:top w:val="none" w:sz="0" w:space="0" w:color="auto"/>
                <w:left w:val="none" w:sz="0" w:space="0" w:color="auto"/>
                <w:bottom w:val="none" w:sz="0" w:space="0" w:color="auto"/>
                <w:right w:val="none" w:sz="0" w:space="0" w:color="auto"/>
              </w:divBdr>
              <w:divsChild>
                <w:div w:id="501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3077">
      <w:bodyDiv w:val="1"/>
      <w:marLeft w:val="0"/>
      <w:marRight w:val="0"/>
      <w:marTop w:val="0"/>
      <w:marBottom w:val="0"/>
      <w:divBdr>
        <w:top w:val="none" w:sz="0" w:space="0" w:color="auto"/>
        <w:left w:val="none" w:sz="0" w:space="0" w:color="auto"/>
        <w:bottom w:val="none" w:sz="0" w:space="0" w:color="auto"/>
        <w:right w:val="none" w:sz="0" w:space="0" w:color="auto"/>
      </w:divBdr>
    </w:div>
    <w:div w:id="430509979">
      <w:bodyDiv w:val="1"/>
      <w:marLeft w:val="0"/>
      <w:marRight w:val="0"/>
      <w:marTop w:val="0"/>
      <w:marBottom w:val="0"/>
      <w:divBdr>
        <w:top w:val="none" w:sz="0" w:space="0" w:color="auto"/>
        <w:left w:val="none" w:sz="0" w:space="0" w:color="auto"/>
        <w:bottom w:val="none" w:sz="0" w:space="0" w:color="auto"/>
        <w:right w:val="none" w:sz="0" w:space="0" w:color="auto"/>
      </w:divBdr>
    </w:div>
    <w:div w:id="439297066">
      <w:bodyDiv w:val="1"/>
      <w:marLeft w:val="0"/>
      <w:marRight w:val="0"/>
      <w:marTop w:val="0"/>
      <w:marBottom w:val="0"/>
      <w:divBdr>
        <w:top w:val="none" w:sz="0" w:space="0" w:color="auto"/>
        <w:left w:val="none" w:sz="0" w:space="0" w:color="auto"/>
        <w:bottom w:val="none" w:sz="0" w:space="0" w:color="auto"/>
        <w:right w:val="none" w:sz="0" w:space="0" w:color="auto"/>
      </w:divBdr>
    </w:div>
    <w:div w:id="532890836">
      <w:bodyDiv w:val="1"/>
      <w:marLeft w:val="0"/>
      <w:marRight w:val="0"/>
      <w:marTop w:val="0"/>
      <w:marBottom w:val="0"/>
      <w:divBdr>
        <w:top w:val="none" w:sz="0" w:space="0" w:color="auto"/>
        <w:left w:val="none" w:sz="0" w:space="0" w:color="auto"/>
        <w:bottom w:val="none" w:sz="0" w:space="0" w:color="auto"/>
        <w:right w:val="none" w:sz="0" w:space="0" w:color="auto"/>
      </w:divBdr>
      <w:divsChild>
        <w:div w:id="824930519">
          <w:marLeft w:val="0"/>
          <w:marRight w:val="0"/>
          <w:marTop w:val="0"/>
          <w:marBottom w:val="0"/>
          <w:divBdr>
            <w:top w:val="none" w:sz="0" w:space="0" w:color="auto"/>
            <w:left w:val="none" w:sz="0" w:space="0" w:color="auto"/>
            <w:bottom w:val="none" w:sz="0" w:space="0" w:color="auto"/>
            <w:right w:val="none" w:sz="0" w:space="0" w:color="auto"/>
          </w:divBdr>
          <w:divsChild>
            <w:div w:id="1644847866">
              <w:marLeft w:val="0"/>
              <w:marRight w:val="0"/>
              <w:marTop w:val="0"/>
              <w:marBottom w:val="0"/>
              <w:divBdr>
                <w:top w:val="none" w:sz="0" w:space="0" w:color="auto"/>
                <w:left w:val="none" w:sz="0" w:space="0" w:color="auto"/>
                <w:bottom w:val="none" w:sz="0" w:space="0" w:color="auto"/>
                <w:right w:val="none" w:sz="0" w:space="0" w:color="auto"/>
              </w:divBdr>
              <w:divsChild>
                <w:div w:id="984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508">
      <w:bodyDiv w:val="1"/>
      <w:marLeft w:val="0"/>
      <w:marRight w:val="0"/>
      <w:marTop w:val="0"/>
      <w:marBottom w:val="0"/>
      <w:divBdr>
        <w:top w:val="none" w:sz="0" w:space="0" w:color="auto"/>
        <w:left w:val="none" w:sz="0" w:space="0" w:color="auto"/>
        <w:bottom w:val="none" w:sz="0" w:space="0" w:color="auto"/>
        <w:right w:val="none" w:sz="0" w:space="0" w:color="auto"/>
      </w:divBdr>
    </w:div>
    <w:div w:id="586034343">
      <w:bodyDiv w:val="1"/>
      <w:marLeft w:val="0"/>
      <w:marRight w:val="0"/>
      <w:marTop w:val="0"/>
      <w:marBottom w:val="0"/>
      <w:divBdr>
        <w:top w:val="none" w:sz="0" w:space="0" w:color="auto"/>
        <w:left w:val="none" w:sz="0" w:space="0" w:color="auto"/>
        <w:bottom w:val="none" w:sz="0" w:space="0" w:color="auto"/>
        <w:right w:val="none" w:sz="0" w:space="0" w:color="auto"/>
      </w:divBdr>
      <w:divsChild>
        <w:div w:id="249045961">
          <w:marLeft w:val="0"/>
          <w:marRight w:val="0"/>
          <w:marTop w:val="0"/>
          <w:marBottom w:val="0"/>
          <w:divBdr>
            <w:top w:val="none" w:sz="0" w:space="0" w:color="auto"/>
            <w:left w:val="none" w:sz="0" w:space="0" w:color="auto"/>
            <w:bottom w:val="none" w:sz="0" w:space="0" w:color="auto"/>
            <w:right w:val="none" w:sz="0" w:space="0" w:color="auto"/>
          </w:divBdr>
          <w:divsChild>
            <w:div w:id="1015613361">
              <w:marLeft w:val="0"/>
              <w:marRight w:val="0"/>
              <w:marTop w:val="0"/>
              <w:marBottom w:val="0"/>
              <w:divBdr>
                <w:top w:val="none" w:sz="0" w:space="0" w:color="auto"/>
                <w:left w:val="none" w:sz="0" w:space="0" w:color="auto"/>
                <w:bottom w:val="none" w:sz="0" w:space="0" w:color="auto"/>
                <w:right w:val="none" w:sz="0" w:space="0" w:color="auto"/>
              </w:divBdr>
              <w:divsChild>
                <w:div w:id="8560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3376">
          <w:marLeft w:val="0"/>
          <w:marRight w:val="0"/>
          <w:marTop w:val="0"/>
          <w:marBottom w:val="0"/>
          <w:divBdr>
            <w:top w:val="none" w:sz="0" w:space="0" w:color="auto"/>
            <w:left w:val="none" w:sz="0" w:space="0" w:color="auto"/>
            <w:bottom w:val="none" w:sz="0" w:space="0" w:color="auto"/>
            <w:right w:val="none" w:sz="0" w:space="0" w:color="auto"/>
          </w:divBdr>
          <w:divsChild>
            <w:div w:id="987172419">
              <w:marLeft w:val="0"/>
              <w:marRight w:val="0"/>
              <w:marTop w:val="0"/>
              <w:marBottom w:val="0"/>
              <w:divBdr>
                <w:top w:val="none" w:sz="0" w:space="0" w:color="auto"/>
                <w:left w:val="none" w:sz="0" w:space="0" w:color="auto"/>
                <w:bottom w:val="none" w:sz="0" w:space="0" w:color="auto"/>
                <w:right w:val="none" w:sz="0" w:space="0" w:color="auto"/>
              </w:divBdr>
              <w:divsChild>
                <w:div w:id="1571840402">
                  <w:marLeft w:val="0"/>
                  <w:marRight w:val="0"/>
                  <w:marTop w:val="0"/>
                  <w:marBottom w:val="0"/>
                  <w:divBdr>
                    <w:top w:val="none" w:sz="0" w:space="0" w:color="auto"/>
                    <w:left w:val="none" w:sz="0" w:space="0" w:color="auto"/>
                    <w:bottom w:val="none" w:sz="0" w:space="0" w:color="auto"/>
                    <w:right w:val="none" w:sz="0" w:space="0" w:color="auto"/>
                  </w:divBdr>
                </w:div>
              </w:divsChild>
            </w:div>
            <w:div w:id="271254065">
              <w:marLeft w:val="0"/>
              <w:marRight w:val="0"/>
              <w:marTop w:val="0"/>
              <w:marBottom w:val="0"/>
              <w:divBdr>
                <w:top w:val="none" w:sz="0" w:space="0" w:color="auto"/>
                <w:left w:val="none" w:sz="0" w:space="0" w:color="auto"/>
                <w:bottom w:val="none" w:sz="0" w:space="0" w:color="auto"/>
                <w:right w:val="none" w:sz="0" w:space="0" w:color="auto"/>
              </w:divBdr>
              <w:divsChild>
                <w:div w:id="7663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8205">
      <w:bodyDiv w:val="1"/>
      <w:marLeft w:val="0"/>
      <w:marRight w:val="0"/>
      <w:marTop w:val="0"/>
      <w:marBottom w:val="0"/>
      <w:divBdr>
        <w:top w:val="none" w:sz="0" w:space="0" w:color="auto"/>
        <w:left w:val="none" w:sz="0" w:space="0" w:color="auto"/>
        <w:bottom w:val="none" w:sz="0" w:space="0" w:color="auto"/>
        <w:right w:val="none" w:sz="0" w:space="0" w:color="auto"/>
      </w:divBdr>
      <w:divsChild>
        <w:div w:id="1446002216">
          <w:marLeft w:val="0"/>
          <w:marRight w:val="0"/>
          <w:marTop w:val="0"/>
          <w:marBottom w:val="0"/>
          <w:divBdr>
            <w:top w:val="none" w:sz="0" w:space="0" w:color="auto"/>
            <w:left w:val="none" w:sz="0" w:space="0" w:color="auto"/>
            <w:bottom w:val="none" w:sz="0" w:space="0" w:color="auto"/>
            <w:right w:val="none" w:sz="0" w:space="0" w:color="auto"/>
          </w:divBdr>
          <w:divsChild>
            <w:div w:id="1546140505">
              <w:marLeft w:val="0"/>
              <w:marRight w:val="0"/>
              <w:marTop w:val="0"/>
              <w:marBottom w:val="0"/>
              <w:divBdr>
                <w:top w:val="none" w:sz="0" w:space="0" w:color="auto"/>
                <w:left w:val="none" w:sz="0" w:space="0" w:color="auto"/>
                <w:bottom w:val="none" w:sz="0" w:space="0" w:color="auto"/>
                <w:right w:val="none" w:sz="0" w:space="0" w:color="auto"/>
              </w:divBdr>
              <w:divsChild>
                <w:div w:id="259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3104">
      <w:bodyDiv w:val="1"/>
      <w:marLeft w:val="0"/>
      <w:marRight w:val="0"/>
      <w:marTop w:val="0"/>
      <w:marBottom w:val="0"/>
      <w:divBdr>
        <w:top w:val="none" w:sz="0" w:space="0" w:color="auto"/>
        <w:left w:val="none" w:sz="0" w:space="0" w:color="auto"/>
        <w:bottom w:val="none" w:sz="0" w:space="0" w:color="auto"/>
        <w:right w:val="none" w:sz="0" w:space="0" w:color="auto"/>
      </w:divBdr>
    </w:div>
    <w:div w:id="709845811">
      <w:bodyDiv w:val="1"/>
      <w:marLeft w:val="0"/>
      <w:marRight w:val="0"/>
      <w:marTop w:val="0"/>
      <w:marBottom w:val="0"/>
      <w:divBdr>
        <w:top w:val="none" w:sz="0" w:space="0" w:color="auto"/>
        <w:left w:val="none" w:sz="0" w:space="0" w:color="auto"/>
        <w:bottom w:val="none" w:sz="0" w:space="0" w:color="auto"/>
        <w:right w:val="none" w:sz="0" w:space="0" w:color="auto"/>
      </w:divBdr>
      <w:divsChild>
        <w:div w:id="1998217717">
          <w:marLeft w:val="0"/>
          <w:marRight w:val="0"/>
          <w:marTop w:val="0"/>
          <w:marBottom w:val="0"/>
          <w:divBdr>
            <w:top w:val="none" w:sz="0" w:space="0" w:color="auto"/>
            <w:left w:val="none" w:sz="0" w:space="0" w:color="auto"/>
            <w:bottom w:val="none" w:sz="0" w:space="0" w:color="auto"/>
            <w:right w:val="none" w:sz="0" w:space="0" w:color="auto"/>
          </w:divBdr>
          <w:divsChild>
            <w:div w:id="940181841">
              <w:marLeft w:val="0"/>
              <w:marRight w:val="0"/>
              <w:marTop w:val="0"/>
              <w:marBottom w:val="0"/>
              <w:divBdr>
                <w:top w:val="none" w:sz="0" w:space="0" w:color="auto"/>
                <w:left w:val="none" w:sz="0" w:space="0" w:color="auto"/>
                <w:bottom w:val="none" w:sz="0" w:space="0" w:color="auto"/>
                <w:right w:val="none" w:sz="0" w:space="0" w:color="auto"/>
              </w:divBdr>
              <w:divsChild>
                <w:div w:id="17835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8629">
      <w:bodyDiv w:val="1"/>
      <w:marLeft w:val="0"/>
      <w:marRight w:val="0"/>
      <w:marTop w:val="0"/>
      <w:marBottom w:val="0"/>
      <w:divBdr>
        <w:top w:val="none" w:sz="0" w:space="0" w:color="auto"/>
        <w:left w:val="none" w:sz="0" w:space="0" w:color="auto"/>
        <w:bottom w:val="none" w:sz="0" w:space="0" w:color="auto"/>
        <w:right w:val="none" w:sz="0" w:space="0" w:color="auto"/>
      </w:divBdr>
    </w:div>
    <w:div w:id="728109944">
      <w:bodyDiv w:val="1"/>
      <w:marLeft w:val="0"/>
      <w:marRight w:val="0"/>
      <w:marTop w:val="0"/>
      <w:marBottom w:val="0"/>
      <w:divBdr>
        <w:top w:val="none" w:sz="0" w:space="0" w:color="auto"/>
        <w:left w:val="none" w:sz="0" w:space="0" w:color="auto"/>
        <w:bottom w:val="none" w:sz="0" w:space="0" w:color="auto"/>
        <w:right w:val="none" w:sz="0" w:space="0" w:color="auto"/>
      </w:divBdr>
    </w:div>
    <w:div w:id="740982265">
      <w:bodyDiv w:val="1"/>
      <w:marLeft w:val="0"/>
      <w:marRight w:val="0"/>
      <w:marTop w:val="0"/>
      <w:marBottom w:val="0"/>
      <w:divBdr>
        <w:top w:val="none" w:sz="0" w:space="0" w:color="auto"/>
        <w:left w:val="none" w:sz="0" w:space="0" w:color="auto"/>
        <w:bottom w:val="none" w:sz="0" w:space="0" w:color="auto"/>
        <w:right w:val="none" w:sz="0" w:space="0" w:color="auto"/>
      </w:divBdr>
      <w:divsChild>
        <w:div w:id="1817648565">
          <w:marLeft w:val="446"/>
          <w:marRight w:val="0"/>
          <w:marTop w:val="0"/>
          <w:marBottom w:val="0"/>
          <w:divBdr>
            <w:top w:val="none" w:sz="0" w:space="0" w:color="auto"/>
            <w:left w:val="none" w:sz="0" w:space="0" w:color="auto"/>
            <w:bottom w:val="none" w:sz="0" w:space="0" w:color="auto"/>
            <w:right w:val="none" w:sz="0" w:space="0" w:color="auto"/>
          </w:divBdr>
        </w:div>
      </w:divsChild>
    </w:div>
    <w:div w:id="743841028">
      <w:bodyDiv w:val="1"/>
      <w:marLeft w:val="0"/>
      <w:marRight w:val="0"/>
      <w:marTop w:val="0"/>
      <w:marBottom w:val="0"/>
      <w:divBdr>
        <w:top w:val="none" w:sz="0" w:space="0" w:color="auto"/>
        <w:left w:val="none" w:sz="0" w:space="0" w:color="auto"/>
        <w:bottom w:val="none" w:sz="0" w:space="0" w:color="auto"/>
        <w:right w:val="none" w:sz="0" w:space="0" w:color="auto"/>
      </w:divBdr>
    </w:div>
    <w:div w:id="748499499">
      <w:bodyDiv w:val="1"/>
      <w:marLeft w:val="0"/>
      <w:marRight w:val="0"/>
      <w:marTop w:val="0"/>
      <w:marBottom w:val="0"/>
      <w:divBdr>
        <w:top w:val="none" w:sz="0" w:space="0" w:color="auto"/>
        <w:left w:val="none" w:sz="0" w:space="0" w:color="auto"/>
        <w:bottom w:val="none" w:sz="0" w:space="0" w:color="auto"/>
        <w:right w:val="none" w:sz="0" w:space="0" w:color="auto"/>
      </w:divBdr>
    </w:div>
    <w:div w:id="781145821">
      <w:bodyDiv w:val="1"/>
      <w:marLeft w:val="0"/>
      <w:marRight w:val="0"/>
      <w:marTop w:val="0"/>
      <w:marBottom w:val="0"/>
      <w:divBdr>
        <w:top w:val="none" w:sz="0" w:space="0" w:color="auto"/>
        <w:left w:val="none" w:sz="0" w:space="0" w:color="auto"/>
        <w:bottom w:val="none" w:sz="0" w:space="0" w:color="auto"/>
        <w:right w:val="none" w:sz="0" w:space="0" w:color="auto"/>
      </w:divBdr>
      <w:divsChild>
        <w:div w:id="1156918033">
          <w:marLeft w:val="0"/>
          <w:marRight w:val="0"/>
          <w:marTop w:val="0"/>
          <w:marBottom w:val="0"/>
          <w:divBdr>
            <w:top w:val="none" w:sz="0" w:space="0" w:color="auto"/>
            <w:left w:val="none" w:sz="0" w:space="0" w:color="auto"/>
            <w:bottom w:val="none" w:sz="0" w:space="0" w:color="auto"/>
            <w:right w:val="none" w:sz="0" w:space="0" w:color="auto"/>
          </w:divBdr>
          <w:divsChild>
            <w:div w:id="940992111">
              <w:marLeft w:val="0"/>
              <w:marRight w:val="0"/>
              <w:marTop w:val="0"/>
              <w:marBottom w:val="0"/>
              <w:divBdr>
                <w:top w:val="none" w:sz="0" w:space="0" w:color="auto"/>
                <w:left w:val="none" w:sz="0" w:space="0" w:color="auto"/>
                <w:bottom w:val="none" w:sz="0" w:space="0" w:color="auto"/>
                <w:right w:val="none" w:sz="0" w:space="0" w:color="auto"/>
              </w:divBdr>
              <w:divsChild>
                <w:div w:id="685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1703">
      <w:bodyDiv w:val="1"/>
      <w:marLeft w:val="0"/>
      <w:marRight w:val="0"/>
      <w:marTop w:val="0"/>
      <w:marBottom w:val="0"/>
      <w:divBdr>
        <w:top w:val="none" w:sz="0" w:space="0" w:color="auto"/>
        <w:left w:val="none" w:sz="0" w:space="0" w:color="auto"/>
        <w:bottom w:val="none" w:sz="0" w:space="0" w:color="auto"/>
        <w:right w:val="none" w:sz="0" w:space="0" w:color="auto"/>
      </w:divBdr>
    </w:div>
    <w:div w:id="805241318">
      <w:bodyDiv w:val="1"/>
      <w:marLeft w:val="0"/>
      <w:marRight w:val="0"/>
      <w:marTop w:val="0"/>
      <w:marBottom w:val="0"/>
      <w:divBdr>
        <w:top w:val="none" w:sz="0" w:space="0" w:color="auto"/>
        <w:left w:val="none" w:sz="0" w:space="0" w:color="auto"/>
        <w:bottom w:val="none" w:sz="0" w:space="0" w:color="auto"/>
        <w:right w:val="none" w:sz="0" w:space="0" w:color="auto"/>
      </w:divBdr>
    </w:div>
    <w:div w:id="809597716">
      <w:bodyDiv w:val="1"/>
      <w:marLeft w:val="0"/>
      <w:marRight w:val="0"/>
      <w:marTop w:val="0"/>
      <w:marBottom w:val="0"/>
      <w:divBdr>
        <w:top w:val="none" w:sz="0" w:space="0" w:color="auto"/>
        <w:left w:val="none" w:sz="0" w:space="0" w:color="auto"/>
        <w:bottom w:val="none" w:sz="0" w:space="0" w:color="auto"/>
        <w:right w:val="none" w:sz="0" w:space="0" w:color="auto"/>
      </w:divBdr>
      <w:divsChild>
        <w:div w:id="2082748733">
          <w:marLeft w:val="0"/>
          <w:marRight w:val="0"/>
          <w:marTop w:val="0"/>
          <w:marBottom w:val="166"/>
          <w:divBdr>
            <w:top w:val="none" w:sz="0" w:space="0" w:color="auto"/>
            <w:left w:val="none" w:sz="0" w:space="0" w:color="auto"/>
            <w:bottom w:val="none" w:sz="0" w:space="0" w:color="auto"/>
            <w:right w:val="none" w:sz="0" w:space="0" w:color="auto"/>
          </w:divBdr>
          <w:divsChild>
            <w:div w:id="570626186">
              <w:marLeft w:val="0"/>
              <w:marRight w:val="0"/>
              <w:marTop w:val="0"/>
              <w:marBottom w:val="0"/>
              <w:divBdr>
                <w:top w:val="none" w:sz="0" w:space="0" w:color="auto"/>
                <w:left w:val="none" w:sz="0" w:space="0" w:color="auto"/>
                <w:bottom w:val="none" w:sz="0" w:space="0" w:color="auto"/>
                <w:right w:val="none" w:sz="0" w:space="0" w:color="auto"/>
              </w:divBdr>
              <w:divsChild>
                <w:div w:id="1544560991">
                  <w:marLeft w:val="0"/>
                  <w:marRight w:val="0"/>
                  <w:marTop w:val="0"/>
                  <w:marBottom w:val="0"/>
                  <w:divBdr>
                    <w:top w:val="none" w:sz="0" w:space="0" w:color="auto"/>
                    <w:left w:val="none" w:sz="0" w:space="0" w:color="auto"/>
                    <w:bottom w:val="none" w:sz="0" w:space="0" w:color="auto"/>
                    <w:right w:val="none" w:sz="0" w:space="0" w:color="auto"/>
                  </w:divBdr>
                  <w:divsChild>
                    <w:div w:id="2089962883">
                      <w:marLeft w:val="0"/>
                      <w:marRight w:val="0"/>
                      <w:marTop w:val="0"/>
                      <w:marBottom w:val="0"/>
                      <w:divBdr>
                        <w:top w:val="none" w:sz="0" w:space="0" w:color="auto"/>
                        <w:left w:val="none" w:sz="0" w:space="0" w:color="auto"/>
                        <w:bottom w:val="none" w:sz="0" w:space="0" w:color="auto"/>
                        <w:right w:val="none" w:sz="0" w:space="0" w:color="auto"/>
                      </w:divBdr>
                    </w:div>
                    <w:div w:id="681468201">
                      <w:marLeft w:val="0"/>
                      <w:marRight w:val="0"/>
                      <w:marTop w:val="0"/>
                      <w:marBottom w:val="0"/>
                      <w:divBdr>
                        <w:top w:val="none" w:sz="0" w:space="0" w:color="auto"/>
                        <w:left w:val="none" w:sz="0" w:space="0" w:color="auto"/>
                        <w:bottom w:val="none" w:sz="0" w:space="0" w:color="auto"/>
                        <w:right w:val="none" w:sz="0" w:space="0" w:color="auto"/>
                      </w:divBdr>
                    </w:div>
                    <w:div w:id="1853177366">
                      <w:marLeft w:val="240"/>
                      <w:marRight w:val="0"/>
                      <w:marTop w:val="0"/>
                      <w:marBottom w:val="0"/>
                      <w:divBdr>
                        <w:top w:val="none" w:sz="0" w:space="0" w:color="auto"/>
                        <w:left w:val="none" w:sz="0" w:space="0" w:color="auto"/>
                        <w:bottom w:val="none" w:sz="0" w:space="0" w:color="auto"/>
                        <w:right w:val="none" w:sz="0" w:space="0" w:color="auto"/>
                      </w:divBdr>
                      <w:divsChild>
                        <w:div w:id="19864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254">
                  <w:marLeft w:val="0"/>
                  <w:marRight w:val="0"/>
                  <w:marTop w:val="0"/>
                  <w:marBottom w:val="0"/>
                  <w:divBdr>
                    <w:top w:val="none" w:sz="0" w:space="0" w:color="auto"/>
                    <w:left w:val="none" w:sz="0" w:space="0" w:color="auto"/>
                    <w:bottom w:val="none" w:sz="0" w:space="0" w:color="auto"/>
                    <w:right w:val="none" w:sz="0" w:space="0" w:color="auto"/>
                  </w:divBdr>
                  <w:divsChild>
                    <w:div w:id="1516575672">
                      <w:marLeft w:val="0"/>
                      <w:marRight w:val="0"/>
                      <w:marTop w:val="0"/>
                      <w:marBottom w:val="0"/>
                      <w:divBdr>
                        <w:top w:val="none" w:sz="0" w:space="0" w:color="auto"/>
                        <w:left w:val="none" w:sz="0" w:space="0" w:color="auto"/>
                        <w:bottom w:val="none" w:sz="0" w:space="0" w:color="auto"/>
                        <w:right w:val="none" w:sz="0" w:space="0" w:color="auto"/>
                      </w:divBdr>
                    </w:div>
                    <w:div w:id="1756365302">
                      <w:marLeft w:val="0"/>
                      <w:marRight w:val="0"/>
                      <w:marTop w:val="0"/>
                      <w:marBottom w:val="0"/>
                      <w:divBdr>
                        <w:top w:val="none" w:sz="0" w:space="0" w:color="auto"/>
                        <w:left w:val="none" w:sz="0" w:space="0" w:color="auto"/>
                        <w:bottom w:val="none" w:sz="0" w:space="0" w:color="auto"/>
                        <w:right w:val="none" w:sz="0" w:space="0" w:color="auto"/>
                      </w:divBdr>
                    </w:div>
                    <w:div w:id="13387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8654">
          <w:marLeft w:val="0"/>
          <w:marRight w:val="0"/>
          <w:marTop w:val="166"/>
          <w:marBottom w:val="166"/>
          <w:divBdr>
            <w:top w:val="none" w:sz="0" w:space="0" w:color="auto"/>
            <w:left w:val="none" w:sz="0" w:space="0" w:color="auto"/>
            <w:bottom w:val="none" w:sz="0" w:space="0" w:color="auto"/>
            <w:right w:val="none" w:sz="0" w:space="0" w:color="auto"/>
          </w:divBdr>
          <w:divsChild>
            <w:div w:id="16173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068">
      <w:bodyDiv w:val="1"/>
      <w:marLeft w:val="0"/>
      <w:marRight w:val="0"/>
      <w:marTop w:val="0"/>
      <w:marBottom w:val="0"/>
      <w:divBdr>
        <w:top w:val="none" w:sz="0" w:space="0" w:color="auto"/>
        <w:left w:val="none" w:sz="0" w:space="0" w:color="auto"/>
        <w:bottom w:val="none" w:sz="0" w:space="0" w:color="auto"/>
        <w:right w:val="none" w:sz="0" w:space="0" w:color="auto"/>
      </w:divBdr>
    </w:div>
    <w:div w:id="897125990">
      <w:bodyDiv w:val="1"/>
      <w:marLeft w:val="0"/>
      <w:marRight w:val="0"/>
      <w:marTop w:val="0"/>
      <w:marBottom w:val="0"/>
      <w:divBdr>
        <w:top w:val="none" w:sz="0" w:space="0" w:color="auto"/>
        <w:left w:val="none" w:sz="0" w:space="0" w:color="auto"/>
        <w:bottom w:val="none" w:sz="0" w:space="0" w:color="auto"/>
        <w:right w:val="none" w:sz="0" w:space="0" w:color="auto"/>
      </w:divBdr>
    </w:div>
    <w:div w:id="900599860">
      <w:bodyDiv w:val="1"/>
      <w:marLeft w:val="0"/>
      <w:marRight w:val="0"/>
      <w:marTop w:val="0"/>
      <w:marBottom w:val="0"/>
      <w:divBdr>
        <w:top w:val="none" w:sz="0" w:space="0" w:color="auto"/>
        <w:left w:val="none" w:sz="0" w:space="0" w:color="auto"/>
        <w:bottom w:val="none" w:sz="0" w:space="0" w:color="auto"/>
        <w:right w:val="none" w:sz="0" w:space="0" w:color="auto"/>
      </w:divBdr>
    </w:div>
    <w:div w:id="947665398">
      <w:bodyDiv w:val="1"/>
      <w:marLeft w:val="0"/>
      <w:marRight w:val="0"/>
      <w:marTop w:val="0"/>
      <w:marBottom w:val="0"/>
      <w:divBdr>
        <w:top w:val="none" w:sz="0" w:space="0" w:color="auto"/>
        <w:left w:val="none" w:sz="0" w:space="0" w:color="auto"/>
        <w:bottom w:val="none" w:sz="0" w:space="0" w:color="auto"/>
        <w:right w:val="none" w:sz="0" w:space="0" w:color="auto"/>
      </w:divBdr>
    </w:div>
    <w:div w:id="981882872">
      <w:bodyDiv w:val="1"/>
      <w:marLeft w:val="0"/>
      <w:marRight w:val="0"/>
      <w:marTop w:val="0"/>
      <w:marBottom w:val="0"/>
      <w:divBdr>
        <w:top w:val="none" w:sz="0" w:space="0" w:color="auto"/>
        <w:left w:val="none" w:sz="0" w:space="0" w:color="auto"/>
        <w:bottom w:val="none" w:sz="0" w:space="0" w:color="auto"/>
        <w:right w:val="none" w:sz="0" w:space="0" w:color="auto"/>
      </w:divBdr>
      <w:divsChild>
        <w:div w:id="821508992">
          <w:marLeft w:val="0"/>
          <w:marRight w:val="0"/>
          <w:marTop w:val="0"/>
          <w:marBottom w:val="0"/>
          <w:divBdr>
            <w:top w:val="none" w:sz="0" w:space="0" w:color="auto"/>
            <w:left w:val="none" w:sz="0" w:space="0" w:color="auto"/>
            <w:bottom w:val="none" w:sz="0" w:space="0" w:color="auto"/>
            <w:right w:val="none" w:sz="0" w:space="0" w:color="auto"/>
          </w:divBdr>
          <w:divsChild>
            <w:div w:id="1348092994">
              <w:marLeft w:val="0"/>
              <w:marRight w:val="0"/>
              <w:marTop w:val="0"/>
              <w:marBottom w:val="0"/>
              <w:divBdr>
                <w:top w:val="none" w:sz="0" w:space="0" w:color="auto"/>
                <w:left w:val="none" w:sz="0" w:space="0" w:color="auto"/>
                <w:bottom w:val="none" w:sz="0" w:space="0" w:color="auto"/>
                <w:right w:val="none" w:sz="0" w:space="0" w:color="auto"/>
              </w:divBdr>
              <w:divsChild>
                <w:div w:id="6422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5532">
      <w:bodyDiv w:val="1"/>
      <w:marLeft w:val="0"/>
      <w:marRight w:val="0"/>
      <w:marTop w:val="0"/>
      <w:marBottom w:val="0"/>
      <w:divBdr>
        <w:top w:val="none" w:sz="0" w:space="0" w:color="auto"/>
        <w:left w:val="none" w:sz="0" w:space="0" w:color="auto"/>
        <w:bottom w:val="none" w:sz="0" w:space="0" w:color="auto"/>
        <w:right w:val="none" w:sz="0" w:space="0" w:color="auto"/>
      </w:divBdr>
      <w:divsChild>
        <w:div w:id="918443359">
          <w:marLeft w:val="0"/>
          <w:marRight w:val="0"/>
          <w:marTop w:val="0"/>
          <w:marBottom w:val="0"/>
          <w:divBdr>
            <w:top w:val="none" w:sz="0" w:space="0" w:color="auto"/>
            <w:left w:val="none" w:sz="0" w:space="0" w:color="auto"/>
            <w:bottom w:val="none" w:sz="0" w:space="0" w:color="auto"/>
            <w:right w:val="none" w:sz="0" w:space="0" w:color="auto"/>
          </w:divBdr>
          <w:divsChild>
            <w:div w:id="371275377">
              <w:marLeft w:val="0"/>
              <w:marRight w:val="0"/>
              <w:marTop w:val="0"/>
              <w:marBottom w:val="0"/>
              <w:divBdr>
                <w:top w:val="none" w:sz="0" w:space="0" w:color="auto"/>
                <w:left w:val="none" w:sz="0" w:space="0" w:color="auto"/>
                <w:bottom w:val="none" w:sz="0" w:space="0" w:color="auto"/>
                <w:right w:val="none" w:sz="0" w:space="0" w:color="auto"/>
              </w:divBdr>
              <w:divsChild>
                <w:div w:id="4174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3082">
      <w:bodyDiv w:val="1"/>
      <w:marLeft w:val="0"/>
      <w:marRight w:val="0"/>
      <w:marTop w:val="0"/>
      <w:marBottom w:val="0"/>
      <w:divBdr>
        <w:top w:val="none" w:sz="0" w:space="0" w:color="auto"/>
        <w:left w:val="none" w:sz="0" w:space="0" w:color="auto"/>
        <w:bottom w:val="none" w:sz="0" w:space="0" w:color="auto"/>
        <w:right w:val="none" w:sz="0" w:space="0" w:color="auto"/>
      </w:divBdr>
      <w:divsChild>
        <w:div w:id="1491562256">
          <w:marLeft w:val="0"/>
          <w:marRight w:val="0"/>
          <w:marTop w:val="0"/>
          <w:marBottom w:val="0"/>
          <w:divBdr>
            <w:top w:val="none" w:sz="0" w:space="0" w:color="auto"/>
            <w:left w:val="none" w:sz="0" w:space="0" w:color="auto"/>
            <w:bottom w:val="none" w:sz="0" w:space="0" w:color="auto"/>
            <w:right w:val="none" w:sz="0" w:space="0" w:color="auto"/>
          </w:divBdr>
        </w:div>
        <w:div w:id="1928876624">
          <w:marLeft w:val="0"/>
          <w:marRight w:val="0"/>
          <w:marTop w:val="0"/>
          <w:marBottom w:val="0"/>
          <w:divBdr>
            <w:top w:val="none" w:sz="0" w:space="0" w:color="auto"/>
            <w:left w:val="none" w:sz="0" w:space="0" w:color="auto"/>
            <w:bottom w:val="none" w:sz="0" w:space="0" w:color="auto"/>
            <w:right w:val="none" w:sz="0" w:space="0" w:color="auto"/>
          </w:divBdr>
        </w:div>
        <w:div w:id="867717187">
          <w:marLeft w:val="0"/>
          <w:marRight w:val="0"/>
          <w:marTop w:val="0"/>
          <w:marBottom w:val="0"/>
          <w:divBdr>
            <w:top w:val="none" w:sz="0" w:space="0" w:color="auto"/>
            <w:left w:val="none" w:sz="0" w:space="0" w:color="auto"/>
            <w:bottom w:val="none" w:sz="0" w:space="0" w:color="auto"/>
            <w:right w:val="none" w:sz="0" w:space="0" w:color="auto"/>
          </w:divBdr>
        </w:div>
      </w:divsChild>
    </w:div>
    <w:div w:id="1059473396">
      <w:bodyDiv w:val="1"/>
      <w:marLeft w:val="0"/>
      <w:marRight w:val="0"/>
      <w:marTop w:val="0"/>
      <w:marBottom w:val="0"/>
      <w:divBdr>
        <w:top w:val="none" w:sz="0" w:space="0" w:color="auto"/>
        <w:left w:val="none" w:sz="0" w:space="0" w:color="auto"/>
        <w:bottom w:val="none" w:sz="0" w:space="0" w:color="auto"/>
        <w:right w:val="none" w:sz="0" w:space="0" w:color="auto"/>
      </w:divBdr>
    </w:div>
    <w:div w:id="1066730776">
      <w:bodyDiv w:val="1"/>
      <w:marLeft w:val="0"/>
      <w:marRight w:val="0"/>
      <w:marTop w:val="0"/>
      <w:marBottom w:val="0"/>
      <w:divBdr>
        <w:top w:val="none" w:sz="0" w:space="0" w:color="auto"/>
        <w:left w:val="none" w:sz="0" w:space="0" w:color="auto"/>
        <w:bottom w:val="none" w:sz="0" w:space="0" w:color="auto"/>
        <w:right w:val="none" w:sz="0" w:space="0" w:color="auto"/>
      </w:divBdr>
    </w:div>
    <w:div w:id="1067458383">
      <w:bodyDiv w:val="1"/>
      <w:marLeft w:val="0"/>
      <w:marRight w:val="0"/>
      <w:marTop w:val="0"/>
      <w:marBottom w:val="0"/>
      <w:divBdr>
        <w:top w:val="none" w:sz="0" w:space="0" w:color="auto"/>
        <w:left w:val="none" w:sz="0" w:space="0" w:color="auto"/>
        <w:bottom w:val="none" w:sz="0" w:space="0" w:color="auto"/>
        <w:right w:val="none" w:sz="0" w:space="0" w:color="auto"/>
      </w:divBdr>
    </w:div>
    <w:div w:id="1088162294">
      <w:bodyDiv w:val="1"/>
      <w:marLeft w:val="0"/>
      <w:marRight w:val="0"/>
      <w:marTop w:val="0"/>
      <w:marBottom w:val="0"/>
      <w:divBdr>
        <w:top w:val="none" w:sz="0" w:space="0" w:color="auto"/>
        <w:left w:val="none" w:sz="0" w:space="0" w:color="auto"/>
        <w:bottom w:val="none" w:sz="0" w:space="0" w:color="auto"/>
        <w:right w:val="none" w:sz="0" w:space="0" w:color="auto"/>
      </w:divBdr>
      <w:divsChild>
        <w:div w:id="427964816">
          <w:marLeft w:val="0"/>
          <w:marRight w:val="0"/>
          <w:marTop w:val="0"/>
          <w:marBottom w:val="0"/>
          <w:divBdr>
            <w:top w:val="none" w:sz="0" w:space="0" w:color="auto"/>
            <w:left w:val="none" w:sz="0" w:space="0" w:color="auto"/>
            <w:bottom w:val="none" w:sz="0" w:space="0" w:color="auto"/>
            <w:right w:val="none" w:sz="0" w:space="0" w:color="auto"/>
          </w:divBdr>
        </w:div>
        <w:div w:id="1498228216">
          <w:marLeft w:val="0"/>
          <w:marRight w:val="0"/>
          <w:marTop w:val="0"/>
          <w:marBottom w:val="0"/>
          <w:divBdr>
            <w:top w:val="none" w:sz="0" w:space="0" w:color="auto"/>
            <w:left w:val="none" w:sz="0" w:space="0" w:color="auto"/>
            <w:bottom w:val="none" w:sz="0" w:space="0" w:color="auto"/>
            <w:right w:val="none" w:sz="0" w:space="0" w:color="auto"/>
          </w:divBdr>
        </w:div>
      </w:divsChild>
    </w:div>
    <w:div w:id="1114251881">
      <w:bodyDiv w:val="1"/>
      <w:marLeft w:val="0"/>
      <w:marRight w:val="0"/>
      <w:marTop w:val="0"/>
      <w:marBottom w:val="0"/>
      <w:divBdr>
        <w:top w:val="none" w:sz="0" w:space="0" w:color="auto"/>
        <w:left w:val="none" w:sz="0" w:space="0" w:color="auto"/>
        <w:bottom w:val="none" w:sz="0" w:space="0" w:color="auto"/>
        <w:right w:val="none" w:sz="0" w:space="0" w:color="auto"/>
      </w:divBdr>
      <w:divsChild>
        <w:div w:id="406876641">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1543520974">
                  <w:marLeft w:val="0"/>
                  <w:marRight w:val="0"/>
                  <w:marTop w:val="0"/>
                  <w:marBottom w:val="0"/>
                  <w:divBdr>
                    <w:top w:val="none" w:sz="0" w:space="0" w:color="auto"/>
                    <w:left w:val="none" w:sz="0" w:space="0" w:color="auto"/>
                    <w:bottom w:val="none" w:sz="0" w:space="0" w:color="auto"/>
                    <w:right w:val="none" w:sz="0" w:space="0" w:color="auto"/>
                  </w:divBdr>
                  <w:divsChild>
                    <w:div w:id="427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5361">
          <w:marLeft w:val="0"/>
          <w:marRight w:val="0"/>
          <w:marTop w:val="0"/>
          <w:marBottom w:val="0"/>
          <w:divBdr>
            <w:top w:val="none" w:sz="0" w:space="0" w:color="auto"/>
            <w:left w:val="none" w:sz="0" w:space="0" w:color="auto"/>
            <w:bottom w:val="none" w:sz="0" w:space="0" w:color="auto"/>
            <w:right w:val="none" w:sz="0" w:space="0" w:color="auto"/>
          </w:divBdr>
          <w:divsChild>
            <w:div w:id="1459185247">
              <w:marLeft w:val="0"/>
              <w:marRight w:val="0"/>
              <w:marTop w:val="0"/>
              <w:marBottom w:val="0"/>
              <w:divBdr>
                <w:top w:val="none" w:sz="0" w:space="0" w:color="auto"/>
                <w:left w:val="none" w:sz="0" w:space="0" w:color="auto"/>
                <w:bottom w:val="none" w:sz="0" w:space="0" w:color="auto"/>
                <w:right w:val="none" w:sz="0" w:space="0" w:color="auto"/>
              </w:divBdr>
              <w:divsChild>
                <w:div w:id="1522083338">
                  <w:marLeft w:val="0"/>
                  <w:marRight w:val="0"/>
                  <w:marTop w:val="0"/>
                  <w:marBottom w:val="0"/>
                  <w:divBdr>
                    <w:top w:val="none" w:sz="0" w:space="0" w:color="auto"/>
                    <w:left w:val="none" w:sz="0" w:space="0" w:color="auto"/>
                    <w:bottom w:val="none" w:sz="0" w:space="0" w:color="auto"/>
                    <w:right w:val="none" w:sz="0" w:space="0" w:color="auto"/>
                  </w:divBdr>
                  <w:divsChild>
                    <w:div w:id="35859898">
                      <w:marLeft w:val="0"/>
                      <w:marRight w:val="0"/>
                      <w:marTop w:val="0"/>
                      <w:marBottom w:val="0"/>
                      <w:divBdr>
                        <w:top w:val="none" w:sz="0" w:space="0" w:color="auto"/>
                        <w:left w:val="none" w:sz="0" w:space="0" w:color="auto"/>
                        <w:bottom w:val="none" w:sz="0" w:space="0" w:color="auto"/>
                        <w:right w:val="none" w:sz="0" w:space="0" w:color="auto"/>
                      </w:divBdr>
                      <w:divsChild>
                        <w:div w:id="651446827">
                          <w:marLeft w:val="0"/>
                          <w:marRight w:val="0"/>
                          <w:marTop w:val="0"/>
                          <w:marBottom w:val="0"/>
                          <w:divBdr>
                            <w:top w:val="none" w:sz="0" w:space="0" w:color="auto"/>
                            <w:left w:val="none" w:sz="0" w:space="0" w:color="auto"/>
                            <w:bottom w:val="none" w:sz="0" w:space="0" w:color="auto"/>
                            <w:right w:val="none" w:sz="0" w:space="0" w:color="auto"/>
                          </w:divBdr>
                          <w:divsChild>
                            <w:div w:id="74203709">
                              <w:marLeft w:val="0"/>
                              <w:marRight w:val="0"/>
                              <w:marTop w:val="0"/>
                              <w:marBottom w:val="0"/>
                              <w:divBdr>
                                <w:top w:val="none" w:sz="0" w:space="0" w:color="auto"/>
                                <w:left w:val="none" w:sz="0" w:space="0" w:color="auto"/>
                                <w:bottom w:val="none" w:sz="0" w:space="0" w:color="auto"/>
                                <w:right w:val="none" w:sz="0" w:space="0" w:color="auto"/>
                              </w:divBdr>
                              <w:divsChild>
                                <w:div w:id="1219517620">
                                  <w:marLeft w:val="0"/>
                                  <w:marRight w:val="0"/>
                                  <w:marTop w:val="0"/>
                                  <w:marBottom w:val="0"/>
                                  <w:divBdr>
                                    <w:top w:val="none" w:sz="0" w:space="0" w:color="auto"/>
                                    <w:left w:val="none" w:sz="0" w:space="0" w:color="auto"/>
                                    <w:bottom w:val="none" w:sz="0" w:space="0" w:color="auto"/>
                                    <w:right w:val="none" w:sz="0" w:space="0" w:color="auto"/>
                                  </w:divBdr>
                                  <w:divsChild>
                                    <w:div w:id="869029015">
                                      <w:marLeft w:val="0"/>
                                      <w:marRight w:val="0"/>
                                      <w:marTop w:val="0"/>
                                      <w:marBottom w:val="0"/>
                                      <w:divBdr>
                                        <w:top w:val="none" w:sz="0" w:space="0" w:color="auto"/>
                                        <w:left w:val="none" w:sz="0" w:space="0" w:color="auto"/>
                                        <w:bottom w:val="none" w:sz="0" w:space="0" w:color="auto"/>
                                        <w:right w:val="none" w:sz="0" w:space="0" w:color="auto"/>
                                      </w:divBdr>
                                      <w:divsChild>
                                        <w:div w:id="1606039923">
                                          <w:marLeft w:val="0"/>
                                          <w:marRight w:val="0"/>
                                          <w:marTop w:val="0"/>
                                          <w:marBottom w:val="0"/>
                                          <w:divBdr>
                                            <w:top w:val="none" w:sz="0" w:space="0" w:color="auto"/>
                                            <w:left w:val="none" w:sz="0" w:space="0" w:color="auto"/>
                                            <w:bottom w:val="none" w:sz="0" w:space="0" w:color="auto"/>
                                            <w:right w:val="none" w:sz="0" w:space="0" w:color="auto"/>
                                          </w:divBdr>
                                        </w:div>
                                        <w:div w:id="116611413">
                                          <w:marLeft w:val="0"/>
                                          <w:marRight w:val="0"/>
                                          <w:marTop w:val="0"/>
                                          <w:marBottom w:val="0"/>
                                          <w:divBdr>
                                            <w:top w:val="none" w:sz="0" w:space="0" w:color="auto"/>
                                            <w:left w:val="none" w:sz="0" w:space="0" w:color="auto"/>
                                            <w:bottom w:val="none" w:sz="0" w:space="0" w:color="auto"/>
                                            <w:right w:val="none" w:sz="0" w:space="0" w:color="auto"/>
                                          </w:divBdr>
                                          <w:divsChild>
                                            <w:div w:id="886180531">
                                              <w:marLeft w:val="0"/>
                                              <w:marRight w:val="0"/>
                                              <w:marTop w:val="0"/>
                                              <w:marBottom w:val="0"/>
                                              <w:divBdr>
                                                <w:top w:val="none" w:sz="0" w:space="0" w:color="auto"/>
                                                <w:left w:val="none" w:sz="0" w:space="0" w:color="auto"/>
                                                <w:bottom w:val="none" w:sz="0" w:space="0" w:color="auto"/>
                                                <w:right w:val="none" w:sz="0" w:space="0" w:color="auto"/>
                                              </w:divBdr>
                                              <w:divsChild>
                                                <w:div w:id="1136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923483">
      <w:bodyDiv w:val="1"/>
      <w:marLeft w:val="0"/>
      <w:marRight w:val="0"/>
      <w:marTop w:val="0"/>
      <w:marBottom w:val="0"/>
      <w:divBdr>
        <w:top w:val="none" w:sz="0" w:space="0" w:color="auto"/>
        <w:left w:val="none" w:sz="0" w:space="0" w:color="auto"/>
        <w:bottom w:val="none" w:sz="0" w:space="0" w:color="auto"/>
        <w:right w:val="none" w:sz="0" w:space="0" w:color="auto"/>
      </w:divBdr>
    </w:div>
    <w:div w:id="1171868583">
      <w:bodyDiv w:val="1"/>
      <w:marLeft w:val="0"/>
      <w:marRight w:val="0"/>
      <w:marTop w:val="0"/>
      <w:marBottom w:val="0"/>
      <w:divBdr>
        <w:top w:val="none" w:sz="0" w:space="0" w:color="auto"/>
        <w:left w:val="none" w:sz="0" w:space="0" w:color="auto"/>
        <w:bottom w:val="none" w:sz="0" w:space="0" w:color="auto"/>
        <w:right w:val="none" w:sz="0" w:space="0" w:color="auto"/>
      </w:divBdr>
    </w:div>
    <w:div w:id="1176968149">
      <w:bodyDiv w:val="1"/>
      <w:marLeft w:val="0"/>
      <w:marRight w:val="0"/>
      <w:marTop w:val="0"/>
      <w:marBottom w:val="0"/>
      <w:divBdr>
        <w:top w:val="none" w:sz="0" w:space="0" w:color="auto"/>
        <w:left w:val="none" w:sz="0" w:space="0" w:color="auto"/>
        <w:bottom w:val="none" w:sz="0" w:space="0" w:color="auto"/>
        <w:right w:val="none" w:sz="0" w:space="0" w:color="auto"/>
      </w:divBdr>
    </w:div>
    <w:div w:id="1183393490">
      <w:bodyDiv w:val="1"/>
      <w:marLeft w:val="0"/>
      <w:marRight w:val="0"/>
      <w:marTop w:val="0"/>
      <w:marBottom w:val="0"/>
      <w:divBdr>
        <w:top w:val="none" w:sz="0" w:space="0" w:color="auto"/>
        <w:left w:val="none" w:sz="0" w:space="0" w:color="auto"/>
        <w:bottom w:val="none" w:sz="0" w:space="0" w:color="auto"/>
        <w:right w:val="none" w:sz="0" w:space="0" w:color="auto"/>
      </w:divBdr>
    </w:div>
    <w:div w:id="1214198849">
      <w:bodyDiv w:val="1"/>
      <w:marLeft w:val="0"/>
      <w:marRight w:val="0"/>
      <w:marTop w:val="0"/>
      <w:marBottom w:val="0"/>
      <w:divBdr>
        <w:top w:val="none" w:sz="0" w:space="0" w:color="auto"/>
        <w:left w:val="none" w:sz="0" w:space="0" w:color="auto"/>
        <w:bottom w:val="none" w:sz="0" w:space="0" w:color="auto"/>
        <w:right w:val="none" w:sz="0" w:space="0" w:color="auto"/>
      </w:divBdr>
    </w:div>
    <w:div w:id="1227060790">
      <w:bodyDiv w:val="1"/>
      <w:marLeft w:val="0"/>
      <w:marRight w:val="0"/>
      <w:marTop w:val="0"/>
      <w:marBottom w:val="0"/>
      <w:divBdr>
        <w:top w:val="none" w:sz="0" w:space="0" w:color="auto"/>
        <w:left w:val="none" w:sz="0" w:space="0" w:color="auto"/>
        <w:bottom w:val="none" w:sz="0" w:space="0" w:color="auto"/>
        <w:right w:val="none" w:sz="0" w:space="0" w:color="auto"/>
      </w:divBdr>
      <w:divsChild>
        <w:div w:id="1856772700">
          <w:marLeft w:val="0"/>
          <w:marRight w:val="0"/>
          <w:marTop w:val="0"/>
          <w:marBottom w:val="0"/>
          <w:divBdr>
            <w:top w:val="none" w:sz="0" w:space="0" w:color="auto"/>
            <w:left w:val="none" w:sz="0" w:space="0" w:color="auto"/>
            <w:bottom w:val="none" w:sz="0" w:space="0" w:color="auto"/>
            <w:right w:val="none" w:sz="0" w:space="0" w:color="auto"/>
          </w:divBdr>
          <w:divsChild>
            <w:div w:id="896085598">
              <w:marLeft w:val="0"/>
              <w:marRight w:val="0"/>
              <w:marTop w:val="0"/>
              <w:marBottom w:val="0"/>
              <w:divBdr>
                <w:top w:val="none" w:sz="0" w:space="0" w:color="auto"/>
                <w:left w:val="none" w:sz="0" w:space="0" w:color="auto"/>
                <w:bottom w:val="none" w:sz="0" w:space="0" w:color="auto"/>
                <w:right w:val="none" w:sz="0" w:space="0" w:color="auto"/>
              </w:divBdr>
              <w:divsChild>
                <w:div w:id="18525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6052">
      <w:bodyDiv w:val="1"/>
      <w:marLeft w:val="0"/>
      <w:marRight w:val="0"/>
      <w:marTop w:val="0"/>
      <w:marBottom w:val="0"/>
      <w:divBdr>
        <w:top w:val="none" w:sz="0" w:space="0" w:color="auto"/>
        <w:left w:val="none" w:sz="0" w:space="0" w:color="auto"/>
        <w:bottom w:val="none" w:sz="0" w:space="0" w:color="auto"/>
        <w:right w:val="none" w:sz="0" w:space="0" w:color="auto"/>
      </w:divBdr>
    </w:div>
    <w:div w:id="1253734748">
      <w:bodyDiv w:val="1"/>
      <w:marLeft w:val="0"/>
      <w:marRight w:val="0"/>
      <w:marTop w:val="0"/>
      <w:marBottom w:val="0"/>
      <w:divBdr>
        <w:top w:val="none" w:sz="0" w:space="0" w:color="auto"/>
        <w:left w:val="none" w:sz="0" w:space="0" w:color="auto"/>
        <w:bottom w:val="none" w:sz="0" w:space="0" w:color="auto"/>
        <w:right w:val="none" w:sz="0" w:space="0" w:color="auto"/>
      </w:divBdr>
    </w:div>
    <w:div w:id="1264146054">
      <w:bodyDiv w:val="1"/>
      <w:marLeft w:val="0"/>
      <w:marRight w:val="0"/>
      <w:marTop w:val="0"/>
      <w:marBottom w:val="0"/>
      <w:divBdr>
        <w:top w:val="none" w:sz="0" w:space="0" w:color="auto"/>
        <w:left w:val="none" w:sz="0" w:space="0" w:color="auto"/>
        <w:bottom w:val="none" w:sz="0" w:space="0" w:color="auto"/>
        <w:right w:val="none" w:sz="0" w:space="0" w:color="auto"/>
      </w:divBdr>
      <w:divsChild>
        <w:div w:id="1609581815">
          <w:marLeft w:val="446"/>
          <w:marRight w:val="0"/>
          <w:marTop w:val="0"/>
          <w:marBottom w:val="0"/>
          <w:divBdr>
            <w:top w:val="none" w:sz="0" w:space="0" w:color="auto"/>
            <w:left w:val="none" w:sz="0" w:space="0" w:color="auto"/>
            <w:bottom w:val="none" w:sz="0" w:space="0" w:color="auto"/>
            <w:right w:val="none" w:sz="0" w:space="0" w:color="auto"/>
          </w:divBdr>
        </w:div>
        <w:div w:id="94906456">
          <w:marLeft w:val="446"/>
          <w:marRight w:val="0"/>
          <w:marTop w:val="0"/>
          <w:marBottom w:val="0"/>
          <w:divBdr>
            <w:top w:val="none" w:sz="0" w:space="0" w:color="auto"/>
            <w:left w:val="none" w:sz="0" w:space="0" w:color="auto"/>
            <w:bottom w:val="none" w:sz="0" w:space="0" w:color="auto"/>
            <w:right w:val="none" w:sz="0" w:space="0" w:color="auto"/>
          </w:divBdr>
        </w:div>
      </w:divsChild>
    </w:div>
    <w:div w:id="1264530781">
      <w:bodyDiv w:val="1"/>
      <w:marLeft w:val="0"/>
      <w:marRight w:val="0"/>
      <w:marTop w:val="0"/>
      <w:marBottom w:val="0"/>
      <w:divBdr>
        <w:top w:val="none" w:sz="0" w:space="0" w:color="auto"/>
        <w:left w:val="none" w:sz="0" w:space="0" w:color="auto"/>
        <w:bottom w:val="none" w:sz="0" w:space="0" w:color="auto"/>
        <w:right w:val="none" w:sz="0" w:space="0" w:color="auto"/>
      </w:divBdr>
    </w:div>
    <w:div w:id="1272279677">
      <w:bodyDiv w:val="1"/>
      <w:marLeft w:val="0"/>
      <w:marRight w:val="0"/>
      <w:marTop w:val="0"/>
      <w:marBottom w:val="0"/>
      <w:divBdr>
        <w:top w:val="none" w:sz="0" w:space="0" w:color="auto"/>
        <w:left w:val="none" w:sz="0" w:space="0" w:color="auto"/>
        <w:bottom w:val="none" w:sz="0" w:space="0" w:color="auto"/>
        <w:right w:val="none" w:sz="0" w:space="0" w:color="auto"/>
      </w:divBdr>
    </w:div>
    <w:div w:id="1293904366">
      <w:bodyDiv w:val="1"/>
      <w:marLeft w:val="0"/>
      <w:marRight w:val="0"/>
      <w:marTop w:val="0"/>
      <w:marBottom w:val="0"/>
      <w:divBdr>
        <w:top w:val="none" w:sz="0" w:space="0" w:color="auto"/>
        <w:left w:val="none" w:sz="0" w:space="0" w:color="auto"/>
        <w:bottom w:val="none" w:sz="0" w:space="0" w:color="auto"/>
        <w:right w:val="none" w:sz="0" w:space="0" w:color="auto"/>
      </w:divBdr>
      <w:divsChild>
        <w:div w:id="179584253">
          <w:marLeft w:val="0"/>
          <w:marRight w:val="0"/>
          <w:marTop w:val="0"/>
          <w:marBottom w:val="0"/>
          <w:divBdr>
            <w:top w:val="none" w:sz="0" w:space="0" w:color="auto"/>
            <w:left w:val="none" w:sz="0" w:space="0" w:color="auto"/>
            <w:bottom w:val="none" w:sz="0" w:space="0" w:color="auto"/>
            <w:right w:val="none" w:sz="0" w:space="0" w:color="auto"/>
          </w:divBdr>
          <w:divsChild>
            <w:div w:id="273027120">
              <w:marLeft w:val="0"/>
              <w:marRight w:val="0"/>
              <w:marTop w:val="0"/>
              <w:marBottom w:val="0"/>
              <w:divBdr>
                <w:top w:val="none" w:sz="0" w:space="0" w:color="auto"/>
                <w:left w:val="none" w:sz="0" w:space="0" w:color="auto"/>
                <w:bottom w:val="none" w:sz="0" w:space="0" w:color="auto"/>
                <w:right w:val="none" w:sz="0" w:space="0" w:color="auto"/>
              </w:divBdr>
              <w:divsChild>
                <w:div w:id="13666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2269">
      <w:bodyDiv w:val="1"/>
      <w:marLeft w:val="0"/>
      <w:marRight w:val="0"/>
      <w:marTop w:val="0"/>
      <w:marBottom w:val="0"/>
      <w:divBdr>
        <w:top w:val="none" w:sz="0" w:space="0" w:color="auto"/>
        <w:left w:val="none" w:sz="0" w:space="0" w:color="auto"/>
        <w:bottom w:val="none" w:sz="0" w:space="0" w:color="auto"/>
        <w:right w:val="none" w:sz="0" w:space="0" w:color="auto"/>
      </w:divBdr>
    </w:div>
    <w:div w:id="1301811935">
      <w:bodyDiv w:val="1"/>
      <w:marLeft w:val="0"/>
      <w:marRight w:val="0"/>
      <w:marTop w:val="0"/>
      <w:marBottom w:val="0"/>
      <w:divBdr>
        <w:top w:val="none" w:sz="0" w:space="0" w:color="auto"/>
        <w:left w:val="none" w:sz="0" w:space="0" w:color="auto"/>
        <w:bottom w:val="none" w:sz="0" w:space="0" w:color="auto"/>
        <w:right w:val="none" w:sz="0" w:space="0" w:color="auto"/>
      </w:divBdr>
      <w:divsChild>
        <w:div w:id="1219395445">
          <w:marLeft w:val="0"/>
          <w:marRight w:val="0"/>
          <w:marTop w:val="0"/>
          <w:marBottom w:val="0"/>
          <w:divBdr>
            <w:top w:val="none" w:sz="0" w:space="0" w:color="auto"/>
            <w:left w:val="none" w:sz="0" w:space="0" w:color="auto"/>
            <w:bottom w:val="none" w:sz="0" w:space="0" w:color="auto"/>
            <w:right w:val="none" w:sz="0" w:space="0" w:color="auto"/>
          </w:divBdr>
        </w:div>
      </w:divsChild>
    </w:div>
    <w:div w:id="1323854967">
      <w:bodyDiv w:val="1"/>
      <w:marLeft w:val="0"/>
      <w:marRight w:val="0"/>
      <w:marTop w:val="0"/>
      <w:marBottom w:val="0"/>
      <w:divBdr>
        <w:top w:val="none" w:sz="0" w:space="0" w:color="auto"/>
        <w:left w:val="none" w:sz="0" w:space="0" w:color="auto"/>
        <w:bottom w:val="none" w:sz="0" w:space="0" w:color="auto"/>
        <w:right w:val="none" w:sz="0" w:space="0" w:color="auto"/>
      </w:divBdr>
    </w:div>
    <w:div w:id="1364942974">
      <w:bodyDiv w:val="1"/>
      <w:marLeft w:val="0"/>
      <w:marRight w:val="0"/>
      <w:marTop w:val="0"/>
      <w:marBottom w:val="0"/>
      <w:divBdr>
        <w:top w:val="none" w:sz="0" w:space="0" w:color="auto"/>
        <w:left w:val="none" w:sz="0" w:space="0" w:color="auto"/>
        <w:bottom w:val="none" w:sz="0" w:space="0" w:color="auto"/>
        <w:right w:val="none" w:sz="0" w:space="0" w:color="auto"/>
      </w:divBdr>
    </w:div>
    <w:div w:id="1365208434">
      <w:bodyDiv w:val="1"/>
      <w:marLeft w:val="0"/>
      <w:marRight w:val="0"/>
      <w:marTop w:val="0"/>
      <w:marBottom w:val="0"/>
      <w:divBdr>
        <w:top w:val="none" w:sz="0" w:space="0" w:color="auto"/>
        <w:left w:val="none" w:sz="0" w:space="0" w:color="auto"/>
        <w:bottom w:val="none" w:sz="0" w:space="0" w:color="auto"/>
        <w:right w:val="none" w:sz="0" w:space="0" w:color="auto"/>
      </w:divBdr>
    </w:div>
    <w:div w:id="1437748178">
      <w:bodyDiv w:val="1"/>
      <w:marLeft w:val="0"/>
      <w:marRight w:val="0"/>
      <w:marTop w:val="0"/>
      <w:marBottom w:val="0"/>
      <w:divBdr>
        <w:top w:val="none" w:sz="0" w:space="0" w:color="auto"/>
        <w:left w:val="none" w:sz="0" w:space="0" w:color="auto"/>
        <w:bottom w:val="none" w:sz="0" w:space="0" w:color="auto"/>
        <w:right w:val="none" w:sz="0" w:space="0" w:color="auto"/>
      </w:divBdr>
    </w:div>
    <w:div w:id="1438449927">
      <w:bodyDiv w:val="1"/>
      <w:marLeft w:val="0"/>
      <w:marRight w:val="0"/>
      <w:marTop w:val="0"/>
      <w:marBottom w:val="0"/>
      <w:divBdr>
        <w:top w:val="none" w:sz="0" w:space="0" w:color="auto"/>
        <w:left w:val="none" w:sz="0" w:space="0" w:color="auto"/>
        <w:bottom w:val="none" w:sz="0" w:space="0" w:color="auto"/>
        <w:right w:val="none" w:sz="0" w:space="0" w:color="auto"/>
      </w:divBdr>
      <w:divsChild>
        <w:div w:id="1528366309">
          <w:marLeft w:val="0"/>
          <w:marRight w:val="0"/>
          <w:marTop w:val="0"/>
          <w:marBottom w:val="0"/>
          <w:divBdr>
            <w:top w:val="none" w:sz="0" w:space="0" w:color="auto"/>
            <w:left w:val="none" w:sz="0" w:space="0" w:color="auto"/>
            <w:bottom w:val="none" w:sz="0" w:space="0" w:color="auto"/>
            <w:right w:val="none" w:sz="0" w:space="0" w:color="auto"/>
          </w:divBdr>
          <w:divsChild>
            <w:div w:id="1739402943">
              <w:marLeft w:val="0"/>
              <w:marRight w:val="0"/>
              <w:marTop w:val="0"/>
              <w:marBottom w:val="0"/>
              <w:divBdr>
                <w:top w:val="none" w:sz="0" w:space="0" w:color="auto"/>
                <w:left w:val="none" w:sz="0" w:space="0" w:color="auto"/>
                <w:bottom w:val="none" w:sz="0" w:space="0" w:color="auto"/>
                <w:right w:val="none" w:sz="0" w:space="0" w:color="auto"/>
              </w:divBdr>
              <w:divsChild>
                <w:div w:id="19916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9810">
      <w:bodyDiv w:val="1"/>
      <w:marLeft w:val="0"/>
      <w:marRight w:val="0"/>
      <w:marTop w:val="0"/>
      <w:marBottom w:val="0"/>
      <w:divBdr>
        <w:top w:val="none" w:sz="0" w:space="0" w:color="auto"/>
        <w:left w:val="none" w:sz="0" w:space="0" w:color="auto"/>
        <w:bottom w:val="none" w:sz="0" w:space="0" w:color="auto"/>
        <w:right w:val="none" w:sz="0" w:space="0" w:color="auto"/>
      </w:divBdr>
    </w:div>
    <w:div w:id="1461723568">
      <w:bodyDiv w:val="1"/>
      <w:marLeft w:val="0"/>
      <w:marRight w:val="0"/>
      <w:marTop w:val="0"/>
      <w:marBottom w:val="0"/>
      <w:divBdr>
        <w:top w:val="none" w:sz="0" w:space="0" w:color="auto"/>
        <w:left w:val="none" w:sz="0" w:space="0" w:color="auto"/>
        <w:bottom w:val="none" w:sz="0" w:space="0" w:color="auto"/>
        <w:right w:val="none" w:sz="0" w:space="0" w:color="auto"/>
      </w:divBdr>
    </w:div>
    <w:div w:id="1508443999">
      <w:bodyDiv w:val="1"/>
      <w:marLeft w:val="0"/>
      <w:marRight w:val="0"/>
      <w:marTop w:val="0"/>
      <w:marBottom w:val="0"/>
      <w:divBdr>
        <w:top w:val="none" w:sz="0" w:space="0" w:color="auto"/>
        <w:left w:val="none" w:sz="0" w:space="0" w:color="auto"/>
        <w:bottom w:val="none" w:sz="0" w:space="0" w:color="auto"/>
        <w:right w:val="none" w:sz="0" w:space="0" w:color="auto"/>
      </w:divBdr>
    </w:div>
    <w:div w:id="1532303994">
      <w:bodyDiv w:val="1"/>
      <w:marLeft w:val="0"/>
      <w:marRight w:val="0"/>
      <w:marTop w:val="0"/>
      <w:marBottom w:val="0"/>
      <w:divBdr>
        <w:top w:val="none" w:sz="0" w:space="0" w:color="auto"/>
        <w:left w:val="none" w:sz="0" w:space="0" w:color="auto"/>
        <w:bottom w:val="none" w:sz="0" w:space="0" w:color="auto"/>
        <w:right w:val="none" w:sz="0" w:space="0" w:color="auto"/>
      </w:divBdr>
    </w:div>
    <w:div w:id="1532455502">
      <w:bodyDiv w:val="1"/>
      <w:marLeft w:val="0"/>
      <w:marRight w:val="0"/>
      <w:marTop w:val="0"/>
      <w:marBottom w:val="0"/>
      <w:divBdr>
        <w:top w:val="none" w:sz="0" w:space="0" w:color="auto"/>
        <w:left w:val="none" w:sz="0" w:space="0" w:color="auto"/>
        <w:bottom w:val="none" w:sz="0" w:space="0" w:color="auto"/>
        <w:right w:val="none" w:sz="0" w:space="0" w:color="auto"/>
      </w:divBdr>
    </w:div>
    <w:div w:id="1563638954">
      <w:bodyDiv w:val="1"/>
      <w:marLeft w:val="0"/>
      <w:marRight w:val="0"/>
      <w:marTop w:val="0"/>
      <w:marBottom w:val="0"/>
      <w:divBdr>
        <w:top w:val="none" w:sz="0" w:space="0" w:color="auto"/>
        <w:left w:val="none" w:sz="0" w:space="0" w:color="auto"/>
        <w:bottom w:val="none" w:sz="0" w:space="0" w:color="auto"/>
        <w:right w:val="none" w:sz="0" w:space="0" w:color="auto"/>
      </w:divBdr>
      <w:divsChild>
        <w:div w:id="1571770674">
          <w:marLeft w:val="446"/>
          <w:marRight w:val="0"/>
          <w:marTop w:val="0"/>
          <w:marBottom w:val="0"/>
          <w:divBdr>
            <w:top w:val="none" w:sz="0" w:space="0" w:color="auto"/>
            <w:left w:val="none" w:sz="0" w:space="0" w:color="auto"/>
            <w:bottom w:val="none" w:sz="0" w:space="0" w:color="auto"/>
            <w:right w:val="none" w:sz="0" w:space="0" w:color="auto"/>
          </w:divBdr>
        </w:div>
        <w:div w:id="1357998824">
          <w:marLeft w:val="446"/>
          <w:marRight w:val="0"/>
          <w:marTop w:val="0"/>
          <w:marBottom w:val="0"/>
          <w:divBdr>
            <w:top w:val="none" w:sz="0" w:space="0" w:color="auto"/>
            <w:left w:val="none" w:sz="0" w:space="0" w:color="auto"/>
            <w:bottom w:val="none" w:sz="0" w:space="0" w:color="auto"/>
            <w:right w:val="none" w:sz="0" w:space="0" w:color="auto"/>
          </w:divBdr>
        </w:div>
      </w:divsChild>
    </w:div>
    <w:div w:id="1591043314">
      <w:bodyDiv w:val="1"/>
      <w:marLeft w:val="0"/>
      <w:marRight w:val="0"/>
      <w:marTop w:val="0"/>
      <w:marBottom w:val="0"/>
      <w:divBdr>
        <w:top w:val="none" w:sz="0" w:space="0" w:color="auto"/>
        <w:left w:val="none" w:sz="0" w:space="0" w:color="auto"/>
        <w:bottom w:val="none" w:sz="0" w:space="0" w:color="auto"/>
        <w:right w:val="none" w:sz="0" w:space="0" w:color="auto"/>
      </w:divBdr>
    </w:div>
    <w:div w:id="1607350969">
      <w:bodyDiv w:val="1"/>
      <w:marLeft w:val="0"/>
      <w:marRight w:val="0"/>
      <w:marTop w:val="0"/>
      <w:marBottom w:val="0"/>
      <w:divBdr>
        <w:top w:val="none" w:sz="0" w:space="0" w:color="auto"/>
        <w:left w:val="none" w:sz="0" w:space="0" w:color="auto"/>
        <w:bottom w:val="none" w:sz="0" w:space="0" w:color="auto"/>
        <w:right w:val="none" w:sz="0" w:space="0" w:color="auto"/>
      </w:divBdr>
    </w:div>
    <w:div w:id="1616521685">
      <w:bodyDiv w:val="1"/>
      <w:marLeft w:val="0"/>
      <w:marRight w:val="0"/>
      <w:marTop w:val="0"/>
      <w:marBottom w:val="0"/>
      <w:divBdr>
        <w:top w:val="none" w:sz="0" w:space="0" w:color="auto"/>
        <w:left w:val="none" w:sz="0" w:space="0" w:color="auto"/>
        <w:bottom w:val="none" w:sz="0" w:space="0" w:color="auto"/>
        <w:right w:val="none" w:sz="0" w:space="0" w:color="auto"/>
      </w:divBdr>
    </w:div>
    <w:div w:id="1618489683">
      <w:bodyDiv w:val="1"/>
      <w:marLeft w:val="0"/>
      <w:marRight w:val="0"/>
      <w:marTop w:val="0"/>
      <w:marBottom w:val="0"/>
      <w:divBdr>
        <w:top w:val="none" w:sz="0" w:space="0" w:color="auto"/>
        <w:left w:val="none" w:sz="0" w:space="0" w:color="auto"/>
        <w:bottom w:val="none" w:sz="0" w:space="0" w:color="auto"/>
        <w:right w:val="none" w:sz="0" w:space="0" w:color="auto"/>
      </w:divBdr>
      <w:divsChild>
        <w:div w:id="451486095">
          <w:marLeft w:val="0"/>
          <w:marRight w:val="0"/>
          <w:marTop w:val="0"/>
          <w:marBottom w:val="75"/>
          <w:divBdr>
            <w:top w:val="none" w:sz="0" w:space="0" w:color="auto"/>
            <w:left w:val="none" w:sz="0" w:space="0" w:color="auto"/>
            <w:bottom w:val="none" w:sz="0" w:space="0" w:color="auto"/>
            <w:right w:val="none" w:sz="0" w:space="0" w:color="auto"/>
          </w:divBdr>
        </w:div>
        <w:div w:id="70978292">
          <w:marLeft w:val="0"/>
          <w:marRight w:val="0"/>
          <w:marTop w:val="0"/>
          <w:marBottom w:val="0"/>
          <w:divBdr>
            <w:top w:val="none" w:sz="0" w:space="0" w:color="auto"/>
            <w:left w:val="none" w:sz="0" w:space="0" w:color="auto"/>
            <w:bottom w:val="none" w:sz="0" w:space="0" w:color="auto"/>
            <w:right w:val="none" w:sz="0" w:space="0" w:color="auto"/>
          </w:divBdr>
        </w:div>
        <w:div w:id="803424270">
          <w:marLeft w:val="0"/>
          <w:marRight w:val="0"/>
          <w:marTop w:val="60"/>
          <w:marBottom w:val="0"/>
          <w:divBdr>
            <w:top w:val="none" w:sz="0" w:space="0" w:color="auto"/>
            <w:left w:val="none" w:sz="0" w:space="0" w:color="auto"/>
            <w:bottom w:val="none" w:sz="0" w:space="0" w:color="auto"/>
            <w:right w:val="none" w:sz="0" w:space="0" w:color="auto"/>
          </w:divBdr>
        </w:div>
      </w:divsChild>
    </w:div>
    <w:div w:id="1692758852">
      <w:bodyDiv w:val="1"/>
      <w:marLeft w:val="0"/>
      <w:marRight w:val="0"/>
      <w:marTop w:val="0"/>
      <w:marBottom w:val="0"/>
      <w:divBdr>
        <w:top w:val="none" w:sz="0" w:space="0" w:color="auto"/>
        <w:left w:val="none" w:sz="0" w:space="0" w:color="auto"/>
        <w:bottom w:val="none" w:sz="0" w:space="0" w:color="auto"/>
        <w:right w:val="none" w:sz="0" w:space="0" w:color="auto"/>
      </w:divBdr>
      <w:divsChild>
        <w:div w:id="1779520212">
          <w:marLeft w:val="0"/>
          <w:marRight w:val="0"/>
          <w:marTop w:val="0"/>
          <w:marBottom w:val="0"/>
          <w:divBdr>
            <w:top w:val="none" w:sz="0" w:space="0" w:color="auto"/>
            <w:left w:val="none" w:sz="0" w:space="0" w:color="auto"/>
            <w:bottom w:val="none" w:sz="0" w:space="0" w:color="auto"/>
            <w:right w:val="none" w:sz="0" w:space="0" w:color="auto"/>
          </w:divBdr>
        </w:div>
        <w:div w:id="696085733">
          <w:marLeft w:val="0"/>
          <w:marRight w:val="0"/>
          <w:marTop w:val="0"/>
          <w:marBottom w:val="0"/>
          <w:divBdr>
            <w:top w:val="none" w:sz="0" w:space="0" w:color="auto"/>
            <w:left w:val="none" w:sz="0" w:space="0" w:color="auto"/>
            <w:bottom w:val="none" w:sz="0" w:space="0" w:color="auto"/>
            <w:right w:val="none" w:sz="0" w:space="0" w:color="auto"/>
          </w:divBdr>
        </w:div>
        <w:div w:id="650133611">
          <w:marLeft w:val="0"/>
          <w:marRight w:val="0"/>
          <w:marTop w:val="0"/>
          <w:marBottom w:val="0"/>
          <w:divBdr>
            <w:top w:val="none" w:sz="0" w:space="0" w:color="auto"/>
            <w:left w:val="none" w:sz="0" w:space="0" w:color="auto"/>
            <w:bottom w:val="none" w:sz="0" w:space="0" w:color="auto"/>
            <w:right w:val="none" w:sz="0" w:space="0" w:color="auto"/>
          </w:divBdr>
        </w:div>
      </w:divsChild>
    </w:div>
    <w:div w:id="1768651756">
      <w:bodyDiv w:val="1"/>
      <w:marLeft w:val="0"/>
      <w:marRight w:val="0"/>
      <w:marTop w:val="0"/>
      <w:marBottom w:val="0"/>
      <w:divBdr>
        <w:top w:val="none" w:sz="0" w:space="0" w:color="auto"/>
        <w:left w:val="none" w:sz="0" w:space="0" w:color="auto"/>
        <w:bottom w:val="none" w:sz="0" w:space="0" w:color="auto"/>
        <w:right w:val="none" w:sz="0" w:space="0" w:color="auto"/>
      </w:divBdr>
      <w:divsChild>
        <w:div w:id="738164494">
          <w:marLeft w:val="0"/>
          <w:marRight w:val="0"/>
          <w:marTop w:val="0"/>
          <w:marBottom w:val="0"/>
          <w:divBdr>
            <w:top w:val="none" w:sz="0" w:space="0" w:color="auto"/>
            <w:left w:val="none" w:sz="0" w:space="0" w:color="auto"/>
            <w:bottom w:val="none" w:sz="0" w:space="0" w:color="auto"/>
            <w:right w:val="none" w:sz="0" w:space="0" w:color="auto"/>
          </w:divBdr>
          <w:divsChild>
            <w:div w:id="1897886752">
              <w:marLeft w:val="0"/>
              <w:marRight w:val="0"/>
              <w:marTop w:val="0"/>
              <w:marBottom w:val="0"/>
              <w:divBdr>
                <w:top w:val="none" w:sz="0" w:space="0" w:color="auto"/>
                <w:left w:val="none" w:sz="0" w:space="0" w:color="auto"/>
                <w:bottom w:val="none" w:sz="0" w:space="0" w:color="auto"/>
                <w:right w:val="none" w:sz="0" w:space="0" w:color="auto"/>
              </w:divBdr>
              <w:divsChild>
                <w:div w:id="4668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7328">
      <w:bodyDiv w:val="1"/>
      <w:marLeft w:val="0"/>
      <w:marRight w:val="0"/>
      <w:marTop w:val="0"/>
      <w:marBottom w:val="0"/>
      <w:divBdr>
        <w:top w:val="none" w:sz="0" w:space="0" w:color="auto"/>
        <w:left w:val="none" w:sz="0" w:space="0" w:color="auto"/>
        <w:bottom w:val="none" w:sz="0" w:space="0" w:color="auto"/>
        <w:right w:val="none" w:sz="0" w:space="0" w:color="auto"/>
      </w:divBdr>
    </w:div>
    <w:div w:id="1832409346">
      <w:bodyDiv w:val="1"/>
      <w:marLeft w:val="0"/>
      <w:marRight w:val="0"/>
      <w:marTop w:val="0"/>
      <w:marBottom w:val="0"/>
      <w:divBdr>
        <w:top w:val="none" w:sz="0" w:space="0" w:color="auto"/>
        <w:left w:val="none" w:sz="0" w:space="0" w:color="auto"/>
        <w:bottom w:val="none" w:sz="0" w:space="0" w:color="auto"/>
        <w:right w:val="none" w:sz="0" w:space="0" w:color="auto"/>
      </w:divBdr>
      <w:divsChild>
        <w:div w:id="880899573">
          <w:marLeft w:val="0"/>
          <w:marRight w:val="0"/>
          <w:marTop w:val="0"/>
          <w:marBottom w:val="0"/>
          <w:divBdr>
            <w:top w:val="none" w:sz="0" w:space="0" w:color="auto"/>
            <w:left w:val="none" w:sz="0" w:space="0" w:color="auto"/>
            <w:bottom w:val="none" w:sz="0" w:space="0" w:color="auto"/>
            <w:right w:val="none" w:sz="0" w:space="0" w:color="auto"/>
          </w:divBdr>
        </w:div>
        <w:div w:id="1903440710">
          <w:marLeft w:val="0"/>
          <w:marRight w:val="0"/>
          <w:marTop w:val="0"/>
          <w:marBottom w:val="0"/>
          <w:divBdr>
            <w:top w:val="none" w:sz="0" w:space="0" w:color="auto"/>
            <w:left w:val="none" w:sz="0" w:space="0" w:color="auto"/>
            <w:bottom w:val="none" w:sz="0" w:space="0" w:color="auto"/>
            <w:right w:val="none" w:sz="0" w:space="0" w:color="auto"/>
          </w:divBdr>
        </w:div>
        <w:div w:id="572739239">
          <w:marLeft w:val="0"/>
          <w:marRight w:val="0"/>
          <w:marTop w:val="0"/>
          <w:marBottom w:val="0"/>
          <w:divBdr>
            <w:top w:val="none" w:sz="0" w:space="0" w:color="auto"/>
            <w:left w:val="none" w:sz="0" w:space="0" w:color="auto"/>
            <w:bottom w:val="none" w:sz="0" w:space="0" w:color="auto"/>
            <w:right w:val="none" w:sz="0" w:space="0" w:color="auto"/>
          </w:divBdr>
        </w:div>
      </w:divsChild>
    </w:div>
    <w:div w:id="1836260441">
      <w:bodyDiv w:val="1"/>
      <w:marLeft w:val="0"/>
      <w:marRight w:val="0"/>
      <w:marTop w:val="0"/>
      <w:marBottom w:val="0"/>
      <w:divBdr>
        <w:top w:val="none" w:sz="0" w:space="0" w:color="auto"/>
        <w:left w:val="none" w:sz="0" w:space="0" w:color="auto"/>
        <w:bottom w:val="none" w:sz="0" w:space="0" w:color="auto"/>
        <w:right w:val="none" w:sz="0" w:space="0" w:color="auto"/>
      </w:divBdr>
    </w:div>
    <w:div w:id="1837114620">
      <w:bodyDiv w:val="1"/>
      <w:marLeft w:val="0"/>
      <w:marRight w:val="0"/>
      <w:marTop w:val="0"/>
      <w:marBottom w:val="0"/>
      <w:divBdr>
        <w:top w:val="none" w:sz="0" w:space="0" w:color="auto"/>
        <w:left w:val="none" w:sz="0" w:space="0" w:color="auto"/>
        <w:bottom w:val="none" w:sz="0" w:space="0" w:color="auto"/>
        <w:right w:val="none" w:sz="0" w:space="0" w:color="auto"/>
      </w:divBdr>
    </w:div>
    <w:div w:id="1875925188">
      <w:bodyDiv w:val="1"/>
      <w:marLeft w:val="0"/>
      <w:marRight w:val="0"/>
      <w:marTop w:val="0"/>
      <w:marBottom w:val="0"/>
      <w:divBdr>
        <w:top w:val="none" w:sz="0" w:space="0" w:color="auto"/>
        <w:left w:val="none" w:sz="0" w:space="0" w:color="auto"/>
        <w:bottom w:val="none" w:sz="0" w:space="0" w:color="auto"/>
        <w:right w:val="none" w:sz="0" w:space="0" w:color="auto"/>
      </w:divBdr>
      <w:divsChild>
        <w:div w:id="721443182">
          <w:marLeft w:val="0"/>
          <w:marRight w:val="0"/>
          <w:marTop w:val="0"/>
          <w:marBottom w:val="0"/>
          <w:divBdr>
            <w:top w:val="none" w:sz="0" w:space="0" w:color="auto"/>
            <w:left w:val="none" w:sz="0" w:space="0" w:color="auto"/>
            <w:bottom w:val="none" w:sz="0" w:space="0" w:color="auto"/>
            <w:right w:val="none" w:sz="0" w:space="0" w:color="auto"/>
          </w:divBdr>
          <w:divsChild>
            <w:div w:id="240991628">
              <w:marLeft w:val="0"/>
              <w:marRight w:val="0"/>
              <w:marTop w:val="0"/>
              <w:marBottom w:val="0"/>
              <w:divBdr>
                <w:top w:val="none" w:sz="0" w:space="0" w:color="auto"/>
                <w:left w:val="none" w:sz="0" w:space="0" w:color="auto"/>
                <w:bottom w:val="none" w:sz="0" w:space="0" w:color="auto"/>
                <w:right w:val="none" w:sz="0" w:space="0" w:color="auto"/>
              </w:divBdr>
              <w:divsChild>
                <w:div w:id="19615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23100">
      <w:bodyDiv w:val="1"/>
      <w:marLeft w:val="0"/>
      <w:marRight w:val="0"/>
      <w:marTop w:val="0"/>
      <w:marBottom w:val="0"/>
      <w:divBdr>
        <w:top w:val="none" w:sz="0" w:space="0" w:color="auto"/>
        <w:left w:val="none" w:sz="0" w:space="0" w:color="auto"/>
        <w:bottom w:val="none" w:sz="0" w:space="0" w:color="auto"/>
        <w:right w:val="none" w:sz="0" w:space="0" w:color="auto"/>
      </w:divBdr>
    </w:div>
    <w:div w:id="1951931765">
      <w:bodyDiv w:val="1"/>
      <w:marLeft w:val="0"/>
      <w:marRight w:val="0"/>
      <w:marTop w:val="0"/>
      <w:marBottom w:val="0"/>
      <w:divBdr>
        <w:top w:val="none" w:sz="0" w:space="0" w:color="auto"/>
        <w:left w:val="none" w:sz="0" w:space="0" w:color="auto"/>
        <w:bottom w:val="none" w:sz="0" w:space="0" w:color="auto"/>
        <w:right w:val="none" w:sz="0" w:space="0" w:color="auto"/>
      </w:divBdr>
    </w:div>
    <w:div w:id="1995138905">
      <w:bodyDiv w:val="1"/>
      <w:marLeft w:val="0"/>
      <w:marRight w:val="0"/>
      <w:marTop w:val="0"/>
      <w:marBottom w:val="0"/>
      <w:divBdr>
        <w:top w:val="none" w:sz="0" w:space="0" w:color="auto"/>
        <w:left w:val="none" w:sz="0" w:space="0" w:color="auto"/>
        <w:bottom w:val="none" w:sz="0" w:space="0" w:color="auto"/>
        <w:right w:val="none" w:sz="0" w:space="0" w:color="auto"/>
      </w:divBdr>
    </w:div>
    <w:div w:id="2025669812">
      <w:bodyDiv w:val="1"/>
      <w:marLeft w:val="0"/>
      <w:marRight w:val="0"/>
      <w:marTop w:val="0"/>
      <w:marBottom w:val="0"/>
      <w:divBdr>
        <w:top w:val="none" w:sz="0" w:space="0" w:color="auto"/>
        <w:left w:val="none" w:sz="0" w:space="0" w:color="auto"/>
        <w:bottom w:val="none" w:sz="0" w:space="0" w:color="auto"/>
        <w:right w:val="none" w:sz="0" w:space="0" w:color="auto"/>
      </w:divBdr>
      <w:divsChild>
        <w:div w:id="1675645504">
          <w:marLeft w:val="0"/>
          <w:marRight w:val="0"/>
          <w:marTop w:val="166"/>
          <w:marBottom w:val="166"/>
          <w:divBdr>
            <w:top w:val="none" w:sz="0" w:space="0" w:color="auto"/>
            <w:left w:val="none" w:sz="0" w:space="0" w:color="auto"/>
            <w:bottom w:val="none" w:sz="0" w:space="0" w:color="auto"/>
            <w:right w:val="none" w:sz="0" w:space="0" w:color="auto"/>
          </w:divBdr>
        </w:div>
      </w:divsChild>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sChild>
        <w:div w:id="198470286">
          <w:marLeft w:val="0"/>
          <w:marRight w:val="0"/>
          <w:marTop w:val="0"/>
          <w:marBottom w:val="0"/>
          <w:divBdr>
            <w:top w:val="none" w:sz="0" w:space="0" w:color="auto"/>
            <w:left w:val="none" w:sz="0" w:space="0" w:color="auto"/>
            <w:bottom w:val="none" w:sz="0" w:space="0" w:color="auto"/>
            <w:right w:val="none" w:sz="0" w:space="0" w:color="auto"/>
          </w:divBdr>
          <w:divsChild>
            <w:div w:id="634874280">
              <w:marLeft w:val="0"/>
              <w:marRight w:val="0"/>
              <w:marTop w:val="0"/>
              <w:marBottom w:val="0"/>
              <w:divBdr>
                <w:top w:val="none" w:sz="0" w:space="0" w:color="auto"/>
                <w:left w:val="none" w:sz="0" w:space="0" w:color="auto"/>
                <w:bottom w:val="none" w:sz="0" w:space="0" w:color="auto"/>
                <w:right w:val="none" w:sz="0" w:space="0" w:color="auto"/>
              </w:divBdr>
              <w:divsChild>
                <w:div w:id="18120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6988">
      <w:bodyDiv w:val="1"/>
      <w:marLeft w:val="0"/>
      <w:marRight w:val="0"/>
      <w:marTop w:val="0"/>
      <w:marBottom w:val="0"/>
      <w:divBdr>
        <w:top w:val="none" w:sz="0" w:space="0" w:color="auto"/>
        <w:left w:val="none" w:sz="0" w:space="0" w:color="auto"/>
        <w:bottom w:val="none" w:sz="0" w:space="0" w:color="auto"/>
        <w:right w:val="none" w:sz="0" w:space="0" w:color="auto"/>
      </w:divBdr>
    </w:div>
    <w:div w:id="2062361088">
      <w:bodyDiv w:val="1"/>
      <w:marLeft w:val="0"/>
      <w:marRight w:val="0"/>
      <w:marTop w:val="0"/>
      <w:marBottom w:val="0"/>
      <w:divBdr>
        <w:top w:val="none" w:sz="0" w:space="0" w:color="auto"/>
        <w:left w:val="none" w:sz="0" w:space="0" w:color="auto"/>
        <w:bottom w:val="none" w:sz="0" w:space="0" w:color="auto"/>
        <w:right w:val="none" w:sz="0" w:space="0" w:color="auto"/>
      </w:divBdr>
      <w:divsChild>
        <w:div w:id="1743018866">
          <w:marLeft w:val="0"/>
          <w:marRight w:val="0"/>
          <w:marTop w:val="0"/>
          <w:marBottom w:val="0"/>
          <w:divBdr>
            <w:top w:val="none" w:sz="0" w:space="0" w:color="auto"/>
            <w:left w:val="none" w:sz="0" w:space="0" w:color="auto"/>
            <w:bottom w:val="none" w:sz="0" w:space="0" w:color="auto"/>
            <w:right w:val="none" w:sz="0" w:space="0" w:color="auto"/>
          </w:divBdr>
          <w:divsChild>
            <w:div w:id="2022513495">
              <w:marLeft w:val="0"/>
              <w:marRight w:val="0"/>
              <w:marTop w:val="0"/>
              <w:marBottom w:val="0"/>
              <w:divBdr>
                <w:top w:val="none" w:sz="0" w:space="0" w:color="auto"/>
                <w:left w:val="none" w:sz="0" w:space="0" w:color="auto"/>
                <w:bottom w:val="none" w:sz="0" w:space="0" w:color="auto"/>
                <w:right w:val="none" w:sz="0" w:space="0" w:color="auto"/>
              </w:divBdr>
              <w:divsChild>
                <w:div w:id="316963171">
                  <w:marLeft w:val="0"/>
                  <w:marRight w:val="0"/>
                  <w:marTop w:val="0"/>
                  <w:marBottom w:val="0"/>
                  <w:divBdr>
                    <w:top w:val="none" w:sz="0" w:space="0" w:color="auto"/>
                    <w:left w:val="none" w:sz="0" w:space="0" w:color="auto"/>
                    <w:bottom w:val="none" w:sz="0" w:space="0" w:color="auto"/>
                    <w:right w:val="none" w:sz="0" w:space="0" w:color="auto"/>
                  </w:divBdr>
                  <w:divsChild>
                    <w:div w:id="9142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601">
          <w:marLeft w:val="0"/>
          <w:marRight w:val="0"/>
          <w:marTop w:val="0"/>
          <w:marBottom w:val="0"/>
          <w:divBdr>
            <w:top w:val="none" w:sz="0" w:space="0" w:color="auto"/>
            <w:left w:val="none" w:sz="0" w:space="0" w:color="auto"/>
            <w:bottom w:val="none" w:sz="0" w:space="0" w:color="auto"/>
            <w:right w:val="none" w:sz="0" w:space="0" w:color="auto"/>
          </w:divBdr>
          <w:divsChild>
            <w:div w:id="344937895">
              <w:marLeft w:val="0"/>
              <w:marRight w:val="0"/>
              <w:marTop w:val="0"/>
              <w:marBottom w:val="0"/>
              <w:divBdr>
                <w:top w:val="none" w:sz="0" w:space="0" w:color="auto"/>
                <w:left w:val="none" w:sz="0" w:space="0" w:color="auto"/>
                <w:bottom w:val="none" w:sz="0" w:space="0" w:color="auto"/>
                <w:right w:val="none" w:sz="0" w:space="0" w:color="auto"/>
              </w:divBdr>
              <w:divsChild>
                <w:div w:id="2123769008">
                  <w:marLeft w:val="0"/>
                  <w:marRight w:val="0"/>
                  <w:marTop w:val="0"/>
                  <w:marBottom w:val="0"/>
                  <w:divBdr>
                    <w:top w:val="none" w:sz="0" w:space="0" w:color="auto"/>
                    <w:left w:val="none" w:sz="0" w:space="0" w:color="auto"/>
                    <w:bottom w:val="none" w:sz="0" w:space="0" w:color="auto"/>
                    <w:right w:val="none" w:sz="0" w:space="0" w:color="auto"/>
                  </w:divBdr>
                  <w:divsChild>
                    <w:div w:id="2109888641">
                      <w:marLeft w:val="0"/>
                      <w:marRight w:val="0"/>
                      <w:marTop w:val="0"/>
                      <w:marBottom w:val="0"/>
                      <w:divBdr>
                        <w:top w:val="none" w:sz="0" w:space="0" w:color="auto"/>
                        <w:left w:val="none" w:sz="0" w:space="0" w:color="auto"/>
                        <w:bottom w:val="none" w:sz="0" w:space="0" w:color="auto"/>
                        <w:right w:val="none" w:sz="0" w:space="0" w:color="auto"/>
                      </w:divBdr>
                      <w:divsChild>
                        <w:div w:id="651564804">
                          <w:marLeft w:val="0"/>
                          <w:marRight w:val="0"/>
                          <w:marTop w:val="0"/>
                          <w:marBottom w:val="0"/>
                          <w:divBdr>
                            <w:top w:val="none" w:sz="0" w:space="0" w:color="auto"/>
                            <w:left w:val="none" w:sz="0" w:space="0" w:color="auto"/>
                            <w:bottom w:val="none" w:sz="0" w:space="0" w:color="auto"/>
                            <w:right w:val="none" w:sz="0" w:space="0" w:color="auto"/>
                          </w:divBdr>
                          <w:divsChild>
                            <w:div w:id="1835410058">
                              <w:marLeft w:val="0"/>
                              <w:marRight w:val="0"/>
                              <w:marTop w:val="0"/>
                              <w:marBottom w:val="0"/>
                              <w:divBdr>
                                <w:top w:val="none" w:sz="0" w:space="0" w:color="auto"/>
                                <w:left w:val="none" w:sz="0" w:space="0" w:color="auto"/>
                                <w:bottom w:val="none" w:sz="0" w:space="0" w:color="auto"/>
                                <w:right w:val="none" w:sz="0" w:space="0" w:color="auto"/>
                              </w:divBdr>
                              <w:divsChild>
                                <w:div w:id="1755398468">
                                  <w:marLeft w:val="0"/>
                                  <w:marRight w:val="0"/>
                                  <w:marTop w:val="0"/>
                                  <w:marBottom w:val="0"/>
                                  <w:divBdr>
                                    <w:top w:val="none" w:sz="0" w:space="0" w:color="auto"/>
                                    <w:left w:val="none" w:sz="0" w:space="0" w:color="auto"/>
                                    <w:bottom w:val="none" w:sz="0" w:space="0" w:color="auto"/>
                                    <w:right w:val="none" w:sz="0" w:space="0" w:color="auto"/>
                                  </w:divBdr>
                                  <w:divsChild>
                                    <w:div w:id="921791898">
                                      <w:marLeft w:val="0"/>
                                      <w:marRight w:val="0"/>
                                      <w:marTop w:val="0"/>
                                      <w:marBottom w:val="0"/>
                                      <w:divBdr>
                                        <w:top w:val="none" w:sz="0" w:space="0" w:color="auto"/>
                                        <w:left w:val="none" w:sz="0" w:space="0" w:color="auto"/>
                                        <w:bottom w:val="none" w:sz="0" w:space="0" w:color="auto"/>
                                        <w:right w:val="none" w:sz="0" w:space="0" w:color="auto"/>
                                      </w:divBdr>
                                      <w:divsChild>
                                        <w:div w:id="997610899">
                                          <w:marLeft w:val="0"/>
                                          <w:marRight w:val="0"/>
                                          <w:marTop w:val="0"/>
                                          <w:marBottom w:val="0"/>
                                          <w:divBdr>
                                            <w:top w:val="none" w:sz="0" w:space="0" w:color="auto"/>
                                            <w:left w:val="none" w:sz="0" w:space="0" w:color="auto"/>
                                            <w:bottom w:val="none" w:sz="0" w:space="0" w:color="auto"/>
                                            <w:right w:val="none" w:sz="0" w:space="0" w:color="auto"/>
                                          </w:divBdr>
                                        </w:div>
                                        <w:div w:id="2092383227">
                                          <w:marLeft w:val="0"/>
                                          <w:marRight w:val="0"/>
                                          <w:marTop w:val="0"/>
                                          <w:marBottom w:val="0"/>
                                          <w:divBdr>
                                            <w:top w:val="none" w:sz="0" w:space="0" w:color="auto"/>
                                            <w:left w:val="none" w:sz="0" w:space="0" w:color="auto"/>
                                            <w:bottom w:val="none" w:sz="0" w:space="0" w:color="auto"/>
                                            <w:right w:val="none" w:sz="0" w:space="0" w:color="auto"/>
                                          </w:divBdr>
                                          <w:divsChild>
                                            <w:div w:id="941836563">
                                              <w:marLeft w:val="0"/>
                                              <w:marRight w:val="0"/>
                                              <w:marTop w:val="0"/>
                                              <w:marBottom w:val="0"/>
                                              <w:divBdr>
                                                <w:top w:val="none" w:sz="0" w:space="0" w:color="auto"/>
                                                <w:left w:val="none" w:sz="0" w:space="0" w:color="auto"/>
                                                <w:bottom w:val="none" w:sz="0" w:space="0" w:color="auto"/>
                                                <w:right w:val="none" w:sz="0" w:space="0" w:color="auto"/>
                                              </w:divBdr>
                                              <w:divsChild>
                                                <w:div w:id="160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424299">
      <w:bodyDiv w:val="1"/>
      <w:marLeft w:val="0"/>
      <w:marRight w:val="0"/>
      <w:marTop w:val="0"/>
      <w:marBottom w:val="0"/>
      <w:divBdr>
        <w:top w:val="none" w:sz="0" w:space="0" w:color="auto"/>
        <w:left w:val="none" w:sz="0" w:space="0" w:color="auto"/>
        <w:bottom w:val="none" w:sz="0" w:space="0" w:color="auto"/>
        <w:right w:val="none" w:sz="0" w:space="0" w:color="auto"/>
      </w:divBdr>
    </w:div>
    <w:div w:id="2122534400">
      <w:bodyDiv w:val="1"/>
      <w:marLeft w:val="0"/>
      <w:marRight w:val="0"/>
      <w:marTop w:val="0"/>
      <w:marBottom w:val="0"/>
      <w:divBdr>
        <w:top w:val="none" w:sz="0" w:space="0" w:color="auto"/>
        <w:left w:val="none" w:sz="0" w:space="0" w:color="auto"/>
        <w:bottom w:val="none" w:sz="0" w:space="0" w:color="auto"/>
        <w:right w:val="none" w:sz="0" w:space="0" w:color="auto"/>
      </w:divBdr>
    </w:div>
    <w:div w:id="212607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C0EE-BF87-4803-9A24-D7194D214296}">
  <ds:schemaRefs>
    <ds:schemaRef ds:uri="http://schemas.microsoft.com/sharepoint/v3/contenttype/forms"/>
  </ds:schemaRefs>
</ds:datastoreItem>
</file>

<file path=customXml/itemProps2.xml><?xml version="1.0" encoding="utf-8"?>
<ds:datastoreItem xmlns:ds="http://schemas.openxmlformats.org/officeDocument/2006/customXml" ds:itemID="{A2521583-B898-4E67-B191-786EFB7E4AD3}">
  <ds:schemaRefs>
    <ds:schemaRef ds:uri="7657b7af-29bc-44ca-92cf-865e5fb068b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6D126E-4740-4826-A3EB-09C8CCAB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A6B15-F15C-4557-9EF4-2031A6E0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12926</Words>
  <Characters>74201</Characters>
  <Application>Microsoft Office Word</Application>
  <DocSecurity>4</DocSecurity>
  <Lines>1107</Lines>
  <Paragraphs>215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Bates</dc:creator>
  <cp:lastModifiedBy>Ruth Mardall (R.Mardall)</cp:lastModifiedBy>
  <cp:revision>2</cp:revision>
  <cp:lastPrinted>2019-09-27T19:32:00Z</cp:lastPrinted>
  <dcterms:created xsi:type="dcterms:W3CDTF">2019-10-22T14:05:00Z</dcterms:created>
  <dcterms:modified xsi:type="dcterms:W3CDTF">2019-10-22T14:05:00Z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