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D6F" w:rsidRPr="00C17C7E" w:rsidRDefault="00A75D6F" w:rsidP="006004B9">
      <w:pPr>
        <w:rPr>
          <w:rFonts w:ascii="Times New Roman" w:hAnsi="Times New Roman" w:cs="Times New Roman"/>
          <w:sz w:val="24"/>
          <w:szCs w:val="24"/>
        </w:rPr>
      </w:pPr>
      <w:r w:rsidRPr="00C17C7E">
        <w:rPr>
          <w:rFonts w:ascii="Times New Roman" w:hAnsi="Times New Roman" w:cs="Times New Roman"/>
          <w:sz w:val="24"/>
          <w:szCs w:val="24"/>
        </w:rPr>
        <w:t>EDITORIAL</w:t>
      </w:r>
    </w:p>
    <w:p w:rsidR="008E7B4C" w:rsidRPr="00631E4B" w:rsidRDefault="00757EDC" w:rsidP="004A70A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17C7E">
        <w:rPr>
          <w:rFonts w:ascii="Times New Roman" w:hAnsi="Times New Roman" w:cs="Times New Roman"/>
          <w:b/>
          <w:sz w:val="24"/>
          <w:szCs w:val="24"/>
        </w:rPr>
        <w:t>Dementia</w:t>
      </w:r>
      <w:r w:rsidR="00A1217F" w:rsidRPr="00C17C7E">
        <w:rPr>
          <w:rFonts w:ascii="Times New Roman" w:hAnsi="Times New Roman" w:cs="Times New Roman"/>
          <w:b/>
          <w:sz w:val="24"/>
          <w:szCs w:val="24"/>
        </w:rPr>
        <w:t>:</w:t>
      </w:r>
      <w:r w:rsidRPr="00C17C7E">
        <w:rPr>
          <w:rFonts w:ascii="Times New Roman" w:hAnsi="Times New Roman" w:cs="Times New Roman"/>
          <w:b/>
          <w:sz w:val="24"/>
          <w:szCs w:val="24"/>
        </w:rPr>
        <w:t xml:space="preserve"> b</w:t>
      </w:r>
      <w:r w:rsidR="00BC58C4" w:rsidRPr="00C17C7E">
        <w:rPr>
          <w:rFonts w:ascii="Times New Roman" w:hAnsi="Times New Roman" w:cs="Times New Roman"/>
          <w:b/>
          <w:sz w:val="24"/>
          <w:szCs w:val="24"/>
        </w:rPr>
        <w:t xml:space="preserve">eyond disorders of </w:t>
      </w:r>
      <w:r w:rsidR="00B82DB0" w:rsidRPr="00C17C7E">
        <w:rPr>
          <w:rFonts w:ascii="Times New Roman" w:hAnsi="Times New Roman" w:cs="Times New Roman"/>
          <w:b/>
          <w:sz w:val="24"/>
          <w:szCs w:val="24"/>
        </w:rPr>
        <w:t>mood</w:t>
      </w:r>
    </w:p>
    <w:p w:rsidR="00BF0D6F" w:rsidRPr="008A6A6E" w:rsidRDefault="002B249F" w:rsidP="004A70A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A6A6E">
        <w:rPr>
          <w:rFonts w:ascii="Times New Roman" w:hAnsi="Times New Roman" w:cs="Times New Roman"/>
          <w:sz w:val="24"/>
          <w:szCs w:val="24"/>
        </w:rPr>
        <w:t>This editorial will present t</w:t>
      </w:r>
      <w:r w:rsidR="00664A38" w:rsidRPr="008A6A6E">
        <w:rPr>
          <w:rFonts w:ascii="Times New Roman" w:hAnsi="Times New Roman" w:cs="Times New Roman"/>
          <w:sz w:val="24"/>
          <w:szCs w:val="24"/>
        </w:rPr>
        <w:t xml:space="preserve">he growing argument in the research literature </w:t>
      </w:r>
      <w:proofErr w:type="gramStart"/>
      <w:r w:rsidR="00664A38" w:rsidRPr="008A6A6E">
        <w:rPr>
          <w:rFonts w:ascii="Times New Roman" w:hAnsi="Times New Roman" w:cs="Times New Roman"/>
          <w:sz w:val="24"/>
          <w:szCs w:val="24"/>
        </w:rPr>
        <w:t>that mood disorders</w:t>
      </w:r>
      <w:proofErr w:type="gramEnd"/>
      <w:r w:rsidR="00473E05" w:rsidRPr="008A6A6E">
        <w:rPr>
          <w:rFonts w:ascii="Times New Roman" w:hAnsi="Times New Roman" w:cs="Times New Roman"/>
          <w:sz w:val="24"/>
          <w:szCs w:val="24"/>
        </w:rPr>
        <w:t>,</w:t>
      </w:r>
      <w:r w:rsidR="00664A38" w:rsidRPr="008A6A6E">
        <w:rPr>
          <w:rFonts w:ascii="Times New Roman" w:hAnsi="Times New Roman" w:cs="Times New Roman"/>
          <w:sz w:val="24"/>
          <w:szCs w:val="24"/>
        </w:rPr>
        <w:t xml:space="preserve"> as defined by psychiatric diagnostic criteria</w:t>
      </w:r>
      <w:r w:rsidR="00473E05" w:rsidRPr="008A6A6E">
        <w:rPr>
          <w:rFonts w:ascii="Times New Roman" w:hAnsi="Times New Roman" w:cs="Times New Roman"/>
          <w:sz w:val="24"/>
          <w:szCs w:val="24"/>
        </w:rPr>
        <w:t>,</w:t>
      </w:r>
      <w:r w:rsidR="00664A38" w:rsidRPr="008A6A6E">
        <w:rPr>
          <w:rFonts w:ascii="Times New Roman" w:hAnsi="Times New Roman" w:cs="Times New Roman"/>
          <w:sz w:val="24"/>
          <w:szCs w:val="24"/>
        </w:rPr>
        <w:t xml:space="preserve"> do not well serve individuals with dementia. </w:t>
      </w:r>
      <w:r w:rsidR="004D7C46" w:rsidRPr="008A6A6E">
        <w:rPr>
          <w:rFonts w:ascii="Times New Roman" w:hAnsi="Times New Roman" w:cs="Times New Roman"/>
          <w:sz w:val="24"/>
          <w:szCs w:val="24"/>
        </w:rPr>
        <w:t>This is important because a</w:t>
      </w:r>
      <w:r w:rsidR="00664A38" w:rsidRPr="008A6A6E">
        <w:rPr>
          <w:rFonts w:ascii="Times New Roman" w:hAnsi="Times New Roman" w:cs="Times New Roman"/>
          <w:sz w:val="24"/>
          <w:szCs w:val="24"/>
        </w:rPr>
        <w:t>nxiety and depression are our most used and most influential ways of understanding a highly prevalent and personally important experience in dementia</w:t>
      </w:r>
      <w:r w:rsidR="00473E05" w:rsidRPr="008A6A6E">
        <w:rPr>
          <w:rFonts w:ascii="Times New Roman" w:hAnsi="Times New Roman" w:cs="Times New Roman"/>
          <w:sz w:val="24"/>
          <w:szCs w:val="24"/>
        </w:rPr>
        <w:t>: emotion</w:t>
      </w:r>
      <w:r w:rsidR="00664A38" w:rsidRPr="008A6A6E">
        <w:rPr>
          <w:rFonts w:ascii="Times New Roman" w:hAnsi="Times New Roman" w:cs="Times New Roman"/>
          <w:sz w:val="24"/>
          <w:szCs w:val="24"/>
        </w:rPr>
        <w:t xml:space="preserve">. As such, </w:t>
      </w:r>
      <w:r w:rsidR="00CD5C2E" w:rsidRPr="008A6A6E">
        <w:rPr>
          <w:rFonts w:ascii="Times New Roman" w:hAnsi="Times New Roman" w:cs="Times New Roman"/>
          <w:sz w:val="24"/>
          <w:szCs w:val="24"/>
        </w:rPr>
        <w:t>there is a need to review</w:t>
      </w:r>
      <w:r w:rsidR="006E0BF4" w:rsidRPr="008A6A6E">
        <w:rPr>
          <w:rFonts w:ascii="Times New Roman" w:hAnsi="Times New Roman" w:cs="Times New Roman"/>
          <w:sz w:val="24"/>
          <w:szCs w:val="24"/>
        </w:rPr>
        <w:t xml:space="preserve"> </w:t>
      </w:r>
      <w:r w:rsidR="00664A38" w:rsidRPr="008A6A6E">
        <w:rPr>
          <w:rFonts w:ascii="Times New Roman" w:hAnsi="Times New Roman" w:cs="Times New Roman"/>
          <w:sz w:val="24"/>
          <w:szCs w:val="24"/>
        </w:rPr>
        <w:t>how the disorders are currently conceptualised (American Psychiatric Association, 2013</w:t>
      </w:r>
      <w:r w:rsidR="00CD5C2E" w:rsidRPr="008A6A6E">
        <w:rPr>
          <w:rFonts w:ascii="Times New Roman" w:hAnsi="Times New Roman" w:cs="Times New Roman"/>
          <w:sz w:val="24"/>
          <w:szCs w:val="24"/>
        </w:rPr>
        <w:t xml:space="preserve">) since they may have </w:t>
      </w:r>
      <w:r w:rsidR="00664A38" w:rsidRPr="008A6A6E">
        <w:rPr>
          <w:rFonts w:ascii="Times New Roman" w:hAnsi="Times New Roman" w:cs="Times New Roman"/>
          <w:sz w:val="24"/>
          <w:szCs w:val="24"/>
        </w:rPr>
        <w:t>limited applicabilit</w:t>
      </w:r>
      <w:r w:rsidR="00CD5C2E" w:rsidRPr="008A6A6E">
        <w:rPr>
          <w:rFonts w:ascii="Times New Roman" w:hAnsi="Times New Roman" w:cs="Times New Roman"/>
          <w:sz w:val="24"/>
          <w:szCs w:val="24"/>
        </w:rPr>
        <w:t>y for individuals with dementia</w:t>
      </w:r>
      <w:r w:rsidRPr="008A6A6E">
        <w:rPr>
          <w:rFonts w:ascii="Times New Roman" w:hAnsi="Times New Roman" w:cs="Times New Roman"/>
          <w:sz w:val="24"/>
          <w:szCs w:val="24"/>
        </w:rPr>
        <w:t>, and consider what alternatives there might be</w:t>
      </w:r>
      <w:r w:rsidR="00664A38" w:rsidRPr="008A6A6E">
        <w:rPr>
          <w:rFonts w:ascii="Times New Roman" w:hAnsi="Times New Roman" w:cs="Times New Roman"/>
          <w:sz w:val="24"/>
          <w:szCs w:val="24"/>
        </w:rPr>
        <w:t xml:space="preserve">. </w:t>
      </w:r>
      <w:r w:rsidR="00EC02F3" w:rsidRPr="008A6A6E">
        <w:rPr>
          <w:rFonts w:ascii="Times New Roman" w:hAnsi="Times New Roman" w:cs="Times New Roman"/>
          <w:sz w:val="24"/>
          <w:szCs w:val="24"/>
        </w:rPr>
        <w:t xml:space="preserve">Agitation is </w:t>
      </w:r>
      <w:r w:rsidR="00CC3D3E" w:rsidRPr="008A6A6E">
        <w:rPr>
          <w:rFonts w:ascii="Times New Roman" w:hAnsi="Times New Roman" w:cs="Times New Roman"/>
          <w:sz w:val="24"/>
          <w:szCs w:val="24"/>
        </w:rPr>
        <w:t>offered</w:t>
      </w:r>
      <w:r w:rsidR="00EC02F3" w:rsidRPr="008A6A6E">
        <w:rPr>
          <w:rFonts w:ascii="Times New Roman" w:hAnsi="Times New Roman" w:cs="Times New Roman"/>
          <w:sz w:val="24"/>
          <w:szCs w:val="24"/>
        </w:rPr>
        <w:t xml:space="preserve"> as a lesson in how imprecise descriptions of behaviour </w:t>
      </w:r>
      <w:r w:rsidR="00CC3D3E" w:rsidRPr="008A6A6E">
        <w:rPr>
          <w:rFonts w:ascii="Times New Roman" w:hAnsi="Times New Roman" w:cs="Times New Roman"/>
          <w:sz w:val="24"/>
          <w:szCs w:val="24"/>
        </w:rPr>
        <w:t xml:space="preserve">can exclude </w:t>
      </w:r>
      <w:r w:rsidR="00EC02F3" w:rsidRPr="008A6A6E">
        <w:rPr>
          <w:rFonts w:ascii="Times New Roman" w:hAnsi="Times New Roman" w:cs="Times New Roman"/>
          <w:sz w:val="24"/>
          <w:szCs w:val="24"/>
        </w:rPr>
        <w:t xml:space="preserve">the internal world of people with dementia. </w:t>
      </w:r>
      <w:r w:rsidR="00BF0D6F" w:rsidRPr="008A6A6E">
        <w:rPr>
          <w:rFonts w:ascii="Times New Roman" w:hAnsi="Times New Roman" w:cs="Times New Roman"/>
          <w:sz w:val="24"/>
          <w:szCs w:val="24"/>
        </w:rPr>
        <w:t>In our research to explore how the emotional experiences of individuals with dementia are understood (</w:t>
      </w:r>
      <w:r w:rsidR="006C4195" w:rsidRPr="008A6A6E">
        <w:rPr>
          <w:rFonts w:ascii="Times New Roman" w:hAnsi="Times New Roman" w:cs="Times New Roman"/>
          <w:sz w:val="24"/>
          <w:szCs w:val="24"/>
        </w:rPr>
        <w:t xml:space="preserve">Petty, </w:t>
      </w:r>
      <w:proofErr w:type="spellStart"/>
      <w:r w:rsidR="006C4195" w:rsidRPr="008A6A6E">
        <w:rPr>
          <w:rFonts w:ascii="Times New Roman" w:hAnsi="Times New Roman" w:cs="Times New Roman"/>
          <w:sz w:val="24"/>
          <w:szCs w:val="24"/>
        </w:rPr>
        <w:t>Dening</w:t>
      </w:r>
      <w:proofErr w:type="spellEnd"/>
      <w:r w:rsidR="006C4195" w:rsidRPr="008A6A6E">
        <w:rPr>
          <w:rFonts w:ascii="Times New Roman" w:hAnsi="Times New Roman" w:cs="Times New Roman"/>
          <w:sz w:val="24"/>
          <w:szCs w:val="24"/>
        </w:rPr>
        <w:t xml:space="preserve">, Griffiths &amp; </w:t>
      </w:r>
      <w:proofErr w:type="spellStart"/>
      <w:r w:rsidR="006C4195" w:rsidRPr="008A6A6E">
        <w:rPr>
          <w:rFonts w:ascii="Times New Roman" w:hAnsi="Times New Roman" w:cs="Times New Roman"/>
          <w:sz w:val="24"/>
          <w:szCs w:val="24"/>
        </w:rPr>
        <w:t>Coleston</w:t>
      </w:r>
      <w:proofErr w:type="spellEnd"/>
      <w:r w:rsidR="006C4195" w:rsidRPr="008A6A6E">
        <w:rPr>
          <w:rFonts w:ascii="Times New Roman" w:hAnsi="Times New Roman" w:cs="Times New Roman"/>
          <w:sz w:val="24"/>
          <w:szCs w:val="24"/>
        </w:rPr>
        <w:t xml:space="preserve">, </w:t>
      </w:r>
      <w:r w:rsidR="00BF0D6F" w:rsidRPr="008A6A6E">
        <w:rPr>
          <w:rFonts w:ascii="Times New Roman" w:hAnsi="Times New Roman" w:cs="Times New Roman"/>
          <w:sz w:val="24"/>
          <w:szCs w:val="24"/>
        </w:rPr>
        <w:t xml:space="preserve">2016), we </w:t>
      </w:r>
      <w:r w:rsidR="00BD5AEC" w:rsidRPr="008A6A6E">
        <w:rPr>
          <w:rFonts w:ascii="Times New Roman" w:hAnsi="Times New Roman" w:cs="Times New Roman"/>
          <w:sz w:val="24"/>
          <w:szCs w:val="24"/>
        </w:rPr>
        <w:t>consider</w:t>
      </w:r>
      <w:r w:rsidR="00AF69A8" w:rsidRPr="008A6A6E">
        <w:rPr>
          <w:rFonts w:ascii="Times New Roman" w:hAnsi="Times New Roman" w:cs="Times New Roman"/>
          <w:sz w:val="24"/>
          <w:szCs w:val="24"/>
        </w:rPr>
        <w:t xml:space="preserve"> what might li</w:t>
      </w:r>
      <w:r w:rsidR="00BF0D6F" w:rsidRPr="008A6A6E">
        <w:rPr>
          <w:rFonts w:ascii="Times New Roman" w:hAnsi="Times New Roman" w:cs="Times New Roman"/>
          <w:sz w:val="24"/>
          <w:szCs w:val="24"/>
        </w:rPr>
        <w:t xml:space="preserve">e beyond </w:t>
      </w:r>
      <w:r w:rsidR="00473E05" w:rsidRPr="008A6A6E">
        <w:rPr>
          <w:rFonts w:ascii="Times New Roman" w:hAnsi="Times New Roman" w:cs="Times New Roman"/>
          <w:sz w:val="24"/>
          <w:szCs w:val="24"/>
        </w:rPr>
        <w:t xml:space="preserve">disorders of </w:t>
      </w:r>
      <w:r w:rsidR="00D45E40" w:rsidRPr="008A6A6E">
        <w:rPr>
          <w:rFonts w:ascii="Times New Roman" w:hAnsi="Times New Roman" w:cs="Times New Roman"/>
          <w:sz w:val="24"/>
          <w:szCs w:val="24"/>
        </w:rPr>
        <w:t>mood</w:t>
      </w:r>
      <w:r w:rsidR="00BF0D6F" w:rsidRPr="008A6A6E">
        <w:rPr>
          <w:rFonts w:ascii="Times New Roman" w:hAnsi="Times New Roman" w:cs="Times New Roman"/>
          <w:sz w:val="24"/>
          <w:szCs w:val="24"/>
        </w:rPr>
        <w:t>.</w:t>
      </w:r>
    </w:p>
    <w:p w:rsidR="00A75D6F" w:rsidRPr="008A6A6E" w:rsidRDefault="00A75D6F" w:rsidP="004A70A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57EDC" w:rsidRPr="008A6A6E" w:rsidRDefault="005C1231" w:rsidP="004A70A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A6A6E">
        <w:rPr>
          <w:rFonts w:ascii="Times New Roman" w:hAnsi="Times New Roman" w:cs="Times New Roman"/>
          <w:b/>
          <w:sz w:val="24"/>
          <w:szCs w:val="24"/>
        </w:rPr>
        <w:t>C</w:t>
      </w:r>
      <w:r w:rsidR="00C93F6C" w:rsidRPr="008A6A6E">
        <w:rPr>
          <w:rFonts w:ascii="Times New Roman" w:hAnsi="Times New Roman" w:cs="Times New Roman"/>
          <w:b/>
          <w:sz w:val="24"/>
          <w:szCs w:val="24"/>
        </w:rPr>
        <w:t>onstrain</w:t>
      </w:r>
      <w:r w:rsidRPr="008A6A6E">
        <w:rPr>
          <w:rFonts w:ascii="Times New Roman" w:hAnsi="Times New Roman" w:cs="Times New Roman"/>
          <w:b/>
          <w:sz w:val="24"/>
          <w:szCs w:val="24"/>
        </w:rPr>
        <w:t>ed</w:t>
      </w:r>
      <w:r w:rsidR="00C93F6C" w:rsidRPr="008A6A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6A6E">
        <w:rPr>
          <w:rFonts w:ascii="Times New Roman" w:hAnsi="Times New Roman" w:cs="Times New Roman"/>
          <w:b/>
          <w:sz w:val="24"/>
          <w:szCs w:val="24"/>
        </w:rPr>
        <w:t>by</w:t>
      </w:r>
      <w:r w:rsidR="00FA5A0F" w:rsidRPr="008A6A6E">
        <w:rPr>
          <w:rFonts w:ascii="Times New Roman" w:hAnsi="Times New Roman" w:cs="Times New Roman"/>
          <w:b/>
          <w:sz w:val="24"/>
          <w:szCs w:val="24"/>
        </w:rPr>
        <w:t xml:space="preserve"> mood</w:t>
      </w:r>
      <w:r w:rsidR="00A75D6F" w:rsidRPr="008A6A6E">
        <w:rPr>
          <w:rFonts w:ascii="Times New Roman" w:hAnsi="Times New Roman" w:cs="Times New Roman"/>
          <w:b/>
          <w:sz w:val="24"/>
          <w:szCs w:val="24"/>
        </w:rPr>
        <w:t xml:space="preserve"> disorders</w:t>
      </w:r>
    </w:p>
    <w:p w:rsidR="006E0BF4" w:rsidRPr="008A6A6E" w:rsidRDefault="00757EDC" w:rsidP="004A70A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A6A6E">
        <w:rPr>
          <w:rFonts w:ascii="Times New Roman" w:hAnsi="Times New Roman" w:cs="Times New Roman"/>
          <w:sz w:val="24"/>
          <w:szCs w:val="24"/>
        </w:rPr>
        <w:t xml:space="preserve">The first reason </w:t>
      </w:r>
      <w:r w:rsidR="007230E4" w:rsidRPr="008A6A6E">
        <w:rPr>
          <w:rFonts w:ascii="Times New Roman" w:hAnsi="Times New Roman" w:cs="Times New Roman"/>
          <w:sz w:val="24"/>
          <w:szCs w:val="24"/>
        </w:rPr>
        <w:t xml:space="preserve">why mood disorders </w:t>
      </w:r>
      <w:r w:rsidR="001E0C18" w:rsidRPr="008A6A6E">
        <w:rPr>
          <w:rFonts w:ascii="Times New Roman" w:hAnsi="Times New Roman" w:cs="Times New Roman"/>
          <w:sz w:val="24"/>
          <w:szCs w:val="24"/>
        </w:rPr>
        <w:t xml:space="preserve">are </w:t>
      </w:r>
      <w:r w:rsidR="006E0BF4" w:rsidRPr="008A6A6E">
        <w:rPr>
          <w:rFonts w:ascii="Times New Roman" w:hAnsi="Times New Roman" w:cs="Times New Roman"/>
          <w:sz w:val="24"/>
          <w:szCs w:val="24"/>
        </w:rPr>
        <w:t xml:space="preserve">ill-fitted </w:t>
      </w:r>
      <w:r w:rsidR="007230E4" w:rsidRPr="008A6A6E">
        <w:rPr>
          <w:rFonts w:ascii="Times New Roman" w:hAnsi="Times New Roman" w:cs="Times New Roman"/>
          <w:sz w:val="24"/>
          <w:szCs w:val="24"/>
        </w:rPr>
        <w:t xml:space="preserve">for individuals with dementia </w:t>
      </w:r>
      <w:r w:rsidRPr="008A6A6E">
        <w:rPr>
          <w:rFonts w:ascii="Times New Roman" w:hAnsi="Times New Roman" w:cs="Times New Roman"/>
          <w:sz w:val="24"/>
          <w:szCs w:val="24"/>
        </w:rPr>
        <w:t xml:space="preserve">is the difficulty differentiating mood from </w:t>
      </w:r>
      <w:r w:rsidR="00971ECD" w:rsidRPr="008A6A6E">
        <w:rPr>
          <w:rFonts w:ascii="Times New Roman" w:hAnsi="Times New Roman" w:cs="Times New Roman"/>
          <w:sz w:val="24"/>
          <w:szCs w:val="24"/>
        </w:rPr>
        <w:t xml:space="preserve">other experiences of </w:t>
      </w:r>
      <w:r w:rsidRPr="008A6A6E">
        <w:rPr>
          <w:rFonts w:ascii="Times New Roman" w:hAnsi="Times New Roman" w:cs="Times New Roman"/>
          <w:sz w:val="24"/>
          <w:szCs w:val="24"/>
        </w:rPr>
        <w:t>dementia</w:t>
      </w:r>
      <w:r w:rsidR="0011036C" w:rsidRPr="008A6A6E">
        <w:rPr>
          <w:rFonts w:ascii="Times New Roman" w:hAnsi="Times New Roman" w:cs="Times New Roman"/>
          <w:sz w:val="24"/>
          <w:szCs w:val="24"/>
        </w:rPr>
        <w:t>. This is</w:t>
      </w:r>
      <w:r w:rsidRPr="008A6A6E">
        <w:rPr>
          <w:rFonts w:ascii="Times New Roman" w:hAnsi="Times New Roman" w:cs="Times New Roman"/>
          <w:sz w:val="24"/>
          <w:szCs w:val="24"/>
        </w:rPr>
        <w:t xml:space="preserve"> due to the sometimes shared descriptions of behaviour</w:t>
      </w:r>
      <w:r w:rsidR="005C1231" w:rsidRPr="008A6A6E">
        <w:rPr>
          <w:rFonts w:ascii="Times New Roman" w:hAnsi="Times New Roman" w:cs="Times New Roman"/>
          <w:sz w:val="24"/>
          <w:szCs w:val="24"/>
        </w:rPr>
        <w:t>, such as</w:t>
      </w:r>
      <w:r w:rsidRPr="008A6A6E">
        <w:rPr>
          <w:rFonts w:ascii="Times New Roman" w:hAnsi="Times New Roman" w:cs="Times New Roman"/>
          <w:sz w:val="24"/>
          <w:szCs w:val="24"/>
        </w:rPr>
        <w:t xml:space="preserve"> ‘loss of interest’ or ‘apathy’ </w:t>
      </w:r>
      <w:r w:rsidR="005C1231" w:rsidRPr="008A6A6E">
        <w:rPr>
          <w:rFonts w:ascii="Times New Roman" w:hAnsi="Times New Roman" w:cs="Times New Roman"/>
          <w:sz w:val="24"/>
          <w:szCs w:val="24"/>
        </w:rPr>
        <w:t xml:space="preserve">as inclusion criteria for depression </w:t>
      </w:r>
      <w:r w:rsidRPr="008A6A6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A6A6E">
        <w:rPr>
          <w:rFonts w:ascii="Times New Roman" w:hAnsi="Times New Roman" w:cs="Times New Roman"/>
          <w:sz w:val="24"/>
          <w:szCs w:val="24"/>
        </w:rPr>
        <w:t>Verhey</w:t>
      </w:r>
      <w:proofErr w:type="spellEnd"/>
      <w:r w:rsidRPr="008A6A6E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8A6A6E">
        <w:rPr>
          <w:rFonts w:ascii="Times New Roman" w:hAnsi="Times New Roman" w:cs="Times New Roman"/>
          <w:sz w:val="24"/>
          <w:szCs w:val="24"/>
        </w:rPr>
        <w:t>Visser</w:t>
      </w:r>
      <w:proofErr w:type="spellEnd"/>
      <w:r w:rsidRPr="008A6A6E">
        <w:rPr>
          <w:rFonts w:ascii="Times New Roman" w:hAnsi="Times New Roman" w:cs="Times New Roman"/>
          <w:sz w:val="24"/>
          <w:szCs w:val="24"/>
        </w:rPr>
        <w:t>, 2000; Robert et al. 2009)</w:t>
      </w:r>
      <w:r w:rsidR="0011036C" w:rsidRPr="008A6A6E">
        <w:rPr>
          <w:rFonts w:ascii="Times New Roman" w:hAnsi="Times New Roman" w:cs="Times New Roman"/>
          <w:sz w:val="24"/>
          <w:szCs w:val="24"/>
        </w:rPr>
        <w:t>,</w:t>
      </w:r>
      <w:r w:rsidRPr="008A6A6E">
        <w:rPr>
          <w:rFonts w:ascii="Times New Roman" w:hAnsi="Times New Roman" w:cs="Times New Roman"/>
          <w:sz w:val="24"/>
          <w:szCs w:val="24"/>
        </w:rPr>
        <w:t xml:space="preserve"> and </w:t>
      </w:r>
      <w:r w:rsidR="005C1231" w:rsidRPr="008A6A6E">
        <w:rPr>
          <w:rFonts w:ascii="Times New Roman" w:hAnsi="Times New Roman" w:cs="Times New Roman"/>
          <w:sz w:val="24"/>
          <w:szCs w:val="24"/>
        </w:rPr>
        <w:t xml:space="preserve">‘difficulty concentrating’ as a component of </w:t>
      </w:r>
      <w:r w:rsidRPr="008A6A6E">
        <w:rPr>
          <w:rFonts w:ascii="Times New Roman" w:hAnsi="Times New Roman" w:cs="Times New Roman"/>
          <w:sz w:val="24"/>
          <w:szCs w:val="24"/>
        </w:rPr>
        <w:t>anxiety</w:t>
      </w:r>
      <w:r w:rsidR="005C1231" w:rsidRPr="008A6A6E">
        <w:rPr>
          <w:rFonts w:ascii="Times New Roman" w:hAnsi="Times New Roman" w:cs="Times New Roman"/>
          <w:sz w:val="24"/>
          <w:szCs w:val="24"/>
        </w:rPr>
        <w:t xml:space="preserve"> </w:t>
      </w:r>
      <w:r w:rsidRPr="008A6A6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A6A6E">
        <w:rPr>
          <w:rFonts w:ascii="Times New Roman" w:hAnsi="Times New Roman" w:cs="Times New Roman"/>
          <w:sz w:val="24"/>
          <w:szCs w:val="24"/>
        </w:rPr>
        <w:t>Seignourel</w:t>
      </w:r>
      <w:proofErr w:type="spellEnd"/>
      <w:r w:rsidR="000856C1" w:rsidRPr="008A6A6E">
        <w:rPr>
          <w:rFonts w:ascii="Times New Roman" w:hAnsi="Times New Roman" w:cs="Times New Roman"/>
          <w:sz w:val="24"/>
          <w:szCs w:val="24"/>
        </w:rPr>
        <w:t>,</w:t>
      </w:r>
      <w:r w:rsidRPr="008A6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6C1" w:rsidRPr="008A6A6E">
        <w:rPr>
          <w:rFonts w:ascii="Times New Roman" w:hAnsi="Times New Roman" w:cs="Times New Roman"/>
          <w:sz w:val="24"/>
          <w:szCs w:val="24"/>
        </w:rPr>
        <w:t>Kunik</w:t>
      </w:r>
      <w:proofErr w:type="spellEnd"/>
      <w:r w:rsidR="000856C1" w:rsidRPr="008A6A6E">
        <w:rPr>
          <w:rFonts w:ascii="Times New Roman" w:hAnsi="Times New Roman" w:cs="Times New Roman"/>
          <w:sz w:val="24"/>
          <w:szCs w:val="24"/>
        </w:rPr>
        <w:t>, Snow, Wilson &amp; Stanley,</w:t>
      </w:r>
      <w:r w:rsidRPr="008A6A6E">
        <w:rPr>
          <w:rFonts w:ascii="Times New Roman" w:hAnsi="Times New Roman" w:cs="Times New Roman"/>
          <w:sz w:val="24"/>
          <w:szCs w:val="24"/>
        </w:rPr>
        <w:t xml:space="preserve"> 2008)</w:t>
      </w:r>
      <w:r w:rsidR="005C1231" w:rsidRPr="008A6A6E">
        <w:rPr>
          <w:rFonts w:ascii="Times New Roman" w:hAnsi="Times New Roman" w:cs="Times New Roman"/>
          <w:sz w:val="24"/>
          <w:szCs w:val="24"/>
        </w:rPr>
        <w:t>, despite there being different possible meanings and causes</w:t>
      </w:r>
      <w:r w:rsidRPr="008A6A6E">
        <w:rPr>
          <w:rFonts w:ascii="Times New Roman" w:hAnsi="Times New Roman" w:cs="Times New Roman"/>
          <w:sz w:val="24"/>
          <w:szCs w:val="24"/>
        </w:rPr>
        <w:t>.</w:t>
      </w:r>
      <w:r w:rsidR="006E0BF4" w:rsidRPr="008A6A6E">
        <w:rPr>
          <w:rFonts w:ascii="Times New Roman" w:hAnsi="Times New Roman" w:cs="Times New Roman"/>
          <w:sz w:val="24"/>
          <w:szCs w:val="24"/>
        </w:rPr>
        <w:t xml:space="preserve"> Apathy, for instance, may be a feature of a depressive disorder, but it has a distinct clinical and biological profile, and </w:t>
      </w:r>
      <w:proofErr w:type="gramStart"/>
      <w:r w:rsidR="006E0BF4" w:rsidRPr="008A6A6E">
        <w:rPr>
          <w:rFonts w:ascii="Times New Roman" w:hAnsi="Times New Roman" w:cs="Times New Roman"/>
          <w:sz w:val="24"/>
          <w:szCs w:val="24"/>
        </w:rPr>
        <w:t>furthermore</w:t>
      </w:r>
      <w:proofErr w:type="gramEnd"/>
      <w:r w:rsidR="00022645" w:rsidRPr="008A6A6E">
        <w:rPr>
          <w:rFonts w:ascii="Times New Roman" w:hAnsi="Times New Roman" w:cs="Times New Roman"/>
          <w:sz w:val="24"/>
          <w:szCs w:val="24"/>
        </w:rPr>
        <w:t>,</w:t>
      </w:r>
      <w:r w:rsidR="006E0BF4" w:rsidRPr="008A6A6E">
        <w:rPr>
          <w:rFonts w:ascii="Times New Roman" w:hAnsi="Times New Roman" w:cs="Times New Roman"/>
          <w:sz w:val="24"/>
          <w:szCs w:val="24"/>
        </w:rPr>
        <w:t xml:space="preserve"> appears to have subtypes </w:t>
      </w:r>
      <w:r w:rsidR="00022645" w:rsidRPr="008A6A6E">
        <w:rPr>
          <w:rFonts w:ascii="Times New Roman" w:hAnsi="Times New Roman" w:cs="Times New Roman"/>
          <w:sz w:val="24"/>
          <w:szCs w:val="24"/>
        </w:rPr>
        <w:t>with</w:t>
      </w:r>
      <w:r w:rsidR="006E0BF4" w:rsidRPr="008A6A6E">
        <w:rPr>
          <w:rFonts w:ascii="Times New Roman" w:hAnsi="Times New Roman" w:cs="Times New Roman"/>
          <w:sz w:val="24"/>
          <w:szCs w:val="24"/>
        </w:rPr>
        <w:t xml:space="preserve"> different neural substrates (Levy and Dubois, 2006).</w:t>
      </w:r>
      <w:r w:rsidRPr="008A6A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CB3" w:rsidRPr="008A6A6E" w:rsidRDefault="00971ECD" w:rsidP="000D66C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A6A6E"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9A66AC" w:rsidRPr="008A6A6E">
        <w:rPr>
          <w:rFonts w:ascii="Times New Roman" w:hAnsi="Times New Roman" w:cs="Times New Roman"/>
          <w:sz w:val="24"/>
          <w:szCs w:val="24"/>
        </w:rPr>
        <w:t xml:space="preserve">ndividuals with dementia might also </w:t>
      </w:r>
      <w:r w:rsidR="005C1231" w:rsidRPr="008A6A6E">
        <w:rPr>
          <w:rFonts w:ascii="Times New Roman" w:hAnsi="Times New Roman" w:cs="Times New Roman"/>
          <w:sz w:val="24"/>
          <w:szCs w:val="24"/>
        </w:rPr>
        <w:t>show</w:t>
      </w:r>
      <w:r w:rsidRPr="008A6A6E">
        <w:rPr>
          <w:rFonts w:ascii="Times New Roman" w:hAnsi="Times New Roman" w:cs="Times New Roman"/>
          <w:sz w:val="24"/>
          <w:szCs w:val="24"/>
        </w:rPr>
        <w:t xml:space="preserve"> </w:t>
      </w:r>
      <w:r w:rsidR="009A66AC" w:rsidRPr="008A6A6E">
        <w:rPr>
          <w:rFonts w:ascii="Times New Roman" w:hAnsi="Times New Roman" w:cs="Times New Roman"/>
          <w:sz w:val="24"/>
          <w:szCs w:val="24"/>
        </w:rPr>
        <w:t>depress</w:t>
      </w:r>
      <w:r w:rsidRPr="008A6A6E">
        <w:rPr>
          <w:rFonts w:ascii="Times New Roman" w:hAnsi="Times New Roman" w:cs="Times New Roman"/>
          <w:sz w:val="24"/>
          <w:szCs w:val="24"/>
        </w:rPr>
        <w:t>ed mood in ways</w:t>
      </w:r>
      <w:r w:rsidR="009A66AC" w:rsidRPr="008A6A6E">
        <w:rPr>
          <w:rFonts w:ascii="Times New Roman" w:hAnsi="Times New Roman" w:cs="Times New Roman"/>
          <w:sz w:val="24"/>
          <w:szCs w:val="24"/>
        </w:rPr>
        <w:t xml:space="preserve"> that do not apply for the wider population (</w:t>
      </w:r>
      <w:proofErr w:type="spellStart"/>
      <w:r w:rsidR="009A66AC" w:rsidRPr="008A6A6E">
        <w:rPr>
          <w:rFonts w:ascii="Times New Roman" w:hAnsi="Times New Roman" w:cs="Times New Roman"/>
          <w:sz w:val="24"/>
          <w:szCs w:val="24"/>
        </w:rPr>
        <w:t>Verhey</w:t>
      </w:r>
      <w:proofErr w:type="spellEnd"/>
      <w:r w:rsidR="009A66AC" w:rsidRPr="008A6A6E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9A66AC" w:rsidRPr="008A6A6E">
        <w:rPr>
          <w:rFonts w:ascii="Times New Roman" w:hAnsi="Times New Roman" w:cs="Times New Roman"/>
          <w:sz w:val="24"/>
          <w:szCs w:val="24"/>
        </w:rPr>
        <w:t>Visser</w:t>
      </w:r>
      <w:proofErr w:type="spellEnd"/>
      <w:r w:rsidR="009A66AC" w:rsidRPr="008A6A6E">
        <w:rPr>
          <w:rFonts w:ascii="Times New Roman" w:hAnsi="Times New Roman" w:cs="Times New Roman"/>
          <w:sz w:val="24"/>
          <w:szCs w:val="24"/>
        </w:rPr>
        <w:t xml:space="preserve">, 2000). </w:t>
      </w:r>
      <w:r w:rsidR="00757EDC" w:rsidRPr="008A6A6E">
        <w:rPr>
          <w:rFonts w:ascii="Times New Roman" w:hAnsi="Times New Roman" w:cs="Times New Roman"/>
          <w:sz w:val="24"/>
          <w:szCs w:val="24"/>
        </w:rPr>
        <w:t xml:space="preserve">This overlap of symptom descriptions then causes difficulties </w:t>
      </w:r>
      <w:r w:rsidR="009A66AC" w:rsidRPr="008A6A6E">
        <w:rPr>
          <w:rFonts w:ascii="Times New Roman" w:hAnsi="Times New Roman" w:cs="Times New Roman"/>
          <w:sz w:val="24"/>
          <w:szCs w:val="24"/>
        </w:rPr>
        <w:t xml:space="preserve">when attempting to </w:t>
      </w:r>
      <w:r w:rsidR="00757EDC" w:rsidRPr="008A6A6E">
        <w:rPr>
          <w:rFonts w:ascii="Times New Roman" w:hAnsi="Times New Roman" w:cs="Times New Roman"/>
          <w:sz w:val="24"/>
          <w:szCs w:val="24"/>
        </w:rPr>
        <w:t xml:space="preserve">design instruments that </w:t>
      </w:r>
      <w:r w:rsidR="009A66AC" w:rsidRPr="008A6A6E">
        <w:rPr>
          <w:rFonts w:ascii="Times New Roman" w:hAnsi="Times New Roman" w:cs="Times New Roman"/>
          <w:sz w:val="24"/>
          <w:szCs w:val="24"/>
        </w:rPr>
        <w:t xml:space="preserve">can accurately </w:t>
      </w:r>
      <w:r w:rsidR="000D66C1" w:rsidRPr="008A6A6E">
        <w:rPr>
          <w:rFonts w:ascii="Times New Roman" w:hAnsi="Times New Roman" w:cs="Times New Roman"/>
          <w:sz w:val="24"/>
          <w:szCs w:val="24"/>
        </w:rPr>
        <w:t>assess</w:t>
      </w:r>
      <w:r w:rsidR="003B50BF" w:rsidRPr="008A6A6E">
        <w:rPr>
          <w:rFonts w:ascii="Times New Roman" w:hAnsi="Times New Roman" w:cs="Times New Roman"/>
          <w:sz w:val="24"/>
          <w:szCs w:val="24"/>
        </w:rPr>
        <w:t xml:space="preserve"> </w:t>
      </w:r>
      <w:r w:rsidR="009A66AC" w:rsidRPr="008A6A6E">
        <w:rPr>
          <w:rFonts w:ascii="Times New Roman" w:hAnsi="Times New Roman" w:cs="Times New Roman"/>
          <w:sz w:val="24"/>
          <w:szCs w:val="24"/>
        </w:rPr>
        <w:t>mood</w:t>
      </w:r>
      <w:r w:rsidR="00757EDC" w:rsidRPr="008A6A6E">
        <w:rPr>
          <w:rFonts w:ascii="Times New Roman" w:hAnsi="Times New Roman" w:cs="Times New Roman"/>
          <w:sz w:val="24"/>
          <w:szCs w:val="24"/>
        </w:rPr>
        <w:t xml:space="preserve"> symptoms </w:t>
      </w:r>
      <w:r w:rsidR="009A66AC" w:rsidRPr="008A6A6E">
        <w:rPr>
          <w:rFonts w:ascii="Times New Roman" w:hAnsi="Times New Roman" w:cs="Times New Roman"/>
          <w:sz w:val="24"/>
          <w:szCs w:val="24"/>
        </w:rPr>
        <w:t>and detect change</w:t>
      </w:r>
      <w:r w:rsidR="00A1217F" w:rsidRPr="008A6A6E">
        <w:rPr>
          <w:rFonts w:ascii="Times New Roman" w:hAnsi="Times New Roman" w:cs="Times New Roman"/>
          <w:sz w:val="24"/>
          <w:szCs w:val="24"/>
        </w:rPr>
        <w:t>s</w:t>
      </w:r>
      <w:r w:rsidR="009A66AC" w:rsidRPr="008A6A6E">
        <w:rPr>
          <w:rFonts w:ascii="Times New Roman" w:hAnsi="Times New Roman" w:cs="Times New Roman"/>
          <w:sz w:val="24"/>
          <w:szCs w:val="24"/>
        </w:rPr>
        <w:t xml:space="preserve"> in mood</w:t>
      </w:r>
      <w:r w:rsidR="00DB5B8F" w:rsidRPr="008A6A6E">
        <w:rPr>
          <w:rFonts w:ascii="Times New Roman" w:hAnsi="Times New Roman" w:cs="Times New Roman"/>
          <w:sz w:val="24"/>
          <w:szCs w:val="24"/>
        </w:rPr>
        <w:t xml:space="preserve"> (Spector et al. 2015; van der Linde et al. 2016)</w:t>
      </w:r>
      <w:r w:rsidR="001353C5" w:rsidRPr="008A6A6E">
        <w:rPr>
          <w:rFonts w:ascii="Times New Roman" w:hAnsi="Times New Roman" w:cs="Times New Roman"/>
          <w:sz w:val="24"/>
          <w:szCs w:val="24"/>
        </w:rPr>
        <w:t xml:space="preserve">. </w:t>
      </w:r>
      <w:r w:rsidR="009A66AC" w:rsidRPr="008A6A6E">
        <w:rPr>
          <w:rFonts w:ascii="Times New Roman" w:hAnsi="Times New Roman" w:cs="Times New Roman"/>
          <w:sz w:val="24"/>
          <w:szCs w:val="24"/>
        </w:rPr>
        <w:t>This has led to</w:t>
      </w:r>
      <w:r w:rsidR="00A1217F" w:rsidRPr="008A6A6E">
        <w:rPr>
          <w:rFonts w:ascii="Times New Roman" w:hAnsi="Times New Roman" w:cs="Times New Roman"/>
          <w:sz w:val="24"/>
          <w:szCs w:val="24"/>
        </w:rPr>
        <w:t xml:space="preserve"> </w:t>
      </w:r>
      <w:r w:rsidR="009A66AC" w:rsidRPr="008A6A6E">
        <w:rPr>
          <w:rFonts w:ascii="Times New Roman" w:hAnsi="Times New Roman" w:cs="Times New Roman"/>
          <w:sz w:val="24"/>
          <w:szCs w:val="24"/>
        </w:rPr>
        <w:t>recommendation</w:t>
      </w:r>
      <w:r w:rsidR="00A1217F" w:rsidRPr="008A6A6E">
        <w:rPr>
          <w:rFonts w:ascii="Times New Roman" w:hAnsi="Times New Roman" w:cs="Times New Roman"/>
          <w:sz w:val="24"/>
          <w:szCs w:val="24"/>
        </w:rPr>
        <w:t>s</w:t>
      </w:r>
      <w:r w:rsidR="009A66AC" w:rsidRPr="008A6A6E">
        <w:rPr>
          <w:rFonts w:ascii="Times New Roman" w:hAnsi="Times New Roman" w:cs="Times New Roman"/>
          <w:sz w:val="24"/>
          <w:szCs w:val="24"/>
        </w:rPr>
        <w:t xml:space="preserve"> for revised criteria for </w:t>
      </w:r>
      <w:r w:rsidR="00A22EBB" w:rsidRPr="008A6A6E">
        <w:rPr>
          <w:rFonts w:ascii="Times New Roman" w:hAnsi="Times New Roman" w:cs="Times New Roman"/>
          <w:sz w:val="24"/>
          <w:szCs w:val="24"/>
        </w:rPr>
        <w:t xml:space="preserve">some </w:t>
      </w:r>
      <w:r w:rsidR="00A1217F" w:rsidRPr="008A6A6E">
        <w:rPr>
          <w:rFonts w:ascii="Times New Roman" w:hAnsi="Times New Roman" w:cs="Times New Roman"/>
          <w:sz w:val="24"/>
          <w:szCs w:val="24"/>
        </w:rPr>
        <w:t>mood disorders for individuals with dementia</w:t>
      </w:r>
      <w:r w:rsidR="00CC2A4D" w:rsidRPr="008A6A6E">
        <w:rPr>
          <w:rFonts w:ascii="Times New Roman" w:hAnsi="Times New Roman" w:cs="Times New Roman"/>
          <w:sz w:val="24"/>
          <w:szCs w:val="24"/>
        </w:rPr>
        <w:t xml:space="preserve"> </w:t>
      </w:r>
      <w:r w:rsidR="00757EDC" w:rsidRPr="008A6A6E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B65FA9" w:rsidRPr="008A6A6E">
        <w:rPr>
          <w:rFonts w:ascii="Times New Roman" w:hAnsi="Times New Roman" w:cs="Times New Roman"/>
          <w:sz w:val="24"/>
          <w:szCs w:val="24"/>
          <w:lang w:val="en-US"/>
        </w:rPr>
        <w:t>Starkstein</w:t>
      </w:r>
      <w:proofErr w:type="spellEnd"/>
      <w:r w:rsidR="00B65FA9" w:rsidRPr="008A6A6E">
        <w:rPr>
          <w:rFonts w:ascii="Times New Roman" w:hAnsi="Times New Roman" w:cs="Times New Roman"/>
          <w:sz w:val="24"/>
          <w:szCs w:val="24"/>
          <w:lang w:val="en-US"/>
        </w:rPr>
        <w:t xml:space="preserve">, Jorge, </w:t>
      </w:r>
      <w:proofErr w:type="spellStart"/>
      <w:r w:rsidR="00B65FA9" w:rsidRPr="008A6A6E">
        <w:rPr>
          <w:rFonts w:ascii="Times New Roman" w:hAnsi="Times New Roman" w:cs="Times New Roman"/>
          <w:sz w:val="24"/>
          <w:szCs w:val="24"/>
          <w:lang w:val="en-US"/>
        </w:rPr>
        <w:t>Petracca</w:t>
      </w:r>
      <w:proofErr w:type="spellEnd"/>
      <w:r w:rsidR="00B65FA9" w:rsidRPr="008A6A6E">
        <w:rPr>
          <w:rFonts w:ascii="Times New Roman" w:hAnsi="Times New Roman" w:cs="Times New Roman"/>
          <w:sz w:val="24"/>
          <w:szCs w:val="24"/>
          <w:lang w:val="en-US"/>
        </w:rPr>
        <w:t xml:space="preserve"> &amp; Robinson, </w:t>
      </w:r>
      <w:r w:rsidR="00757EDC" w:rsidRPr="008A6A6E">
        <w:rPr>
          <w:rFonts w:ascii="Times New Roman" w:hAnsi="Times New Roman" w:cs="Times New Roman"/>
          <w:sz w:val="24"/>
          <w:szCs w:val="24"/>
          <w:lang w:val="en-US"/>
        </w:rPr>
        <w:t>2007).</w:t>
      </w:r>
      <w:r w:rsidR="00A22EBB" w:rsidRPr="008A6A6E">
        <w:rPr>
          <w:rFonts w:ascii="Times New Roman" w:hAnsi="Times New Roman" w:cs="Times New Roman"/>
          <w:sz w:val="24"/>
          <w:szCs w:val="24"/>
        </w:rPr>
        <w:t xml:space="preserve"> </w:t>
      </w:r>
      <w:r w:rsidR="00645A08" w:rsidRPr="008A6A6E">
        <w:rPr>
          <w:rFonts w:ascii="Times New Roman" w:hAnsi="Times New Roman" w:cs="Times New Roman"/>
          <w:sz w:val="24"/>
          <w:szCs w:val="24"/>
        </w:rPr>
        <w:t xml:space="preserve">The </w:t>
      </w:r>
      <w:r w:rsidR="001D1336" w:rsidRPr="008A6A6E">
        <w:rPr>
          <w:rFonts w:ascii="Times New Roman" w:hAnsi="Times New Roman" w:cs="Times New Roman"/>
          <w:sz w:val="24"/>
          <w:szCs w:val="24"/>
        </w:rPr>
        <w:t xml:space="preserve">Cornell Scale for Depression in Dementia </w:t>
      </w:r>
      <w:r w:rsidR="00B1355E">
        <w:rPr>
          <w:rFonts w:ascii="Times New Roman" w:hAnsi="Times New Roman" w:cs="Times New Roman"/>
          <w:sz w:val="24"/>
          <w:szCs w:val="24"/>
        </w:rPr>
        <w:t xml:space="preserve">(CSDD) </w:t>
      </w:r>
      <w:r w:rsidR="001D1336" w:rsidRPr="008A6A6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D1336" w:rsidRPr="008A6A6E">
        <w:rPr>
          <w:rFonts w:ascii="Times New Roman" w:hAnsi="Times New Roman" w:cs="Times New Roman"/>
          <w:sz w:val="24"/>
          <w:szCs w:val="24"/>
        </w:rPr>
        <w:t>Alexopoulos</w:t>
      </w:r>
      <w:proofErr w:type="spellEnd"/>
      <w:r w:rsidR="001D1336" w:rsidRPr="008A6A6E">
        <w:rPr>
          <w:rFonts w:ascii="Times New Roman" w:hAnsi="Times New Roman" w:cs="Times New Roman"/>
          <w:sz w:val="24"/>
          <w:szCs w:val="24"/>
        </w:rPr>
        <w:t xml:space="preserve">, Abrams, Young &amp; </w:t>
      </w:r>
      <w:proofErr w:type="spellStart"/>
      <w:r w:rsidR="001D1336" w:rsidRPr="008A6A6E">
        <w:rPr>
          <w:rFonts w:ascii="Times New Roman" w:hAnsi="Times New Roman" w:cs="Times New Roman"/>
          <w:sz w:val="24"/>
          <w:szCs w:val="24"/>
        </w:rPr>
        <w:t>Shamoian</w:t>
      </w:r>
      <w:proofErr w:type="spellEnd"/>
      <w:r w:rsidR="001D1336" w:rsidRPr="008A6A6E">
        <w:rPr>
          <w:rFonts w:ascii="Times New Roman" w:hAnsi="Times New Roman" w:cs="Times New Roman"/>
          <w:sz w:val="24"/>
          <w:szCs w:val="24"/>
        </w:rPr>
        <w:t xml:space="preserve">, 1988) </w:t>
      </w:r>
      <w:r w:rsidR="00645A08" w:rsidRPr="008A6A6E">
        <w:rPr>
          <w:rFonts w:ascii="Times New Roman" w:hAnsi="Times New Roman" w:cs="Times New Roman"/>
          <w:sz w:val="24"/>
          <w:szCs w:val="24"/>
        </w:rPr>
        <w:t xml:space="preserve">is a well-regarded measure that </w:t>
      </w:r>
      <w:r w:rsidR="000D66C1" w:rsidRPr="008A6A6E">
        <w:rPr>
          <w:rFonts w:ascii="Times New Roman" w:hAnsi="Times New Roman" w:cs="Times New Roman"/>
          <w:sz w:val="24"/>
          <w:szCs w:val="24"/>
        </w:rPr>
        <w:t xml:space="preserve">attempts to </w:t>
      </w:r>
      <w:r w:rsidR="00645A08" w:rsidRPr="008A6A6E">
        <w:rPr>
          <w:rFonts w:ascii="Times New Roman" w:hAnsi="Times New Roman" w:cs="Times New Roman"/>
          <w:sz w:val="24"/>
          <w:szCs w:val="24"/>
        </w:rPr>
        <w:t>address these concerns</w:t>
      </w:r>
      <w:r w:rsidR="0049688F" w:rsidRPr="008A6A6E">
        <w:rPr>
          <w:rFonts w:ascii="Times New Roman" w:hAnsi="Times New Roman" w:cs="Times New Roman"/>
          <w:sz w:val="24"/>
          <w:szCs w:val="24"/>
        </w:rPr>
        <w:t>. E</w:t>
      </w:r>
      <w:r w:rsidR="009A55E0" w:rsidRPr="008A6A6E">
        <w:rPr>
          <w:rFonts w:ascii="Times New Roman" w:hAnsi="Times New Roman" w:cs="Times New Roman"/>
          <w:sz w:val="24"/>
          <w:szCs w:val="24"/>
        </w:rPr>
        <w:t xml:space="preserve">ven so, </w:t>
      </w:r>
      <w:r w:rsidR="00470D07" w:rsidRPr="008A6A6E">
        <w:rPr>
          <w:rFonts w:ascii="Times New Roman" w:hAnsi="Times New Roman" w:cs="Times New Roman"/>
          <w:sz w:val="24"/>
          <w:szCs w:val="24"/>
        </w:rPr>
        <w:t xml:space="preserve">it remains to be agreed </w:t>
      </w:r>
      <w:r w:rsidR="000237C4" w:rsidRPr="008A6A6E">
        <w:rPr>
          <w:rFonts w:ascii="Times New Roman" w:hAnsi="Times New Roman" w:cs="Times New Roman"/>
          <w:sz w:val="24"/>
          <w:szCs w:val="24"/>
        </w:rPr>
        <w:t>as to what</w:t>
      </w:r>
      <w:r w:rsidR="00470D07" w:rsidRPr="008A6A6E">
        <w:rPr>
          <w:rFonts w:ascii="Times New Roman" w:hAnsi="Times New Roman" w:cs="Times New Roman"/>
          <w:sz w:val="24"/>
          <w:szCs w:val="24"/>
        </w:rPr>
        <w:t xml:space="preserve"> </w:t>
      </w:r>
      <w:r w:rsidR="009A55E0" w:rsidRPr="008A6A6E">
        <w:rPr>
          <w:rFonts w:ascii="Times New Roman" w:hAnsi="Times New Roman" w:cs="Times New Roman"/>
          <w:sz w:val="24"/>
          <w:szCs w:val="24"/>
        </w:rPr>
        <w:t>the CSDD is measuring (</w:t>
      </w:r>
      <w:proofErr w:type="spellStart"/>
      <w:r w:rsidR="009A55E0" w:rsidRPr="008A6A6E">
        <w:rPr>
          <w:rFonts w:ascii="Times New Roman" w:hAnsi="Times New Roman" w:cs="Times New Roman"/>
          <w:sz w:val="24"/>
          <w:szCs w:val="24"/>
        </w:rPr>
        <w:t>Barca</w:t>
      </w:r>
      <w:proofErr w:type="spellEnd"/>
      <w:r w:rsidR="009A55E0" w:rsidRPr="008A6A6E">
        <w:rPr>
          <w:rFonts w:ascii="Times New Roman" w:hAnsi="Times New Roman" w:cs="Times New Roman"/>
          <w:sz w:val="24"/>
          <w:szCs w:val="24"/>
        </w:rPr>
        <w:t xml:space="preserve"> et al. 2015</w:t>
      </w:r>
      <w:r w:rsidR="00AE5771" w:rsidRPr="008A6A6E">
        <w:rPr>
          <w:rFonts w:ascii="Times New Roman" w:hAnsi="Times New Roman" w:cs="Times New Roman"/>
          <w:sz w:val="24"/>
          <w:szCs w:val="24"/>
        </w:rPr>
        <w:t>; Kirkham et al. 2016</w:t>
      </w:r>
      <w:r w:rsidR="009A55E0" w:rsidRPr="008A6A6E">
        <w:rPr>
          <w:rFonts w:ascii="Times New Roman" w:hAnsi="Times New Roman" w:cs="Times New Roman"/>
          <w:sz w:val="24"/>
          <w:szCs w:val="24"/>
        </w:rPr>
        <w:t xml:space="preserve">). </w:t>
      </w:r>
      <w:r w:rsidR="00DB5A2D" w:rsidRPr="008A6A6E">
        <w:rPr>
          <w:rFonts w:ascii="Times New Roman" w:hAnsi="Times New Roman" w:cs="Times New Roman"/>
          <w:sz w:val="24"/>
          <w:szCs w:val="24"/>
        </w:rPr>
        <w:t xml:space="preserve">And </w:t>
      </w:r>
      <w:r w:rsidR="00470D07" w:rsidRPr="008A6A6E">
        <w:rPr>
          <w:rFonts w:ascii="Times New Roman" w:hAnsi="Times New Roman" w:cs="Times New Roman"/>
          <w:sz w:val="24"/>
          <w:szCs w:val="24"/>
        </w:rPr>
        <w:t>despite</w:t>
      </w:r>
      <w:r w:rsidR="009A55E0" w:rsidRPr="008A6A6E">
        <w:rPr>
          <w:rFonts w:ascii="Times New Roman" w:hAnsi="Times New Roman" w:cs="Times New Roman"/>
          <w:sz w:val="24"/>
          <w:szCs w:val="24"/>
        </w:rPr>
        <w:t xml:space="preserve"> these </w:t>
      </w:r>
      <w:r w:rsidR="000D66C1" w:rsidRPr="008A6A6E">
        <w:rPr>
          <w:rFonts w:ascii="Times New Roman" w:hAnsi="Times New Roman" w:cs="Times New Roman"/>
          <w:sz w:val="24"/>
          <w:szCs w:val="24"/>
        </w:rPr>
        <w:t xml:space="preserve">intended </w:t>
      </w:r>
      <w:r w:rsidR="009A55E0" w:rsidRPr="008A6A6E">
        <w:rPr>
          <w:rFonts w:ascii="Times New Roman" w:hAnsi="Times New Roman" w:cs="Times New Roman"/>
          <w:sz w:val="24"/>
          <w:szCs w:val="24"/>
        </w:rPr>
        <w:t xml:space="preserve">improvements, </w:t>
      </w:r>
      <w:r w:rsidR="001D1336" w:rsidRPr="008A6A6E">
        <w:rPr>
          <w:rFonts w:ascii="Times New Roman" w:hAnsi="Times New Roman" w:cs="Times New Roman"/>
          <w:sz w:val="24"/>
          <w:szCs w:val="24"/>
        </w:rPr>
        <w:t xml:space="preserve">measures </w:t>
      </w:r>
      <w:r w:rsidR="000237C4" w:rsidRPr="008A6A6E">
        <w:rPr>
          <w:rFonts w:ascii="Times New Roman" w:hAnsi="Times New Roman" w:cs="Times New Roman"/>
          <w:sz w:val="24"/>
          <w:szCs w:val="24"/>
        </w:rPr>
        <w:t xml:space="preserve">that attempt to separate mood from other experiences in dementia </w:t>
      </w:r>
      <w:r w:rsidR="001D1336" w:rsidRPr="008A6A6E">
        <w:rPr>
          <w:rFonts w:ascii="Times New Roman" w:hAnsi="Times New Roman" w:cs="Times New Roman"/>
          <w:sz w:val="24"/>
          <w:szCs w:val="24"/>
        </w:rPr>
        <w:t>are not the most widely used (van der Linde et al. 2016).</w:t>
      </w:r>
    </w:p>
    <w:p w:rsidR="00BA0FC9" w:rsidRPr="008A6A6E" w:rsidRDefault="001A1CB3" w:rsidP="004A70A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A6A6E">
        <w:rPr>
          <w:rFonts w:ascii="Times New Roman" w:hAnsi="Times New Roman" w:cs="Times New Roman"/>
          <w:sz w:val="24"/>
          <w:szCs w:val="24"/>
        </w:rPr>
        <w:t>Second, a</w:t>
      </w:r>
      <w:r w:rsidR="00FF38B4" w:rsidRPr="008A6A6E">
        <w:rPr>
          <w:rFonts w:ascii="Times New Roman" w:hAnsi="Times New Roman" w:cs="Times New Roman"/>
          <w:sz w:val="24"/>
          <w:szCs w:val="24"/>
        </w:rPr>
        <w:t xml:space="preserve">side from </w:t>
      </w:r>
      <w:r w:rsidR="00971ECD" w:rsidRPr="008A6A6E">
        <w:rPr>
          <w:rFonts w:ascii="Times New Roman" w:hAnsi="Times New Roman" w:cs="Times New Roman"/>
          <w:sz w:val="24"/>
          <w:szCs w:val="24"/>
        </w:rPr>
        <w:t xml:space="preserve">the possible need for </w:t>
      </w:r>
      <w:r w:rsidR="003B50BF" w:rsidRPr="008A6A6E">
        <w:rPr>
          <w:rFonts w:ascii="Times New Roman" w:hAnsi="Times New Roman" w:cs="Times New Roman"/>
          <w:sz w:val="24"/>
          <w:szCs w:val="24"/>
        </w:rPr>
        <w:t>distinct</w:t>
      </w:r>
      <w:r w:rsidR="00FF38B4" w:rsidRPr="008A6A6E">
        <w:rPr>
          <w:rFonts w:ascii="Times New Roman" w:hAnsi="Times New Roman" w:cs="Times New Roman"/>
          <w:sz w:val="24"/>
          <w:szCs w:val="24"/>
        </w:rPr>
        <w:t xml:space="preserve"> descriptions of mood for individuals with dementia and individuals without</w:t>
      </w:r>
      <w:r w:rsidR="00743A70" w:rsidRPr="008A6A6E">
        <w:rPr>
          <w:rFonts w:ascii="Times New Roman" w:hAnsi="Times New Roman" w:cs="Times New Roman"/>
          <w:sz w:val="24"/>
          <w:szCs w:val="24"/>
        </w:rPr>
        <w:t xml:space="preserve"> dementia</w:t>
      </w:r>
      <w:r w:rsidR="00FF38B4" w:rsidRPr="008A6A6E">
        <w:rPr>
          <w:rFonts w:ascii="Times New Roman" w:hAnsi="Times New Roman" w:cs="Times New Roman"/>
          <w:sz w:val="24"/>
          <w:szCs w:val="24"/>
        </w:rPr>
        <w:t xml:space="preserve">, there is </w:t>
      </w:r>
      <w:r w:rsidR="00BA0FC9" w:rsidRPr="008A6A6E">
        <w:rPr>
          <w:rFonts w:ascii="Times New Roman" w:hAnsi="Times New Roman" w:cs="Times New Roman"/>
          <w:sz w:val="24"/>
          <w:szCs w:val="24"/>
        </w:rPr>
        <w:t xml:space="preserve">an </w:t>
      </w:r>
      <w:r w:rsidR="00FF38B4" w:rsidRPr="008A6A6E">
        <w:rPr>
          <w:rFonts w:ascii="Times New Roman" w:hAnsi="Times New Roman" w:cs="Times New Roman"/>
          <w:sz w:val="24"/>
          <w:szCs w:val="24"/>
        </w:rPr>
        <w:t xml:space="preserve">argument that </w:t>
      </w:r>
      <w:r w:rsidR="00743A70" w:rsidRPr="008A6A6E">
        <w:rPr>
          <w:rFonts w:ascii="Times New Roman" w:hAnsi="Times New Roman" w:cs="Times New Roman"/>
          <w:sz w:val="24"/>
          <w:szCs w:val="24"/>
        </w:rPr>
        <w:t xml:space="preserve">mood disorders </w:t>
      </w:r>
      <w:r w:rsidR="00FF38B4" w:rsidRPr="008A6A6E">
        <w:rPr>
          <w:rFonts w:ascii="Times New Roman" w:hAnsi="Times New Roman" w:cs="Times New Roman"/>
          <w:sz w:val="24"/>
          <w:szCs w:val="24"/>
        </w:rPr>
        <w:t>as experienced with mild dementia do not equa</w:t>
      </w:r>
      <w:r w:rsidR="00BA0FC9" w:rsidRPr="008A6A6E">
        <w:rPr>
          <w:rFonts w:ascii="Times New Roman" w:hAnsi="Times New Roman" w:cs="Times New Roman"/>
          <w:sz w:val="24"/>
          <w:szCs w:val="24"/>
        </w:rPr>
        <w:t>t</w:t>
      </w:r>
      <w:r w:rsidR="00FF38B4" w:rsidRPr="008A6A6E">
        <w:rPr>
          <w:rFonts w:ascii="Times New Roman" w:hAnsi="Times New Roman" w:cs="Times New Roman"/>
          <w:sz w:val="24"/>
          <w:szCs w:val="24"/>
        </w:rPr>
        <w:t xml:space="preserve">e to </w:t>
      </w:r>
      <w:r w:rsidR="00BA0FC9" w:rsidRPr="008A6A6E">
        <w:rPr>
          <w:rFonts w:ascii="Times New Roman" w:hAnsi="Times New Roman" w:cs="Times New Roman"/>
          <w:sz w:val="24"/>
          <w:szCs w:val="24"/>
        </w:rPr>
        <w:t>those</w:t>
      </w:r>
      <w:r w:rsidR="00FF38B4" w:rsidRPr="008A6A6E">
        <w:rPr>
          <w:rFonts w:ascii="Times New Roman" w:hAnsi="Times New Roman" w:cs="Times New Roman"/>
          <w:sz w:val="24"/>
          <w:szCs w:val="24"/>
        </w:rPr>
        <w:t xml:space="preserve"> experienced with more advanced dementia, and do not require the same interventions (</w:t>
      </w:r>
      <w:proofErr w:type="spellStart"/>
      <w:r w:rsidR="00FF38B4" w:rsidRPr="008A6A6E">
        <w:rPr>
          <w:rFonts w:ascii="Times New Roman" w:hAnsi="Times New Roman" w:cs="Times New Roman"/>
          <w:sz w:val="24"/>
          <w:szCs w:val="24"/>
        </w:rPr>
        <w:t>Mintzer</w:t>
      </w:r>
      <w:proofErr w:type="spellEnd"/>
      <w:r w:rsidR="00FE1762" w:rsidRPr="008A6A6E">
        <w:rPr>
          <w:rFonts w:ascii="Times New Roman" w:hAnsi="Times New Roman" w:cs="Times New Roman"/>
          <w:sz w:val="24"/>
          <w:szCs w:val="24"/>
        </w:rPr>
        <w:t>,</w:t>
      </w:r>
      <w:r w:rsidR="00FF38B4" w:rsidRPr="008A6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762" w:rsidRPr="008A6A6E">
        <w:rPr>
          <w:rFonts w:ascii="Times New Roman" w:hAnsi="Times New Roman" w:cs="Times New Roman"/>
          <w:sz w:val="24"/>
          <w:szCs w:val="24"/>
        </w:rPr>
        <w:t>Brawman-Mintzer</w:t>
      </w:r>
      <w:proofErr w:type="spellEnd"/>
      <w:r w:rsidR="00FE1762" w:rsidRPr="008A6A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1762" w:rsidRPr="008A6A6E">
        <w:rPr>
          <w:rFonts w:ascii="Times New Roman" w:hAnsi="Times New Roman" w:cs="Times New Roman"/>
          <w:sz w:val="24"/>
          <w:szCs w:val="24"/>
        </w:rPr>
        <w:t>Mirski</w:t>
      </w:r>
      <w:proofErr w:type="spellEnd"/>
      <w:r w:rsidR="00FE1762" w:rsidRPr="008A6A6E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FE1762" w:rsidRPr="008A6A6E">
        <w:rPr>
          <w:rFonts w:ascii="Times New Roman" w:hAnsi="Times New Roman" w:cs="Times New Roman"/>
          <w:sz w:val="24"/>
          <w:szCs w:val="24"/>
        </w:rPr>
        <w:t>Barkin</w:t>
      </w:r>
      <w:proofErr w:type="spellEnd"/>
      <w:r w:rsidR="00FE1762" w:rsidRPr="008A6A6E">
        <w:rPr>
          <w:rFonts w:ascii="Times New Roman" w:hAnsi="Times New Roman" w:cs="Times New Roman"/>
          <w:sz w:val="24"/>
          <w:szCs w:val="24"/>
        </w:rPr>
        <w:t>,</w:t>
      </w:r>
      <w:r w:rsidR="00FF38B4" w:rsidRPr="008A6A6E">
        <w:rPr>
          <w:rFonts w:ascii="Times New Roman" w:hAnsi="Times New Roman" w:cs="Times New Roman"/>
          <w:sz w:val="24"/>
          <w:szCs w:val="24"/>
        </w:rPr>
        <w:t xml:space="preserve"> 2000). </w:t>
      </w:r>
      <w:r w:rsidR="00561ACC" w:rsidRPr="008A6A6E">
        <w:rPr>
          <w:rFonts w:ascii="Times New Roman" w:hAnsi="Times New Roman" w:cs="Times New Roman"/>
          <w:sz w:val="24"/>
          <w:szCs w:val="24"/>
        </w:rPr>
        <w:t xml:space="preserve">It is worth restating the comments of </w:t>
      </w:r>
      <w:proofErr w:type="spellStart"/>
      <w:r w:rsidR="00561ACC" w:rsidRPr="008A6A6E">
        <w:rPr>
          <w:rFonts w:ascii="Times New Roman" w:hAnsi="Times New Roman" w:cs="Times New Roman"/>
          <w:sz w:val="24"/>
          <w:szCs w:val="24"/>
        </w:rPr>
        <w:t>Verhey</w:t>
      </w:r>
      <w:proofErr w:type="spellEnd"/>
      <w:r w:rsidR="00561ACC" w:rsidRPr="008A6A6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561ACC" w:rsidRPr="008A6A6E">
        <w:rPr>
          <w:rFonts w:ascii="Times New Roman" w:hAnsi="Times New Roman" w:cs="Times New Roman"/>
          <w:sz w:val="24"/>
          <w:szCs w:val="24"/>
        </w:rPr>
        <w:t>Visser</w:t>
      </w:r>
      <w:proofErr w:type="spellEnd"/>
      <w:r w:rsidR="00561ACC" w:rsidRPr="008A6A6E">
        <w:rPr>
          <w:rFonts w:ascii="Times New Roman" w:hAnsi="Times New Roman" w:cs="Times New Roman"/>
          <w:sz w:val="24"/>
          <w:szCs w:val="24"/>
        </w:rPr>
        <w:t xml:space="preserve"> (2000), that dementia does not impact people in a uniform way, though this is often an implicit assumption of researchers. Because of the variable impact and severity of dementia, t</w:t>
      </w:r>
      <w:r w:rsidR="00FF38B4" w:rsidRPr="008A6A6E">
        <w:rPr>
          <w:rFonts w:ascii="Times New Roman" w:hAnsi="Times New Roman" w:cs="Times New Roman"/>
          <w:sz w:val="24"/>
          <w:szCs w:val="24"/>
        </w:rPr>
        <w:t xml:space="preserve">here is </w:t>
      </w:r>
      <w:r w:rsidR="00BA0FC9" w:rsidRPr="008A6A6E">
        <w:rPr>
          <w:rFonts w:ascii="Times New Roman" w:hAnsi="Times New Roman" w:cs="Times New Roman"/>
          <w:sz w:val="24"/>
          <w:szCs w:val="24"/>
        </w:rPr>
        <w:t xml:space="preserve">difficulty </w:t>
      </w:r>
      <w:r w:rsidR="00CC2A4D" w:rsidRPr="008A6A6E">
        <w:rPr>
          <w:rFonts w:ascii="Times New Roman" w:hAnsi="Times New Roman" w:cs="Times New Roman"/>
          <w:sz w:val="24"/>
          <w:szCs w:val="24"/>
        </w:rPr>
        <w:t xml:space="preserve">applying mood criteria </w:t>
      </w:r>
      <w:r w:rsidR="0085275B" w:rsidRPr="008A6A6E">
        <w:rPr>
          <w:rFonts w:ascii="Times New Roman" w:hAnsi="Times New Roman" w:cs="Times New Roman"/>
          <w:sz w:val="24"/>
          <w:szCs w:val="24"/>
        </w:rPr>
        <w:t xml:space="preserve">for all individuals with dementia </w:t>
      </w:r>
      <w:r w:rsidR="00CC2A4D" w:rsidRPr="008A6A6E">
        <w:rPr>
          <w:rFonts w:ascii="Times New Roman" w:hAnsi="Times New Roman" w:cs="Times New Roman"/>
          <w:sz w:val="24"/>
          <w:szCs w:val="24"/>
        </w:rPr>
        <w:t xml:space="preserve">in a valid way </w:t>
      </w:r>
      <w:r w:rsidR="00FF38B4" w:rsidRPr="008A6A6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F38B4" w:rsidRPr="008A6A6E">
        <w:rPr>
          <w:rFonts w:ascii="Times New Roman" w:hAnsi="Times New Roman" w:cs="Times New Roman"/>
          <w:sz w:val="24"/>
          <w:szCs w:val="24"/>
        </w:rPr>
        <w:t>Seignourel</w:t>
      </w:r>
      <w:proofErr w:type="spellEnd"/>
      <w:r w:rsidR="00FF38B4" w:rsidRPr="008A6A6E">
        <w:rPr>
          <w:rFonts w:ascii="Times New Roman" w:hAnsi="Times New Roman" w:cs="Times New Roman"/>
          <w:sz w:val="24"/>
          <w:szCs w:val="24"/>
        </w:rPr>
        <w:t xml:space="preserve"> et al. 2008).</w:t>
      </w:r>
      <w:r w:rsidRPr="008A6A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6F8" w:rsidRPr="008A6A6E" w:rsidRDefault="006E0BF4" w:rsidP="004A70A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A6A6E">
        <w:rPr>
          <w:rFonts w:ascii="Times New Roman" w:hAnsi="Times New Roman" w:cs="Times New Roman"/>
          <w:sz w:val="24"/>
          <w:szCs w:val="24"/>
        </w:rPr>
        <w:t xml:space="preserve">A third problem with applying </w:t>
      </w:r>
      <w:r w:rsidR="00971ECD" w:rsidRPr="008A6A6E">
        <w:rPr>
          <w:rFonts w:ascii="Times New Roman" w:hAnsi="Times New Roman" w:cs="Times New Roman"/>
          <w:sz w:val="24"/>
          <w:szCs w:val="24"/>
        </w:rPr>
        <w:t xml:space="preserve">mood disorder diagnoses </w:t>
      </w:r>
      <w:r w:rsidR="00BA0FC9" w:rsidRPr="008A6A6E">
        <w:rPr>
          <w:rFonts w:ascii="Times New Roman" w:hAnsi="Times New Roman" w:cs="Times New Roman"/>
          <w:sz w:val="24"/>
          <w:szCs w:val="24"/>
        </w:rPr>
        <w:t xml:space="preserve">is </w:t>
      </w:r>
      <w:r w:rsidR="00BA5C5A" w:rsidRPr="008A6A6E">
        <w:rPr>
          <w:rFonts w:ascii="Times New Roman" w:hAnsi="Times New Roman" w:cs="Times New Roman"/>
          <w:sz w:val="24"/>
          <w:szCs w:val="24"/>
        </w:rPr>
        <w:t>the d</w:t>
      </w:r>
      <w:r w:rsidR="00BA0FC9" w:rsidRPr="008A6A6E">
        <w:rPr>
          <w:rFonts w:ascii="Times New Roman" w:hAnsi="Times New Roman" w:cs="Times New Roman"/>
          <w:sz w:val="24"/>
          <w:szCs w:val="24"/>
        </w:rPr>
        <w:t>ifficult</w:t>
      </w:r>
      <w:r w:rsidR="00BA5C5A" w:rsidRPr="008A6A6E">
        <w:rPr>
          <w:rFonts w:ascii="Times New Roman" w:hAnsi="Times New Roman" w:cs="Times New Roman"/>
          <w:sz w:val="24"/>
          <w:szCs w:val="24"/>
        </w:rPr>
        <w:t>y</w:t>
      </w:r>
      <w:r w:rsidR="00BA0FC9" w:rsidRPr="008A6A6E">
        <w:rPr>
          <w:rFonts w:ascii="Times New Roman" w:hAnsi="Times New Roman" w:cs="Times New Roman"/>
          <w:sz w:val="24"/>
          <w:szCs w:val="24"/>
        </w:rPr>
        <w:t xml:space="preserve"> </w:t>
      </w:r>
      <w:r w:rsidR="00BA5C5A" w:rsidRPr="008A6A6E">
        <w:rPr>
          <w:rFonts w:ascii="Times New Roman" w:hAnsi="Times New Roman" w:cs="Times New Roman"/>
          <w:sz w:val="24"/>
          <w:szCs w:val="24"/>
        </w:rPr>
        <w:t>diagnosing</w:t>
      </w:r>
      <w:r w:rsidR="00BA0FC9" w:rsidRPr="008A6A6E">
        <w:rPr>
          <w:rFonts w:ascii="Times New Roman" w:hAnsi="Times New Roman" w:cs="Times New Roman"/>
          <w:sz w:val="24"/>
          <w:szCs w:val="24"/>
        </w:rPr>
        <w:t xml:space="preserve"> depression or anxiety when individuals </w:t>
      </w:r>
      <w:r w:rsidR="003B50BF" w:rsidRPr="008A6A6E">
        <w:rPr>
          <w:rFonts w:ascii="Times New Roman" w:hAnsi="Times New Roman" w:cs="Times New Roman"/>
          <w:sz w:val="24"/>
          <w:szCs w:val="24"/>
        </w:rPr>
        <w:t>are</w:t>
      </w:r>
      <w:r w:rsidR="00BA0FC9" w:rsidRPr="008A6A6E">
        <w:rPr>
          <w:rFonts w:ascii="Times New Roman" w:hAnsi="Times New Roman" w:cs="Times New Roman"/>
          <w:sz w:val="24"/>
          <w:szCs w:val="24"/>
        </w:rPr>
        <w:t xml:space="preserve"> not able to communicate their thoughts</w:t>
      </w:r>
      <w:r w:rsidR="00BA5C5A" w:rsidRPr="008A6A6E">
        <w:rPr>
          <w:rFonts w:ascii="Times New Roman" w:hAnsi="Times New Roman" w:cs="Times New Roman"/>
          <w:sz w:val="24"/>
          <w:szCs w:val="24"/>
        </w:rPr>
        <w:t xml:space="preserve"> and </w:t>
      </w:r>
      <w:r w:rsidR="00CC2A4D" w:rsidRPr="008A6A6E">
        <w:rPr>
          <w:rFonts w:ascii="Times New Roman" w:hAnsi="Times New Roman" w:cs="Times New Roman"/>
          <w:sz w:val="24"/>
          <w:szCs w:val="24"/>
        </w:rPr>
        <w:t>feelings</w:t>
      </w:r>
      <w:r w:rsidR="00BA5C5A" w:rsidRPr="008A6A6E">
        <w:rPr>
          <w:rFonts w:ascii="Times New Roman" w:hAnsi="Times New Roman" w:cs="Times New Roman"/>
          <w:sz w:val="24"/>
          <w:szCs w:val="24"/>
        </w:rPr>
        <w:t xml:space="preserve">. </w:t>
      </w:r>
      <w:r w:rsidRPr="008A6A6E">
        <w:rPr>
          <w:rFonts w:ascii="Times New Roman" w:hAnsi="Times New Roman" w:cs="Times New Roman"/>
          <w:sz w:val="24"/>
          <w:szCs w:val="24"/>
        </w:rPr>
        <w:t xml:space="preserve">In such circumstances, concepts </w:t>
      </w:r>
      <w:r w:rsidR="00BA5C5A" w:rsidRPr="008A6A6E">
        <w:rPr>
          <w:rFonts w:ascii="Times New Roman" w:hAnsi="Times New Roman" w:cs="Times New Roman"/>
          <w:sz w:val="24"/>
          <w:szCs w:val="24"/>
        </w:rPr>
        <w:t xml:space="preserve">such as having confidence in yourself or describing </w:t>
      </w:r>
      <w:r w:rsidR="008A6A6E" w:rsidRPr="008A6A6E">
        <w:rPr>
          <w:rFonts w:ascii="Times New Roman" w:hAnsi="Times New Roman" w:cs="Times New Roman"/>
          <w:sz w:val="24"/>
          <w:szCs w:val="24"/>
        </w:rPr>
        <w:t>the things that cause you worry</w:t>
      </w:r>
      <w:r w:rsidR="00BA0FC9" w:rsidRPr="008A6A6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B5A2D" w:rsidRPr="008A6A6E">
        <w:rPr>
          <w:rFonts w:ascii="Times New Roman" w:hAnsi="Times New Roman" w:cs="Times New Roman"/>
          <w:sz w:val="24"/>
          <w:szCs w:val="24"/>
        </w:rPr>
        <w:t xml:space="preserve">can only be assessed </w:t>
      </w:r>
      <w:r w:rsidR="00D816F8" w:rsidRPr="008A6A6E">
        <w:rPr>
          <w:rFonts w:ascii="Times New Roman" w:hAnsi="Times New Roman" w:cs="Times New Roman"/>
          <w:sz w:val="24"/>
          <w:szCs w:val="24"/>
        </w:rPr>
        <w:t xml:space="preserve">using symptom checklists </w:t>
      </w:r>
      <w:r w:rsidR="00BA0FC9" w:rsidRPr="008A6A6E">
        <w:rPr>
          <w:rFonts w:ascii="Times New Roman" w:hAnsi="Times New Roman" w:cs="Times New Roman"/>
          <w:sz w:val="24"/>
          <w:szCs w:val="24"/>
        </w:rPr>
        <w:t xml:space="preserve">and </w:t>
      </w:r>
      <w:r w:rsidR="00CC2A4D" w:rsidRPr="008A6A6E">
        <w:rPr>
          <w:rFonts w:ascii="Times New Roman" w:hAnsi="Times New Roman" w:cs="Times New Roman"/>
          <w:sz w:val="24"/>
          <w:szCs w:val="24"/>
        </w:rPr>
        <w:t>are then</w:t>
      </w:r>
      <w:r w:rsidR="00D816F8" w:rsidRPr="008A6A6E">
        <w:rPr>
          <w:rFonts w:ascii="Times New Roman" w:hAnsi="Times New Roman" w:cs="Times New Roman"/>
          <w:sz w:val="24"/>
          <w:szCs w:val="24"/>
        </w:rPr>
        <w:t xml:space="preserve"> </w:t>
      </w:r>
      <w:r w:rsidR="00BA5C5A" w:rsidRPr="008A6A6E">
        <w:rPr>
          <w:rFonts w:ascii="Times New Roman" w:hAnsi="Times New Roman" w:cs="Times New Roman"/>
          <w:sz w:val="24"/>
          <w:szCs w:val="24"/>
        </w:rPr>
        <w:t>inferred from o</w:t>
      </w:r>
      <w:r w:rsidR="00BA0FC9" w:rsidRPr="008A6A6E">
        <w:rPr>
          <w:rFonts w:ascii="Times New Roman" w:hAnsi="Times New Roman" w:cs="Times New Roman"/>
          <w:sz w:val="24"/>
          <w:szCs w:val="24"/>
        </w:rPr>
        <w:t>vert behaviour (</w:t>
      </w:r>
      <w:proofErr w:type="spellStart"/>
      <w:r w:rsidR="00BA0FC9" w:rsidRPr="008A6A6E">
        <w:rPr>
          <w:rFonts w:ascii="Times New Roman" w:hAnsi="Times New Roman" w:cs="Times New Roman"/>
          <w:sz w:val="24"/>
          <w:szCs w:val="24"/>
        </w:rPr>
        <w:t>Verhey</w:t>
      </w:r>
      <w:proofErr w:type="spellEnd"/>
      <w:r w:rsidR="00BA0FC9" w:rsidRPr="008A6A6E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BA0FC9" w:rsidRPr="008A6A6E">
        <w:rPr>
          <w:rFonts w:ascii="Times New Roman" w:hAnsi="Times New Roman" w:cs="Times New Roman"/>
          <w:sz w:val="24"/>
          <w:szCs w:val="24"/>
        </w:rPr>
        <w:t>Visser</w:t>
      </w:r>
      <w:proofErr w:type="spellEnd"/>
      <w:r w:rsidR="00BA0FC9" w:rsidRPr="008A6A6E">
        <w:rPr>
          <w:rFonts w:ascii="Times New Roman" w:hAnsi="Times New Roman" w:cs="Times New Roman"/>
          <w:sz w:val="24"/>
          <w:szCs w:val="24"/>
        </w:rPr>
        <w:t xml:space="preserve">, 2000; </w:t>
      </w:r>
      <w:proofErr w:type="spellStart"/>
      <w:r w:rsidR="00BA0FC9" w:rsidRPr="008A6A6E">
        <w:rPr>
          <w:rFonts w:ascii="Times New Roman" w:hAnsi="Times New Roman" w:cs="Times New Roman"/>
          <w:sz w:val="24"/>
          <w:szCs w:val="24"/>
        </w:rPr>
        <w:t>Seignourel</w:t>
      </w:r>
      <w:proofErr w:type="spellEnd"/>
      <w:r w:rsidR="00BA0FC9" w:rsidRPr="008A6A6E">
        <w:rPr>
          <w:rFonts w:ascii="Times New Roman" w:hAnsi="Times New Roman" w:cs="Times New Roman"/>
          <w:sz w:val="24"/>
          <w:szCs w:val="24"/>
        </w:rPr>
        <w:t xml:space="preserve"> et al. 2008)</w:t>
      </w:r>
      <w:r w:rsidR="00BA5C5A" w:rsidRPr="008A6A6E">
        <w:rPr>
          <w:rFonts w:ascii="Times New Roman" w:hAnsi="Times New Roman" w:cs="Times New Roman"/>
          <w:sz w:val="24"/>
          <w:szCs w:val="24"/>
        </w:rPr>
        <w:t xml:space="preserve">. </w:t>
      </w:r>
      <w:r w:rsidR="00CC2A4D" w:rsidRPr="008A6A6E">
        <w:rPr>
          <w:rFonts w:ascii="Times New Roman" w:hAnsi="Times New Roman" w:cs="Times New Roman"/>
          <w:sz w:val="24"/>
          <w:szCs w:val="24"/>
        </w:rPr>
        <w:t xml:space="preserve">For this </w:t>
      </w:r>
      <w:r w:rsidR="00CC2A4D" w:rsidRPr="008A6A6E">
        <w:rPr>
          <w:rFonts w:ascii="Times New Roman" w:hAnsi="Times New Roman" w:cs="Times New Roman"/>
          <w:sz w:val="24"/>
          <w:szCs w:val="24"/>
        </w:rPr>
        <w:lastRenderedPageBreak/>
        <w:t>reason,</w:t>
      </w:r>
      <w:r w:rsidR="00BA0FC9" w:rsidRPr="008A6A6E">
        <w:rPr>
          <w:rFonts w:ascii="Times New Roman" w:hAnsi="Times New Roman" w:cs="Times New Roman"/>
          <w:sz w:val="24"/>
          <w:szCs w:val="24"/>
        </w:rPr>
        <w:t xml:space="preserve"> </w:t>
      </w:r>
      <w:r w:rsidR="00DB5A2D" w:rsidRPr="008A6A6E">
        <w:rPr>
          <w:rFonts w:ascii="Times New Roman" w:hAnsi="Times New Roman" w:cs="Times New Roman"/>
          <w:sz w:val="24"/>
          <w:szCs w:val="24"/>
        </w:rPr>
        <w:t xml:space="preserve">some authors have </w:t>
      </w:r>
      <w:r w:rsidR="00382664" w:rsidRPr="008A6A6E">
        <w:rPr>
          <w:rFonts w:ascii="Times New Roman" w:hAnsi="Times New Roman" w:cs="Times New Roman"/>
          <w:sz w:val="24"/>
          <w:szCs w:val="24"/>
        </w:rPr>
        <w:t xml:space="preserve">suggested </w:t>
      </w:r>
      <w:r w:rsidR="00DB5A2D" w:rsidRPr="008A6A6E">
        <w:rPr>
          <w:rFonts w:ascii="Times New Roman" w:hAnsi="Times New Roman" w:cs="Times New Roman"/>
          <w:sz w:val="24"/>
          <w:szCs w:val="24"/>
        </w:rPr>
        <w:t xml:space="preserve">that </w:t>
      </w:r>
      <w:r w:rsidR="00BA0FC9" w:rsidRPr="008A6A6E">
        <w:rPr>
          <w:rFonts w:ascii="Times New Roman" w:hAnsi="Times New Roman" w:cs="Times New Roman"/>
          <w:sz w:val="24"/>
          <w:szCs w:val="24"/>
        </w:rPr>
        <w:t xml:space="preserve">interventions designed to alleviate negative mood </w:t>
      </w:r>
      <w:r w:rsidR="003B50BF" w:rsidRPr="008A6A6E">
        <w:rPr>
          <w:rFonts w:ascii="Times New Roman" w:hAnsi="Times New Roman" w:cs="Times New Roman"/>
          <w:sz w:val="24"/>
          <w:szCs w:val="24"/>
        </w:rPr>
        <w:t>cannot be evaluated</w:t>
      </w:r>
      <w:r w:rsidR="00BA0FC9" w:rsidRPr="008A6A6E">
        <w:rPr>
          <w:rFonts w:ascii="Times New Roman" w:hAnsi="Times New Roman" w:cs="Times New Roman"/>
          <w:sz w:val="24"/>
          <w:szCs w:val="24"/>
        </w:rPr>
        <w:t xml:space="preserve"> </w:t>
      </w:r>
      <w:r w:rsidR="003B50BF" w:rsidRPr="008A6A6E">
        <w:rPr>
          <w:rFonts w:ascii="Times New Roman" w:hAnsi="Times New Roman" w:cs="Times New Roman"/>
          <w:sz w:val="24"/>
          <w:szCs w:val="24"/>
        </w:rPr>
        <w:t xml:space="preserve">well </w:t>
      </w:r>
      <w:r w:rsidR="002E5D9C" w:rsidRPr="008A6A6E">
        <w:rPr>
          <w:rFonts w:ascii="Times New Roman" w:hAnsi="Times New Roman" w:cs="Times New Roman"/>
          <w:sz w:val="24"/>
          <w:szCs w:val="24"/>
        </w:rPr>
        <w:t xml:space="preserve">because it is not </w:t>
      </w:r>
      <w:r w:rsidR="00320590" w:rsidRPr="008A6A6E">
        <w:rPr>
          <w:rFonts w:ascii="Times New Roman" w:hAnsi="Times New Roman" w:cs="Times New Roman"/>
          <w:sz w:val="24"/>
          <w:szCs w:val="24"/>
        </w:rPr>
        <w:t xml:space="preserve">easy to be sure </w:t>
      </w:r>
      <w:r w:rsidR="002E5D9C" w:rsidRPr="008A6A6E">
        <w:rPr>
          <w:rFonts w:ascii="Times New Roman" w:hAnsi="Times New Roman" w:cs="Times New Roman"/>
          <w:sz w:val="24"/>
          <w:szCs w:val="24"/>
        </w:rPr>
        <w:t xml:space="preserve">whether meaningful change </w:t>
      </w:r>
      <w:r w:rsidR="00320590" w:rsidRPr="008A6A6E">
        <w:rPr>
          <w:rFonts w:ascii="Times New Roman" w:hAnsi="Times New Roman" w:cs="Times New Roman"/>
          <w:sz w:val="24"/>
          <w:szCs w:val="24"/>
        </w:rPr>
        <w:t xml:space="preserve">in the person’s mental state </w:t>
      </w:r>
      <w:r w:rsidR="002E5D9C" w:rsidRPr="008A6A6E">
        <w:rPr>
          <w:rFonts w:ascii="Times New Roman" w:hAnsi="Times New Roman" w:cs="Times New Roman"/>
          <w:sz w:val="24"/>
          <w:szCs w:val="24"/>
        </w:rPr>
        <w:t xml:space="preserve">has occurred </w:t>
      </w:r>
      <w:r w:rsidR="00BA0FC9" w:rsidRPr="008A6A6E">
        <w:rPr>
          <w:rFonts w:ascii="Times New Roman" w:hAnsi="Times New Roman" w:cs="Times New Roman"/>
          <w:sz w:val="24"/>
          <w:szCs w:val="24"/>
        </w:rPr>
        <w:t>(Ford &amp; Almeida</w:t>
      </w:r>
      <w:r w:rsidR="00D816F8" w:rsidRPr="008A6A6E">
        <w:rPr>
          <w:rFonts w:ascii="Times New Roman" w:hAnsi="Times New Roman" w:cs="Times New Roman"/>
          <w:sz w:val="24"/>
          <w:szCs w:val="24"/>
        </w:rPr>
        <w:t>, 2015).</w:t>
      </w:r>
    </w:p>
    <w:p w:rsidR="00A33AAF" w:rsidRPr="008A6A6E" w:rsidRDefault="00BA0FC9" w:rsidP="004A70A7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8A6A6E">
        <w:rPr>
          <w:rFonts w:ascii="Times New Roman" w:hAnsi="Times New Roman" w:cs="Times New Roman"/>
          <w:sz w:val="24"/>
          <w:szCs w:val="24"/>
        </w:rPr>
        <w:t>Fourth</w:t>
      </w:r>
      <w:r w:rsidR="005927FD" w:rsidRPr="008A6A6E">
        <w:rPr>
          <w:rFonts w:ascii="Times New Roman" w:hAnsi="Times New Roman" w:cs="Times New Roman"/>
          <w:sz w:val="24"/>
          <w:szCs w:val="24"/>
        </w:rPr>
        <w:t>,</w:t>
      </w:r>
      <w:r w:rsidRPr="008A6A6E">
        <w:rPr>
          <w:rFonts w:ascii="Times New Roman" w:hAnsi="Times New Roman" w:cs="Times New Roman"/>
          <w:sz w:val="24"/>
          <w:szCs w:val="24"/>
        </w:rPr>
        <w:t xml:space="preserve"> </w:t>
      </w:r>
      <w:r w:rsidR="00076891" w:rsidRPr="008A6A6E">
        <w:rPr>
          <w:rFonts w:ascii="Times New Roman" w:hAnsi="Times New Roman" w:cs="Times New Roman"/>
          <w:sz w:val="24"/>
          <w:szCs w:val="24"/>
        </w:rPr>
        <w:t>the widely variable experiences of anxiety and depression mak</w:t>
      </w:r>
      <w:r w:rsidR="005927FD" w:rsidRPr="008A6A6E">
        <w:rPr>
          <w:rFonts w:ascii="Times New Roman" w:hAnsi="Times New Roman" w:cs="Times New Roman"/>
          <w:sz w:val="24"/>
          <w:szCs w:val="24"/>
        </w:rPr>
        <w:t>e</w:t>
      </w:r>
      <w:r w:rsidR="00076891" w:rsidRPr="008A6A6E">
        <w:rPr>
          <w:rFonts w:ascii="Times New Roman" w:hAnsi="Times New Roman" w:cs="Times New Roman"/>
          <w:sz w:val="24"/>
          <w:szCs w:val="24"/>
        </w:rPr>
        <w:t xml:space="preserve"> uniform boundaries around </w:t>
      </w:r>
      <w:r w:rsidR="002E5D9C" w:rsidRPr="008A6A6E">
        <w:rPr>
          <w:rFonts w:ascii="Times New Roman" w:hAnsi="Times New Roman" w:cs="Times New Roman"/>
          <w:sz w:val="24"/>
          <w:szCs w:val="24"/>
        </w:rPr>
        <w:t xml:space="preserve">these </w:t>
      </w:r>
      <w:r w:rsidR="00554848" w:rsidRPr="008A6A6E">
        <w:rPr>
          <w:rFonts w:ascii="Times New Roman" w:hAnsi="Times New Roman" w:cs="Times New Roman"/>
          <w:sz w:val="24"/>
          <w:szCs w:val="24"/>
        </w:rPr>
        <w:t>mood disorders</w:t>
      </w:r>
      <w:r w:rsidR="00076891" w:rsidRPr="008A6A6E">
        <w:rPr>
          <w:rFonts w:ascii="Times New Roman" w:hAnsi="Times New Roman" w:cs="Times New Roman"/>
          <w:sz w:val="24"/>
          <w:szCs w:val="24"/>
        </w:rPr>
        <w:t xml:space="preserve"> difficult</w:t>
      </w:r>
      <w:r w:rsidR="00AC7A7D" w:rsidRPr="008A6A6E">
        <w:rPr>
          <w:rFonts w:ascii="Times New Roman" w:hAnsi="Times New Roman" w:cs="Times New Roman"/>
          <w:sz w:val="24"/>
          <w:szCs w:val="24"/>
        </w:rPr>
        <w:t xml:space="preserve"> to maintain</w:t>
      </w:r>
      <w:r w:rsidR="00770E09" w:rsidRPr="008A6A6E">
        <w:rPr>
          <w:rFonts w:ascii="Times New Roman" w:hAnsi="Times New Roman" w:cs="Times New Roman"/>
          <w:sz w:val="24"/>
          <w:szCs w:val="24"/>
        </w:rPr>
        <w:t xml:space="preserve"> </w:t>
      </w:r>
      <w:r w:rsidR="00076891" w:rsidRPr="008A6A6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F77E9" w:rsidRPr="008A6A6E">
        <w:rPr>
          <w:rFonts w:ascii="Times New Roman" w:hAnsi="Times New Roman" w:cs="Times New Roman"/>
          <w:sz w:val="24"/>
          <w:szCs w:val="24"/>
        </w:rPr>
        <w:t>Mintzer</w:t>
      </w:r>
      <w:proofErr w:type="spellEnd"/>
      <w:r w:rsidR="00AF77E9" w:rsidRPr="008A6A6E">
        <w:rPr>
          <w:rFonts w:ascii="Times New Roman" w:hAnsi="Times New Roman" w:cs="Times New Roman"/>
          <w:sz w:val="24"/>
          <w:szCs w:val="24"/>
        </w:rPr>
        <w:t xml:space="preserve"> et al. 2000; </w:t>
      </w:r>
      <w:proofErr w:type="spellStart"/>
      <w:r w:rsidR="00770E09" w:rsidRPr="008A6A6E">
        <w:rPr>
          <w:rFonts w:ascii="Times New Roman" w:hAnsi="Times New Roman" w:cs="Times New Roman"/>
          <w:sz w:val="24"/>
          <w:szCs w:val="24"/>
        </w:rPr>
        <w:t>Verhey</w:t>
      </w:r>
      <w:proofErr w:type="spellEnd"/>
      <w:r w:rsidR="00770E09" w:rsidRPr="008A6A6E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770E09" w:rsidRPr="008A6A6E">
        <w:rPr>
          <w:rFonts w:ascii="Times New Roman" w:hAnsi="Times New Roman" w:cs="Times New Roman"/>
          <w:sz w:val="24"/>
          <w:szCs w:val="24"/>
        </w:rPr>
        <w:t>Visser</w:t>
      </w:r>
      <w:proofErr w:type="spellEnd"/>
      <w:r w:rsidR="00770E09" w:rsidRPr="008A6A6E">
        <w:rPr>
          <w:rFonts w:ascii="Times New Roman" w:hAnsi="Times New Roman" w:cs="Times New Roman"/>
          <w:sz w:val="24"/>
          <w:szCs w:val="24"/>
        </w:rPr>
        <w:t xml:space="preserve">, 2000; </w:t>
      </w:r>
      <w:proofErr w:type="spellStart"/>
      <w:r w:rsidR="00AC7A7D" w:rsidRPr="008A6A6E">
        <w:rPr>
          <w:rFonts w:ascii="Times New Roman" w:hAnsi="Times New Roman" w:cs="Times New Roman"/>
          <w:sz w:val="24"/>
          <w:szCs w:val="24"/>
        </w:rPr>
        <w:t>Seignourel</w:t>
      </w:r>
      <w:proofErr w:type="spellEnd"/>
      <w:r w:rsidR="00AC7A7D" w:rsidRPr="008A6A6E">
        <w:rPr>
          <w:rFonts w:ascii="Times New Roman" w:hAnsi="Times New Roman" w:cs="Times New Roman"/>
          <w:sz w:val="24"/>
          <w:szCs w:val="24"/>
        </w:rPr>
        <w:t xml:space="preserve"> et al. 2008; </w:t>
      </w:r>
      <w:r w:rsidR="00076891" w:rsidRPr="008A6A6E">
        <w:rPr>
          <w:rFonts w:ascii="Times New Roman" w:hAnsi="Times New Roman" w:cs="Times New Roman"/>
          <w:sz w:val="24"/>
          <w:szCs w:val="24"/>
        </w:rPr>
        <w:t xml:space="preserve">van der Linde et al. 2016). </w:t>
      </w:r>
      <w:r w:rsidR="00971ECD" w:rsidRPr="008A6A6E">
        <w:rPr>
          <w:rFonts w:ascii="Times New Roman" w:hAnsi="Times New Roman" w:cs="Times New Roman"/>
          <w:sz w:val="24"/>
          <w:szCs w:val="24"/>
        </w:rPr>
        <w:t>There is an un</w:t>
      </w:r>
      <w:r w:rsidR="00507931" w:rsidRPr="008A6A6E">
        <w:rPr>
          <w:rFonts w:ascii="Times New Roman" w:hAnsi="Times New Roman" w:cs="Times New Roman"/>
          <w:sz w:val="24"/>
          <w:szCs w:val="24"/>
        </w:rPr>
        <w:t>resolve</w:t>
      </w:r>
      <w:r w:rsidR="00971ECD" w:rsidRPr="008A6A6E">
        <w:rPr>
          <w:rFonts w:ascii="Times New Roman" w:hAnsi="Times New Roman" w:cs="Times New Roman"/>
          <w:sz w:val="24"/>
          <w:szCs w:val="24"/>
        </w:rPr>
        <w:t>d</w:t>
      </w:r>
      <w:r w:rsidR="00507931" w:rsidRPr="008A6A6E">
        <w:rPr>
          <w:rFonts w:ascii="Times New Roman" w:hAnsi="Times New Roman" w:cs="Times New Roman"/>
          <w:sz w:val="24"/>
          <w:szCs w:val="24"/>
        </w:rPr>
        <w:t xml:space="preserve"> overlap of </w:t>
      </w:r>
      <w:r w:rsidR="00FA5A0F" w:rsidRPr="008A6A6E">
        <w:rPr>
          <w:rFonts w:ascii="Times New Roman" w:hAnsi="Times New Roman" w:cs="Times New Roman"/>
          <w:sz w:val="24"/>
          <w:szCs w:val="24"/>
        </w:rPr>
        <w:t xml:space="preserve">descriptions of </w:t>
      </w:r>
      <w:r w:rsidR="00AF016B" w:rsidRPr="008A6A6E">
        <w:rPr>
          <w:rFonts w:ascii="Times New Roman" w:hAnsi="Times New Roman" w:cs="Times New Roman"/>
          <w:sz w:val="24"/>
          <w:szCs w:val="24"/>
        </w:rPr>
        <w:t xml:space="preserve">depression </w:t>
      </w:r>
      <w:r w:rsidR="00507931" w:rsidRPr="008A6A6E">
        <w:rPr>
          <w:rFonts w:ascii="Times New Roman" w:hAnsi="Times New Roman" w:cs="Times New Roman"/>
          <w:sz w:val="24"/>
          <w:szCs w:val="24"/>
        </w:rPr>
        <w:t xml:space="preserve">and </w:t>
      </w:r>
      <w:r w:rsidR="00AF016B" w:rsidRPr="008A6A6E">
        <w:rPr>
          <w:rFonts w:ascii="Times New Roman" w:hAnsi="Times New Roman" w:cs="Times New Roman"/>
          <w:sz w:val="24"/>
          <w:szCs w:val="24"/>
        </w:rPr>
        <w:t>apathy, for example (Robert et al. 2009</w:t>
      </w:r>
      <w:r w:rsidR="00507931" w:rsidRPr="008A6A6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535919" w:rsidRPr="008A6A6E">
        <w:rPr>
          <w:rFonts w:ascii="Times New Roman" w:hAnsi="Times New Roman" w:cs="Times New Roman"/>
          <w:sz w:val="24"/>
          <w:szCs w:val="24"/>
        </w:rPr>
        <w:t>Seignourel</w:t>
      </w:r>
      <w:proofErr w:type="spellEnd"/>
      <w:r w:rsidR="00535919" w:rsidRPr="008A6A6E">
        <w:rPr>
          <w:rFonts w:ascii="Times New Roman" w:hAnsi="Times New Roman" w:cs="Times New Roman"/>
          <w:sz w:val="24"/>
          <w:szCs w:val="24"/>
        </w:rPr>
        <w:t xml:space="preserve"> et al. 2008)</w:t>
      </w:r>
      <w:r w:rsidR="00FA5A0F" w:rsidRPr="008A6A6E">
        <w:rPr>
          <w:rFonts w:ascii="Times New Roman" w:hAnsi="Times New Roman" w:cs="Times New Roman"/>
          <w:sz w:val="24"/>
          <w:szCs w:val="24"/>
        </w:rPr>
        <w:t xml:space="preserve">. And </w:t>
      </w:r>
      <w:r w:rsidR="002E5D9C" w:rsidRPr="008A6A6E">
        <w:rPr>
          <w:rFonts w:ascii="Times New Roman" w:hAnsi="Times New Roman" w:cs="Times New Roman"/>
          <w:sz w:val="24"/>
          <w:szCs w:val="24"/>
        </w:rPr>
        <w:t>mood symptoms such as apathy and elation have received less research attention than anxiety and depression</w:t>
      </w:r>
      <w:r w:rsidR="00971ECD" w:rsidRPr="008A6A6E">
        <w:rPr>
          <w:rFonts w:ascii="Times New Roman" w:hAnsi="Times New Roman" w:cs="Times New Roman"/>
          <w:sz w:val="24"/>
          <w:szCs w:val="24"/>
        </w:rPr>
        <w:t>, meaning their boundaries are less well established</w:t>
      </w:r>
      <w:r w:rsidR="002E5D9C" w:rsidRPr="008A6A6E">
        <w:rPr>
          <w:rFonts w:ascii="Times New Roman" w:hAnsi="Times New Roman" w:cs="Times New Roman"/>
          <w:sz w:val="24"/>
          <w:szCs w:val="24"/>
        </w:rPr>
        <w:t xml:space="preserve"> (American Psychiatric Association, 2013; van der Linde et al. 2016). </w:t>
      </w:r>
    </w:p>
    <w:p w:rsidR="00343416" w:rsidRPr="008A6A6E" w:rsidRDefault="00431182" w:rsidP="004A70A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A6A6E">
        <w:rPr>
          <w:rFonts w:ascii="Times New Roman" w:hAnsi="Times New Roman" w:cs="Times New Roman"/>
          <w:sz w:val="24"/>
          <w:szCs w:val="24"/>
        </w:rPr>
        <w:t>Finally, t</w:t>
      </w:r>
      <w:r w:rsidR="00343416" w:rsidRPr="008A6A6E">
        <w:rPr>
          <w:rFonts w:ascii="Times New Roman" w:hAnsi="Times New Roman" w:cs="Times New Roman"/>
          <w:sz w:val="24"/>
          <w:szCs w:val="24"/>
        </w:rPr>
        <w:t>h</w:t>
      </w:r>
      <w:r w:rsidRPr="008A6A6E">
        <w:rPr>
          <w:rFonts w:ascii="Times New Roman" w:hAnsi="Times New Roman" w:cs="Times New Roman"/>
          <w:sz w:val="24"/>
          <w:szCs w:val="24"/>
        </w:rPr>
        <w:t>e prevailing</w:t>
      </w:r>
      <w:r w:rsidR="00343416" w:rsidRPr="008A6A6E">
        <w:rPr>
          <w:rFonts w:ascii="Times New Roman" w:hAnsi="Times New Roman" w:cs="Times New Roman"/>
          <w:sz w:val="24"/>
          <w:szCs w:val="24"/>
        </w:rPr>
        <w:t xml:space="preserve"> </w:t>
      </w:r>
      <w:r w:rsidR="00321682" w:rsidRPr="008A6A6E">
        <w:rPr>
          <w:rFonts w:ascii="Times New Roman" w:hAnsi="Times New Roman" w:cs="Times New Roman"/>
          <w:sz w:val="24"/>
          <w:szCs w:val="24"/>
        </w:rPr>
        <w:t>understanding</w:t>
      </w:r>
      <w:r w:rsidRPr="008A6A6E">
        <w:rPr>
          <w:rFonts w:ascii="Times New Roman" w:hAnsi="Times New Roman" w:cs="Times New Roman"/>
          <w:sz w:val="24"/>
          <w:szCs w:val="24"/>
        </w:rPr>
        <w:t xml:space="preserve"> of emotion in dementia</w:t>
      </w:r>
      <w:r w:rsidR="000F353B" w:rsidRPr="008A6A6E">
        <w:rPr>
          <w:rFonts w:ascii="Times New Roman" w:hAnsi="Times New Roman" w:cs="Times New Roman"/>
          <w:sz w:val="24"/>
          <w:szCs w:val="24"/>
        </w:rPr>
        <w:t>,</w:t>
      </w:r>
      <w:r w:rsidRPr="008A6A6E">
        <w:rPr>
          <w:rFonts w:ascii="Times New Roman" w:hAnsi="Times New Roman" w:cs="Times New Roman"/>
          <w:sz w:val="24"/>
          <w:szCs w:val="24"/>
        </w:rPr>
        <w:t xml:space="preserve"> </w:t>
      </w:r>
      <w:r w:rsidR="002B27B2" w:rsidRPr="008A6A6E">
        <w:rPr>
          <w:rFonts w:ascii="Times New Roman" w:hAnsi="Times New Roman" w:cs="Times New Roman"/>
          <w:sz w:val="24"/>
          <w:szCs w:val="24"/>
        </w:rPr>
        <w:t>as reflected in the research literature</w:t>
      </w:r>
      <w:r w:rsidR="000F353B" w:rsidRPr="008A6A6E">
        <w:rPr>
          <w:rFonts w:ascii="Times New Roman" w:hAnsi="Times New Roman" w:cs="Times New Roman"/>
          <w:sz w:val="24"/>
          <w:szCs w:val="24"/>
        </w:rPr>
        <w:t>,</w:t>
      </w:r>
      <w:r w:rsidR="002B27B2" w:rsidRPr="008A6A6E">
        <w:rPr>
          <w:rFonts w:ascii="Times New Roman" w:hAnsi="Times New Roman" w:cs="Times New Roman"/>
          <w:sz w:val="24"/>
          <w:szCs w:val="24"/>
        </w:rPr>
        <w:t xml:space="preserve"> </w:t>
      </w:r>
      <w:r w:rsidRPr="008A6A6E">
        <w:rPr>
          <w:rFonts w:ascii="Times New Roman" w:hAnsi="Times New Roman" w:cs="Times New Roman"/>
          <w:sz w:val="24"/>
          <w:szCs w:val="24"/>
        </w:rPr>
        <w:t xml:space="preserve">is that </w:t>
      </w:r>
      <w:r w:rsidR="00343416" w:rsidRPr="008A6A6E">
        <w:rPr>
          <w:rFonts w:ascii="Times New Roman" w:hAnsi="Times New Roman" w:cs="Times New Roman"/>
          <w:sz w:val="24"/>
          <w:szCs w:val="24"/>
        </w:rPr>
        <w:t xml:space="preserve">mood </w:t>
      </w:r>
      <w:r w:rsidRPr="008A6A6E">
        <w:rPr>
          <w:rFonts w:ascii="Times New Roman" w:hAnsi="Times New Roman" w:cs="Times New Roman"/>
          <w:sz w:val="24"/>
          <w:szCs w:val="24"/>
        </w:rPr>
        <w:t>i</w:t>
      </w:r>
      <w:r w:rsidR="00343416" w:rsidRPr="008A6A6E">
        <w:rPr>
          <w:rFonts w:ascii="Times New Roman" w:hAnsi="Times New Roman" w:cs="Times New Roman"/>
          <w:sz w:val="24"/>
          <w:szCs w:val="24"/>
        </w:rPr>
        <w:t xml:space="preserve">s a symptom of dementia or </w:t>
      </w:r>
      <w:r w:rsidRPr="008A6A6E">
        <w:rPr>
          <w:rFonts w:ascii="Times New Roman" w:hAnsi="Times New Roman" w:cs="Times New Roman"/>
          <w:sz w:val="24"/>
          <w:szCs w:val="24"/>
        </w:rPr>
        <w:t xml:space="preserve">is a </w:t>
      </w:r>
      <w:r w:rsidR="00343416" w:rsidRPr="008A6A6E">
        <w:rPr>
          <w:rFonts w:ascii="Times New Roman" w:hAnsi="Times New Roman" w:cs="Times New Roman"/>
          <w:sz w:val="24"/>
          <w:szCs w:val="24"/>
        </w:rPr>
        <w:t>symptom associated with dementia (</w:t>
      </w:r>
      <w:proofErr w:type="spellStart"/>
      <w:r w:rsidR="001E6C6C" w:rsidRPr="008A6A6E">
        <w:rPr>
          <w:rFonts w:ascii="Times New Roman" w:hAnsi="Times New Roman" w:cs="Times New Roman"/>
          <w:sz w:val="24"/>
          <w:szCs w:val="24"/>
        </w:rPr>
        <w:t>Mintzer</w:t>
      </w:r>
      <w:proofErr w:type="spellEnd"/>
      <w:r w:rsidR="001E6C6C" w:rsidRPr="008A6A6E">
        <w:rPr>
          <w:rFonts w:ascii="Times New Roman" w:hAnsi="Times New Roman" w:cs="Times New Roman"/>
          <w:sz w:val="24"/>
          <w:szCs w:val="24"/>
        </w:rPr>
        <w:t xml:space="preserve"> et al. 2000; </w:t>
      </w:r>
      <w:r w:rsidR="00343416" w:rsidRPr="008A6A6E">
        <w:rPr>
          <w:rFonts w:ascii="Times New Roman" w:hAnsi="Times New Roman" w:cs="Times New Roman"/>
          <w:sz w:val="24"/>
          <w:szCs w:val="24"/>
        </w:rPr>
        <w:t>van der Linde et al. 2016)</w:t>
      </w:r>
      <w:r w:rsidR="00AF77E9" w:rsidRPr="008A6A6E">
        <w:rPr>
          <w:rFonts w:ascii="Times New Roman" w:hAnsi="Times New Roman" w:cs="Times New Roman"/>
          <w:sz w:val="24"/>
          <w:szCs w:val="24"/>
        </w:rPr>
        <w:t>. H</w:t>
      </w:r>
      <w:r w:rsidR="000C0750" w:rsidRPr="008A6A6E">
        <w:rPr>
          <w:rFonts w:ascii="Times New Roman" w:hAnsi="Times New Roman" w:cs="Times New Roman"/>
          <w:sz w:val="24"/>
          <w:szCs w:val="24"/>
        </w:rPr>
        <w:t xml:space="preserve">owever, determining whether dementia directly causes mood disorders is </w:t>
      </w:r>
      <w:r w:rsidR="00FE1762" w:rsidRPr="008A6A6E"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="00343416" w:rsidRPr="008A6A6E">
        <w:rPr>
          <w:rFonts w:ascii="Times New Roman" w:hAnsi="Times New Roman" w:cs="Times New Roman"/>
          <w:sz w:val="24"/>
          <w:szCs w:val="24"/>
          <w:lang w:val="en-US"/>
        </w:rPr>
        <w:t>exceedingly difficult</w:t>
      </w:r>
      <w:r w:rsidR="00FE1762" w:rsidRPr="008A6A6E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343416" w:rsidRPr="008A6A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43416" w:rsidRPr="008A6A6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43416" w:rsidRPr="008A6A6E">
        <w:rPr>
          <w:rFonts w:ascii="Times New Roman" w:hAnsi="Times New Roman" w:cs="Times New Roman"/>
          <w:sz w:val="24"/>
          <w:szCs w:val="24"/>
        </w:rPr>
        <w:t>Seignourel</w:t>
      </w:r>
      <w:proofErr w:type="spellEnd"/>
      <w:r w:rsidR="00343416" w:rsidRPr="008A6A6E">
        <w:rPr>
          <w:rFonts w:ascii="Times New Roman" w:hAnsi="Times New Roman" w:cs="Times New Roman"/>
          <w:sz w:val="24"/>
          <w:szCs w:val="24"/>
        </w:rPr>
        <w:t xml:space="preserve"> et al. 2008, p.</w:t>
      </w:r>
      <w:r w:rsidR="00FE1762" w:rsidRPr="008A6A6E">
        <w:rPr>
          <w:rFonts w:ascii="Times New Roman" w:hAnsi="Times New Roman" w:cs="Times New Roman"/>
          <w:sz w:val="24"/>
          <w:szCs w:val="24"/>
        </w:rPr>
        <w:t xml:space="preserve"> </w:t>
      </w:r>
      <w:r w:rsidR="00343416" w:rsidRPr="008A6A6E">
        <w:rPr>
          <w:rFonts w:ascii="Times New Roman" w:hAnsi="Times New Roman" w:cs="Times New Roman"/>
          <w:sz w:val="24"/>
          <w:szCs w:val="24"/>
        </w:rPr>
        <w:t>3)</w:t>
      </w:r>
      <w:r w:rsidR="000C0750" w:rsidRPr="008A6A6E">
        <w:rPr>
          <w:rFonts w:ascii="Times New Roman" w:hAnsi="Times New Roman" w:cs="Times New Roman"/>
          <w:sz w:val="24"/>
          <w:szCs w:val="24"/>
        </w:rPr>
        <w:t>.</w:t>
      </w:r>
      <w:r w:rsidRPr="008A6A6E">
        <w:rPr>
          <w:rFonts w:ascii="Times New Roman" w:hAnsi="Times New Roman" w:cs="Times New Roman"/>
          <w:sz w:val="24"/>
          <w:szCs w:val="24"/>
        </w:rPr>
        <w:t xml:space="preserve"> </w:t>
      </w:r>
      <w:r w:rsidR="00343416" w:rsidRPr="008A6A6E">
        <w:rPr>
          <w:rFonts w:ascii="Times New Roman" w:hAnsi="Times New Roman" w:cs="Times New Roman"/>
          <w:sz w:val="24"/>
          <w:szCs w:val="24"/>
        </w:rPr>
        <w:t>Also predominant is the notion</w:t>
      </w:r>
      <w:r w:rsidR="00A01D0F" w:rsidRPr="008A6A6E">
        <w:rPr>
          <w:rFonts w:ascii="Times New Roman" w:hAnsi="Times New Roman" w:cs="Times New Roman"/>
          <w:sz w:val="24"/>
          <w:szCs w:val="24"/>
        </w:rPr>
        <w:t xml:space="preserve"> that</w:t>
      </w:r>
      <w:r w:rsidR="00343416" w:rsidRPr="008A6A6E">
        <w:rPr>
          <w:rFonts w:ascii="Times New Roman" w:hAnsi="Times New Roman" w:cs="Times New Roman"/>
          <w:sz w:val="24"/>
          <w:szCs w:val="24"/>
        </w:rPr>
        <w:t xml:space="preserve"> anxiety </w:t>
      </w:r>
      <w:r w:rsidR="00A01D0F" w:rsidRPr="008A6A6E">
        <w:rPr>
          <w:rFonts w:ascii="Times New Roman" w:hAnsi="Times New Roman" w:cs="Times New Roman"/>
          <w:sz w:val="24"/>
          <w:szCs w:val="24"/>
        </w:rPr>
        <w:t xml:space="preserve">and depression </w:t>
      </w:r>
      <w:r w:rsidR="00343416" w:rsidRPr="008A6A6E">
        <w:rPr>
          <w:rFonts w:ascii="Times New Roman" w:hAnsi="Times New Roman" w:cs="Times New Roman"/>
          <w:sz w:val="24"/>
          <w:szCs w:val="24"/>
        </w:rPr>
        <w:t>caus</w:t>
      </w:r>
      <w:r w:rsidR="00A01D0F" w:rsidRPr="008A6A6E">
        <w:rPr>
          <w:rFonts w:ascii="Times New Roman" w:hAnsi="Times New Roman" w:cs="Times New Roman"/>
          <w:sz w:val="24"/>
          <w:szCs w:val="24"/>
        </w:rPr>
        <w:t>e</w:t>
      </w:r>
      <w:r w:rsidR="00343416" w:rsidRPr="008A6A6E">
        <w:rPr>
          <w:rFonts w:ascii="Times New Roman" w:hAnsi="Times New Roman" w:cs="Times New Roman"/>
          <w:sz w:val="24"/>
          <w:szCs w:val="24"/>
        </w:rPr>
        <w:t xml:space="preserve"> distress (</w:t>
      </w:r>
      <w:proofErr w:type="spellStart"/>
      <w:r w:rsidR="00343416" w:rsidRPr="008A6A6E">
        <w:rPr>
          <w:rFonts w:ascii="Times New Roman" w:hAnsi="Times New Roman" w:cs="Times New Roman"/>
          <w:sz w:val="24"/>
          <w:szCs w:val="24"/>
        </w:rPr>
        <w:t>Verhey</w:t>
      </w:r>
      <w:proofErr w:type="spellEnd"/>
      <w:r w:rsidR="00343416" w:rsidRPr="008A6A6E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343416" w:rsidRPr="008A6A6E">
        <w:rPr>
          <w:rFonts w:ascii="Times New Roman" w:hAnsi="Times New Roman" w:cs="Times New Roman"/>
          <w:sz w:val="24"/>
          <w:szCs w:val="24"/>
        </w:rPr>
        <w:t>Visser</w:t>
      </w:r>
      <w:proofErr w:type="spellEnd"/>
      <w:r w:rsidR="00343416" w:rsidRPr="008A6A6E">
        <w:rPr>
          <w:rFonts w:ascii="Times New Roman" w:hAnsi="Times New Roman" w:cs="Times New Roman"/>
          <w:sz w:val="24"/>
          <w:szCs w:val="24"/>
        </w:rPr>
        <w:t xml:space="preserve">, 2000; Ford &amp; Almeida, 2015; </w:t>
      </w:r>
      <w:proofErr w:type="spellStart"/>
      <w:r w:rsidR="00343416" w:rsidRPr="008A6A6E">
        <w:rPr>
          <w:rFonts w:ascii="Times New Roman" w:hAnsi="Times New Roman" w:cs="Times New Roman"/>
          <w:sz w:val="24"/>
          <w:szCs w:val="24"/>
        </w:rPr>
        <w:t>Qazi</w:t>
      </w:r>
      <w:proofErr w:type="spellEnd"/>
      <w:r w:rsidR="00343416" w:rsidRPr="008A6A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3416" w:rsidRPr="008A6A6E">
        <w:rPr>
          <w:rFonts w:ascii="Times New Roman" w:hAnsi="Times New Roman" w:cs="Times New Roman"/>
          <w:sz w:val="24"/>
          <w:szCs w:val="24"/>
        </w:rPr>
        <w:t>Gutzmann</w:t>
      </w:r>
      <w:proofErr w:type="spellEnd"/>
      <w:r w:rsidR="00343416" w:rsidRPr="008A6A6E">
        <w:rPr>
          <w:rFonts w:ascii="Times New Roman" w:hAnsi="Times New Roman" w:cs="Times New Roman"/>
          <w:sz w:val="24"/>
          <w:szCs w:val="24"/>
        </w:rPr>
        <w:t xml:space="preserve"> &amp; Gul, 2017)</w:t>
      </w:r>
      <w:r w:rsidR="00AF77E9" w:rsidRPr="008A6A6E">
        <w:rPr>
          <w:rFonts w:ascii="Times New Roman" w:hAnsi="Times New Roman" w:cs="Times New Roman"/>
          <w:sz w:val="24"/>
          <w:szCs w:val="24"/>
        </w:rPr>
        <w:t>. This</w:t>
      </w:r>
      <w:r w:rsidR="002B27B2" w:rsidRPr="008A6A6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B27B2" w:rsidRPr="008A6A6E">
        <w:rPr>
          <w:rFonts w:ascii="Times New Roman" w:hAnsi="Times New Roman" w:cs="Times New Roman"/>
          <w:sz w:val="24"/>
          <w:szCs w:val="24"/>
        </w:rPr>
        <w:t xml:space="preserve">can be </w:t>
      </w:r>
      <w:r w:rsidR="00AF77E9" w:rsidRPr="008A6A6E">
        <w:rPr>
          <w:rFonts w:ascii="Times New Roman" w:hAnsi="Times New Roman" w:cs="Times New Roman"/>
          <w:sz w:val="24"/>
          <w:szCs w:val="24"/>
        </w:rPr>
        <w:t xml:space="preserve">an unquestioned assumption, whereby </w:t>
      </w:r>
      <w:r w:rsidR="00321682" w:rsidRPr="008A6A6E">
        <w:rPr>
          <w:rFonts w:ascii="Times New Roman" w:hAnsi="Times New Roman" w:cs="Times New Roman"/>
          <w:sz w:val="24"/>
          <w:szCs w:val="24"/>
        </w:rPr>
        <w:t xml:space="preserve">dementia causes mood to be disordered, which </w:t>
      </w:r>
      <w:r w:rsidR="00AF77E9" w:rsidRPr="008A6A6E">
        <w:rPr>
          <w:rFonts w:ascii="Times New Roman" w:hAnsi="Times New Roman" w:cs="Times New Roman"/>
          <w:sz w:val="24"/>
          <w:szCs w:val="24"/>
        </w:rPr>
        <w:t>then inflicts emotional distress.</w:t>
      </w:r>
      <w:r w:rsidR="00335A34" w:rsidRPr="008A6A6E">
        <w:rPr>
          <w:rFonts w:ascii="Times New Roman" w:hAnsi="Times New Roman" w:cs="Times New Roman"/>
          <w:sz w:val="24"/>
          <w:szCs w:val="24"/>
        </w:rPr>
        <w:t xml:space="preserve"> </w:t>
      </w:r>
      <w:r w:rsidR="002B27B2" w:rsidRPr="008A6A6E">
        <w:rPr>
          <w:rFonts w:ascii="Times New Roman" w:hAnsi="Times New Roman" w:cs="Times New Roman"/>
          <w:sz w:val="24"/>
          <w:szCs w:val="24"/>
        </w:rPr>
        <w:t xml:space="preserve">An alternative </w:t>
      </w:r>
      <w:r w:rsidR="00AF77E9" w:rsidRPr="008A6A6E">
        <w:rPr>
          <w:rFonts w:ascii="Times New Roman" w:hAnsi="Times New Roman" w:cs="Times New Roman"/>
          <w:sz w:val="24"/>
          <w:szCs w:val="24"/>
        </w:rPr>
        <w:t>understanding when referring to individuals with dementia is that emotional distress is experienced</w:t>
      </w:r>
      <w:r w:rsidR="00321682" w:rsidRPr="008A6A6E">
        <w:rPr>
          <w:rFonts w:ascii="Times New Roman" w:hAnsi="Times New Roman" w:cs="Times New Roman"/>
          <w:sz w:val="24"/>
          <w:szCs w:val="24"/>
        </w:rPr>
        <w:t xml:space="preserve"> for a wide variety of reasons relating to the experience of dementia</w:t>
      </w:r>
      <w:r w:rsidR="00AF77E9" w:rsidRPr="008A6A6E">
        <w:rPr>
          <w:rFonts w:ascii="Times New Roman" w:hAnsi="Times New Roman" w:cs="Times New Roman"/>
          <w:sz w:val="24"/>
          <w:szCs w:val="24"/>
        </w:rPr>
        <w:t xml:space="preserve">, and this is </w:t>
      </w:r>
      <w:r w:rsidR="00321682" w:rsidRPr="008A6A6E">
        <w:rPr>
          <w:rFonts w:ascii="Times New Roman" w:hAnsi="Times New Roman" w:cs="Times New Roman"/>
          <w:sz w:val="24"/>
          <w:szCs w:val="24"/>
        </w:rPr>
        <w:t>l</w:t>
      </w:r>
      <w:r w:rsidR="00AF77E9" w:rsidRPr="008A6A6E">
        <w:rPr>
          <w:rFonts w:ascii="Times New Roman" w:hAnsi="Times New Roman" w:cs="Times New Roman"/>
          <w:sz w:val="24"/>
          <w:szCs w:val="24"/>
        </w:rPr>
        <w:t xml:space="preserve">abelled as </w:t>
      </w:r>
      <w:r w:rsidR="00343416" w:rsidRPr="008A6A6E">
        <w:rPr>
          <w:rFonts w:ascii="Times New Roman" w:hAnsi="Times New Roman" w:cs="Times New Roman"/>
          <w:sz w:val="24"/>
          <w:szCs w:val="24"/>
        </w:rPr>
        <w:t xml:space="preserve">anxiety </w:t>
      </w:r>
      <w:r w:rsidR="00AF77E9" w:rsidRPr="008A6A6E">
        <w:rPr>
          <w:rFonts w:ascii="Times New Roman" w:hAnsi="Times New Roman" w:cs="Times New Roman"/>
          <w:sz w:val="24"/>
          <w:szCs w:val="24"/>
        </w:rPr>
        <w:t>or depression.</w:t>
      </w:r>
      <w:r w:rsidR="002C6DDC" w:rsidRPr="008A6A6E">
        <w:rPr>
          <w:rFonts w:ascii="Times New Roman" w:hAnsi="Times New Roman" w:cs="Times New Roman"/>
          <w:sz w:val="24"/>
          <w:szCs w:val="24"/>
        </w:rPr>
        <w:t xml:space="preserve"> This </w:t>
      </w:r>
      <w:r w:rsidR="007972E4" w:rsidRPr="008A6A6E">
        <w:rPr>
          <w:rFonts w:ascii="Times New Roman" w:hAnsi="Times New Roman" w:cs="Times New Roman"/>
          <w:sz w:val="24"/>
          <w:szCs w:val="24"/>
        </w:rPr>
        <w:t xml:space="preserve">second </w:t>
      </w:r>
      <w:r w:rsidR="002C6DDC" w:rsidRPr="008A6A6E">
        <w:rPr>
          <w:rFonts w:ascii="Times New Roman" w:hAnsi="Times New Roman" w:cs="Times New Roman"/>
          <w:sz w:val="24"/>
          <w:szCs w:val="24"/>
        </w:rPr>
        <w:t xml:space="preserve">understanding is </w:t>
      </w:r>
      <w:r w:rsidR="0026277B" w:rsidRPr="008A6A6E">
        <w:rPr>
          <w:rFonts w:ascii="Times New Roman" w:hAnsi="Times New Roman" w:cs="Times New Roman"/>
          <w:sz w:val="24"/>
          <w:szCs w:val="24"/>
        </w:rPr>
        <w:t xml:space="preserve">embedded within </w:t>
      </w:r>
      <w:r w:rsidR="002C6DDC" w:rsidRPr="008A6A6E">
        <w:rPr>
          <w:rFonts w:ascii="Times New Roman" w:hAnsi="Times New Roman" w:cs="Times New Roman"/>
          <w:sz w:val="24"/>
          <w:szCs w:val="24"/>
        </w:rPr>
        <w:t xml:space="preserve">emotion-orientated </w:t>
      </w:r>
      <w:r w:rsidR="0026277B" w:rsidRPr="008A6A6E">
        <w:rPr>
          <w:rFonts w:ascii="Times New Roman" w:hAnsi="Times New Roman" w:cs="Times New Roman"/>
          <w:sz w:val="24"/>
          <w:szCs w:val="24"/>
        </w:rPr>
        <w:t>interventions for</w:t>
      </w:r>
      <w:r w:rsidR="002C6DDC" w:rsidRPr="008A6A6E">
        <w:rPr>
          <w:rFonts w:ascii="Times New Roman" w:hAnsi="Times New Roman" w:cs="Times New Roman"/>
          <w:sz w:val="24"/>
          <w:szCs w:val="24"/>
        </w:rPr>
        <w:t xml:space="preserve"> dementia (</w:t>
      </w:r>
      <w:proofErr w:type="spellStart"/>
      <w:r w:rsidR="0026277B" w:rsidRPr="008A6A6E">
        <w:rPr>
          <w:rFonts w:ascii="Times New Roman" w:hAnsi="Times New Roman" w:cs="Times New Roman"/>
          <w:sz w:val="24"/>
          <w:szCs w:val="24"/>
        </w:rPr>
        <w:t>Finnema</w:t>
      </w:r>
      <w:proofErr w:type="spellEnd"/>
      <w:r w:rsidR="0026277B" w:rsidRPr="008A6A6E">
        <w:rPr>
          <w:rFonts w:ascii="Times New Roman" w:hAnsi="Times New Roman" w:cs="Times New Roman"/>
          <w:sz w:val="24"/>
          <w:szCs w:val="24"/>
        </w:rPr>
        <w:t xml:space="preserve"> et al. 2000</w:t>
      </w:r>
      <w:r w:rsidR="008A37E8" w:rsidRPr="008A6A6E">
        <w:rPr>
          <w:rFonts w:ascii="Times New Roman" w:hAnsi="Times New Roman" w:cs="Times New Roman"/>
          <w:sz w:val="24"/>
          <w:szCs w:val="24"/>
        </w:rPr>
        <w:t>; Brooker &amp; Latham, 2015</w:t>
      </w:r>
      <w:r w:rsidR="002C6DDC" w:rsidRPr="008A6A6E">
        <w:rPr>
          <w:rFonts w:ascii="Times New Roman" w:hAnsi="Times New Roman" w:cs="Times New Roman"/>
          <w:sz w:val="24"/>
          <w:szCs w:val="24"/>
        </w:rPr>
        <w:t>).</w:t>
      </w:r>
      <w:r w:rsidR="0026277B" w:rsidRPr="008A6A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FD9" w:rsidRPr="008A6A6E" w:rsidRDefault="00D97CA8" w:rsidP="004A70A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A6A6E">
        <w:rPr>
          <w:rFonts w:ascii="Times New Roman" w:hAnsi="Times New Roman" w:cs="Times New Roman"/>
          <w:sz w:val="24"/>
          <w:szCs w:val="24"/>
        </w:rPr>
        <w:t>Thus</w:t>
      </w:r>
      <w:r w:rsidR="00577721" w:rsidRPr="008A6A6E">
        <w:rPr>
          <w:rFonts w:ascii="Times New Roman" w:hAnsi="Times New Roman" w:cs="Times New Roman"/>
          <w:sz w:val="24"/>
          <w:szCs w:val="24"/>
        </w:rPr>
        <w:t>,</w:t>
      </w:r>
      <w:r w:rsidRPr="008A6A6E">
        <w:rPr>
          <w:rFonts w:ascii="Times New Roman" w:hAnsi="Times New Roman" w:cs="Times New Roman"/>
          <w:sz w:val="24"/>
          <w:szCs w:val="24"/>
        </w:rPr>
        <w:t xml:space="preserve"> there is </w:t>
      </w:r>
      <w:r w:rsidR="003F00AB" w:rsidRPr="008A6A6E">
        <w:rPr>
          <w:rFonts w:ascii="Times New Roman" w:hAnsi="Times New Roman" w:cs="Times New Roman"/>
          <w:sz w:val="24"/>
          <w:szCs w:val="24"/>
        </w:rPr>
        <w:t>reason to be cautious about</w:t>
      </w:r>
      <w:r w:rsidRPr="008A6A6E">
        <w:rPr>
          <w:rFonts w:ascii="Times New Roman" w:hAnsi="Times New Roman" w:cs="Times New Roman"/>
          <w:sz w:val="24"/>
          <w:szCs w:val="24"/>
        </w:rPr>
        <w:t xml:space="preserve"> relying upon a person’s outward behaviour to infer their internal experiences</w:t>
      </w:r>
      <w:r w:rsidR="003F00AB" w:rsidRPr="008A6A6E">
        <w:rPr>
          <w:rFonts w:ascii="Times New Roman" w:hAnsi="Times New Roman" w:cs="Times New Roman"/>
          <w:sz w:val="24"/>
          <w:szCs w:val="24"/>
        </w:rPr>
        <w:t xml:space="preserve">. This is </w:t>
      </w:r>
      <w:r w:rsidR="00FA5A0F" w:rsidRPr="008A6A6E">
        <w:rPr>
          <w:rFonts w:ascii="Times New Roman" w:hAnsi="Times New Roman" w:cs="Times New Roman"/>
          <w:sz w:val="24"/>
          <w:szCs w:val="24"/>
        </w:rPr>
        <w:t xml:space="preserve">especially </w:t>
      </w:r>
      <w:r w:rsidR="003F00AB" w:rsidRPr="008A6A6E">
        <w:rPr>
          <w:rFonts w:ascii="Times New Roman" w:hAnsi="Times New Roman" w:cs="Times New Roman"/>
          <w:sz w:val="24"/>
          <w:szCs w:val="24"/>
        </w:rPr>
        <w:t xml:space="preserve">true when the best available means of </w:t>
      </w:r>
      <w:r w:rsidR="003F00AB" w:rsidRPr="008A6A6E">
        <w:rPr>
          <w:rFonts w:ascii="Times New Roman" w:hAnsi="Times New Roman" w:cs="Times New Roman"/>
          <w:sz w:val="24"/>
          <w:szCs w:val="24"/>
        </w:rPr>
        <w:lastRenderedPageBreak/>
        <w:t>conceptualising a wide range of behaviour</w:t>
      </w:r>
      <w:r w:rsidR="00577721" w:rsidRPr="008A6A6E">
        <w:rPr>
          <w:rFonts w:ascii="Times New Roman" w:hAnsi="Times New Roman" w:cs="Times New Roman"/>
          <w:sz w:val="24"/>
          <w:szCs w:val="24"/>
        </w:rPr>
        <w:t>s</w:t>
      </w:r>
      <w:r w:rsidR="003F00AB" w:rsidRPr="008A6A6E">
        <w:rPr>
          <w:rFonts w:ascii="Times New Roman" w:hAnsi="Times New Roman" w:cs="Times New Roman"/>
          <w:sz w:val="24"/>
          <w:szCs w:val="24"/>
        </w:rPr>
        <w:t xml:space="preserve"> is with</w:t>
      </w:r>
      <w:r w:rsidR="00FA5A0F" w:rsidRPr="008A6A6E">
        <w:rPr>
          <w:rFonts w:ascii="Times New Roman" w:hAnsi="Times New Roman" w:cs="Times New Roman"/>
          <w:sz w:val="24"/>
          <w:szCs w:val="24"/>
        </w:rPr>
        <w:t xml:space="preserve"> </w:t>
      </w:r>
      <w:r w:rsidR="003F00AB" w:rsidRPr="008A6A6E">
        <w:rPr>
          <w:rFonts w:ascii="Times New Roman" w:hAnsi="Times New Roman" w:cs="Times New Roman"/>
          <w:sz w:val="24"/>
          <w:szCs w:val="24"/>
        </w:rPr>
        <w:t>two predominant</w:t>
      </w:r>
      <w:r w:rsidR="00FA5A0F" w:rsidRPr="008A6A6E">
        <w:rPr>
          <w:rFonts w:ascii="Times New Roman" w:hAnsi="Times New Roman" w:cs="Times New Roman"/>
          <w:sz w:val="24"/>
          <w:szCs w:val="24"/>
        </w:rPr>
        <w:t xml:space="preserve"> mood disorders</w:t>
      </w:r>
      <w:r w:rsidR="003F00AB" w:rsidRPr="008A6A6E">
        <w:rPr>
          <w:rFonts w:ascii="Times New Roman" w:hAnsi="Times New Roman" w:cs="Times New Roman"/>
          <w:sz w:val="24"/>
          <w:szCs w:val="24"/>
        </w:rPr>
        <w:t>.</w:t>
      </w:r>
      <w:r w:rsidR="00F54470" w:rsidRPr="008A6A6E">
        <w:rPr>
          <w:rFonts w:ascii="Times New Roman" w:hAnsi="Times New Roman" w:cs="Times New Roman"/>
          <w:sz w:val="24"/>
          <w:szCs w:val="24"/>
        </w:rPr>
        <w:t xml:space="preserve"> </w:t>
      </w:r>
      <w:r w:rsidR="00FA5A0F" w:rsidRPr="008A6A6E">
        <w:rPr>
          <w:rFonts w:ascii="Times New Roman" w:hAnsi="Times New Roman" w:cs="Times New Roman"/>
          <w:sz w:val="24"/>
          <w:szCs w:val="24"/>
        </w:rPr>
        <w:t>The prevalence of</w:t>
      </w:r>
      <w:r w:rsidR="006F3FD9" w:rsidRPr="008A6A6E">
        <w:rPr>
          <w:rFonts w:ascii="Times New Roman" w:hAnsi="Times New Roman" w:cs="Times New Roman"/>
          <w:sz w:val="24"/>
          <w:szCs w:val="24"/>
        </w:rPr>
        <w:t xml:space="preserve"> mood disorders, then, </w:t>
      </w:r>
      <w:r w:rsidR="00FA5A0F" w:rsidRPr="008A6A6E">
        <w:rPr>
          <w:rFonts w:ascii="Times New Roman" w:hAnsi="Times New Roman" w:cs="Times New Roman"/>
          <w:sz w:val="24"/>
          <w:szCs w:val="24"/>
        </w:rPr>
        <w:t xml:space="preserve">is </w:t>
      </w:r>
      <w:r w:rsidR="006F3FD9" w:rsidRPr="008A6A6E">
        <w:rPr>
          <w:rFonts w:ascii="Times New Roman" w:hAnsi="Times New Roman" w:cs="Times New Roman"/>
          <w:sz w:val="24"/>
          <w:szCs w:val="24"/>
        </w:rPr>
        <w:t xml:space="preserve">part of a broader </w:t>
      </w:r>
      <w:r w:rsidR="00FA5A0F" w:rsidRPr="008A6A6E">
        <w:rPr>
          <w:rFonts w:ascii="Times New Roman" w:hAnsi="Times New Roman" w:cs="Times New Roman"/>
          <w:sz w:val="24"/>
          <w:szCs w:val="24"/>
        </w:rPr>
        <w:t>pattern</w:t>
      </w:r>
      <w:r w:rsidR="006F3FD9" w:rsidRPr="008A6A6E">
        <w:rPr>
          <w:rFonts w:ascii="Times New Roman" w:hAnsi="Times New Roman" w:cs="Times New Roman"/>
          <w:sz w:val="24"/>
          <w:szCs w:val="24"/>
        </w:rPr>
        <w:t>.</w:t>
      </w:r>
    </w:p>
    <w:p w:rsidR="00AB4EA9" w:rsidRPr="008A6A6E" w:rsidRDefault="00AB4EA9" w:rsidP="004A70A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6F3FD9" w:rsidRPr="008A6A6E" w:rsidRDefault="00AB4EA9" w:rsidP="004A70A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A6A6E">
        <w:rPr>
          <w:rFonts w:ascii="Times New Roman" w:hAnsi="Times New Roman" w:cs="Times New Roman"/>
          <w:b/>
          <w:sz w:val="24"/>
          <w:szCs w:val="24"/>
        </w:rPr>
        <w:t>A</w:t>
      </w:r>
      <w:r w:rsidR="006F3FD9" w:rsidRPr="008A6A6E">
        <w:rPr>
          <w:rFonts w:ascii="Times New Roman" w:hAnsi="Times New Roman" w:cs="Times New Roman"/>
          <w:b/>
          <w:sz w:val="24"/>
          <w:szCs w:val="24"/>
        </w:rPr>
        <w:t>gitation</w:t>
      </w:r>
      <w:r w:rsidRPr="008A6A6E">
        <w:rPr>
          <w:rFonts w:ascii="Times New Roman" w:hAnsi="Times New Roman" w:cs="Times New Roman"/>
          <w:b/>
          <w:sz w:val="24"/>
          <w:szCs w:val="24"/>
        </w:rPr>
        <w:t xml:space="preserve"> as </w:t>
      </w:r>
      <w:r w:rsidR="0029055F" w:rsidRPr="008A6A6E">
        <w:rPr>
          <w:rFonts w:ascii="Times New Roman" w:hAnsi="Times New Roman" w:cs="Times New Roman"/>
          <w:b/>
          <w:sz w:val="24"/>
          <w:szCs w:val="24"/>
        </w:rPr>
        <w:t>a lesson</w:t>
      </w:r>
    </w:p>
    <w:p w:rsidR="00E63513" w:rsidRPr="008A6A6E" w:rsidRDefault="0072055C" w:rsidP="0072055C">
      <w:pPr>
        <w:spacing w:line="480" w:lineRule="auto"/>
        <w:rPr>
          <w:rFonts w:ascii="Times New Roman" w:hAnsi="Times New Roman" w:cs="Times New Roman"/>
          <w:sz w:val="24"/>
        </w:rPr>
      </w:pPr>
      <w:r w:rsidRPr="008A6A6E">
        <w:rPr>
          <w:rFonts w:ascii="Times New Roman" w:hAnsi="Times New Roman" w:cs="Times New Roman"/>
          <w:sz w:val="24"/>
          <w:szCs w:val="24"/>
        </w:rPr>
        <w:t>Agitation is perhaps the most misunderstood symptom of dementia</w:t>
      </w:r>
      <w:r w:rsidR="00E63513" w:rsidRPr="008A6A6E">
        <w:rPr>
          <w:rFonts w:ascii="Times New Roman" w:hAnsi="Times New Roman" w:cs="Times New Roman"/>
          <w:sz w:val="24"/>
          <w:szCs w:val="24"/>
        </w:rPr>
        <w:t>, if indeed it is a symptom</w:t>
      </w:r>
      <w:r w:rsidRPr="008A6A6E">
        <w:rPr>
          <w:rFonts w:ascii="Times New Roman" w:hAnsi="Times New Roman" w:cs="Times New Roman"/>
          <w:sz w:val="24"/>
          <w:szCs w:val="24"/>
        </w:rPr>
        <w:t>. Agitation has the definition of being an observed behaviour</w:t>
      </w:r>
      <w:r w:rsidR="00D86F02" w:rsidRPr="008A6A6E">
        <w:rPr>
          <w:rFonts w:ascii="Times New Roman" w:hAnsi="Times New Roman" w:cs="Times New Roman"/>
          <w:sz w:val="24"/>
          <w:szCs w:val="24"/>
        </w:rPr>
        <w:t xml:space="preserve">, of an unbounded list of behavioural descriptions, </w:t>
      </w:r>
      <w:r w:rsidRPr="008A6A6E">
        <w:rPr>
          <w:rFonts w:ascii="Times New Roman" w:hAnsi="Times New Roman" w:cs="Times New Roman"/>
          <w:sz w:val="24"/>
          <w:szCs w:val="24"/>
        </w:rPr>
        <w:t xml:space="preserve">without </w:t>
      </w:r>
      <w:r w:rsidR="00D86F02" w:rsidRPr="008A6A6E">
        <w:rPr>
          <w:rFonts w:ascii="Times New Roman" w:hAnsi="Times New Roman" w:cs="Times New Roman"/>
          <w:sz w:val="24"/>
          <w:szCs w:val="24"/>
        </w:rPr>
        <w:t>an</w:t>
      </w:r>
      <w:r w:rsidRPr="008A6A6E">
        <w:rPr>
          <w:rFonts w:ascii="Times New Roman" w:hAnsi="Times New Roman" w:cs="Times New Roman"/>
          <w:sz w:val="24"/>
          <w:szCs w:val="24"/>
        </w:rPr>
        <w:t xml:space="preserve"> explanation (Cohen</w:t>
      </w:r>
      <w:r w:rsidRPr="008A6A6E">
        <w:rPr>
          <w:rFonts w:ascii="Cambria Math" w:hAnsi="Cambria Math" w:cs="Cambria Math"/>
          <w:sz w:val="24"/>
          <w:szCs w:val="24"/>
        </w:rPr>
        <w:t>‐</w:t>
      </w:r>
      <w:r w:rsidRPr="008A6A6E">
        <w:rPr>
          <w:rFonts w:ascii="Times New Roman" w:hAnsi="Times New Roman" w:cs="Times New Roman"/>
          <w:sz w:val="24"/>
          <w:szCs w:val="24"/>
        </w:rPr>
        <w:t xml:space="preserve">Mansfield &amp; </w:t>
      </w:r>
      <w:proofErr w:type="spellStart"/>
      <w:r w:rsidRPr="008A6A6E">
        <w:rPr>
          <w:rFonts w:ascii="Times New Roman" w:hAnsi="Times New Roman" w:cs="Times New Roman"/>
          <w:sz w:val="24"/>
          <w:szCs w:val="24"/>
        </w:rPr>
        <w:t>Billig</w:t>
      </w:r>
      <w:proofErr w:type="spellEnd"/>
      <w:r w:rsidRPr="008A6A6E">
        <w:rPr>
          <w:rFonts w:ascii="Times New Roman" w:hAnsi="Times New Roman" w:cs="Times New Roman"/>
          <w:sz w:val="24"/>
          <w:szCs w:val="24"/>
        </w:rPr>
        <w:t>, 1986)</w:t>
      </w:r>
      <w:r w:rsidR="00E63513" w:rsidRPr="008A6A6E">
        <w:rPr>
          <w:rFonts w:ascii="Times New Roman" w:hAnsi="Times New Roman" w:cs="Times New Roman"/>
          <w:sz w:val="24"/>
          <w:szCs w:val="24"/>
        </w:rPr>
        <w:t xml:space="preserve">. </w:t>
      </w:r>
      <w:r w:rsidR="009F16FE" w:rsidRPr="008A6A6E">
        <w:rPr>
          <w:rFonts w:ascii="Times New Roman" w:hAnsi="Times New Roman" w:cs="Times New Roman"/>
          <w:sz w:val="24"/>
          <w:szCs w:val="24"/>
        </w:rPr>
        <w:t xml:space="preserve">The most-used assessment measures of agitation include, amongst other items: hitting and kicking, screaming, appearing upset, trying to get to a different place, resisting care </w:t>
      </w:r>
      <w:r w:rsidR="009F16FE" w:rsidRPr="008A6A6E">
        <w:rPr>
          <w:rFonts w:ascii="Times New Roman" w:hAnsi="Times New Roman" w:cs="Times New Roman"/>
          <w:sz w:val="24"/>
        </w:rPr>
        <w:t>interventions, hiding things or requesting attention or help (Cohen</w:t>
      </w:r>
      <w:r w:rsidR="009F16FE" w:rsidRPr="008A6A6E">
        <w:rPr>
          <w:rFonts w:ascii="Cambria Math" w:hAnsi="Cambria Math" w:cs="Cambria Math"/>
          <w:sz w:val="24"/>
        </w:rPr>
        <w:t>‐</w:t>
      </w:r>
      <w:r w:rsidR="009F16FE" w:rsidRPr="008A6A6E">
        <w:rPr>
          <w:rFonts w:ascii="Times New Roman" w:hAnsi="Times New Roman" w:cs="Times New Roman"/>
          <w:sz w:val="24"/>
        </w:rPr>
        <w:t xml:space="preserve">Mansfield, 1986; Cummings et al. 1994; van der Linde et al. 2016). </w:t>
      </w:r>
      <w:r w:rsidR="00320590" w:rsidRPr="008A6A6E">
        <w:rPr>
          <w:rFonts w:ascii="Times New Roman" w:hAnsi="Times New Roman" w:cs="Times New Roman"/>
          <w:sz w:val="24"/>
        </w:rPr>
        <w:t>Implicit in these descriptions is the idea that there is some form of emotional distress underlying the motor behaviour</w:t>
      </w:r>
      <w:r w:rsidR="00CE5035" w:rsidRPr="008A6A6E">
        <w:rPr>
          <w:rFonts w:ascii="Times New Roman" w:hAnsi="Times New Roman" w:cs="Times New Roman"/>
          <w:sz w:val="24"/>
        </w:rPr>
        <w:t>,</w:t>
      </w:r>
      <w:r w:rsidR="00320590" w:rsidRPr="008A6A6E">
        <w:rPr>
          <w:rFonts w:ascii="Times New Roman" w:hAnsi="Times New Roman" w:cs="Times New Roman"/>
          <w:sz w:val="24"/>
        </w:rPr>
        <w:t xml:space="preserve"> but this distress is shadowy, ill-defined, and rarely understood. Agitation is a phenomenon that is</w:t>
      </w:r>
      <w:r w:rsidR="007F60C4" w:rsidRPr="008A6A6E">
        <w:rPr>
          <w:rFonts w:ascii="Times New Roman" w:hAnsi="Times New Roman" w:cs="Times New Roman"/>
          <w:sz w:val="24"/>
        </w:rPr>
        <w:t xml:space="preserve"> observed but not understood; wh</w:t>
      </w:r>
      <w:r w:rsidR="00D86F02" w:rsidRPr="008A6A6E">
        <w:rPr>
          <w:rFonts w:ascii="Times New Roman" w:hAnsi="Times New Roman" w:cs="Times New Roman"/>
          <w:sz w:val="24"/>
        </w:rPr>
        <w:t xml:space="preserve">en the behaviour </w:t>
      </w:r>
      <w:r w:rsidR="007F60C4" w:rsidRPr="008A6A6E">
        <w:rPr>
          <w:rFonts w:ascii="Times New Roman" w:hAnsi="Times New Roman" w:cs="Times New Roman"/>
          <w:sz w:val="24"/>
        </w:rPr>
        <w:t>is</w:t>
      </w:r>
      <w:r w:rsidR="00D86F02" w:rsidRPr="008A6A6E">
        <w:rPr>
          <w:rFonts w:ascii="Times New Roman" w:hAnsi="Times New Roman" w:cs="Times New Roman"/>
          <w:sz w:val="24"/>
        </w:rPr>
        <w:t xml:space="preserve"> considered to be unwarranted, or without link to a known need of the person, </w:t>
      </w:r>
      <w:r w:rsidR="00577721" w:rsidRPr="008A6A6E">
        <w:rPr>
          <w:rFonts w:ascii="Times New Roman" w:hAnsi="Times New Roman" w:cs="Times New Roman"/>
          <w:sz w:val="24"/>
        </w:rPr>
        <w:t>‘</w:t>
      </w:r>
      <w:r w:rsidR="00D86F02" w:rsidRPr="008A6A6E">
        <w:rPr>
          <w:rFonts w:ascii="Times New Roman" w:hAnsi="Times New Roman" w:cs="Times New Roman"/>
          <w:sz w:val="24"/>
        </w:rPr>
        <w:t>agitation</w:t>
      </w:r>
      <w:r w:rsidR="00577721" w:rsidRPr="008A6A6E">
        <w:rPr>
          <w:rFonts w:ascii="Times New Roman" w:hAnsi="Times New Roman" w:cs="Times New Roman"/>
          <w:sz w:val="24"/>
        </w:rPr>
        <w:t>’</w:t>
      </w:r>
      <w:r w:rsidR="00D86F02" w:rsidRPr="008A6A6E">
        <w:rPr>
          <w:rFonts w:ascii="Times New Roman" w:hAnsi="Times New Roman" w:cs="Times New Roman"/>
          <w:sz w:val="24"/>
        </w:rPr>
        <w:t xml:space="preserve"> is </w:t>
      </w:r>
      <w:r w:rsidR="00320590" w:rsidRPr="008A6A6E">
        <w:rPr>
          <w:rFonts w:ascii="Times New Roman" w:hAnsi="Times New Roman" w:cs="Times New Roman"/>
          <w:sz w:val="24"/>
        </w:rPr>
        <w:t xml:space="preserve">considered to be an </w:t>
      </w:r>
      <w:r w:rsidR="00577721" w:rsidRPr="008A6A6E">
        <w:rPr>
          <w:rFonts w:ascii="Times New Roman" w:hAnsi="Times New Roman" w:cs="Times New Roman"/>
          <w:sz w:val="24"/>
        </w:rPr>
        <w:t>appropriate</w:t>
      </w:r>
      <w:r w:rsidR="00320590" w:rsidRPr="008A6A6E">
        <w:rPr>
          <w:rFonts w:ascii="Times New Roman" w:hAnsi="Times New Roman" w:cs="Times New Roman"/>
          <w:sz w:val="24"/>
        </w:rPr>
        <w:t xml:space="preserve"> term</w:t>
      </w:r>
      <w:r w:rsidR="00D86F02" w:rsidRPr="008A6A6E">
        <w:rPr>
          <w:rFonts w:ascii="Times New Roman" w:hAnsi="Times New Roman" w:cs="Times New Roman"/>
          <w:sz w:val="24"/>
        </w:rPr>
        <w:t xml:space="preserve">. </w:t>
      </w:r>
      <w:r w:rsidR="009F16FE" w:rsidRPr="008A6A6E">
        <w:rPr>
          <w:rFonts w:ascii="Times New Roman" w:hAnsi="Times New Roman" w:cs="Times New Roman"/>
          <w:sz w:val="24"/>
        </w:rPr>
        <w:t xml:space="preserve">Thus agitation is an umbrella term, a description of indiscriminate </w:t>
      </w:r>
      <w:proofErr w:type="gramStart"/>
      <w:r w:rsidR="009F16FE" w:rsidRPr="008A6A6E">
        <w:rPr>
          <w:rFonts w:ascii="Times New Roman" w:hAnsi="Times New Roman" w:cs="Times New Roman"/>
          <w:sz w:val="24"/>
        </w:rPr>
        <w:t>behaviours, that,</w:t>
      </w:r>
      <w:proofErr w:type="gramEnd"/>
      <w:r w:rsidR="009F16FE" w:rsidRPr="008A6A6E">
        <w:rPr>
          <w:rFonts w:ascii="Times New Roman" w:hAnsi="Times New Roman" w:cs="Times New Roman"/>
          <w:sz w:val="24"/>
        </w:rPr>
        <w:t xml:space="preserve"> by its definition, does not portray the person’s internal world; it is a means of seeing only the external. </w:t>
      </w:r>
    </w:p>
    <w:p w:rsidR="007A71F4" w:rsidRPr="008A6A6E" w:rsidRDefault="00350595" w:rsidP="00AA3B27">
      <w:pPr>
        <w:spacing w:line="480" w:lineRule="auto"/>
        <w:rPr>
          <w:rFonts w:ascii="Times New Roman" w:hAnsi="Times New Roman" w:cs="Times New Roman"/>
          <w:sz w:val="24"/>
        </w:rPr>
      </w:pPr>
      <w:r w:rsidRPr="008A6A6E">
        <w:rPr>
          <w:rFonts w:ascii="Times New Roman" w:hAnsi="Times New Roman" w:cs="Times New Roman"/>
          <w:sz w:val="24"/>
        </w:rPr>
        <w:t>‘</w:t>
      </w:r>
      <w:r w:rsidR="006A66CF" w:rsidRPr="008A6A6E">
        <w:rPr>
          <w:rFonts w:ascii="Times New Roman" w:hAnsi="Times New Roman" w:cs="Times New Roman"/>
          <w:sz w:val="24"/>
        </w:rPr>
        <w:t xml:space="preserve">Neither the concept of agitation nor its </w:t>
      </w:r>
      <w:proofErr w:type="spellStart"/>
      <w:r w:rsidR="006A66CF" w:rsidRPr="008A6A6E">
        <w:rPr>
          <w:rFonts w:ascii="Times New Roman" w:hAnsi="Times New Roman" w:cs="Times New Roman"/>
          <w:sz w:val="24"/>
        </w:rPr>
        <w:t>etiology</w:t>
      </w:r>
      <w:proofErr w:type="spellEnd"/>
      <w:r w:rsidR="006A66CF" w:rsidRPr="008A6A6E">
        <w:rPr>
          <w:rFonts w:ascii="Times New Roman" w:hAnsi="Times New Roman" w:cs="Times New Roman"/>
          <w:sz w:val="24"/>
        </w:rPr>
        <w:t xml:space="preserve"> is clarified in the literature</w:t>
      </w:r>
      <w:r w:rsidRPr="008A6A6E">
        <w:rPr>
          <w:rFonts w:ascii="Times New Roman" w:hAnsi="Times New Roman" w:cs="Times New Roman"/>
          <w:sz w:val="24"/>
        </w:rPr>
        <w:t>,’</w:t>
      </w:r>
      <w:r w:rsidR="006A66CF" w:rsidRPr="008A6A6E">
        <w:rPr>
          <w:rFonts w:ascii="Times New Roman" w:hAnsi="Times New Roman" w:cs="Times New Roman"/>
          <w:sz w:val="24"/>
        </w:rPr>
        <w:t xml:space="preserve"> (Cohen</w:t>
      </w:r>
      <w:r w:rsidR="006A66CF" w:rsidRPr="008A6A6E">
        <w:rPr>
          <w:rFonts w:ascii="Cambria Math" w:hAnsi="Cambria Math" w:cs="Cambria Math"/>
          <w:sz w:val="24"/>
        </w:rPr>
        <w:t>‐</w:t>
      </w:r>
      <w:r w:rsidR="007F60C4" w:rsidRPr="008A6A6E">
        <w:rPr>
          <w:rFonts w:ascii="Times New Roman" w:hAnsi="Times New Roman" w:cs="Times New Roman"/>
          <w:sz w:val="24"/>
        </w:rPr>
        <w:t xml:space="preserve">Mansfield &amp; </w:t>
      </w:r>
      <w:proofErr w:type="spellStart"/>
      <w:r w:rsidR="007F60C4" w:rsidRPr="008A6A6E">
        <w:rPr>
          <w:rFonts w:ascii="Times New Roman" w:hAnsi="Times New Roman" w:cs="Times New Roman"/>
          <w:sz w:val="24"/>
        </w:rPr>
        <w:t>Billig</w:t>
      </w:r>
      <w:proofErr w:type="spellEnd"/>
      <w:r w:rsidR="007F60C4" w:rsidRPr="008A6A6E">
        <w:rPr>
          <w:rFonts w:ascii="Times New Roman" w:hAnsi="Times New Roman" w:cs="Times New Roman"/>
          <w:sz w:val="24"/>
        </w:rPr>
        <w:t xml:space="preserve">, </w:t>
      </w:r>
      <w:r w:rsidR="006A66CF" w:rsidRPr="008A6A6E">
        <w:rPr>
          <w:rFonts w:ascii="Times New Roman" w:hAnsi="Times New Roman" w:cs="Times New Roman"/>
          <w:sz w:val="24"/>
        </w:rPr>
        <w:t>1986)</w:t>
      </w:r>
      <w:r w:rsidR="00E63513" w:rsidRPr="008A6A6E">
        <w:rPr>
          <w:rFonts w:ascii="Times New Roman" w:hAnsi="Times New Roman" w:cs="Times New Roman"/>
          <w:sz w:val="24"/>
        </w:rPr>
        <w:t>.</w:t>
      </w:r>
      <w:r w:rsidR="006A66CF" w:rsidRPr="008A6A6E">
        <w:rPr>
          <w:rFonts w:ascii="Times New Roman" w:hAnsi="Times New Roman" w:cs="Times New Roman"/>
          <w:sz w:val="24"/>
        </w:rPr>
        <w:t xml:space="preserve"> </w:t>
      </w:r>
    </w:p>
    <w:p w:rsidR="009B5FFB" w:rsidRPr="008A6A6E" w:rsidRDefault="004F50D6" w:rsidP="009B5FF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A6A6E">
        <w:rPr>
          <w:rFonts w:ascii="Times New Roman" w:hAnsi="Times New Roman" w:cs="Times New Roman"/>
          <w:sz w:val="24"/>
        </w:rPr>
        <w:t>The confusion around a</w:t>
      </w:r>
      <w:r w:rsidR="009B5FFB" w:rsidRPr="008A6A6E">
        <w:rPr>
          <w:rFonts w:ascii="Times New Roman" w:hAnsi="Times New Roman" w:cs="Times New Roman"/>
          <w:sz w:val="24"/>
        </w:rPr>
        <w:t xml:space="preserve">gitation </w:t>
      </w:r>
      <w:r w:rsidRPr="008A6A6E">
        <w:rPr>
          <w:rFonts w:ascii="Times New Roman" w:hAnsi="Times New Roman" w:cs="Times New Roman"/>
          <w:sz w:val="24"/>
        </w:rPr>
        <w:t xml:space="preserve">and what it </w:t>
      </w:r>
      <w:r w:rsidR="00577721" w:rsidRPr="008A6A6E">
        <w:rPr>
          <w:rFonts w:ascii="Times New Roman" w:hAnsi="Times New Roman" w:cs="Times New Roman"/>
          <w:sz w:val="24"/>
        </w:rPr>
        <w:t>essentially</w:t>
      </w:r>
      <w:r w:rsidRPr="008A6A6E">
        <w:rPr>
          <w:rFonts w:ascii="Times New Roman" w:hAnsi="Times New Roman" w:cs="Times New Roman"/>
          <w:sz w:val="24"/>
        </w:rPr>
        <w:t xml:space="preserve"> correspond</w:t>
      </w:r>
      <w:r w:rsidR="008902DC" w:rsidRPr="008A6A6E">
        <w:rPr>
          <w:rFonts w:ascii="Times New Roman" w:hAnsi="Times New Roman" w:cs="Times New Roman"/>
          <w:sz w:val="24"/>
        </w:rPr>
        <w:t>s</w:t>
      </w:r>
      <w:r w:rsidRPr="008A6A6E">
        <w:rPr>
          <w:rFonts w:ascii="Times New Roman" w:hAnsi="Times New Roman" w:cs="Times New Roman"/>
          <w:sz w:val="24"/>
        </w:rPr>
        <w:t xml:space="preserve"> to means it </w:t>
      </w:r>
      <w:r w:rsidR="009B5FFB" w:rsidRPr="008A6A6E">
        <w:rPr>
          <w:rFonts w:ascii="Times New Roman" w:hAnsi="Times New Roman" w:cs="Times New Roman"/>
          <w:sz w:val="24"/>
        </w:rPr>
        <w:t xml:space="preserve">is indiscriminately equated with other behavioural descriptions, </w:t>
      </w:r>
      <w:r w:rsidR="00577721" w:rsidRPr="008A6A6E">
        <w:rPr>
          <w:rFonts w:ascii="Times New Roman" w:hAnsi="Times New Roman" w:cs="Times New Roman"/>
          <w:sz w:val="24"/>
        </w:rPr>
        <w:t>including</w:t>
      </w:r>
      <w:r w:rsidR="009B5FFB" w:rsidRPr="008A6A6E">
        <w:rPr>
          <w:rFonts w:ascii="Times New Roman" w:hAnsi="Times New Roman" w:cs="Times New Roman"/>
          <w:sz w:val="24"/>
        </w:rPr>
        <w:t xml:space="preserve"> depression </w:t>
      </w:r>
      <w:r w:rsidRPr="008A6A6E">
        <w:rPr>
          <w:rFonts w:ascii="Times New Roman" w:hAnsi="Times New Roman" w:cs="Times New Roman"/>
          <w:sz w:val="24"/>
        </w:rPr>
        <w:t>and</w:t>
      </w:r>
      <w:r w:rsidR="009B5FFB" w:rsidRPr="008A6A6E">
        <w:rPr>
          <w:rFonts w:ascii="Times New Roman" w:hAnsi="Times New Roman" w:cs="Times New Roman"/>
          <w:sz w:val="24"/>
        </w:rPr>
        <w:t xml:space="preserve"> anxiety</w:t>
      </w:r>
      <w:r w:rsidRPr="008A6A6E">
        <w:rPr>
          <w:rFonts w:ascii="Times New Roman" w:hAnsi="Times New Roman" w:cs="Times New Roman"/>
          <w:sz w:val="24"/>
        </w:rPr>
        <w:t xml:space="preserve"> </w:t>
      </w:r>
      <w:r w:rsidR="009B5FFB" w:rsidRPr="008A6A6E">
        <w:rPr>
          <w:rFonts w:ascii="Times New Roman" w:hAnsi="Times New Roman" w:cs="Times New Roman"/>
          <w:sz w:val="24"/>
        </w:rPr>
        <w:t>(</w:t>
      </w:r>
      <w:proofErr w:type="spellStart"/>
      <w:r w:rsidR="009B5FFB" w:rsidRPr="008A6A6E">
        <w:rPr>
          <w:rFonts w:ascii="Times New Roman" w:hAnsi="Times New Roman" w:cs="Times New Roman"/>
          <w:sz w:val="24"/>
        </w:rPr>
        <w:t>Starkstein</w:t>
      </w:r>
      <w:proofErr w:type="spellEnd"/>
      <w:r w:rsidR="009B5FFB" w:rsidRPr="008A6A6E">
        <w:rPr>
          <w:rFonts w:ascii="Times New Roman" w:hAnsi="Times New Roman" w:cs="Times New Roman"/>
          <w:sz w:val="24"/>
        </w:rPr>
        <w:t xml:space="preserve"> et al. 2007; </w:t>
      </w:r>
      <w:proofErr w:type="spellStart"/>
      <w:r w:rsidR="009B5FFB" w:rsidRPr="008A6A6E">
        <w:rPr>
          <w:rFonts w:ascii="Times New Roman" w:hAnsi="Times New Roman" w:cs="Times New Roman"/>
          <w:sz w:val="24"/>
        </w:rPr>
        <w:t>Seignourel</w:t>
      </w:r>
      <w:proofErr w:type="spellEnd"/>
      <w:r w:rsidR="009B5FFB" w:rsidRPr="008A6A6E">
        <w:rPr>
          <w:rFonts w:ascii="Times New Roman" w:hAnsi="Times New Roman" w:cs="Times New Roman"/>
          <w:sz w:val="24"/>
        </w:rPr>
        <w:t xml:space="preserve"> et al. 2008; Robert et al. 2009; Livingston et al. 2014). </w:t>
      </w:r>
      <w:proofErr w:type="gramStart"/>
      <w:r w:rsidR="009B5FFB" w:rsidRPr="008A6A6E">
        <w:rPr>
          <w:rFonts w:ascii="Times New Roman" w:hAnsi="Times New Roman" w:cs="Times New Roman"/>
          <w:sz w:val="24"/>
        </w:rPr>
        <w:t>A</w:t>
      </w:r>
      <w:r w:rsidR="00321682" w:rsidRPr="008A6A6E">
        <w:rPr>
          <w:rFonts w:ascii="Times New Roman" w:hAnsi="Times New Roman" w:cs="Times New Roman"/>
          <w:sz w:val="24"/>
        </w:rPr>
        <w:t>nd a</w:t>
      </w:r>
      <w:r w:rsidR="009B5FFB" w:rsidRPr="008A6A6E">
        <w:rPr>
          <w:rFonts w:ascii="Times New Roman" w:hAnsi="Times New Roman" w:cs="Times New Roman"/>
          <w:sz w:val="24"/>
        </w:rPr>
        <w:t xml:space="preserve">s with the mood disorders, agitation is often considered to be a direct symptom </w:t>
      </w:r>
      <w:r w:rsidR="009B5FFB" w:rsidRPr="008A6A6E">
        <w:rPr>
          <w:rFonts w:ascii="Times New Roman" w:hAnsi="Times New Roman" w:cs="Times New Roman"/>
          <w:sz w:val="24"/>
        </w:rPr>
        <w:lastRenderedPageBreak/>
        <w:t xml:space="preserve">of dementia </w:t>
      </w:r>
      <w:r w:rsidRPr="008A6A6E">
        <w:rPr>
          <w:rFonts w:ascii="Times New Roman" w:hAnsi="Times New Roman" w:cs="Times New Roman"/>
          <w:sz w:val="24"/>
        </w:rPr>
        <w:t xml:space="preserve">by default </w:t>
      </w:r>
      <w:r w:rsidR="009B5FFB" w:rsidRPr="008A6A6E">
        <w:rPr>
          <w:rFonts w:ascii="Times New Roman" w:hAnsi="Times New Roman" w:cs="Times New Roman"/>
          <w:sz w:val="24"/>
        </w:rPr>
        <w:t>(</w:t>
      </w:r>
      <w:r w:rsidRPr="008A6A6E">
        <w:rPr>
          <w:rFonts w:ascii="Times New Roman" w:hAnsi="Times New Roman" w:cs="Times New Roman"/>
          <w:sz w:val="24"/>
        </w:rPr>
        <w:t>Livingston et al. 2014).</w:t>
      </w:r>
      <w:proofErr w:type="gramEnd"/>
      <w:r w:rsidRPr="008A6A6E">
        <w:rPr>
          <w:rFonts w:ascii="Times New Roman" w:hAnsi="Times New Roman" w:cs="Times New Roman"/>
          <w:sz w:val="24"/>
        </w:rPr>
        <w:t xml:space="preserve"> Agitation is not a symptom of dementia. </w:t>
      </w:r>
      <w:r w:rsidRPr="008A6A6E">
        <w:rPr>
          <w:rFonts w:ascii="Times New Roman" w:hAnsi="Times New Roman" w:cs="Times New Roman"/>
          <w:sz w:val="24"/>
          <w:szCs w:val="24"/>
        </w:rPr>
        <w:t>Agitation is not a mood disorder. Agitation does not equate to emotional distress.</w:t>
      </w:r>
    </w:p>
    <w:p w:rsidR="0072055C" w:rsidRPr="008A6A6E" w:rsidRDefault="00382664" w:rsidP="0072055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A6A6E">
        <w:rPr>
          <w:rFonts w:ascii="Times New Roman" w:hAnsi="Times New Roman" w:cs="Times New Roman"/>
          <w:sz w:val="24"/>
          <w:szCs w:val="24"/>
        </w:rPr>
        <w:t>Over time, we have seen a shift in how agitation is defined, from it being regarded as inappropriate, po</w:t>
      </w:r>
      <w:r w:rsidR="00944453" w:rsidRPr="008A6A6E">
        <w:rPr>
          <w:rFonts w:ascii="Times New Roman" w:hAnsi="Times New Roman" w:cs="Times New Roman"/>
          <w:sz w:val="24"/>
          <w:szCs w:val="24"/>
        </w:rPr>
        <w:t xml:space="preserve">intless, activity that did not reflect the needs of a person, to a view of agitation as behaviour that arises from misunderstood or unmet needs (e.g. Livingston et al., 2014). This reformulation owes much to authors such as </w:t>
      </w:r>
      <w:r w:rsidR="004C0ED7" w:rsidRPr="008A6A6E">
        <w:rPr>
          <w:rFonts w:ascii="Times New Roman" w:hAnsi="Times New Roman" w:cs="Times New Roman"/>
          <w:sz w:val="24"/>
          <w:szCs w:val="24"/>
        </w:rPr>
        <w:t xml:space="preserve">Brooker, Snape, Johnson, Ward </w:t>
      </w:r>
      <w:r w:rsidR="00A17EA0" w:rsidRPr="008A6A6E">
        <w:rPr>
          <w:rFonts w:ascii="Times New Roman" w:hAnsi="Times New Roman" w:cs="Times New Roman"/>
          <w:sz w:val="24"/>
          <w:szCs w:val="24"/>
        </w:rPr>
        <w:t>and</w:t>
      </w:r>
      <w:r w:rsidR="004C0ED7" w:rsidRPr="008A6A6E">
        <w:rPr>
          <w:rFonts w:ascii="Times New Roman" w:hAnsi="Times New Roman" w:cs="Times New Roman"/>
          <w:sz w:val="24"/>
          <w:szCs w:val="24"/>
        </w:rPr>
        <w:t xml:space="preserve"> Payne </w:t>
      </w:r>
      <w:r w:rsidR="00944453" w:rsidRPr="008A6A6E">
        <w:rPr>
          <w:rFonts w:ascii="Times New Roman" w:hAnsi="Times New Roman" w:cs="Times New Roman"/>
          <w:sz w:val="24"/>
          <w:szCs w:val="24"/>
        </w:rPr>
        <w:t>(</w:t>
      </w:r>
      <w:r w:rsidR="004C0ED7" w:rsidRPr="008A6A6E">
        <w:rPr>
          <w:rFonts w:ascii="Times New Roman" w:hAnsi="Times New Roman" w:cs="Times New Roman"/>
          <w:sz w:val="24"/>
          <w:szCs w:val="24"/>
        </w:rPr>
        <w:t>1997</w:t>
      </w:r>
      <w:r w:rsidR="00944453" w:rsidRPr="008A6A6E">
        <w:rPr>
          <w:rFonts w:ascii="Times New Roman" w:hAnsi="Times New Roman" w:cs="Times New Roman"/>
          <w:sz w:val="24"/>
          <w:szCs w:val="24"/>
        </w:rPr>
        <w:t>)</w:t>
      </w:r>
      <w:r w:rsidR="00A17EA0" w:rsidRPr="008A6A6E">
        <w:rPr>
          <w:rFonts w:ascii="Times New Roman" w:hAnsi="Times New Roman" w:cs="Times New Roman"/>
          <w:sz w:val="24"/>
          <w:szCs w:val="24"/>
        </w:rPr>
        <w:t>,</w:t>
      </w:r>
      <w:r w:rsidR="004C0ED7" w:rsidRPr="008A6A6E">
        <w:rPr>
          <w:rFonts w:ascii="Times New Roman" w:hAnsi="Times New Roman" w:cs="Times New Roman"/>
          <w:sz w:val="24"/>
          <w:szCs w:val="24"/>
        </w:rPr>
        <w:t xml:space="preserve"> Woods </w:t>
      </w:r>
      <w:r w:rsidR="00944453" w:rsidRPr="008A6A6E">
        <w:rPr>
          <w:rFonts w:ascii="Times New Roman" w:hAnsi="Times New Roman" w:cs="Times New Roman"/>
          <w:sz w:val="24"/>
          <w:szCs w:val="24"/>
        </w:rPr>
        <w:t>(</w:t>
      </w:r>
      <w:r w:rsidR="004C0ED7" w:rsidRPr="008A6A6E">
        <w:rPr>
          <w:rFonts w:ascii="Times New Roman" w:hAnsi="Times New Roman" w:cs="Times New Roman"/>
          <w:sz w:val="24"/>
          <w:szCs w:val="24"/>
        </w:rPr>
        <w:t>1999</w:t>
      </w:r>
      <w:r w:rsidR="00944453" w:rsidRPr="008A6A6E">
        <w:rPr>
          <w:rFonts w:ascii="Times New Roman" w:hAnsi="Times New Roman" w:cs="Times New Roman"/>
          <w:sz w:val="24"/>
          <w:szCs w:val="24"/>
        </w:rPr>
        <w:t>)</w:t>
      </w:r>
      <w:r w:rsidR="004C0ED7" w:rsidRPr="008A6A6E">
        <w:rPr>
          <w:rFonts w:ascii="Times New Roman" w:hAnsi="Times New Roman" w:cs="Times New Roman"/>
          <w:sz w:val="24"/>
          <w:szCs w:val="24"/>
        </w:rPr>
        <w:t xml:space="preserve"> </w:t>
      </w:r>
      <w:r w:rsidR="00944453" w:rsidRPr="008A6A6E">
        <w:rPr>
          <w:rFonts w:ascii="Times New Roman" w:hAnsi="Times New Roman" w:cs="Times New Roman"/>
          <w:sz w:val="24"/>
          <w:szCs w:val="24"/>
        </w:rPr>
        <w:t xml:space="preserve">and </w:t>
      </w:r>
      <w:r w:rsidR="004C0ED7" w:rsidRPr="008A6A6E">
        <w:rPr>
          <w:rFonts w:ascii="Times New Roman" w:hAnsi="Times New Roman" w:cs="Times New Roman"/>
          <w:sz w:val="24"/>
          <w:szCs w:val="24"/>
        </w:rPr>
        <w:t xml:space="preserve">Cohen-Mansfield </w:t>
      </w:r>
      <w:r w:rsidR="00944453" w:rsidRPr="008A6A6E">
        <w:rPr>
          <w:rFonts w:ascii="Times New Roman" w:hAnsi="Times New Roman" w:cs="Times New Roman"/>
          <w:sz w:val="24"/>
          <w:szCs w:val="24"/>
        </w:rPr>
        <w:t>(</w:t>
      </w:r>
      <w:r w:rsidR="004C0ED7" w:rsidRPr="008A6A6E">
        <w:rPr>
          <w:rFonts w:ascii="Times New Roman" w:hAnsi="Times New Roman" w:cs="Times New Roman"/>
          <w:sz w:val="24"/>
          <w:szCs w:val="24"/>
        </w:rPr>
        <w:t>2000)</w:t>
      </w:r>
      <w:r w:rsidR="00470D07" w:rsidRPr="008A6A6E">
        <w:rPr>
          <w:rFonts w:ascii="Times New Roman" w:hAnsi="Times New Roman" w:cs="Times New Roman"/>
          <w:sz w:val="24"/>
          <w:szCs w:val="24"/>
        </w:rPr>
        <w:t>.</w:t>
      </w:r>
      <w:r w:rsidR="00A17EA0" w:rsidRPr="008A6A6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86F02" w:rsidRPr="008A6A6E">
        <w:rPr>
          <w:rFonts w:ascii="Times New Roman" w:hAnsi="Times New Roman" w:cs="Times New Roman"/>
          <w:sz w:val="24"/>
          <w:szCs w:val="24"/>
        </w:rPr>
        <w:t>The unmet need</w:t>
      </w:r>
      <w:r w:rsidR="00321682" w:rsidRPr="008A6A6E">
        <w:rPr>
          <w:rFonts w:ascii="Times New Roman" w:hAnsi="Times New Roman" w:cs="Times New Roman"/>
          <w:sz w:val="24"/>
          <w:szCs w:val="24"/>
        </w:rPr>
        <w:t>s</w:t>
      </w:r>
      <w:r w:rsidR="0072055C" w:rsidRPr="008A6A6E">
        <w:rPr>
          <w:rFonts w:ascii="Times New Roman" w:hAnsi="Times New Roman" w:cs="Times New Roman"/>
          <w:sz w:val="24"/>
          <w:szCs w:val="24"/>
        </w:rPr>
        <w:t xml:space="preserve"> </w:t>
      </w:r>
      <w:r w:rsidR="0041131D" w:rsidRPr="008A6A6E">
        <w:rPr>
          <w:rFonts w:ascii="Times New Roman" w:hAnsi="Times New Roman" w:cs="Times New Roman"/>
          <w:sz w:val="24"/>
          <w:szCs w:val="24"/>
        </w:rPr>
        <w:t>might include ‘</w:t>
      </w:r>
      <w:r w:rsidR="0072055C" w:rsidRPr="008A6A6E">
        <w:rPr>
          <w:rFonts w:ascii="Times New Roman" w:hAnsi="Times New Roman" w:cs="Times New Roman"/>
          <w:sz w:val="24"/>
          <w:szCs w:val="24"/>
        </w:rPr>
        <w:t>emotional comfort or communication</w:t>
      </w:r>
      <w:r w:rsidR="0041131D" w:rsidRPr="008A6A6E">
        <w:rPr>
          <w:rFonts w:ascii="Times New Roman" w:hAnsi="Times New Roman" w:cs="Times New Roman"/>
          <w:sz w:val="24"/>
          <w:szCs w:val="24"/>
        </w:rPr>
        <w:t>’</w:t>
      </w:r>
      <w:r w:rsidR="0072055C" w:rsidRPr="008A6A6E">
        <w:rPr>
          <w:rFonts w:ascii="Times New Roman" w:hAnsi="Times New Roman" w:cs="Times New Roman"/>
          <w:sz w:val="24"/>
          <w:szCs w:val="24"/>
        </w:rPr>
        <w:t xml:space="preserve"> (</w:t>
      </w:r>
      <w:r w:rsidR="00A17EA0" w:rsidRPr="008A6A6E">
        <w:rPr>
          <w:rFonts w:ascii="Times New Roman" w:hAnsi="Times New Roman" w:cs="Times New Roman"/>
          <w:sz w:val="24"/>
          <w:szCs w:val="24"/>
        </w:rPr>
        <w:t xml:space="preserve">Livingston et al. 2014, </w:t>
      </w:r>
      <w:r w:rsidR="0072055C" w:rsidRPr="008A6A6E">
        <w:rPr>
          <w:rFonts w:ascii="Times New Roman" w:hAnsi="Times New Roman" w:cs="Times New Roman"/>
          <w:sz w:val="24"/>
          <w:szCs w:val="24"/>
        </w:rPr>
        <w:t xml:space="preserve">p. 441). Thus, </w:t>
      </w:r>
      <w:r w:rsidR="00D86F02" w:rsidRPr="008A6A6E">
        <w:rPr>
          <w:rFonts w:ascii="Times New Roman" w:hAnsi="Times New Roman" w:cs="Times New Roman"/>
          <w:sz w:val="24"/>
          <w:szCs w:val="24"/>
        </w:rPr>
        <w:t xml:space="preserve">going forward, </w:t>
      </w:r>
      <w:r w:rsidR="00577721" w:rsidRPr="008A6A6E">
        <w:rPr>
          <w:rFonts w:ascii="Times New Roman" w:hAnsi="Times New Roman" w:cs="Times New Roman"/>
          <w:sz w:val="24"/>
          <w:szCs w:val="24"/>
        </w:rPr>
        <w:t>‘agitation’</w:t>
      </w:r>
      <w:r w:rsidR="0072055C" w:rsidRPr="008A6A6E">
        <w:rPr>
          <w:rFonts w:ascii="Times New Roman" w:hAnsi="Times New Roman" w:cs="Times New Roman"/>
          <w:sz w:val="24"/>
          <w:szCs w:val="24"/>
        </w:rPr>
        <w:t xml:space="preserve"> should be </w:t>
      </w:r>
      <w:r w:rsidR="00577721" w:rsidRPr="008A6A6E">
        <w:rPr>
          <w:rFonts w:ascii="Times New Roman" w:hAnsi="Times New Roman" w:cs="Times New Roman"/>
          <w:sz w:val="24"/>
          <w:szCs w:val="24"/>
        </w:rPr>
        <w:t>used</w:t>
      </w:r>
      <w:r w:rsidR="00D86F02" w:rsidRPr="008A6A6E">
        <w:rPr>
          <w:rFonts w:ascii="Times New Roman" w:hAnsi="Times New Roman" w:cs="Times New Roman"/>
          <w:sz w:val="24"/>
          <w:szCs w:val="24"/>
        </w:rPr>
        <w:t xml:space="preserve"> as a flag for further understanding</w:t>
      </w:r>
      <w:r w:rsidR="000D206D" w:rsidRPr="008A6A6E">
        <w:rPr>
          <w:rFonts w:ascii="Times New Roman" w:hAnsi="Times New Roman" w:cs="Times New Roman"/>
          <w:sz w:val="24"/>
          <w:szCs w:val="24"/>
        </w:rPr>
        <w:t>, including</w:t>
      </w:r>
      <w:r w:rsidR="0072055C" w:rsidRPr="008A6A6E">
        <w:rPr>
          <w:rFonts w:ascii="Times New Roman" w:hAnsi="Times New Roman" w:cs="Times New Roman"/>
          <w:sz w:val="24"/>
          <w:szCs w:val="24"/>
        </w:rPr>
        <w:t xml:space="preserve"> cur</w:t>
      </w:r>
      <w:bookmarkStart w:id="0" w:name="_GoBack"/>
      <w:bookmarkEnd w:id="0"/>
      <w:r w:rsidR="0072055C" w:rsidRPr="008A6A6E">
        <w:rPr>
          <w:rFonts w:ascii="Times New Roman" w:hAnsi="Times New Roman" w:cs="Times New Roman"/>
          <w:sz w:val="24"/>
          <w:szCs w:val="24"/>
        </w:rPr>
        <w:t>iosity towards the internal world of the person.</w:t>
      </w:r>
    </w:p>
    <w:p w:rsidR="006A66CF" w:rsidRPr="008A6A6E" w:rsidRDefault="0072055C" w:rsidP="006A66C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A6A6E">
        <w:rPr>
          <w:rFonts w:ascii="Times New Roman" w:hAnsi="Times New Roman" w:cs="Times New Roman"/>
          <w:sz w:val="24"/>
          <w:szCs w:val="24"/>
        </w:rPr>
        <w:t xml:space="preserve">There is a lesson </w:t>
      </w:r>
      <w:r w:rsidR="009B5FFB" w:rsidRPr="008A6A6E">
        <w:rPr>
          <w:rFonts w:ascii="Times New Roman" w:hAnsi="Times New Roman" w:cs="Times New Roman"/>
          <w:sz w:val="24"/>
          <w:szCs w:val="24"/>
        </w:rPr>
        <w:t xml:space="preserve">for us </w:t>
      </w:r>
      <w:r w:rsidRPr="008A6A6E">
        <w:rPr>
          <w:rFonts w:ascii="Times New Roman" w:hAnsi="Times New Roman" w:cs="Times New Roman"/>
          <w:sz w:val="24"/>
          <w:szCs w:val="24"/>
        </w:rPr>
        <w:t xml:space="preserve">to be learning from the way in which </w:t>
      </w:r>
      <w:r w:rsidR="009B5FFB" w:rsidRPr="008A6A6E">
        <w:rPr>
          <w:rFonts w:ascii="Times New Roman" w:hAnsi="Times New Roman" w:cs="Times New Roman"/>
          <w:sz w:val="24"/>
          <w:szCs w:val="24"/>
        </w:rPr>
        <w:t xml:space="preserve">‘agitation’ has become an over-used short-hand to </w:t>
      </w:r>
      <w:r w:rsidR="00577721" w:rsidRPr="008A6A6E">
        <w:rPr>
          <w:rFonts w:ascii="Times New Roman" w:hAnsi="Times New Roman" w:cs="Times New Roman"/>
          <w:sz w:val="24"/>
          <w:szCs w:val="24"/>
        </w:rPr>
        <w:t>talk about people with dementia</w:t>
      </w:r>
      <w:r w:rsidR="009B5FFB" w:rsidRPr="008A6A6E">
        <w:rPr>
          <w:rFonts w:ascii="Times New Roman" w:hAnsi="Times New Roman" w:cs="Times New Roman"/>
          <w:sz w:val="24"/>
          <w:szCs w:val="24"/>
        </w:rPr>
        <w:t>.</w:t>
      </w:r>
      <w:r w:rsidRPr="008A6A6E">
        <w:rPr>
          <w:rFonts w:ascii="Times New Roman" w:hAnsi="Times New Roman" w:cs="Times New Roman"/>
          <w:sz w:val="24"/>
          <w:szCs w:val="24"/>
        </w:rPr>
        <w:t xml:space="preserve"> </w:t>
      </w:r>
      <w:r w:rsidR="006A66CF" w:rsidRPr="008A6A6E">
        <w:rPr>
          <w:rFonts w:ascii="Times New Roman" w:hAnsi="Times New Roman" w:cs="Times New Roman"/>
          <w:sz w:val="24"/>
          <w:szCs w:val="24"/>
        </w:rPr>
        <w:t>I</w:t>
      </w:r>
      <w:r w:rsidR="000D206D" w:rsidRPr="008A6A6E">
        <w:rPr>
          <w:rFonts w:ascii="Times New Roman" w:hAnsi="Times New Roman" w:cs="Times New Roman"/>
          <w:sz w:val="24"/>
          <w:szCs w:val="24"/>
        </w:rPr>
        <w:t>t may be that</w:t>
      </w:r>
      <w:r w:rsidR="006A66CF" w:rsidRPr="008A6A6E">
        <w:rPr>
          <w:rFonts w:ascii="Times New Roman" w:hAnsi="Times New Roman" w:cs="Times New Roman"/>
          <w:sz w:val="24"/>
          <w:szCs w:val="24"/>
        </w:rPr>
        <w:t xml:space="preserve"> anxiety, depression and agitation </w:t>
      </w:r>
      <w:r w:rsidR="000D206D" w:rsidRPr="008A6A6E">
        <w:rPr>
          <w:rFonts w:ascii="Times New Roman" w:hAnsi="Times New Roman" w:cs="Times New Roman"/>
          <w:sz w:val="24"/>
          <w:szCs w:val="24"/>
        </w:rPr>
        <w:t>as behavioural descriptions</w:t>
      </w:r>
      <w:r w:rsidR="006A66CF" w:rsidRPr="008A6A6E">
        <w:rPr>
          <w:rFonts w:ascii="Times New Roman" w:hAnsi="Times New Roman" w:cs="Times New Roman"/>
          <w:sz w:val="24"/>
          <w:szCs w:val="24"/>
        </w:rPr>
        <w:t xml:space="preserve"> each overlap, and fall beneath a single syndrome (</w:t>
      </w:r>
      <w:proofErr w:type="spellStart"/>
      <w:r w:rsidR="006A66CF" w:rsidRPr="008A6A6E">
        <w:rPr>
          <w:rFonts w:ascii="Times New Roman" w:hAnsi="Times New Roman" w:cs="Times New Roman"/>
          <w:sz w:val="24"/>
          <w:szCs w:val="24"/>
        </w:rPr>
        <w:t>Seignourel</w:t>
      </w:r>
      <w:proofErr w:type="spellEnd"/>
      <w:r w:rsidR="006A66CF" w:rsidRPr="008A6A6E">
        <w:rPr>
          <w:rFonts w:ascii="Times New Roman" w:hAnsi="Times New Roman" w:cs="Times New Roman"/>
          <w:sz w:val="24"/>
          <w:szCs w:val="24"/>
        </w:rPr>
        <w:t xml:space="preserve"> et al. 2008). This </w:t>
      </w:r>
      <w:r w:rsidR="009B5FFB" w:rsidRPr="008A6A6E">
        <w:rPr>
          <w:rFonts w:ascii="Times New Roman" w:hAnsi="Times New Roman" w:cs="Times New Roman"/>
          <w:sz w:val="24"/>
          <w:szCs w:val="24"/>
        </w:rPr>
        <w:t xml:space="preserve">one syndrome </w:t>
      </w:r>
      <w:r w:rsidR="006A66CF" w:rsidRPr="008A6A6E">
        <w:rPr>
          <w:rFonts w:ascii="Times New Roman" w:hAnsi="Times New Roman" w:cs="Times New Roman"/>
          <w:sz w:val="24"/>
          <w:szCs w:val="24"/>
        </w:rPr>
        <w:t xml:space="preserve">might be a more accurate, all be it less directing, </w:t>
      </w:r>
      <w:r w:rsidR="00577721" w:rsidRPr="008A6A6E">
        <w:rPr>
          <w:rFonts w:ascii="Times New Roman" w:hAnsi="Times New Roman" w:cs="Times New Roman"/>
          <w:sz w:val="24"/>
          <w:szCs w:val="24"/>
        </w:rPr>
        <w:t xml:space="preserve">starting point from which to be curious about </w:t>
      </w:r>
      <w:r w:rsidR="006A66CF" w:rsidRPr="008A6A6E">
        <w:rPr>
          <w:rFonts w:ascii="Times New Roman" w:hAnsi="Times New Roman" w:cs="Times New Roman"/>
          <w:sz w:val="24"/>
          <w:szCs w:val="24"/>
        </w:rPr>
        <w:t>emotional distress.</w:t>
      </w:r>
    </w:p>
    <w:p w:rsidR="006A66CF" w:rsidRPr="008A6A6E" w:rsidRDefault="006A66CF" w:rsidP="004A70A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43416" w:rsidRPr="008A6A6E" w:rsidRDefault="00A75D6F" w:rsidP="004A70A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A6A6E">
        <w:rPr>
          <w:rFonts w:ascii="Times New Roman" w:hAnsi="Times New Roman" w:cs="Times New Roman"/>
          <w:b/>
          <w:sz w:val="24"/>
          <w:szCs w:val="24"/>
        </w:rPr>
        <w:t>Alternatives to disorders</w:t>
      </w:r>
    </w:p>
    <w:p w:rsidR="00A11C86" w:rsidRPr="008A6A6E" w:rsidRDefault="00A11C86" w:rsidP="00A11C8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A6A6E">
        <w:rPr>
          <w:rFonts w:ascii="Times New Roman" w:hAnsi="Times New Roman" w:cs="Times New Roman"/>
          <w:sz w:val="24"/>
          <w:szCs w:val="24"/>
        </w:rPr>
        <w:t xml:space="preserve">The uncertain validity of </w:t>
      </w:r>
      <w:r w:rsidR="00A92F95" w:rsidRPr="008A6A6E">
        <w:rPr>
          <w:rFonts w:ascii="Times New Roman" w:hAnsi="Times New Roman" w:cs="Times New Roman"/>
          <w:sz w:val="24"/>
          <w:szCs w:val="24"/>
        </w:rPr>
        <w:t>mood disorders</w:t>
      </w:r>
      <w:r w:rsidRPr="008A6A6E">
        <w:rPr>
          <w:rFonts w:ascii="Times New Roman" w:hAnsi="Times New Roman" w:cs="Times New Roman"/>
          <w:sz w:val="24"/>
          <w:szCs w:val="24"/>
        </w:rPr>
        <w:t xml:space="preserve"> has implications for how the experience of emotions for individuals with dementia is understood and </w:t>
      </w:r>
      <w:r w:rsidR="00D73160" w:rsidRPr="008A6A6E">
        <w:rPr>
          <w:rFonts w:ascii="Times New Roman" w:hAnsi="Times New Roman" w:cs="Times New Roman"/>
          <w:sz w:val="24"/>
          <w:szCs w:val="24"/>
        </w:rPr>
        <w:t>how people respond to them</w:t>
      </w:r>
      <w:r w:rsidRPr="008A6A6E">
        <w:rPr>
          <w:rFonts w:ascii="Times New Roman" w:hAnsi="Times New Roman" w:cs="Times New Roman"/>
          <w:sz w:val="24"/>
          <w:szCs w:val="24"/>
        </w:rPr>
        <w:t>. This includes the design and evaluation of pharmacological and non-pharmacological interventions for negative mood (</w:t>
      </w:r>
      <w:proofErr w:type="spellStart"/>
      <w:r w:rsidRPr="008A6A6E">
        <w:rPr>
          <w:rFonts w:ascii="Times New Roman" w:hAnsi="Times New Roman" w:cs="Times New Roman"/>
          <w:sz w:val="24"/>
          <w:szCs w:val="24"/>
        </w:rPr>
        <w:t>Orgeta</w:t>
      </w:r>
      <w:proofErr w:type="spellEnd"/>
      <w:r w:rsidRPr="008A6A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6A6E">
        <w:rPr>
          <w:rFonts w:ascii="Times New Roman" w:hAnsi="Times New Roman" w:cs="Times New Roman"/>
          <w:sz w:val="24"/>
          <w:szCs w:val="24"/>
        </w:rPr>
        <w:t>Qazi</w:t>
      </w:r>
      <w:proofErr w:type="spellEnd"/>
      <w:r w:rsidRPr="008A6A6E">
        <w:rPr>
          <w:rFonts w:ascii="Times New Roman" w:hAnsi="Times New Roman" w:cs="Times New Roman"/>
          <w:sz w:val="24"/>
          <w:szCs w:val="24"/>
        </w:rPr>
        <w:t xml:space="preserve">, Spector &amp; </w:t>
      </w:r>
      <w:proofErr w:type="spellStart"/>
      <w:r w:rsidRPr="008A6A6E">
        <w:rPr>
          <w:rFonts w:ascii="Times New Roman" w:hAnsi="Times New Roman" w:cs="Times New Roman"/>
          <w:sz w:val="24"/>
          <w:szCs w:val="24"/>
        </w:rPr>
        <w:t>Orrell</w:t>
      </w:r>
      <w:proofErr w:type="spellEnd"/>
      <w:r w:rsidRPr="008A6A6E">
        <w:rPr>
          <w:rFonts w:ascii="Times New Roman" w:hAnsi="Times New Roman" w:cs="Times New Roman"/>
          <w:sz w:val="24"/>
          <w:szCs w:val="24"/>
        </w:rPr>
        <w:t>, 2015; van der Linde et al. 2016). Interventions that have been most evaluated address discrete mood disorders (Spector et al. 2015) and even these are relatively under-researched (Ford &amp; Almeida, 2015)</w:t>
      </w:r>
      <w:r w:rsidR="00A92F95" w:rsidRPr="008A6A6E">
        <w:rPr>
          <w:rFonts w:ascii="Times New Roman" w:hAnsi="Times New Roman" w:cs="Times New Roman"/>
          <w:sz w:val="24"/>
          <w:szCs w:val="24"/>
        </w:rPr>
        <w:t xml:space="preserve">; </w:t>
      </w:r>
      <w:r w:rsidR="00B90F5E" w:rsidRPr="008A6A6E">
        <w:rPr>
          <w:rFonts w:ascii="Times New Roman" w:hAnsi="Times New Roman" w:cs="Times New Roman"/>
          <w:sz w:val="24"/>
          <w:szCs w:val="24"/>
        </w:rPr>
        <w:t xml:space="preserve">when anxiety </w:t>
      </w:r>
      <w:r w:rsidR="00B90F5E" w:rsidRPr="008A6A6E">
        <w:rPr>
          <w:rFonts w:ascii="Times New Roman" w:hAnsi="Times New Roman" w:cs="Times New Roman"/>
          <w:sz w:val="24"/>
          <w:szCs w:val="24"/>
        </w:rPr>
        <w:lastRenderedPageBreak/>
        <w:t xml:space="preserve">and depression are considered to be </w:t>
      </w:r>
      <w:r w:rsidRPr="008A6A6E">
        <w:rPr>
          <w:rFonts w:ascii="Times New Roman" w:hAnsi="Times New Roman" w:cs="Times New Roman"/>
          <w:sz w:val="24"/>
          <w:szCs w:val="24"/>
        </w:rPr>
        <w:t>mood disorders, there has not yet been a satisfactory approach to alleviating the symptoms (</w:t>
      </w:r>
      <w:proofErr w:type="spellStart"/>
      <w:r w:rsidRPr="008A6A6E">
        <w:rPr>
          <w:rFonts w:ascii="Times New Roman" w:hAnsi="Times New Roman" w:cs="Times New Roman"/>
          <w:sz w:val="24"/>
          <w:szCs w:val="24"/>
        </w:rPr>
        <w:t>Orgeta</w:t>
      </w:r>
      <w:proofErr w:type="spellEnd"/>
      <w:r w:rsidRPr="008A6A6E">
        <w:rPr>
          <w:rFonts w:ascii="Times New Roman" w:hAnsi="Times New Roman" w:cs="Times New Roman"/>
          <w:sz w:val="24"/>
          <w:szCs w:val="24"/>
        </w:rPr>
        <w:t xml:space="preserve"> et al. 2015; Ford &amp; Almeida, 2015). The labels have high face validity with clinicians, but when talking of validity, we need, as a starting point, to know what is intended to be measured. </w:t>
      </w:r>
      <w:proofErr w:type="gramStart"/>
      <w:r w:rsidRPr="008A6A6E">
        <w:rPr>
          <w:rFonts w:ascii="Times New Roman" w:hAnsi="Times New Roman" w:cs="Times New Roman"/>
          <w:sz w:val="24"/>
          <w:szCs w:val="24"/>
        </w:rPr>
        <w:t xml:space="preserve">If </w:t>
      </w:r>
      <w:r w:rsidR="00A92F95" w:rsidRPr="008A6A6E">
        <w:rPr>
          <w:rFonts w:ascii="Times New Roman" w:hAnsi="Times New Roman" w:cs="Times New Roman"/>
          <w:sz w:val="24"/>
          <w:szCs w:val="24"/>
        </w:rPr>
        <w:t>by valid we mean a strong and</w:t>
      </w:r>
      <w:r w:rsidRPr="008A6A6E">
        <w:rPr>
          <w:rFonts w:ascii="Times New Roman" w:hAnsi="Times New Roman" w:cs="Times New Roman"/>
          <w:sz w:val="24"/>
          <w:szCs w:val="24"/>
        </w:rPr>
        <w:t xml:space="preserve"> truthful measure of emotional distress, the mood disorder labels fall short, are unstable and imprecise.</w:t>
      </w:r>
      <w:proofErr w:type="gramEnd"/>
    </w:p>
    <w:p w:rsidR="00626CDF" w:rsidRPr="008A6A6E" w:rsidRDefault="005D6EF1" w:rsidP="00ED3D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A6A6E">
        <w:rPr>
          <w:rFonts w:ascii="Times New Roman" w:hAnsi="Times New Roman" w:cs="Times New Roman"/>
          <w:sz w:val="24"/>
          <w:szCs w:val="24"/>
        </w:rPr>
        <w:t xml:space="preserve">Considering this growing </w:t>
      </w:r>
      <w:r w:rsidR="007865EC" w:rsidRPr="008A6A6E">
        <w:rPr>
          <w:rFonts w:ascii="Times New Roman" w:hAnsi="Times New Roman" w:cs="Times New Roman"/>
          <w:sz w:val="24"/>
          <w:szCs w:val="24"/>
        </w:rPr>
        <w:t>caution over the usefulness of mood disorder diagnoses in dementia</w:t>
      </w:r>
      <w:r w:rsidRPr="008A6A6E">
        <w:rPr>
          <w:rFonts w:ascii="Times New Roman" w:hAnsi="Times New Roman" w:cs="Times New Roman"/>
          <w:sz w:val="24"/>
          <w:szCs w:val="24"/>
        </w:rPr>
        <w:t xml:space="preserve">, </w:t>
      </w:r>
      <w:r w:rsidR="007865EC" w:rsidRPr="008A6A6E">
        <w:rPr>
          <w:rFonts w:ascii="Times New Roman" w:hAnsi="Times New Roman" w:cs="Times New Roman"/>
          <w:sz w:val="24"/>
          <w:szCs w:val="24"/>
        </w:rPr>
        <w:t xml:space="preserve">it is worth exploring </w:t>
      </w:r>
      <w:r w:rsidRPr="008A6A6E">
        <w:rPr>
          <w:rFonts w:ascii="Times New Roman" w:hAnsi="Times New Roman" w:cs="Times New Roman"/>
          <w:sz w:val="24"/>
          <w:szCs w:val="24"/>
        </w:rPr>
        <w:t>alternative</w:t>
      </w:r>
      <w:r w:rsidR="00626CDF" w:rsidRPr="008A6A6E">
        <w:rPr>
          <w:rFonts w:ascii="Times New Roman" w:hAnsi="Times New Roman" w:cs="Times New Roman"/>
          <w:sz w:val="24"/>
          <w:szCs w:val="24"/>
        </w:rPr>
        <w:t>s</w:t>
      </w:r>
      <w:r w:rsidR="00343416" w:rsidRPr="008A6A6E">
        <w:rPr>
          <w:rFonts w:ascii="Times New Roman" w:hAnsi="Times New Roman" w:cs="Times New Roman"/>
          <w:sz w:val="24"/>
          <w:szCs w:val="24"/>
        </w:rPr>
        <w:t xml:space="preserve">. </w:t>
      </w:r>
      <w:r w:rsidR="00EB2703" w:rsidRPr="008A6A6E">
        <w:rPr>
          <w:rFonts w:ascii="Times New Roman" w:hAnsi="Times New Roman" w:cs="Times New Roman"/>
          <w:sz w:val="24"/>
          <w:szCs w:val="24"/>
        </w:rPr>
        <w:t xml:space="preserve">Alongside the ongoing investigations into the applicability of mood disorder criteria, future research should consider personal accounts of distressing emotions for individuals with dementia, </w:t>
      </w:r>
      <w:r w:rsidR="00D73160" w:rsidRPr="008A6A6E">
        <w:rPr>
          <w:rFonts w:ascii="Times New Roman" w:hAnsi="Times New Roman" w:cs="Times New Roman"/>
          <w:sz w:val="24"/>
          <w:szCs w:val="24"/>
        </w:rPr>
        <w:t>so as to understand this phenomenology in more depth</w:t>
      </w:r>
      <w:r w:rsidR="00EB2703" w:rsidRPr="008A6A6E">
        <w:rPr>
          <w:rFonts w:ascii="Times New Roman" w:hAnsi="Times New Roman" w:cs="Times New Roman"/>
          <w:sz w:val="24"/>
          <w:szCs w:val="24"/>
        </w:rPr>
        <w:t xml:space="preserve">. </w:t>
      </w:r>
      <w:r w:rsidR="00ED3D2C" w:rsidRPr="008A6A6E">
        <w:rPr>
          <w:rFonts w:ascii="Times New Roman" w:hAnsi="Times New Roman" w:cs="Times New Roman"/>
          <w:sz w:val="24"/>
          <w:szCs w:val="24"/>
        </w:rPr>
        <w:t>Examples of existing research into the personal experience of people with dementia, which include accounts of the emotions experienced, are</w:t>
      </w:r>
      <w:r w:rsidR="00EB2703" w:rsidRPr="008A6A6E">
        <w:rPr>
          <w:rFonts w:ascii="Times New Roman" w:hAnsi="Times New Roman" w:cs="Times New Roman"/>
          <w:sz w:val="24"/>
          <w:szCs w:val="24"/>
        </w:rPr>
        <w:t xml:space="preserve"> </w:t>
      </w:r>
      <w:r w:rsidR="00ED3D2C" w:rsidRPr="008A6A6E">
        <w:rPr>
          <w:rFonts w:ascii="Times New Roman" w:hAnsi="Times New Roman" w:cs="Times New Roman"/>
          <w:sz w:val="24"/>
          <w:szCs w:val="24"/>
        </w:rPr>
        <w:t xml:space="preserve">by Clare, Rowlands, Bruce, </w:t>
      </w:r>
      <w:proofErr w:type="spellStart"/>
      <w:r w:rsidR="00ED3D2C" w:rsidRPr="008A6A6E">
        <w:rPr>
          <w:rFonts w:ascii="Times New Roman" w:hAnsi="Times New Roman" w:cs="Times New Roman"/>
          <w:sz w:val="24"/>
          <w:szCs w:val="24"/>
        </w:rPr>
        <w:t>Surr</w:t>
      </w:r>
      <w:proofErr w:type="spellEnd"/>
      <w:r w:rsidR="00ED3D2C" w:rsidRPr="008A6A6E">
        <w:rPr>
          <w:rFonts w:ascii="Times New Roman" w:hAnsi="Times New Roman" w:cs="Times New Roman"/>
          <w:sz w:val="24"/>
          <w:szCs w:val="24"/>
        </w:rPr>
        <w:t xml:space="preserve"> and Downs (2008) and </w:t>
      </w:r>
      <w:proofErr w:type="spellStart"/>
      <w:r w:rsidR="00ED3D2C" w:rsidRPr="008A6A6E">
        <w:rPr>
          <w:rFonts w:ascii="Times New Roman" w:hAnsi="Times New Roman" w:cs="Times New Roman"/>
          <w:sz w:val="24"/>
          <w:szCs w:val="24"/>
        </w:rPr>
        <w:t>Steeman</w:t>
      </w:r>
      <w:proofErr w:type="spellEnd"/>
      <w:r w:rsidR="00ED3D2C" w:rsidRPr="008A6A6E">
        <w:rPr>
          <w:rFonts w:ascii="Times New Roman" w:hAnsi="Times New Roman" w:cs="Times New Roman"/>
          <w:sz w:val="24"/>
          <w:szCs w:val="24"/>
        </w:rPr>
        <w:t xml:space="preserve"> (2013). </w:t>
      </w:r>
      <w:r w:rsidR="00EB2703" w:rsidRPr="008A6A6E">
        <w:rPr>
          <w:rFonts w:ascii="Times New Roman" w:hAnsi="Times New Roman" w:cs="Times New Roman"/>
          <w:sz w:val="24"/>
          <w:szCs w:val="24"/>
        </w:rPr>
        <w:t xml:space="preserve">Alternative conceptualisation of </w:t>
      </w:r>
      <w:r w:rsidR="00626CDF" w:rsidRPr="008A6A6E">
        <w:rPr>
          <w:rFonts w:ascii="Times New Roman" w:hAnsi="Times New Roman" w:cs="Times New Roman"/>
          <w:sz w:val="24"/>
          <w:szCs w:val="24"/>
        </w:rPr>
        <w:t>e</w:t>
      </w:r>
      <w:r w:rsidR="00D36F37" w:rsidRPr="008A6A6E">
        <w:rPr>
          <w:rFonts w:ascii="Times New Roman" w:hAnsi="Times New Roman" w:cs="Times New Roman"/>
          <w:sz w:val="24"/>
          <w:szCs w:val="24"/>
        </w:rPr>
        <w:t xml:space="preserve">motions as </w:t>
      </w:r>
      <w:r w:rsidR="00577721" w:rsidRPr="008A6A6E">
        <w:rPr>
          <w:rFonts w:ascii="Times New Roman" w:hAnsi="Times New Roman" w:cs="Times New Roman"/>
          <w:sz w:val="24"/>
          <w:szCs w:val="24"/>
        </w:rPr>
        <w:t xml:space="preserve">personal, </w:t>
      </w:r>
      <w:r w:rsidR="00D36F37" w:rsidRPr="008A6A6E">
        <w:rPr>
          <w:rFonts w:ascii="Times New Roman" w:hAnsi="Times New Roman" w:cs="Times New Roman"/>
          <w:sz w:val="24"/>
          <w:szCs w:val="24"/>
        </w:rPr>
        <w:t>c</w:t>
      </w:r>
      <w:r w:rsidR="00626CDF" w:rsidRPr="008A6A6E">
        <w:rPr>
          <w:rFonts w:ascii="Times New Roman" w:hAnsi="Times New Roman" w:cs="Times New Roman"/>
          <w:sz w:val="24"/>
          <w:szCs w:val="24"/>
        </w:rPr>
        <w:t>ontinuous, widely variable</w:t>
      </w:r>
      <w:r w:rsidR="00577721" w:rsidRPr="008A6A6E">
        <w:rPr>
          <w:rFonts w:ascii="Times New Roman" w:hAnsi="Times New Roman" w:cs="Times New Roman"/>
          <w:sz w:val="24"/>
          <w:szCs w:val="24"/>
        </w:rPr>
        <w:t xml:space="preserve"> and</w:t>
      </w:r>
      <w:r w:rsidR="00626CDF" w:rsidRPr="008A6A6E">
        <w:rPr>
          <w:rFonts w:ascii="Times New Roman" w:hAnsi="Times New Roman" w:cs="Times New Roman"/>
          <w:sz w:val="24"/>
          <w:szCs w:val="24"/>
        </w:rPr>
        <w:t xml:space="preserve"> co-</w:t>
      </w:r>
      <w:r w:rsidR="000009E3" w:rsidRPr="008A6A6E">
        <w:rPr>
          <w:rFonts w:ascii="Times New Roman" w:hAnsi="Times New Roman" w:cs="Times New Roman"/>
          <w:sz w:val="24"/>
          <w:szCs w:val="24"/>
        </w:rPr>
        <w:t>occurring</w:t>
      </w:r>
      <w:r w:rsidR="00626CDF" w:rsidRPr="008A6A6E">
        <w:rPr>
          <w:rFonts w:ascii="Times New Roman" w:hAnsi="Times New Roman" w:cs="Times New Roman"/>
          <w:sz w:val="24"/>
          <w:szCs w:val="24"/>
        </w:rPr>
        <w:t xml:space="preserve"> </w:t>
      </w:r>
      <w:r w:rsidR="00EB2703" w:rsidRPr="008A6A6E">
        <w:rPr>
          <w:rFonts w:ascii="Times New Roman" w:hAnsi="Times New Roman" w:cs="Times New Roman"/>
          <w:sz w:val="24"/>
          <w:szCs w:val="24"/>
        </w:rPr>
        <w:t>is worth exploration</w:t>
      </w:r>
      <w:r w:rsidR="003D477D" w:rsidRPr="008A6A6E">
        <w:rPr>
          <w:rFonts w:ascii="Times New Roman" w:hAnsi="Times New Roman" w:cs="Times New Roman"/>
          <w:sz w:val="24"/>
          <w:szCs w:val="24"/>
        </w:rPr>
        <w:t>. B</w:t>
      </w:r>
      <w:r w:rsidR="008A2095" w:rsidRPr="008A6A6E">
        <w:rPr>
          <w:rFonts w:ascii="Times New Roman" w:hAnsi="Times New Roman" w:cs="Times New Roman"/>
          <w:sz w:val="24"/>
          <w:szCs w:val="24"/>
        </w:rPr>
        <w:t>etter conceptualisation</w:t>
      </w:r>
      <w:r w:rsidR="00987F21" w:rsidRPr="008A6A6E">
        <w:rPr>
          <w:rFonts w:ascii="Times New Roman" w:hAnsi="Times New Roman" w:cs="Times New Roman"/>
          <w:sz w:val="24"/>
          <w:szCs w:val="24"/>
        </w:rPr>
        <w:t xml:space="preserve"> of emotion in dementia</w:t>
      </w:r>
      <w:r w:rsidR="00EB2703" w:rsidRPr="008A6A6E">
        <w:rPr>
          <w:rFonts w:ascii="Times New Roman" w:hAnsi="Times New Roman" w:cs="Times New Roman"/>
          <w:sz w:val="24"/>
          <w:szCs w:val="24"/>
        </w:rPr>
        <w:t xml:space="preserve">, </w:t>
      </w:r>
      <w:r w:rsidR="00626CDF" w:rsidRPr="008A6A6E">
        <w:rPr>
          <w:rFonts w:ascii="Times New Roman" w:hAnsi="Times New Roman" w:cs="Times New Roman"/>
          <w:sz w:val="24"/>
          <w:szCs w:val="24"/>
        </w:rPr>
        <w:t xml:space="preserve">phenomenological </w:t>
      </w:r>
      <w:r w:rsidR="00987F21" w:rsidRPr="008A6A6E">
        <w:rPr>
          <w:rFonts w:ascii="Times New Roman" w:hAnsi="Times New Roman" w:cs="Times New Roman"/>
          <w:sz w:val="24"/>
          <w:szCs w:val="24"/>
        </w:rPr>
        <w:t xml:space="preserve">research </w:t>
      </w:r>
      <w:r w:rsidR="00626CDF" w:rsidRPr="008A6A6E">
        <w:rPr>
          <w:rFonts w:ascii="Times New Roman" w:hAnsi="Times New Roman" w:cs="Times New Roman"/>
          <w:sz w:val="24"/>
          <w:szCs w:val="24"/>
        </w:rPr>
        <w:t xml:space="preserve">approaches </w:t>
      </w:r>
      <w:r w:rsidR="008A2095" w:rsidRPr="008A6A6E">
        <w:rPr>
          <w:rFonts w:ascii="Times New Roman" w:hAnsi="Times New Roman" w:cs="Times New Roman"/>
          <w:sz w:val="24"/>
          <w:szCs w:val="24"/>
        </w:rPr>
        <w:t xml:space="preserve">and ‘person-centred’ interventions have </w:t>
      </w:r>
      <w:r w:rsidR="003C0F18" w:rsidRPr="008A6A6E">
        <w:rPr>
          <w:rFonts w:ascii="Times New Roman" w:hAnsi="Times New Roman" w:cs="Times New Roman"/>
          <w:sz w:val="24"/>
          <w:szCs w:val="24"/>
        </w:rPr>
        <w:t xml:space="preserve">each </w:t>
      </w:r>
      <w:r w:rsidR="008A2095" w:rsidRPr="008A6A6E">
        <w:rPr>
          <w:rFonts w:ascii="Times New Roman" w:hAnsi="Times New Roman" w:cs="Times New Roman"/>
          <w:sz w:val="24"/>
          <w:szCs w:val="24"/>
        </w:rPr>
        <w:t xml:space="preserve">been requested </w:t>
      </w:r>
      <w:r w:rsidR="00626CDF" w:rsidRPr="008A6A6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26CDF" w:rsidRPr="008A6A6E">
        <w:rPr>
          <w:rFonts w:ascii="Times New Roman" w:hAnsi="Times New Roman" w:cs="Times New Roman"/>
          <w:sz w:val="24"/>
          <w:szCs w:val="24"/>
        </w:rPr>
        <w:t>Verhey</w:t>
      </w:r>
      <w:proofErr w:type="spellEnd"/>
      <w:r w:rsidR="00626CDF" w:rsidRPr="008A6A6E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626CDF" w:rsidRPr="008A6A6E">
        <w:rPr>
          <w:rFonts w:ascii="Times New Roman" w:hAnsi="Times New Roman" w:cs="Times New Roman"/>
          <w:sz w:val="24"/>
          <w:szCs w:val="24"/>
        </w:rPr>
        <w:t>Visser</w:t>
      </w:r>
      <w:proofErr w:type="spellEnd"/>
      <w:r w:rsidR="00626CDF" w:rsidRPr="008A6A6E">
        <w:rPr>
          <w:rFonts w:ascii="Times New Roman" w:hAnsi="Times New Roman" w:cs="Times New Roman"/>
          <w:sz w:val="24"/>
          <w:szCs w:val="24"/>
        </w:rPr>
        <w:t>, 2000</w:t>
      </w:r>
      <w:r w:rsidR="008A2095" w:rsidRPr="008A6A6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8A2095" w:rsidRPr="008A6A6E">
        <w:rPr>
          <w:rFonts w:ascii="Times New Roman" w:hAnsi="Times New Roman" w:cs="Times New Roman"/>
          <w:sz w:val="24"/>
          <w:szCs w:val="24"/>
        </w:rPr>
        <w:t>Seignourel</w:t>
      </w:r>
      <w:proofErr w:type="spellEnd"/>
      <w:r w:rsidR="008A2095" w:rsidRPr="008A6A6E">
        <w:rPr>
          <w:rFonts w:ascii="Times New Roman" w:hAnsi="Times New Roman" w:cs="Times New Roman"/>
          <w:sz w:val="24"/>
          <w:szCs w:val="24"/>
        </w:rPr>
        <w:t xml:space="preserve"> et al. 2008; </w:t>
      </w:r>
      <w:proofErr w:type="spellStart"/>
      <w:r w:rsidR="008A2095" w:rsidRPr="008A6A6E">
        <w:rPr>
          <w:rFonts w:ascii="Times New Roman" w:hAnsi="Times New Roman" w:cs="Times New Roman"/>
          <w:sz w:val="24"/>
          <w:szCs w:val="24"/>
        </w:rPr>
        <w:t>Qazi</w:t>
      </w:r>
      <w:proofErr w:type="spellEnd"/>
      <w:r w:rsidR="00816879" w:rsidRPr="008A6A6E">
        <w:rPr>
          <w:rFonts w:ascii="Times New Roman" w:hAnsi="Times New Roman" w:cs="Times New Roman"/>
          <w:sz w:val="24"/>
          <w:szCs w:val="24"/>
        </w:rPr>
        <w:t xml:space="preserve"> et al.</w:t>
      </w:r>
      <w:r w:rsidR="008A2095" w:rsidRPr="008A6A6E">
        <w:rPr>
          <w:rFonts w:ascii="Times New Roman" w:hAnsi="Times New Roman" w:cs="Times New Roman"/>
          <w:sz w:val="24"/>
          <w:szCs w:val="24"/>
        </w:rPr>
        <w:t xml:space="preserve"> 2017).</w:t>
      </w:r>
      <w:r w:rsidR="00FD4C1C" w:rsidRPr="008A6A6E">
        <w:rPr>
          <w:rFonts w:ascii="Times New Roman" w:hAnsi="Times New Roman" w:cs="Times New Roman"/>
          <w:sz w:val="24"/>
          <w:szCs w:val="24"/>
        </w:rPr>
        <w:t xml:space="preserve"> When considering the clinical care of any individual, clinicians should tread cautiously when holding the current descriptions of mood disorders to be </w:t>
      </w:r>
      <w:r w:rsidR="00320590" w:rsidRPr="008A6A6E">
        <w:rPr>
          <w:rFonts w:ascii="Times New Roman" w:hAnsi="Times New Roman" w:cs="Times New Roman"/>
          <w:sz w:val="24"/>
          <w:szCs w:val="24"/>
        </w:rPr>
        <w:t xml:space="preserve">valid and </w:t>
      </w:r>
      <w:r w:rsidR="00FD4C1C" w:rsidRPr="008A6A6E">
        <w:rPr>
          <w:rFonts w:ascii="Times New Roman" w:hAnsi="Times New Roman" w:cs="Times New Roman"/>
          <w:sz w:val="24"/>
          <w:szCs w:val="24"/>
        </w:rPr>
        <w:t>true</w:t>
      </w:r>
      <w:r w:rsidR="006A685B" w:rsidRPr="008A6A6E">
        <w:rPr>
          <w:rFonts w:ascii="Times New Roman" w:hAnsi="Times New Roman" w:cs="Times New Roman"/>
          <w:sz w:val="24"/>
          <w:szCs w:val="24"/>
        </w:rPr>
        <w:t>, rather, they might be a best-now but limited solution</w:t>
      </w:r>
      <w:r w:rsidR="00FD4C1C" w:rsidRPr="008A6A6E">
        <w:rPr>
          <w:rFonts w:ascii="Times New Roman" w:hAnsi="Times New Roman" w:cs="Times New Roman"/>
          <w:sz w:val="24"/>
          <w:szCs w:val="24"/>
        </w:rPr>
        <w:t xml:space="preserve">. More broadly, </w:t>
      </w:r>
      <w:r w:rsidR="00FE32ED" w:rsidRPr="008A6A6E">
        <w:rPr>
          <w:rFonts w:ascii="Times New Roman" w:hAnsi="Times New Roman" w:cs="Times New Roman"/>
          <w:sz w:val="24"/>
          <w:szCs w:val="24"/>
        </w:rPr>
        <w:t xml:space="preserve">a </w:t>
      </w:r>
      <w:r w:rsidR="00FD4C1C" w:rsidRPr="008A6A6E">
        <w:rPr>
          <w:rFonts w:ascii="Times New Roman" w:hAnsi="Times New Roman" w:cs="Times New Roman"/>
          <w:sz w:val="24"/>
          <w:szCs w:val="24"/>
        </w:rPr>
        <w:t xml:space="preserve">new wave of research is welcome, which looks between and around the mood disorders to see what </w:t>
      </w:r>
      <w:r w:rsidR="00FE32ED" w:rsidRPr="008A6A6E">
        <w:rPr>
          <w:rFonts w:ascii="Times New Roman" w:hAnsi="Times New Roman" w:cs="Times New Roman"/>
          <w:sz w:val="24"/>
          <w:szCs w:val="24"/>
        </w:rPr>
        <w:t xml:space="preserve">might </w:t>
      </w:r>
      <w:r w:rsidR="00FD4C1C" w:rsidRPr="008A6A6E">
        <w:rPr>
          <w:rFonts w:ascii="Times New Roman" w:hAnsi="Times New Roman" w:cs="Times New Roman"/>
          <w:sz w:val="24"/>
          <w:szCs w:val="24"/>
        </w:rPr>
        <w:t>otherwise exist.</w:t>
      </w:r>
      <w:r w:rsidR="00905C2E" w:rsidRPr="008A6A6E">
        <w:rPr>
          <w:rFonts w:ascii="Times New Roman" w:hAnsi="Times New Roman" w:cs="Times New Roman"/>
          <w:sz w:val="24"/>
          <w:szCs w:val="24"/>
        </w:rPr>
        <w:t xml:space="preserve"> These recommendations would be aligned with psychological theories into the commonplace experience of emotions for individuals with dementia (</w:t>
      </w:r>
      <w:proofErr w:type="spellStart"/>
      <w:r w:rsidR="00AA04EB" w:rsidRPr="008A6A6E">
        <w:rPr>
          <w:rFonts w:ascii="Times New Roman" w:hAnsi="Times New Roman" w:cs="Times New Roman"/>
          <w:sz w:val="24"/>
          <w:szCs w:val="24"/>
        </w:rPr>
        <w:t>Magai</w:t>
      </w:r>
      <w:proofErr w:type="spellEnd"/>
      <w:r w:rsidR="00AA04EB" w:rsidRPr="008A6A6E">
        <w:rPr>
          <w:rFonts w:ascii="Times New Roman" w:hAnsi="Times New Roman" w:cs="Times New Roman"/>
          <w:sz w:val="24"/>
          <w:szCs w:val="24"/>
        </w:rPr>
        <w:t xml:space="preserve"> et al, 1996; </w:t>
      </w:r>
      <w:r w:rsidR="00905C2E" w:rsidRPr="008A6A6E">
        <w:rPr>
          <w:rFonts w:ascii="Times New Roman" w:hAnsi="Times New Roman" w:cs="Times New Roman"/>
          <w:sz w:val="24"/>
          <w:szCs w:val="24"/>
        </w:rPr>
        <w:t>Miesen, 199</w:t>
      </w:r>
      <w:r w:rsidR="00A97A5D" w:rsidRPr="008A6A6E">
        <w:rPr>
          <w:rFonts w:ascii="Times New Roman" w:hAnsi="Times New Roman" w:cs="Times New Roman"/>
          <w:sz w:val="24"/>
          <w:szCs w:val="24"/>
        </w:rPr>
        <w:t>9</w:t>
      </w:r>
      <w:r w:rsidR="00905C2E" w:rsidRPr="008A6A6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CA6FC4" w:rsidRPr="008A6A6E">
        <w:rPr>
          <w:rFonts w:ascii="Times New Roman" w:hAnsi="Times New Roman" w:cs="Times New Roman"/>
          <w:sz w:val="24"/>
          <w:szCs w:val="24"/>
        </w:rPr>
        <w:t>Davenhill</w:t>
      </w:r>
      <w:proofErr w:type="spellEnd"/>
      <w:r w:rsidR="00CA6FC4" w:rsidRPr="008A6A6E">
        <w:rPr>
          <w:rFonts w:ascii="Times New Roman" w:hAnsi="Times New Roman" w:cs="Times New Roman"/>
          <w:sz w:val="24"/>
          <w:szCs w:val="24"/>
        </w:rPr>
        <w:t>, 2007; Evans, 2008</w:t>
      </w:r>
      <w:r w:rsidR="002276F7" w:rsidRPr="008A6A6E">
        <w:rPr>
          <w:rFonts w:ascii="Times New Roman" w:hAnsi="Times New Roman" w:cs="Times New Roman"/>
          <w:sz w:val="24"/>
          <w:szCs w:val="24"/>
        </w:rPr>
        <w:t>; Brooker</w:t>
      </w:r>
      <w:r w:rsidR="00DE4C3C" w:rsidRPr="008A6A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4C3C" w:rsidRPr="008A6A6E">
        <w:rPr>
          <w:rFonts w:ascii="Times New Roman" w:hAnsi="Times New Roman" w:cs="Times New Roman"/>
          <w:sz w:val="24"/>
          <w:szCs w:val="24"/>
        </w:rPr>
        <w:t>Dröes</w:t>
      </w:r>
      <w:proofErr w:type="spellEnd"/>
      <w:r w:rsidR="00DE4C3C" w:rsidRPr="008A6A6E">
        <w:rPr>
          <w:rFonts w:ascii="Times New Roman" w:hAnsi="Times New Roman" w:cs="Times New Roman"/>
          <w:sz w:val="24"/>
          <w:szCs w:val="24"/>
        </w:rPr>
        <w:t xml:space="preserve"> &amp; Evans,</w:t>
      </w:r>
      <w:r w:rsidR="002276F7" w:rsidRPr="008A6A6E">
        <w:rPr>
          <w:rFonts w:ascii="Times New Roman" w:hAnsi="Times New Roman" w:cs="Times New Roman"/>
          <w:sz w:val="24"/>
          <w:szCs w:val="24"/>
        </w:rPr>
        <w:t xml:space="preserve"> 2017</w:t>
      </w:r>
      <w:r w:rsidR="00905C2E" w:rsidRPr="008A6A6E">
        <w:rPr>
          <w:rFonts w:ascii="Times New Roman" w:hAnsi="Times New Roman" w:cs="Times New Roman"/>
          <w:sz w:val="24"/>
          <w:szCs w:val="24"/>
        </w:rPr>
        <w:t xml:space="preserve">) and </w:t>
      </w:r>
      <w:r w:rsidR="00FE32ED" w:rsidRPr="008A6A6E">
        <w:rPr>
          <w:rFonts w:ascii="Times New Roman" w:hAnsi="Times New Roman" w:cs="Times New Roman"/>
          <w:sz w:val="24"/>
          <w:szCs w:val="24"/>
        </w:rPr>
        <w:t>the emerging evidence of</w:t>
      </w:r>
      <w:r w:rsidR="00905C2E" w:rsidRPr="008A6A6E">
        <w:rPr>
          <w:rFonts w:ascii="Times New Roman" w:hAnsi="Times New Roman" w:cs="Times New Roman"/>
          <w:sz w:val="24"/>
          <w:szCs w:val="24"/>
        </w:rPr>
        <w:t xml:space="preserve"> the personal accounts of emotional distress for people with dementia (</w:t>
      </w:r>
      <w:proofErr w:type="spellStart"/>
      <w:r w:rsidR="00372020" w:rsidRPr="008A6A6E">
        <w:rPr>
          <w:rFonts w:ascii="Times New Roman" w:hAnsi="Times New Roman" w:cs="Times New Roman"/>
          <w:sz w:val="24"/>
          <w:szCs w:val="24"/>
        </w:rPr>
        <w:t>Swaffer</w:t>
      </w:r>
      <w:proofErr w:type="spellEnd"/>
      <w:r w:rsidR="00211923" w:rsidRPr="008A6A6E">
        <w:rPr>
          <w:rFonts w:ascii="Times New Roman" w:hAnsi="Times New Roman" w:cs="Times New Roman"/>
          <w:sz w:val="24"/>
          <w:szCs w:val="24"/>
        </w:rPr>
        <w:t>, 2016</w:t>
      </w:r>
      <w:r w:rsidR="00372020" w:rsidRPr="008A6A6E">
        <w:rPr>
          <w:rFonts w:ascii="Times New Roman" w:hAnsi="Times New Roman" w:cs="Times New Roman"/>
          <w:sz w:val="24"/>
          <w:szCs w:val="24"/>
        </w:rPr>
        <w:t xml:space="preserve">; </w:t>
      </w:r>
      <w:r w:rsidR="00AE54F2" w:rsidRPr="008A6A6E">
        <w:rPr>
          <w:rFonts w:ascii="Times New Roman" w:hAnsi="Times New Roman" w:cs="Times New Roman"/>
          <w:sz w:val="24"/>
          <w:szCs w:val="24"/>
        </w:rPr>
        <w:t xml:space="preserve">Bartlett, </w:t>
      </w:r>
      <w:proofErr w:type="spellStart"/>
      <w:r w:rsidR="00AE54F2" w:rsidRPr="008A6A6E">
        <w:rPr>
          <w:rFonts w:ascii="Times New Roman" w:hAnsi="Times New Roman" w:cs="Times New Roman"/>
          <w:sz w:val="24"/>
          <w:szCs w:val="24"/>
        </w:rPr>
        <w:t>Windemuth</w:t>
      </w:r>
      <w:proofErr w:type="spellEnd"/>
      <w:r w:rsidR="00AE54F2" w:rsidRPr="008A6A6E">
        <w:rPr>
          <w:rFonts w:ascii="Times New Roman" w:hAnsi="Times New Roman" w:cs="Times New Roman"/>
          <w:sz w:val="24"/>
          <w:szCs w:val="24"/>
        </w:rPr>
        <w:t xml:space="preserve">-Wolfson, Oliver &amp; </w:t>
      </w:r>
      <w:proofErr w:type="spellStart"/>
      <w:r w:rsidR="00AE54F2" w:rsidRPr="008A6A6E">
        <w:rPr>
          <w:rFonts w:ascii="Times New Roman" w:hAnsi="Times New Roman" w:cs="Times New Roman"/>
          <w:sz w:val="24"/>
          <w:szCs w:val="24"/>
        </w:rPr>
        <w:t>Dening</w:t>
      </w:r>
      <w:proofErr w:type="spellEnd"/>
      <w:r w:rsidR="00AE54F2" w:rsidRPr="008A6A6E">
        <w:rPr>
          <w:rFonts w:ascii="Times New Roman" w:hAnsi="Times New Roman" w:cs="Times New Roman"/>
          <w:sz w:val="24"/>
          <w:szCs w:val="24"/>
        </w:rPr>
        <w:t>, 2017</w:t>
      </w:r>
      <w:r w:rsidR="00905C2E" w:rsidRPr="008A6A6E">
        <w:rPr>
          <w:rFonts w:ascii="Times New Roman" w:hAnsi="Times New Roman" w:cs="Times New Roman"/>
          <w:sz w:val="24"/>
          <w:szCs w:val="24"/>
        </w:rPr>
        <w:t>).</w:t>
      </w:r>
      <w:r w:rsidR="003C0F18" w:rsidRPr="008A6A6E">
        <w:rPr>
          <w:rFonts w:ascii="Times New Roman" w:hAnsi="Times New Roman" w:cs="Times New Roman"/>
          <w:sz w:val="24"/>
          <w:szCs w:val="24"/>
        </w:rPr>
        <w:t xml:space="preserve"> </w:t>
      </w:r>
      <w:r w:rsidR="0083505B" w:rsidRPr="008A6A6E">
        <w:rPr>
          <w:rFonts w:ascii="Times New Roman" w:hAnsi="Times New Roman" w:cs="Times New Roman"/>
          <w:sz w:val="24"/>
          <w:szCs w:val="24"/>
        </w:rPr>
        <w:t xml:space="preserve">The recommendations would also be aligned with aspirations to </w:t>
      </w:r>
      <w:r w:rsidR="009D4EB2" w:rsidRPr="008A6A6E">
        <w:rPr>
          <w:rFonts w:ascii="Times New Roman" w:hAnsi="Times New Roman" w:cs="Times New Roman"/>
          <w:sz w:val="24"/>
          <w:szCs w:val="24"/>
        </w:rPr>
        <w:t>engage meaningful</w:t>
      </w:r>
      <w:r w:rsidR="008412ED" w:rsidRPr="008A6A6E">
        <w:rPr>
          <w:rFonts w:ascii="Times New Roman" w:hAnsi="Times New Roman" w:cs="Times New Roman"/>
          <w:sz w:val="24"/>
          <w:szCs w:val="24"/>
        </w:rPr>
        <w:t xml:space="preserve">ly, in a </w:t>
      </w:r>
      <w:r w:rsidR="008412ED" w:rsidRPr="008A6A6E">
        <w:rPr>
          <w:rFonts w:ascii="Times New Roman" w:hAnsi="Times New Roman" w:cs="Times New Roman"/>
          <w:sz w:val="24"/>
          <w:szCs w:val="24"/>
        </w:rPr>
        <w:lastRenderedPageBreak/>
        <w:t xml:space="preserve">relationship </w:t>
      </w:r>
      <w:r w:rsidR="009D4EB2" w:rsidRPr="008A6A6E">
        <w:rPr>
          <w:rFonts w:ascii="Times New Roman" w:hAnsi="Times New Roman" w:cs="Times New Roman"/>
          <w:sz w:val="24"/>
          <w:szCs w:val="24"/>
        </w:rPr>
        <w:t xml:space="preserve">with individuals with dementia as </w:t>
      </w:r>
      <w:r w:rsidR="004C4940" w:rsidRPr="008A6A6E">
        <w:rPr>
          <w:rFonts w:ascii="Times New Roman" w:hAnsi="Times New Roman" w:cs="Times New Roman"/>
          <w:sz w:val="24"/>
          <w:szCs w:val="24"/>
        </w:rPr>
        <w:t>people</w:t>
      </w:r>
      <w:r w:rsidR="00B92364" w:rsidRPr="008A6A6E">
        <w:rPr>
          <w:rFonts w:ascii="Times New Roman" w:hAnsi="Times New Roman" w:cs="Times New Roman"/>
          <w:sz w:val="24"/>
          <w:szCs w:val="24"/>
        </w:rPr>
        <w:t>:</w:t>
      </w:r>
      <w:r w:rsidR="004C4940" w:rsidRPr="008A6A6E">
        <w:rPr>
          <w:rFonts w:ascii="Times New Roman" w:hAnsi="Times New Roman" w:cs="Times New Roman"/>
          <w:sz w:val="24"/>
          <w:szCs w:val="24"/>
        </w:rPr>
        <w:t xml:space="preserve"> persons with personhood</w:t>
      </w:r>
      <w:r w:rsidR="009D4EB2" w:rsidRPr="008A6A6E">
        <w:rPr>
          <w:rFonts w:ascii="Times New Roman" w:hAnsi="Times New Roman" w:cs="Times New Roman"/>
          <w:sz w:val="24"/>
          <w:szCs w:val="24"/>
        </w:rPr>
        <w:t xml:space="preserve"> </w:t>
      </w:r>
      <w:r w:rsidR="0083505B" w:rsidRPr="008A6A6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3505B" w:rsidRPr="008A6A6E">
        <w:rPr>
          <w:rFonts w:ascii="Times New Roman" w:hAnsi="Times New Roman" w:cs="Times New Roman"/>
          <w:sz w:val="24"/>
          <w:szCs w:val="24"/>
        </w:rPr>
        <w:t>Kitwood</w:t>
      </w:r>
      <w:proofErr w:type="spellEnd"/>
      <w:r w:rsidR="0083505B" w:rsidRPr="008A6A6E">
        <w:rPr>
          <w:rFonts w:ascii="Times New Roman" w:hAnsi="Times New Roman" w:cs="Times New Roman"/>
          <w:sz w:val="24"/>
          <w:szCs w:val="24"/>
        </w:rPr>
        <w:t>, 1997</w:t>
      </w:r>
      <w:r w:rsidR="002276F7" w:rsidRPr="008A6A6E">
        <w:rPr>
          <w:rFonts w:ascii="Times New Roman" w:hAnsi="Times New Roman" w:cs="Times New Roman"/>
          <w:sz w:val="24"/>
          <w:szCs w:val="24"/>
        </w:rPr>
        <w:t>; Brooker, 2004</w:t>
      </w:r>
      <w:r w:rsidR="0083505B" w:rsidRPr="008A6A6E">
        <w:rPr>
          <w:rFonts w:ascii="Times New Roman" w:hAnsi="Times New Roman" w:cs="Times New Roman"/>
          <w:sz w:val="24"/>
          <w:szCs w:val="24"/>
        </w:rPr>
        <w:t>).</w:t>
      </w:r>
      <w:r w:rsidR="00227F11" w:rsidRPr="008A6A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6F7" w:rsidRPr="008A6A6E" w:rsidRDefault="002276F7" w:rsidP="004A70A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C1A21" w:rsidRPr="008A6A6E" w:rsidRDefault="002B249F" w:rsidP="004A70A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A6A6E">
        <w:rPr>
          <w:rFonts w:ascii="Times New Roman" w:hAnsi="Times New Roman" w:cs="Times New Roman"/>
          <w:b/>
          <w:sz w:val="24"/>
          <w:szCs w:val="24"/>
        </w:rPr>
        <w:t>Conclusion</w:t>
      </w:r>
    </w:p>
    <w:p w:rsidR="002B249F" w:rsidRPr="008A6A6E" w:rsidRDefault="00851233" w:rsidP="004A70A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A6A6E">
        <w:rPr>
          <w:rFonts w:ascii="Times New Roman" w:hAnsi="Times New Roman" w:cs="Times New Roman"/>
          <w:sz w:val="24"/>
          <w:szCs w:val="24"/>
        </w:rPr>
        <w:t xml:space="preserve">The exploration of alternatives to mood disorders </w:t>
      </w:r>
      <w:r w:rsidR="00F54470" w:rsidRPr="008A6A6E">
        <w:rPr>
          <w:rFonts w:ascii="Times New Roman" w:hAnsi="Times New Roman" w:cs="Times New Roman"/>
          <w:sz w:val="24"/>
          <w:szCs w:val="24"/>
        </w:rPr>
        <w:t>is not new</w:t>
      </w:r>
      <w:r w:rsidR="00382664" w:rsidRPr="008A6A6E">
        <w:rPr>
          <w:rFonts w:ascii="Times New Roman" w:hAnsi="Times New Roman" w:cs="Times New Roman"/>
          <w:sz w:val="24"/>
          <w:szCs w:val="24"/>
        </w:rPr>
        <w:t xml:space="preserve"> but continues to evolve</w:t>
      </w:r>
      <w:r w:rsidR="00F54470" w:rsidRPr="008A6A6E">
        <w:rPr>
          <w:rFonts w:ascii="Times New Roman" w:hAnsi="Times New Roman" w:cs="Times New Roman"/>
          <w:sz w:val="24"/>
          <w:szCs w:val="24"/>
        </w:rPr>
        <w:t xml:space="preserve">. This brief editorial cannot capture the wealth of research </w:t>
      </w:r>
      <w:r w:rsidR="00413533" w:rsidRPr="008A6A6E">
        <w:rPr>
          <w:rFonts w:ascii="Times New Roman" w:hAnsi="Times New Roman" w:cs="Times New Roman"/>
          <w:sz w:val="24"/>
          <w:szCs w:val="24"/>
        </w:rPr>
        <w:t>conducted</w:t>
      </w:r>
      <w:r w:rsidR="00F54470" w:rsidRPr="008A6A6E">
        <w:rPr>
          <w:rFonts w:ascii="Times New Roman" w:hAnsi="Times New Roman" w:cs="Times New Roman"/>
          <w:sz w:val="24"/>
          <w:szCs w:val="24"/>
        </w:rPr>
        <w:t xml:space="preserve"> in this area to date or celebrate it adequately. But </w:t>
      </w:r>
      <w:r w:rsidR="00382664" w:rsidRPr="008A6A6E">
        <w:rPr>
          <w:rFonts w:ascii="Times New Roman" w:hAnsi="Times New Roman" w:cs="Times New Roman"/>
          <w:sz w:val="24"/>
          <w:szCs w:val="24"/>
        </w:rPr>
        <w:t>the general approach to describing and</w:t>
      </w:r>
      <w:r w:rsidR="003D477D" w:rsidRPr="008A6A6E">
        <w:rPr>
          <w:rFonts w:ascii="Times New Roman" w:hAnsi="Times New Roman" w:cs="Times New Roman"/>
          <w:sz w:val="24"/>
          <w:szCs w:val="24"/>
        </w:rPr>
        <w:t xml:space="preserve"> understanding </w:t>
      </w:r>
      <w:r w:rsidR="00382664" w:rsidRPr="008A6A6E">
        <w:rPr>
          <w:rFonts w:ascii="Times New Roman" w:hAnsi="Times New Roman" w:cs="Times New Roman"/>
          <w:sz w:val="24"/>
          <w:szCs w:val="24"/>
        </w:rPr>
        <w:t xml:space="preserve">the </w:t>
      </w:r>
      <w:r w:rsidR="003D477D" w:rsidRPr="008A6A6E">
        <w:rPr>
          <w:rFonts w:ascii="Times New Roman" w:hAnsi="Times New Roman" w:cs="Times New Roman"/>
          <w:sz w:val="24"/>
          <w:szCs w:val="24"/>
        </w:rPr>
        <w:t>emotion</w:t>
      </w:r>
      <w:r w:rsidR="00382664" w:rsidRPr="008A6A6E">
        <w:rPr>
          <w:rFonts w:ascii="Times New Roman" w:hAnsi="Times New Roman" w:cs="Times New Roman"/>
          <w:sz w:val="24"/>
          <w:szCs w:val="24"/>
        </w:rPr>
        <w:t>s of</w:t>
      </w:r>
      <w:r w:rsidR="003D477D" w:rsidRPr="008A6A6E">
        <w:rPr>
          <w:rFonts w:ascii="Times New Roman" w:hAnsi="Times New Roman" w:cs="Times New Roman"/>
          <w:sz w:val="24"/>
          <w:szCs w:val="24"/>
        </w:rPr>
        <w:t xml:space="preserve"> people who have dementia </w:t>
      </w:r>
      <w:r w:rsidR="00ED1694" w:rsidRPr="008A6A6E">
        <w:rPr>
          <w:rFonts w:ascii="Times New Roman" w:hAnsi="Times New Roman" w:cs="Times New Roman"/>
          <w:sz w:val="24"/>
          <w:szCs w:val="24"/>
        </w:rPr>
        <w:t>is</w:t>
      </w:r>
      <w:r w:rsidR="00527C25" w:rsidRPr="008A6A6E">
        <w:rPr>
          <w:rFonts w:ascii="Times New Roman" w:hAnsi="Times New Roman" w:cs="Times New Roman"/>
          <w:sz w:val="24"/>
          <w:szCs w:val="24"/>
        </w:rPr>
        <w:t xml:space="preserve"> </w:t>
      </w:r>
      <w:r w:rsidR="003D477D" w:rsidRPr="008A6A6E">
        <w:rPr>
          <w:rFonts w:ascii="Times New Roman" w:hAnsi="Times New Roman" w:cs="Times New Roman"/>
          <w:sz w:val="24"/>
          <w:szCs w:val="24"/>
        </w:rPr>
        <w:t>constrained within</w:t>
      </w:r>
      <w:r w:rsidR="00527C25" w:rsidRPr="008A6A6E">
        <w:rPr>
          <w:rFonts w:ascii="Times New Roman" w:hAnsi="Times New Roman" w:cs="Times New Roman"/>
          <w:sz w:val="24"/>
          <w:szCs w:val="24"/>
        </w:rPr>
        <w:t xml:space="preserve"> two or three labels</w:t>
      </w:r>
      <w:r w:rsidR="00F54470" w:rsidRPr="008A6A6E">
        <w:rPr>
          <w:rFonts w:ascii="Times New Roman" w:hAnsi="Times New Roman" w:cs="Times New Roman"/>
          <w:sz w:val="24"/>
          <w:szCs w:val="24"/>
        </w:rPr>
        <w:t xml:space="preserve">. </w:t>
      </w:r>
      <w:r w:rsidR="00382664" w:rsidRPr="008A6A6E">
        <w:rPr>
          <w:rFonts w:ascii="Times New Roman" w:hAnsi="Times New Roman" w:cs="Times New Roman"/>
          <w:sz w:val="24"/>
          <w:szCs w:val="24"/>
        </w:rPr>
        <w:t xml:space="preserve">This is unfortunate as it overlooks the richness and complexity of their experiences. </w:t>
      </w:r>
      <w:r w:rsidR="00527C25" w:rsidRPr="008A6A6E">
        <w:rPr>
          <w:rFonts w:ascii="Times New Roman" w:hAnsi="Times New Roman" w:cs="Times New Roman"/>
          <w:sz w:val="24"/>
          <w:szCs w:val="24"/>
        </w:rPr>
        <w:t>What might be possible is</w:t>
      </w:r>
      <w:r w:rsidR="008902DC" w:rsidRPr="008A6A6E">
        <w:rPr>
          <w:rFonts w:ascii="Times New Roman" w:hAnsi="Times New Roman" w:cs="Times New Roman"/>
          <w:sz w:val="24"/>
          <w:szCs w:val="24"/>
        </w:rPr>
        <w:t xml:space="preserve"> greater movement towards</w:t>
      </w:r>
      <w:r w:rsidR="00527C25" w:rsidRPr="008A6A6E">
        <w:rPr>
          <w:rFonts w:ascii="Times New Roman" w:hAnsi="Times New Roman" w:cs="Times New Roman"/>
          <w:sz w:val="24"/>
          <w:szCs w:val="24"/>
        </w:rPr>
        <w:t xml:space="preserve"> widely variable</w:t>
      </w:r>
      <w:r w:rsidR="003D477D" w:rsidRPr="008A6A6E">
        <w:rPr>
          <w:rFonts w:ascii="Times New Roman" w:hAnsi="Times New Roman" w:cs="Times New Roman"/>
          <w:sz w:val="24"/>
          <w:szCs w:val="24"/>
        </w:rPr>
        <w:t xml:space="preserve"> and</w:t>
      </w:r>
      <w:r w:rsidR="00527C25" w:rsidRPr="008A6A6E">
        <w:rPr>
          <w:rFonts w:ascii="Times New Roman" w:hAnsi="Times New Roman" w:cs="Times New Roman"/>
          <w:sz w:val="24"/>
          <w:szCs w:val="24"/>
        </w:rPr>
        <w:t xml:space="preserve"> personally meaningful </w:t>
      </w:r>
      <w:r w:rsidR="003D477D" w:rsidRPr="008A6A6E">
        <w:rPr>
          <w:rFonts w:ascii="Times New Roman" w:hAnsi="Times New Roman" w:cs="Times New Roman"/>
          <w:sz w:val="24"/>
          <w:szCs w:val="24"/>
        </w:rPr>
        <w:t xml:space="preserve">descriptions of emotional distress, </w:t>
      </w:r>
      <w:r w:rsidR="00FE125F" w:rsidRPr="008A6A6E">
        <w:rPr>
          <w:rFonts w:ascii="Times New Roman" w:hAnsi="Times New Roman" w:cs="Times New Roman"/>
          <w:sz w:val="24"/>
          <w:szCs w:val="24"/>
        </w:rPr>
        <w:t xml:space="preserve">and </w:t>
      </w:r>
      <w:r w:rsidR="008902DC" w:rsidRPr="008A6A6E">
        <w:rPr>
          <w:rFonts w:ascii="Times New Roman" w:hAnsi="Times New Roman" w:cs="Times New Roman"/>
          <w:sz w:val="24"/>
          <w:szCs w:val="24"/>
        </w:rPr>
        <w:t xml:space="preserve">better understanding of </w:t>
      </w:r>
      <w:r w:rsidR="00527C25" w:rsidRPr="008A6A6E">
        <w:rPr>
          <w:rFonts w:ascii="Times New Roman" w:hAnsi="Times New Roman" w:cs="Times New Roman"/>
          <w:sz w:val="24"/>
          <w:szCs w:val="24"/>
        </w:rPr>
        <w:t>what cause</w:t>
      </w:r>
      <w:r w:rsidR="003D477D" w:rsidRPr="008A6A6E">
        <w:rPr>
          <w:rFonts w:ascii="Times New Roman" w:hAnsi="Times New Roman" w:cs="Times New Roman"/>
          <w:sz w:val="24"/>
          <w:szCs w:val="24"/>
        </w:rPr>
        <w:t>s</w:t>
      </w:r>
      <w:r w:rsidR="00527C25" w:rsidRPr="008A6A6E">
        <w:rPr>
          <w:rFonts w:ascii="Times New Roman" w:hAnsi="Times New Roman" w:cs="Times New Roman"/>
          <w:sz w:val="24"/>
          <w:szCs w:val="24"/>
        </w:rPr>
        <w:t xml:space="preserve"> the range of </w:t>
      </w:r>
      <w:r w:rsidR="008902DC" w:rsidRPr="008A6A6E">
        <w:rPr>
          <w:rFonts w:ascii="Times New Roman" w:hAnsi="Times New Roman" w:cs="Times New Roman"/>
          <w:sz w:val="24"/>
          <w:szCs w:val="24"/>
        </w:rPr>
        <w:t>emotions</w:t>
      </w:r>
      <w:r w:rsidR="003D477D" w:rsidRPr="008A6A6E">
        <w:rPr>
          <w:rFonts w:ascii="Times New Roman" w:hAnsi="Times New Roman" w:cs="Times New Roman"/>
          <w:sz w:val="24"/>
          <w:szCs w:val="24"/>
        </w:rPr>
        <w:t xml:space="preserve"> and</w:t>
      </w:r>
      <w:r w:rsidR="00527C25" w:rsidRPr="008A6A6E">
        <w:rPr>
          <w:rFonts w:ascii="Times New Roman" w:hAnsi="Times New Roman" w:cs="Times New Roman"/>
          <w:sz w:val="24"/>
          <w:szCs w:val="24"/>
        </w:rPr>
        <w:t xml:space="preserve"> </w:t>
      </w:r>
      <w:r w:rsidR="008902DC" w:rsidRPr="008A6A6E">
        <w:rPr>
          <w:rFonts w:ascii="Times New Roman" w:hAnsi="Times New Roman" w:cs="Times New Roman"/>
          <w:sz w:val="24"/>
          <w:szCs w:val="24"/>
        </w:rPr>
        <w:t>individualised responses</w:t>
      </w:r>
      <w:r w:rsidR="00527C25" w:rsidRPr="008A6A6E">
        <w:rPr>
          <w:rFonts w:ascii="Times New Roman" w:hAnsi="Times New Roman" w:cs="Times New Roman"/>
          <w:sz w:val="24"/>
          <w:szCs w:val="24"/>
        </w:rPr>
        <w:t>.</w:t>
      </w:r>
      <w:r w:rsidR="003D477D" w:rsidRPr="008A6A6E">
        <w:rPr>
          <w:rFonts w:ascii="Times New Roman" w:hAnsi="Times New Roman" w:cs="Times New Roman"/>
          <w:sz w:val="24"/>
          <w:szCs w:val="24"/>
        </w:rPr>
        <w:t xml:space="preserve"> </w:t>
      </w:r>
      <w:r w:rsidR="008902DC" w:rsidRPr="008A6A6E">
        <w:rPr>
          <w:rFonts w:ascii="Times New Roman" w:hAnsi="Times New Roman" w:cs="Times New Roman"/>
          <w:sz w:val="24"/>
          <w:szCs w:val="24"/>
        </w:rPr>
        <w:t>Emotion is</w:t>
      </w:r>
      <w:r w:rsidR="003D477D" w:rsidRPr="008A6A6E">
        <w:rPr>
          <w:rFonts w:ascii="Times New Roman" w:hAnsi="Times New Roman" w:cs="Times New Roman"/>
          <w:sz w:val="24"/>
          <w:szCs w:val="24"/>
        </w:rPr>
        <w:t xml:space="preserve"> an important part of the</w:t>
      </w:r>
      <w:r w:rsidR="00F54470" w:rsidRPr="008A6A6E">
        <w:rPr>
          <w:rFonts w:ascii="Times New Roman" w:hAnsi="Times New Roman" w:cs="Times New Roman"/>
          <w:sz w:val="24"/>
          <w:szCs w:val="24"/>
        </w:rPr>
        <w:t xml:space="preserve"> internal world of people with dementia</w:t>
      </w:r>
      <w:r w:rsidR="008902DC" w:rsidRPr="008A6A6E">
        <w:rPr>
          <w:rFonts w:ascii="Times New Roman" w:hAnsi="Times New Roman" w:cs="Times New Roman"/>
          <w:sz w:val="24"/>
          <w:szCs w:val="24"/>
        </w:rPr>
        <w:t>, and seems to exist beyond the disorders of mood</w:t>
      </w:r>
      <w:r w:rsidRPr="008A6A6E">
        <w:rPr>
          <w:rFonts w:ascii="Times New Roman" w:hAnsi="Times New Roman" w:cs="Times New Roman"/>
          <w:sz w:val="24"/>
          <w:szCs w:val="24"/>
        </w:rPr>
        <w:t>.</w:t>
      </w:r>
    </w:p>
    <w:p w:rsidR="00851233" w:rsidRPr="008A6A6E" w:rsidRDefault="00851233" w:rsidP="004A70A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D3076" w:rsidRPr="008A6A6E" w:rsidRDefault="008A4B34" w:rsidP="004A70A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A6A6E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AF5D26" w:rsidRPr="008A6A6E" w:rsidRDefault="00B770BF" w:rsidP="00E1552A">
      <w:pPr>
        <w:spacing w:line="480" w:lineRule="auto"/>
        <w:rPr>
          <w:rFonts w:ascii="Times New Roman" w:hAnsi="Times New Roman" w:cs="Times New Roman"/>
        </w:rPr>
      </w:pPr>
      <w:proofErr w:type="spellStart"/>
      <w:proofErr w:type="gramStart"/>
      <w:r w:rsidRPr="008A6A6E">
        <w:rPr>
          <w:rFonts w:ascii="Times New Roman" w:hAnsi="Times New Roman" w:cs="Times New Roman"/>
        </w:rPr>
        <w:t>Alexopoulos</w:t>
      </w:r>
      <w:proofErr w:type="spellEnd"/>
      <w:r w:rsidRPr="008A6A6E">
        <w:rPr>
          <w:rFonts w:ascii="Times New Roman" w:hAnsi="Times New Roman" w:cs="Times New Roman"/>
        </w:rPr>
        <w:t xml:space="preserve">, G. S., Abrams, </w:t>
      </w:r>
      <w:r w:rsidR="00AF5D26" w:rsidRPr="008A6A6E">
        <w:rPr>
          <w:rFonts w:ascii="Times New Roman" w:hAnsi="Times New Roman" w:cs="Times New Roman"/>
        </w:rPr>
        <w:t>R. C.,</w:t>
      </w:r>
      <w:r w:rsidRPr="008A6A6E">
        <w:rPr>
          <w:rFonts w:ascii="Times New Roman" w:hAnsi="Times New Roman" w:cs="Times New Roman"/>
        </w:rPr>
        <w:t xml:space="preserve"> </w:t>
      </w:r>
      <w:r w:rsidR="00AF5D26" w:rsidRPr="008A6A6E">
        <w:rPr>
          <w:rFonts w:ascii="Times New Roman" w:hAnsi="Times New Roman" w:cs="Times New Roman"/>
        </w:rPr>
        <w:t xml:space="preserve">Young, R. C., &amp; </w:t>
      </w:r>
      <w:proofErr w:type="spellStart"/>
      <w:r w:rsidR="00AF5D26" w:rsidRPr="008A6A6E">
        <w:rPr>
          <w:rFonts w:ascii="Times New Roman" w:hAnsi="Times New Roman" w:cs="Times New Roman"/>
        </w:rPr>
        <w:t>Shamoian</w:t>
      </w:r>
      <w:proofErr w:type="spellEnd"/>
      <w:r w:rsidR="00AF5D26" w:rsidRPr="008A6A6E">
        <w:rPr>
          <w:rFonts w:ascii="Times New Roman" w:hAnsi="Times New Roman" w:cs="Times New Roman"/>
        </w:rPr>
        <w:t>, C. A. (1988).</w:t>
      </w:r>
      <w:proofErr w:type="gramEnd"/>
      <w:r w:rsidR="00AF5D26" w:rsidRPr="008A6A6E">
        <w:rPr>
          <w:rFonts w:ascii="Times New Roman" w:hAnsi="Times New Roman" w:cs="Times New Roman"/>
        </w:rPr>
        <w:t xml:space="preserve"> Cornell Scale for Depression in Dementia. </w:t>
      </w:r>
      <w:r w:rsidR="00AF5D26" w:rsidRPr="008A6A6E">
        <w:rPr>
          <w:rFonts w:ascii="Times New Roman" w:hAnsi="Times New Roman" w:cs="Times New Roman"/>
          <w:i/>
        </w:rPr>
        <w:t>Biological Psychiatry, 23</w:t>
      </w:r>
      <w:r w:rsidR="00B34B9A" w:rsidRPr="008A6A6E">
        <w:rPr>
          <w:rFonts w:ascii="Times New Roman" w:hAnsi="Times New Roman" w:cs="Times New Roman"/>
        </w:rPr>
        <w:t>(3)</w:t>
      </w:r>
      <w:r w:rsidR="00AF5D26" w:rsidRPr="008A6A6E">
        <w:rPr>
          <w:rFonts w:ascii="Times New Roman" w:hAnsi="Times New Roman" w:cs="Times New Roman"/>
        </w:rPr>
        <w:t>,</w:t>
      </w:r>
      <w:r w:rsidRPr="008A6A6E">
        <w:rPr>
          <w:rFonts w:ascii="Times New Roman" w:hAnsi="Times New Roman" w:cs="Times New Roman"/>
        </w:rPr>
        <w:t xml:space="preserve"> </w:t>
      </w:r>
      <w:r w:rsidR="00AF5D26" w:rsidRPr="008A6A6E">
        <w:rPr>
          <w:rFonts w:ascii="Times New Roman" w:hAnsi="Times New Roman" w:cs="Times New Roman"/>
        </w:rPr>
        <w:t>271-284.</w:t>
      </w:r>
    </w:p>
    <w:p w:rsidR="00674AE1" w:rsidRPr="008A6A6E" w:rsidRDefault="00674AE1" w:rsidP="00744E56">
      <w:pPr>
        <w:spacing w:line="480" w:lineRule="auto"/>
        <w:rPr>
          <w:rFonts w:ascii="Times New Roman" w:hAnsi="Times New Roman" w:cs="Times New Roman"/>
        </w:rPr>
      </w:pPr>
      <w:proofErr w:type="gramStart"/>
      <w:r w:rsidRPr="008A6A6E">
        <w:rPr>
          <w:rFonts w:ascii="Times New Roman" w:hAnsi="Times New Roman" w:cs="Times New Roman"/>
        </w:rPr>
        <w:t>American Psychiatric Association</w:t>
      </w:r>
      <w:r w:rsidR="00A809D5" w:rsidRPr="008A6A6E">
        <w:rPr>
          <w:rFonts w:ascii="Times New Roman" w:hAnsi="Times New Roman" w:cs="Times New Roman"/>
        </w:rPr>
        <w:t>.</w:t>
      </w:r>
      <w:proofErr w:type="gramEnd"/>
      <w:r w:rsidR="00A809D5" w:rsidRPr="008A6A6E">
        <w:rPr>
          <w:rFonts w:ascii="Times New Roman" w:hAnsi="Times New Roman" w:cs="Times New Roman"/>
        </w:rPr>
        <w:t xml:space="preserve"> (2013). </w:t>
      </w:r>
      <w:r w:rsidRPr="008A6A6E">
        <w:rPr>
          <w:rFonts w:ascii="Times New Roman" w:hAnsi="Times New Roman" w:cs="Times New Roman"/>
          <w:i/>
        </w:rPr>
        <w:t>Diagnostic and Statistical Manual of Mental Disorders</w:t>
      </w:r>
      <w:r w:rsidR="00A809D5" w:rsidRPr="008A6A6E">
        <w:rPr>
          <w:rFonts w:ascii="Times New Roman" w:hAnsi="Times New Roman" w:cs="Times New Roman"/>
        </w:rPr>
        <w:t xml:space="preserve"> (5</w:t>
      </w:r>
      <w:r w:rsidR="00A809D5" w:rsidRPr="008A6A6E">
        <w:rPr>
          <w:rFonts w:ascii="Times New Roman" w:hAnsi="Times New Roman" w:cs="Times New Roman"/>
          <w:vertAlign w:val="superscript"/>
        </w:rPr>
        <w:t>th</w:t>
      </w:r>
      <w:r w:rsidR="00A809D5" w:rsidRPr="008A6A6E">
        <w:rPr>
          <w:rFonts w:ascii="Times New Roman" w:hAnsi="Times New Roman" w:cs="Times New Roman"/>
        </w:rPr>
        <w:t xml:space="preserve"> </w:t>
      </w:r>
      <w:proofErr w:type="gramStart"/>
      <w:r w:rsidR="00A809D5" w:rsidRPr="008A6A6E">
        <w:rPr>
          <w:rFonts w:ascii="Times New Roman" w:hAnsi="Times New Roman" w:cs="Times New Roman"/>
        </w:rPr>
        <w:t>ed</w:t>
      </w:r>
      <w:proofErr w:type="gramEnd"/>
      <w:r w:rsidR="00A809D5" w:rsidRPr="008A6A6E">
        <w:rPr>
          <w:rFonts w:ascii="Times New Roman" w:hAnsi="Times New Roman" w:cs="Times New Roman"/>
        </w:rPr>
        <w:t>.)</w:t>
      </w:r>
      <w:r w:rsidRPr="008A6A6E">
        <w:rPr>
          <w:rFonts w:ascii="Times New Roman" w:hAnsi="Times New Roman" w:cs="Times New Roman"/>
        </w:rPr>
        <w:t xml:space="preserve">. Arlington, VA: </w:t>
      </w:r>
      <w:r w:rsidR="00AC621E" w:rsidRPr="008A6A6E">
        <w:rPr>
          <w:rFonts w:ascii="Times New Roman" w:hAnsi="Times New Roman" w:cs="Times New Roman"/>
        </w:rPr>
        <w:t>Author</w:t>
      </w:r>
      <w:r w:rsidR="00A809D5" w:rsidRPr="008A6A6E">
        <w:rPr>
          <w:rFonts w:ascii="Times New Roman" w:hAnsi="Times New Roman" w:cs="Times New Roman"/>
        </w:rPr>
        <w:t>.</w:t>
      </w:r>
    </w:p>
    <w:p w:rsidR="00AF5D26" w:rsidRPr="008A6A6E" w:rsidRDefault="00AF5D26" w:rsidP="00AF5D26">
      <w:pPr>
        <w:spacing w:line="480" w:lineRule="auto"/>
        <w:rPr>
          <w:rFonts w:ascii="Times New Roman" w:hAnsi="Times New Roman" w:cs="Times New Roman"/>
        </w:rPr>
      </w:pPr>
      <w:proofErr w:type="spellStart"/>
      <w:r w:rsidRPr="008A6A6E">
        <w:rPr>
          <w:rFonts w:ascii="Times New Roman" w:hAnsi="Times New Roman" w:cs="Times New Roman"/>
        </w:rPr>
        <w:t>Barca</w:t>
      </w:r>
      <w:proofErr w:type="spellEnd"/>
      <w:r w:rsidRPr="008A6A6E">
        <w:rPr>
          <w:rFonts w:ascii="Times New Roman" w:hAnsi="Times New Roman" w:cs="Times New Roman"/>
        </w:rPr>
        <w:t xml:space="preserve">, M. L., </w:t>
      </w:r>
      <w:proofErr w:type="spellStart"/>
      <w:r w:rsidRPr="008A6A6E">
        <w:rPr>
          <w:rFonts w:ascii="Times New Roman" w:hAnsi="Times New Roman" w:cs="Times New Roman"/>
        </w:rPr>
        <w:t>Engedal</w:t>
      </w:r>
      <w:proofErr w:type="spellEnd"/>
      <w:r w:rsidRPr="008A6A6E">
        <w:rPr>
          <w:rFonts w:ascii="Times New Roman" w:hAnsi="Times New Roman" w:cs="Times New Roman"/>
        </w:rPr>
        <w:t xml:space="preserve">, K., </w:t>
      </w:r>
      <w:proofErr w:type="spellStart"/>
      <w:r w:rsidRPr="008A6A6E">
        <w:rPr>
          <w:rFonts w:ascii="Times New Roman" w:hAnsi="Times New Roman" w:cs="Times New Roman"/>
        </w:rPr>
        <w:t>Selbaek</w:t>
      </w:r>
      <w:proofErr w:type="spellEnd"/>
      <w:r w:rsidRPr="008A6A6E">
        <w:rPr>
          <w:rFonts w:ascii="Times New Roman" w:hAnsi="Times New Roman" w:cs="Times New Roman"/>
        </w:rPr>
        <w:t xml:space="preserve">, G., </w:t>
      </w:r>
      <w:proofErr w:type="spellStart"/>
      <w:r w:rsidRPr="008A6A6E">
        <w:rPr>
          <w:rFonts w:ascii="Times New Roman" w:hAnsi="Times New Roman" w:cs="Times New Roman"/>
        </w:rPr>
        <w:t>Knapskog</w:t>
      </w:r>
      <w:proofErr w:type="spellEnd"/>
      <w:r w:rsidRPr="008A6A6E">
        <w:rPr>
          <w:rFonts w:ascii="Times New Roman" w:hAnsi="Times New Roman" w:cs="Times New Roman"/>
        </w:rPr>
        <w:t xml:space="preserve">, A. B., </w:t>
      </w:r>
      <w:proofErr w:type="spellStart"/>
      <w:r w:rsidRPr="008A6A6E">
        <w:rPr>
          <w:rFonts w:ascii="Times New Roman" w:hAnsi="Times New Roman" w:cs="Times New Roman"/>
        </w:rPr>
        <w:t>Laks</w:t>
      </w:r>
      <w:proofErr w:type="spellEnd"/>
      <w:r w:rsidRPr="008A6A6E">
        <w:rPr>
          <w:rFonts w:ascii="Times New Roman" w:hAnsi="Times New Roman" w:cs="Times New Roman"/>
        </w:rPr>
        <w:t xml:space="preserve">, J., </w:t>
      </w:r>
      <w:proofErr w:type="spellStart"/>
      <w:r w:rsidRPr="008A6A6E">
        <w:rPr>
          <w:rFonts w:ascii="Times New Roman" w:hAnsi="Times New Roman" w:cs="Times New Roman"/>
        </w:rPr>
        <w:t>Coutinho</w:t>
      </w:r>
      <w:proofErr w:type="spellEnd"/>
      <w:r w:rsidRPr="008A6A6E">
        <w:rPr>
          <w:rFonts w:ascii="Times New Roman" w:hAnsi="Times New Roman" w:cs="Times New Roman"/>
        </w:rPr>
        <w:t xml:space="preserve">, E., &amp; </w:t>
      </w:r>
      <w:proofErr w:type="spellStart"/>
      <w:r w:rsidRPr="008A6A6E">
        <w:rPr>
          <w:rFonts w:ascii="Times New Roman" w:hAnsi="Times New Roman" w:cs="Times New Roman"/>
        </w:rPr>
        <w:t>Benth</w:t>
      </w:r>
      <w:proofErr w:type="spellEnd"/>
      <w:r w:rsidRPr="008A6A6E">
        <w:rPr>
          <w:rFonts w:ascii="Times New Roman" w:hAnsi="Times New Roman" w:cs="Times New Roman"/>
        </w:rPr>
        <w:t xml:space="preserve">, J. Š. (2015). </w:t>
      </w:r>
      <w:proofErr w:type="gramStart"/>
      <w:r w:rsidRPr="008A6A6E">
        <w:rPr>
          <w:rFonts w:ascii="Times New Roman" w:hAnsi="Times New Roman" w:cs="Times New Roman"/>
        </w:rPr>
        <w:t xml:space="preserve">Confirmatory factor analysis of the Cornell scale for depression in dementia among patient with dementia </w:t>
      </w:r>
      <w:r w:rsidR="00B34B9A" w:rsidRPr="008A6A6E">
        <w:rPr>
          <w:rFonts w:ascii="Times New Roman" w:hAnsi="Times New Roman" w:cs="Times New Roman"/>
        </w:rPr>
        <w:t>of various degrees.</w:t>
      </w:r>
      <w:proofErr w:type="gramEnd"/>
      <w:r w:rsidR="00B34B9A" w:rsidRPr="008A6A6E">
        <w:rPr>
          <w:rFonts w:ascii="Times New Roman" w:hAnsi="Times New Roman" w:cs="Times New Roman"/>
        </w:rPr>
        <w:t xml:space="preserve"> </w:t>
      </w:r>
      <w:r w:rsidR="00B34B9A" w:rsidRPr="008A6A6E">
        <w:rPr>
          <w:rFonts w:ascii="Times New Roman" w:hAnsi="Times New Roman" w:cs="Times New Roman"/>
          <w:i/>
        </w:rPr>
        <w:t>Journal of A</w:t>
      </w:r>
      <w:r w:rsidRPr="008A6A6E">
        <w:rPr>
          <w:rFonts w:ascii="Times New Roman" w:hAnsi="Times New Roman" w:cs="Times New Roman"/>
          <w:i/>
        </w:rPr>
        <w:t xml:space="preserve">ffective </w:t>
      </w:r>
      <w:r w:rsidR="00B34B9A" w:rsidRPr="008A6A6E">
        <w:rPr>
          <w:rFonts w:ascii="Times New Roman" w:hAnsi="Times New Roman" w:cs="Times New Roman"/>
          <w:i/>
        </w:rPr>
        <w:t>D</w:t>
      </w:r>
      <w:r w:rsidRPr="008A6A6E">
        <w:rPr>
          <w:rFonts w:ascii="Times New Roman" w:hAnsi="Times New Roman" w:cs="Times New Roman"/>
          <w:i/>
        </w:rPr>
        <w:t>isorders, 188</w:t>
      </w:r>
      <w:r w:rsidRPr="008A6A6E">
        <w:rPr>
          <w:rFonts w:ascii="Times New Roman" w:hAnsi="Times New Roman" w:cs="Times New Roman"/>
        </w:rPr>
        <w:t>, 173-178.</w:t>
      </w:r>
    </w:p>
    <w:p w:rsidR="00162767" w:rsidRPr="008A6A6E" w:rsidRDefault="00162767" w:rsidP="00744E56">
      <w:pPr>
        <w:spacing w:line="480" w:lineRule="auto"/>
        <w:rPr>
          <w:rFonts w:ascii="Times New Roman" w:hAnsi="Times New Roman" w:cs="Times New Roman"/>
        </w:rPr>
      </w:pPr>
      <w:proofErr w:type="gramStart"/>
      <w:r w:rsidRPr="008A6A6E">
        <w:rPr>
          <w:rFonts w:ascii="Times New Roman" w:hAnsi="Times New Roman" w:cs="Times New Roman"/>
        </w:rPr>
        <w:lastRenderedPageBreak/>
        <w:t xml:space="preserve">Bartlett, R., </w:t>
      </w:r>
      <w:proofErr w:type="spellStart"/>
      <w:r w:rsidRPr="008A6A6E">
        <w:rPr>
          <w:rFonts w:ascii="Times New Roman" w:hAnsi="Times New Roman" w:cs="Times New Roman"/>
        </w:rPr>
        <w:t>Windemuth</w:t>
      </w:r>
      <w:proofErr w:type="spellEnd"/>
      <w:r w:rsidRPr="008A6A6E">
        <w:rPr>
          <w:rFonts w:ascii="Times New Roman" w:hAnsi="Times New Roman" w:cs="Times New Roman"/>
        </w:rPr>
        <w:t xml:space="preserve">-Wolfson, L., Oliver, K., &amp; </w:t>
      </w:r>
      <w:proofErr w:type="spellStart"/>
      <w:r w:rsidRPr="008A6A6E">
        <w:rPr>
          <w:rFonts w:ascii="Times New Roman" w:hAnsi="Times New Roman" w:cs="Times New Roman"/>
        </w:rPr>
        <w:t>Dening</w:t>
      </w:r>
      <w:proofErr w:type="spellEnd"/>
      <w:r w:rsidRPr="008A6A6E">
        <w:rPr>
          <w:rFonts w:ascii="Times New Roman" w:hAnsi="Times New Roman" w:cs="Times New Roman"/>
        </w:rPr>
        <w:t>, T. (2017).</w:t>
      </w:r>
      <w:proofErr w:type="gramEnd"/>
      <w:r w:rsidRPr="008A6A6E">
        <w:rPr>
          <w:rFonts w:ascii="Times New Roman" w:hAnsi="Times New Roman" w:cs="Times New Roman"/>
        </w:rPr>
        <w:t xml:space="preserve"> Suffering with dementia: the other side of “living well’’. </w:t>
      </w:r>
      <w:r w:rsidRPr="008A6A6E">
        <w:rPr>
          <w:rFonts w:ascii="Times New Roman" w:hAnsi="Times New Roman" w:cs="Times New Roman"/>
          <w:i/>
        </w:rPr>
        <w:t xml:space="preserve">International </w:t>
      </w:r>
      <w:proofErr w:type="spellStart"/>
      <w:r w:rsidRPr="008A6A6E">
        <w:rPr>
          <w:rFonts w:ascii="Times New Roman" w:hAnsi="Times New Roman" w:cs="Times New Roman"/>
          <w:i/>
        </w:rPr>
        <w:t>Psychogeriatrics</w:t>
      </w:r>
      <w:proofErr w:type="spellEnd"/>
      <w:r w:rsidRPr="008A6A6E">
        <w:rPr>
          <w:rFonts w:ascii="Times New Roman" w:hAnsi="Times New Roman" w:cs="Times New Roman"/>
          <w:i/>
        </w:rPr>
        <w:t>, 29</w:t>
      </w:r>
      <w:r w:rsidRPr="008A6A6E">
        <w:rPr>
          <w:rFonts w:ascii="Times New Roman" w:hAnsi="Times New Roman" w:cs="Times New Roman"/>
        </w:rPr>
        <w:t xml:space="preserve">(2), 177-179. </w:t>
      </w:r>
    </w:p>
    <w:p w:rsidR="00900E85" w:rsidRPr="008A6A6E" w:rsidRDefault="00900E85" w:rsidP="00900E85">
      <w:pPr>
        <w:spacing w:line="480" w:lineRule="auto"/>
        <w:rPr>
          <w:rFonts w:ascii="Times New Roman" w:hAnsi="Times New Roman" w:cs="Times New Roman"/>
        </w:rPr>
      </w:pPr>
      <w:proofErr w:type="gramStart"/>
      <w:r w:rsidRPr="008A6A6E">
        <w:rPr>
          <w:rFonts w:ascii="Times New Roman" w:hAnsi="Times New Roman" w:cs="Times New Roman"/>
        </w:rPr>
        <w:t>Broo</w:t>
      </w:r>
      <w:r w:rsidR="00C41FCE" w:rsidRPr="008A6A6E">
        <w:rPr>
          <w:rFonts w:ascii="Times New Roman" w:hAnsi="Times New Roman" w:cs="Times New Roman"/>
        </w:rPr>
        <w:t>ker, D. (2004).</w:t>
      </w:r>
      <w:proofErr w:type="gramEnd"/>
      <w:r w:rsidR="00C41FCE" w:rsidRPr="008A6A6E">
        <w:rPr>
          <w:rFonts w:ascii="Times New Roman" w:hAnsi="Times New Roman" w:cs="Times New Roman"/>
        </w:rPr>
        <w:t xml:space="preserve"> What is person-centred c</w:t>
      </w:r>
      <w:r w:rsidRPr="008A6A6E">
        <w:rPr>
          <w:rFonts w:ascii="Times New Roman" w:hAnsi="Times New Roman" w:cs="Times New Roman"/>
        </w:rPr>
        <w:t xml:space="preserve">are for people with dementia? </w:t>
      </w:r>
      <w:r w:rsidRPr="008A6A6E">
        <w:rPr>
          <w:rFonts w:ascii="Times New Roman" w:hAnsi="Times New Roman" w:cs="Times New Roman"/>
          <w:i/>
        </w:rPr>
        <w:t>Reviews in Clinical Gerontology, 13</w:t>
      </w:r>
      <w:r w:rsidRPr="008A6A6E">
        <w:rPr>
          <w:rFonts w:ascii="Times New Roman" w:hAnsi="Times New Roman" w:cs="Times New Roman"/>
        </w:rPr>
        <w:t>(3)</w:t>
      </w:r>
      <w:r w:rsidR="00C41FCE" w:rsidRPr="008A6A6E">
        <w:rPr>
          <w:rFonts w:ascii="Times New Roman" w:hAnsi="Times New Roman" w:cs="Times New Roman"/>
        </w:rPr>
        <w:t>,</w:t>
      </w:r>
      <w:r w:rsidRPr="008A6A6E">
        <w:rPr>
          <w:rFonts w:ascii="Times New Roman" w:hAnsi="Times New Roman" w:cs="Times New Roman"/>
        </w:rPr>
        <w:t xml:space="preserve"> 215-222.</w:t>
      </w:r>
    </w:p>
    <w:p w:rsidR="00900E85" w:rsidRPr="008A6A6E" w:rsidRDefault="009C6E73" w:rsidP="00900E85">
      <w:pPr>
        <w:spacing w:line="480" w:lineRule="auto"/>
        <w:rPr>
          <w:rFonts w:ascii="Times New Roman" w:hAnsi="Times New Roman" w:cs="Times New Roman"/>
        </w:rPr>
      </w:pPr>
      <w:r w:rsidRPr="008A6A6E">
        <w:rPr>
          <w:rFonts w:ascii="Times New Roman" w:hAnsi="Times New Roman" w:cs="Times New Roman"/>
        </w:rPr>
        <w:t>Brooker, D.,</w:t>
      </w:r>
      <w:r w:rsidR="00900E85" w:rsidRPr="008A6A6E">
        <w:rPr>
          <w:rFonts w:ascii="Times New Roman" w:hAnsi="Times New Roman" w:cs="Times New Roman"/>
        </w:rPr>
        <w:t xml:space="preserve"> </w:t>
      </w:r>
      <w:proofErr w:type="spellStart"/>
      <w:r w:rsidR="00900E85" w:rsidRPr="008A6A6E">
        <w:rPr>
          <w:rFonts w:ascii="Times New Roman" w:hAnsi="Times New Roman" w:cs="Times New Roman"/>
        </w:rPr>
        <w:t>Dröes</w:t>
      </w:r>
      <w:proofErr w:type="spellEnd"/>
      <w:r w:rsidR="00900E85" w:rsidRPr="008A6A6E">
        <w:rPr>
          <w:rFonts w:ascii="Times New Roman" w:hAnsi="Times New Roman" w:cs="Times New Roman"/>
        </w:rPr>
        <w:t xml:space="preserve">, R. M., &amp; Evans, S. (2017). </w:t>
      </w:r>
      <w:proofErr w:type="gramStart"/>
      <w:r w:rsidR="00900E85" w:rsidRPr="008A6A6E">
        <w:rPr>
          <w:rFonts w:ascii="Times New Roman" w:hAnsi="Times New Roman" w:cs="Times New Roman"/>
        </w:rPr>
        <w:t>Framing outcomes of post-diagnostic psychosocial interventions in dementia: the Adaptation-Coping Model and adjusting to change.</w:t>
      </w:r>
      <w:proofErr w:type="gramEnd"/>
      <w:r w:rsidR="00900E85" w:rsidRPr="008A6A6E">
        <w:rPr>
          <w:rFonts w:ascii="Times New Roman" w:hAnsi="Times New Roman" w:cs="Times New Roman"/>
        </w:rPr>
        <w:t xml:space="preserve"> </w:t>
      </w:r>
      <w:proofErr w:type="gramStart"/>
      <w:r w:rsidR="00900E85" w:rsidRPr="008A6A6E">
        <w:rPr>
          <w:rFonts w:ascii="Times New Roman" w:hAnsi="Times New Roman" w:cs="Times New Roman"/>
          <w:i/>
        </w:rPr>
        <w:t>Working with Older People, 21</w:t>
      </w:r>
      <w:r w:rsidR="00900E85" w:rsidRPr="008A6A6E">
        <w:rPr>
          <w:rFonts w:ascii="Times New Roman" w:hAnsi="Times New Roman" w:cs="Times New Roman"/>
        </w:rPr>
        <w:t>(1), 13-21.</w:t>
      </w:r>
      <w:proofErr w:type="gramEnd"/>
    </w:p>
    <w:p w:rsidR="004117C6" w:rsidRPr="008A6A6E" w:rsidRDefault="004117C6" w:rsidP="00900E85">
      <w:pPr>
        <w:spacing w:line="480" w:lineRule="auto"/>
        <w:rPr>
          <w:rFonts w:ascii="Times New Roman" w:hAnsi="Times New Roman" w:cs="Times New Roman"/>
        </w:rPr>
      </w:pPr>
      <w:proofErr w:type="gramStart"/>
      <w:r w:rsidRPr="008A6A6E">
        <w:rPr>
          <w:rFonts w:ascii="Times New Roman" w:hAnsi="Times New Roman" w:cs="Times New Roman"/>
        </w:rPr>
        <w:t>Brooker, D., &amp; Latham, I. (2015).</w:t>
      </w:r>
      <w:proofErr w:type="gramEnd"/>
      <w:r w:rsidRPr="008A6A6E">
        <w:rPr>
          <w:rFonts w:ascii="Times New Roman" w:hAnsi="Times New Roman" w:cs="Times New Roman"/>
        </w:rPr>
        <w:t xml:space="preserve"> </w:t>
      </w:r>
      <w:r w:rsidRPr="008A6A6E">
        <w:rPr>
          <w:rFonts w:ascii="Times New Roman" w:hAnsi="Times New Roman" w:cs="Times New Roman"/>
          <w:i/>
        </w:rPr>
        <w:t>Person-centred dementia care: Making services</w:t>
      </w:r>
      <w:r w:rsidR="00DE4C3C" w:rsidRPr="008A6A6E">
        <w:rPr>
          <w:rFonts w:ascii="Times New Roman" w:hAnsi="Times New Roman" w:cs="Times New Roman"/>
          <w:i/>
        </w:rPr>
        <w:t xml:space="preserve"> better with the VIPS framework. </w:t>
      </w:r>
      <w:r w:rsidR="00DE4C3C" w:rsidRPr="008A6A6E">
        <w:rPr>
          <w:rFonts w:ascii="Times New Roman" w:hAnsi="Times New Roman" w:cs="Times New Roman"/>
        </w:rPr>
        <w:t>London:</w:t>
      </w:r>
      <w:r w:rsidRPr="008A6A6E">
        <w:rPr>
          <w:rFonts w:ascii="Times New Roman" w:hAnsi="Times New Roman" w:cs="Times New Roman"/>
        </w:rPr>
        <w:t xml:space="preserve"> Jessica Kingsley Publishers.</w:t>
      </w:r>
    </w:p>
    <w:p w:rsidR="00176BDD" w:rsidRPr="008A6A6E" w:rsidRDefault="00176BDD" w:rsidP="00176BDD">
      <w:pPr>
        <w:spacing w:line="480" w:lineRule="auto"/>
        <w:rPr>
          <w:rFonts w:ascii="Times New Roman" w:hAnsi="Times New Roman" w:cs="Times New Roman"/>
        </w:rPr>
      </w:pPr>
      <w:proofErr w:type="gramStart"/>
      <w:r w:rsidRPr="008A6A6E">
        <w:rPr>
          <w:rFonts w:ascii="Times New Roman" w:hAnsi="Times New Roman" w:cs="Times New Roman"/>
        </w:rPr>
        <w:t>Brooker, D. J., Snape, M., Johnson, E., Ward, D., &amp; Payne, M. (1997).</w:t>
      </w:r>
      <w:proofErr w:type="gramEnd"/>
      <w:r w:rsidRPr="008A6A6E">
        <w:rPr>
          <w:rFonts w:ascii="Times New Roman" w:hAnsi="Times New Roman" w:cs="Times New Roman"/>
        </w:rPr>
        <w:t xml:space="preserve"> </w:t>
      </w:r>
      <w:proofErr w:type="gramStart"/>
      <w:r w:rsidRPr="008A6A6E">
        <w:rPr>
          <w:rFonts w:ascii="Times New Roman" w:hAnsi="Times New Roman" w:cs="Times New Roman"/>
        </w:rPr>
        <w:t>Single case evaluation of the effects of aromatherapy and massage on disturbed behaviour in severe dementia.</w:t>
      </w:r>
      <w:proofErr w:type="gramEnd"/>
      <w:r w:rsidRPr="008A6A6E">
        <w:rPr>
          <w:rFonts w:ascii="Times New Roman" w:hAnsi="Times New Roman" w:cs="Times New Roman"/>
        </w:rPr>
        <w:t xml:space="preserve"> </w:t>
      </w:r>
      <w:r w:rsidRPr="008A6A6E">
        <w:rPr>
          <w:rFonts w:ascii="Times New Roman" w:hAnsi="Times New Roman" w:cs="Times New Roman"/>
          <w:i/>
        </w:rPr>
        <w:t>British Journal of Clinical Psychology, 36</w:t>
      </w:r>
      <w:r w:rsidRPr="008A6A6E">
        <w:rPr>
          <w:rFonts w:ascii="Times New Roman" w:hAnsi="Times New Roman" w:cs="Times New Roman"/>
        </w:rPr>
        <w:t>(2), 287-296.</w:t>
      </w:r>
    </w:p>
    <w:p w:rsidR="00E1552A" w:rsidRPr="008A6A6E" w:rsidRDefault="00E1552A" w:rsidP="00E1552A">
      <w:pPr>
        <w:spacing w:line="480" w:lineRule="auto"/>
        <w:rPr>
          <w:rFonts w:ascii="Times New Roman" w:hAnsi="Times New Roman" w:cs="Times New Roman"/>
        </w:rPr>
      </w:pPr>
      <w:proofErr w:type="gramStart"/>
      <w:r w:rsidRPr="008A6A6E">
        <w:rPr>
          <w:rFonts w:ascii="Times New Roman" w:hAnsi="Times New Roman" w:cs="Times New Roman"/>
        </w:rPr>
        <w:t>Clare</w:t>
      </w:r>
      <w:r w:rsidR="00B17F4A" w:rsidRPr="008A6A6E">
        <w:rPr>
          <w:rFonts w:ascii="Times New Roman" w:hAnsi="Times New Roman" w:cs="Times New Roman"/>
        </w:rPr>
        <w:t>,</w:t>
      </w:r>
      <w:r w:rsidRPr="008A6A6E">
        <w:rPr>
          <w:rFonts w:ascii="Times New Roman" w:hAnsi="Times New Roman" w:cs="Times New Roman"/>
        </w:rPr>
        <w:t xml:space="preserve"> L</w:t>
      </w:r>
      <w:r w:rsidR="00B17F4A" w:rsidRPr="008A6A6E">
        <w:rPr>
          <w:rFonts w:ascii="Times New Roman" w:hAnsi="Times New Roman" w:cs="Times New Roman"/>
        </w:rPr>
        <w:t>.</w:t>
      </w:r>
      <w:r w:rsidRPr="008A6A6E">
        <w:rPr>
          <w:rFonts w:ascii="Times New Roman" w:hAnsi="Times New Roman" w:cs="Times New Roman"/>
        </w:rPr>
        <w:t>, Rowlands</w:t>
      </w:r>
      <w:r w:rsidR="00B17F4A" w:rsidRPr="008A6A6E">
        <w:rPr>
          <w:rFonts w:ascii="Times New Roman" w:hAnsi="Times New Roman" w:cs="Times New Roman"/>
        </w:rPr>
        <w:t>,</w:t>
      </w:r>
      <w:r w:rsidRPr="008A6A6E">
        <w:rPr>
          <w:rFonts w:ascii="Times New Roman" w:hAnsi="Times New Roman" w:cs="Times New Roman"/>
        </w:rPr>
        <w:t xml:space="preserve"> J</w:t>
      </w:r>
      <w:r w:rsidR="00B17F4A" w:rsidRPr="008A6A6E">
        <w:rPr>
          <w:rFonts w:ascii="Times New Roman" w:hAnsi="Times New Roman" w:cs="Times New Roman"/>
        </w:rPr>
        <w:t>.</w:t>
      </w:r>
      <w:r w:rsidRPr="008A6A6E">
        <w:rPr>
          <w:rFonts w:ascii="Times New Roman" w:hAnsi="Times New Roman" w:cs="Times New Roman"/>
        </w:rPr>
        <w:t>, Bruce</w:t>
      </w:r>
      <w:r w:rsidR="00B17F4A" w:rsidRPr="008A6A6E">
        <w:rPr>
          <w:rFonts w:ascii="Times New Roman" w:hAnsi="Times New Roman" w:cs="Times New Roman"/>
        </w:rPr>
        <w:t>,</w:t>
      </w:r>
      <w:r w:rsidRPr="008A6A6E">
        <w:rPr>
          <w:rFonts w:ascii="Times New Roman" w:hAnsi="Times New Roman" w:cs="Times New Roman"/>
        </w:rPr>
        <w:t xml:space="preserve"> E</w:t>
      </w:r>
      <w:r w:rsidR="00B17F4A" w:rsidRPr="008A6A6E">
        <w:rPr>
          <w:rFonts w:ascii="Times New Roman" w:hAnsi="Times New Roman" w:cs="Times New Roman"/>
        </w:rPr>
        <w:t>.</w:t>
      </w:r>
      <w:r w:rsidRPr="008A6A6E">
        <w:rPr>
          <w:rFonts w:ascii="Times New Roman" w:hAnsi="Times New Roman" w:cs="Times New Roman"/>
        </w:rPr>
        <w:t xml:space="preserve">, </w:t>
      </w:r>
      <w:proofErr w:type="spellStart"/>
      <w:r w:rsidRPr="008A6A6E">
        <w:rPr>
          <w:rFonts w:ascii="Times New Roman" w:hAnsi="Times New Roman" w:cs="Times New Roman"/>
        </w:rPr>
        <w:t>Surr</w:t>
      </w:r>
      <w:proofErr w:type="spellEnd"/>
      <w:r w:rsidR="00B17F4A" w:rsidRPr="008A6A6E">
        <w:rPr>
          <w:rFonts w:ascii="Times New Roman" w:hAnsi="Times New Roman" w:cs="Times New Roman"/>
        </w:rPr>
        <w:t>,</w:t>
      </w:r>
      <w:r w:rsidRPr="008A6A6E">
        <w:rPr>
          <w:rFonts w:ascii="Times New Roman" w:hAnsi="Times New Roman" w:cs="Times New Roman"/>
        </w:rPr>
        <w:t xml:space="preserve"> C</w:t>
      </w:r>
      <w:r w:rsidR="00B17F4A" w:rsidRPr="008A6A6E">
        <w:rPr>
          <w:rFonts w:ascii="Times New Roman" w:hAnsi="Times New Roman" w:cs="Times New Roman"/>
        </w:rPr>
        <w:t>.</w:t>
      </w:r>
      <w:r w:rsidRPr="008A6A6E">
        <w:rPr>
          <w:rFonts w:ascii="Times New Roman" w:hAnsi="Times New Roman" w:cs="Times New Roman"/>
        </w:rPr>
        <w:t xml:space="preserve">, </w:t>
      </w:r>
      <w:r w:rsidR="00B17F4A" w:rsidRPr="008A6A6E">
        <w:rPr>
          <w:rFonts w:ascii="Times New Roman" w:hAnsi="Times New Roman" w:cs="Times New Roman"/>
        </w:rPr>
        <w:t xml:space="preserve">&amp; </w:t>
      </w:r>
      <w:r w:rsidRPr="008A6A6E">
        <w:rPr>
          <w:rFonts w:ascii="Times New Roman" w:hAnsi="Times New Roman" w:cs="Times New Roman"/>
        </w:rPr>
        <w:t>Downs</w:t>
      </w:r>
      <w:r w:rsidR="00B17F4A" w:rsidRPr="008A6A6E">
        <w:rPr>
          <w:rFonts w:ascii="Times New Roman" w:hAnsi="Times New Roman" w:cs="Times New Roman"/>
        </w:rPr>
        <w:t>.</w:t>
      </w:r>
      <w:proofErr w:type="gramEnd"/>
      <w:r w:rsidRPr="008A6A6E">
        <w:rPr>
          <w:rFonts w:ascii="Times New Roman" w:hAnsi="Times New Roman" w:cs="Times New Roman"/>
        </w:rPr>
        <w:t xml:space="preserve"> </w:t>
      </w:r>
      <w:proofErr w:type="gramStart"/>
      <w:r w:rsidRPr="008A6A6E">
        <w:rPr>
          <w:rFonts w:ascii="Times New Roman" w:hAnsi="Times New Roman" w:cs="Times New Roman"/>
        </w:rPr>
        <w:t xml:space="preserve">M. </w:t>
      </w:r>
      <w:r w:rsidR="00B17F4A" w:rsidRPr="008A6A6E">
        <w:rPr>
          <w:rFonts w:ascii="Times New Roman" w:hAnsi="Times New Roman" w:cs="Times New Roman"/>
        </w:rPr>
        <w:t>(2008).</w:t>
      </w:r>
      <w:proofErr w:type="gramEnd"/>
      <w:r w:rsidR="00B17F4A" w:rsidRPr="008A6A6E">
        <w:rPr>
          <w:rFonts w:ascii="Times New Roman" w:hAnsi="Times New Roman" w:cs="Times New Roman"/>
        </w:rPr>
        <w:t xml:space="preserve"> </w:t>
      </w:r>
      <w:r w:rsidRPr="008A6A6E">
        <w:rPr>
          <w:rFonts w:ascii="Times New Roman" w:hAnsi="Times New Roman" w:cs="Times New Roman"/>
        </w:rPr>
        <w:t xml:space="preserve">The experience of living with dementia in residential care: An interpretive phenomenological analysis. </w:t>
      </w:r>
      <w:r w:rsidR="00B17F4A" w:rsidRPr="008A6A6E">
        <w:rPr>
          <w:rFonts w:ascii="Times New Roman" w:hAnsi="Times New Roman" w:cs="Times New Roman"/>
          <w:i/>
        </w:rPr>
        <w:t xml:space="preserve">The Gerontologist, </w:t>
      </w:r>
      <w:r w:rsidRPr="008A6A6E">
        <w:rPr>
          <w:rFonts w:ascii="Times New Roman" w:hAnsi="Times New Roman" w:cs="Times New Roman"/>
          <w:i/>
        </w:rPr>
        <w:t>48</w:t>
      </w:r>
      <w:r w:rsidRPr="008A6A6E">
        <w:rPr>
          <w:rFonts w:ascii="Times New Roman" w:hAnsi="Times New Roman" w:cs="Times New Roman"/>
        </w:rPr>
        <w:t>(6):711-</w:t>
      </w:r>
      <w:r w:rsidR="00B17F4A" w:rsidRPr="008A6A6E">
        <w:rPr>
          <w:rFonts w:ascii="Times New Roman" w:hAnsi="Times New Roman" w:cs="Times New Roman"/>
        </w:rPr>
        <w:t>7</w:t>
      </w:r>
      <w:r w:rsidRPr="008A6A6E">
        <w:rPr>
          <w:rFonts w:ascii="Times New Roman" w:hAnsi="Times New Roman" w:cs="Times New Roman"/>
        </w:rPr>
        <w:t>20.</w:t>
      </w:r>
    </w:p>
    <w:p w:rsidR="009B5FFB" w:rsidRPr="008A6A6E" w:rsidRDefault="009B5FFB" w:rsidP="00744E56">
      <w:pPr>
        <w:spacing w:line="480" w:lineRule="auto"/>
        <w:rPr>
          <w:rFonts w:ascii="Times New Roman" w:hAnsi="Times New Roman" w:cs="Times New Roman"/>
        </w:rPr>
      </w:pPr>
      <w:r w:rsidRPr="008A6A6E">
        <w:rPr>
          <w:rFonts w:ascii="Times New Roman" w:hAnsi="Times New Roman" w:cs="Times New Roman"/>
        </w:rPr>
        <w:t>Cohen</w:t>
      </w:r>
      <w:r w:rsidRPr="008A6A6E">
        <w:rPr>
          <w:rFonts w:ascii="Cambria Math" w:hAnsi="Cambria Math" w:cs="Cambria Math"/>
        </w:rPr>
        <w:t>‐</w:t>
      </w:r>
      <w:r w:rsidRPr="008A6A6E">
        <w:rPr>
          <w:rFonts w:ascii="Times New Roman" w:hAnsi="Times New Roman" w:cs="Times New Roman"/>
        </w:rPr>
        <w:t xml:space="preserve">Mansfield, J. (1986). </w:t>
      </w:r>
      <w:proofErr w:type="gramStart"/>
      <w:r w:rsidRPr="008A6A6E">
        <w:rPr>
          <w:rFonts w:ascii="Times New Roman" w:hAnsi="Times New Roman" w:cs="Times New Roman"/>
        </w:rPr>
        <w:t xml:space="preserve">Agitated </w:t>
      </w:r>
      <w:proofErr w:type="spellStart"/>
      <w:r w:rsidRPr="008A6A6E">
        <w:rPr>
          <w:rFonts w:ascii="Times New Roman" w:hAnsi="Times New Roman" w:cs="Times New Roman"/>
        </w:rPr>
        <w:t>behaviors</w:t>
      </w:r>
      <w:proofErr w:type="spellEnd"/>
      <w:r w:rsidRPr="008A6A6E">
        <w:rPr>
          <w:rFonts w:ascii="Times New Roman" w:hAnsi="Times New Roman" w:cs="Times New Roman"/>
        </w:rPr>
        <w:t xml:space="preserve"> in the elderly: II.</w:t>
      </w:r>
      <w:proofErr w:type="gramEnd"/>
      <w:r w:rsidRPr="008A6A6E">
        <w:rPr>
          <w:rFonts w:ascii="Times New Roman" w:hAnsi="Times New Roman" w:cs="Times New Roman"/>
        </w:rPr>
        <w:t xml:space="preserve"> </w:t>
      </w:r>
      <w:proofErr w:type="gramStart"/>
      <w:r w:rsidRPr="008A6A6E">
        <w:rPr>
          <w:rFonts w:ascii="Times New Roman" w:hAnsi="Times New Roman" w:cs="Times New Roman"/>
        </w:rPr>
        <w:t>Preliminary results in the cognitively deteriorated.</w:t>
      </w:r>
      <w:proofErr w:type="gramEnd"/>
      <w:r w:rsidRPr="008A6A6E">
        <w:rPr>
          <w:rFonts w:ascii="Times New Roman" w:hAnsi="Times New Roman" w:cs="Times New Roman"/>
        </w:rPr>
        <w:t xml:space="preserve"> </w:t>
      </w:r>
      <w:r w:rsidRPr="008A6A6E">
        <w:rPr>
          <w:rFonts w:ascii="Times New Roman" w:hAnsi="Times New Roman" w:cs="Times New Roman"/>
          <w:i/>
        </w:rPr>
        <w:t>Journal of the American Geriatrics Society, 34</w:t>
      </w:r>
      <w:r w:rsidRPr="008A6A6E">
        <w:rPr>
          <w:rFonts w:ascii="Times New Roman" w:hAnsi="Times New Roman" w:cs="Times New Roman"/>
        </w:rPr>
        <w:t>(10), 722-727.</w:t>
      </w:r>
    </w:p>
    <w:p w:rsidR="00176BDD" w:rsidRPr="008A6A6E" w:rsidRDefault="00176BDD" w:rsidP="00176BDD">
      <w:pPr>
        <w:spacing w:line="480" w:lineRule="auto"/>
        <w:rPr>
          <w:rFonts w:ascii="Times New Roman" w:hAnsi="Times New Roman" w:cs="Times New Roman"/>
        </w:rPr>
      </w:pPr>
      <w:r w:rsidRPr="008A6A6E">
        <w:rPr>
          <w:rFonts w:ascii="Times New Roman" w:hAnsi="Times New Roman" w:cs="Times New Roman"/>
        </w:rPr>
        <w:t xml:space="preserve">Cohen-Mansfield, J. (2000). </w:t>
      </w:r>
      <w:proofErr w:type="gramStart"/>
      <w:r w:rsidRPr="008A6A6E">
        <w:rPr>
          <w:rFonts w:ascii="Times New Roman" w:hAnsi="Times New Roman" w:cs="Times New Roman"/>
        </w:rPr>
        <w:t>Use of patient c</w:t>
      </w:r>
      <w:r w:rsidR="00A55A28" w:rsidRPr="008A6A6E">
        <w:rPr>
          <w:rFonts w:ascii="Times New Roman" w:hAnsi="Times New Roman" w:cs="Times New Roman"/>
        </w:rPr>
        <w:t xml:space="preserve">haracteristics to determine </w:t>
      </w:r>
      <w:proofErr w:type="spellStart"/>
      <w:r w:rsidR="00A55A28" w:rsidRPr="008A6A6E">
        <w:rPr>
          <w:rFonts w:ascii="Times New Roman" w:hAnsi="Times New Roman" w:cs="Times New Roman"/>
        </w:rPr>
        <w:t>non</w:t>
      </w:r>
      <w:r w:rsidRPr="008A6A6E">
        <w:rPr>
          <w:rFonts w:ascii="Times New Roman" w:hAnsi="Times New Roman" w:cs="Times New Roman"/>
        </w:rPr>
        <w:t>pharmacologic</w:t>
      </w:r>
      <w:proofErr w:type="spellEnd"/>
      <w:r w:rsidRPr="008A6A6E">
        <w:rPr>
          <w:rFonts w:ascii="Times New Roman" w:hAnsi="Times New Roman" w:cs="Times New Roman"/>
        </w:rPr>
        <w:t xml:space="preserve"> interventions for behavioural and psychological symptoms of dementia.</w:t>
      </w:r>
      <w:proofErr w:type="gramEnd"/>
      <w:r w:rsidRPr="008A6A6E">
        <w:rPr>
          <w:rFonts w:ascii="Times New Roman" w:hAnsi="Times New Roman" w:cs="Times New Roman"/>
        </w:rPr>
        <w:t xml:space="preserve"> </w:t>
      </w:r>
      <w:r w:rsidRPr="008A6A6E">
        <w:rPr>
          <w:rFonts w:ascii="Times New Roman" w:hAnsi="Times New Roman" w:cs="Times New Roman"/>
          <w:i/>
        </w:rPr>
        <w:t xml:space="preserve">International </w:t>
      </w:r>
      <w:proofErr w:type="spellStart"/>
      <w:r w:rsidRPr="008A6A6E">
        <w:rPr>
          <w:rFonts w:ascii="Times New Roman" w:hAnsi="Times New Roman" w:cs="Times New Roman"/>
          <w:i/>
        </w:rPr>
        <w:t>Psychogeriatrics</w:t>
      </w:r>
      <w:proofErr w:type="spellEnd"/>
      <w:r w:rsidRPr="008A6A6E">
        <w:rPr>
          <w:rFonts w:ascii="Times New Roman" w:hAnsi="Times New Roman" w:cs="Times New Roman"/>
          <w:i/>
        </w:rPr>
        <w:t>, 12</w:t>
      </w:r>
      <w:r w:rsidR="00A55A28" w:rsidRPr="008A6A6E">
        <w:rPr>
          <w:rFonts w:ascii="Times New Roman" w:hAnsi="Times New Roman" w:cs="Times New Roman"/>
        </w:rPr>
        <w:t xml:space="preserve"> (S</w:t>
      </w:r>
      <w:r w:rsidRPr="008A6A6E">
        <w:rPr>
          <w:rFonts w:ascii="Times New Roman" w:hAnsi="Times New Roman" w:cs="Times New Roman"/>
        </w:rPr>
        <w:t>1), 373–380.</w:t>
      </w:r>
    </w:p>
    <w:p w:rsidR="007F60C4" w:rsidRPr="008A6A6E" w:rsidRDefault="007F60C4" w:rsidP="00744E56">
      <w:pPr>
        <w:spacing w:line="480" w:lineRule="auto"/>
        <w:rPr>
          <w:rFonts w:ascii="Times New Roman" w:hAnsi="Times New Roman" w:cs="Times New Roman"/>
        </w:rPr>
      </w:pPr>
      <w:proofErr w:type="gramStart"/>
      <w:r w:rsidRPr="008A6A6E">
        <w:rPr>
          <w:rFonts w:ascii="Times New Roman" w:hAnsi="Times New Roman" w:cs="Times New Roman"/>
        </w:rPr>
        <w:t>Cohen</w:t>
      </w:r>
      <w:r w:rsidRPr="008A6A6E">
        <w:rPr>
          <w:rFonts w:ascii="Cambria Math" w:hAnsi="Cambria Math" w:cs="Cambria Math"/>
        </w:rPr>
        <w:t>‐</w:t>
      </w:r>
      <w:r w:rsidRPr="008A6A6E">
        <w:rPr>
          <w:rFonts w:ascii="Times New Roman" w:hAnsi="Times New Roman" w:cs="Times New Roman"/>
        </w:rPr>
        <w:t xml:space="preserve">Mansfield, J., &amp; </w:t>
      </w:r>
      <w:proofErr w:type="spellStart"/>
      <w:r w:rsidRPr="008A6A6E">
        <w:rPr>
          <w:rFonts w:ascii="Times New Roman" w:hAnsi="Times New Roman" w:cs="Times New Roman"/>
        </w:rPr>
        <w:t>Billig</w:t>
      </w:r>
      <w:proofErr w:type="spellEnd"/>
      <w:r w:rsidRPr="008A6A6E">
        <w:rPr>
          <w:rFonts w:ascii="Times New Roman" w:hAnsi="Times New Roman" w:cs="Times New Roman"/>
        </w:rPr>
        <w:t>, N. (1986).</w:t>
      </w:r>
      <w:proofErr w:type="gramEnd"/>
      <w:r w:rsidRPr="008A6A6E">
        <w:rPr>
          <w:rFonts w:ascii="Times New Roman" w:hAnsi="Times New Roman" w:cs="Times New Roman"/>
        </w:rPr>
        <w:t xml:space="preserve"> Agitated </w:t>
      </w:r>
      <w:proofErr w:type="spellStart"/>
      <w:r w:rsidRPr="008A6A6E">
        <w:rPr>
          <w:rFonts w:ascii="Times New Roman" w:hAnsi="Times New Roman" w:cs="Times New Roman"/>
        </w:rPr>
        <w:t>behaviors</w:t>
      </w:r>
      <w:proofErr w:type="spellEnd"/>
      <w:r w:rsidRPr="008A6A6E">
        <w:rPr>
          <w:rFonts w:ascii="Times New Roman" w:hAnsi="Times New Roman" w:cs="Times New Roman"/>
        </w:rPr>
        <w:t xml:space="preserve"> in the elderly: I. A conceptual review. </w:t>
      </w:r>
      <w:r w:rsidRPr="008A6A6E">
        <w:rPr>
          <w:rFonts w:ascii="Times New Roman" w:hAnsi="Times New Roman" w:cs="Times New Roman"/>
          <w:i/>
        </w:rPr>
        <w:t>Journal of the American Geriatrics Society, 34</w:t>
      </w:r>
      <w:r w:rsidRPr="008A6A6E">
        <w:rPr>
          <w:rFonts w:ascii="Times New Roman" w:hAnsi="Times New Roman" w:cs="Times New Roman"/>
        </w:rPr>
        <w:t>(1</w:t>
      </w:r>
      <w:r w:rsidR="001B3FC2" w:rsidRPr="008A6A6E">
        <w:rPr>
          <w:rFonts w:ascii="Times New Roman" w:hAnsi="Times New Roman" w:cs="Times New Roman"/>
        </w:rPr>
        <w:t>0), 711-721.</w:t>
      </w:r>
    </w:p>
    <w:p w:rsidR="009B5FFB" w:rsidRPr="008A6A6E" w:rsidRDefault="009B5FFB" w:rsidP="00744E56">
      <w:pPr>
        <w:spacing w:line="480" w:lineRule="auto"/>
        <w:rPr>
          <w:rFonts w:ascii="Times New Roman" w:hAnsi="Times New Roman" w:cs="Times New Roman"/>
        </w:rPr>
      </w:pPr>
      <w:proofErr w:type="gramStart"/>
      <w:r w:rsidRPr="008A6A6E">
        <w:rPr>
          <w:rFonts w:ascii="Times New Roman" w:hAnsi="Times New Roman" w:cs="Times New Roman"/>
        </w:rPr>
        <w:lastRenderedPageBreak/>
        <w:t xml:space="preserve">Cummings, J. L., Mega, M., </w:t>
      </w:r>
      <w:proofErr w:type="spellStart"/>
      <w:r w:rsidRPr="008A6A6E">
        <w:rPr>
          <w:rFonts w:ascii="Times New Roman" w:hAnsi="Times New Roman" w:cs="Times New Roman"/>
        </w:rPr>
        <w:t>Gray</w:t>
      </w:r>
      <w:proofErr w:type="spellEnd"/>
      <w:r w:rsidRPr="008A6A6E">
        <w:rPr>
          <w:rFonts w:ascii="Times New Roman" w:hAnsi="Times New Roman" w:cs="Times New Roman"/>
        </w:rPr>
        <w:t xml:space="preserve">, K., Rosenberg-Thompson, S., </w:t>
      </w:r>
      <w:proofErr w:type="spellStart"/>
      <w:r w:rsidRPr="008A6A6E">
        <w:rPr>
          <w:rFonts w:ascii="Times New Roman" w:hAnsi="Times New Roman" w:cs="Times New Roman"/>
        </w:rPr>
        <w:t>Carusi</w:t>
      </w:r>
      <w:proofErr w:type="spellEnd"/>
      <w:r w:rsidRPr="008A6A6E">
        <w:rPr>
          <w:rFonts w:ascii="Times New Roman" w:hAnsi="Times New Roman" w:cs="Times New Roman"/>
        </w:rPr>
        <w:t xml:space="preserve">, D. A., &amp; </w:t>
      </w:r>
      <w:proofErr w:type="spellStart"/>
      <w:r w:rsidRPr="008A6A6E">
        <w:rPr>
          <w:rFonts w:ascii="Times New Roman" w:hAnsi="Times New Roman" w:cs="Times New Roman"/>
        </w:rPr>
        <w:t>Gornbein</w:t>
      </w:r>
      <w:proofErr w:type="spellEnd"/>
      <w:r w:rsidRPr="008A6A6E">
        <w:rPr>
          <w:rFonts w:ascii="Times New Roman" w:hAnsi="Times New Roman" w:cs="Times New Roman"/>
        </w:rPr>
        <w:t>, J. (1994).</w:t>
      </w:r>
      <w:proofErr w:type="gramEnd"/>
      <w:r w:rsidRPr="008A6A6E">
        <w:rPr>
          <w:rFonts w:ascii="Times New Roman" w:hAnsi="Times New Roman" w:cs="Times New Roman"/>
        </w:rPr>
        <w:t xml:space="preserve"> </w:t>
      </w:r>
      <w:proofErr w:type="gramStart"/>
      <w:r w:rsidRPr="008A6A6E">
        <w:rPr>
          <w:rFonts w:ascii="Times New Roman" w:hAnsi="Times New Roman" w:cs="Times New Roman"/>
        </w:rPr>
        <w:t>The Neuropsychiatric Inventory comprehensive assessment of psychopathology in dementia.</w:t>
      </w:r>
      <w:proofErr w:type="gramEnd"/>
      <w:r w:rsidRPr="008A6A6E">
        <w:rPr>
          <w:rFonts w:ascii="Times New Roman" w:hAnsi="Times New Roman" w:cs="Times New Roman"/>
        </w:rPr>
        <w:t xml:space="preserve"> </w:t>
      </w:r>
      <w:r w:rsidRPr="008A6A6E">
        <w:rPr>
          <w:rFonts w:ascii="Times New Roman" w:hAnsi="Times New Roman" w:cs="Times New Roman"/>
          <w:i/>
        </w:rPr>
        <w:t>Neurology, 44</w:t>
      </w:r>
      <w:r w:rsidRPr="008A6A6E">
        <w:rPr>
          <w:rFonts w:ascii="Times New Roman" w:hAnsi="Times New Roman" w:cs="Times New Roman"/>
        </w:rPr>
        <w:t>(12), 2308-2308.</w:t>
      </w:r>
    </w:p>
    <w:p w:rsidR="00B02C6F" w:rsidRPr="008A6A6E" w:rsidRDefault="00B02C6F" w:rsidP="00744E56">
      <w:pPr>
        <w:spacing w:line="480" w:lineRule="auto"/>
        <w:rPr>
          <w:rFonts w:ascii="Times New Roman" w:hAnsi="Times New Roman" w:cs="Times New Roman"/>
        </w:rPr>
      </w:pPr>
      <w:proofErr w:type="spellStart"/>
      <w:r w:rsidRPr="008A6A6E">
        <w:rPr>
          <w:rFonts w:ascii="Times New Roman" w:hAnsi="Times New Roman" w:cs="Times New Roman"/>
        </w:rPr>
        <w:t>Davenhill</w:t>
      </w:r>
      <w:proofErr w:type="spellEnd"/>
      <w:r w:rsidRPr="008A6A6E">
        <w:rPr>
          <w:rFonts w:ascii="Times New Roman" w:hAnsi="Times New Roman" w:cs="Times New Roman"/>
        </w:rPr>
        <w:t xml:space="preserve">, R. (2007). </w:t>
      </w:r>
      <w:proofErr w:type="gramStart"/>
      <w:r w:rsidRPr="008A6A6E">
        <w:rPr>
          <w:rFonts w:ascii="Times New Roman" w:hAnsi="Times New Roman" w:cs="Times New Roman"/>
          <w:i/>
        </w:rPr>
        <w:t xml:space="preserve">Looking into later life: </w:t>
      </w:r>
      <w:r w:rsidR="00ED18D8" w:rsidRPr="008A6A6E">
        <w:rPr>
          <w:rFonts w:ascii="Times New Roman" w:hAnsi="Times New Roman" w:cs="Times New Roman"/>
          <w:i/>
        </w:rPr>
        <w:t>a</w:t>
      </w:r>
      <w:r w:rsidRPr="008A6A6E">
        <w:rPr>
          <w:rFonts w:ascii="Times New Roman" w:hAnsi="Times New Roman" w:cs="Times New Roman"/>
          <w:i/>
        </w:rPr>
        <w:t xml:space="preserve"> psychoanalytic approach to depression and dementia in old age.</w:t>
      </w:r>
      <w:proofErr w:type="gramEnd"/>
      <w:r w:rsidRPr="008A6A6E">
        <w:rPr>
          <w:rFonts w:ascii="Times New Roman" w:hAnsi="Times New Roman" w:cs="Times New Roman"/>
        </w:rPr>
        <w:t xml:space="preserve"> London: </w:t>
      </w:r>
      <w:proofErr w:type="spellStart"/>
      <w:r w:rsidRPr="008A6A6E">
        <w:rPr>
          <w:rFonts w:ascii="Times New Roman" w:hAnsi="Times New Roman" w:cs="Times New Roman"/>
        </w:rPr>
        <w:t>Karnac</w:t>
      </w:r>
      <w:proofErr w:type="spellEnd"/>
      <w:r w:rsidRPr="008A6A6E">
        <w:rPr>
          <w:rFonts w:ascii="Times New Roman" w:hAnsi="Times New Roman" w:cs="Times New Roman"/>
        </w:rPr>
        <w:t xml:space="preserve"> Books.</w:t>
      </w:r>
    </w:p>
    <w:p w:rsidR="00B02C6F" w:rsidRPr="008A6A6E" w:rsidRDefault="00B02C6F" w:rsidP="00744E56">
      <w:pPr>
        <w:spacing w:line="480" w:lineRule="auto"/>
        <w:rPr>
          <w:rFonts w:ascii="Times New Roman" w:hAnsi="Times New Roman" w:cs="Times New Roman"/>
        </w:rPr>
      </w:pPr>
      <w:r w:rsidRPr="008A6A6E">
        <w:rPr>
          <w:rFonts w:ascii="Times New Roman" w:hAnsi="Times New Roman" w:cs="Times New Roman"/>
        </w:rPr>
        <w:t xml:space="preserve">Evans, S. (2008). 'Beyond forgetfulness': </w:t>
      </w:r>
      <w:r w:rsidR="00ED18D8" w:rsidRPr="008A6A6E">
        <w:rPr>
          <w:rFonts w:ascii="Times New Roman" w:hAnsi="Times New Roman" w:cs="Times New Roman"/>
        </w:rPr>
        <w:t>h</w:t>
      </w:r>
      <w:r w:rsidRPr="008A6A6E">
        <w:rPr>
          <w:rFonts w:ascii="Times New Roman" w:hAnsi="Times New Roman" w:cs="Times New Roman"/>
        </w:rPr>
        <w:t xml:space="preserve">ow psychoanalytic ideas can help us to understand the experience of patients with dementia. </w:t>
      </w:r>
      <w:r w:rsidRPr="008A6A6E">
        <w:rPr>
          <w:rFonts w:ascii="Times New Roman" w:hAnsi="Times New Roman" w:cs="Times New Roman"/>
          <w:i/>
        </w:rPr>
        <w:t>Psychoanalytic Psychotherapy, 22</w:t>
      </w:r>
      <w:r w:rsidRPr="008A6A6E">
        <w:rPr>
          <w:rFonts w:ascii="Times New Roman" w:hAnsi="Times New Roman" w:cs="Times New Roman"/>
        </w:rPr>
        <w:t>(3), 155-176.</w:t>
      </w:r>
    </w:p>
    <w:p w:rsidR="00581C58" w:rsidRPr="008A6A6E" w:rsidRDefault="00581C58" w:rsidP="00581C58">
      <w:pPr>
        <w:spacing w:line="480" w:lineRule="auto"/>
        <w:rPr>
          <w:rFonts w:ascii="Times New Roman" w:hAnsi="Times New Roman" w:cs="Times New Roman"/>
        </w:rPr>
      </w:pPr>
      <w:proofErr w:type="spellStart"/>
      <w:proofErr w:type="gramStart"/>
      <w:r w:rsidRPr="008A6A6E">
        <w:rPr>
          <w:rFonts w:ascii="Times New Roman" w:hAnsi="Times New Roman" w:cs="Times New Roman"/>
        </w:rPr>
        <w:t>Finnema</w:t>
      </w:r>
      <w:proofErr w:type="spellEnd"/>
      <w:r w:rsidRPr="008A6A6E">
        <w:rPr>
          <w:rFonts w:ascii="Times New Roman" w:hAnsi="Times New Roman" w:cs="Times New Roman"/>
        </w:rPr>
        <w:t xml:space="preserve">, E., </w:t>
      </w:r>
      <w:proofErr w:type="spellStart"/>
      <w:r w:rsidRPr="008A6A6E">
        <w:rPr>
          <w:rFonts w:ascii="Times New Roman" w:hAnsi="Times New Roman" w:cs="Times New Roman"/>
        </w:rPr>
        <w:t>Dröes</w:t>
      </w:r>
      <w:proofErr w:type="spellEnd"/>
      <w:r w:rsidRPr="008A6A6E">
        <w:rPr>
          <w:rFonts w:ascii="Times New Roman" w:hAnsi="Times New Roman" w:cs="Times New Roman"/>
        </w:rPr>
        <w:t xml:space="preserve">, R. M., </w:t>
      </w:r>
      <w:proofErr w:type="spellStart"/>
      <w:r w:rsidRPr="008A6A6E">
        <w:rPr>
          <w:rFonts w:ascii="Times New Roman" w:hAnsi="Times New Roman" w:cs="Times New Roman"/>
        </w:rPr>
        <w:t>Ribbe</w:t>
      </w:r>
      <w:proofErr w:type="spellEnd"/>
      <w:r w:rsidRPr="008A6A6E">
        <w:rPr>
          <w:rFonts w:ascii="Times New Roman" w:hAnsi="Times New Roman" w:cs="Times New Roman"/>
        </w:rPr>
        <w:t>, M., &amp; Van Tilburg, W. (2000).</w:t>
      </w:r>
      <w:proofErr w:type="gramEnd"/>
      <w:r w:rsidRPr="008A6A6E">
        <w:rPr>
          <w:rFonts w:ascii="Times New Roman" w:hAnsi="Times New Roman" w:cs="Times New Roman"/>
        </w:rPr>
        <w:t xml:space="preserve"> The effects of emotion-oriented approaches in the care for persons suffering from dementia: a review of the literature. </w:t>
      </w:r>
      <w:r w:rsidR="009F2272" w:rsidRPr="008A6A6E">
        <w:rPr>
          <w:rFonts w:ascii="Times New Roman" w:hAnsi="Times New Roman" w:cs="Times New Roman"/>
          <w:i/>
        </w:rPr>
        <w:t>International Journal of Geriatric P</w:t>
      </w:r>
      <w:r w:rsidRPr="008A6A6E">
        <w:rPr>
          <w:rFonts w:ascii="Times New Roman" w:hAnsi="Times New Roman" w:cs="Times New Roman"/>
          <w:i/>
        </w:rPr>
        <w:t>sychiatry, 15</w:t>
      </w:r>
      <w:r w:rsidRPr="008A6A6E">
        <w:rPr>
          <w:rFonts w:ascii="Times New Roman" w:hAnsi="Times New Roman" w:cs="Times New Roman"/>
        </w:rPr>
        <w:t>(2), 141-161.</w:t>
      </w:r>
    </w:p>
    <w:p w:rsidR="008A4B34" w:rsidRPr="008A6A6E" w:rsidRDefault="008A4B34" w:rsidP="00581C58">
      <w:pPr>
        <w:spacing w:line="480" w:lineRule="auto"/>
        <w:rPr>
          <w:rFonts w:ascii="Times New Roman" w:hAnsi="Times New Roman" w:cs="Times New Roman"/>
        </w:rPr>
      </w:pPr>
      <w:proofErr w:type="gramStart"/>
      <w:r w:rsidRPr="008A6A6E">
        <w:rPr>
          <w:rFonts w:ascii="Times New Roman" w:hAnsi="Times New Roman" w:cs="Times New Roman"/>
        </w:rPr>
        <w:t>Ford, A. H., &amp; Almeida, O. P. (2015).</w:t>
      </w:r>
      <w:proofErr w:type="gramEnd"/>
      <w:r w:rsidRPr="008A6A6E">
        <w:rPr>
          <w:rFonts w:ascii="Times New Roman" w:hAnsi="Times New Roman" w:cs="Times New Roman"/>
        </w:rPr>
        <w:t xml:space="preserve"> Psychological treatment for depression and anxiety associated with dementia and mild cognitive impairment. </w:t>
      </w:r>
      <w:r w:rsidRPr="008A6A6E">
        <w:rPr>
          <w:rFonts w:ascii="Times New Roman" w:hAnsi="Times New Roman" w:cs="Times New Roman"/>
          <w:i/>
        </w:rPr>
        <w:t>The British Journal of Psychiatry, 207</w:t>
      </w:r>
      <w:r w:rsidRPr="008A6A6E">
        <w:rPr>
          <w:rFonts w:ascii="Times New Roman" w:hAnsi="Times New Roman" w:cs="Times New Roman"/>
        </w:rPr>
        <w:t>(4), 286-287.</w:t>
      </w:r>
    </w:p>
    <w:p w:rsidR="00AF5D26" w:rsidRPr="008A6A6E" w:rsidRDefault="00AF5D26" w:rsidP="00AF5D26">
      <w:pPr>
        <w:spacing w:line="480" w:lineRule="auto"/>
        <w:rPr>
          <w:rFonts w:ascii="Times New Roman" w:hAnsi="Times New Roman" w:cs="Times New Roman"/>
        </w:rPr>
      </w:pPr>
      <w:r w:rsidRPr="008A6A6E">
        <w:rPr>
          <w:rFonts w:ascii="Times New Roman" w:hAnsi="Times New Roman" w:cs="Times New Roman"/>
        </w:rPr>
        <w:t>Kirkham</w:t>
      </w:r>
      <w:r w:rsidR="00A37677" w:rsidRPr="008A6A6E">
        <w:rPr>
          <w:rFonts w:ascii="Times New Roman" w:hAnsi="Times New Roman" w:cs="Times New Roman"/>
        </w:rPr>
        <w:t>,</w:t>
      </w:r>
      <w:r w:rsidRPr="008A6A6E">
        <w:rPr>
          <w:rFonts w:ascii="Times New Roman" w:hAnsi="Times New Roman" w:cs="Times New Roman"/>
        </w:rPr>
        <w:t xml:space="preserve"> J</w:t>
      </w:r>
      <w:r w:rsidR="00A37677" w:rsidRPr="008A6A6E">
        <w:rPr>
          <w:rFonts w:ascii="Times New Roman" w:hAnsi="Times New Roman" w:cs="Times New Roman"/>
        </w:rPr>
        <w:t xml:space="preserve">. </w:t>
      </w:r>
      <w:r w:rsidRPr="008A6A6E">
        <w:rPr>
          <w:rFonts w:ascii="Times New Roman" w:hAnsi="Times New Roman" w:cs="Times New Roman"/>
        </w:rPr>
        <w:t>G</w:t>
      </w:r>
      <w:r w:rsidR="00A37677" w:rsidRPr="008A6A6E">
        <w:rPr>
          <w:rFonts w:ascii="Times New Roman" w:hAnsi="Times New Roman" w:cs="Times New Roman"/>
        </w:rPr>
        <w:t>.</w:t>
      </w:r>
      <w:r w:rsidRPr="008A6A6E">
        <w:rPr>
          <w:rFonts w:ascii="Times New Roman" w:hAnsi="Times New Roman" w:cs="Times New Roman"/>
        </w:rPr>
        <w:t xml:space="preserve">, </w:t>
      </w:r>
      <w:proofErr w:type="spellStart"/>
      <w:r w:rsidRPr="008A6A6E">
        <w:rPr>
          <w:rFonts w:ascii="Times New Roman" w:hAnsi="Times New Roman" w:cs="Times New Roman"/>
        </w:rPr>
        <w:t>Takwoingi</w:t>
      </w:r>
      <w:proofErr w:type="spellEnd"/>
      <w:r w:rsidR="00A37677" w:rsidRPr="008A6A6E">
        <w:rPr>
          <w:rFonts w:ascii="Times New Roman" w:hAnsi="Times New Roman" w:cs="Times New Roman"/>
        </w:rPr>
        <w:t>,</w:t>
      </w:r>
      <w:r w:rsidRPr="008A6A6E">
        <w:rPr>
          <w:rFonts w:ascii="Times New Roman" w:hAnsi="Times New Roman" w:cs="Times New Roman"/>
        </w:rPr>
        <w:t xml:space="preserve"> Y</w:t>
      </w:r>
      <w:r w:rsidR="00A37677" w:rsidRPr="008A6A6E">
        <w:rPr>
          <w:rFonts w:ascii="Times New Roman" w:hAnsi="Times New Roman" w:cs="Times New Roman"/>
        </w:rPr>
        <w:t>.</w:t>
      </w:r>
      <w:r w:rsidRPr="008A6A6E">
        <w:rPr>
          <w:rFonts w:ascii="Times New Roman" w:hAnsi="Times New Roman" w:cs="Times New Roman"/>
        </w:rPr>
        <w:t>, Quinn</w:t>
      </w:r>
      <w:r w:rsidR="00A37677" w:rsidRPr="008A6A6E">
        <w:rPr>
          <w:rFonts w:ascii="Times New Roman" w:hAnsi="Times New Roman" w:cs="Times New Roman"/>
        </w:rPr>
        <w:t>,</w:t>
      </w:r>
      <w:r w:rsidRPr="008A6A6E">
        <w:rPr>
          <w:rFonts w:ascii="Times New Roman" w:hAnsi="Times New Roman" w:cs="Times New Roman"/>
        </w:rPr>
        <w:t xml:space="preserve"> T</w:t>
      </w:r>
      <w:r w:rsidR="00A37677" w:rsidRPr="008A6A6E">
        <w:rPr>
          <w:rFonts w:ascii="Times New Roman" w:hAnsi="Times New Roman" w:cs="Times New Roman"/>
        </w:rPr>
        <w:t xml:space="preserve">. </w:t>
      </w:r>
      <w:r w:rsidRPr="008A6A6E">
        <w:rPr>
          <w:rFonts w:ascii="Times New Roman" w:hAnsi="Times New Roman" w:cs="Times New Roman"/>
        </w:rPr>
        <w:t>J</w:t>
      </w:r>
      <w:r w:rsidR="00A37677" w:rsidRPr="008A6A6E">
        <w:rPr>
          <w:rFonts w:ascii="Times New Roman" w:hAnsi="Times New Roman" w:cs="Times New Roman"/>
        </w:rPr>
        <w:t>.</w:t>
      </w:r>
      <w:r w:rsidRPr="008A6A6E">
        <w:rPr>
          <w:rFonts w:ascii="Times New Roman" w:hAnsi="Times New Roman" w:cs="Times New Roman"/>
        </w:rPr>
        <w:t xml:space="preserve">, </w:t>
      </w:r>
      <w:proofErr w:type="spellStart"/>
      <w:r w:rsidRPr="008A6A6E">
        <w:rPr>
          <w:rFonts w:ascii="Times New Roman" w:hAnsi="Times New Roman" w:cs="Times New Roman"/>
        </w:rPr>
        <w:t>Rapoport</w:t>
      </w:r>
      <w:proofErr w:type="spellEnd"/>
      <w:r w:rsidR="00A37677" w:rsidRPr="008A6A6E">
        <w:rPr>
          <w:rFonts w:ascii="Times New Roman" w:hAnsi="Times New Roman" w:cs="Times New Roman"/>
        </w:rPr>
        <w:t>,</w:t>
      </w:r>
      <w:r w:rsidRPr="008A6A6E">
        <w:rPr>
          <w:rFonts w:ascii="Times New Roman" w:hAnsi="Times New Roman" w:cs="Times New Roman"/>
        </w:rPr>
        <w:t xml:space="preserve"> M</w:t>
      </w:r>
      <w:r w:rsidR="00A37677" w:rsidRPr="008A6A6E">
        <w:rPr>
          <w:rFonts w:ascii="Times New Roman" w:hAnsi="Times New Roman" w:cs="Times New Roman"/>
        </w:rPr>
        <w:t>.</w:t>
      </w:r>
      <w:r w:rsidRPr="008A6A6E">
        <w:rPr>
          <w:rFonts w:ascii="Times New Roman" w:hAnsi="Times New Roman" w:cs="Times New Roman"/>
        </w:rPr>
        <w:t xml:space="preserve">, </w:t>
      </w:r>
      <w:proofErr w:type="spellStart"/>
      <w:r w:rsidRPr="008A6A6E">
        <w:rPr>
          <w:rFonts w:ascii="Times New Roman" w:hAnsi="Times New Roman" w:cs="Times New Roman"/>
        </w:rPr>
        <w:t>Lanctôt</w:t>
      </w:r>
      <w:proofErr w:type="spellEnd"/>
      <w:r w:rsidR="00A37677" w:rsidRPr="008A6A6E">
        <w:rPr>
          <w:rFonts w:ascii="Times New Roman" w:hAnsi="Times New Roman" w:cs="Times New Roman"/>
        </w:rPr>
        <w:t>,</w:t>
      </w:r>
      <w:r w:rsidRPr="008A6A6E">
        <w:rPr>
          <w:rFonts w:ascii="Times New Roman" w:hAnsi="Times New Roman" w:cs="Times New Roman"/>
        </w:rPr>
        <w:t xml:space="preserve"> K</w:t>
      </w:r>
      <w:r w:rsidR="00A37677" w:rsidRPr="008A6A6E">
        <w:rPr>
          <w:rFonts w:ascii="Times New Roman" w:hAnsi="Times New Roman" w:cs="Times New Roman"/>
        </w:rPr>
        <w:t xml:space="preserve">. </w:t>
      </w:r>
      <w:r w:rsidRPr="008A6A6E">
        <w:rPr>
          <w:rFonts w:ascii="Times New Roman" w:hAnsi="Times New Roman" w:cs="Times New Roman"/>
        </w:rPr>
        <w:t>L</w:t>
      </w:r>
      <w:r w:rsidR="00A37677" w:rsidRPr="008A6A6E">
        <w:rPr>
          <w:rFonts w:ascii="Times New Roman" w:hAnsi="Times New Roman" w:cs="Times New Roman"/>
        </w:rPr>
        <w:t>.</w:t>
      </w:r>
      <w:r w:rsidRPr="008A6A6E">
        <w:rPr>
          <w:rFonts w:ascii="Times New Roman" w:hAnsi="Times New Roman" w:cs="Times New Roman"/>
        </w:rPr>
        <w:t>, Maxwell</w:t>
      </w:r>
      <w:r w:rsidR="00A37677" w:rsidRPr="008A6A6E">
        <w:rPr>
          <w:rFonts w:ascii="Times New Roman" w:hAnsi="Times New Roman" w:cs="Times New Roman"/>
        </w:rPr>
        <w:t>,</w:t>
      </w:r>
      <w:r w:rsidRPr="008A6A6E">
        <w:rPr>
          <w:rFonts w:ascii="Times New Roman" w:hAnsi="Times New Roman" w:cs="Times New Roman"/>
        </w:rPr>
        <w:t xml:space="preserve"> C</w:t>
      </w:r>
      <w:r w:rsidR="00A37677" w:rsidRPr="008A6A6E">
        <w:rPr>
          <w:rFonts w:ascii="Times New Roman" w:hAnsi="Times New Roman" w:cs="Times New Roman"/>
        </w:rPr>
        <w:t xml:space="preserve">. </w:t>
      </w:r>
      <w:r w:rsidRPr="008A6A6E">
        <w:rPr>
          <w:rFonts w:ascii="Times New Roman" w:hAnsi="Times New Roman" w:cs="Times New Roman"/>
        </w:rPr>
        <w:t>J</w:t>
      </w:r>
      <w:proofErr w:type="gramStart"/>
      <w:r w:rsidR="00A37677" w:rsidRPr="008A6A6E">
        <w:rPr>
          <w:rFonts w:ascii="Times New Roman" w:hAnsi="Times New Roman" w:cs="Times New Roman"/>
        </w:rPr>
        <w:t>.</w:t>
      </w:r>
      <w:r w:rsidRPr="008A6A6E">
        <w:rPr>
          <w:rFonts w:ascii="Times New Roman" w:hAnsi="Times New Roman" w:cs="Times New Roman"/>
        </w:rPr>
        <w:t xml:space="preserve">, </w:t>
      </w:r>
      <w:r w:rsidR="00A37677" w:rsidRPr="008A6A6E">
        <w:rPr>
          <w:rFonts w:ascii="Times New Roman" w:hAnsi="Times New Roman" w:cs="Times New Roman"/>
        </w:rPr>
        <w:t>…</w:t>
      </w:r>
      <w:proofErr w:type="gramEnd"/>
      <w:r w:rsidRPr="008A6A6E">
        <w:rPr>
          <w:rFonts w:ascii="Times New Roman" w:hAnsi="Times New Roman" w:cs="Times New Roman"/>
        </w:rPr>
        <w:t xml:space="preserve"> Seitz</w:t>
      </w:r>
      <w:r w:rsidR="00A37677" w:rsidRPr="008A6A6E">
        <w:rPr>
          <w:rFonts w:ascii="Times New Roman" w:hAnsi="Times New Roman" w:cs="Times New Roman"/>
        </w:rPr>
        <w:t>,</w:t>
      </w:r>
      <w:r w:rsidRPr="008A6A6E">
        <w:rPr>
          <w:rFonts w:ascii="Times New Roman" w:hAnsi="Times New Roman" w:cs="Times New Roman"/>
        </w:rPr>
        <w:t xml:space="preserve"> D</w:t>
      </w:r>
      <w:r w:rsidR="00A37677" w:rsidRPr="008A6A6E">
        <w:rPr>
          <w:rFonts w:ascii="Times New Roman" w:hAnsi="Times New Roman" w:cs="Times New Roman"/>
        </w:rPr>
        <w:t xml:space="preserve">. </w:t>
      </w:r>
      <w:r w:rsidRPr="008A6A6E">
        <w:rPr>
          <w:rFonts w:ascii="Times New Roman" w:hAnsi="Times New Roman" w:cs="Times New Roman"/>
        </w:rPr>
        <w:t xml:space="preserve">P. (2016). Depression rating scales for detection of major depression in people with dementia (Protocol). </w:t>
      </w:r>
      <w:r w:rsidRPr="008A6A6E">
        <w:rPr>
          <w:rFonts w:ascii="Times New Roman" w:hAnsi="Times New Roman" w:cs="Times New Roman"/>
          <w:i/>
        </w:rPr>
        <w:t>Cochrane Database of Systematic Reviews, Issue 8</w:t>
      </w:r>
      <w:r w:rsidRPr="008A6A6E">
        <w:rPr>
          <w:rFonts w:ascii="Times New Roman" w:hAnsi="Times New Roman" w:cs="Times New Roman"/>
        </w:rPr>
        <w:t>. Art. No: CD012312.</w:t>
      </w:r>
    </w:p>
    <w:p w:rsidR="0083505B" w:rsidRPr="008A6A6E" w:rsidRDefault="0083505B" w:rsidP="00744E56">
      <w:pPr>
        <w:spacing w:line="480" w:lineRule="auto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8A6A6E">
        <w:rPr>
          <w:rFonts w:ascii="Times New Roman" w:hAnsi="Times New Roman" w:cs="Times New Roman"/>
          <w:lang w:val="en-US"/>
        </w:rPr>
        <w:t>Kitwood</w:t>
      </w:r>
      <w:proofErr w:type="spellEnd"/>
      <w:r w:rsidRPr="008A6A6E">
        <w:rPr>
          <w:rFonts w:ascii="Times New Roman" w:hAnsi="Times New Roman" w:cs="Times New Roman"/>
          <w:lang w:val="en-US"/>
        </w:rPr>
        <w:t>, T.</w:t>
      </w:r>
      <w:r w:rsidR="00125010" w:rsidRPr="008A6A6E">
        <w:rPr>
          <w:rFonts w:ascii="Times New Roman" w:hAnsi="Times New Roman" w:cs="Times New Roman"/>
          <w:lang w:val="en-US"/>
        </w:rPr>
        <w:t xml:space="preserve"> (1997).</w:t>
      </w:r>
      <w:proofErr w:type="gramEnd"/>
      <w:r w:rsidR="00125010" w:rsidRPr="008A6A6E">
        <w:rPr>
          <w:rFonts w:ascii="Times New Roman" w:hAnsi="Times New Roman" w:cs="Times New Roman"/>
          <w:lang w:val="en-US"/>
        </w:rPr>
        <w:t xml:space="preserve"> </w:t>
      </w:r>
      <w:r w:rsidRPr="008A6A6E">
        <w:rPr>
          <w:rFonts w:ascii="Times New Roman" w:hAnsi="Times New Roman" w:cs="Times New Roman"/>
          <w:lang w:val="en-US"/>
        </w:rPr>
        <w:t xml:space="preserve">The concept of personhood and its relevance for a new </w:t>
      </w:r>
      <w:r w:rsidR="00221D93" w:rsidRPr="008A6A6E">
        <w:rPr>
          <w:rFonts w:ascii="Times New Roman" w:hAnsi="Times New Roman" w:cs="Times New Roman"/>
          <w:lang w:val="en-US"/>
        </w:rPr>
        <w:t>culture of dementia care. In B. M.</w:t>
      </w:r>
      <w:r w:rsidR="00744E56" w:rsidRPr="008A6A6E">
        <w:rPr>
          <w:rFonts w:ascii="Times New Roman" w:hAnsi="Times New Roman" w:cs="Times New Roman"/>
          <w:lang w:val="en-US"/>
        </w:rPr>
        <w:t xml:space="preserve"> L. Mie</w:t>
      </w:r>
      <w:r w:rsidR="00221D93" w:rsidRPr="008A6A6E">
        <w:rPr>
          <w:rFonts w:ascii="Times New Roman" w:hAnsi="Times New Roman" w:cs="Times New Roman"/>
          <w:lang w:val="en-US"/>
        </w:rPr>
        <w:t xml:space="preserve">sen &amp; G. M. M. Jones (Eds.), </w:t>
      </w:r>
      <w:r w:rsidRPr="008A6A6E">
        <w:rPr>
          <w:rFonts w:ascii="Times New Roman" w:hAnsi="Times New Roman" w:cs="Times New Roman"/>
          <w:i/>
          <w:lang w:val="en-US"/>
        </w:rPr>
        <w:t>Care-Giving in Dementia, Research and Applications</w:t>
      </w:r>
      <w:r w:rsidR="003C5D93" w:rsidRPr="008A6A6E">
        <w:rPr>
          <w:rFonts w:ascii="Times New Roman" w:hAnsi="Times New Roman" w:cs="Times New Roman"/>
          <w:i/>
          <w:lang w:val="en-US"/>
        </w:rPr>
        <w:t xml:space="preserve"> (Vol. 2)</w:t>
      </w:r>
      <w:r w:rsidRPr="008A6A6E">
        <w:rPr>
          <w:rFonts w:ascii="Times New Roman" w:hAnsi="Times New Roman" w:cs="Times New Roman"/>
          <w:lang w:val="en-US"/>
        </w:rPr>
        <w:t xml:space="preserve"> </w:t>
      </w:r>
      <w:r w:rsidR="00221D93" w:rsidRPr="008A6A6E">
        <w:rPr>
          <w:rFonts w:ascii="Times New Roman" w:hAnsi="Times New Roman" w:cs="Times New Roman"/>
          <w:lang w:val="en-US"/>
        </w:rPr>
        <w:t>(</w:t>
      </w:r>
      <w:r w:rsidRPr="008A6A6E">
        <w:rPr>
          <w:rFonts w:ascii="Times New Roman" w:hAnsi="Times New Roman" w:cs="Times New Roman"/>
          <w:lang w:val="en-US"/>
        </w:rPr>
        <w:t>pp. 3-13</w:t>
      </w:r>
      <w:r w:rsidR="00221D93" w:rsidRPr="008A6A6E">
        <w:rPr>
          <w:rFonts w:ascii="Times New Roman" w:hAnsi="Times New Roman" w:cs="Times New Roman"/>
          <w:lang w:val="en-US"/>
        </w:rPr>
        <w:t>)</w:t>
      </w:r>
      <w:r w:rsidRPr="008A6A6E">
        <w:rPr>
          <w:rFonts w:ascii="Times New Roman" w:hAnsi="Times New Roman" w:cs="Times New Roman"/>
          <w:lang w:val="en-US"/>
        </w:rPr>
        <w:t>.</w:t>
      </w:r>
      <w:r w:rsidR="00221D93" w:rsidRPr="008A6A6E">
        <w:rPr>
          <w:rFonts w:ascii="Times New Roman" w:hAnsi="Times New Roman" w:cs="Times New Roman"/>
          <w:lang w:val="en-US"/>
        </w:rPr>
        <w:t xml:space="preserve"> </w:t>
      </w:r>
      <w:r w:rsidRPr="008A6A6E">
        <w:rPr>
          <w:rFonts w:ascii="Times New Roman" w:hAnsi="Times New Roman" w:cs="Times New Roman"/>
          <w:lang w:val="en-US"/>
        </w:rPr>
        <w:t>London:</w:t>
      </w:r>
      <w:r w:rsidR="00221D93" w:rsidRPr="008A6A6E">
        <w:rPr>
          <w:rFonts w:ascii="Times New Roman" w:hAnsi="Times New Roman" w:cs="Times New Roman"/>
          <w:lang w:val="en-US"/>
        </w:rPr>
        <w:t xml:space="preserve"> </w:t>
      </w:r>
      <w:r w:rsidRPr="008A6A6E">
        <w:rPr>
          <w:rFonts w:ascii="Times New Roman" w:hAnsi="Times New Roman" w:cs="Times New Roman"/>
          <w:lang w:val="en-US"/>
        </w:rPr>
        <w:t>Routledge.</w:t>
      </w:r>
    </w:p>
    <w:p w:rsidR="006E0BF4" w:rsidRPr="008A6A6E" w:rsidRDefault="006E0BF4" w:rsidP="00744E56">
      <w:pPr>
        <w:pStyle w:val="Heading1"/>
        <w:tabs>
          <w:tab w:val="left" w:pos="0"/>
        </w:tabs>
        <w:spacing w:before="0" w:after="200" w:line="480" w:lineRule="auto"/>
        <w:rPr>
          <w:rFonts w:ascii="Times New Roman" w:hAnsi="Times New Roman" w:cs="Times New Roman"/>
          <w:noProof/>
          <w:color w:val="auto"/>
          <w:sz w:val="22"/>
          <w:szCs w:val="22"/>
        </w:rPr>
      </w:pPr>
      <w:r w:rsidRPr="008A6A6E">
        <w:rPr>
          <w:rFonts w:ascii="Times New Roman" w:hAnsi="Times New Roman" w:cs="Times New Roman"/>
          <w:b w:val="0"/>
          <w:noProof/>
          <w:color w:val="auto"/>
          <w:sz w:val="22"/>
          <w:szCs w:val="22"/>
        </w:rPr>
        <w:t>Levy</w:t>
      </w:r>
      <w:r w:rsidR="00022645" w:rsidRPr="008A6A6E">
        <w:rPr>
          <w:rFonts w:ascii="Times New Roman" w:hAnsi="Times New Roman" w:cs="Times New Roman"/>
          <w:b w:val="0"/>
          <w:noProof/>
          <w:color w:val="auto"/>
          <w:sz w:val="22"/>
          <w:szCs w:val="22"/>
        </w:rPr>
        <w:t>.</w:t>
      </w:r>
      <w:r w:rsidRPr="008A6A6E">
        <w:rPr>
          <w:rFonts w:ascii="Times New Roman" w:hAnsi="Times New Roman" w:cs="Times New Roman"/>
          <w:b w:val="0"/>
          <w:noProof/>
          <w:color w:val="auto"/>
          <w:sz w:val="22"/>
          <w:szCs w:val="22"/>
        </w:rPr>
        <w:t xml:space="preserve"> R</w:t>
      </w:r>
      <w:r w:rsidR="00022645" w:rsidRPr="008A6A6E">
        <w:rPr>
          <w:rFonts w:ascii="Times New Roman" w:hAnsi="Times New Roman" w:cs="Times New Roman"/>
          <w:b w:val="0"/>
          <w:noProof/>
          <w:color w:val="auto"/>
          <w:sz w:val="22"/>
          <w:szCs w:val="22"/>
        </w:rPr>
        <w:t>.</w:t>
      </w:r>
      <w:r w:rsidRPr="008A6A6E">
        <w:rPr>
          <w:rFonts w:ascii="Times New Roman" w:hAnsi="Times New Roman" w:cs="Times New Roman"/>
          <w:b w:val="0"/>
          <w:noProof/>
          <w:color w:val="auto"/>
          <w:sz w:val="22"/>
          <w:szCs w:val="22"/>
        </w:rPr>
        <w:t xml:space="preserve">, </w:t>
      </w:r>
      <w:r w:rsidR="00022645" w:rsidRPr="008A6A6E">
        <w:rPr>
          <w:rFonts w:ascii="Times New Roman" w:hAnsi="Times New Roman" w:cs="Times New Roman"/>
          <w:b w:val="0"/>
          <w:noProof/>
          <w:color w:val="auto"/>
          <w:sz w:val="22"/>
          <w:szCs w:val="22"/>
        </w:rPr>
        <w:t xml:space="preserve">&amp; </w:t>
      </w:r>
      <w:r w:rsidRPr="008A6A6E">
        <w:rPr>
          <w:rFonts w:ascii="Times New Roman" w:hAnsi="Times New Roman" w:cs="Times New Roman"/>
          <w:b w:val="0"/>
          <w:noProof/>
          <w:color w:val="auto"/>
          <w:sz w:val="22"/>
          <w:szCs w:val="22"/>
        </w:rPr>
        <w:t>Dubois</w:t>
      </w:r>
      <w:r w:rsidR="00022645" w:rsidRPr="008A6A6E">
        <w:rPr>
          <w:rFonts w:ascii="Times New Roman" w:hAnsi="Times New Roman" w:cs="Times New Roman"/>
          <w:b w:val="0"/>
          <w:noProof/>
          <w:color w:val="auto"/>
          <w:sz w:val="22"/>
          <w:szCs w:val="22"/>
        </w:rPr>
        <w:t>,</w:t>
      </w:r>
      <w:r w:rsidRPr="008A6A6E">
        <w:rPr>
          <w:rFonts w:ascii="Times New Roman" w:hAnsi="Times New Roman" w:cs="Times New Roman"/>
          <w:b w:val="0"/>
          <w:noProof/>
          <w:color w:val="auto"/>
          <w:sz w:val="22"/>
          <w:szCs w:val="22"/>
        </w:rPr>
        <w:t xml:space="preserve"> B. (2006). Apathy and the functional anatomy of the </w:t>
      </w:r>
      <w:r w:rsidR="00022645" w:rsidRPr="008A6A6E">
        <w:rPr>
          <w:rFonts w:ascii="Times New Roman" w:hAnsi="Times New Roman" w:cs="Times New Roman"/>
          <w:b w:val="0"/>
          <w:noProof/>
          <w:color w:val="auto"/>
          <w:sz w:val="22"/>
          <w:szCs w:val="22"/>
        </w:rPr>
        <w:t xml:space="preserve">prefrontal cortex-basal ganglia </w:t>
      </w:r>
      <w:r w:rsidRPr="008A6A6E">
        <w:rPr>
          <w:rFonts w:ascii="Times New Roman" w:hAnsi="Times New Roman" w:cs="Times New Roman"/>
          <w:b w:val="0"/>
          <w:noProof/>
          <w:color w:val="auto"/>
          <w:sz w:val="22"/>
          <w:szCs w:val="22"/>
        </w:rPr>
        <w:t xml:space="preserve">circuits. </w:t>
      </w:r>
      <w:r w:rsidRPr="008A6A6E">
        <w:rPr>
          <w:rFonts w:ascii="Times New Roman" w:hAnsi="Times New Roman" w:cs="Times New Roman"/>
          <w:b w:val="0"/>
          <w:i/>
          <w:noProof/>
          <w:color w:val="auto"/>
          <w:sz w:val="22"/>
          <w:szCs w:val="22"/>
        </w:rPr>
        <w:t>Cerebral Cortex</w:t>
      </w:r>
      <w:r w:rsidR="00022645" w:rsidRPr="008A6A6E">
        <w:rPr>
          <w:rFonts w:ascii="Times New Roman" w:hAnsi="Times New Roman" w:cs="Times New Roman"/>
          <w:b w:val="0"/>
          <w:i/>
          <w:noProof/>
          <w:color w:val="auto"/>
          <w:sz w:val="22"/>
          <w:szCs w:val="22"/>
        </w:rPr>
        <w:t>,</w:t>
      </w:r>
      <w:r w:rsidRPr="008A6A6E">
        <w:rPr>
          <w:rFonts w:ascii="Times New Roman" w:hAnsi="Times New Roman" w:cs="Times New Roman"/>
          <w:b w:val="0"/>
          <w:i/>
          <w:noProof/>
          <w:color w:val="auto"/>
          <w:sz w:val="22"/>
          <w:szCs w:val="22"/>
        </w:rPr>
        <w:t xml:space="preserve"> 16</w:t>
      </w:r>
      <w:r w:rsidRPr="008A6A6E">
        <w:rPr>
          <w:rFonts w:ascii="Times New Roman" w:hAnsi="Times New Roman" w:cs="Times New Roman"/>
          <w:b w:val="0"/>
          <w:noProof/>
          <w:color w:val="auto"/>
          <w:sz w:val="22"/>
          <w:szCs w:val="22"/>
        </w:rPr>
        <w:t>(7)</w:t>
      </w:r>
      <w:r w:rsidR="00022645" w:rsidRPr="008A6A6E">
        <w:rPr>
          <w:rFonts w:ascii="Times New Roman" w:hAnsi="Times New Roman" w:cs="Times New Roman"/>
          <w:b w:val="0"/>
          <w:noProof/>
          <w:color w:val="auto"/>
          <w:sz w:val="22"/>
          <w:szCs w:val="22"/>
        </w:rPr>
        <w:t>,</w:t>
      </w:r>
      <w:r w:rsidRPr="008A6A6E">
        <w:rPr>
          <w:rFonts w:ascii="Times New Roman" w:hAnsi="Times New Roman" w:cs="Times New Roman"/>
          <w:b w:val="0"/>
          <w:noProof/>
          <w:color w:val="auto"/>
          <w:sz w:val="22"/>
          <w:szCs w:val="22"/>
        </w:rPr>
        <w:t xml:space="preserve"> 916-928.</w:t>
      </w:r>
    </w:p>
    <w:p w:rsidR="004F50D6" w:rsidRPr="008A6A6E" w:rsidRDefault="004F50D6" w:rsidP="00744E56">
      <w:pPr>
        <w:spacing w:line="480" w:lineRule="auto"/>
        <w:rPr>
          <w:rFonts w:ascii="Times New Roman" w:hAnsi="Times New Roman" w:cs="Times New Roman"/>
        </w:rPr>
      </w:pPr>
      <w:r w:rsidRPr="008A6A6E">
        <w:rPr>
          <w:rFonts w:ascii="Times New Roman" w:hAnsi="Times New Roman" w:cs="Times New Roman"/>
        </w:rPr>
        <w:t xml:space="preserve">Livingston, G., Kelly, L., Lewis-Holmes, E., </w:t>
      </w:r>
      <w:proofErr w:type="spellStart"/>
      <w:r w:rsidRPr="008A6A6E">
        <w:rPr>
          <w:rFonts w:ascii="Times New Roman" w:hAnsi="Times New Roman" w:cs="Times New Roman"/>
        </w:rPr>
        <w:t>Baio</w:t>
      </w:r>
      <w:proofErr w:type="spellEnd"/>
      <w:r w:rsidRPr="008A6A6E">
        <w:rPr>
          <w:rFonts w:ascii="Times New Roman" w:hAnsi="Times New Roman" w:cs="Times New Roman"/>
        </w:rPr>
        <w:t>, G., Morris, S., Patel, N</w:t>
      </w:r>
      <w:proofErr w:type="gramStart"/>
      <w:r w:rsidRPr="008A6A6E">
        <w:rPr>
          <w:rFonts w:ascii="Times New Roman" w:hAnsi="Times New Roman" w:cs="Times New Roman"/>
        </w:rPr>
        <w:t>., ...</w:t>
      </w:r>
      <w:proofErr w:type="gramEnd"/>
      <w:r w:rsidRPr="008A6A6E">
        <w:rPr>
          <w:rFonts w:ascii="Times New Roman" w:hAnsi="Times New Roman" w:cs="Times New Roman"/>
        </w:rPr>
        <w:t xml:space="preserve"> &amp; Cooper, C. (2014). Non-pharmacological interventions for agitation in dementia: </w:t>
      </w:r>
      <w:r w:rsidR="00ED18D8" w:rsidRPr="008A6A6E">
        <w:rPr>
          <w:rFonts w:ascii="Times New Roman" w:hAnsi="Times New Roman" w:cs="Times New Roman"/>
        </w:rPr>
        <w:t>s</w:t>
      </w:r>
      <w:r w:rsidRPr="008A6A6E">
        <w:rPr>
          <w:rFonts w:ascii="Times New Roman" w:hAnsi="Times New Roman" w:cs="Times New Roman"/>
        </w:rPr>
        <w:t xml:space="preserve">ystematic review of randomised controlled trials. </w:t>
      </w:r>
      <w:r w:rsidRPr="008A6A6E">
        <w:rPr>
          <w:rFonts w:ascii="Times New Roman" w:hAnsi="Times New Roman" w:cs="Times New Roman"/>
          <w:i/>
        </w:rPr>
        <w:t>The British Journal of Psychiatry, 205</w:t>
      </w:r>
      <w:r w:rsidR="00744E56" w:rsidRPr="008A6A6E">
        <w:rPr>
          <w:rFonts w:ascii="Times New Roman" w:hAnsi="Times New Roman" w:cs="Times New Roman"/>
        </w:rPr>
        <w:t>(6), 436-442.</w:t>
      </w:r>
    </w:p>
    <w:p w:rsidR="00AA04EB" w:rsidRPr="008A6A6E" w:rsidRDefault="00AA04EB" w:rsidP="00744E56">
      <w:pPr>
        <w:spacing w:line="480" w:lineRule="auto"/>
        <w:rPr>
          <w:rFonts w:ascii="Times New Roman" w:hAnsi="Times New Roman" w:cs="Times New Roman"/>
        </w:rPr>
      </w:pPr>
      <w:proofErr w:type="spellStart"/>
      <w:proofErr w:type="gramStart"/>
      <w:r w:rsidRPr="008A6A6E">
        <w:rPr>
          <w:rFonts w:ascii="Times New Roman" w:hAnsi="Times New Roman" w:cs="Times New Roman"/>
        </w:rPr>
        <w:lastRenderedPageBreak/>
        <w:t>Magai</w:t>
      </w:r>
      <w:proofErr w:type="spellEnd"/>
      <w:r w:rsidRPr="008A6A6E">
        <w:rPr>
          <w:rFonts w:ascii="Times New Roman" w:hAnsi="Times New Roman" w:cs="Times New Roman"/>
        </w:rPr>
        <w:t xml:space="preserve">, C., Cohen, C., </w:t>
      </w:r>
      <w:proofErr w:type="spellStart"/>
      <w:r w:rsidRPr="008A6A6E">
        <w:rPr>
          <w:rFonts w:ascii="Times New Roman" w:hAnsi="Times New Roman" w:cs="Times New Roman"/>
        </w:rPr>
        <w:t>Gomberg</w:t>
      </w:r>
      <w:proofErr w:type="spellEnd"/>
      <w:r w:rsidRPr="008A6A6E">
        <w:rPr>
          <w:rFonts w:ascii="Times New Roman" w:hAnsi="Times New Roman" w:cs="Times New Roman"/>
        </w:rPr>
        <w:t xml:space="preserve">, D., </w:t>
      </w:r>
      <w:proofErr w:type="spellStart"/>
      <w:r w:rsidRPr="008A6A6E">
        <w:rPr>
          <w:rFonts w:ascii="Times New Roman" w:hAnsi="Times New Roman" w:cs="Times New Roman"/>
        </w:rPr>
        <w:t>Malatesta</w:t>
      </w:r>
      <w:proofErr w:type="spellEnd"/>
      <w:r w:rsidRPr="008A6A6E">
        <w:rPr>
          <w:rFonts w:ascii="Times New Roman" w:hAnsi="Times New Roman" w:cs="Times New Roman"/>
        </w:rPr>
        <w:t>, C., &amp; Culver, C. (1996).</w:t>
      </w:r>
      <w:proofErr w:type="gramEnd"/>
      <w:r w:rsidRPr="008A6A6E">
        <w:rPr>
          <w:rFonts w:ascii="Times New Roman" w:hAnsi="Times New Roman" w:cs="Times New Roman"/>
        </w:rPr>
        <w:t xml:space="preserve"> </w:t>
      </w:r>
      <w:proofErr w:type="gramStart"/>
      <w:r w:rsidRPr="008A6A6E">
        <w:rPr>
          <w:rFonts w:ascii="Times New Roman" w:hAnsi="Times New Roman" w:cs="Times New Roman"/>
        </w:rPr>
        <w:t>Emotional expression during mid- to late-stage dementia.</w:t>
      </w:r>
      <w:proofErr w:type="gramEnd"/>
      <w:r w:rsidRPr="008A6A6E">
        <w:rPr>
          <w:rFonts w:ascii="Times New Roman" w:hAnsi="Times New Roman" w:cs="Times New Roman"/>
        </w:rPr>
        <w:t xml:space="preserve"> </w:t>
      </w:r>
      <w:r w:rsidRPr="008A6A6E">
        <w:rPr>
          <w:rFonts w:ascii="Times New Roman" w:hAnsi="Times New Roman" w:cs="Times New Roman"/>
          <w:i/>
        </w:rPr>
        <w:t xml:space="preserve">International </w:t>
      </w:r>
      <w:proofErr w:type="spellStart"/>
      <w:r w:rsidRPr="008A6A6E">
        <w:rPr>
          <w:rFonts w:ascii="Times New Roman" w:hAnsi="Times New Roman" w:cs="Times New Roman"/>
          <w:i/>
        </w:rPr>
        <w:t>Psychogeriatrics</w:t>
      </w:r>
      <w:proofErr w:type="spellEnd"/>
      <w:r w:rsidRPr="008A6A6E">
        <w:rPr>
          <w:rFonts w:ascii="Times New Roman" w:hAnsi="Times New Roman" w:cs="Times New Roman"/>
          <w:i/>
        </w:rPr>
        <w:t>, 8</w:t>
      </w:r>
      <w:r w:rsidRPr="008A6A6E">
        <w:rPr>
          <w:rFonts w:ascii="Times New Roman" w:hAnsi="Times New Roman" w:cs="Times New Roman"/>
        </w:rPr>
        <w:t xml:space="preserve">(3), 383-395. </w:t>
      </w:r>
    </w:p>
    <w:p w:rsidR="00A97A5D" w:rsidRPr="008A6A6E" w:rsidRDefault="00A97A5D" w:rsidP="00744E56">
      <w:pPr>
        <w:spacing w:line="480" w:lineRule="auto"/>
        <w:rPr>
          <w:rFonts w:ascii="Times New Roman" w:hAnsi="Times New Roman" w:cs="Times New Roman"/>
        </w:rPr>
      </w:pPr>
      <w:r w:rsidRPr="008A6A6E">
        <w:rPr>
          <w:rFonts w:ascii="Times New Roman" w:hAnsi="Times New Roman" w:cs="Times New Roman"/>
        </w:rPr>
        <w:t xml:space="preserve">Miesen, B. M. L. (1999). </w:t>
      </w:r>
      <w:r w:rsidRPr="008A6A6E">
        <w:rPr>
          <w:rFonts w:ascii="Times New Roman" w:hAnsi="Times New Roman" w:cs="Times New Roman"/>
          <w:i/>
        </w:rPr>
        <w:t>Dementia in close up: Understanding and caring for people with dementia.</w:t>
      </w:r>
      <w:r w:rsidRPr="008A6A6E">
        <w:rPr>
          <w:rFonts w:ascii="Times New Roman" w:hAnsi="Times New Roman" w:cs="Times New Roman"/>
        </w:rPr>
        <w:t xml:space="preserve"> London: Routledge.</w:t>
      </w:r>
    </w:p>
    <w:p w:rsidR="006D3C6D" w:rsidRPr="008A6A6E" w:rsidRDefault="006D3C6D" w:rsidP="00744E56">
      <w:pPr>
        <w:spacing w:line="480" w:lineRule="auto"/>
        <w:rPr>
          <w:rFonts w:ascii="Times New Roman" w:hAnsi="Times New Roman" w:cs="Times New Roman"/>
        </w:rPr>
      </w:pPr>
      <w:proofErr w:type="spellStart"/>
      <w:proofErr w:type="gramStart"/>
      <w:r w:rsidRPr="008A6A6E">
        <w:rPr>
          <w:rFonts w:ascii="Times New Roman" w:hAnsi="Times New Roman" w:cs="Times New Roman"/>
        </w:rPr>
        <w:t>Mintzer</w:t>
      </w:r>
      <w:proofErr w:type="spellEnd"/>
      <w:r w:rsidRPr="008A6A6E">
        <w:rPr>
          <w:rFonts w:ascii="Times New Roman" w:hAnsi="Times New Roman" w:cs="Times New Roman"/>
        </w:rPr>
        <w:t xml:space="preserve">, J., </w:t>
      </w:r>
      <w:proofErr w:type="spellStart"/>
      <w:r w:rsidRPr="008A6A6E">
        <w:rPr>
          <w:rFonts w:ascii="Times New Roman" w:hAnsi="Times New Roman" w:cs="Times New Roman"/>
        </w:rPr>
        <w:t>Brawman-Mintzer</w:t>
      </w:r>
      <w:proofErr w:type="spellEnd"/>
      <w:r w:rsidRPr="008A6A6E">
        <w:rPr>
          <w:rFonts w:ascii="Times New Roman" w:hAnsi="Times New Roman" w:cs="Times New Roman"/>
        </w:rPr>
        <w:t xml:space="preserve">, O., </w:t>
      </w:r>
      <w:proofErr w:type="spellStart"/>
      <w:r w:rsidRPr="008A6A6E">
        <w:rPr>
          <w:rFonts w:ascii="Times New Roman" w:hAnsi="Times New Roman" w:cs="Times New Roman"/>
        </w:rPr>
        <w:t>Mirski</w:t>
      </w:r>
      <w:proofErr w:type="spellEnd"/>
      <w:r w:rsidRPr="008A6A6E">
        <w:rPr>
          <w:rFonts w:ascii="Times New Roman" w:hAnsi="Times New Roman" w:cs="Times New Roman"/>
        </w:rPr>
        <w:t xml:space="preserve">, D., &amp; </w:t>
      </w:r>
      <w:proofErr w:type="spellStart"/>
      <w:r w:rsidRPr="008A6A6E">
        <w:rPr>
          <w:rFonts w:ascii="Times New Roman" w:hAnsi="Times New Roman" w:cs="Times New Roman"/>
        </w:rPr>
        <w:t>Barkin</w:t>
      </w:r>
      <w:proofErr w:type="spellEnd"/>
      <w:r w:rsidRPr="008A6A6E">
        <w:rPr>
          <w:rFonts w:ascii="Times New Roman" w:hAnsi="Times New Roman" w:cs="Times New Roman"/>
        </w:rPr>
        <w:t>, K. (2000).</w:t>
      </w:r>
      <w:proofErr w:type="gramEnd"/>
      <w:r w:rsidRPr="008A6A6E">
        <w:rPr>
          <w:rFonts w:ascii="Times New Roman" w:hAnsi="Times New Roman" w:cs="Times New Roman"/>
        </w:rPr>
        <w:t xml:space="preserve"> </w:t>
      </w:r>
      <w:proofErr w:type="gramStart"/>
      <w:r w:rsidRPr="008A6A6E">
        <w:rPr>
          <w:rFonts w:ascii="Times New Roman" w:hAnsi="Times New Roman" w:cs="Times New Roman"/>
        </w:rPr>
        <w:t xml:space="preserve">Anxiety in </w:t>
      </w:r>
      <w:r w:rsidR="00F8290C" w:rsidRPr="008A6A6E">
        <w:rPr>
          <w:rFonts w:ascii="Times New Roman" w:hAnsi="Times New Roman" w:cs="Times New Roman"/>
        </w:rPr>
        <w:t xml:space="preserve">the </w:t>
      </w:r>
      <w:proofErr w:type="spellStart"/>
      <w:r w:rsidR="00F8290C" w:rsidRPr="008A6A6E">
        <w:rPr>
          <w:rFonts w:ascii="Times New Roman" w:hAnsi="Times New Roman" w:cs="Times New Roman"/>
        </w:rPr>
        <w:t>b</w:t>
      </w:r>
      <w:r w:rsidRPr="008A6A6E">
        <w:rPr>
          <w:rFonts w:ascii="Times New Roman" w:hAnsi="Times New Roman" w:cs="Times New Roman"/>
        </w:rPr>
        <w:t>ehavioral</w:t>
      </w:r>
      <w:proofErr w:type="spellEnd"/>
      <w:r w:rsidRPr="008A6A6E">
        <w:rPr>
          <w:rFonts w:ascii="Times New Roman" w:hAnsi="Times New Roman" w:cs="Times New Roman"/>
        </w:rPr>
        <w:t xml:space="preserve"> and </w:t>
      </w:r>
      <w:r w:rsidR="00F8290C" w:rsidRPr="008A6A6E">
        <w:rPr>
          <w:rFonts w:ascii="Times New Roman" w:hAnsi="Times New Roman" w:cs="Times New Roman"/>
        </w:rPr>
        <w:t>p</w:t>
      </w:r>
      <w:r w:rsidRPr="008A6A6E">
        <w:rPr>
          <w:rFonts w:ascii="Times New Roman" w:hAnsi="Times New Roman" w:cs="Times New Roman"/>
        </w:rPr>
        <w:t xml:space="preserve">sychological </w:t>
      </w:r>
      <w:r w:rsidR="00F8290C" w:rsidRPr="008A6A6E">
        <w:rPr>
          <w:rFonts w:ascii="Times New Roman" w:hAnsi="Times New Roman" w:cs="Times New Roman"/>
        </w:rPr>
        <w:t>s</w:t>
      </w:r>
      <w:r w:rsidRPr="008A6A6E">
        <w:rPr>
          <w:rFonts w:ascii="Times New Roman" w:hAnsi="Times New Roman" w:cs="Times New Roman"/>
        </w:rPr>
        <w:t xml:space="preserve">ymptoms of </w:t>
      </w:r>
      <w:r w:rsidR="00F8290C" w:rsidRPr="008A6A6E">
        <w:rPr>
          <w:rFonts w:ascii="Times New Roman" w:hAnsi="Times New Roman" w:cs="Times New Roman"/>
        </w:rPr>
        <w:t>d</w:t>
      </w:r>
      <w:r w:rsidRPr="008A6A6E">
        <w:rPr>
          <w:rFonts w:ascii="Times New Roman" w:hAnsi="Times New Roman" w:cs="Times New Roman"/>
        </w:rPr>
        <w:t>ementia.</w:t>
      </w:r>
      <w:proofErr w:type="gramEnd"/>
      <w:r w:rsidRPr="008A6A6E">
        <w:rPr>
          <w:rFonts w:ascii="Times New Roman" w:hAnsi="Times New Roman" w:cs="Times New Roman"/>
        </w:rPr>
        <w:t xml:space="preserve"> </w:t>
      </w:r>
      <w:r w:rsidRPr="008A6A6E">
        <w:rPr>
          <w:rFonts w:ascii="Times New Roman" w:hAnsi="Times New Roman" w:cs="Times New Roman"/>
          <w:i/>
        </w:rPr>
        <w:t xml:space="preserve">International </w:t>
      </w:r>
      <w:proofErr w:type="spellStart"/>
      <w:r w:rsidRPr="008A6A6E">
        <w:rPr>
          <w:rFonts w:ascii="Times New Roman" w:hAnsi="Times New Roman" w:cs="Times New Roman"/>
          <w:i/>
        </w:rPr>
        <w:t>Psychogeriatrics</w:t>
      </w:r>
      <w:proofErr w:type="spellEnd"/>
      <w:r w:rsidRPr="008A6A6E">
        <w:rPr>
          <w:rFonts w:ascii="Times New Roman" w:hAnsi="Times New Roman" w:cs="Times New Roman"/>
          <w:i/>
        </w:rPr>
        <w:t>, 12</w:t>
      </w:r>
      <w:r w:rsidRPr="008A6A6E">
        <w:rPr>
          <w:rFonts w:ascii="Times New Roman" w:hAnsi="Times New Roman" w:cs="Times New Roman"/>
        </w:rPr>
        <w:t>(S1), 139-142.</w:t>
      </w:r>
    </w:p>
    <w:p w:rsidR="006D3C6D" w:rsidRPr="008A6A6E" w:rsidRDefault="00C97F01" w:rsidP="00744E56">
      <w:pPr>
        <w:spacing w:line="480" w:lineRule="auto"/>
        <w:rPr>
          <w:rFonts w:ascii="Times New Roman" w:hAnsi="Times New Roman" w:cs="Times New Roman"/>
        </w:rPr>
      </w:pPr>
      <w:proofErr w:type="spellStart"/>
      <w:proofErr w:type="gramStart"/>
      <w:r w:rsidRPr="008A6A6E">
        <w:rPr>
          <w:rFonts w:ascii="Times New Roman" w:hAnsi="Times New Roman" w:cs="Times New Roman"/>
        </w:rPr>
        <w:t>Orgeta</w:t>
      </w:r>
      <w:proofErr w:type="spellEnd"/>
      <w:r w:rsidRPr="008A6A6E">
        <w:rPr>
          <w:rFonts w:ascii="Times New Roman" w:hAnsi="Times New Roman" w:cs="Times New Roman"/>
        </w:rPr>
        <w:t xml:space="preserve">, V., </w:t>
      </w:r>
      <w:proofErr w:type="spellStart"/>
      <w:r w:rsidRPr="008A6A6E">
        <w:rPr>
          <w:rFonts w:ascii="Times New Roman" w:hAnsi="Times New Roman" w:cs="Times New Roman"/>
        </w:rPr>
        <w:t>Qazi</w:t>
      </w:r>
      <w:proofErr w:type="spellEnd"/>
      <w:r w:rsidRPr="008A6A6E">
        <w:rPr>
          <w:rFonts w:ascii="Times New Roman" w:hAnsi="Times New Roman" w:cs="Times New Roman"/>
        </w:rPr>
        <w:t xml:space="preserve">, A., Spector, A., &amp; </w:t>
      </w:r>
      <w:proofErr w:type="spellStart"/>
      <w:r w:rsidRPr="008A6A6E">
        <w:rPr>
          <w:rFonts w:ascii="Times New Roman" w:hAnsi="Times New Roman" w:cs="Times New Roman"/>
        </w:rPr>
        <w:t>Orrell</w:t>
      </w:r>
      <w:proofErr w:type="spellEnd"/>
      <w:r w:rsidRPr="008A6A6E">
        <w:rPr>
          <w:rFonts w:ascii="Times New Roman" w:hAnsi="Times New Roman" w:cs="Times New Roman"/>
        </w:rPr>
        <w:t>, M. (2015).</w:t>
      </w:r>
      <w:proofErr w:type="gramEnd"/>
      <w:r w:rsidRPr="008A6A6E">
        <w:rPr>
          <w:rFonts w:ascii="Times New Roman" w:hAnsi="Times New Roman" w:cs="Times New Roman"/>
        </w:rPr>
        <w:t xml:space="preserve"> Psychological treatments for depression and anxiety in dementia and mild cognitive impairment: systematic review and meta-analysis. </w:t>
      </w:r>
      <w:r w:rsidRPr="008A6A6E">
        <w:rPr>
          <w:rFonts w:ascii="Times New Roman" w:hAnsi="Times New Roman" w:cs="Times New Roman"/>
          <w:i/>
        </w:rPr>
        <w:t>The British Journal of Psychiatry, 207</w:t>
      </w:r>
      <w:r w:rsidRPr="008A6A6E">
        <w:rPr>
          <w:rFonts w:ascii="Times New Roman" w:hAnsi="Times New Roman" w:cs="Times New Roman"/>
        </w:rPr>
        <w:t>(4), 293-298.</w:t>
      </w:r>
      <w:r w:rsidR="00C54D0A" w:rsidRPr="008A6A6E">
        <w:rPr>
          <w:rFonts w:ascii="Times New Roman" w:hAnsi="Times New Roman" w:cs="Times New Roman"/>
        </w:rPr>
        <w:t xml:space="preserve"> </w:t>
      </w:r>
    </w:p>
    <w:p w:rsidR="006C4195" w:rsidRPr="008A6A6E" w:rsidRDefault="006C4195" w:rsidP="00744E56">
      <w:pPr>
        <w:spacing w:line="480" w:lineRule="auto"/>
        <w:rPr>
          <w:rFonts w:ascii="Times New Roman" w:hAnsi="Times New Roman" w:cs="Times New Roman"/>
        </w:rPr>
      </w:pPr>
      <w:proofErr w:type="gramStart"/>
      <w:r w:rsidRPr="008A6A6E">
        <w:rPr>
          <w:rFonts w:ascii="Times New Roman" w:hAnsi="Times New Roman" w:cs="Times New Roman"/>
        </w:rPr>
        <w:t xml:space="preserve">Petty, S., </w:t>
      </w:r>
      <w:proofErr w:type="spellStart"/>
      <w:r w:rsidRPr="008A6A6E">
        <w:rPr>
          <w:rFonts w:ascii="Times New Roman" w:hAnsi="Times New Roman" w:cs="Times New Roman"/>
        </w:rPr>
        <w:t>Dening</w:t>
      </w:r>
      <w:proofErr w:type="spellEnd"/>
      <w:r w:rsidRPr="008A6A6E">
        <w:rPr>
          <w:rFonts w:ascii="Times New Roman" w:hAnsi="Times New Roman" w:cs="Times New Roman"/>
        </w:rPr>
        <w:t xml:space="preserve">, T., Griffiths, A., &amp; </w:t>
      </w:r>
      <w:proofErr w:type="spellStart"/>
      <w:r w:rsidRPr="008A6A6E">
        <w:rPr>
          <w:rFonts w:ascii="Times New Roman" w:hAnsi="Times New Roman" w:cs="Times New Roman"/>
        </w:rPr>
        <w:t>Coleston</w:t>
      </w:r>
      <w:proofErr w:type="spellEnd"/>
      <w:r w:rsidRPr="008A6A6E">
        <w:rPr>
          <w:rFonts w:ascii="Times New Roman" w:hAnsi="Times New Roman" w:cs="Times New Roman"/>
        </w:rPr>
        <w:t>, D. M. (2016).</w:t>
      </w:r>
      <w:proofErr w:type="gramEnd"/>
      <w:r w:rsidRPr="008A6A6E">
        <w:rPr>
          <w:rFonts w:ascii="Times New Roman" w:hAnsi="Times New Roman" w:cs="Times New Roman"/>
        </w:rPr>
        <w:t xml:space="preserve"> Where is the happiness in dementia? </w:t>
      </w:r>
      <w:proofErr w:type="gramStart"/>
      <w:r w:rsidRPr="008A6A6E">
        <w:rPr>
          <w:rFonts w:ascii="Times New Roman" w:hAnsi="Times New Roman" w:cs="Times New Roman"/>
          <w:i/>
        </w:rPr>
        <w:t xml:space="preserve">International </w:t>
      </w:r>
      <w:proofErr w:type="spellStart"/>
      <w:r w:rsidRPr="008A6A6E">
        <w:rPr>
          <w:rFonts w:ascii="Times New Roman" w:hAnsi="Times New Roman" w:cs="Times New Roman"/>
          <w:i/>
        </w:rPr>
        <w:t>Psychogeriatrics</w:t>
      </w:r>
      <w:proofErr w:type="spellEnd"/>
      <w:r w:rsidRPr="008A6A6E">
        <w:rPr>
          <w:rFonts w:ascii="Times New Roman" w:hAnsi="Times New Roman" w:cs="Times New Roman"/>
          <w:i/>
        </w:rPr>
        <w:t>.</w:t>
      </w:r>
      <w:proofErr w:type="gramEnd"/>
      <w:r w:rsidRPr="008A6A6E">
        <w:rPr>
          <w:rFonts w:ascii="Times New Roman" w:hAnsi="Times New Roman" w:cs="Times New Roman"/>
          <w:i/>
        </w:rPr>
        <w:t xml:space="preserve"> 28</w:t>
      </w:r>
      <w:r w:rsidRPr="008A6A6E">
        <w:rPr>
          <w:rFonts w:ascii="Times New Roman" w:hAnsi="Times New Roman" w:cs="Times New Roman"/>
        </w:rPr>
        <w:t>(10), 1752-1753.</w:t>
      </w:r>
    </w:p>
    <w:p w:rsidR="006D3C6D" w:rsidRPr="008A6A6E" w:rsidRDefault="006D3C6D" w:rsidP="00744E56">
      <w:pPr>
        <w:spacing w:line="480" w:lineRule="auto"/>
        <w:rPr>
          <w:rFonts w:ascii="Times New Roman" w:hAnsi="Times New Roman" w:cs="Times New Roman"/>
        </w:rPr>
      </w:pPr>
      <w:proofErr w:type="spellStart"/>
      <w:r w:rsidRPr="008A6A6E">
        <w:rPr>
          <w:rFonts w:ascii="Times New Roman" w:hAnsi="Times New Roman" w:cs="Times New Roman"/>
        </w:rPr>
        <w:t>Qazi</w:t>
      </w:r>
      <w:proofErr w:type="spellEnd"/>
      <w:r w:rsidRPr="008A6A6E">
        <w:rPr>
          <w:rFonts w:ascii="Times New Roman" w:hAnsi="Times New Roman" w:cs="Times New Roman"/>
        </w:rPr>
        <w:t xml:space="preserve">, A., </w:t>
      </w:r>
      <w:proofErr w:type="spellStart"/>
      <w:r w:rsidRPr="008A6A6E">
        <w:rPr>
          <w:rFonts w:ascii="Times New Roman" w:hAnsi="Times New Roman" w:cs="Times New Roman"/>
        </w:rPr>
        <w:t>Gutzmann</w:t>
      </w:r>
      <w:proofErr w:type="spellEnd"/>
      <w:r w:rsidRPr="008A6A6E">
        <w:rPr>
          <w:rFonts w:ascii="Times New Roman" w:hAnsi="Times New Roman" w:cs="Times New Roman"/>
        </w:rPr>
        <w:t xml:space="preserve">, H., &amp; </w:t>
      </w:r>
      <w:r w:rsidR="005D4F44" w:rsidRPr="008A6A6E">
        <w:rPr>
          <w:rFonts w:ascii="Times New Roman" w:hAnsi="Times New Roman" w:cs="Times New Roman"/>
        </w:rPr>
        <w:t xml:space="preserve">Gul, S. (2017). </w:t>
      </w:r>
      <w:proofErr w:type="gramStart"/>
      <w:r w:rsidR="005D4F44" w:rsidRPr="008A6A6E">
        <w:rPr>
          <w:rFonts w:ascii="Times New Roman" w:hAnsi="Times New Roman" w:cs="Times New Roman"/>
        </w:rPr>
        <w:t>Depression and a</w:t>
      </w:r>
      <w:r w:rsidRPr="008A6A6E">
        <w:rPr>
          <w:rFonts w:ascii="Times New Roman" w:hAnsi="Times New Roman" w:cs="Times New Roman"/>
        </w:rPr>
        <w:t xml:space="preserve">nxiety in </w:t>
      </w:r>
      <w:r w:rsidR="005D4F44" w:rsidRPr="008A6A6E">
        <w:rPr>
          <w:rFonts w:ascii="Times New Roman" w:hAnsi="Times New Roman" w:cs="Times New Roman"/>
        </w:rPr>
        <w:t>d</w:t>
      </w:r>
      <w:r w:rsidRPr="008A6A6E">
        <w:rPr>
          <w:rFonts w:ascii="Times New Roman" w:hAnsi="Times New Roman" w:cs="Times New Roman"/>
        </w:rPr>
        <w:t xml:space="preserve">ementia </w:t>
      </w:r>
      <w:r w:rsidR="005D4F44" w:rsidRPr="008A6A6E">
        <w:rPr>
          <w:rFonts w:ascii="Times New Roman" w:hAnsi="Times New Roman" w:cs="Times New Roman"/>
        </w:rPr>
        <w:t>s</w:t>
      </w:r>
      <w:r w:rsidRPr="008A6A6E">
        <w:rPr>
          <w:rFonts w:ascii="Times New Roman" w:hAnsi="Times New Roman" w:cs="Times New Roman"/>
        </w:rPr>
        <w:t>ubjects.</w:t>
      </w:r>
      <w:proofErr w:type="gramEnd"/>
      <w:r w:rsidRPr="008A6A6E">
        <w:rPr>
          <w:rFonts w:ascii="Times New Roman" w:hAnsi="Times New Roman" w:cs="Times New Roman"/>
        </w:rPr>
        <w:t xml:space="preserve"> </w:t>
      </w:r>
      <w:proofErr w:type="gramStart"/>
      <w:r w:rsidRPr="008A6A6E">
        <w:rPr>
          <w:rFonts w:ascii="Times New Roman" w:hAnsi="Times New Roman" w:cs="Times New Roman"/>
        </w:rPr>
        <w:t xml:space="preserve">In </w:t>
      </w:r>
      <w:r w:rsidR="005D4F44" w:rsidRPr="008A6A6E">
        <w:rPr>
          <w:rFonts w:ascii="Times New Roman" w:hAnsi="Times New Roman" w:cs="Times New Roman"/>
        </w:rPr>
        <w:t xml:space="preserve">A. Verdelho &amp; M. </w:t>
      </w:r>
      <w:proofErr w:type="spellStart"/>
      <w:r w:rsidR="005D4F44" w:rsidRPr="008A6A6E">
        <w:rPr>
          <w:rFonts w:ascii="Times New Roman" w:hAnsi="Times New Roman" w:cs="Times New Roman"/>
        </w:rPr>
        <w:t>Gonçalves</w:t>
      </w:r>
      <w:proofErr w:type="spellEnd"/>
      <w:r w:rsidR="005D4F44" w:rsidRPr="008A6A6E">
        <w:rPr>
          <w:rFonts w:ascii="Times New Roman" w:hAnsi="Times New Roman" w:cs="Times New Roman"/>
        </w:rPr>
        <w:t xml:space="preserve">-Pereira (Eds.), </w:t>
      </w:r>
      <w:r w:rsidRPr="008A6A6E">
        <w:rPr>
          <w:rFonts w:ascii="Times New Roman" w:hAnsi="Times New Roman" w:cs="Times New Roman"/>
          <w:i/>
        </w:rPr>
        <w:t xml:space="preserve">Neuropsychiatric </w:t>
      </w:r>
      <w:r w:rsidR="005D4F44" w:rsidRPr="008A6A6E">
        <w:rPr>
          <w:rFonts w:ascii="Times New Roman" w:hAnsi="Times New Roman" w:cs="Times New Roman"/>
          <w:i/>
        </w:rPr>
        <w:t>s</w:t>
      </w:r>
      <w:r w:rsidRPr="008A6A6E">
        <w:rPr>
          <w:rFonts w:ascii="Times New Roman" w:hAnsi="Times New Roman" w:cs="Times New Roman"/>
          <w:i/>
        </w:rPr>
        <w:t xml:space="preserve">ymptoms of </w:t>
      </w:r>
      <w:r w:rsidR="005D4F44" w:rsidRPr="008A6A6E">
        <w:rPr>
          <w:rFonts w:ascii="Times New Roman" w:hAnsi="Times New Roman" w:cs="Times New Roman"/>
          <w:i/>
        </w:rPr>
        <w:t>c</w:t>
      </w:r>
      <w:r w:rsidRPr="008A6A6E">
        <w:rPr>
          <w:rFonts w:ascii="Times New Roman" w:hAnsi="Times New Roman" w:cs="Times New Roman"/>
          <w:i/>
        </w:rPr>
        <w:t>ognitive</w:t>
      </w:r>
      <w:r w:rsidR="005D4F44" w:rsidRPr="008A6A6E">
        <w:rPr>
          <w:rFonts w:ascii="Times New Roman" w:hAnsi="Times New Roman" w:cs="Times New Roman"/>
          <w:i/>
        </w:rPr>
        <w:t xml:space="preserve"> i</w:t>
      </w:r>
      <w:r w:rsidRPr="008A6A6E">
        <w:rPr>
          <w:rFonts w:ascii="Times New Roman" w:hAnsi="Times New Roman" w:cs="Times New Roman"/>
          <w:i/>
        </w:rPr>
        <w:t xml:space="preserve">mpairment and </w:t>
      </w:r>
      <w:r w:rsidR="005D4F44" w:rsidRPr="008A6A6E">
        <w:rPr>
          <w:rFonts w:ascii="Times New Roman" w:hAnsi="Times New Roman" w:cs="Times New Roman"/>
          <w:i/>
        </w:rPr>
        <w:t>d</w:t>
      </w:r>
      <w:r w:rsidRPr="008A6A6E">
        <w:rPr>
          <w:rFonts w:ascii="Times New Roman" w:hAnsi="Times New Roman" w:cs="Times New Roman"/>
          <w:i/>
        </w:rPr>
        <w:t>ementia</w:t>
      </w:r>
      <w:r w:rsidRPr="008A6A6E">
        <w:rPr>
          <w:rFonts w:ascii="Times New Roman" w:hAnsi="Times New Roman" w:cs="Times New Roman"/>
        </w:rPr>
        <w:t xml:space="preserve"> (pp.</w:t>
      </w:r>
      <w:r w:rsidR="006317A7" w:rsidRPr="008A6A6E">
        <w:rPr>
          <w:rFonts w:ascii="Times New Roman" w:hAnsi="Times New Roman" w:cs="Times New Roman"/>
        </w:rPr>
        <w:t xml:space="preserve"> </w:t>
      </w:r>
      <w:r w:rsidR="005D4F44" w:rsidRPr="008A6A6E">
        <w:rPr>
          <w:rFonts w:ascii="Times New Roman" w:hAnsi="Times New Roman" w:cs="Times New Roman"/>
        </w:rPr>
        <w:t>181-</w:t>
      </w:r>
      <w:r w:rsidRPr="008A6A6E">
        <w:rPr>
          <w:rFonts w:ascii="Times New Roman" w:hAnsi="Times New Roman" w:cs="Times New Roman"/>
        </w:rPr>
        <w:t>198).</w:t>
      </w:r>
      <w:proofErr w:type="gramEnd"/>
      <w:r w:rsidRPr="008A6A6E">
        <w:rPr>
          <w:rFonts w:ascii="Times New Roman" w:hAnsi="Times New Roman" w:cs="Times New Roman"/>
        </w:rPr>
        <w:t xml:space="preserve"> </w:t>
      </w:r>
      <w:r w:rsidR="005D4F44" w:rsidRPr="008A6A6E">
        <w:rPr>
          <w:rFonts w:ascii="Times New Roman" w:hAnsi="Times New Roman" w:cs="Times New Roman"/>
        </w:rPr>
        <w:t xml:space="preserve">Switzerland: </w:t>
      </w:r>
      <w:r w:rsidRPr="008A6A6E">
        <w:rPr>
          <w:rFonts w:ascii="Times New Roman" w:hAnsi="Times New Roman" w:cs="Times New Roman"/>
        </w:rPr>
        <w:t>Spr</w:t>
      </w:r>
      <w:r w:rsidR="00F8290C" w:rsidRPr="008A6A6E">
        <w:rPr>
          <w:rFonts w:ascii="Times New Roman" w:hAnsi="Times New Roman" w:cs="Times New Roman"/>
        </w:rPr>
        <w:t>inger International Publishing.</w:t>
      </w:r>
    </w:p>
    <w:p w:rsidR="008A4B34" w:rsidRPr="008A6A6E" w:rsidRDefault="008A4B34" w:rsidP="00744E56">
      <w:pPr>
        <w:spacing w:line="480" w:lineRule="auto"/>
        <w:rPr>
          <w:rFonts w:ascii="Times New Roman" w:hAnsi="Times New Roman" w:cs="Times New Roman"/>
        </w:rPr>
      </w:pPr>
      <w:r w:rsidRPr="008A6A6E">
        <w:rPr>
          <w:rFonts w:ascii="Times New Roman" w:hAnsi="Times New Roman" w:cs="Times New Roman"/>
        </w:rPr>
        <w:t xml:space="preserve">Robert, P., </w:t>
      </w:r>
      <w:proofErr w:type="spellStart"/>
      <w:r w:rsidRPr="008A6A6E">
        <w:rPr>
          <w:rFonts w:ascii="Times New Roman" w:hAnsi="Times New Roman" w:cs="Times New Roman"/>
        </w:rPr>
        <w:t>Onyike</w:t>
      </w:r>
      <w:proofErr w:type="spellEnd"/>
      <w:r w:rsidRPr="008A6A6E">
        <w:rPr>
          <w:rFonts w:ascii="Times New Roman" w:hAnsi="Times New Roman" w:cs="Times New Roman"/>
        </w:rPr>
        <w:t xml:space="preserve">, C. U., </w:t>
      </w:r>
      <w:proofErr w:type="spellStart"/>
      <w:r w:rsidRPr="008A6A6E">
        <w:rPr>
          <w:rFonts w:ascii="Times New Roman" w:hAnsi="Times New Roman" w:cs="Times New Roman"/>
        </w:rPr>
        <w:t>Leentjens</w:t>
      </w:r>
      <w:proofErr w:type="spellEnd"/>
      <w:r w:rsidRPr="008A6A6E">
        <w:rPr>
          <w:rFonts w:ascii="Times New Roman" w:hAnsi="Times New Roman" w:cs="Times New Roman"/>
        </w:rPr>
        <w:t xml:space="preserve">, A. F. G., </w:t>
      </w:r>
      <w:proofErr w:type="spellStart"/>
      <w:r w:rsidRPr="008A6A6E">
        <w:rPr>
          <w:rFonts w:ascii="Times New Roman" w:hAnsi="Times New Roman" w:cs="Times New Roman"/>
        </w:rPr>
        <w:t>Dujardin</w:t>
      </w:r>
      <w:proofErr w:type="spellEnd"/>
      <w:r w:rsidRPr="008A6A6E">
        <w:rPr>
          <w:rFonts w:ascii="Times New Roman" w:hAnsi="Times New Roman" w:cs="Times New Roman"/>
        </w:rPr>
        <w:t xml:space="preserve">, K., </w:t>
      </w:r>
      <w:proofErr w:type="spellStart"/>
      <w:r w:rsidRPr="008A6A6E">
        <w:rPr>
          <w:rFonts w:ascii="Times New Roman" w:hAnsi="Times New Roman" w:cs="Times New Roman"/>
        </w:rPr>
        <w:t>Aalten</w:t>
      </w:r>
      <w:proofErr w:type="spellEnd"/>
      <w:r w:rsidRPr="008A6A6E">
        <w:rPr>
          <w:rFonts w:ascii="Times New Roman" w:hAnsi="Times New Roman" w:cs="Times New Roman"/>
        </w:rPr>
        <w:t xml:space="preserve">, P., </w:t>
      </w:r>
      <w:proofErr w:type="spellStart"/>
      <w:r w:rsidRPr="008A6A6E">
        <w:rPr>
          <w:rFonts w:ascii="Times New Roman" w:hAnsi="Times New Roman" w:cs="Times New Roman"/>
        </w:rPr>
        <w:t>Starkstein</w:t>
      </w:r>
      <w:proofErr w:type="spellEnd"/>
      <w:r w:rsidRPr="008A6A6E">
        <w:rPr>
          <w:rFonts w:ascii="Times New Roman" w:hAnsi="Times New Roman" w:cs="Times New Roman"/>
        </w:rPr>
        <w:t xml:space="preserve">, S., ... &amp; Bayle, F. (2009). </w:t>
      </w:r>
      <w:proofErr w:type="gramStart"/>
      <w:r w:rsidRPr="008A6A6E">
        <w:rPr>
          <w:rFonts w:ascii="Times New Roman" w:hAnsi="Times New Roman" w:cs="Times New Roman"/>
        </w:rPr>
        <w:t>Proposed diagnostic criteria for apathy in Alzheimer's disease and other neuropsychiatric disorders.</w:t>
      </w:r>
      <w:proofErr w:type="gramEnd"/>
      <w:r w:rsidRPr="008A6A6E">
        <w:rPr>
          <w:rFonts w:ascii="Times New Roman" w:hAnsi="Times New Roman" w:cs="Times New Roman"/>
        </w:rPr>
        <w:t xml:space="preserve"> </w:t>
      </w:r>
      <w:r w:rsidRPr="008A6A6E">
        <w:rPr>
          <w:rFonts w:ascii="Times New Roman" w:hAnsi="Times New Roman" w:cs="Times New Roman"/>
          <w:i/>
        </w:rPr>
        <w:t>European Psychiatry, 24</w:t>
      </w:r>
      <w:r w:rsidRPr="008A6A6E">
        <w:rPr>
          <w:rFonts w:ascii="Times New Roman" w:hAnsi="Times New Roman" w:cs="Times New Roman"/>
        </w:rPr>
        <w:t>(2), 98-104.</w:t>
      </w:r>
    </w:p>
    <w:p w:rsidR="008A4B34" w:rsidRPr="008A6A6E" w:rsidRDefault="008A4B34" w:rsidP="00744E56">
      <w:pPr>
        <w:spacing w:line="480" w:lineRule="auto"/>
        <w:rPr>
          <w:rFonts w:ascii="Times New Roman" w:hAnsi="Times New Roman" w:cs="Times New Roman"/>
        </w:rPr>
      </w:pPr>
      <w:proofErr w:type="spellStart"/>
      <w:proofErr w:type="gramStart"/>
      <w:r w:rsidRPr="008A6A6E">
        <w:rPr>
          <w:rFonts w:ascii="Times New Roman" w:hAnsi="Times New Roman" w:cs="Times New Roman"/>
        </w:rPr>
        <w:t>Seignourel</w:t>
      </w:r>
      <w:proofErr w:type="spellEnd"/>
      <w:r w:rsidRPr="008A6A6E">
        <w:rPr>
          <w:rFonts w:ascii="Times New Roman" w:hAnsi="Times New Roman" w:cs="Times New Roman"/>
        </w:rPr>
        <w:t xml:space="preserve">, P. J., </w:t>
      </w:r>
      <w:proofErr w:type="spellStart"/>
      <w:r w:rsidRPr="008A6A6E">
        <w:rPr>
          <w:rFonts w:ascii="Times New Roman" w:hAnsi="Times New Roman" w:cs="Times New Roman"/>
        </w:rPr>
        <w:t>Kunik</w:t>
      </w:r>
      <w:proofErr w:type="spellEnd"/>
      <w:r w:rsidRPr="008A6A6E">
        <w:rPr>
          <w:rFonts w:ascii="Times New Roman" w:hAnsi="Times New Roman" w:cs="Times New Roman"/>
        </w:rPr>
        <w:t>, M. E., Snow, L., Wilson, N., &amp; Stanley, M. (2008).</w:t>
      </w:r>
      <w:proofErr w:type="gramEnd"/>
      <w:r w:rsidRPr="008A6A6E">
        <w:rPr>
          <w:rFonts w:ascii="Times New Roman" w:hAnsi="Times New Roman" w:cs="Times New Roman"/>
        </w:rPr>
        <w:t xml:space="preserve"> Anxiety in dementi</w:t>
      </w:r>
      <w:r w:rsidR="00716F68" w:rsidRPr="008A6A6E">
        <w:rPr>
          <w:rFonts w:ascii="Times New Roman" w:hAnsi="Times New Roman" w:cs="Times New Roman"/>
        </w:rPr>
        <w:t xml:space="preserve">a: a critical review. </w:t>
      </w:r>
      <w:r w:rsidR="00716F68" w:rsidRPr="008A6A6E">
        <w:rPr>
          <w:rFonts w:ascii="Times New Roman" w:hAnsi="Times New Roman" w:cs="Times New Roman"/>
          <w:i/>
        </w:rPr>
        <w:t>Clinical Psychology R</w:t>
      </w:r>
      <w:r w:rsidRPr="008A6A6E">
        <w:rPr>
          <w:rFonts w:ascii="Times New Roman" w:hAnsi="Times New Roman" w:cs="Times New Roman"/>
          <w:i/>
        </w:rPr>
        <w:t>eview, 28</w:t>
      </w:r>
      <w:r w:rsidRPr="008A6A6E">
        <w:rPr>
          <w:rFonts w:ascii="Times New Roman" w:hAnsi="Times New Roman" w:cs="Times New Roman"/>
        </w:rPr>
        <w:t>(7), 1071-1082.</w:t>
      </w:r>
    </w:p>
    <w:p w:rsidR="008A4B34" w:rsidRPr="008A6A6E" w:rsidRDefault="00AE1D70" w:rsidP="00744E56">
      <w:pPr>
        <w:spacing w:line="480" w:lineRule="auto"/>
        <w:rPr>
          <w:rFonts w:ascii="Times New Roman" w:hAnsi="Times New Roman" w:cs="Times New Roman"/>
        </w:rPr>
      </w:pPr>
      <w:r w:rsidRPr="008A6A6E">
        <w:rPr>
          <w:rFonts w:ascii="Times New Roman" w:hAnsi="Times New Roman" w:cs="Times New Roman"/>
        </w:rPr>
        <w:t xml:space="preserve">Spector, </w:t>
      </w:r>
      <w:r w:rsidR="005E484E" w:rsidRPr="008A6A6E">
        <w:rPr>
          <w:rFonts w:ascii="Times New Roman" w:hAnsi="Times New Roman" w:cs="Times New Roman"/>
        </w:rPr>
        <w:t xml:space="preserve">A., </w:t>
      </w:r>
      <w:r w:rsidRPr="008A6A6E">
        <w:rPr>
          <w:rFonts w:ascii="Times New Roman" w:hAnsi="Times New Roman" w:cs="Times New Roman"/>
        </w:rPr>
        <w:t xml:space="preserve">Charlesworth, </w:t>
      </w:r>
      <w:r w:rsidR="005E484E" w:rsidRPr="008A6A6E">
        <w:rPr>
          <w:rFonts w:ascii="Times New Roman" w:hAnsi="Times New Roman" w:cs="Times New Roman"/>
        </w:rPr>
        <w:t xml:space="preserve">G., </w:t>
      </w:r>
      <w:r w:rsidRPr="008A6A6E">
        <w:rPr>
          <w:rFonts w:ascii="Times New Roman" w:hAnsi="Times New Roman" w:cs="Times New Roman"/>
        </w:rPr>
        <w:t xml:space="preserve">King, </w:t>
      </w:r>
      <w:r w:rsidR="005E484E" w:rsidRPr="008A6A6E">
        <w:rPr>
          <w:rFonts w:ascii="Times New Roman" w:hAnsi="Times New Roman" w:cs="Times New Roman"/>
        </w:rPr>
        <w:t xml:space="preserve">M., </w:t>
      </w:r>
      <w:proofErr w:type="spellStart"/>
      <w:r w:rsidRPr="008A6A6E">
        <w:rPr>
          <w:rFonts w:ascii="Times New Roman" w:hAnsi="Times New Roman" w:cs="Times New Roman"/>
        </w:rPr>
        <w:t>Lattimer</w:t>
      </w:r>
      <w:proofErr w:type="spellEnd"/>
      <w:r w:rsidRPr="008A6A6E">
        <w:rPr>
          <w:rFonts w:ascii="Times New Roman" w:hAnsi="Times New Roman" w:cs="Times New Roman"/>
        </w:rPr>
        <w:t xml:space="preserve">, </w:t>
      </w:r>
      <w:r w:rsidR="005E484E" w:rsidRPr="008A6A6E">
        <w:rPr>
          <w:rFonts w:ascii="Times New Roman" w:hAnsi="Times New Roman" w:cs="Times New Roman"/>
        </w:rPr>
        <w:t xml:space="preserve">M., </w:t>
      </w:r>
      <w:proofErr w:type="spellStart"/>
      <w:r w:rsidRPr="008A6A6E">
        <w:rPr>
          <w:rFonts w:ascii="Times New Roman" w:hAnsi="Times New Roman" w:cs="Times New Roman"/>
        </w:rPr>
        <w:t>Sadek</w:t>
      </w:r>
      <w:proofErr w:type="spellEnd"/>
      <w:r w:rsidRPr="008A6A6E">
        <w:rPr>
          <w:rFonts w:ascii="Times New Roman" w:hAnsi="Times New Roman" w:cs="Times New Roman"/>
        </w:rPr>
        <w:t xml:space="preserve">, </w:t>
      </w:r>
      <w:r w:rsidR="005E484E" w:rsidRPr="008A6A6E">
        <w:rPr>
          <w:rFonts w:ascii="Times New Roman" w:hAnsi="Times New Roman" w:cs="Times New Roman"/>
        </w:rPr>
        <w:t xml:space="preserve">A., </w:t>
      </w:r>
      <w:r w:rsidRPr="008A6A6E">
        <w:rPr>
          <w:rFonts w:ascii="Times New Roman" w:hAnsi="Times New Roman" w:cs="Times New Roman"/>
        </w:rPr>
        <w:t xml:space="preserve">Marston, </w:t>
      </w:r>
      <w:r w:rsidR="005E484E" w:rsidRPr="008A6A6E">
        <w:rPr>
          <w:rFonts w:ascii="Times New Roman" w:hAnsi="Times New Roman" w:cs="Times New Roman"/>
        </w:rPr>
        <w:t>L</w:t>
      </w:r>
      <w:proofErr w:type="gramStart"/>
      <w:r w:rsidR="005E484E" w:rsidRPr="008A6A6E">
        <w:rPr>
          <w:rFonts w:ascii="Times New Roman" w:hAnsi="Times New Roman" w:cs="Times New Roman"/>
        </w:rPr>
        <w:t>., …</w:t>
      </w:r>
      <w:proofErr w:type="gramEnd"/>
      <w:r w:rsidR="005E484E" w:rsidRPr="008A6A6E">
        <w:rPr>
          <w:rFonts w:ascii="Times New Roman" w:hAnsi="Times New Roman" w:cs="Times New Roman"/>
        </w:rPr>
        <w:t xml:space="preserve"> &amp; </w:t>
      </w:r>
      <w:proofErr w:type="spellStart"/>
      <w:r w:rsidRPr="008A6A6E">
        <w:rPr>
          <w:rFonts w:ascii="Times New Roman" w:hAnsi="Times New Roman" w:cs="Times New Roman"/>
        </w:rPr>
        <w:t>Orrell</w:t>
      </w:r>
      <w:proofErr w:type="spellEnd"/>
      <w:r w:rsidR="005E484E" w:rsidRPr="008A6A6E">
        <w:rPr>
          <w:rFonts w:ascii="Times New Roman" w:hAnsi="Times New Roman" w:cs="Times New Roman"/>
        </w:rPr>
        <w:t>, M</w:t>
      </w:r>
      <w:r w:rsidRPr="008A6A6E">
        <w:rPr>
          <w:rFonts w:ascii="Times New Roman" w:hAnsi="Times New Roman" w:cs="Times New Roman"/>
        </w:rPr>
        <w:t xml:space="preserve">. </w:t>
      </w:r>
      <w:r w:rsidR="005E484E" w:rsidRPr="008A6A6E">
        <w:rPr>
          <w:rFonts w:ascii="Times New Roman" w:hAnsi="Times New Roman" w:cs="Times New Roman"/>
        </w:rPr>
        <w:t xml:space="preserve">(2015). </w:t>
      </w:r>
      <w:r w:rsidRPr="008A6A6E">
        <w:rPr>
          <w:rFonts w:ascii="Times New Roman" w:hAnsi="Times New Roman" w:cs="Times New Roman"/>
        </w:rPr>
        <w:t xml:space="preserve">Cognitive–behavioural therapy for anxiety in dementia: pilot randomised controlled trial. </w:t>
      </w:r>
      <w:r w:rsidRPr="008A6A6E">
        <w:rPr>
          <w:rFonts w:ascii="Times New Roman" w:hAnsi="Times New Roman" w:cs="Times New Roman"/>
          <w:i/>
        </w:rPr>
        <w:t>The British Journal of Psychiatry, 206</w:t>
      </w:r>
      <w:r w:rsidRPr="008A6A6E">
        <w:rPr>
          <w:rFonts w:ascii="Times New Roman" w:hAnsi="Times New Roman" w:cs="Times New Roman"/>
        </w:rPr>
        <w:t>(6)</w:t>
      </w:r>
      <w:r w:rsidR="005E484E" w:rsidRPr="008A6A6E">
        <w:rPr>
          <w:rFonts w:ascii="Times New Roman" w:hAnsi="Times New Roman" w:cs="Times New Roman"/>
        </w:rPr>
        <w:t>,</w:t>
      </w:r>
      <w:r w:rsidRPr="008A6A6E">
        <w:rPr>
          <w:rFonts w:ascii="Times New Roman" w:hAnsi="Times New Roman" w:cs="Times New Roman"/>
        </w:rPr>
        <w:t xml:space="preserve"> 509-516.</w:t>
      </w:r>
      <w:r w:rsidR="008A4B34" w:rsidRPr="008A6A6E">
        <w:rPr>
          <w:rFonts w:ascii="Times New Roman" w:hAnsi="Times New Roman" w:cs="Times New Roman"/>
        </w:rPr>
        <w:t xml:space="preserve"> </w:t>
      </w:r>
    </w:p>
    <w:p w:rsidR="008A4B34" w:rsidRPr="008A6A6E" w:rsidRDefault="008A4B34" w:rsidP="00744E56">
      <w:pPr>
        <w:spacing w:line="480" w:lineRule="auto"/>
        <w:rPr>
          <w:rFonts w:ascii="Times New Roman" w:hAnsi="Times New Roman" w:cs="Times New Roman"/>
        </w:rPr>
      </w:pPr>
      <w:proofErr w:type="spellStart"/>
      <w:proofErr w:type="gramStart"/>
      <w:r w:rsidRPr="008A6A6E">
        <w:rPr>
          <w:rFonts w:ascii="Times New Roman" w:hAnsi="Times New Roman" w:cs="Times New Roman"/>
        </w:rPr>
        <w:t>Starkstein</w:t>
      </w:r>
      <w:proofErr w:type="spellEnd"/>
      <w:r w:rsidRPr="008A6A6E">
        <w:rPr>
          <w:rFonts w:ascii="Times New Roman" w:hAnsi="Times New Roman" w:cs="Times New Roman"/>
        </w:rPr>
        <w:t xml:space="preserve">, S. E., Jorge, R., </w:t>
      </w:r>
      <w:proofErr w:type="spellStart"/>
      <w:r w:rsidRPr="008A6A6E">
        <w:rPr>
          <w:rFonts w:ascii="Times New Roman" w:hAnsi="Times New Roman" w:cs="Times New Roman"/>
        </w:rPr>
        <w:t>Petracca</w:t>
      </w:r>
      <w:proofErr w:type="spellEnd"/>
      <w:r w:rsidRPr="008A6A6E">
        <w:rPr>
          <w:rFonts w:ascii="Times New Roman" w:hAnsi="Times New Roman" w:cs="Times New Roman"/>
        </w:rPr>
        <w:t>, G., &amp; Robinson, R. G. (2007).</w:t>
      </w:r>
      <w:proofErr w:type="gramEnd"/>
      <w:r w:rsidRPr="008A6A6E">
        <w:rPr>
          <w:rFonts w:ascii="Times New Roman" w:hAnsi="Times New Roman" w:cs="Times New Roman"/>
        </w:rPr>
        <w:t xml:space="preserve"> </w:t>
      </w:r>
      <w:proofErr w:type="gramStart"/>
      <w:r w:rsidRPr="008A6A6E">
        <w:rPr>
          <w:rFonts w:ascii="Times New Roman" w:hAnsi="Times New Roman" w:cs="Times New Roman"/>
        </w:rPr>
        <w:t>The construct of generalized anxiety disorder in Alzheimer disease.</w:t>
      </w:r>
      <w:proofErr w:type="gramEnd"/>
      <w:r w:rsidRPr="008A6A6E">
        <w:rPr>
          <w:rFonts w:ascii="Times New Roman" w:hAnsi="Times New Roman" w:cs="Times New Roman"/>
        </w:rPr>
        <w:t xml:space="preserve"> </w:t>
      </w:r>
      <w:r w:rsidRPr="008A6A6E">
        <w:rPr>
          <w:rFonts w:ascii="Times New Roman" w:hAnsi="Times New Roman" w:cs="Times New Roman"/>
          <w:i/>
        </w:rPr>
        <w:t>American Journal of Geriatric Psychiatry, 15</w:t>
      </w:r>
      <w:r w:rsidRPr="008A6A6E">
        <w:rPr>
          <w:rFonts w:ascii="Times New Roman" w:hAnsi="Times New Roman" w:cs="Times New Roman"/>
        </w:rPr>
        <w:t>(1)</w:t>
      </w:r>
      <w:r w:rsidR="00716F68" w:rsidRPr="008A6A6E">
        <w:rPr>
          <w:rFonts w:ascii="Times New Roman" w:hAnsi="Times New Roman" w:cs="Times New Roman"/>
        </w:rPr>
        <w:t xml:space="preserve">, </w:t>
      </w:r>
      <w:r w:rsidRPr="008A6A6E">
        <w:rPr>
          <w:rFonts w:ascii="Times New Roman" w:hAnsi="Times New Roman" w:cs="Times New Roman"/>
        </w:rPr>
        <w:t>42</w:t>
      </w:r>
      <w:r w:rsidR="00716F68" w:rsidRPr="008A6A6E">
        <w:rPr>
          <w:rFonts w:ascii="Times New Roman" w:hAnsi="Times New Roman" w:cs="Times New Roman"/>
        </w:rPr>
        <w:t>-</w:t>
      </w:r>
      <w:r w:rsidRPr="008A6A6E">
        <w:rPr>
          <w:rFonts w:ascii="Times New Roman" w:hAnsi="Times New Roman" w:cs="Times New Roman"/>
        </w:rPr>
        <w:t>49.</w:t>
      </w:r>
    </w:p>
    <w:p w:rsidR="00E1552A" w:rsidRPr="008A6A6E" w:rsidRDefault="00E1552A" w:rsidP="00E1552A">
      <w:pPr>
        <w:spacing w:line="480" w:lineRule="auto"/>
        <w:rPr>
          <w:rFonts w:ascii="Times New Roman" w:hAnsi="Times New Roman" w:cs="Times New Roman"/>
        </w:rPr>
      </w:pPr>
      <w:proofErr w:type="spellStart"/>
      <w:r w:rsidRPr="008A6A6E">
        <w:rPr>
          <w:rFonts w:ascii="Times New Roman" w:hAnsi="Times New Roman" w:cs="Times New Roman"/>
        </w:rPr>
        <w:lastRenderedPageBreak/>
        <w:t>Steeman</w:t>
      </w:r>
      <w:proofErr w:type="spellEnd"/>
      <w:r w:rsidR="00C9187B" w:rsidRPr="008A6A6E">
        <w:rPr>
          <w:rFonts w:ascii="Times New Roman" w:hAnsi="Times New Roman" w:cs="Times New Roman"/>
        </w:rPr>
        <w:t>,</w:t>
      </w:r>
      <w:r w:rsidRPr="008A6A6E">
        <w:rPr>
          <w:rFonts w:ascii="Times New Roman" w:hAnsi="Times New Roman" w:cs="Times New Roman"/>
        </w:rPr>
        <w:t xml:space="preserve"> E. </w:t>
      </w:r>
      <w:r w:rsidR="00C9187B" w:rsidRPr="008A6A6E">
        <w:rPr>
          <w:rFonts w:ascii="Times New Roman" w:hAnsi="Times New Roman" w:cs="Times New Roman"/>
        </w:rPr>
        <w:t xml:space="preserve">(2013). </w:t>
      </w:r>
      <w:r w:rsidRPr="008A6A6E">
        <w:rPr>
          <w:rFonts w:ascii="Times New Roman" w:hAnsi="Times New Roman" w:cs="Times New Roman"/>
        </w:rPr>
        <w:t xml:space="preserve">Managing identity in early-stage dementia: maintaining a sense of being valued. </w:t>
      </w:r>
      <w:r w:rsidR="00C9187B" w:rsidRPr="008A6A6E">
        <w:rPr>
          <w:rFonts w:ascii="Times New Roman" w:hAnsi="Times New Roman" w:cs="Times New Roman"/>
          <w:i/>
        </w:rPr>
        <w:t xml:space="preserve">Ageing &amp; Society, </w:t>
      </w:r>
      <w:r w:rsidRPr="008A6A6E">
        <w:rPr>
          <w:rFonts w:ascii="Times New Roman" w:hAnsi="Times New Roman" w:cs="Times New Roman"/>
          <w:i/>
        </w:rPr>
        <w:t>33</w:t>
      </w:r>
      <w:r w:rsidRPr="008A6A6E">
        <w:rPr>
          <w:rFonts w:ascii="Times New Roman" w:hAnsi="Times New Roman" w:cs="Times New Roman"/>
        </w:rPr>
        <w:t>(2)</w:t>
      </w:r>
      <w:r w:rsidR="00C9187B" w:rsidRPr="008A6A6E">
        <w:rPr>
          <w:rFonts w:ascii="Times New Roman" w:hAnsi="Times New Roman" w:cs="Times New Roman"/>
        </w:rPr>
        <w:t xml:space="preserve">, </w:t>
      </w:r>
      <w:r w:rsidRPr="008A6A6E">
        <w:rPr>
          <w:rFonts w:ascii="Times New Roman" w:hAnsi="Times New Roman" w:cs="Times New Roman"/>
        </w:rPr>
        <w:t>216-</w:t>
      </w:r>
      <w:r w:rsidR="00C9187B" w:rsidRPr="008A6A6E">
        <w:rPr>
          <w:rFonts w:ascii="Times New Roman" w:hAnsi="Times New Roman" w:cs="Times New Roman"/>
        </w:rPr>
        <w:t>2</w:t>
      </w:r>
      <w:r w:rsidRPr="008A6A6E">
        <w:rPr>
          <w:rFonts w:ascii="Times New Roman" w:hAnsi="Times New Roman" w:cs="Times New Roman"/>
        </w:rPr>
        <w:t>42.</w:t>
      </w:r>
    </w:p>
    <w:p w:rsidR="00211923" w:rsidRPr="008A6A6E" w:rsidRDefault="00211923" w:rsidP="00744E56">
      <w:pPr>
        <w:spacing w:line="480" w:lineRule="auto"/>
        <w:rPr>
          <w:rFonts w:ascii="Times New Roman" w:hAnsi="Times New Roman" w:cs="Times New Roman"/>
        </w:rPr>
      </w:pPr>
      <w:proofErr w:type="spellStart"/>
      <w:r w:rsidRPr="008A6A6E">
        <w:rPr>
          <w:rFonts w:ascii="Times New Roman" w:hAnsi="Times New Roman" w:cs="Times New Roman"/>
        </w:rPr>
        <w:t>Swaffer</w:t>
      </w:r>
      <w:proofErr w:type="spellEnd"/>
      <w:r w:rsidRPr="008A6A6E">
        <w:rPr>
          <w:rFonts w:ascii="Times New Roman" w:hAnsi="Times New Roman" w:cs="Times New Roman"/>
        </w:rPr>
        <w:t xml:space="preserve">, K. (2016). </w:t>
      </w:r>
      <w:r w:rsidRPr="008A6A6E">
        <w:rPr>
          <w:rFonts w:ascii="Times New Roman" w:hAnsi="Times New Roman" w:cs="Times New Roman"/>
          <w:i/>
        </w:rPr>
        <w:t>What the hell happened to my brain</w:t>
      </w:r>
      <w:proofErr w:type="gramStart"/>
      <w:r w:rsidRPr="008A6A6E">
        <w:rPr>
          <w:rFonts w:ascii="Times New Roman" w:hAnsi="Times New Roman" w:cs="Times New Roman"/>
          <w:i/>
        </w:rPr>
        <w:t>?:</w:t>
      </w:r>
      <w:proofErr w:type="gramEnd"/>
      <w:r w:rsidRPr="008A6A6E">
        <w:rPr>
          <w:rFonts w:ascii="Times New Roman" w:hAnsi="Times New Roman" w:cs="Times New Roman"/>
          <w:i/>
        </w:rPr>
        <w:t xml:space="preserve"> Living Beyond Dementia. </w:t>
      </w:r>
      <w:r w:rsidRPr="008A6A6E">
        <w:rPr>
          <w:rFonts w:ascii="Times New Roman" w:hAnsi="Times New Roman" w:cs="Times New Roman"/>
        </w:rPr>
        <w:t>London: Jessica Kingsley Publishers.</w:t>
      </w:r>
    </w:p>
    <w:p w:rsidR="008A4B34" w:rsidRPr="008A6A6E" w:rsidRDefault="008A4B34" w:rsidP="00744E56">
      <w:pPr>
        <w:spacing w:line="480" w:lineRule="auto"/>
        <w:rPr>
          <w:rFonts w:ascii="Times New Roman" w:hAnsi="Times New Roman" w:cs="Times New Roman"/>
        </w:rPr>
      </w:pPr>
      <w:proofErr w:type="gramStart"/>
      <w:r w:rsidRPr="008A6A6E">
        <w:rPr>
          <w:rFonts w:ascii="Times New Roman" w:hAnsi="Times New Roman" w:cs="Times New Roman"/>
        </w:rPr>
        <w:t>van</w:t>
      </w:r>
      <w:proofErr w:type="gramEnd"/>
      <w:r w:rsidRPr="008A6A6E">
        <w:rPr>
          <w:rFonts w:ascii="Times New Roman" w:hAnsi="Times New Roman" w:cs="Times New Roman"/>
        </w:rPr>
        <w:t xml:space="preserve"> der Linde, R. M., </w:t>
      </w:r>
      <w:proofErr w:type="spellStart"/>
      <w:r w:rsidRPr="008A6A6E">
        <w:rPr>
          <w:rFonts w:ascii="Times New Roman" w:hAnsi="Times New Roman" w:cs="Times New Roman"/>
        </w:rPr>
        <w:t>Dening,T</w:t>
      </w:r>
      <w:proofErr w:type="spellEnd"/>
      <w:r w:rsidRPr="008A6A6E">
        <w:rPr>
          <w:rFonts w:ascii="Times New Roman" w:hAnsi="Times New Roman" w:cs="Times New Roman"/>
        </w:rPr>
        <w:t xml:space="preserve">.,  Stephan, B. C. M., </w:t>
      </w:r>
      <w:proofErr w:type="spellStart"/>
      <w:r w:rsidRPr="008A6A6E">
        <w:rPr>
          <w:rFonts w:ascii="Times New Roman" w:hAnsi="Times New Roman" w:cs="Times New Roman"/>
        </w:rPr>
        <w:t>Prina</w:t>
      </w:r>
      <w:proofErr w:type="spellEnd"/>
      <w:r w:rsidRPr="008A6A6E">
        <w:rPr>
          <w:rFonts w:ascii="Times New Roman" w:hAnsi="Times New Roman" w:cs="Times New Roman"/>
        </w:rPr>
        <w:t xml:space="preserve">, A. M., Evans, E., &amp; </w:t>
      </w:r>
      <w:proofErr w:type="spellStart"/>
      <w:r w:rsidRPr="008A6A6E">
        <w:rPr>
          <w:rFonts w:ascii="Times New Roman" w:hAnsi="Times New Roman" w:cs="Times New Roman"/>
        </w:rPr>
        <w:t>Brayne</w:t>
      </w:r>
      <w:proofErr w:type="spellEnd"/>
      <w:r w:rsidRPr="008A6A6E">
        <w:rPr>
          <w:rFonts w:ascii="Times New Roman" w:hAnsi="Times New Roman" w:cs="Times New Roman"/>
        </w:rPr>
        <w:t xml:space="preserve">, C. (2016). Longitudinal course of behavioural and psychological symptoms of dementia: systematic review. </w:t>
      </w:r>
      <w:r w:rsidRPr="008A6A6E">
        <w:rPr>
          <w:rFonts w:ascii="Times New Roman" w:hAnsi="Times New Roman" w:cs="Times New Roman"/>
          <w:i/>
        </w:rPr>
        <w:t>The British Journal of Psychiatry, 209</w:t>
      </w:r>
      <w:r w:rsidRPr="008A6A6E">
        <w:rPr>
          <w:rFonts w:ascii="Times New Roman" w:hAnsi="Times New Roman" w:cs="Times New Roman"/>
        </w:rPr>
        <w:t>(5), 366-377.</w:t>
      </w:r>
    </w:p>
    <w:p w:rsidR="00176BDD" w:rsidRPr="008A6A6E" w:rsidRDefault="008A4B34" w:rsidP="00176BDD">
      <w:pPr>
        <w:spacing w:line="480" w:lineRule="auto"/>
        <w:rPr>
          <w:rFonts w:ascii="Times New Roman" w:hAnsi="Times New Roman" w:cs="Times New Roman"/>
        </w:rPr>
      </w:pPr>
      <w:proofErr w:type="spellStart"/>
      <w:proofErr w:type="gramStart"/>
      <w:r w:rsidRPr="008A6A6E">
        <w:rPr>
          <w:rFonts w:ascii="Times New Roman" w:hAnsi="Times New Roman" w:cs="Times New Roman"/>
        </w:rPr>
        <w:t>Verhey</w:t>
      </w:r>
      <w:proofErr w:type="spellEnd"/>
      <w:r w:rsidRPr="008A6A6E">
        <w:rPr>
          <w:rFonts w:ascii="Times New Roman" w:hAnsi="Times New Roman" w:cs="Times New Roman"/>
        </w:rPr>
        <w:t xml:space="preserve">, F., &amp; </w:t>
      </w:r>
      <w:proofErr w:type="spellStart"/>
      <w:r w:rsidRPr="008A6A6E">
        <w:rPr>
          <w:rFonts w:ascii="Times New Roman" w:hAnsi="Times New Roman" w:cs="Times New Roman"/>
        </w:rPr>
        <w:t>Visser</w:t>
      </w:r>
      <w:proofErr w:type="spellEnd"/>
      <w:r w:rsidRPr="008A6A6E">
        <w:rPr>
          <w:rFonts w:ascii="Times New Roman" w:hAnsi="Times New Roman" w:cs="Times New Roman"/>
        </w:rPr>
        <w:t>, P. (2000).</w:t>
      </w:r>
      <w:proofErr w:type="gramEnd"/>
      <w:r w:rsidRPr="008A6A6E">
        <w:rPr>
          <w:rFonts w:ascii="Times New Roman" w:hAnsi="Times New Roman" w:cs="Times New Roman"/>
        </w:rPr>
        <w:t xml:space="preserve"> </w:t>
      </w:r>
      <w:proofErr w:type="gramStart"/>
      <w:r w:rsidRPr="008A6A6E">
        <w:rPr>
          <w:rFonts w:ascii="Times New Roman" w:hAnsi="Times New Roman" w:cs="Times New Roman"/>
        </w:rPr>
        <w:t>Phenomenology of depression in dementia.</w:t>
      </w:r>
      <w:proofErr w:type="gramEnd"/>
      <w:r w:rsidRPr="008A6A6E">
        <w:rPr>
          <w:rFonts w:ascii="Times New Roman" w:hAnsi="Times New Roman" w:cs="Times New Roman"/>
        </w:rPr>
        <w:t xml:space="preserve"> </w:t>
      </w:r>
      <w:r w:rsidRPr="008A6A6E">
        <w:rPr>
          <w:rFonts w:ascii="Times New Roman" w:hAnsi="Times New Roman" w:cs="Times New Roman"/>
          <w:i/>
        </w:rPr>
        <w:t xml:space="preserve">International </w:t>
      </w:r>
      <w:proofErr w:type="spellStart"/>
      <w:r w:rsidRPr="008A6A6E">
        <w:rPr>
          <w:rFonts w:ascii="Times New Roman" w:hAnsi="Times New Roman" w:cs="Times New Roman"/>
          <w:i/>
        </w:rPr>
        <w:t>Psychogeriatrics</w:t>
      </w:r>
      <w:proofErr w:type="spellEnd"/>
      <w:r w:rsidRPr="008A6A6E">
        <w:rPr>
          <w:rFonts w:ascii="Times New Roman" w:hAnsi="Times New Roman" w:cs="Times New Roman"/>
          <w:i/>
        </w:rPr>
        <w:t>, 12</w:t>
      </w:r>
      <w:r w:rsidRPr="008A6A6E">
        <w:rPr>
          <w:rFonts w:ascii="Times New Roman" w:hAnsi="Times New Roman" w:cs="Times New Roman"/>
        </w:rPr>
        <w:t>(S1), 129-134.</w:t>
      </w:r>
      <w:r w:rsidR="00176BDD" w:rsidRPr="008A6A6E">
        <w:rPr>
          <w:rFonts w:ascii="Times New Roman" w:hAnsi="Times New Roman" w:cs="Times New Roman"/>
        </w:rPr>
        <w:t xml:space="preserve"> </w:t>
      </w:r>
    </w:p>
    <w:p w:rsidR="006E0BF4" w:rsidRPr="008A6A6E" w:rsidRDefault="00176BDD" w:rsidP="00744E56">
      <w:pPr>
        <w:spacing w:line="480" w:lineRule="auto"/>
        <w:rPr>
          <w:rFonts w:ascii="Times New Roman" w:hAnsi="Times New Roman" w:cs="Times New Roman"/>
        </w:rPr>
      </w:pPr>
      <w:r w:rsidRPr="008A6A6E">
        <w:rPr>
          <w:rFonts w:ascii="Times New Roman" w:hAnsi="Times New Roman" w:cs="Times New Roman"/>
        </w:rPr>
        <w:t xml:space="preserve">Woods, B. (1999). </w:t>
      </w:r>
      <w:proofErr w:type="gramStart"/>
      <w:r w:rsidRPr="008A6A6E">
        <w:rPr>
          <w:rFonts w:ascii="Times New Roman" w:hAnsi="Times New Roman" w:cs="Times New Roman"/>
        </w:rPr>
        <w:t>The person in dementia care.</w:t>
      </w:r>
      <w:proofErr w:type="gramEnd"/>
      <w:r w:rsidRPr="008A6A6E">
        <w:rPr>
          <w:rFonts w:ascii="Times New Roman" w:hAnsi="Times New Roman" w:cs="Times New Roman"/>
        </w:rPr>
        <w:t xml:space="preserve"> </w:t>
      </w:r>
      <w:proofErr w:type="gramStart"/>
      <w:r w:rsidRPr="008A6A6E">
        <w:rPr>
          <w:rFonts w:ascii="Times New Roman" w:hAnsi="Times New Roman" w:cs="Times New Roman"/>
          <w:i/>
        </w:rPr>
        <w:t>Generations, 23</w:t>
      </w:r>
      <w:r w:rsidRPr="008A6A6E">
        <w:rPr>
          <w:rFonts w:ascii="Times New Roman" w:hAnsi="Times New Roman" w:cs="Times New Roman"/>
        </w:rPr>
        <w:t>(3), 35.</w:t>
      </w:r>
      <w:proofErr w:type="gramEnd"/>
    </w:p>
    <w:sectPr w:rsidR="006E0BF4" w:rsidRPr="008A6A6E" w:rsidSect="006004B9">
      <w:footerReference w:type="default" r:id="rId8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6A0" w:rsidRDefault="005946A0" w:rsidP="00F46FE4">
      <w:pPr>
        <w:spacing w:after="0" w:line="240" w:lineRule="auto"/>
      </w:pPr>
      <w:r>
        <w:separator/>
      </w:r>
    </w:p>
  </w:endnote>
  <w:endnote w:type="continuationSeparator" w:id="0">
    <w:p w:rsidR="005946A0" w:rsidRDefault="005946A0" w:rsidP="00F4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8645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04B9" w:rsidRDefault="006004B9">
        <w:pPr>
          <w:pStyle w:val="Footer"/>
          <w:jc w:val="right"/>
        </w:pPr>
        <w:r w:rsidRPr="006004B9">
          <w:rPr>
            <w:rFonts w:ascii="Times New Roman" w:hAnsi="Times New Roman" w:cs="Times New Roman"/>
            <w:sz w:val="24"/>
          </w:rPr>
          <w:fldChar w:fldCharType="begin"/>
        </w:r>
        <w:r w:rsidRPr="006004B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004B9">
          <w:rPr>
            <w:rFonts w:ascii="Times New Roman" w:hAnsi="Times New Roman" w:cs="Times New Roman"/>
            <w:sz w:val="24"/>
          </w:rPr>
          <w:fldChar w:fldCharType="separate"/>
        </w:r>
        <w:r w:rsidR="005F597B">
          <w:rPr>
            <w:rFonts w:ascii="Times New Roman" w:hAnsi="Times New Roman" w:cs="Times New Roman"/>
            <w:noProof/>
            <w:sz w:val="24"/>
          </w:rPr>
          <w:t>5</w:t>
        </w:r>
        <w:r w:rsidRPr="006004B9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6004B9" w:rsidRDefault="006004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6A0" w:rsidRDefault="005946A0" w:rsidP="00F46FE4">
      <w:pPr>
        <w:spacing w:after="0" w:line="240" w:lineRule="auto"/>
      </w:pPr>
      <w:r>
        <w:separator/>
      </w:r>
    </w:p>
  </w:footnote>
  <w:footnote w:type="continuationSeparator" w:id="0">
    <w:p w:rsidR="005946A0" w:rsidRDefault="005946A0" w:rsidP="00F46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84E25"/>
    <w:multiLevelType w:val="hybridMultilevel"/>
    <w:tmpl w:val="3D1488AE"/>
    <w:lvl w:ilvl="0" w:tplc="95266C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APA 6th edit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</w:docVars>
  <w:rsids>
    <w:rsidRoot w:val="00B82A36"/>
    <w:rsid w:val="000009E3"/>
    <w:rsid w:val="00002C7F"/>
    <w:rsid w:val="00003E42"/>
    <w:rsid w:val="00005751"/>
    <w:rsid w:val="00022645"/>
    <w:rsid w:val="000237C4"/>
    <w:rsid w:val="000368B6"/>
    <w:rsid w:val="00046618"/>
    <w:rsid w:val="00047782"/>
    <w:rsid w:val="00047C3D"/>
    <w:rsid w:val="00056EF9"/>
    <w:rsid w:val="0006026F"/>
    <w:rsid w:val="000660F9"/>
    <w:rsid w:val="00076891"/>
    <w:rsid w:val="00082608"/>
    <w:rsid w:val="000856C1"/>
    <w:rsid w:val="000878E8"/>
    <w:rsid w:val="00090E89"/>
    <w:rsid w:val="0009748F"/>
    <w:rsid w:val="00097A2E"/>
    <w:rsid w:val="000A7EB2"/>
    <w:rsid w:val="000B0098"/>
    <w:rsid w:val="000C0750"/>
    <w:rsid w:val="000C5309"/>
    <w:rsid w:val="000D206D"/>
    <w:rsid w:val="000D66C1"/>
    <w:rsid w:val="000F353B"/>
    <w:rsid w:val="000F692A"/>
    <w:rsid w:val="0011036C"/>
    <w:rsid w:val="001109FD"/>
    <w:rsid w:val="00114E20"/>
    <w:rsid w:val="0011795F"/>
    <w:rsid w:val="00125010"/>
    <w:rsid w:val="001353C5"/>
    <w:rsid w:val="00145E99"/>
    <w:rsid w:val="00152403"/>
    <w:rsid w:val="00162767"/>
    <w:rsid w:val="0016702D"/>
    <w:rsid w:val="00176BDD"/>
    <w:rsid w:val="0018515C"/>
    <w:rsid w:val="0018797E"/>
    <w:rsid w:val="001946E2"/>
    <w:rsid w:val="001A1CB3"/>
    <w:rsid w:val="001A7FDD"/>
    <w:rsid w:val="001B3FC2"/>
    <w:rsid w:val="001B4685"/>
    <w:rsid w:val="001B4F16"/>
    <w:rsid w:val="001C3430"/>
    <w:rsid w:val="001D1336"/>
    <w:rsid w:val="001E0C18"/>
    <w:rsid w:val="001E6C6C"/>
    <w:rsid w:val="001F782C"/>
    <w:rsid w:val="002020B5"/>
    <w:rsid w:val="002041D1"/>
    <w:rsid w:val="00206FB9"/>
    <w:rsid w:val="00211923"/>
    <w:rsid w:val="00221D93"/>
    <w:rsid w:val="002276F7"/>
    <w:rsid w:val="00227F11"/>
    <w:rsid w:val="002422EE"/>
    <w:rsid w:val="0026277B"/>
    <w:rsid w:val="00271B3F"/>
    <w:rsid w:val="00285285"/>
    <w:rsid w:val="0029055F"/>
    <w:rsid w:val="002950B7"/>
    <w:rsid w:val="0029534B"/>
    <w:rsid w:val="002A2EE6"/>
    <w:rsid w:val="002B249F"/>
    <w:rsid w:val="002B27B2"/>
    <w:rsid w:val="002C5B09"/>
    <w:rsid w:val="002C6DDC"/>
    <w:rsid w:val="002D595A"/>
    <w:rsid w:val="002E5D9C"/>
    <w:rsid w:val="00310E3C"/>
    <w:rsid w:val="00320590"/>
    <w:rsid w:val="00321502"/>
    <w:rsid w:val="00321682"/>
    <w:rsid w:val="00325DEF"/>
    <w:rsid w:val="00335A34"/>
    <w:rsid w:val="00343416"/>
    <w:rsid w:val="00350595"/>
    <w:rsid w:val="003533B3"/>
    <w:rsid w:val="00356FFF"/>
    <w:rsid w:val="0037081B"/>
    <w:rsid w:val="00372020"/>
    <w:rsid w:val="003809EB"/>
    <w:rsid w:val="00382664"/>
    <w:rsid w:val="003830CD"/>
    <w:rsid w:val="00392C7A"/>
    <w:rsid w:val="003A0EEA"/>
    <w:rsid w:val="003A6866"/>
    <w:rsid w:val="003B50BF"/>
    <w:rsid w:val="003C0F18"/>
    <w:rsid w:val="003C141A"/>
    <w:rsid w:val="003C5D93"/>
    <w:rsid w:val="003C666E"/>
    <w:rsid w:val="003D477D"/>
    <w:rsid w:val="003D5E39"/>
    <w:rsid w:val="003D72C0"/>
    <w:rsid w:val="003E392E"/>
    <w:rsid w:val="003F00AB"/>
    <w:rsid w:val="003F0A24"/>
    <w:rsid w:val="003F221F"/>
    <w:rsid w:val="003F5ADF"/>
    <w:rsid w:val="003F6E79"/>
    <w:rsid w:val="0041131D"/>
    <w:rsid w:val="004117C6"/>
    <w:rsid w:val="00413533"/>
    <w:rsid w:val="004215CB"/>
    <w:rsid w:val="00423C64"/>
    <w:rsid w:val="00431182"/>
    <w:rsid w:val="00441CD9"/>
    <w:rsid w:val="00466F0E"/>
    <w:rsid w:val="00470D07"/>
    <w:rsid w:val="00473E05"/>
    <w:rsid w:val="004844DF"/>
    <w:rsid w:val="00493422"/>
    <w:rsid w:val="0049688F"/>
    <w:rsid w:val="004A70A7"/>
    <w:rsid w:val="004A7E2C"/>
    <w:rsid w:val="004C0ED7"/>
    <w:rsid w:val="004C4940"/>
    <w:rsid w:val="004D247B"/>
    <w:rsid w:val="004D7C46"/>
    <w:rsid w:val="004E6A9E"/>
    <w:rsid w:val="004F50D6"/>
    <w:rsid w:val="004F6C08"/>
    <w:rsid w:val="004F7DCA"/>
    <w:rsid w:val="00507931"/>
    <w:rsid w:val="00527C25"/>
    <w:rsid w:val="00535919"/>
    <w:rsid w:val="00536B5A"/>
    <w:rsid w:val="00550F3A"/>
    <w:rsid w:val="005547F3"/>
    <w:rsid w:val="00554848"/>
    <w:rsid w:val="00554ABE"/>
    <w:rsid w:val="00561ACC"/>
    <w:rsid w:val="00561BAF"/>
    <w:rsid w:val="005767D2"/>
    <w:rsid w:val="00577721"/>
    <w:rsid w:val="00581C58"/>
    <w:rsid w:val="005927FD"/>
    <w:rsid w:val="005946A0"/>
    <w:rsid w:val="0059616C"/>
    <w:rsid w:val="005A14CA"/>
    <w:rsid w:val="005A6031"/>
    <w:rsid w:val="005B0251"/>
    <w:rsid w:val="005C1231"/>
    <w:rsid w:val="005C529A"/>
    <w:rsid w:val="005C785C"/>
    <w:rsid w:val="005D4F44"/>
    <w:rsid w:val="005D6EF1"/>
    <w:rsid w:val="005E484E"/>
    <w:rsid w:val="005F597B"/>
    <w:rsid w:val="006004B9"/>
    <w:rsid w:val="006120A3"/>
    <w:rsid w:val="00612EB5"/>
    <w:rsid w:val="00617F54"/>
    <w:rsid w:val="00626CDF"/>
    <w:rsid w:val="006317A7"/>
    <w:rsid w:val="00631E4B"/>
    <w:rsid w:val="00633F8A"/>
    <w:rsid w:val="00634FA1"/>
    <w:rsid w:val="00645A08"/>
    <w:rsid w:val="00656E1B"/>
    <w:rsid w:val="00664A38"/>
    <w:rsid w:val="00674AE1"/>
    <w:rsid w:val="006802B2"/>
    <w:rsid w:val="006A3FB0"/>
    <w:rsid w:val="006A66CF"/>
    <w:rsid w:val="006A685B"/>
    <w:rsid w:val="006B163C"/>
    <w:rsid w:val="006C4195"/>
    <w:rsid w:val="006D21C6"/>
    <w:rsid w:val="006D3C6D"/>
    <w:rsid w:val="006D4FE5"/>
    <w:rsid w:val="006E0BF4"/>
    <w:rsid w:val="006E455C"/>
    <w:rsid w:val="006F1538"/>
    <w:rsid w:val="006F1696"/>
    <w:rsid w:val="006F3FD9"/>
    <w:rsid w:val="00714479"/>
    <w:rsid w:val="00716F68"/>
    <w:rsid w:val="0072055C"/>
    <w:rsid w:val="007208D3"/>
    <w:rsid w:val="007230E4"/>
    <w:rsid w:val="00734C89"/>
    <w:rsid w:val="007424DC"/>
    <w:rsid w:val="00743A70"/>
    <w:rsid w:val="00744E56"/>
    <w:rsid w:val="00753105"/>
    <w:rsid w:val="0075446B"/>
    <w:rsid w:val="007554B4"/>
    <w:rsid w:val="007568AA"/>
    <w:rsid w:val="00757EDC"/>
    <w:rsid w:val="007604C8"/>
    <w:rsid w:val="00770E09"/>
    <w:rsid w:val="007736B7"/>
    <w:rsid w:val="00777E48"/>
    <w:rsid w:val="007822A4"/>
    <w:rsid w:val="007865EC"/>
    <w:rsid w:val="0078684E"/>
    <w:rsid w:val="00791465"/>
    <w:rsid w:val="007972E4"/>
    <w:rsid w:val="007A71F4"/>
    <w:rsid w:val="007A7E28"/>
    <w:rsid w:val="007C1A21"/>
    <w:rsid w:val="007D24A9"/>
    <w:rsid w:val="007D2ACC"/>
    <w:rsid w:val="007D6376"/>
    <w:rsid w:val="007F15C4"/>
    <w:rsid w:val="007F60C4"/>
    <w:rsid w:val="00810F31"/>
    <w:rsid w:val="00816879"/>
    <w:rsid w:val="0083141A"/>
    <w:rsid w:val="00831F02"/>
    <w:rsid w:val="0083505B"/>
    <w:rsid w:val="008407BF"/>
    <w:rsid w:val="008412ED"/>
    <w:rsid w:val="00851233"/>
    <w:rsid w:val="0085275B"/>
    <w:rsid w:val="00853906"/>
    <w:rsid w:val="008778AD"/>
    <w:rsid w:val="008902DC"/>
    <w:rsid w:val="008973FE"/>
    <w:rsid w:val="008A2095"/>
    <w:rsid w:val="008A37E8"/>
    <w:rsid w:val="008A4B34"/>
    <w:rsid w:val="008A6A6E"/>
    <w:rsid w:val="008B49E5"/>
    <w:rsid w:val="008C0643"/>
    <w:rsid w:val="008C13CC"/>
    <w:rsid w:val="008C49B0"/>
    <w:rsid w:val="008C52A3"/>
    <w:rsid w:val="008C5339"/>
    <w:rsid w:val="008D3120"/>
    <w:rsid w:val="008E5D5E"/>
    <w:rsid w:val="008E5E3C"/>
    <w:rsid w:val="008E7B4C"/>
    <w:rsid w:val="008F747A"/>
    <w:rsid w:val="00900486"/>
    <w:rsid w:val="00900E85"/>
    <w:rsid w:val="00904F96"/>
    <w:rsid w:val="00905C2E"/>
    <w:rsid w:val="009070A4"/>
    <w:rsid w:val="009145E5"/>
    <w:rsid w:val="00921645"/>
    <w:rsid w:val="009349C9"/>
    <w:rsid w:val="00944453"/>
    <w:rsid w:val="00945D12"/>
    <w:rsid w:val="00971ECD"/>
    <w:rsid w:val="009722CC"/>
    <w:rsid w:val="0097295E"/>
    <w:rsid w:val="00983C61"/>
    <w:rsid w:val="00987F21"/>
    <w:rsid w:val="009A55E0"/>
    <w:rsid w:val="009A5EFE"/>
    <w:rsid w:val="009A66AC"/>
    <w:rsid w:val="009B4854"/>
    <w:rsid w:val="009B5383"/>
    <w:rsid w:val="009B5FFB"/>
    <w:rsid w:val="009B6171"/>
    <w:rsid w:val="009C0F1A"/>
    <w:rsid w:val="009C4502"/>
    <w:rsid w:val="009C6E73"/>
    <w:rsid w:val="009D36D0"/>
    <w:rsid w:val="009D4614"/>
    <w:rsid w:val="009D4EB2"/>
    <w:rsid w:val="009D7C26"/>
    <w:rsid w:val="009F16FE"/>
    <w:rsid w:val="009F2272"/>
    <w:rsid w:val="00A01D0F"/>
    <w:rsid w:val="00A11726"/>
    <w:rsid w:val="00A11C86"/>
    <w:rsid w:val="00A1217F"/>
    <w:rsid w:val="00A17EA0"/>
    <w:rsid w:val="00A211A4"/>
    <w:rsid w:val="00A22EBB"/>
    <w:rsid w:val="00A3353D"/>
    <w:rsid w:val="00A33AAF"/>
    <w:rsid w:val="00A34D37"/>
    <w:rsid w:val="00A37677"/>
    <w:rsid w:val="00A54A6E"/>
    <w:rsid w:val="00A55A28"/>
    <w:rsid w:val="00A615C2"/>
    <w:rsid w:val="00A705BD"/>
    <w:rsid w:val="00A7163A"/>
    <w:rsid w:val="00A75D6F"/>
    <w:rsid w:val="00A809D5"/>
    <w:rsid w:val="00A92F95"/>
    <w:rsid w:val="00A97788"/>
    <w:rsid w:val="00A97A5D"/>
    <w:rsid w:val="00AA04EB"/>
    <w:rsid w:val="00AA0B46"/>
    <w:rsid w:val="00AA3B27"/>
    <w:rsid w:val="00AA5BA6"/>
    <w:rsid w:val="00AB4EA9"/>
    <w:rsid w:val="00AB6F90"/>
    <w:rsid w:val="00AC31F7"/>
    <w:rsid w:val="00AC3F74"/>
    <w:rsid w:val="00AC621E"/>
    <w:rsid w:val="00AC7A7D"/>
    <w:rsid w:val="00AE0373"/>
    <w:rsid w:val="00AE1A16"/>
    <w:rsid w:val="00AE1D70"/>
    <w:rsid w:val="00AE54F2"/>
    <w:rsid w:val="00AE5771"/>
    <w:rsid w:val="00AE6FF3"/>
    <w:rsid w:val="00AF016B"/>
    <w:rsid w:val="00AF5D26"/>
    <w:rsid w:val="00AF69A8"/>
    <w:rsid w:val="00AF7540"/>
    <w:rsid w:val="00AF77E9"/>
    <w:rsid w:val="00B01B40"/>
    <w:rsid w:val="00B02C6F"/>
    <w:rsid w:val="00B10527"/>
    <w:rsid w:val="00B118E1"/>
    <w:rsid w:val="00B1355E"/>
    <w:rsid w:val="00B17F4A"/>
    <w:rsid w:val="00B20A4F"/>
    <w:rsid w:val="00B2320F"/>
    <w:rsid w:val="00B278F4"/>
    <w:rsid w:val="00B34B9A"/>
    <w:rsid w:val="00B53C94"/>
    <w:rsid w:val="00B65FA9"/>
    <w:rsid w:val="00B664DF"/>
    <w:rsid w:val="00B741D8"/>
    <w:rsid w:val="00B75059"/>
    <w:rsid w:val="00B770BF"/>
    <w:rsid w:val="00B77311"/>
    <w:rsid w:val="00B82A36"/>
    <w:rsid w:val="00B82DB0"/>
    <w:rsid w:val="00B90D6A"/>
    <w:rsid w:val="00B90F5E"/>
    <w:rsid w:val="00B92364"/>
    <w:rsid w:val="00BA0FC9"/>
    <w:rsid w:val="00BA5C5A"/>
    <w:rsid w:val="00BC58C4"/>
    <w:rsid w:val="00BD477C"/>
    <w:rsid w:val="00BD5AEC"/>
    <w:rsid w:val="00BD6D33"/>
    <w:rsid w:val="00BD7B56"/>
    <w:rsid w:val="00BE668D"/>
    <w:rsid w:val="00BE7AF6"/>
    <w:rsid w:val="00BE7F35"/>
    <w:rsid w:val="00BF0D6F"/>
    <w:rsid w:val="00BF28BC"/>
    <w:rsid w:val="00C02A1C"/>
    <w:rsid w:val="00C17C7E"/>
    <w:rsid w:val="00C41FCE"/>
    <w:rsid w:val="00C44020"/>
    <w:rsid w:val="00C54D0A"/>
    <w:rsid w:val="00C63151"/>
    <w:rsid w:val="00C820D2"/>
    <w:rsid w:val="00C9187B"/>
    <w:rsid w:val="00C93F6C"/>
    <w:rsid w:val="00C97F01"/>
    <w:rsid w:val="00CA6FC4"/>
    <w:rsid w:val="00CC2A4D"/>
    <w:rsid w:val="00CC3D3E"/>
    <w:rsid w:val="00CD04CE"/>
    <w:rsid w:val="00CD5366"/>
    <w:rsid w:val="00CD5C2E"/>
    <w:rsid w:val="00CE5035"/>
    <w:rsid w:val="00D11443"/>
    <w:rsid w:val="00D17198"/>
    <w:rsid w:val="00D177DF"/>
    <w:rsid w:val="00D358C6"/>
    <w:rsid w:val="00D36F37"/>
    <w:rsid w:val="00D416CD"/>
    <w:rsid w:val="00D41D1E"/>
    <w:rsid w:val="00D45E40"/>
    <w:rsid w:val="00D60555"/>
    <w:rsid w:val="00D73160"/>
    <w:rsid w:val="00D73B60"/>
    <w:rsid w:val="00D816F8"/>
    <w:rsid w:val="00D86F02"/>
    <w:rsid w:val="00D94FA0"/>
    <w:rsid w:val="00D9506F"/>
    <w:rsid w:val="00D97B51"/>
    <w:rsid w:val="00D97CA8"/>
    <w:rsid w:val="00DA0F57"/>
    <w:rsid w:val="00DA4C4E"/>
    <w:rsid w:val="00DB322B"/>
    <w:rsid w:val="00DB5A2D"/>
    <w:rsid w:val="00DB5B8F"/>
    <w:rsid w:val="00DD3076"/>
    <w:rsid w:val="00DD31DB"/>
    <w:rsid w:val="00DD3B92"/>
    <w:rsid w:val="00DD5B2E"/>
    <w:rsid w:val="00DE0BF0"/>
    <w:rsid w:val="00DE2DBB"/>
    <w:rsid w:val="00DE4C3C"/>
    <w:rsid w:val="00E1552A"/>
    <w:rsid w:val="00E2733D"/>
    <w:rsid w:val="00E317F6"/>
    <w:rsid w:val="00E446D1"/>
    <w:rsid w:val="00E606E2"/>
    <w:rsid w:val="00E63287"/>
    <w:rsid w:val="00E63513"/>
    <w:rsid w:val="00E7156C"/>
    <w:rsid w:val="00E826D7"/>
    <w:rsid w:val="00E845F8"/>
    <w:rsid w:val="00E84782"/>
    <w:rsid w:val="00E901E4"/>
    <w:rsid w:val="00E95090"/>
    <w:rsid w:val="00EA103B"/>
    <w:rsid w:val="00EA164B"/>
    <w:rsid w:val="00EA703A"/>
    <w:rsid w:val="00EA7F1F"/>
    <w:rsid w:val="00EB2703"/>
    <w:rsid w:val="00EC02F3"/>
    <w:rsid w:val="00EC2161"/>
    <w:rsid w:val="00EC29B0"/>
    <w:rsid w:val="00ED0043"/>
    <w:rsid w:val="00ED1694"/>
    <w:rsid w:val="00ED18D8"/>
    <w:rsid w:val="00ED3D2C"/>
    <w:rsid w:val="00ED4378"/>
    <w:rsid w:val="00ED5F25"/>
    <w:rsid w:val="00EF07B9"/>
    <w:rsid w:val="00EF0F95"/>
    <w:rsid w:val="00EF688E"/>
    <w:rsid w:val="00F006BC"/>
    <w:rsid w:val="00F048A6"/>
    <w:rsid w:val="00F11167"/>
    <w:rsid w:val="00F15167"/>
    <w:rsid w:val="00F204E6"/>
    <w:rsid w:val="00F2060B"/>
    <w:rsid w:val="00F24032"/>
    <w:rsid w:val="00F244D8"/>
    <w:rsid w:val="00F3701B"/>
    <w:rsid w:val="00F46FE4"/>
    <w:rsid w:val="00F54470"/>
    <w:rsid w:val="00F66ADE"/>
    <w:rsid w:val="00F66C3D"/>
    <w:rsid w:val="00F76F75"/>
    <w:rsid w:val="00F8290C"/>
    <w:rsid w:val="00F83339"/>
    <w:rsid w:val="00F873BE"/>
    <w:rsid w:val="00F91462"/>
    <w:rsid w:val="00FA008F"/>
    <w:rsid w:val="00FA1822"/>
    <w:rsid w:val="00FA1D61"/>
    <w:rsid w:val="00FA4056"/>
    <w:rsid w:val="00FA4A84"/>
    <w:rsid w:val="00FA5A0F"/>
    <w:rsid w:val="00FB3966"/>
    <w:rsid w:val="00FC4B33"/>
    <w:rsid w:val="00FD0EC1"/>
    <w:rsid w:val="00FD1230"/>
    <w:rsid w:val="00FD3E0F"/>
    <w:rsid w:val="00FD4C1C"/>
    <w:rsid w:val="00FE125F"/>
    <w:rsid w:val="00FE1762"/>
    <w:rsid w:val="00FE297A"/>
    <w:rsid w:val="00FE3181"/>
    <w:rsid w:val="00FE32ED"/>
    <w:rsid w:val="00FF0953"/>
    <w:rsid w:val="00FF38B4"/>
    <w:rsid w:val="00FF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F25"/>
  </w:style>
  <w:style w:type="paragraph" w:styleId="Heading1">
    <w:name w:val="heading 1"/>
    <w:basedOn w:val="Normal"/>
    <w:next w:val="Normal"/>
    <w:link w:val="Heading1Char"/>
    <w:uiPriority w:val="9"/>
    <w:qFormat/>
    <w:rsid w:val="006E0B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5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6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FE4"/>
  </w:style>
  <w:style w:type="paragraph" w:styleId="Footer">
    <w:name w:val="footer"/>
    <w:basedOn w:val="Normal"/>
    <w:link w:val="FooterChar"/>
    <w:uiPriority w:val="99"/>
    <w:unhideWhenUsed/>
    <w:rsid w:val="00F46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FE4"/>
  </w:style>
  <w:style w:type="character" w:styleId="Hyperlink">
    <w:name w:val="Hyperlink"/>
    <w:basedOn w:val="DefaultParagraphFont"/>
    <w:uiPriority w:val="99"/>
    <w:unhideWhenUsed/>
    <w:rsid w:val="00DE0BF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342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E0B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0B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0B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0B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0BF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E0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F25"/>
  </w:style>
  <w:style w:type="paragraph" w:styleId="Heading1">
    <w:name w:val="heading 1"/>
    <w:basedOn w:val="Normal"/>
    <w:next w:val="Normal"/>
    <w:link w:val="Heading1Char"/>
    <w:uiPriority w:val="9"/>
    <w:qFormat/>
    <w:rsid w:val="006E0B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5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6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FE4"/>
  </w:style>
  <w:style w:type="paragraph" w:styleId="Footer">
    <w:name w:val="footer"/>
    <w:basedOn w:val="Normal"/>
    <w:link w:val="FooterChar"/>
    <w:uiPriority w:val="99"/>
    <w:unhideWhenUsed/>
    <w:rsid w:val="00F46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FE4"/>
  </w:style>
  <w:style w:type="character" w:styleId="Hyperlink">
    <w:name w:val="Hyperlink"/>
    <w:basedOn w:val="DefaultParagraphFont"/>
    <w:uiPriority w:val="99"/>
    <w:unhideWhenUsed/>
    <w:rsid w:val="00DE0BF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342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E0B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0B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0B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0B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0BF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E0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2907</Words>
  <Characters>16576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Petty</dc:creator>
  <cp:lastModifiedBy>Stephanie Petty</cp:lastModifiedBy>
  <cp:revision>5</cp:revision>
  <dcterms:created xsi:type="dcterms:W3CDTF">2017-12-05T14:49:00Z</dcterms:created>
  <dcterms:modified xsi:type="dcterms:W3CDTF">2017-12-06T13:14:00Z</dcterms:modified>
</cp:coreProperties>
</file>