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2BA2" w14:textId="77777777" w:rsidR="00D26317" w:rsidRDefault="00D26317">
      <w:pPr>
        <w:rPr>
          <w:rFonts w:ascii="Times New Roman" w:hAnsi="Times New Roman" w:cs="Times New Roman"/>
          <w:b/>
          <w:sz w:val="24"/>
        </w:rPr>
      </w:pPr>
    </w:p>
    <w:p w14:paraId="68F2AD55" w14:textId="77777777" w:rsidR="00D26317" w:rsidRDefault="00D26317">
      <w:pPr>
        <w:rPr>
          <w:rFonts w:ascii="Times New Roman" w:hAnsi="Times New Roman" w:cs="Times New Roman"/>
          <w:b/>
          <w:sz w:val="24"/>
        </w:rPr>
      </w:pPr>
    </w:p>
    <w:p w14:paraId="40F07AA8" w14:textId="77777777" w:rsidR="00D26317" w:rsidRDefault="00D26317">
      <w:pPr>
        <w:rPr>
          <w:rFonts w:ascii="Times New Roman" w:hAnsi="Times New Roman" w:cs="Times New Roman"/>
          <w:b/>
          <w:sz w:val="24"/>
        </w:rPr>
      </w:pPr>
    </w:p>
    <w:p w14:paraId="649E64A2" w14:textId="77777777" w:rsidR="00D26317" w:rsidRDefault="00D26317">
      <w:pPr>
        <w:rPr>
          <w:rFonts w:ascii="Times New Roman" w:hAnsi="Times New Roman" w:cs="Times New Roman"/>
          <w:b/>
          <w:sz w:val="24"/>
        </w:rPr>
      </w:pPr>
    </w:p>
    <w:p w14:paraId="2B878062" w14:textId="77777777" w:rsidR="00D26317" w:rsidRDefault="00D26317" w:rsidP="00D26317">
      <w:pPr>
        <w:spacing w:after="0" w:line="480" w:lineRule="auto"/>
        <w:jc w:val="center"/>
        <w:rPr>
          <w:rFonts w:ascii="Times New Roman" w:hAnsi="Times New Roman" w:cs="Times New Roman"/>
          <w:sz w:val="24"/>
        </w:rPr>
      </w:pPr>
      <w:r w:rsidRPr="00D26317">
        <w:rPr>
          <w:rFonts w:ascii="Times New Roman" w:hAnsi="Times New Roman" w:cs="Times New Roman"/>
          <w:sz w:val="24"/>
        </w:rPr>
        <w:t>The Francis Psychological Type Scales (FPTS): Factor structure, internal consistency reliability, and concurrent validity with the MBTI</w:t>
      </w:r>
    </w:p>
    <w:p w14:paraId="0854E7CD" w14:textId="77777777" w:rsidR="00D26317" w:rsidRDefault="00D26317" w:rsidP="00D26317">
      <w:pPr>
        <w:spacing w:after="0" w:line="480" w:lineRule="auto"/>
        <w:jc w:val="center"/>
        <w:rPr>
          <w:rFonts w:ascii="Times New Roman" w:hAnsi="Times New Roman" w:cs="Times New Roman"/>
          <w:sz w:val="24"/>
        </w:rPr>
      </w:pPr>
    </w:p>
    <w:p w14:paraId="3C4D5FCA" w14:textId="77777777" w:rsidR="00D26317" w:rsidRDefault="00D26317" w:rsidP="00D26317">
      <w:pPr>
        <w:spacing w:after="0" w:line="480" w:lineRule="auto"/>
        <w:jc w:val="center"/>
        <w:rPr>
          <w:rFonts w:ascii="Times New Roman" w:hAnsi="Times New Roman" w:cs="Times New Roman"/>
          <w:sz w:val="24"/>
        </w:rPr>
      </w:pPr>
    </w:p>
    <w:p w14:paraId="7F60AAAF" w14:textId="77777777" w:rsidR="00D26317" w:rsidRPr="00DC3899" w:rsidRDefault="00D26317" w:rsidP="0005284A">
      <w:pPr>
        <w:spacing w:after="0" w:line="480" w:lineRule="auto"/>
        <w:jc w:val="center"/>
        <w:rPr>
          <w:rFonts w:ascii="Times New Roman" w:hAnsi="Times New Roman" w:cs="Times New Roman"/>
          <w:sz w:val="24"/>
          <w:vertAlign w:val="superscript"/>
        </w:rPr>
      </w:pPr>
      <w:r>
        <w:rPr>
          <w:rFonts w:ascii="Times New Roman" w:hAnsi="Times New Roman" w:cs="Times New Roman"/>
          <w:sz w:val="24"/>
        </w:rPr>
        <w:t>Leslie J. Francis</w:t>
      </w:r>
      <w:r w:rsidR="00DC3899">
        <w:rPr>
          <w:rFonts w:ascii="Times New Roman" w:hAnsi="Times New Roman" w:cs="Times New Roman"/>
          <w:sz w:val="24"/>
          <w:vertAlign w:val="superscript"/>
        </w:rPr>
        <w:t>*</w:t>
      </w:r>
    </w:p>
    <w:p w14:paraId="3A8107C4" w14:textId="77777777" w:rsidR="0005284A" w:rsidRPr="00DC3899" w:rsidRDefault="0005284A" w:rsidP="0005284A">
      <w:pPr>
        <w:spacing w:after="0" w:line="480" w:lineRule="auto"/>
        <w:jc w:val="center"/>
        <w:rPr>
          <w:rFonts w:ascii="Times New Roman" w:hAnsi="Times New Roman" w:cs="Times New Roman"/>
          <w:sz w:val="24"/>
          <w:szCs w:val="24"/>
        </w:rPr>
      </w:pPr>
      <w:r w:rsidRPr="00DC3899">
        <w:rPr>
          <w:rFonts w:ascii="Times New Roman" w:hAnsi="Times New Roman" w:cs="Times New Roman"/>
          <w:sz w:val="24"/>
          <w:szCs w:val="24"/>
        </w:rPr>
        <w:t>Centre for Educational Development, Appraisal and Research (CEDAR)</w:t>
      </w:r>
    </w:p>
    <w:p w14:paraId="0313BE5A" w14:textId="77777777" w:rsidR="00D26317" w:rsidRDefault="00D26317" w:rsidP="0005284A">
      <w:pPr>
        <w:spacing w:after="0" w:line="480" w:lineRule="auto"/>
        <w:jc w:val="center"/>
        <w:rPr>
          <w:rFonts w:ascii="Times New Roman" w:hAnsi="Times New Roman" w:cs="Times New Roman"/>
          <w:sz w:val="24"/>
        </w:rPr>
      </w:pPr>
      <w:r>
        <w:rPr>
          <w:rFonts w:ascii="Times New Roman" w:hAnsi="Times New Roman" w:cs="Times New Roman"/>
          <w:sz w:val="24"/>
        </w:rPr>
        <w:t>University of Warwick, Coventry, UK</w:t>
      </w:r>
    </w:p>
    <w:p w14:paraId="277A3580" w14:textId="77777777" w:rsidR="00D26317" w:rsidRDefault="00D26317" w:rsidP="00D26317">
      <w:pPr>
        <w:spacing w:after="0" w:line="480" w:lineRule="auto"/>
        <w:jc w:val="center"/>
        <w:rPr>
          <w:rFonts w:ascii="Times New Roman" w:hAnsi="Times New Roman" w:cs="Times New Roman"/>
          <w:sz w:val="24"/>
        </w:rPr>
      </w:pPr>
    </w:p>
    <w:p w14:paraId="166328D3" w14:textId="77777777" w:rsidR="00D26317" w:rsidRDefault="00DC3899" w:rsidP="00D26317">
      <w:pPr>
        <w:spacing w:after="0" w:line="480" w:lineRule="auto"/>
        <w:jc w:val="center"/>
        <w:rPr>
          <w:rFonts w:ascii="Times New Roman" w:hAnsi="Times New Roman" w:cs="Times New Roman"/>
          <w:sz w:val="24"/>
        </w:rPr>
      </w:pPr>
      <w:r>
        <w:rPr>
          <w:rFonts w:ascii="Times New Roman" w:hAnsi="Times New Roman" w:cs="Times New Roman"/>
          <w:sz w:val="24"/>
        </w:rPr>
        <w:t>Andrew Village</w:t>
      </w:r>
    </w:p>
    <w:p w14:paraId="7521EF68" w14:textId="77777777" w:rsidR="0005284A" w:rsidRDefault="00BF1962" w:rsidP="00D26317">
      <w:pPr>
        <w:spacing w:after="0" w:line="480" w:lineRule="auto"/>
        <w:jc w:val="center"/>
        <w:rPr>
          <w:rFonts w:ascii="Times New Roman" w:hAnsi="Times New Roman" w:cs="Times New Roman"/>
          <w:sz w:val="24"/>
        </w:rPr>
      </w:pPr>
      <w:r>
        <w:rPr>
          <w:rFonts w:ascii="Times New Roman" w:hAnsi="Times New Roman" w:cs="Times New Roman"/>
          <w:sz w:val="24"/>
        </w:rPr>
        <w:t>School of Humanities, Religion and Philosophy</w:t>
      </w:r>
    </w:p>
    <w:p w14:paraId="31EA50EF" w14:textId="77777777" w:rsidR="00DC3899" w:rsidRDefault="00DC3899" w:rsidP="00D26317">
      <w:pPr>
        <w:spacing w:after="0" w:line="480" w:lineRule="auto"/>
        <w:jc w:val="center"/>
        <w:rPr>
          <w:rFonts w:ascii="Times New Roman" w:hAnsi="Times New Roman" w:cs="Times New Roman"/>
          <w:sz w:val="24"/>
        </w:rPr>
      </w:pPr>
      <w:r>
        <w:rPr>
          <w:rFonts w:ascii="Times New Roman" w:hAnsi="Times New Roman" w:cs="Times New Roman"/>
          <w:sz w:val="24"/>
        </w:rPr>
        <w:t>York St John University, York, UK</w:t>
      </w:r>
    </w:p>
    <w:p w14:paraId="052FA6E3" w14:textId="77777777" w:rsidR="00053250" w:rsidRDefault="00053250" w:rsidP="00D26317">
      <w:pPr>
        <w:spacing w:after="0" w:line="480" w:lineRule="auto"/>
        <w:jc w:val="center"/>
        <w:rPr>
          <w:rFonts w:ascii="Times New Roman" w:hAnsi="Times New Roman" w:cs="Times New Roman"/>
          <w:sz w:val="24"/>
        </w:rPr>
      </w:pPr>
    </w:p>
    <w:p w14:paraId="1021FF93" w14:textId="77777777" w:rsidR="00053250" w:rsidRDefault="00053250" w:rsidP="00D26317">
      <w:pPr>
        <w:spacing w:after="0" w:line="480" w:lineRule="auto"/>
        <w:jc w:val="center"/>
        <w:rPr>
          <w:rFonts w:ascii="Times New Roman" w:hAnsi="Times New Roman" w:cs="Times New Roman"/>
          <w:sz w:val="24"/>
        </w:rPr>
      </w:pPr>
    </w:p>
    <w:p w14:paraId="03566B38" w14:textId="79BBAF38" w:rsidR="00053250" w:rsidRDefault="00F945C2" w:rsidP="00F945C2">
      <w:pPr>
        <w:spacing w:after="0" w:line="240" w:lineRule="auto"/>
        <w:rPr>
          <w:rFonts w:ascii="Times New Roman" w:hAnsi="Times New Roman" w:cs="Times New Roman"/>
          <w:sz w:val="24"/>
        </w:rPr>
      </w:pPr>
      <w:r w:rsidRPr="00F945C2">
        <w:rPr>
          <w:rFonts w:ascii="Times New Roman" w:hAnsi="Times New Roman" w:cs="Times New Roman"/>
          <w:sz w:val="24"/>
        </w:rPr>
        <w:t>Ethical approval was granted by the Research Ethics Committee for the School of Humanities, Religion and Philosophy ay York St John University (approval code: HUM-RS-AV-08-21-01). All participants were 18 or over and gave their informed consent before completing the survey.</w:t>
      </w:r>
    </w:p>
    <w:p w14:paraId="255BFB64" w14:textId="77777777" w:rsidR="00053250" w:rsidRDefault="00053250" w:rsidP="00D26317">
      <w:pPr>
        <w:spacing w:after="0" w:line="480" w:lineRule="auto"/>
        <w:jc w:val="center"/>
        <w:rPr>
          <w:rFonts w:ascii="Times New Roman" w:hAnsi="Times New Roman" w:cs="Times New Roman"/>
          <w:sz w:val="24"/>
        </w:rPr>
      </w:pPr>
    </w:p>
    <w:p w14:paraId="54C80012" w14:textId="77777777" w:rsidR="00053250" w:rsidRDefault="00053250" w:rsidP="00D26317">
      <w:pPr>
        <w:spacing w:after="0" w:line="480" w:lineRule="auto"/>
        <w:jc w:val="center"/>
        <w:rPr>
          <w:rFonts w:ascii="Times New Roman" w:hAnsi="Times New Roman" w:cs="Times New Roman"/>
          <w:sz w:val="24"/>
        </w:rPr>
      </w:pPr>
    </w:p>
    <w:p w14:paraId="7A123A11" w14:textId="77777777" w:rsidR="00760B11" w:rsidRDefault="00760B11" w:rsidP="00053250">
      <w:pPr>
        <w:widowControl w:val="0"/>
        <w:spacing w:after="0" w:line="240" w:lineRule="auto"/>
        <w:jc w:val="both"/>
        <w:rPr>
          <w:rFonts w:ascii="Times New Roman" w:hAnsi="Times New Roman"/>
          <w:sz w:val="24"/>
          <w:szCs w:val="24"/>
        </w:rPr>
      </w:pPr>
    </w:p>
    <w:p w14:paraId="284A9FA7" w14:textId="77777777" w:rsidR="00053250" w:rsidRPr="00DC3899" w:rsidRDefault="00053250" w:rsidP="00DC3899">
      <w:pPr>
        <w:widowControl w:val="0"/>
        <w:spacing w:after="0" w:line="240" w:lineRule="auto"/>
        <w:jc w:val="both"/>
        <w:rPr>
          <w:rFonts w:ascii="Times New Roman" w:hAnsi="Times New Roman" w:cs="Times New Roman"/>
          <w:sz w:val="24"/>
          <w:szCs w:val="24"/>
        </w:rPr>
      </w:pPr>
      <w:r w:rsidRPr="00DC3899">
        <w:rPr>
          <w:rFonts w:ascii="Times New Roman" w:hAnsi="Times New Roman" w:cs="Times New Roman"/>
          <w:sz w:val="24"/>
          <w:szCs w:val="24"/>
        </w:rPr>
        <w:t>Author note:</w:t>
      </w:r>
    </w:p>
    <w:p w14:paraId="51DB9EB6" w14:textId="77777777" w:rsidR="00053250" w:rsidRPr="00DC3899" w:rsidRDefault="00053250" w:rsidP="00DC3899">
      <w:pPr>
        <w:spacing w:after="0" w:line="240" w:lineRule="auto"/>
        <w:jc w:val="both"/>
        <w:rPr>
          <w:rFonts w:ascii="Times New Roman" w:hAnsi="Times New Roman" w:cs="Times New Roman"/>
          <w:sz w:val="24"/>
          <w:szCs w:val="24"/>
        </w:rPr>
      </w:pPr>
      <w:r w:rsidRPr="00DC3899">
        <w:rPr>
          <w:rFonts w:ascii="Times New Roman" w:hAnsi="Times New Roman" w:cs="Times New Roman"/>
          <w:sz w:val="24"/>
          <w:szCs w:val="24"/>
        </w:rPr>
        <w:t>*Corresponding author:</w:t>
      </w:r>
    </w:p>
    <w:p w14:paraId="71648C2C" w14:textId="77777777" w:rsidR="00053250" w:rsidRPr="00DC3899" w:rsidRDefault="00053250" w:rsidP="00DC3899">
      <w:pPr>
        <w:spacing w:after="0" w:line="240" w:lineRule="auto"/>
        <w:jc w:val="both"/>
        <w:rPr>
          <w:rFonts w:ascii="Times New Roman" w:hAnsi="Times New Roman" w:cs="Times New Roman"/>
          <w:sz w:val="24"/>
          <w:szCs w:val="24"/>
        </w:rPr>
      </w:pPr>
      <w:r w:rsidRPr="00DC3899">
        <w:rPr>
          <w:rFonts w:ascii="Times New Roman" w:hAnsi="Times New Roman" w:cs="Times New Roman"/>
          <w:sz w:val="24"/>
          <w:szCs w:val="24"/>
        </w:rPr>
        <w:t>Leslie J. Francis</w:t>
      </w:r>
    </w:p>
    <w:p w14:paraId="39626EF1" w14:textId="77777777" w:rsidR="00DC3899" w:rsidRPr="00DC3899" w:rsidRDefault="00DC3899" w:rsidP="00DC3899">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Centre for Educational Development, Appraisal and Research (CEDAR)</w:t>
      </w:r>
    </w:p>
    <w:p w14:paraId="1046F03E" w14:textId="77777777" w:rsidR="00DC3899" w:rsidRPr="00DC3899" w:rsidRDefault="00DC3899" w:rsidP="00DC3899">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The University of Warwick</w:t>
      </w:r>
    </w:p>
    <w:p w14:paraId="0C7B2217" w14:textId="77777777" w:rsidR="00DC3899" w:rsidRPr="00DC3899" w:rsidRDefault="00DC3899" w:rsidP="00DC3899">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Coventry CV4 7AL United Kingdom</w:t>
      </w:r>
    </w:p>
    <w:p w14:paraId="6AD77C3B" w14:textId="77777777" w:rsidR="00DC3899" w:rsidRPr="00DC3899" w:rsidRDefault="00DC3899" w:rsidP="00DC3899">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 xml:space="preserve">Email:   </w:t>
      </w:r>
      <w:hyperlink r:id="rId7" w:history="1">
        <w:r w:rsidRPr="00DC3899">
          <w:rPr>
            <w:rStyle w:val="Hyperlink"/>
            <w:rFonts w:ascii="Times New Roman" w:hAnsi="Times New Roman" w:cs="Times New Roman"/>
            <w:sz w:val="24"/>
            <w:szCs w:val="24"/>
          </w:rPr>
          <w:t>leslie.francis@warwick.ac.uk</w:t>
        </w:r>
      </w:hyperlink>
      <w:r w:rsidRPr="00DC3899">
        <w:rPr>
          <w:rFonts w:ascii="Times New Roman" w:hAnsi="Times New Roman" w:cs="Times New Roman"/>
          <w:sz w:val="24"/>
          <w:szCs w:val="24"/>
        </w:rPr>
        <w:t xml:space="preserve"> </w:t>
      </w:r>
    </w:p>
    <w:p w14:paraId="67C5E642" w14:textId="77777777" w:rsidR="00053250" w:rsidRPr="001A6CF0" w:rsidRDefault="00053250" w:rsidP="00053250">
      <w:pPr>
        <w:spacing w:after="0" w:line="240" w:lineRule="auto"/>
        <w:rPr>
          <w:rStyle w:val="Hyperlink"/>
          <w:rFonts w:ascii="Times New Roman" w:hAnsi="Times New Roman"/>
          <w:sz w:val="24"/>
          <w:szCs w:val="24"/>
        </w:rPr>
      </w:pPr>
    </w:p>
    <w:p w14:paraId="2E1F5183" w14:textId="77777777" w:rsidR="005E2705" w:rsidRDefault="00D26317" w:rsidP="00DC3899">
      <w:pPr>
        <w:spacing w:after="0" w:line="480" w:lineRule="auto"/>
        <w:jc w:val="center"/>
        <w:rPr>
          <w:rFonts w:ascii="Times New Roman" w:hAnsi="Times New Roman" w:cs="Times New Roman"/>
          <w:sz w:val="24"/>
        </w:rPr>
      </w:pPr>
      <w:r w:rsidRPr="00D26317">
        <w:rPr>
          <w:rFonts w:ascii="Times New Roman" w:hAnsi="Times New Roman" w:cs="Times New Roman"/>
          <w:sz w:val="24"/>
        </w:rPr>
        <w:br w:type="page"/>
      </w:r>
      <w:r w:rsidR="005E2705">
        <w:rPr>
          <w:rFonts w:ascii="Times New Roman" w:hAnsi="Times New Roman" w:cs="Times New Roman"/>
          <w:b/>
          <w:sz w:val="24"/>
        </w:rPr>
        <w:lastRenderedPageBreak/>
        <w:t>Abstract</w:t>
      </w:r>
    </w:p>
    <w:p w14:paraId="0286D8C6" w14:textId="77777777" w:rsidR="00E27F14" w:rsidRDefault="00E27F14" w:rsidP="001A385F">
      <w:pPr>
        <w:spacing w:after="0" w:line="480" w:lineRule="auto"/>
        <w:rPr>
          <w:rFonts w:ascii="Times New Roman" w:hAnsi="Times New Roman" w:cs="Times New Roman"/>
          <w:sz w:val="24"/>
        </w:rPr>
      </w:pPr>
      <w:r>
        <w:rPr>
          <w:rFonts w:ascii="Times New Roman" w:hAnsi="Times New Roman" w:cs="Times New Roman"/>
          <w:sz w:val="24"/>
        </w:rPr>
        <w:t>The Francis Psychological Type Scales (FPTS) were developed to operationalise psychological type theory in a way appropriate for and accessible to survey-style re</w:t>
      </w:r>
      <w:r w:rsidR="00CC11D1">
        <w:rPr>
          <w:rFonts w:ascii="Times New Roman" w:hAnsi="Times New Roman" w:cs="Times New Roman"/>
          <w:sz w:val="24"/>
        </w:rPr>
        <w:t>se</w:t>
      </w:r>
      <w:r>
        <w:rPr>
          <w:rFonts w:ascii="Times New Roman" w:hAnsi="Times New Roman" w:cs="Times New Roman"/>
          <w:sz w:val="24"/>
        </w:rPr>
        <w:t>a</w:t>
      </w:r>
      <w:r w:rsidR="00CC11D1">
        <w:rPr>
          <w:rFonts w:ascii="Times New Roman" w:hAnsi="Times New Roman" w:cs="Times New Roman"/>
          <w:sz w:val="24"/>
        </w:rPr>
        <w:t>r</w:t>
      </w:r>
      <w:r>
        <w:rPr>
          <w:rFonts w:ascii="Times New Roman" w:hAnsi="Times New Roman" w:cs="Times New Roman"/>
          <w:sz w:val="24"/>
        </w:rPr>
        <w:t>ch, administered either online or offline. For the present study two samples of adults participating in short courses relevant for Christian ministry (N = 185 and 392) completed the FPTS</w:t>
      </w:r>
    </w:p>
    <w:p w14:paraId="0A36D0AA" w14:textId="77777777" w:rsidR="001A385F" w:rsidRDefault="005E2705" w:rsidP="001A385F">
      <w:pPr>
        <w:spacing w:after="0" w:line="480" w:lineRule="auto"/>
        <w:rPr>
          <w:rFonts w:ascii="Times New Roman" w:hAnsi="Times New Roman" w:cs="Times New Roman"/>
          <w:sz w:val="24"/>
        </w:rPr>
      </w:pPr>
      <w:r>
        <w:rPr>
          <w:rFonts w:ascii="Times New Roman" w:hAnsi="Times New Roman" w:cs="Times New Roman"/>
          <w:sz w:val="24"/>
        </w:rPr>
        <w:t>at least one day after completing the Myers-Briggs Type Indicator</w:t>
      </w:r>
      <w:r w:rsidR="00E27F14">
        <w:rPr>
          <w:rFonts w:ascii="Times New Roman" w:hAnsi="Times New Roman" w:cs="Times New Roman"/>
          <w:sz w:val="24"/>
        </w:rPr>
        <w:t xml:space="preserve"> (MBTI</w:t>
      </w:r>
      <w:r w:rsidR="00CC11D1">
        <w:rPr>
          <w:rFonts w:ascii="Times New Roman" w:hAnsi="Times New Roman" w:cs="Times New Roman"/>
          <w:sz w:val="24"/>
        </w:rPr>
        <w:t>®</w:t>
      </w:r>
      <w:r w:rsidR="00E27F14">
        <w:rPr>
          <w:rFonts w:ascii="Times New Roman" w:hAnsi="Times New Roman" w:cs="Times New Roman"/>
          <w:sz w:val="24"/>
        </w:rPr>
        <w:t>)</w:t>
      </w:r>
      <w:r>
        <w:rPr>
          <w:rFonts w:ascii="Times New Roman" w:hAnsi="Times New Roman" w:cs="Times New Roman"/>
          <w:sz w:val="24"/>
        </w:rPr>
        <w:t>. The data</w:t>
      </w:r>
      <w:r w:rsidR="00DC3899">
        <w:rPr>
          <w:rFonts w:ascii="Times New Roman" w:hAnsi="Times New Roman" w:cs="Times New Roman"/>
          <w:sz w:val="24"/>
        </w:rPr>
        <w:t>: confirmed</w:t>
      </w:r>
      <w:r>
        <w:rPr>
          <w:rFonts w:ascii="Times New Roman" w:hAnsi="Times New Roman" w:cs="Times New Roman"/>
          <w:sz w:val="24"/>
        </w:rPr>
        <w:t xml:space="preserve"> </w:t>
      </w:r>
      <w:r w:rsidR="00DC3899">
        <w:rPr>
          <w:rFonts w:ascii="Times New Roman" w:hAnsi="Times New Roman" w:cs="Times New Roman"/>
          <w:sz w:val="24"/>
        </w:rPr>
        <w:t xml:space="preserve">the basic factor structure of the FPTS; </w:t>
      </w:r>
      <w:r>
        <w:rPr>
          <w:rFonts w:ascii="Times New Roman" w:hAnsi="Times New Roman" w:cs="Times New Roman"/>
          <w:sz w:val="24"/>
        </w:rPr>
        <w:t>demonstrate</w:t>
      </w:r>
      <w:r w:rsidR="00DC3899">
        <w:rPr>
          <w:rFonts w:ascii="Times New Roman" w:hAnsi="Times New Roman" w:cs="Times New Roman"/>
          <w:sz w:val="24"/>
        </w:rPr>
        <w:t>d</w:t>
      </w:r>
      <w:r>
        <w:rPr>
          <w:rFonts w:ascii="Times New Roman" w:hAnsi="Times New Roman" w:cs="Times New Roman"/>
          <w:sz w:val="24"/>
        </w:rPr>
        <w:t xml:space="preserve"> the satisfactory internal consistency reliability of the indices of </w:t>
      </w:r>
      <w:r w:rsidR="00DC3899">
        <w:rPr>
          <w:rFonts w:ascii="Times New Roman" w:hAnsi="Times New Roman" w:cs="Times New Roman"/>
          <w:sz w:val="24"/>
        </w:rPr>
        <w:t>introversion and extraversion, sensing and intuition, feeling and thinking, judging and perceiving; and supported the concurrent validity of this measure again</w:t>
      </w:r>
      <w:r w:rsidR="0005284A">
        <w:rPr>
          <w:rFonts w:ascii="Times New Roman" w:hAnsi="Times New Roman" w:cs="Times New Roman"/>
          <w:sz w:val="24"/>
        </w:rPr>
        <w:t>st the MBTI® in terms of both correlations between contin</w:t>
      </w:r>
      <w:r w:rsidR="00C93D96">
        <w:rPr>
          <w:rFonts w:ascii="Times New Roman" w:hAnsi="Times New Roman" w:cs="Times New Roman"/>
          <w:sz w:val="24"/>
        </w:rPr>
        <w:t>uous</w:t>
      </w:r>
      <w:r w:rsidR="0005284A">
        <w:rPr>
          <w:rFonts w:ascii="Times New Roman" w:hAnsi="Times New Roman" w:cs="Times New Roman"/>
          <w:sz w:val="24"/>
        </w:rPr>
        <w:t xml:space="preserve"> scale scores and allocation to type categories</w:t>
      </w:r>
      <w:r>
        <w:rPr>
          <w:rFonts w:ascii="Times New Roman" w:hAnsi="Times New Roman" w:cs="Times New Roman"/>
          <w:sz w:val="24"/>
        </w:rPr>
        <w:t>.</w:t>
      </w:r>
    </w:p>
    <w:p w14:paraId="73EFCE18" w14:textId="77777777" w:rsidR="005E2705" w:rsidRDefault="001A385F" w:rsidP="001A385F">
      <w:pPr>
        <w:spacing w:after="0" w:line="480" w:lineRule="auto"/>
        <w:rPr>
          <w:rFonts w:ascii="Times New Roman" w:hAnsi="Times New Roman" w:cs="Times New Roman"/>
          <w:b/>
          <w:sz w:val="24"/>
        </w:rPr>
      </w:pPr>
      <w:r>
        <w:rPr>
          <w:rFonts w:ascii="Times New Roman" w:hAnsi="Times New Roman" w:cs="Times New Roman"/>
          <w:i/>
          <w:sz w:val="24"/>
        </w:rPr>
        <w:t>Keywords</w:t>
      </w:r>
      <w:r>
        <w:rPr>
          <w:rFonts w:ascii="Times New Roman" w:hAnsi="Times New Roman" w:cs="Times New Roman"/>
          <w:sz w:val="24"/>
        </w:rPr>
        <w:t>:</w:t>
      </w:r>
      <w:r w:rsidR="00CA3DD1">
        <w:rPr>
          <w:rFonts w:ascii="Times New Roman" w:hAnsi="Times New Roman" w:cs="Times New Roman"/>
          <w:sz w:val="24"/>
        </w:rPr>
        <w:t xml:space="preserve"> Francis Psychological Type Scales, factor structure, internal consistency reliability, concurrent validity</w:t>
      </w:r>
      <w:r w:rsidR="005E2705">
        <w:rPr>
          <w:rFonts w:ascii="Times New Roman" w:hAnsi="Times New Roman" w:cs="Times New Roman"/>
          <w:b/>
          <w:sz w:val="24"/>
        </w:rPr>
        <w:br w:type="page"/>
      </w:r>
    </w:p>
    <w:p w14:paraId="51C2525D" w14:textId="77777777" w:rsidR="00104CE3" w:rsidRPr="00D26317" w:rsidRDefault="002C0461" w:rsidP="002C0461">
      <w:pPr>
        <w:spacing w:after="0" w:line="480" w:lineRule="auto"/>
        <w:jc w:val="center"/>
        <w:rPr>
          <w:rFonts w:ascii="Times New Roman" w:hAnsi="Times New Roman" w:cs="Times New Roman"/>
          <w:sz w:val="24"/>
        </w:rPr>
      </w:pPr>
      <w:r>
        <w:rPr>
          <w:rFonts w:ascii="Times New Roman" w:hAnsi="Times New Roman" w:cs="Times New Roman"/>
          <w:b/>
          <w:sz w:val="24"/>
        </w:rPr>
        <w:lastRenderedPageBreak/>
        <w:t>Introduction</w:t>
      </w:r>
    </w:p>
    <w:p w14:paraId="26DE9AD2" w14:textId="77777777" w:rsidR="005E2705" w:rsidRDefault="005E2705" w:rsidP="005E2705">
      <w:pPr>
        <w:spacing w:after="0" w:line="480" w:lineRule="auto"/>
        <w:rPr>
          <w:rFonts w:ascii="Times New Roman" w:hAnsi="Times New Roman" w:cs="Times New Roman"/>
          <w:sz w:val="24"/>
        </w:rPr>
      </w:pPr>
      <w:r>
        <w:rPr>
          <w:rFonts w:ascii="Times New Roman" w:hAnsi="Times New Roman" w:cs="Times New Roman"/>
          <w:b/>
          <w:sz w:val="24"/>
        </w:rPr>
        <w:t>Psychological type theory</w:t>
      </w:r>
    </w:p>
    <w:p w14:paraId="44E62662" w14:textId="77777777" w:rsidR="00E27F14" w:rsidRDefault="00E27F14"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Within the broad tradition of the psychology of personality and individual differences, psychological type theory offers a highly distinctive approach. </w:t>
      </w:r>
      <w:r w:rsidR="00CC43B4">
        <w:rPr>
          <w:rFonts w:ascii="Times New Roman" w:hAnsi="Times New Roman" w:cs="Times New Roman"/>
          <w:sz w:val="24"/>
        </w:rPr>
        <w:t xml:space="preserve">The psychological type theory approach does not purport to offer a comprehensive overview of individual differences in personality in a way similar to the claims of the major three dimensions model of personality proposed by Eysenck and Eysenck (1975, 1991) in the measurement of extraversion, neuroticism and psychoticism, or to the claims of the Big Five factor model of personality proposed by Costa and McCrae (1985, </w:t>
      </w:r>
      <w:r w:rsidR="00726891" w:rsidRPr="0005284A">
        <w:rPr>
          <w:rFonts w:ascii="Times New Roman" w:hAnsi="Times New Roman" w:cs="Times New Roman"/>
          <w:sz w:val="24"/>
        </w:rPr>
        <w:t>1992, 1996</w:t>
      </w:r>
      <w:r w:rsidR="00CC43B4">
        <w:rPr>
          <w:rFonts w:ascii="Times New Roman" w:hAnsi="Times New Roman" w:cs="Times New Roman"/>
          <w:sz w:val="24"/>
        </w:rPr>
        <w:t>)</w:t>
      </w:r>
      <w:r w:rsidR="00CF6CC3">
        <w:rPr>
          <w:rFonts w:ascii="Times New Roman" w:hAnsi="Times New Roman" w:cs="Times New Roman"/>
          <w:sz w:val="24"/>
        </w:rPr>
        <w:t>. Rather, psychological type theory concentrates on distinguishing between two core psychological processes (concerned with perceiving and with judging) and on distinguishing between two core orientations or sources of psychological energy (concerned with the inner and with the outer world).</w:t>
      </w:r>
    </w:p>
    <w:p w14:paraId="4C5B4B01" w14:textId="77777777" w:rsidR="00CF6CC3" w:rsidRDefault="00CF6CC3" w:rsidP="002C0461">
      <w:pPr>
        <w:spacing w:after="0" w:line="480" w:lineRule="auto"/>
        <w:ind w:firstLine="720"/>
        <w:rPr>
          <w:rFonts w:ascii="Times New Roman" w:hAnsi="Times New Roman" w:cs="Times New Roman"/>
          <w:sz w:val="24"/>
        </w:rPr>
      </w:pPr>
      <w:r>
        <w:rPr>
          <w:rFonts w:ascii="Times New Roman" w:hAnsi="Times New Roman" w:cs="Times New Roman"/>
          <w:sz w:val="24"/>
        </w:rPr>
        <w:t>The definitions of the two psychological processes (perceiving and judging) are rooted in the classic form</w:t>
      </w:r>
      <w:r w:rsidR="0005284A">
        <w:rPr>
          <w:rFonts w:ascii="Times New Roman" w:hAnsi="Times New Roman" w:cs="Times New Roman"/>
          <w:sz w:val="24"/>
        </w:rPr>
        <w:t>ul</w:t>
      </w:r>
      <w:r>
        <w:rPr>
          <w:rFonts w:ascii="Times New Roman" w:hAnsi="Times New Roman" w:cs="Times New Roman"/>
          <w:sz w:val="24"/>
        </w:rPr>
        <w:t>ations of Jung (1971). In essence the perceiving process is concerned with the way in which information is gathered, while the judging process is concerned with the way in which information is evaluated. Within th</w:t>
      </w:r>
      <w:r w:rsidR="0005284A">
        <w:rPr>
          <w:rFonts w:ascii="Times New Roman" w:hAnsi="Times New Roman" w:cs="Times New Roman"/>
          <w:sz w:val="24"/>
        </w:rPr>
        <w:t>is</w:t>
      </w:r>
      <w:r>
        <w:rPr>
          <w:rFonts w:ascii="Times New Roman" w:hAnsi="Times New Roman" w:cs="Times New Roman"/>
          <w:sz w:val="24"/>
        </w:rPr>
        <w:t xml:space="preserve"> system Jung defined two contrasting perceiving functions and two contrasting </w:t>
      </w:r>
      <w:r w:rsidR="00087721">
        <w:rPr>
          <w:rFonts w:ascii="Times New Roman" w:hAnsi="Times New Roman" w:cs="Times New Roman"/>
          <w:sz w:val="24"/>
        </w:rPr>
        <w:t>judging functions.</w:t>
      </w:r>
    </w:p>
    <w:p w14:paraId="65593130" w14:textId="77777777" w:rsidR="000B0926" w:rsidRDefault="000B0926" w:rsidP="002C0461">
      <w:pPr>
        <w:spacing w:after="0" w:line="480" w:lineRule="auto"/>
        <w:ind w:firstLine="720"/>
        <w:rPr>
          <w:rFonts w:ascii="Times New Roman" w:hAnsi="Times New Roman" w:cs="Times New Roman"/>
          <w:sz w:val="24"/>
        </w:rPr>
      </w:pPr>
      <w:r>
        <w:rPr>
          <w:rFonts w:ascii="Times New Roman" w:hAnsi="Times New Roman" w:cs="Times New Roman"/>
          <w:sz w:val="24"/>
        </w:rPr>
        <w:t>The two perceiving functions</w:t>
      </w:r>
      <w:r w:rsidRPr="000B0926">
        <w:rPr>
          <w:rFonts w:ascii="Times New Roman" w:hAnsi="Times New Roman" w:cs="Times New Roman"/>
          <w:sz w:val="24"/>
        </w:rPr>
        <w:t xml:space="preserve"> </w:t>
      </w:r>
      <w:r>
        <w:rPr>
          <w:rFonts w:ascii="Times New Roman" w:hAnsi="Times New Roman" w:cs="Times New Roman"/>
          <w:sz w:val="24"/>
        </w:rPr>
        <w:t xml:space="preserve">are defined as sensing and as intuition. A psychological preference for sensing is recognised in the following characteristics. Sensing types develop keen awareness of present experience. They have acute powers of observation, good memory for facts and details, the capacity for realism, and the ability to see the world as it is. They rely on experience rather than theory. They put their trust in what is known and in the conventional. A psychological preference for intuition is recognised in the following characteristics. Intuitive types develop insight into complexity. They have the ability to see abstract, symbolic and theoretical relationships, and the capacity to see future possibilities. </w:t>
      </w:r>
      <w:r>
        <w:rPr>
          <w:rFonts w:ascii="Times New Roman" w:hAnsi="Times New Roman" w:cs="Times New Roman"/>
          <w:sz w:val="24"/>
        </w:rPr>
        <w:lastRenderedPageBreak/>
        <w:t>They put their reliance on inspiration rather than on past experience. Their interest is in the new and untried. They trust their intuitive grasp of meanings and relationships.</w:t>
      </w:r>
    </w:p>
    <w:p w14:paraId="29C0F7C0" w14:textId="29056030" w:rsidR="00E27F14" w:rsidRDefault="000B0926"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two judging functions are defined as thinking and as feeling. A psychological preference for thinking is recognised in the following characteristics. Thinking types develop clear powers of logical analysis. They develop the ability to weigh facts objectively and to predict consequences, both intended and unintended. They develop a stance of impartiality. They are characterised by a sense of fairness and justice. A psychological preference for feeling is recognised in the following characteristics. Feeling types develop a personalised emphasis on values and standards. They appreciate </w:t>
      </w:r>
      <w:r w:rsidR="00492DDE">
        <w:rPr>
          <w:rFonts w:ascii="Times New Roman" w:hAnsi="Times New Roman" w:cs="Times New Roman"/>
          <w:sz w:val="24"/>
        </w:rPr>
        <w:t xml:space="preserve">what </w:t>
      </w:r>
      <w:r>
        <w:rPr>
          <w:rFonts w:ascii="Times New Roman" w:hAnsi="Times New Roman" w:cs="Times New Roman"/>
          <w:sz w:val="24"/>
        </w:rPr>
        <w:t>matters most to themselves and what matters most to other people. They develop an understanding of people, a wish to affiliate with people, and a desire for harmony. They are characterised by their capacity for warmth, and by qualities of empathy and compassion.</w:t>
      </w:r>
    </w:p>
    <w:p w14:paraId="6AED3725" w14:textId="77777777" w:rsidR="000B0926" w:rsidRDefault="000B0926" w:rsidP="002C0461">
      <w:pPr>
        <w:spacing w:after="0" w:line="480" w:lineRule="auto"/>
        <w:ind w:firstLine="720"/>
        <w:rPr>
          <w:rFonts w:ascii="Times New Roman" w:hAnsi="Times New Roman" w:cs="Times New Roman"/>
          <w:sz w:val="24"/>
        </w:rPr>
      </w:pPr>
      <w:r>
        <w:rPr>
          <w:rFonts w:ascii="Times New Roman" w:hAnsi="Times New Roman" w:cs="Times New Roman"/>
          <w:sz w:val="24"/>
        </w:rPr>
        <w:t>The definition of the two psychological orientations (extraversion and introversion) are also rooted in the classic formulations of Jung (1971). In essence the orientations are concerned with the source of psychological energy. A psychological preference for extraversion is recognised in the following characteristics. Extraverts prefer to focus their attention on the outer world of people and things, and draw their energy from that outer world. When extraverts are tired and need energising they look to the outer world. Extraverts like variety and action. They want to be able to shut off the distractions of the inner world and turn outward.</w:t>
      </w:r>
      <w:r w:rsidR="002E2204">
        <w:rPr>
          <w:rFonts w:ascii="Times New Roman" w:hAnsi="Times New Roman" w:cs="Times New Roman"/>
          <w:sz w:val="24"/>
        </w:rPr>
        <w:t xml:space="preserve"> A psychological preference for introversion is recognised in the following characteristics. Introverts prefer to focus their attention on the inner world of ideas and draw their energy from that inner world. When introverts are tired and need energising they look to the inner world. Introverts like quiet for concentration. They want to be able to shut off the distractions of the outer world and turn inwards.</w:t>
      </w:r>
    </w:p>
    <w:p w14:paraId="296981B3" w14:textId="77777777" w:rsidR="002E2204" w:rsidRDefault="002E2204" w:rsidP="002C0461">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Jung’s close observation of human behaviour also noted the interaction between the two orientations and the two processes (as expressed through the four functions). In particular Jung noted the differences in behaviour between the operation of the judging functions in the outer world and the operation of the perceiving functions in the outer world. This differentiation became more clearly formulated in later work to distinguish between two attitudes (see Francis, 2005, pp. 64-65), the attitude o</w:t>
      </w:r>
      <w:r w:rsidR="0005284A">
        <w:rPr>
          <w:rFonts w:ascii="Times New Roman" w:hAnsi="Times New Roman" w:cs="Times New Roman"/>
          <w:sz w:val="24"/>
        </w:rPr>
        <w:t>f</w:t>
      </w:r>
      <w:r>
        <w:rPr>
          <w:rFonts w:ascii="Times New Roman" w:hAnsi="Times New Roman" w:cs="Times New Roman"/>
          <w:sz w:val="24"/>
        </w:rPr>
        <w:t xml:space="preserve"> judging that extraverts one of the judging functions (thinking or feeling) and the attitude of perceiving that extraverts one of the perceiving functions (sensing or intuition). A psychological preference for extraverted judging is recognised in the following characteristics. Judging types present a planned and orderly approach to life. They prefer to have a settled system in place and display a preference for closure. Judging types schedule projects so that each step gets done on time. They like to get things finished and settled, and to know that the finished product is in place. They work best when they can plan their work in advance and follow that plan. A psychological preference for extraverted perceiving is recognised in the following characteristics. Perceiving types present a flexible and spontaneous approach to life. They prefer to keep plans and organisations to a minimum and display a preference for openness. Perceiving types adapt well to changing situations. They make allowances for new information and for changes in the situation in which they are living or acting. They work best under pressure and get a lot accomplished at the last minute.</w:t>
      </w:r>
    </w:p>
    <w:p w14:paraId="4FA18239" w14:textId="77777777" w:rsidR="002E2204" w:rsidRDefault="002E2204" w:rsidP="002E2204">
      <w:pPr>
        <w:spacing w:after="0" w:line="480" w:lineRule="auto"/>
        <w:ind w:firstLine="720"/>
        <w:rPr>
          <w:rFonts w:ascii="Times New Roman" w:hAnsi="Times New Roman" w:cs="Times New Roman"/>
          <w:sz w:val="24"/>
        </w:rPr>
      </w:pPr>
      <w:r>
        <w:rPr>
          <w:rFonts w:ascii="Times New Roman" w:hAnsi="Times New Roman" w:cs="Times New Roman"/>
          <w:sz w:val="24"/>
        </w:rPr>
        <w:t>Throughout his life, Jung seems to have been attracted by symbolism and fascinated by the power of opposites (Jung, 1963). Built into the theory of psychological type initiated by Jung is the view that individuals are either classified as extraverts or introverts, as sensing types or intuitive types, as thinking types or feeling types, as judging types or perceiving types.</w:t>
      </w:r>
    </w:p>
    <w:p w14:paraId="020DA884" w14:textId="77777777" w:rsidR="00421A9D" w:rsidRDefault="00421A9D" w:rsidP="00421A9D">
      <w:pPr>
        <w:spacing w:after="0" w:line="480" w:lineRule="auto"/>
        <w:rPr>
          <w:rFonts w:ascii="Times New Roman" w:hAnsi="Times New Roman" w:cs="Times New Roman"/>
          <w:sz w:val="24"/>
        </w:rPr>
      </w:pPr>
      <w:r>
        <w:rPr>
          <w:rFonts w:ascii="Times New Roman" w:hAnsi="Times New Roman" w:cs="Times New Roman"/>
          <w:b/>
          <w:sz w:val="24"/>
        </w:rPr>
        <w:t>Measuring psychological type</w:t>
      </w:r>
    </w:p>
    <w:p w14:paraId="61068154" w14:textId="77777777" w:rsidR="00421A9D" w:rsidRDefault="00421A9D" w:rsidP="002C0461">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Jung’s theory of psychological type has resulted in several attempts to develop psychometrically sound instruments to measure individual preferences within this system of four bipolar constructs. These instruments generate two kinds of information. First, they generate continuous scale scores for each of the eight constructs: extraversion, introversion, sensing, intuition, thinking, feeling, judging, and perceiving. Second, they provide a mathematical formula for comparing the scores on the opposite bipolar constructs in order to assign individuals to categories as either extraverts or introverts, as either sensing types or intuitive types, as either thinking types or feeling types, as either judging types or perceiving types.</w:t>
      </w:r>
    </w:p>
    <w:p w14:paraId="519C6841" w14:textId="41530836" w:rsidR="00421A9D" w:rsidRDefault="00421A9D" w:rsidP="002C0461">
      <w:pPr>
        <w:spacing w:after="0" w:line="480" w:lineRule="auto"/>
        <w:ind w:firstLine="720"/>
        <w:rPr>
          <w:rFonts w:ascii="Times New Roman" w:hAnsi="Times New Roman" w:cs="Times New Roman"/>
          <w:sz w:val="24"/>
        </w:rPr>
      </w:pPr>
      <w:r>
        <w:rPr>
          <w:rFonts w:ascii="Times New Roman" w:hAnsi="Times New Roman" w:cs="Times New Roman"/>
          <w:sz w:val="24"/>
        </w:rPr>
        <w:t>The best known and best established psychometric instrument concerned with psychological type is the Myers-Briggs Type Indicator (</w:t>
      </w:r>
      <w:r w:rsidR="00FB5254">
        <w:rPr>
          <w:rFonts w:ascii="Times New Roman" w:hAnsi="Times New Roman" w:cs="Times New Roman"/>
          <w:sz w:val="24"/>
        </w:rPr>
        <w:t xml:space="preserve">MBTI®; </w:t>
      </w:r>
      <w:r>
        <w:rPr>
          <w:rFonts w:ascii="Times New Roman" w:hAnsi="Times New Roman" w:cs="Times New Roman"/>
          <w:sz w:val="24"/>
        </w:rPr>
        <w:t xml:space="preserve">Myers &amp; </w:t>
      </w:r>
      <w:proofErr w:type="spellStart"/>
      <w:r>
        <w:rPr>
          <w:rFonts w:ascii="Times New Roman" w:hAnsi="Times New Roman" w:cs="Times New Roman"/>
          <w:sz w:val="24"/>
        </w:rPr>
        <w:t>McCaulley</w:t>
      </w:r>
      <w:proofErr w:type="spellEnd"/>
      <w:r>
        <w:rPr>
          <w:rFonts w:ascii="Times New Roman" w:hAnsi="Times New Roman" w:cs="Times New Roman"/>
          <w:sz w:val="24"/>
        </w:rPr>
        <w:t>, 1985).</w:t>
      </w:r>
      <w:r w:rsidR="00492DDE">
        <w:rPr>
          <w:rFonts w:ascii="Times New Roman" w:hAnsi="Times New Roman" w:cs="Times New Roman"/>
          <w:sz w:val="24"/>
        </w:rPr>
        <w:t xml:space="preserve"> Key reviews of the psychometric properties of the MBTI®</w:t>
      </w:r>
      <w:r w:rsidR="000D2B59">
        <w:rPr>
          <w:rFonts w:ascii="Times New Roman" w:hAnsi="Times New Roman" w:cs="Times New Roman"/>
          <w:sz w:val="24"/>
        </w:rPr>
        <w:t xml:space="preserve"> have been reported by </w:t>
      </w:r>
      <w:proofErr w:type="spellStart"/>
      <w:r w:rsidR="000D2B59">
        <w:rPr>
          <w:rFonts w:ascii="Times New Roman" w:hAnsi="Times New Roman" w:cs="Times New Roman"/>
          <w:sz w:val="24"/>
        </w:rPr>
        <w:t>Capraro</w:t>
      </w:r>
      <w:proofErr w:type="spellEnd"/>
      <w:r w:rsidR="000D2B59">
        <w:rPr>
          <w:rFonts w:ascii="Times New Roman" w:hAnsi="Times New Roman" w:cs="Times New Roman"/>
          <w:sz w:val="24"/>
        </w:rPr>
        <w:t xml:space="preserve"> and </w:t>
      </w:r>
      <w:proofErr w:type="spellStart"/>
      <w:r w:rsidR="000D2B59">
        <w:rPr>
          <w:rFonts w:ascii="Times New Roman" w:hAnsi="Times New Roman" w:cs="Times New Roman"/>
          <w:sz w:val="24"/>
        </w:rPr>
        <w:t>Capraro</w:t>
      </w:r>
      <w:proofErr w:type="spellEnd"/>
      <w:r w:rsidR="000D2B59">
        <w:rPr>
          <w:rFonts w:ascii="Times New Roman" w:hAnsi="Times New Roman" w:cs="Times New Roman"/>
          <w:sz w:val="24"/>
        </w:rPr>
        <w:t xml:space="preserve"> (2002), </w:t>
      </w:r>
      <w:r w:rsidR="001901F9">
        <w:rPr>
          <w:rFonts w:ascii="Times New Roman" w:hAnsi="Times New Roman" w:cs="Times New Roman"/>
          <w:sz w:val="24"/>
        </w:rPr>
        <w:t xml:space="preserve">Salter, Forney, and Evans (2005), and </w:t>
      </w:r>
      <w:r w:rsidR="00BC1EF6">
        <w:rPr>
          <w:rFonts w:ascii="Times New Roman" w:hAnsi="Times New Roman" w:cs="Times New Roman"/>
          <w:sz w:val="24"/>
        </w:rPr>
        <w:t>Randall, Isaacson, and Ciro (2017)</w:t>
      </w:r>
      <w:r w:rsidR="000D2B59">
        <w:rPr>
          <w:rFonts w:ascii="Times New Roman" w:hAnsi="Times New Roman" w:cs="Times New Roman"/>
          <w:sz w:val="24"/>
        </w:rPr>
        <w:t>.</w:t>
      </w:r>
      <w:r>
        <w:rPr>
          <w:rFonts w:ascii="Times New Roman" w:hAnsi="Times New Roman" w:cs="Times New Roman"/>
          <w:sz w:val="24"/>
        </w:rPr>
        <w:t xml:space="preserve"> According to the test constructors the validity </w:t>
      </w:r>
      <w:r w:rsidR="00AC2FE5">
        <w:rPr>
          <w:rFonts w:ascii="Times New Roman" w:hAnsi="Times New Roman" w:cs="Times New Roman"/>
          <w:sz w:val="24"/>
        </w:rPr>
        <w:t>of this instrument was established against its ability to sort individuals into type categories against a reference group of people of known types. In other words, known introverts would be classified as introverts by the type indicator, while known extraverts would be classified as extraverts. What, of course, remains problematic is how the type characteristics of the reference group were established in the first place. Controversy exists as to whether the theory of type categories can be properly operationalised and validated or not (Bayne, 1995</w:t>
      </w:r>
      <w:r w:rsidR="00FB5254">
        <w:rPr>
          <w:rFonts w:ascii="Times New Roman" w:hAnsi="Times New Roman" w:cs="Times New Roman"/>
          <w:sz w:val="24"/>
        </w:rPr>
        <w:t>, 2005</w:t>
      </w:r>
      <w:r w:rsidR="00AC2FE5">
        <w:rPr>
          <w:rFonts w:ascii="Times New Roman" w:hAnsi="Times New Roman" w:cs="Times New Roman"/>
          <w:sz w:val="24"/>
        </w:rPr>
        <w:t>).</w:t>
      </w:r>
    </w:p>
    <w:p w14:paraId="7858764D" w14:textId="3800A5E6" w:rsidR="00AC2FE5" w:rsidRDefault="00AC2FE5" w:rsidP="002C0461">
      <w:pPr>
        <w:spacing w:after="0" w:line="480" w:lineRule="auto"/>
        <w:ind w:firstLine="720"/>
        <w:rPr>
          <w:rFonts w:ascii="Times New Roman" w:hAnsi="Times New Roman" w:cs="Times New Roman"/>
          <w:sz w:val="24"/>
        </w:rPr>
      </w:pPr>
      <w:r>
        <w:rPr>
          <w:rFonts w:ascii="Times New Roman" w:hAnsi="Times New Roman" w:cs="Times New Roman"/>
          <w:sz w:val="24"/>
        </w:rPr>
        <w:t>While the validity of the M</w:t>
      </w:r>
      <w:r w:rsidR="00FB5254">
        <w:rPr>
          <w:rFonts w:ascii="Times New Roman" w:hAnsi="Times New Roman" w:cs="Times New Roman"/>
          <w:sz w:val="24"/>
        </w:rPr>
        <w:t>BTI®</w:t>
      </w:r>
      <w:r>
        <w:rPr>
          <w:rFonts w:ascii="Times New Roman" w:hAnsi="Times New Roman" w:cs="Times New Roman"/>
          <w:sz w:val="24"/>
        </w:rPr>
        <w:t xml:space="preserve"> may prove problematic to examine, established statistical methods are available to examine its reliability. Reliability of the MBTI</w:t>
      </w:r>
      <w:r w:rsidR="00FB5254">
        <w:rPr>
          <w:rFonts w:ascii="Times New Roman" w:hAnsi="Times New Roman" w:cs="Times New Roman"/>
          <w:sz w:val="24"/>
        </w:rPr>
        <w:t>®</w:t>
      </w:r>
      <w:r>
        <w:rPr>
          <w:rFonts w:ascii="Times New Roman" w:hAnsi="Times New Roman" w:cs="Times New Roman"/>
          <w:sz w:val="24"/>
        </w:rPr>
        <w:t xml:space="preserve"> has been </w:t>
      </w:r>
      <w:r w:rsidR="00FB5254">
        <w:rPr>
          <w:rFonts w:ascii="Times New Roman" w:hAnsi="Times New Roman" w:cs="Times New Roman"/>
          <w:sz w:val="24"/>
        </w:rPr>
        <w:t>assessed</w:t>
      </w:r>
      <w:r>
        <w:rPr>
          <w:rFonts w:ascii="Times New Roman" w:hAnsi="Times New Roman" w:cs="Times New Roman"/>
          <w:sz w:val="24"/>
        </w:rPr>
        <w:t xml:space="preserve"> in two ways. The first way to test the reliability of the </w:t>
      </w:r>
      <w:r w:rsidR="00FB5254">
        <w:rPr>
          <w:rFonts w:ascii="Times New Roman" w:hAnsi="Times New Roman" w:cs="Times New Roman"/>
          <w:sz w:val="24"/>
        </w:rPr>
        <w:t xml:space="preserve">MBTI® </w:t>
      </w:r>
      <w:r>
        <w:rPr>
          <w:rFonts w:ascii="Times New Roman" w:hAnsi="Times New Roman" w:cs="Times New Roman"/>
          <w:sz w:val="24"/>
        </w:rPr>
        <w:t xml:space="preserve">takes as its starting point the view that the purpose of the indicator is to sort individuals into </w:t>
      </w:r>
      <w:r w:rsidR="00E33F85">
        <w:rPr>
          <w:rFonts w:ascii="Times New Roman" w:hAnsi="Times New Roman" w:cs="Times New Roman"/>
          <w:sz w:val="24"/>
        </w:rPr>
        <w:t>the sixteen complete</w:t>
      </w:r>
      <w:r>
        <w:rPr>
          <w:rFonts w:ascii="Times New Roman" w:hAnsi="Times New Roman" w:cs="Times New Roman"/>
          <w:sz w:val="24"/>
        </w:rPr>
        <w:t xml:space="preserve"> types. Reliability in this sense can only be calculated on the test-retest basis of assessing the </w:t>
      </w:r>
      <w:r>
        <w:rPr>
          <w:rFonts w:ascii="Times New Roman" w:hAnsi="Times New Roman" w:cs="Times New Roman"/>
          <w:sz w:val="24"/>
        </w:rPr>
        <w:lastRenderedPageBreak/>
        <w:t>stability of such categorisations</w:t>
      </w:r>
      <w:r w:rsidR="002E1A5C">
        <w:rPr>
          <w:rFonts w:ascii="Times New Roman" w:hAnsi="Times New Roman" w:cs="Times New Roman"/>
          <w:sz w:val="24"/>
        </w:rPr>
        <w:t>.</w:t>
      </w:r>
      <w:r w:rsidR="00E4181C">
        <w:rPr>
          <w:rFonts w:ascii="Times New Roman" w:hAnsi="Times New Roman" w:cs="Times New Roman"/>
          <w:sz w:val="24"/>
        </w:rPr>
        <w:t xml:space="preserve"> </w:t>
      </w:r>
      <w:r w:rsidR="002E1A5C">
        <w:rPr>
          <w:rFonts w:ascii="Times New Roman" w:hAnsi="Times New Roman" w:cs="Times New Roman"/>
          <w:sz w:val="24"/>
        </w:rPr>
        <w:t xml:space="preserve">If the instrument assigned type entirely at random, the probability of assigning the same type twice would be 0.4% (1/16 x 1/16), so results need to be viewed against this baseline.  </w:t>
      </w:r>
      <w:r>
        <w:rPr>
          <w:rFonts w:ascii="Times New Roman" w:hAnsi="Times New Roman" w:cs="Times New Roman"/>
          <w:sz w:val="24"/>
        </w:rPr>
        <w:t xml:space="preserve">Data of this nature is reported, for example by </w:t>
      </w:r>
      <w:r w:rsidR="009D6D29">
        <w:rPr>
          <w:rFonts w:ascii="Times New Roman" w:hAnsi="Times New Roman" w:cs="Times New Roman"/>
          <w:sz w:val="24"/>
        </w:rPr>
        <w:t xml:space="preserve">Stricker and Ross (1964), Levy, Murphy, and Carlson (1972), Howes and </w:t>
      </w:r>
      <w:proofErr w:type="spellStart"/>
      <w:r w:rsidR="009D6D29">
        <w:rPr>
          <w:rFonts w:ascii="Times New Roman" w:hAnsi="Times New Roman" w:cs="Times New Roman"/>
          <w:sz w:val="24"/>
        </w:rPr>
        <w:t>Carskadon</w:t>
      </w:r>
      <w:proofErr w:type="spellEnd"/>
      <w:r w:rsidR="009D6D29">
        <w:rPr>
          <w:rFonts w:ascii="Times New Roman" w:hAnsi="Times New Roman" w:cs="Times New Roman"/>
          <w:sz w:val="24"/>
        </w:rPr>
        <w:t xml:space="preserve"> (1979), McCarley and </w:t>
      </w:r>
      <w:proofErr w:type="spellStart"/>
      <w:r w:rsidR="009D6D29">
        <w:rPr>
          <w:rFonts w:ascii="Times New Roman" w:hAnsi="Times New Roman" w:cs="Times New Roman"/>
          <w:sz w:val="24"/>
        </w:rPr>
        <w:t>Carskadon</w:t>
      </w:r>
      <w:proofErr w:type="spellEnd"/>
      <w:r w:rsidR="009D6D29">
        <w:rPr>
          <w:rFonts w:ascii="Times New Roman" w:hAnsi="Times New Roman" w:cs="Times New Roman"/>
          <w:sz w:val="24"/>
        </w:rPr>
        <w:t xml:space="preserve"> (1983), </w:t>
      </w:r>
      <w:r w:rsidR="00431FCA">
        <w:rPr>
          <w:rFonts w:ascii="Times New Roman" w:hAnsi="Times New Roman" w:cs="Times New Roman"/>
          <w:sz w:val="24"/>
        </w:rPr>
        <w:t xml:space="preserve">Johnson (1992), Silberman, Freeman, and Lester (1992), </w:t>
      </w:r>
      <w:r w:rsidR="009D6D29">
        <w:rPr>
          <w:rFonts w:ascii="Times New Roman" w:hAnsi="Times New Roman" w:cs="Times New Roman"/>
          <w:sz w:val="24"/>
        </w:rPr>
        <w:t xml:space="preserve">Bents and </w:t>
      </w:r>
      <w:proofErr w:type="spellStart"/>
      <w:r w:rsidR="009D6D29">
        <w:rPr>
          <w:rFonts w:ascii="Times New Roman" w:hAnsi="Times New Roman" w:cs="Times New Roman"/>
          <w:sz w:val="24"/>
        </w:rPr>
        <w:t>Wiershke</w:t>
      </w:r>
      <w:proofErr w:type="spellEnd"/>
      <w:r w:rsidR="009D6D29">
        <w:rPr>
          <w:rFonts w:ascii="Times New Roman" w:hAnsi="Times New Roman" w:cs="Times New Roman"/>
          <w:sz w:val="24"/>
        </w:rPr>
        <w:t xml:space="preserve"> (1996), </w:t>
      </w:r>
      <w:r>
        <w:rPr>
          <w:rFonts w:ascii="Times New Roman" w:hAnsi="Times New Roman" w:cs="Times New Roman"/>
          <w:sz w:val="24"/>
        </w:rPr>
        <w:t>and Tsuzuki and Matsui (1997). The proportion of subjects classified with identical categorisations at the retest varies considerabl</w:t>
      </w:r>
      <w:r w:rsidR="00E4181C">
        <w:rPr>
          <w:rFonts w:ascii="Times New Roman" w:hAnsi="Times New Roman" w:cs="Times New Roman"/>
          <w:sz w:val="24"/>
        </w:rPr>
        <w:t>y</w:t>
      </w:r>
      <w:r>
        <w:rPr>
          <w:rFonts w:ascii="Times New Roman" w:hAnsi="Times New Roman" w:cs="Times New Roman"/>
          <w:sz w:val="24"/>
        </w:rPr>
        <w:t xml:space="preserve"> from one study to another. For example, Levy, Murphy, and Carlson (</w:t>
      </w:r>
      <w:r w:rsidR="00D62F32" w:rsidRPr="00E33F85">
        <w:rPr>
          <w:rFonts w:ascii="Times New Roman" w:hAnsi="Times New Roman" w:cs="Times New Roman"/>
          <w:sz w:val="24"/>
        </w:rPr>
        <w:t>1972</w:t>
      </w:r>
      <w:r>
        <w:rPr>
          <w:rFonts w:ascii="Times New Roman" w:hAnsi="Times New Roman" w:cs="Times New Roman"/>
          <w:sz w:val="24"/>
        </w:rPr>
        <w:t>), in a study among 433 undergraduates, found that after a two</w:t>
      </w:r>
      <w:r w:rsidR="00345CE6">
        <w:rPr>
          <w:rFonts w:ascii="Times New Roman" w:hAnsi="Times New Roman" w:cs="Times New Roman"/>
          <w:sz w:val="24"/>
        </w:rPr>
        <w:t>-</w:t>
      </w:r>
      <w:r>
        <w:rPr>
          <w:rFonts w:ascii="Times New Roman" w:hAnsi="Times New Roman" w:cs="Times New Roman"/>
          <w:sz w:val="24"/>
        </w:rPr>
        <w:t xml:space="preserve">month period 53% were assigned the same type on both occasions, while 35% differed on one of the four scales, 10% on two scales, and the remaining 2% on three scales. Howes and </w:t>
      </w:r>
      <w:proofErr w:type="spellStart"/>
      <w:r>
        <w:rPr>
          <w:rFonts w:ascii="Times New Roman" w:hAnsi="Times New Roman" w:cs="Times New Roman"/>
          <w:sz w:val="24"/>
        </w:rPr>
        <w:t>Carskadon</w:t>
      </w:r>
      <w:proofErr w:type="spellEnd"/>
      <w:r>
        <w:rPr>
          <w:rFonts w:ascii="Times New Roman" w:hAnsi="Times New Roman" w:cs="Times New Roman"/>
          <w:sz w:val="24"/>
        </w:rPr>
        <w:t xml:space="preserve"> (1979), in a study among 117 undergraduates, found that after a five</w:t>
      </w:r>
      <w:r w:rsidR="00345CE6">
        <w:rPr>
          <w:rFonts w:ascii="Times New Roman" w:hAnsi="Times New Roman" w:cs="Times New Roman"/>
          <w:sz w:val="24"/>
        </w:rPr>
        <w:t>-</w:t>
      </w:r>
      <w:r>
        <w:rPr>
          <w:rFonts w:ascii="Times New Roman" w:hAnsi="Times New Roman" w:cs="Times New Roman"/>
          <w:sz w:val="24"/>
        </w:rPr>
        <w:t xml:space="preserve">week period 49% were assigned the same type on both occasions, while 38% differed on one scale, and the remaining 14% differed on two scales. McCarley and </w:t>
      </w:r>
      <w:proofErr w:type="spellStart"/>
      <w:r>
        <w:rPr>
          <w:rFonts w:ascii="Times New Roman" w:hAnsi="Times New Roman" w:cs="Times New Roman"/>
          <w:sz w:val="24"/>
        </w:rPr>
        <w:t>Carskadon</w:t>
      </w:r>
      <w:proofErr w:type="spellEnd"/>
      <w:r>
        <w:rPr>
          <w:rFonts w:ascii="Times New Roman" w:hAnsi="Times New Roman" w:cs="Times New Roman"/>
          <w:sz w:val="24"/>
        </w:rPr>
        <w:t xml:space="preserve"> (1983) found that after a five</w:t>
      </w:r>
      <w:r w:rsidR="00345CE6">
        <w:rPr>
          <w:rFonts w:ascii="Times New Roman" w:hAnsi="Times New Roman" w:cs="Times New Roman"/>
          <w:sz w:val="24"/>
        </w:rPr>
        <w:t>-</w:t>
      </w:r>
      <w:r>
        <w:rPr>
          <w:rFonts w:ascii="Times New Roman" w:hAnsi="Times New Roman" w:cs="Times New Roman"/>
          <w:sz w:val="24"/>
        </w:rPr>
        <w:t xml:space="preserve">week period 47% of their subjects retained their specific dichotomous type preferences across all four scales. Silberman, Freeman, and Lester (1992), administered </w:t>
      </w:r>
      <w:r w:rsidR="00FB5254">
        <w:rPr>
          <w:rFonts w:ascii="Times New Roman" w:hAnsi="Times New Roman" w:cs="Times New Roman"/>
          <w:sz w:val="24"/>
        </w:rPr>
        <w:t>MBTI®</w:t>
      </w:r>
      <w:r>
        <w:rPr>
          <w:rFonts w:ascii="Times New Roman" w:hAnsi="Times New Roman" w:cs="Times New Roman"/>
          <w:sz w:val="24"/>
        </w:rPr>
        <w:t xml:space="preserve"> to 161 dental students before the beginning of their first </w:t>
      </w:r>
      <w:r w:rsidR="00E4181C">
        <w:rPr>
          <w:rFonts w:ascii="Times New Roman" w:hAnsi="Times New Roman" w:cs="Times New Roman"/>
          <w:sz w:val="24"/>
        </w:rPr>
        <w:t>year</w:t>
      </w:r>
      <w:r>
        <w:rPr>
          <w:rFonts w:ascii="Times New Roman" w:hAnsi="Times New Roman" w:cs="Times New Roman"/>
          <w:sz w:val="24"/>
        </w:rPr>
        <w:t xml:space="preserve"> and again near the end of their fourth year. They found that 24% were assigned the same type on both occasions, while the remaining 76% differed on at least one of the four scales. This study fails to report on the number of scales on which</w:t>
      </w:r>
      <w:r w:rsidR="003E1CB5">
        <w:rPr>
          <w:rFonts w:ascii="Times New Roman" w:hAnsi="Times New Roman" w:cs="Times New Roman"/>
          <w:sz w:val="24"/>
        </w:rPr>
        <w:t xml:space="preserve"> differences occurred. Bents and </w:t>
      </w:r>
      <w:proofErr w:type="spellStart"/>
      <w:r w:rsidR="003E1CB5">
        <w:rPr>
          <w:rFonts w:ascii="Times New Roman" w:hAnsi="Times New Roman" w:cs="Times New Roman"/>
          <w:sz w:val="24"/>
        </w:rPr>
        <w:t>Wierschke</w:t>
      </w:r>
      <w:proofErr w:type="spellEnd"/>
      <w:r w:rsidR="003E1CB5">
        <w:rPr>
          <w:rFonts w:ascii="Times New Roman" w:hAnsi="Times New Roman" w:cs="Times New Roman"/>
          <w:sz w:val="24"/>
        </w:rPr>
        <w:t xml:space="preserve"> (1996) administered the </w:t>
      </w:r>
      <w:r w:rsidR="00FB5254">
        <w:rPr>
          <w:rFonts w:ascii="Times New Roman" w:hAnsi="Times New Roman" w:cs="Times New Roman"/>
          <w:sz w:val="24"/>
        </w:rPr>
        <w:t>MBTI®</w:t>
      </w:r>
      <w:r w:rsidR="003E1CB5">
        <w:rPr>
          <w:rFonts w:ascii="Times New Roman" w:hAnsi="Times New Roman" w:cs="Times New Roman"/>
          <w:sz w:val="24"/>
        </w:rPr>
        <w:t xml:space="preserve"> to 40 adults twice over a six</w:t>
      </w:r>
      <w:r w:rsidR="00345CE6">
        <w:rPr>
          <w:rFonts w:ascii="Times New Roman" w:hAnsi="Times New Roman" w:cs="Times New Roman"/>
          <w:sz w:val="24"/>
        </w:rPr>
        <w:t>-</w:t>
      </w:r>
      <w:r w:rsidR="003E1CB5">
        <w:rPr>
          <w:rFonts w:ascii="Times New Roman" w:hAnsi="Times New Roman" w:cs="Times New Roman"/>
          <w:sz w:val="24"/>
        </w:rPr>
        <w:t xml:space="preserve">week period. They found that 68% were assigned the same type on both occasions, while 25% differed on one scale, and the remaining 8% differed on two scales. Tsuzuki and Matsui (1997) administered the </w:t>
      </w:r>
      <w:r w:rsidR="00FB5254">
        <w:rPr>
          <w:rFonts w:ascii="Times New Roman" w:hAnsi="Times New Roman" w:cs="Times New Roman"/>
          <w:sz w:val="24"/>
        </w:rPr>
        <w:t xml:space="preserve">MBTI® </w:t>
      </w:r>
      <w:r w:rsidR="003E1CB5">
        <w:rPr>
          <w:rFonts w:ascii="Times New Roman" w:hAnsi="Times New Roman" w:cs="Times New Roman"/>
          <w:sz w:val="24"/>
        </w:rPr>
        <w:t>to 88 students twice over a three</w:t>
      </w:r>
      <w:r w:rsidR="00431FCA">
        <w:rPr>
          <w:rFonts w:ascii="Times New Roman" w:hAnsi="Times New Roman" w:cs="Times New Roman"/>
          <w:sz w:val="24"/>
        </w:rPr>
        <w:t>-</w:t>
      </w:r>
      <w:r w:rsidR="003E1CB5">
        <w:rPr>
          <w:rFonts w:ascii="Times New Roman" w:hAnsi="Times New Roman" w:cs="Times New Roman"/>
          <w:sz w:val="24"/>
        </w:rPr>
        <w:t xml:space="preserve">month period. They found that 33% were assigned the same type on both occasions, while 48% differed on one scale, 16% differed on two scales, and 3% </w:t>
      </w:r>
      <w:r w:rsidR="003E1CB5">
        <w:rPr>
          <w:rFonts w:ascii="Times New Roman" w:hAnsi="Times New Roman" w:cs="Times New Roman"/>
          <w:sz w:val="24"/>
        </w:rPr>
        <w:lastRenderedPageBreak/>
        <w:t>differed on three scales.</w:t>
      </w:r>
      <w:r w:rsidR="00E33F85">
        <w:rPr>
          <w:rFonts w:ascii="Times New Roman" w:hAnsi="Times New Roman" w:cs="Times New Roman"/>
          <w:sz w:val="24"/>
        </w:rPr>
        <w:t xml:space="preserve"> Cumulatively these studies raise important questions about the reliability of assignment of individuals to the sixteen complete types.</w:t>
      </w:r>
    </w:p>
    <w:p w14:paraId="74BF6F5D" w14:textId="610C46F9" w:rsidR="003E1CB5" w:rsidRDefault="003E1CB5"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second way to test the reliability of the </w:t>
      </w:r>
      <w:r w:rsidR="00FB5254">
        <w:rPr>
          <w:rFonts w:ascii="Times New Roman" w:hAnsi="Times New Roman" w:cs="Times New Roman"/>
          <w:sz w:val="24"/>
        </w:rPr>
        <w:t>MBTI®</w:t>
      </w:r>
      <w:r>
        <w:rPr>
          <w:rFonts w:ascii="Times New Roman" w:hAnsi="Times New Roman" w:cs="Times New Roman"/>
          <w:sz w:val="24"/>
        </w:rPr>
        <w:t xml:space="preserve"> takes as its starting point the recognition that, in order to sort individuals into </w:t>
      </w:r>
      <w:r w:rsidR="00E33F85">
        <w:rPr>
          <w:rFonts w:ascii="Times New Roman" w:hAnsi="Times New Roman" w:cs="Times New Roman"/>
          <w:sz w:val="24"/>
        </w:rPr>
        <w:t>the sixteen complete</w:t>
      </w:r>
      <w:r>
        <w:rPr>
          <w:rFonts w:ascii="Times New Roman" w:hAnsi="Times New Roman" w:cs="Times New Roman"/>
          <w:sz w:val="24"/>
        </w:rPr>
        <w:t xml:space="preserve"> types, the indicator relies on the generation of eight continuous scores, comprising scales of extraversion, introversion, sensing, intuition, thinking, feeling, judging, and perceiving. Moreover, these eight continuous scores can be combined to generate four bipolar</w:t>
      </w:r>
      <w:r w:rsidR="001603FB">
        <w:rPr>
          <w:rFonts w:ascii="Times New Roman" w:hAnsi="Times New Roman" w:cs="Times New Roman"/>
          <w:sz w:val="24"/>
        </w:rPr>
        <w:t xml:space="preserve"> continuous scales, from high extraversion to high introversion, from high sensing to high intuition, from high thinking to high feeling, and from high judging to high perceiving. At this level test-retest reliability can be calculated on the basis of the correlations between continuous scores at two points in time. Test-retest reliability concerned with continuous scores has been reported by many studies, including </w:t>
      </w:r>
      <w:r w:rsidR="002373EF">
        <w:rPr>
          <w:rFonts w:ascii="Times New Roman" w:hAnsi="Times New Roman" w:cs="Times New Roman"/>
          <w:sz w:val="24"/>
        </w:rPr>
        <w:t xml:space="preserve">Stricker and Ross (1964), Levy, Murphy, and Carlson (1972), Steele and Kelly (1976), </w:t>
      </w:r>
      <w:proofErr w:type="spellStart"/>
      <w:r w:rsidR="002373EF">
        <w:rPr>
          <w:rFonts w:ascii="Times New Roman" w:hAnsi="Times New Roman" w:cs="Times New Roman"/>
          <w:sz w:val="24"/>
        </w:rPr>
        <w:t>Carskadon</w:t>
      </w:r>
      <w:proofErr w:type="spellEnd"/>
      <w:r w:rsidR="002373EF">
        <w:rPr>
          <w:rFonts w:ascii="Times New Roman" w:hAnsi="Times New Roman" w:cs="Times New Roman"/>
          <w:sz w:val="24"/>
        </w:rPr>
        <w:t xml:space="preserve"> (1977, 1979, 1982), Howes and </w:t>
      </w:r>
      <w:proofErr w:type="spellStart"/>
      <w:r w:rsidR="002373EF">
        <w:rPr>
          <w:rFonts w:ascii="Times New Roman" w:hAnsi="Times New Roman" w:cs="Times New Roman"/>
          <w:sz w:val="24"/>
        </w:rPr>
        <w:t>Carskadon</w:t>
      </w:r>
      <w:proofErr w:type="spellEnd"/>
      <w:r w:rsidR="002373EF">
        <w:rPr>
          <w:rFonts w:ascii="Times New Roman" w:hAnsi="Times New Roman" w:cs="Times New Roman"/>
          <w:sz w:val="24"/>
        </w:rPr>
        <w:t xml:space="preserve"> (1979), Kaiser (1981), Levy and Padilla (1982), McCarley and </w:t>
      </w:r>
      <w:proofErr w:type="spellStart"/>
      <w:r w:rsidR="002373EF">
        <w:rPr>
          <w:rFonts w:ascii="Times New Roman" w:hAnsi="Times New Roman" w:cs="Times New Roman"/>
          <w:sz w:val="24"/>
        </w:rPr>
        <w:t>Carskadon</w:t>
      </w:r>
      <w:proofErr w:type="spellEnd"/>
      <w:r w:rsidR="002373EF">
        <w:rPr>
          <w:rFonts w:ascii="Times New Roman" w:hAnsi="Times New Roman" w:cs="Times New Roman"/>
          <w:sz w:val="24"/>
        </w:rPr>
        <w:t xml:space="preserve"> (1983),</w:t>
      </w:r>
      <w:r w:rsidR="00431FCA">
        <w:rPr>
          <w:rFonts w:ascii="Times New Roman" w:hAnsi="Times New Roman" w:cs="Times New Roman"/>
          <w:sz w:val="24"/>
        </w:rPr>
        <w:t xml:space="preserve"> Johnson (1992), </w:t>
      </w:r>
      <w:r w:rsidR="002373EF">
        <w:rPr>
          <w:rFonts w:ascii="Times New Roman" w:hAnsi="Times New Roman" w:cs="Times New Roman"/>
          <w:sz w:val="24"/>
        </w:rPr>
        <w:t xml:space="preserve">Bents and </w:t>
      </w:r>
      <w:proofErr w:type="spellStart"/>
      <w:r w:rsidR="002373EF">
        <w:rPr>
          <w:rFonts w:ascii="Times New Roman" w:hAnsi="Times New Roman" w:cs="Times New Roman"/>
          <w:sz w:val="24"/>
        </w:rPr>
        <w:t>Wierschke</w:t>
      </w:r>
      <w:proofErr w:type="spellEnd"/>
      <w:r w:rsidR="002373EF">
        <w:rPr>
          <w:rFonts w:ascii="Times New Roman" w:hAnsi="Times New Roman" w:cs="Times New Roman"/>
          <w:sz w:val="24"/>
        </w:rPr>
        <w:t xml:space="preserve"> (1996), </w:t>
      </w:r>
      <w:r w:rsidR="00431FCA">
        <w:rPr>
          <w:rFonts w:ascii="Times New Roman" w:hAnsi="Times New Roman" w:cs="Times New Roman"/>
          <w:sz w:val="24"/>
        </w:rPr>
        <w:t xml:space="preserve">Salter, Evans, and Forney (1997), </w:t>
      </w:r>
      <w:r w:rsidR="001603FB">
        <w:rPr>
          <w:rFonts w:ascii="Times New Roman" w:hAnsi="Times New Roman" w:cs="Times New Roman"/>
          <w:sz w:val="24"/>
        </w:rPr>
        <w:t>and Tsuzuki and Matsui (1997). For example</w:t>
      </w:r>
      <w:r w:rsidR="00431FCA">
        <w:rPr>
          <w:rFonts w:ascii="Times New Roman" w:hAnsi="Times New Roman" w:cs="Times New Roman"/>
          <w:sz w:val="24"/>
        </w:rPr>
        <w:t>,</w:t>
      </w:r>
      <w:r w:rsidR="00FB5254">
        <w:rPr>
          <w:rFonts w:ascii="Times New Roman" w:hAnsi="Times New Roman" w:cs="Times New Roman"/>
          <w:sz w:val="24"/>
        </w:rPr>
        <w:t xml:space="preserve"> in earl</w:t>
      </w:r>
      <w:r w:rsidR="00A44016">
        <w:rPr>
          <w:rFonts w:ascii="Times New Roman" w:hAnsi="Times New Roman" w:cs="Times New Roman"/>
          <w:sz w:val="24"/>
        </w:rPr>
        <w:t>y studies</w:t>
      </w:r>
      <w:r w:rsidR="001603FB">
        <w:rPr>
          <w:rFonts w:ascii="Times New Roman" w:hAnsi="Times New Roman" w:cs="Times New Roman"/>
          <w:sz w:val="24"/>
        </w:rPr>
        <w:t>, Stricker and Ross (1964) reported test-retest reliabilities of continuous scores across a two</w:t>
      </w:r>
      <w:r w:rsidR="001124A2">
        <w:rPr>
          <w:rFonts w:ascii="Times New Roman" w:hAnsi="Times New Roman" w:cs="Times New Roman"/>
          <w:sz w:val="24"/>
        </w:rPr>
        <w:t>-</w:t>
      </w:r>
      <w:r w:rsidR="001603FB">
        <w:rPr>
          <w:rFonts w:ascii="Times New Roman" w:hAnsi="Times New Roman" w:cs="Times New Roman"/>
          <w:sz w:val="24"/>
        </w:rPr>
        <w:t xml:space="preserve">month interval for three separate samples of .80, .83 and .73 for EI, .69, .78 and .69 for SN, .73, .82 and .43 for TF, and .80, .82 and .69 for JP. Steele and Kelly (1976) reported test-retest reliabilities of continuous scale scores across a one week period of .89 for EI, .86 for TF, and.88 for SN. </w:t>
      </w:r>
      <w:proofErr w:type="spellStart"/>
      <w:r w:rsidR="001603FB">
        <w:rPr>
          <w:rFonts w:ascii="Times New Roman" w:hAnsi="Times New Roman" w:cs="Times New Roman"/>
          <w:sz w:val="24"/>
        </w:rPr>
        <w:t>Carskadon</w:t>
      </w:r>
      <w:proofErr w:type="spellEnd"/>
      <w:r w:rsidR="001603FB">
        <w:rPr>
          <w:rFonts w:ascii="Times New Roman" w:hAnsi="Times New Roman" w:cs="Times New Roman"/>
          <w:sz w:val="24"/>
        </w:rPr>
        <w:t xml:space="preserve"> (1977) reported test-retest reliabilities of continuous scores across an eight</w:t>
      </w:r>
      <w:r w:rsidR="00431FCA">
        <w:rPr>
          <w:rFonts w:ascii="Times New Roman" w:hAnsi="Times New Roman" w:cs="Times New Roman"/>
          <w:sz w:val="24"/>
        </w:rPr>
        <w:t>-</w:t>
      </w:r>
      <w:r w:rsidR="001603FB">
        <w:rPr>
          <w:rFonts w:ascii="Times New Roman" w:hAnsi="Times New Roman" w:cs="Times New Roman"/>
          <w:sz w:val="24"/>
        </w:rPr>
        <w:t xml:space="preserve">week interval. For females test-retest correlations ranged from .73 to .78 on the four scales, while for males they ranged from .56 to .79. </w:t>
      </w:r>
      <w:r w:rsidR="00A44016">
        <w:rPr>
          <w:rFonts w:ascii="Times New Roman" w:hAnsi="Times New Roman" w:cs="Times New Roman"/>
          <w:sz w:val="24"/>
        </w:rPr>
        <w:t xml:space="preserve">Turning to more recent studies, </w:t>
      </w:r>
      <w:r w:rsidR="001737D7">
        <w:rPr>
          <w:rFonts w:ascii="Times New Roman" w:hAnsi="Times New Roman" w:cs="Times New Roman"/>
          <w:sz w:val="24"/>
        </w:rPr>
        <w:t xml:space="preserve">Bends and </w:t>
      </w:r>
      <w:proofErr w:type="spellStart"/>
      <w:r w:rsidR="001737D7">
        <w:rPr>
          <w:rFonts w:ascii="Times New Roman" w:hAnsi="Times New Roman" w:cs="Times New Roman"/>
          <w:sz w:val="24"/>
        </w:rPr>
        <w:t>Wierschke</w:t>
      </w:r>
      <w:proofErr w:type="spellEnd"/>
      <w:r w:rsidR="001737D7">
        <w:rPr>
          <w:rFonts w:ascii="Times New Roman" w:hAnsi="Times New Roman" w:cs="Times New Roman"/>
          <w:sz w:val="24"/>
        </w:rPr>
        <w:t xml:space="preserve"> (1996) reported test-retest reliabilities of continuous scores across a six</w:t>
      </w:r>
      <w:r w:rsidR="00431FCA">
        <w:rPr>
          <w:rFonts w:ascii="Times New Roman" w:hAnsi="Times New Roman" w:cs="Times New Roman"/>
          <w:sz w:val="24"/>
        </w:rPr>
        <w:t>-</w:t>
      </w:r>
      <w:r w:rsidR="001737D7">
        <w:rPr>
          <w:rFonts w:ascii="Times New Roman" w:hAnsi="Times New Roman" w:cs="Times New Roman"/>
          <w:sz w:val="24"/>
        </w:rPr>
        <w:t xml:space="preserve">week period of .89 for EI, .80 for SN, .87 for TF, and .91 for JP. Salter, Evans, and Forney (1997) reported test-retest reliabilities of </w:t>
      </w:r>
      <w:r w:rsidR="001737D7">
        <w:rPr>
          <w:rFonts w:ascii="Times New Roman" w:hAnsi="Times New Roman" w:cs="Times New Roman"/>
          <w:sz w:val="24"/>
        </w:rPr>
        <w:lastRenderedPageBreak/>
        <w:t>continuous scores over a 20</w:t>
      </w:r>
      <w:r w:rsidR="00431FCA">
        <w:rPr>
          <w:rFonts w:ascii="Times New Roman" w:hAnsi="Times New Roman" w:cs="Times New Roman"/>
          <w:sz w:val="24"/>
        </w:rPr>
        <w:t>-</w:t>
      </w:r>
      <w:r w:rsidR="001737D7">
        <w:rPr>
          <w:rFonts w:ascii="Times New Roman" w:hAnsi="Times New Roman" w:cs="Times New Roman"/>
          <w:sz w:val="24"/>
        </w:rPr>
        <w:t>month period of .77 for EI, .75 for SN, .69 for TF, and .77 for JP. Tsuzuki and Matsui (1997) reported test-retest reliabilities of continuous scores over a 3</w:t>
      </w:r>
      <w:r w:rsidR="00431FCA">
        <w:rPr>
          <w:rFonts w:ascii="Times New Roman" w:hAnsi="Times New Roman" w:cs="Times New Roman"/>
          <w:sz w:val="24"/>
        </w:rPr>
        <w:t>-</w:t>
      </w:r>
      <w:r w:rsidR="001737D7">
        <w:rPr>
          <w:rFonts w:ascii="Times New Roman" w:hAnsi="Times New Roman" w:cs="Times New Roman"/>
          <w:sz w:val="24"/>
        </w:rPr>
        <w:t xml:space="preserve"> month period for male respondents of .79 for EI, .84 for SN, .48 for TF, and .63 for JP.</w:t>
      </w:r>
      <w:r w:rsidR="00E33F85">
        <w:rPr>
          <w:rFonts w:ascii="Times New Roman" w:hAnsi="Times New Roman" w:cs="Times New Roman"/>
          <w:sz w:val="24"/>
        </w:rPr>
        <w:t xml:space="preserve"> Overall</w:t>
      </w:r>
      <w:r w:rsidR="00431FCA">
        <w:rPr>
          <w:rFonts w:ascii="Times New Roman" w:hAnsi="Times New Roman" w:cs="Times New Roman"/>
          <w:sz w:val="24"/>
        </w:rPr>
        <w:t>,</w:t>
      </w:r>
      <w:r w:rsidR="00E33F85">
        <w:rPr>
          <w:rFonts w:ascii="Times New Roman" w:hAnsi="Times New Roman" w:cs="Times New Roman"/>
          <w:sz w:val="24"/>
        </w:rPr>
        <w:t xml:space="preserve"> these test-retest reliabilities demonstrate both the relative stability of the underlying constructs and the success of the scales in accessing and assessing these constructs.</w:t>
      </w:r>
    </w:p>
    <w:p w14:paraId="6F204BAD" w14:textId="65B3882A" w:rsidR="001737D7" w:rsidRDefault="001737D7" w:rsidP="002C0461">
      <w:pPr>
        <w:spacing w:after="0" w:line="480" w:lineRule="auto"/>
        <w:ind w:firstLine="720"/>
        <w:rPr>
          <w:rFonts w:ascii="Times New Roman" w:hAnsi="Times New Roman" w:cs="Times New Roman"/>
          <w:sz w:val="24"/>
        </w:rPr>
      </w:pPr>
      <w:r>
        <w:rPr>
          <w:rFonts w:ascii="Times New Roman" w:hAnsi="Times New Roman" w:cs="Times New Roman"/>
          <w:sz w:val="24"/>
        </w:rPr>
        <w:t>Consideration of the continuous scale scores also opens the way for more sophisticated processes of assessing reliability, based on theories of internal consistency and item homogeneity (</w:t>
      </w:r>
      <w:proofErr w:type="spellStart"/>
      <w:r w:rsidR="00431FCA">
        <w:rPr>
          <w:rFonts w:ascii="Times New Roman" w:hAnsi="Times New Roman" w:cs="Times New Roman"/>
          <w:sz w:val="24"/>
        </w:rPr>
        <w:t>DeVellis</w:t>
      </w:r>
      <w:proofErr w:type="spellEnd"/>
      <w:r w:rsidR="00431FCA">
        <w:rPr>
          <w:rFonts w:ascii="Times New Roman" w:hAnsi="Times New Roman" w:cs="Times New Roman"/>
          <w:sz w:val="24"/>
        </w:rPr>
        <w:t xml:space="preserve">, 2003; Kline, 2000; </w:t>
      </w:r>
      <w:r>
        <w:rPr>
          <w:rFonts w:ascii="Times New Roman" w:hAnsi="Times New Roman" w:cs="Times New Roman"/>
          <w:sz w:val="24"/>
        </w:rPr>
        <w:t xml:space="preserve">Rust &amp; </w:t>
      </w:r>
      <w:proofErr w:type="spellStart"/>
      <w:r>
        <w:rPr>
          <w:rFonts w:ascii="Times New Roman" w:hAnsi="Times New Roman" w:cs="Times New Roman"/>
          <w:sz w:val="24"/>
        </w:rPr>
        <w:t>Golombok</w:t>
      </w:r>
      <w:proofErr w:type="spellEnd"/>
      <w:r>
        <w:rPr>
          <w:rFonts w:ascii="Times New Roman" w:hAnsi="Times New Roman" w:cs="Times New Roman"/>
          <w:sz w:val="24"/>
        </w:rPr>
        <w:t xml:space="preserve">, 1989). There is also a long and well established tradition of examining the MBTI scales in this way, as exampled by </w:t>
      </w:r>
      <w:r w:rsidR="00747F5C">
        <w:rPr>
          <w:rFonts w:ascii="Times New Roman" w:hAnsi="Times New Roman" w:cs="Times New Roman"/>
          <w:sz w:val="24"/>
        </w:rPr>
        <w:t xml:space="preserve">Stricker and Ross (1963), Tzeng, Ware, </w:t>
      </w:r>
      <w:proofErr w:type="spellStart"/>
      <w:r w:rsidR="00747F5C">
        <w:rPr>
          <w:rFonts w:ascii="Times New Roman" w:hAnsi="Times New Roman" w:cs="Times New Roman"/>
          <w:sz w:val="24"/>
        </w:rPr>
        <w:t>Outcalt</w:t>
      </w:r>
      <w:proofErr w:type="spellEnd"/>
      <w:r w:rsidR="00747F5C">
        <w:rPr>
          <w:rFonts w:ascii="Times New Roman" w:hAnsi="Times New Roman" w:cs="Times New Roman"/>
          <w:sz w:val="24"/>
        </w:rPr>
        <w:t xml:space="preserve">, and Boyer (1985), Cowan (1989), Harvey and Murry (1994), </w:t>
      </w:r>
      <w:proofErr w:type="spellStart"/>
      <w:r w:rsidR="00747F5C">
        <w:rPr>
          <w:rFonts w:ascii="Times New Roman" w:hAnsi="Times New Roman" w:cs="Times New Roman"/>
          <w:sz w:val="24"/>
        </w:rPr>
        <w:t>Saggino</w:t>
      </w:r>
      <w:proofErr w:type="spellEnd"/>
      <w:r w:rsidR="00747F5C">
        <w:rPr>
          <w:rFonts w:ascii="Times New Roman" w:hAnsi="Times New Roman" w:cs="Times New Roman"/>
          <w:sz w:val="24"/>
        </w:rPr>
        <w:t xml:space="preserve"> and Kline (1995), Harvey (1996), Tsuzuki and Matsui (1997), Francis and Jones (1999),</w:t>
      </w:r>
      <w:r w:rsidR="00747F5C">
        <w:rPr>
          <w:rFonts w:ascii="Times New Roman" w:hAnsi="Times New Roman" w:cs="Times New Roman"/>
          <w:sz w:val="24"/>
        </w:rPr>
        <w:t xml:space="preserve"> </w:t>
      </w:r>
      <w:proofErr w:type="spellStart"/>
      <w:r w:rsidR="00431FCA">
        <w:rPr>
          <w:rFonts w:ascii="Times New Roman" w:hAnsi="Times New Roman" w:cs="Times New Roman"/>
          <w:sz w:val="24"/>
        </w:rPr>
        <w:t>Barbuto</w:t>
      </w:r>
      <w:proofErr w:type="spellEnd"/>
      <w:r w:rsidR="00431FCA">
        <w:rPr>
          <w:rFonts w:ascii="Times New Roman" w:hAnsi="Times New Roman" w:cs="Times New Roman"/>
          <w:sz w:val="24"/>
        </w:rPr>
        <w:t xml:space="preserve"> and Plummer (2000), Boozer, </w:t>
      </w:r>
      <w:proofErr w:type="spellStart"/>
      <w:r w:rsidR="00431FCA">
        <w:rPr>
          <w:rFonts w:ascii="Times New Roman" w:hAnsi="Times New Roman" w:cs="Times New Roman"/>
          <w:sz w:val="24"/>
        </w:rPr>
        <w:t>Forete</w:t>
      </w:r>
      <w:proofErr w:type="spellEnd"/>
      <w:r w:rsidR="00431FCA">
        <w:rPr>
          <w:rFonts w:ascii="Times New Roman" w:hAnsi="Times New Roman" w:cs="Times New Roman"/>
          <w:sz w:val="24"/>
        </w:rPr>
        <w:t xml:space="preserve">, Maddox, and Jackson (2000), Kelly and Lee (2005), </w:t>
      </w:r>
      <w:r w:rsidR="00E33F85">
        <w:rPr>
          <w:rFonts w:ascii="Times New Roman" w:hAnsi="Times New Roman" w:cs="Times New Roman"/>
          <w:sz w:val="24"/>
        </w:rPr>
        <w:t xml:space="preserve">and </w:t>
      </w:r>
      <w:r w:rsidR="00E4181C">
        <w:rPr>
          <w:rFonts w:ascii="Times New Roman" w:hAnsi="Times New Roman" w:cs="Times New Roman"/>
          <w:sz w:val="24"/>
        </w:rPr>
        <w:t>v</w:t>
      </w:r>
      <w:r w:rsidR="00E33F85">
        <w:rPr>
          <w:rFonts w:ascii="Times New Roman" w:hAnsi="Times New Roman" w:cs="Times New Roman"/>
          <w:sz w:val="24"/>
        </w:rPr>
        <w:t>an Zyl and Taylor (2012)</w:t>
      </w:r>
      <w:r w:rsidR="00332F89">
        <w:rPr>
          <w:rFonts w:ascii="Times New Roman" w:hAnsi="Times New Roman" w:cs="Times New Roman"/>
          <w:sz w:val="24"/>
        </w:rPr>
        <w:t>. While such studies tend to report the overall performance of the individual scales they also tend to fail to comment on the performance of individual items. For example</w:t>
      </w:r>
      <w:r w:rsidR="001124A2">
        <w:rPr>
          <w:rFonts w:ascii="Times New Roman" w:hAnsi="Times New Roman" w:cs="Times New Roman"/>
          <w:sz w:val="24"/>
        </w:rPr>
        <w:t>,</w:t>
      </w:r>
      <w:r w:rsidR="00A44016">
        <w:rPr>
          <w:rFonts w:ascii="Times New Roman" w:hAnsi="Times New Roman" w:cs="Times New Roman"/>
          <w:sz w:val="24"/>
        </w:rPr>
        <w:t xml:space="preserve"> in early studies, drawing on</w:t>
      </w:r>
      <w:r w:rsidR="00332F89">
        <w:rPr>
          <w:rFonts w:ascii="Times New Roman" w:hAnsi="Times New Roman" w:cs="Times New Roman"/>
          <w:sz w:val="24"/>
        </w:rPr>
        <w:t xml:space="preserve"> four samples of high school students and undergraduates, Stricker and Ross (1963) reported alpha coefficients of .78, .83, .76, and .78 for EI, .77, .74, .75 and .80 for SN, .64, .70, .74, and .71 for TF, and .78, .81, .84 and .81 JP. </w:t>
      </w:r>
      <w:r w:rsidR="00A44016">
        <w:rPr>
          <w:rFonts w:ascii="Times New Roman" w:hAnsi="Times New Roman" w:cs="Times New Roman"/>
          <w:sz w:val="24"/>
        </w:rPr>
        <w:t>Turning to more recent studies, drawing on</w:t>
      </w:r>
      <w:r w:rsidR="00332F89">
        <w:rPr>
          <w:rFonts w:ascii="Times New Roman" w:hAnsi="Times New Roman" w:cs="Times New Roman"/>
          <w:sz w:val="24"/>
        </w:rPr>
        <w:t xml:space="preserve"> a sample of 429 adult churchgoers, Francis and Jones (1999) reported alpha coefficients of .80 for extraversion, .79 for introversion, .87 for sensing, .82 for intuition, .79 for thinking, .72 for feeling, .85 for judging, and .86 for perceiving. </w:t>
      </w:r>
      <w:r w:rsidR="006B38E6">
        <w:rPr>
          <w:rFonts w:ascii="Times New Roman" w:hAnsi="Times New Roman" w:cs="Times New Roman"/>
          <w:sz w:val="24"/>
        </w:rPr>
        <w:t xml:space="preserve">In a sample of 157 continuing education students, </w:t>
      </w:r>
      <w:proofErr w:type="spellStart"/>
      <w:r w:rsidR="006B38E6">
        <w:rPr>
          <w:rFonts w:ascii="Times New Roman" w:hAnsi="Times New Roman" w:cs="Times New Roman"/>
          <w:sz w:val="24"/>
        </w:rPr>
        <w:t>Barbuto</w:t>
      </w:r>
      <w:proofErr w:type="spellEnd"/>
      <w:r w:rsidR="006B38E6">
        <w:rPr>
          <w:rFonts w:ascii="Times New Roman" w:hAnsi="Times New Roman" w:cs="Times New Roman"/>
          <w:sz w:val="24"/>
        </w:rPr>
        <w:t xml:space="preserve"> and Plummer (2000) reported alpha coefficients of .81 for EI, .81 for SN, .73 for TF, and .80 for JP. In a sample of 1,117 members of the Association for Psychological Type, Boozer, Forte, Maddox, and Jackson (2000) reported alpha coefficients of .90 for EI, .87 for SN, .86 for TF, and .81 for JP. </w:t>
      </w:r>
      <w:r w:rsidR="006B4EDC">
        <w:rPr>
          <w:rFonts w:ascii="Times New Roman" w:hAnsi="Times New Roman" w:cs="Times New Roman"/>
          <w:sz w:val="24"/>
        </w:rPr>
        <w:t xml:space="preserve">In a sample of 10,705 South African participants Van </w:t>
      </w:r>
      <w:r w:rsidR="006B4EDC">
        <w:rPr>
          <w:rFonts w:ascii="Times New Roman" w:hAnsi="Times New Roman" w:cs="Times New Roman"/>
          <w:sz w:val="24"/>
        </w:rPr>
        <w:lastRenderedPageBreak/>
        <w:t xml:space="preserve">Zyl and Taylor (2012) reported alpha coefficients of .92 for EI, .88 for SN, .88 for TF, and .91 for JP. </w:t>
      </w:r>
      <w:r w:rsidR="006B38E6">
        <w:rPr>
          <w:rFonts w:ascii="Times New Roman" w:hAnsi="Times New Roman" w:cs="Times New Roman"/>
          <w:sz w:val="24"/>
        </w:rPr>
        <w:t>From the studies surveyed it may be concluded that the MBTI</w:t>
      </w:r>
      <w:r w:rsidR="00A44016">
        <w:rPr>
          <w:rFonts w:ascii="Times New Roman" w:hAnsi="Times New Roman" w:cs="Times New Roman"/>
          <w:sz w:val="24"/>
        </w:rPr>
        <w:t>®</w:t>
      </w:r>
      <w:r w:rsidR="006B38E6">
        <w:rPr>
          <w:rFonts w:ascii="Times New Roman" w:hAnsi="Times New Roman" w:cs="Times New Roman"/>
          <w:sz w:val="24"/>
        </w:rPr>
        <w:t xml:space="preserve"> indices are generally</w:t>
      </w:r>
      <w:r w:rsidR="00203031">
        <w:rPr>
          <w:rFonts w:ascii="Times New Roman" w:hAnsi="Times New Roman" w:cs="Times New Roman"/>
          <w:sz w:val="24"/>
        </w:rPr>
        <w:t xml:space="preserve"> internally consistent, in that they tend to achieve Cronbach (1951) alpha coefficients around the level deemed satisfactory by Kline (2000) or by </w:t>
      </w:r>
      <w:proofErr w:type="spellStart"/>
      <w:r w:rsidR="00203031">
        <w:rPr>
          <w:rFonts w:ascii="Times New Roman" w:hAnsi="Times New Roman" w:cs="Times New Roman"/>
          <w:sz w:val="24"/>
        </w:rPr>
        <w:t>DeVellis</w:t>
      </w:r>
      <w:proofErr w:type="spellEnd"/>
      <w:r w:rsidR="00203031">
        <w:rPr>
          <w:rFonts w:ascii="Times New Roman" w:hAnsi="Times New Roman" w:cs="Times New Roman"/>
          <w:sz w:val="24"/>
        </w:rPr>
        <w:t xml:space="preserve"> (2003) of .70 and</w:t>
      </w:r>
      <w:r w:rsidR="002A001C">
        <w:rPr>
          <w:rFonts w:ascii="Times New Roman" w:hAnsi="Times New Roman" w:cs="Times New Roman"/>
          <w:sz w:val="24"/>
        </w:rPr>
        <w:t xml:space="preserve"> </w:t>
      </w:r>
      <w:r w:rsidR="00203031">
        <w:rPr>
          <w:rFonts w:ascii="Times New Roman" w:hAnsi="Times New Roman" w:cs="Times New Roman"/>
          <w:sz w:val="24"/>
        </w:rPr>
        <w:t>.65 respectively.</w:t>
      </w:r>
    </w:p>
    <w:p w14:paraId="450426A8" w14:textId="77777777" w:rsidR="00203031" w:rsidRDefault="00203031" w:rsidP="002C0461">
      <w:pPr>
        <w:spacing w:after="0" w:line="480" w:lineRule="auto"/>
        <w:ind w:firstLine="720"/>
        <w:rPr>
          <w:rFonts w:ascii="Times New Roman" w:hAnsi="Times New Roman" w:cs="Times New Roman"/>
          <w:sz w:val="24"/>
        </w:rPr>
      </w:pPr>
      <w:r>
        <w:rPr>
          <w:rFonts w:ascii="Times New Roman" w:hAnsi="Times New Roman" w:cs="Times New Roman"/>
          <w:sz w:val="24"/>
        </w:rPr>
        <w:t>Two ma</w:t>
      </w:r>
      <w:r w:rsidR="002A001C">
        <w:rPr>
          <w:rFonts w:ascii="Times New Roman" w:hAnsi="Times New Roman" w:cs="Times New Roman"/>
          <w:sz w:val="24"/>
        </w:rPr>
        <w:t>in conclusions emerge from the foregoing</w:t>
      </w:r>
      <w:r>
        <w:rPr>
          <w:rFonts w:ascii="Times New Roman" w:hAnsi="Times New Roman" w:cs="Times New Roman"/>
          <w:sz w:val="24"/>
        </w:rPr>
        <w:t xml:space="preserve"> review of previous research. On the one hand, the empirical evidence points to the relative unreliability of the MBTI</w:t>
      </w:r>
      <w:r w:rsidR="00A44016">
        <w:rPr>
          <w:rFonts w:ascii="Times New Roman" w:hAnsi="Times New Roman" w:cs="Times New Roman"/>
          <w:sz w:val="24"/>
        </w:rPr>
        <w:t>®</w:t>
      </w:r>
      <w:r>
        <w:rPr>
          <w:rFonts w:ascii="Times New Roman" w:hAnsi="Times New Roman" w:cs="Times New Roman"/>
          <w:sz w:val="24"/>
        </w:rPr>
        <w:t xml:space="preserve"> as a type allocator. In other words, it is a relatively unstable instrument when employed to sort individuals </w:t>
      </w:r>
      <w:r w:rsidR="00847DB7">
        <w:rPr>
          <w:rFonts w:ascii="Times New Roman" w:hAnsi="Times New Roman" w:cs="Times New Roman"/>
          <w:sz w:val="24"/>
        </w:rPr>
        <w:t xml:space="preserve">into discrete </w:t>
      </w:r>
      <w:r w:rsidR="002A001C">
        <w:rPr>
          <w:rFonts w:ascii="Times New Roman" w:hAnsi="Times New Roman" w:cs="Times New Roman"/>
          <w:sz w:val="24"/>
        </w:rPr>
        <w:t xml:space="preserve">type </w:t>
      </w:r>
      <w:r w:rsidR="00847DB7">
        <w:rPr>
          <w:rFonts w:ascii="Times New Roman" w:hAnsi="Times New Roman" w:cs="Times New Roman"/>
          <w:sz w:val="24"/>
        </w:rPr>
        <w:t>categories. On the other hand, the empirical evidence points to the relative reliability of the MBTI</w:t>
      </w:r>
      <w:r w:rsidR="00A44016">
        <w:rPr>
          <w:rFonts w:ascii="Times New Roman" w:hAnsi="Times New Roman" w:cs="Times New Roman"/>
          <w:sz w:val="24"/>
        </w:rPr>
        <w:t>®</w:t>
      </w:r>
      <w:r w:rsidR="00847DB7">
        <w:rPr>
          <w:rFonts w:ascii="Times New Roman" w:hAnsi="Times New Roman" w:cs="Times New Roman"/>
          <w:sz w:val="24"/>
        </w:rPr>
        <w:t xml:space="preserve"> as an indicator of p</w:t>
      </w:r>
      <w:r w:rsidR="00A44016">
        <w:rPr>
          <w:rFonts w:ascii="Times New Roman" w:hAnsi="Times New Roman" w:cs="Times New Roman"/>
          <w:sz w:val="24"/>
        </w:rPr>
        <w:t>sychological</w:t>
      </w:r>
      <w:r w:rsidR="00847DB7">
        <w:rPr>
          <w:rFonts w:ascii="Times New Roman" w:hAnsi="Times New Roman" w:cs="Times New Roman"/>
          <w:sz w:val="24"/>
        </w:rPr>
        <w:t xml:space="preserve"> traits. In other words, it is a relatively stable instrument when employed to grade individuals on the four continua assessing orientation, perceiving, judging, and attitude toward the outer world.</w:t>
      </w:r>
    </w:p>
    <w:p w14:paraId="4B4BC9C8" w14:textId="457E1418" w:rsidR="00847DB7" w:rsidRDefault="00847DB7" w:rsidP="002C0461">
      <w:pPr>
        <w:spacing w:after="0" w:line="480" w:lineRule="auto"/>
        <w:ind w:firstLine="720"/>
        <w:rPr>
          <w:rFonts w:ascii="Times New Roman" w:hAnsi="Times New Roman" w:cs="Times New Roman"/>
          <w:sz w:val="24"/>
        </w:rPr>
      </w:pPr>
      <w:r>
        <w:rPr>
          <w:rFonts w:ascii="Times New Roman" w:hAnsi="Times New Roman" w:cs="Times New Roman"/>
          <w:sz w:val="24"/>
        </w:rPr>
        <w:t>A second well known instrument concerned with psychological type is the Keirsey Temperament Sorter (</w:t>
      </w:r>
      <w:r w:rsidR="00A44016">
        <w:rPr>
          <w:rFonts w:ascii="Times New Roman" w:hAnsi="Times New Roman" w:cs="Times New Roman"/>
          <w:sz w:val="24"/>
        </w:rPr>
        <w:t xml:space="preserve">KTS; </w:t>
      </w:r>
      <w:r>
        <w:rPr>
          <w:rFonts w:ascii="Times New Roman" w:hAnsi="Times New Roman" w:cs="Times New Roman"/>
          <w:sz w:val="24"/>
        </w:rPr>
        <w:t>Keirsey &amp; Bates, 1978). The research literature on the KTS is less well established than that on the MBTI</w:t>
      </w:r>
      <w:r w:rsidR="000A5A7A">
        <w:rPr>
          <w:rFonts w:ascii="Times New Roman" w:hAnsi="Times New Roman" w:cs="Times New Roman"/>
          <w:sz w:val="24"/>
        </w:rPr>
        <w:t>®</w:t>
      </w:r>
      <w:r w:rsidR="00E4181C">
        <w:rPr>
          <w:rFonts w:ascii="Times New Roman" w:hAnsi="Times New Roman" w:cs="Times New Roman"/>
          <w:sz w:val="24"/>
        </w:rPr>
        <w:t xml:space="preserve"> (see Abramson, 2010; Berens, 1996; Dodd &amp; Bayne, 2007; </w:t>
      </w:r>
      <w:proofErr w:type="spellStart"/>
      <w:r w:rsidR="00E4181C">
        <w:rPr>
          <w:rFonts w:ascii="Times New Roman" w:hAnsi="Times New Roman" w:cs="Times New Roman"/>
          <w:sz w:val="24"/>
        </w:rPr>
        <w:t>Waskel</w:t>
      </w:r>
      <w:proofErr w:type="spellEnd"/>
      <w:r w:rsidR="00E4181C">
        <w:rPr>
          <w:rFonts w:ascii="Times New Roman" w:hAnsi="Times New Roman" w:cs="Times New Roman"/>
          <w:sz w:val="24"/>
        </w:rPr>
        <w:t>, 1995)</w:t>
      </w:r>
      <w:r>
        <w:rPr>
          <w:rFonts w:ascii="Times New Roman" w:hAnsi="Times New Roman" w:cs="Times New Roman"/>
          <w:sz w:val="24"/>
        </w:rPr>
        <w:t>. Moreover, little research has been invested in documenting the empirical relationship between these two instruments (</w:t>
      </w:r>
      <w:r w:rsidR="00431FCA">
        <w:rPr>
          <w:rFonts w:ascii="Times New Roman" w:hAnsi="Times New Roman" w:cs="Times New Roman"/>
          <w:sz w:val="24"/>
        </w:rPr>
        <w:t xml:space="preserve">Francis, Robbins, and Craig, 2007; Kelly &amp; </w:t>
      </w:r>
      <w:proofErr w:type="spellStart"/>
      <w:r w:rsidR="00431FCA">
        <w:rPr>
          <w:rFonts w:ascii="Times New Roman" w:hAnsi="Times New Roman" w:cs="Times New Roman"/>
          <w:sz w:val="24"/>
        </w:rPr>
        <w:t>Jugovic</w:t>
      </w:r>
      <w:proofErr w:type="spellEnd"/>
      <w:r w:rsidR="00431FCA">
        <w:rPr>
          <w:rFonts w:ascii="Times New Roman" w:hAnsi="Times New Roman" w:cs="Times New Roman"/>
          <w:sz w:val="24"/>
        </w:rPr>
        <w:t xml:space="preserve">, 2001; </w:t>
      </w:r>
      <w:r>
        <w:rPr>
          <w:rFonts w:ascii="Times New Roman" w:hAnsi="Times New Roman" w:cs="Times New Roman"/>
          <w:sz w:val="24"/>
        </w:rPr>
        <w:t>Quinn, Lewis, &amp; Fischer, 1992; Tucker &amp; Gillespie, 1993).</w:t>
      </w:r>
    </w:p>
    <w:p w14:paraId="3588D3D3" w14:textId="77777777" w:rsidR="00847DB7" w:rsidRDefault="00847DB7" w:rsidP="002C0461">
      <w:pPr>
        <w:spacing w:after="0" w:line="480" w:lineRule="auto"/>
        <w:ind w:firstLine="720"/>
        <w:rPr>
          <w:rFonts w:ascii="Times New Roman" w:hAnsi="Times New Roman" w:cs="Times New Roman"/>
          <w:sz w:val="24"/>
        </w:rPr>
      </w:pPr>
      <w:r>
        <w:rPr>
          <w:rFonts w:ascii="Times New Roman" w:hAnsi="Times New Roman" w:cs="Times New Roman"/>
          <w:sz w:val="24"/>
        </w:rPr>
        <w:t>Major disincentives against using Jung’s theory of psychological type in empirical research may arise from the</w:t>
      </w:r>
      <w:r w:rsidR="000A5A7A">
        <w:rPr>
          <w:rFonts w:ascii="Times New Roman" w:hAnsi="Times New Roman" w:cs="Times New Roman"/>
          <w:sz w:val="24"/>
        </w:rPr>
        <w:t xml:space="preserve"> fact that neither the MBTI® nor the KTS are instruments that were designed primarily for use in survey research. The MBTI® is best suited for personal administration by a registered practitioner, while the KTS is best suited for self-administration and personal reflection</w:t>
      </w:r>
      <w:r>
        <w:rPr>
          <w:rFonts w:ascii="Times New Roman" w:hAnsi="Times New Roman" w:cs="Times New Roman"/>
          <w:sz w:val="24"/>
        </w:rPr>
        <w:t>. The Francis Psychological Type Scales</w:t>
      </w:r>
      <w:r w:rsidR="000A5A7A">
        <w:rPr>
          <w:rFonts w:ascii="Times New Roman" w:hAnsi="Times New Roman" w:cs="Times New Roman"/>
          <w:sz w:val="24"/>
        </w:rPr>
        <w:t xml:space="preserve"> (FPTS), on the other hand were specifically</w:t>
      </w:r>
      <w:r>
        <w:rPr>
          <w:rFonts w:ascii="Times New Roman" w:hAnsi="Times New Roman" w:cs="Times New Roman"/>
          <w:sz w:val="24"/>
        </w:rPr>
        <w:t xml:space="preserve"> developed as a way of operationalising Jung’s theory of psychological type for research purposes</w:t>
      </w:r>
      <w:r w:rsidR="00F969B5">
        <w:rPr>
          <w:rFonts w:ascii="Times New Roman" w:hAnsi="Times New Roman" w:cs="Times New Roman"/>
          <w:sz w:val="24"/>
        </w:rPr>
        <w:t xml:space="preserve"> within the context of questionnaire-based surveys, </w:t>
      </w:r>
      <w:r w:rsidR="00F969B5">
        <w:rPr>
          <w:rFonts w:ascii="Times New Roman" w:hAnsi="Times New Roman" w:cs="Times New Roman"/>
          <w:sz w:val="24"/>
        </w:rPr>
        <w:lastRenderedPageBreak/>
        <w:t>either online or in pencil and paper administration</w:t>
      </w:r>
      <w:r>
        <w:rPr>
          <w:rFonts w:ascii="Times New Roman" w:hAnsi="Times New Roman" w:cs="Times New Roman"/>
          <w:sz w:val="24"/>
        </w:rPr>
        <w:t>. To avoid infringement of copyright, three points need to be emphasised. The Francis Psychological Type Scales have been developed from the basic theory</w:t>
      </w:r>
      <w:r w:rsidR="00871B02">
        <w:rPr>
          <w:rFonts w:ascii="Times New Roman" w:hAnsi="Times New Roman" w:cs="Times New Roman"/>
          <w:sz w:val="24"/>
        </w:rPr>
        <w:t xml:space="preserve"> of psychological type as originated by Jung</w:t>
      </w:r>
      <w:r w:rsidR="000A5A7A">
        <w:rPr>
          <w:rFonts w:ascii="Times New Roman" w:hAnsi="Times New Roman" w:cs="Times New Roman"/>
          <w:sz w:val="24"/>
        </w:rPr>
        <w:t xml:space="preserve"> (Francis, 2005)</w:t>
      </w:r>
      <w:r w:rsidR="00871B02">
        <w:rPr>
          <w:rFonts w:ascii="Times New Roman" w:hAnsi="Times New Roman" w:cs="Times New Roman"/>
          <w:sz w:val="24"/>
        </w:rPr>
        <w:t>. These scales have not been derived from the MBTI</w:t>
      </w:r>
      <w:r w:rsidR="000A5A7A">
        <w:rPr>
          <w:rFonts w:ascii="Times New Roman" w:hAnsi="Times New Roman" w:cs="Times New Roman"/>
          <w:sz w:val="24"/>
        </w:rPr>
        <w:t>®</w:t>
      </w:r>
      <w:r w:rsidR="00871B02">
        <w:rPr>
          <w:rFonts w:ascii="Times New Roman" w:hAnsi="Times New Roman" w:cs="Times New Roman"/>
          <w:sz w:val="24"/>
        </w:rPr>
        <w:t>, and they do not purport to provide individuals with an accurate reading of their ‘MBTI</w:t>
      </w:r>
      <w:r w:rsidR="000A5A7A">
        <w:rPr>
          <w:rFonts w:ascii="Times New Roman" w:hAnsi="Times New Roman" w:cs="Times New Roman"/>
          <w:sz w:val="24"/>
        </w:rPr>
        <w:t>®</w:t>
      </w:r>
      <w:r w:rsidR="00871B02">
        <w:rPr>
          <w:rFonts w:ascii="Times New Roman" w:hAnsi="Times New Roman" w:cs="Times New Roman"/>
          <w:sz w:val="24"/>
        </w:rPr>
        <w:t xml:space="preserve"> type’.</w:t>
      </w:r>
    </w:p>
    <w:p w14:paraId="5D331B25"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sz w:val="24"/>
        </w:rPr>
        <w:t>The FPTS assess preferences for extraversion, introversion, sensing, intuition, thinking, feeling, judging, and perceiving by identifying ten clear characteristics associated with each preference and by pairing such characteristics in forced-choice format against the opposite preference. The resulting eight scale scores are then weighted to transform continuous scale scores into categorical preferences. The eight preferences are characterised by the following descriptors.</w:t>
      </w:r>
    </w:p>
    <w:p w14:paraId="0CA53DF3"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t>Extraverts</w:t>
      </w:r>
      <w:r>
        <w:rPr>
          <w:rFonts w:ascii="Times New Roman" w:hAnsi="Times New Roman" w:cs="Times New Roman"/>
          <w:sz w:val="24"/>
        </w:rPr>
        <w:t>: active, sociable, having many friends, like parties, energised by others, happier working in groups, socially involved, talkative, an extravert, speak before thinking.</w:t>
      </w:r>
    </w:p>
    <w:p w14:paraId="3A464F25"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t>Introverts</w:t>
      </w:r>
      <w:r>
        <w:rPr>
          <w:rFonts w:ascii="Times New Roman" w:hAnsi="Times New Roman" w:cs="Times New Roman"/>
          <w:sz w:val="24"/>
        </w:rPr>
        <w:t>: reflective, private, a few deep friendships, dislike parties, drained by too many people, happier working alone, socially detached, reserved, an introvert, think before speaking.</w:t>
      </w:r>
    </w:p>
    <w:p w14:paraId="36571D4D"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t>Sensing types</w:t>
      </w:r>
      <w:r>
        <w:rPr>
          <w:rFonts w:ascii="Times New Roman" w:hAnsi="Times New Roman" w:cs="Times New Roman"/>
          <w:sz w:val="24"/>
        </w:rPr>
        <w:t>: interested in facts, practical, the concrete, prefer to make, conventional, concerned about details, sensible, present realities, keep things as they are, down to earth.</w:t>
      </w:r>
    </w:p>
    <w:p w14:paraId="470BEB2A"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t>Intuitive types</w:t>
      </w:r>
      <w:r>
        <w:rPr>
          <w:rFonts w:ascii="Times New Roman" w:hAnsi="Times New Roman" w:cs="Times New Roman"/>
          <w:sz w:val="24"/>
        </w:rPr>
        <w:t>: interested in theories, inspirational, the abstract, prefer to design, inventive, concerned for meaning, imaginative, future possibilities, improve things, up in the air.</w:t>
      </w:r>
    </w:p>
    <w:p w14:paraId="2F497C15"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t>Thinking types</w:t>
      </w:r>
      <w:r>
        <w:rPr>
          <w:rFonts w:ascii="Times New Roman" w:hAnsi="Times New Roman" w:cs="Times New Roman"/>
          <w:sz w:val="24"/>
        </w:rPr>
        <w:t>: justice, analytic, thinking, firm, critical, logical, truthful, sceptical, seek for truth, fair-minded.</w:t>
      </w:r>
    </w:p>
    <w:p w14:paraId="3129F298"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t>Feeling types</w:t>
      </w:r>
      <w:r>
        <w:rPr>
          <w:rFonts w:ascii="Times New Roman" w:hAnsi="Times New Roman" w:cs="Times New Roman"/>
          <w:sz w:val="24"/>
        </w:rPr>
        <w:t>: harmony, sympathetic, feeling, gentle, affirming, humane, tactful, trusting, seek for peace, warm-hearted.</w:t>
      </w:r>
    </w:p>
    <w:p w14:paraId="314C7734" w14:textId="77777777" w:rsidR="000A5A7A" w:rsidRDefault="000A5A7A" w:rsidP="000A5A7A">
      <w:pPr>
        <w:spacing w:after="0" w:line="480" w:lineRule="auto"/>
        <w:ind w:firstLine="720"/>
        <w:rPr>
          <w:rFonts w:ascii="Times New Roman" w:hAnsi="Times New Roman" w:cs="Times New Roman"/>
          <w:sz w:val="24"/>
        </w:rPr>
      </w:pPr>
      <w:r>
        <w:rPr>
          <w:rFonts w:ascii="Times New Roman" w:hAnsi="Times New Roman" w:cs="Times New Roman"/>
          <w:i/>
          <w:sz w:val="24"/>
        </w:rPr>
        <w:lastRenderedPageBreak/>
        <w:t>Judging types</w:t>
      </w:r>
      <w:r>
        <w:rPr>
          <w:rFonts w:ascii="Times New Roman" w:hAnsi="Times New Roman" w:cs="Times New Roman"/>
          <w:sz w:val="24"/>
        </w:rPr>
        <w:t>: happy with routine, structured, act on decisions, like to be in control, orderly, organised, punctual, like detailed planning, happier with certainty, systematic.</w:t>
      </w:r>
    </w:p>
    <w:p w14:paraId="5D85D264" w14:textId="5320C949" w:rsidR="000A5A7A" w:rsidRPr="0004021E" w:rsidRDefault="00594E07" w:rsidP="000A5A7A">
      <w:pPr>
        <w:spacing w:after="0" w:line="480" w:lineRule="auto"/>
        <w:ind w:firstLine="720"/>
        <w:rPr>
          <w:rFonts w:ascii="Times New Roman" w:hAnsi="Times New Roman" w:cs="Times New Roman"/>
          <w:sz w:val="24"/>
        </w:rPr>
      </w:pPr>
      <w:r>
        <w:rPr>
          <w:rFonts w:ascii="Times New Roman" w:hAnsi="Times New Roman" w:cs="Times New Roman"/>
          <w:i/>
          <w:sz w:val="24"/>
        </w:rPr>
        <w:t>Perceiving</w:t>
      </w:r>
      <w:r w:rsidR="000A5A7A">
        <w:rPr>
          <w:rFonts w:ascii="Times New Roman" w:hAnsi="Times New Roman" w:cs="Times New Roman"/>
          <w:i/>
          <w:sz w:val="24"/>
        </w:rPr>
        <w:t xml:space="preserve"> types</w:t>
      </w:r>
      <w:r w:rsidR="000A5A7A">
        <w:rPr>
          <w:rFonts w:ascii="Times New Roman" w:hAnsi="Times New Roman" w:cs="Times New Roman"/>
          <w:sz w:val="24"/>
        </w:rPr>
        <w:t>: unhappy with routine, open-ended, act on impulse, like to be adaptable, easy going, spontaneous, leisurely, dislike detailed planning, happier with uncertainty, casual.</w:t>
      </w:r>
    </w:p>
    <w:p w14:paraId="71E5319F" w14:textId="77777777" w:rsidR="00101C2C" w:rsidRDefault="000A5A7A" w:rsidP="00101C2C">
      <w:pPr>
        <w:spacing w:after="0" w:line="480" w:lineRule="auto"/>
        <w:ind w:firstLine="720"/>
        <w:rPr>
          <w:rFonts w:ascii="Times New Roman" w:hAnsi="Times New Roman" w:cs="Times New Roman"/>
          <w:sz w:val="24"/>
        </w:rPr>
      </w:pPr>
      <w:r>
        <w:rPr>
          <w:rFonts w:ascii="Times New Roman" w:hAnsi="Times New Roman" w:cs="Times New Roman"/>
          <w:sz w:val="24"/>
        </w:rPr>
        <w:t>Designed primarily</w:t>
      </w:r>
      <w:r w:rsidR="00101C2C">
        <w:rPr>
          <w:rFonts w:ascii="Times New Roman" w:hAnsi="Times New Roman" w:cs="Times New Roman"/>
          <w:sz w:val="24"/>
        </w:rPr>
        <w:t xml:space="preserve"> as a research instrument, the FPTS needed to be accessible and straightforward to read, to interpret, and to complete.</w:t>
      </w:r>
      <w:r w:rsidR="0005284A">
        <w:rPr>
          <w:rFonts w:ascii="Times New Roman" w:hAnsi="Times New Roman" w:cs="Times New Roman"/>
          <w:sz w:val="24"/>
        </w:rPr>
        <w:t xml:space="preserve"> </w:t>
      </w:r>
      <w:r w:rsidR="00101C2C">
        <w:rPr>
          <w:rFonts w:ascii="Times New Roman" w:hAnsi="Times New Roman" w:cs="Times New Roman"/>
          <w:sz w:val="24"/>
        </w:rPr>
        <w:t>The items comprising the FPTS were generated in three stages. First, careful reading and analysis of the psychological type literature generated a list of the descriptors of the eight preferences: introversion, extraversion, sensing, intuition, thinking, feeling, judging, and perceiving. Second, participants in workshops designed to enhance awareness of psychological type debated and critiqued these descriptors. Third, both cognitive testing and small pilot studies were used to refine and to reduce the number of items.</w:t>
      </w:r>
    </w:p>
    <w:p w14:paraId="00ADA52A" w14:textId="77777777" w:rsidR="00871B02" w:rsidRDefault="000A5A7A"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 </w:t>
      </w:r>
      <w:r w:rsidR="00871B02">
        <w:rPr>
          <w:rFonts w:ascii="Times New Roman" w:hAnsi="Times New Roman" w:cs="Times New Roman"/>
          <w:sz w:val="24"/>
        </w:rPr>
        <w:t>Against this background, the aim</w:t>
      </w:r>
      <w:r w:rsidR="00F969B5">
        <w:rPr>
          <w:rFonts w:ascii="Times New Roman" w:hAnsi="Times New Roman" w:cs="Times New Roman"/>
          <w:sz w:val="24"/>
        </w:rPr>
        <w:t>s</w:t>
      </w:r>
      <w:r w:rsidR="00871B02">
        <w:rPr>
          <w:rFonts w:ascii="Times New Roman" w:hAnsi="Times New Roman" w:cs="Times New Roman"/>
          <w:sz w:val="24"/>
        </w:rPr>
        <w:t xml:space="preserve"> of the present study </w:t>
      </w:r>
      <w:r w:rsidR="00F969B5">
        <w:rPr>
          <w:rFonts w:ascii="Times New Roman" w:hAnsi="Times New Roman" w:cs="Times New Roman"/>
          <w:sz w:val="24"/>
        </w:rPr>
        <w:t>are</w:t>
      </w:r>
      <w:r w:rsidR="00871B02">
        <w:rPr>
          <w:rFonts w:ascii="Times New Roman" w:hAnsi="Times New Roman" w:cs="Times New Roman"/>
          <w:sz w:val="24"/>
        </w:rPr>
        <w:t xml:space="preserve"> to </w:t>
      </w:r>
      <w:r w:rsidR="00F969B5">
        <w:rPr>
          <w:rFonts w:ascii="Times New Roman" w:hAnsi="Times New Roman" w:cs="Times New Roman"/>
          <w:sz w:val="24"/>
        </w:rPr>
        <w:t>test</w:t>
      </w:r>
      <w:r w:rsidR="00871B02">
        <w:rPr>
          <w:rFonts w:ascii="Times New Roman" w:hAnsi="Times New Roman" w:cs="Times New Roman"/>
          <w:sz w:val="24"/>
        </w:rPr>
        <w:t xml:space="preserve"> the </w:t>
      </w:r>
      <w:r w:rsidR="00F969B5">
        <w:rPr>
          <w:rFonts w:ascii="Times New Roman" w:hAnsi="Times New Roman" w:cs="Times New Roman"/>
          <w:sz w:val="24"/>
        </w:rPr>
        <w:t>factor structure</w:t>
      </w:r>
      <w:r w:rsidR="00871B02">
        <w:rPr>
          <w:rFonts w:ascii="Times New Roman" w:hAnsi="Times New Roman" w:cs="Times New Roman"/>
          <w:sz w:val="24"/>
        </w:rPr>
        <w:t xml:space="preserve"> of the FPTS</w:t>
      </w:r>
      <w:r w:rsidR="00F969B5">
        <w:rPr>
          <w:rFonts w:ascii="Times New Roman" w:hAnsi="Times New Roman" w:cs="Times New Roman"/>
          <w:sz w:val="24"/>
        </w:rPr>
        <w:t xml:space="preserve">, to test the internal consistency reliability of the </w:t>
      </w:r>
      <w:r w:rsidR="00D13843">
        <w:rPr>
          <w:rFonts w:ascii="Times New Roman" w:hAnsi="Times New Roman" w:cs="Times New Roman"/>
          <w:sz w:val="24"/>
        </w:rPr>
        <w:t xml:space="preserve">four pairs of </w:t>
      </w:r>
      <w:r w:rsidR="00F969B5">
        <w:rPr>
          <w:rFonts w:ascii="Times New Roman" w:hAnsi="Times New Roman" w:cs="Times New Roman"/>
          <w:sz w:val="24"/>
        </w:rPr>
        <w:t xml:space="preserve">indices </w:t>
      </w:r>
      <w:r w:rsidR="00D13843">
        <w:rPr>
          <w:rFonts w:ascii="Times New Roman" w:hAnsi="Times New Roman" w:cs="Times New Roman"/>
          <w:sz w:val="24"/>
        </w:rPr>
        <w:t>(</w:t>
      </w:r>
      <w:r w:rsidR="00F969B5">
        <w:rPr>
          <w:rFonts w:ascii="Times New Roman" w:hAnsi="Times New Roman" w:cs="Times New Roman"/>
          <w:sz w:val="24"/>
        </w:rPr>
        <w:t>introversion and extraversion, sensing and intuition, feeling and thinking, judging and perceiving</w:t>
      </w:r>
      <w:r w:rsidR="00D13843">
        <w:rPr>
          <w:rFonts w:ascii="Times New Roman" w:hAnsi="Times New Roman" w:cs="Times New Roman"/>
          <w:sz w:val="24"/>
        </w:rPr>
        <w:t>)</w:t>
      </w:r>
      <w:r w:rsidR="00F969B5">
        <w:rPr>
          <w:rFonts w:ascii="Times New Roman" w:hAnsi="Times New Roman" w:cs="Times New Roman"/>
          <w:sz w:val="24"/>
        </w:rPr>
        <w:t>, and to tes</w:t>
      </w:r>
      <w:r w:rsidR="00D13843">
        <w:rPr>
          <w:rFonts w:ascii="Times New Roman" w:hAnsi="Times New Roman" w:cs="Times New Roman"/>
          <w:sz w:val="24"/>
        </w:rPr>
        <w:t>t the concurrent validity of the</w:t>
      </w:r>
      <w:r w:rsidR="00F969B5">
        <w:rPr>
          <w:rFonts w:ascii="Times New Roman" w:hAnsi="Times New Roman" w:cs="Times New Roman"/>
          <w:sz w:val="24"/>
        </w:rPr>
        <w:t>s</w:t>
      </w:r>
      <w:r w:rsidR="00D13843">
        <w:rPr>
          <w:rFonts w:ascii="Times New Roman" w:hAnsi="Times New Roman" w:cs="Times New Roman"/>
          <w:sz w:val="24"/>
        </w:rPr>
        <w:t>e</w:t>
      </w:r>
      <w:r w:rsidR="00F969B5">
        <w:rPr>
          <w:rFonts w:ascii="Times New Roman" w:hAnsi="Times New Roman" w:cs="Times New Roman"/>
          <w:sz w:val="24"/>
        </w:rPr>
        <w:t xml:space="preserve"> </w:t>
      </w:r>
      <w:r w:rsidR="00D13843">
        <w:rPr>
          <w:rFonts w:ascii="Times New Roman" w:hAnsi="Times New Roman" w:cs="Times New Roman"/>
          <w:sz w:val="24"/>
        </w:rPr>
        <w:t>indices against</w:t>
      </w:r>
      <w:r w:rsidR="00871B02">
        <w:rPr>
          <w:rFonts w:ascii="Times New Roman" w:hAnsi="Times New Roman" w:cs="Times New Roman"/>
          <w:sz w:val="24"/>
        </w:rPr>
        <w:t xml:space="preserve"> the MBTI</w:t>
      </w:r>
      <w:r w:rsidR="00101C2C">
        <w:rPr>
          <w:rFonts w:ascii="Times New Roman" w:hAnsi="Times New Roman" w:cs="Times New Roman"/>
          <w:sz w:val="24"/>
        </w:rPr>
        <w:t>®</w:t>
      </w:r>
      <w:r w:rsidR="00871B02">
        <w:rPr>
          <w:rFonts w:ascii="Times New Roman" w:hAnsi="Times New Roman" w:cs="Times New Roman"/>
          <w:sz w:val="24"/>
        </w:rPr>
        <w:t xml:space="preserve">. </w:t>
      </w:r>
      <w:r w:rsidR="00101C2C">
        <w:rPr>
          <w:rFonts w:ascii="Times New Roman" w:hAnsi="Times New Roman" w:cs="Times New Roman"/>
          <w:sz w:val="24"/>
        </w:rPr>
        <w:t>The latter objective is crucial for the interpretation of research findings using the FPTS alongside research findings using the MBTI®, especially in the light of the study reported by Francis, Robbins, and Craig (2007) demonstrating the incompatibility of the type classifications proposed by the KTS with those proposed by the MBTI®.</w:t>
      </w:r>
    </w:p>
    <w:p w14:paraId="20A5EE3D" w14:textId="77777777" w:rsidR="00101C2C" w:rsidRDefault="00101C2C"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aims of the present study are met by drawing together the findings from two sets of data. Both sets of data were compiled over a period of years in the same way. Participants engaged in a number of short courses designed for individuals exploring Christian ministry, engaged in initial ministerial education programmes, or participating in continuing ministerial </w:t>
      </w:r>
      <w:r>
        <w:rPr>
          <w:rFonts w:ascii="Times New Roman" w:hAnsi="Times New Roman" w:cs="Times New Roman"/>
          <w:sz w:val="24"/>
        </w:rPr>
        <w:lastRenderedPageBreak/>
        <w:t>education programmes (lay or ordained from a range of denominations) completed the MBTI® as part of the course requirements and also volunteered to complete the FPTS. At least one day lapsed between the completion of the two instruments: the first dataset comprised 185 participants from 11 short courses, and the second dataset comprised 392 participants from 22 short courses.</w:t>
      </w:r>
    </w:p>
    <w:p w14:paraId="18B1538F" w14:textId="77777777" w:rsidR="00101C2C" w:rsidRDefault="00101C2C" w:rsidP="002C0461">
      <w:pPr>
        <w:spacing w:after="0" w:line="480" w:lineRule="auto"/>
        <w:ind w:firstLine="720"/>
        <w:rPr>
          <w:rFonts w:ascii="Times New Roman" w:hAnsi="Times New Roman" w:cs="Times New Roman"/>
          <w:sz w:val="24"/>
        </w:rPr>
      </w:pPr>
      <w:r>
        <w:rPr>
          <w:rFonts w:ascii="Times New Roman" w:hAnsi="Times New Roman" w:cs="Times New Roman"/>
          <w:sz w:val="24"/>
        </w:rPr>
        <w:t>The first data set was employed to develop weightings from the FPTS to adjust the dichotomous scoring to reflect the categories proposed by the MBTI®. The second dataset was employed to check the effectiveness of these weightings.</w:t>
      </w:r>
    </w:p>
    <w:p w14:paraId="65DF592B" w14:textId="77777777" w:rsidR="0005284A" w:rsidRDefault="0005284A" w:rsidP="0005284A">
      <w:pPr>
        <w:jc w:val="center"/>
        <w:rPr>
          <w:rFonts w:ascii="Times New Roman" w:hAnsi="Times New Roman" w:cs="Times New Roman"/>
          <w:sz w:val="24"/>
        </w:rPr>
      </w:pPr>
      <w:r>
        <w:rPr>
          <w:rFonts w:ascii="Times New Roman" w:hAnsi="Times New Roman" w:cs="Times New Roman"/>
          <w:b/>
          <w:sz w:val="24"/>
        </w:rPr>
        <w:t>Method: Study one</w:t>
      </w:r>
    </w:p>
    <w:p w14:paraId="446CC25D" w14:textId="77777777" w:rsidR="0005284A" w:rsidRDefault="0005284A" w:rsidP="0005284A">
      <w:pPr>
        <w:spacing w:after="0" w:line="480" w:lineRule="auto"/>
        <w:rPr>
          <w:rFonts w:ascii="Times New Roman" w:hAnsi="Times New Roman" w:cs="Times New Roman"/>
          <w:sz w:val="24"/>
        </w:rPr>
      </w:pPr>
      <w:r>
        <w:rPr>
          <w:rFonts w:ascii="Times New Roman" w:hAnsi="Times New Roman" w:cs="Times New Roman"/>
          <w:b/>
          <w:sz w:val="24"/>
        </w:rPr>
        <w:t>Participants</w:t>
      </w:r>
    </w:p>
    <w:p w14:paraId="1B6955FC" w14:textId="77777777" w:rsidR="0005284A" w:rsidRPr="00A45D41" w:rsidRDefault="0005284A" w:rsidP="0005284A">
      <w:pPr>
        <w:spacing w:after="0" w:line="480" w:lineRule="auto"/>
        <w:ind w:firstLine="720"/>
        <w:rPr>
          <w:rFonts w:ascii="Times New Roman" w:hAnsi="Times New Roman" w:cs="Times New Roman"/>
          <w:sz w:val="24"/>
        </w:rPr>
      </w:pPr>
      <w:r>
        <w:rPr>
          <w:rFonts w:ascii="Times New Roman" w:hAnsi="Times New Roman" w:cs="Times New Roman"/>
          <w:sz w:val="24"/>
        </w:rPr>
        <w:t>Data on both instruments were provided by 185 participants from 11 short courses. The participants comprised 65 males and 120 females; 20% were under the age of thirty, 26% were in their thirties or forties, 37% were in their fifties or sixties, and 17% were aged sixty or over.</w:t>
      </w:r>
    </w:p>
    <w:p w14:paraId="3314631D" w14:textId="77777777" w:rsidR="0005284A" w:rsidRDefault="0005284A" w:rsidP="0005284A">
      <w:pPr>
        <w:spacing w:after="0" w:line="480" w:lineRule="auto"/>
        <w:rPr>
          <w:rFonts w:ascii="Times New Roman" w:hAnsi="Times New Roman" w:cs="Times New Roman"/>
          <w:sz w:val="24"/>
        </w:rPr>
      </w:pPr>
      <w:r>
        <w:rPr>
          <w:rFonts w:ascii="Times New Roman" w:hAnsi="Times New Roman" w:cs="Times New Roman"/>
          <w:b/>
          <w:sz w:val="24"/>
        </w:rPr>
        <w:t>Measures</w:t>
      </w:r>
    </w:p>
    <w:p w14:paraId="302B1CB6" w14:textId="77777777" w:rsidR="0005284A" w:rsidRDefault="0005284A" w:rsidP="0005284A">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MBTI® (Myers &amp; </w:t>
      </w:r>
      <w:proofErr w:type="spellStart"/>
      <w:r>
        <w:rPr>
          <w:rFonts w:ascii="Times New Roman" w:hAnsi="Times New Roman" w:cs="Times New Roman"/>
          <w:sz w:val="24"/>
        </w:rPr>
        <w:t>McCaulley</w:t>
      </w:r>
      <w:proofErr w:type="spellEnd"/>
      <w:r>
        <w:rPr>
          <w:rFonts w:ascii="Times New Roman" w:hAnsi="Times New Roman" w:cs="Times New Roman"/>
          <w:sz w:val="24"/>
        </w:rPr>
        <w:t>, 1985) uses a forced-choice questionnaire format to indicate preferences between extraversion or introversion, sensing or intuition, thinking or feeling, and judging or perceiving. The 126-item Form G (Anglicised) was used in this research.</w:t>
      </w:r>
    </w:p>
    <w:p w14:paraId="00F94F68" w14:textId="77777777" w:rsidR="0005284A" w:rsidRDefault="0005284A" w:rsidP="0005284A">
      <w:pPr>
        <w:spacing w:after="0" w:line="480" w:lineRule="auto"/>
        <w:ind w:firstLine="720"/>
        <w:rPr>
          <w:rFonts w:ascii="Times New Roman" w:hAnsi="Times New Roman" w:cs="Times New Roman"/>
          <w:sz w:val="24"/>
        </w:rPr>
      </w:pPr>
      <w:r>
        <w:rPr>
          <w:rFonts w:ascii="Times New Roman" w:hAnsi="Times New Roman" w:cs="Times New Roman"/>
          <w:sz w:val="24"/>
        </w:rPr>
        <w:t>The FPTS (Francis, 2005) assess preferences for extraversion, introversion, sensing, intuition, thinking, feeling, judging, and perceiving by identifying ten clear characteristics associated with each preference and by pairing such characteristics in forced-choice format against the opposite preference.</w:t>
      </w:r>
    </w:p>
    <w:p w14:paraId="776801B9" w14:textId="77777777" w:rsidR="0005284A" w:rsidRDefault="0005284A" w:rsidP="0005284A">
      <w:pPr>
        <w:spacing w:after="0" w:line="480" w:lineRule="auto"/>
        <w:jc w:val="center"/>
        <w:rPr>
          <w:rFonts w:ascii="Times New Roman" w:hAnsi="Times New Roman" w:cs="Times New Roman"/>
          <w:sz w:val="24"/>
        </w:rPr>
      </w:pPr>
      <w:r>
        <w:rPr>
          <w:rFonts w:ascii="Times New Roman" w:hAnsi="Times New Roman" w:cs="Times New Roman"/>
          <w:b/>
          <w:sz w:val="24"/>
        </w:rPr>
        <w:t>Results: Study one</w:t>
      </w:r>
    </w:p>
    <w:p w14:paraId="6C171835" w14:textId="77777777" w:rsidR="00ED7EC8" w:rsidRDefault="00ED7EC8" w:rsidP="00727FC2">
      <w:pPr>
        <w:spacing w:after="0" w:line="480" w:lineRule="auto"/>
        <w:rPr>
          <w:rFonts w:ascii="Times New Roman" w:hAnsi="Times New Roman" w:cs="Times New Roman"/>
          <w:sz w:val="24"/>
        </w:rPr>
      </w:pPr>
      <w:r>
        <w:rPr>
          <w:rFonts w:ascii="Times New Roman" w:hAnsi="Times New Roman" w:cs="Times New Roman"/>
          <w:b/>
          <w:sz w:val="24"/>
        </w:rPr>
        <w:t>Factor structure</w:t>
      </w:r>
    </w:p>
    <w:p w14:paraId="4D089453" w14:textId="77777777" w:rsidR="00ED7EC8" w:rsidRDefault="00ED7EC8" w:rsidP="00727FC2">
      <w:pPr>
        <w:spacing w:after="0" w:line="480" w:lineRule="auto"/>
        <w:jc w:val="center"/>
        <w:rPr>
          <w:rFonts w:ascii="Times New Roman" w:hAnsi="Times New Roman" w:cs="Times New Roman"/>
          <w:sz w:val="24"/>
        </w:rPr>
      </w:pPr>
      <w:r>
        <w:rPr>
          <w:rFonts w:ascii="Times New Roman" w:hAnsi="Times New Roman" w:cs="Times New Roman"/>
          <w:sz w:val="24"/>
        </w:rPr>
        <w:lastRenderedPageBreak/>
        <w:t>- insert table 1 about here -</w:t>
      </w:r>
    </w:p>
    <w:p w14:paraId="5D2F23B8" w14:textId="77777777" w:rsidR="00ED7EC8" w:rsidRDefault="00ED7EC8"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first step in </w:t>
      </w:r>
      <w:r w:rsidR="0089687D">
        <w:rPr>
          <w:rFonts w:ascii="Times New Roman" w:hAnsi="Times New Roman" w:cs="Times New Roman"/>
          <w:sz w:val="24"/>
        </w:rPr>
        <w:t>test</w:t>
      </w:r>
      <w:r>
        <w:rPr>
          <w:rFonts w:ascii="Times New Roman" w:hAnsi="Times New Roman" w:cs="Times New Roman"/>
          <w:sz w:val="24"/>
        </w:rPr>
        <w:t>ing the psychometric properties of the F</w:t>
      </w:r>
      <w:r w:rsidR="00101C2C">
        <w:rPr>
          <w:rFonts w:ascii="Times New Roman" w:hAnsi="Times New Roman" w:cs="Times New Roman"/>
          <w:sz w:val="24"/>
        </w:rPr>
        <w:t>PTS</w:t>
      </w:r>
      <w:r>
        <w:rPr>
          <w:rFonts w:ascii="Times New Roman" w:hAnsi="Times New Roman" w:cs="Times New Roman"/>
          <w:sz w:val="24"/>
        </w:rPr>
        <w:t xml:space="preserve"> employed </w:t>
      </w:r>
      <w:r w:rsidR="0089687D">
        <w:rPr>
          <w:rFonts w:ascii="Times New Roman" w:hAnsi="Times New Roman" w:cs="Times New Roman"/>
          <w:sz w:val="24"/>
        </w:rPr>
        <w:t xml:space="preserve">confirmatory factor analysis using principal component extraction followed by </w:t>
      </w:r>
      <w:r>
        <w:rPr>
          <w:rFonts w:ascii="Times New Roman" w:hAnsi="Times New Roman" w:cs="Times New Roman"/>
          <w:sz w:val="24"/>
        </w:rPr>
        <w:t>varimax rotation</w:t>
      </w:r>
      <w:r w:rsidR="001A385F">
        <w:rPr>
          <w:rFonts w:ascii="Times New Roman" w:hAnsi="Times New Roman" w:cs="Times New Roman"/>
          <w:sz w:val="24"/>
        </w:rPr>
        <w:t xml:space="preserve"> constrained to four factors</w:t>
      </w:r>
      <w:r>
        <w:rPr>
          <w:rFonts w:ascii="Times New Roman" w:hAnsi="Times New Roman" w:cs="Times New Roman"/>
          <w:sz w:val="24"/>
        </w:rPr>
        <w:t>. Table 1 presents the four factor solution that accounted for 47.2% of the variance. In this table all loadings below .30 have been suppressed for clari</w:t>
      </w:r>
      <w:r w:rsidR="00727FC2">
        <w:rPr>
          <w:rFonts w:ascii="Times New Roman" w:hAnsi="Times New Roman" w:cs="Times New Roman"/>
          <w:sz w:val="24"/>
        </w:rPr>
        <w:t>ty of presentation</w:t>
      </w:r>
      <w:r w:rsidR="00FE6987">
        <w:rPr>
          <w:rFonts w:ascii="Times New Roman" w:hAnsi="Times New Roman" w:cs="Times New Roman"/>
          <w:sz w:val="24"/>
        </w:rPr>
        <w:t>,</w:t>
      </w:r>
      <w:r w:rsidR="00727FC2">
        <w:rPr>
          <w:rFonts w:ascii="Times New Roman" w:hAnsi="Times New Roman" w:cs="Times New Roman"/>
          <w:sz w:val="24"/>
        </w:rPr>
        <w:t xml:space="preserve"> except for those loadings on the hypothesised factors that are presented in italics. These data show that </w:t>
      </w:r>
      <w:r w:rsidR="0089687D">
        <w:rPr>
          <w:rFonts w:ascii="Times New Roman" w:hAnsi="Times New Roman" w:cs="Times New Roman"/>
          <w:sz w:val="24"/>
        </w:rPr>
        <w:t>confirmatory factor</w:t>
      </w:r>
      <w:r w:rsidR="00727FC2">
        <w:rPr>
          <w:rFonts w:ascii="Times New Roman" w:hAnsi="Times New Roman" w:cs="Times New Roman"/>
          <w:sz w:val="24"/>
        </w:rPr>
        <w:t xml:space="preserve"> analysis located 39 of the 40 items on the hypothesised factors with weightings above .30, and that there were significant cross loadings on three items.</w:t>
      </w:r>
    </w:p>
    <w:p w14:paraId="747A3570" w14:textId="77777777" w:rsidR="00727FC2" w:rsidRDefault="00727FC2" w:rsidP="00727FC2">
      <w:pPr>
        <w:spacing w:after="0" w:line="480" w:lineRule="auto"/>
        <w:rPr>
          <w:rFonts w:ascii="Times New Roman" w:hAnsi="Times New Roman" w:cs="Times New Roman"/>
          <w:sz w:val="24"/>
        </w:rPr>
      </w:pPr>
      <w:r>
        <w:rPr>
          <w:rFonts w:ascii="Times New Roman" w:hAnsi="Times New Roman" w:cs="Times New Roman"/>
          <w:b/>
          <w:sz w:val="24"/>
        </w:rPr>
        <w:t>Internal consistency reliability</w:t>
      </w:r>
    </w:p>
    <w:p w14:paraId="0F610399" w14:textId="77777777" w:rsidR="00727FC2" w:rsidRDefault="00727FC2" w:rsidP="00727FC2">
      <w:pPr>
        <w:spacing w:after="0" w:line="480" w:lineRule="auto"/>
        <w:jc w:val="center"/>
        <w:rPr>
          <w:rFonts w:ascii="Times New Roman" w:hAnsi="Times New Roman" w:cs="Times New Roman"/>
          <w:sz w:val="24"/>
        </w:rPr>
      </w:pPr>
      <w:r>
        <w:rPr>
          <w:rFonts w:ascii="Times New Roman" w:hAnsi="Times New Roman" w:cs="Times New Roman"/>
          <w:sz w:val="24"/>
        </w:rPr>
        <w:t>- insert table 2 about here -</w:t>
      </w:r>
    </w:p>
    <w:p w14:paraId="17D3CC71" w14:textId="77777777" w:rsidR="00727FC2" w:rsidRDefault="00727FC2"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second step in </w:t>
      </w:r>
      <w:r w:rsidR="0089687D">
        <w:rPr>
          <w:rFonts w:ascii="Times New Roman" w:hAnsi="Times New Roman" w:cs="Times New Roman"/>
          <w:sz w:val="24"/>
        </w:rPr>
        <w:t>test</w:t>
      </w:r>
      <w:r>
        <w:rPr>
          <w:rFonts w:ascii="Times New Roman" w:hAnsi="Times New Roman" w:cs="Times New Roman"/>
          <w:sz w:val="24"/>
        </w:rPr>
        <w:t xml:space="preserve">ing the psychometric properties of the Francis Psychological Type Scales calculated the alpha coefficient (Cronbach, 1951) as a measure of internal consistency reliability. The alpha coefficients for the eight continuous scale scores are presented in table 2 together with the means and standard deviations. As scales computed from forced choice binary options, the alpha coefficients are identical for both instruments within each pair, and the two mean scores for each pair sum to </w:t>
      </w:r>
      <w:r w:rsidR="00901C6F">
        <w:rPr>
          <w:rFonts w:ascii="Times New Roman" w:hAnsi="Times New Roman" w:cs="Times New Roman"/>
          <w:sz w:val="24"/>
        </w:rPr>
        <w:t>ten</w:t>
      </w:r>
      <w:r>
        <w:rPr>
          <w:rFonts w:ascii="Times New Roman" w:hAnsi="Times New Roman" w:cs="Times New Roman"/>
          <w:sz w:val="24"/>
        </w:rPr>
        <w:t>. All eight alpha coefficients exceed .80, demonstrating a good level of internal consistency reliability.</w:t>
      </w:r>
    </w:p>
    <w:p w14:paraId="3356C5F2" w14:textId="77777777" w:rsidR="00BF5B4D" w:rsidRPr="00BF5B4D" w:rsidRDefault="00BF5B4D" w:rsidP="00BF5B4D">
      <w:pPr>
        <w:spacing w:after="0" w:line="480" w:lineRule="auto"/>
        <w:rPr>
          <w:rFonts w:ascii="Times New Roman" w:hAnsi="Times New Roman" w:cs="Times New Roman"/>
          <w:b/>
          <w:sz w:val="24"/>
        </w:rPr>
      </w:pPr>
      <w:r w:rsidRPr="00BF5B4D">
        <w:rPr>
          <w:rFonts w:ascii="Times New Roman" w:hAnsi="Times New Roman" w:cs="Times New Roman"/>
          <w:b/>
          <w:sz w:val="24"/>
        </w:rPr>
        <w:t>Concurrent validity of scale scores</w:t>
      </w:r>
    </w:p>
    <w:p w14:paraId="22F4A5EA" w14:textId="77777777" w:rsidR="00BF5B4D" w:rsidRDefault="00BF5B4D" w:rsidP="00BF5B4D">
      <w:pPr>
        <w:spacing w:after="0" w:line="480" w:lineRule="auto"/>
        <w:jc w:val="center"/>
        <w:rPr>
          <w:rFonts w:ascii="Times New Roman" w:hAnsi="Times New Roman" w:cs="Times New Roman"/>
          <w:sz w:val="24"/>
        </w:rPr>
      </w:pPr>
      <w:r>
        <w:rPr>
          <w:rFonts w:ascii="Times New Roman" w:hAnsi="Times New Roman" w:cs="Times New Roman"/>
          <w:sz w:val="24"/>
        </w:rPr>
        <w:t xml:space="preserve">- insert table </w:t>
      </w:r>
      <w:r w:rsidR="00901C6F">
        <w:rPr>
          <w:rFonts w:ascii="Times New Roman" w:hAnsi="Times New Roman" w:cs="Times New Roman"/>
          <w:sz w:val="24"/>
        </w:rPr>
        <w:t>3</w:t>
      </w:r>
      <w:r>
        <w:rPr>
          <w:rFonts w:ascii="Times New Roman" w:hAnsi="Times New Roman" w:cs="Times New Roman"/>
          <w:sz w:val="24"/>
        </w:rPr>
        <w:t xml:space="preserve"> about here -</w:t>
      </w:r>
    </w:p>
    <w:p w14:paraId="1E8DC30C" w14:textId="77777777" w:rsidR="00BF5B4D" w:rsidRDefault="00BF5B4D"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Table </w:t>
      </w:r>
      <w:r w:rsidR="00901C6F">
        <w:rPr>
          <w:rFonts w:ascii="Times New Roman" w:hAnsi="Times New Roman" w:cs="Times New Roman"/>
          <w:sz w:val="24"/>
        </w:rPr>
        <w:t>3</w:t>
      </w:r>
      <w:r>
        <w:rPr>
          <w:rFonts w:ascii="Times New Roman" w:hAnsi="Times New Roman" w:cs="Times New Roman"/>
          <w:sz w:val="24"/>
        </w:rPr>
        <w:t xml:space="preserve"> presents the correlations between the continuous scale scores proposed by the FPTS and the continuous scale scores proposed by the MBTI</w:t>
      </w:r>
      <w:r w:rsidR="00901C6F">
        <w:rPr>
          <w:rFonts w:ascii="Times New Roman" w:hAnsi="Times New Roman" w:cs="Times New Roman"/>
          <w:sz w:val="24"/>
        </w:rPr>
        <w:t>®</w:t>
      </w:r>
      <w:r>
        <w:rPr>
          <w:rFonts w:ascii="Times New Roman" w:hAnsi="Times New Roman" w:cs="Times New Roman"/>
          <w:sz w:val="24"/>
        </w:rPr>
        <w:t>. Within the FPTS the two scales within each pair are perfectly matched (as demonstrated by the identical alpha coefficients). Since the MBTI</w:t>
      </w:r>
      <w:r w:rsidR="00901C6F">
        <w:rPr>
          <w:rFonts w:ascii="Times New Roman" w:hAnsi="Times New Roman" w:cs="Times New Roman"/>
          <w:sz w:val="24"/>
        </w:rPr>
        <w:t>®</w:t>
      </w:r>
      <w:r>
        <w:rPr>
          <w:rFonts w:ascii="Times New Roman" w:hAnsi="Times New Roman" w:cs="Times New Roman"/>
          <w:sz w:val="24"/>
        </w:rPr>
        <w:t xml:space="preserve"> is not constructed in the same way, identical correlations cannot be assumed. The correlations between the two measures are satisfactory for all eight </w:t>
      </w:r>
      <w:r>
        <w:rPr>
          <w:rFonts w:ascii="Times New Roman" w:hAnsi="Times New Roman" w:cs="Times New Roman"/>
          <w:sz w:val="24"/>
        </w:rPr>
        <w:lastRenderedPageBreak/>
        <w:t>scales, although lower for the measures of thinking and feeling. These data support the concurrent validity of the FPTS against the MBTI</w:t>
      </w:r>
      <w:r w:rsidR="00901C6F">
        <w:rPr>
          <w:rFonts w:ascii="Times New Roman" w:hAnsi="Times New Roman" w:cs="Times New Roman"/>
          <w:sz w:val="24"/>
        </w:rPr>
        <w:t>®</w:t>
      </w:r>
      <w:r>
        <w:rPr>
          <w:rFonts w:ascii="Times New Roman" w:hAnsi="Times New Roman" w:cs="Times New Roman"/>
          <w:sz w:val="24"/>
        </w:rPr>
        <w:t xml:space="preserve"> in terms of operationalising continuous scale scores measuring introversion, extraversion, sensing, intuition, thinking, feeling, judging, and perceiving.</w:t>
      </w:r>
    </w:p>
    <w:p w14:paraId="3F807050" w14:textId="77777777" w:rsidR="00BF5B4D" w:rsidRDefault="00BF5B4D" w:rsidP="00BF5B4D">
      <w:pPr>
        <w:spacing w:after="0" w:line="480" w:lineRule="auto"/>
        <w:rPr>
          <w:rFonts w:ascii="Times New Roman" w:hAnsi="Times New Roman" w:cs="Times New Roman"/>
          <w:sz w:val="24"/>
        </w:rPr>
      </w:pPr>
      <w:r>
        <w:rPr>
          <w:rFonts w:ascii="Times New Roman" w:hAnsi="Times New Roman" w:cs="Times New Roman"/>
          <w:b/>
          <w:sz w:val="24"/>
        </w:rPr>
        <w:t>Type distribution</w:t>
      </w:r>
    </w:p>
    <w:p w14:paraId="3D617572" w14:textId="77777777" w:rsidR="00BF5B4D" w:rsidRDefault="00BF5B4D" w:rsidP="00BF5B4D">
      <w:pPr>
        <w:spacing w:after="0" w:line="480" w:lineRule="auto"/>
        <w:jc w:val="center"/>
        <w:rPr>
          <w:rFonts w:ascii="Times New Roman" w:hAnsi="Times New Roman" w:cs="Times New Roman"/>
          <w:sz w:val="24"/>
        </w:rPr>
      </w:pPr>
      <w:r>
        <w:rPr>
          <w:rFonts w:ascii="Times New Roman" w:hAnsi="Times New Roman" w:cs="Times New Roman"/>
          <w:sz w:val="24"/>
        </w:rPr>
        <w:t xml:space="preserve">- insert tables </w:t>
      </w:r>
      <w:r w:rsidR="00901C6F">
        <w:rPr>
          <w:rFonts w:ascii="Times New Roman" w:hAnsi="Times New Roman" w:cs="Times New Roman"/>
          <w:sz w:val="24"/>
        </w:rPr>
        <w:t>4</w:t>
      </w:r>
      <w:r>
        <w:rPr>
          <w:rFonts w:ascii="Times New Roman" w:hAnsi="Times New Roman" w:cs="Times New Roman"/>
          <w:sz w:val="24"/>
        </w:rPr>
        <w:t xml:space="preserve"> and </w:t>
      </w:r>
      <w:r w:rsidR="00901C6F">
        <w:rPr>
          <w:rFonts w:ascii="Times New Roman" w:hAnsi="Times New Roman" w:cs="Times New Roman"/>
          <w:sz w:val="24"/>
        </w:rPr>
        <w:t xml:space="preserve">5 </w:t>
      </w:r>
      <w:r>
        <w:rPr>
          <w:rFonts w:ascii="Times New Roman" w:hAnsi="Times New Roman" w:cs="Times New Roman"/>
          <w:sz w:val="24"/>
        </w:rPr>
        <w:t>about here -</w:t>
      </w:r>
    </w:p>
    <w:p w14:paraId="5EE35BB9" w14:textId="77777777" w:rsidR="00BF5B4D" w:rsidRDefault="00BF5B4D" w:rsidP="002C0461">
      <w:pPr>
        <w:spacing w:after="0" w:line="480" w:lineRule="auto"/>
        <w:ind w:firstLine="720"/>
        <w:rPr>
          <w:rFonts w:ascii="Times New Roman" w:hAnsi="Times New Roman" w:cs="Times New Roman"/>
          <w:sz w:val="24"/>
        </w:rPr>
      </w:pPr>
      <w:r>
        <w:rPr>
          <w:rFonts w:ascii="Times New Roman" w:hAnsi="Times New Roman" w:cs="Times New Roman"/>
          <w:sz w:val="24"/>
        </w:rPr>
        <w:t>In order to map type categories re</w:t>
      </w:r>
      <w:r w:rsidR="00FE6987">
        <w:rPr>
          <w:rFonts w:ascii="Times New Roman" w:hAnsi="Times New Roman" w:cs="Times New Roman"/>
          <w:sz w:val="24"/>
        </w:rPr>
        <w:t>corded by</w:t>
      </w:r>
      <w:r>
        <w:rPr>
          <w:rFonts w:ascii="Times New Roman" w:hAnsi="Times New Roman" w:cs="Times New Roman"/>
          <w:sz w:val="24"/>
        </w:rPr>
        <w:t xml:space="preserve"> the FPTS onto type categories recorded by the MBTI</w:t>
      </w:r>
      <w:r w:rsidR="00901C6F">
        <w:rPr>
          <w:rFonts w:ascii="Times New Roman" w:hAnsi="Times New Roman" w:cs="Times New Roman"/>
          <w:sz w:val="24"/>
        </w:rPr>
        <w:t>®</w:t>
      </w:r>
      <w:r>
        <w:rPr>
          <w:rFonts w:ascii="Times New Roman" w:hAnsi="Times New Roman" w:cs="Times New Roman"/>
          <w:sz w:val="24"/>
        </w:rPr>
        <w:t xml:space="preserve">, weightings were applied to the FPTS continuous scale scores as detailed in Appendix 1. Table </w:t>
      </w:r>
      <w:r w:rsidR="00901C6F">
        <w:rPr>
          <w:rFonts w:ascii="Times New Roman" w:hAnsi="Times New Roman" w:cs="Times New Roman"/>
          <w:sz w:val="24"/>
        </w:rPr>
        <w:t>4</w:t>
      </w:r>
      <w:r>
        <w:rPr>
          <w:rFonts w:ascii="Times New Roman" w:hAnsi="Times New Roman" w:cs="Times New Roman"/>
          <w:sz w:val="24"/>
        </w:rPr>
        <w:t xml:space="preserve"> employs the conventional type table format to present full data of the psychological type profile of the 185 participants as reported by the MBTI</w:t>
      </w:r>
      <w:r w:rsidR="00A939D8">
        <w:rPr>
          <w:rFonts w:ascii="Times New Roman" w:hAnsi="Times New Roman" w:cs="Times New Roman"/>
          <w:sz w:val="24"/>
        </w:rPr>
        <w:t>®</w:t>
      </w:r>
      <w:r>
        <w:rPr>
          <w:rFonts w:ascii="Times New Roman" w:hAnsi="Times New Roman" w:cs="Times New Roman"/>
          <w:sz w:val="24"/>
        </w:rPr>
        <w:t xml:space="preserve">. Core data presented in this table include the sixteen complete types, the dichotomous preferences, the eight Jungian types, the four dominant types, and the pairs and temperaments. </w:t>
      </w:r>
      <w:r w:rsidR="009C6750">
        <w:rPr>
          <w:rFonts w:ascii="Times New Roman" w:hAnsi="Times New Roman" w:cs="Times New Roman"/>
          <w:sz w:val="24"/>
        </w:rPr>
        <w:t>The basic profile is consistent with that of other Christian groups in England and Wales (see Francis, 2009) showing preferences for introversion (63%) over extraversion (37%), for feeling (68%) over thinking (32%), and for judging (68%) over perceiving (32%), and a balance between sensing (52%) and intuition (48%).</w:t>
      </w:r>
    </w:p>
    <w:p w14:paraId="5342A2B8" w14:textId="32D8F0C4" w:rsidR="009C6750" w:rsidRDefault="00901C6F" w:rsidP="002C0461">
      <w:pPr>
        <w:spacing w:after="0" w:line="480" w:lineRule="auto"/>
        <w:ind w:firstLine="720"/>
        <w:rPr>
          <w:rFonts w:ascii="Times New Roman" w:hAnsi="Times New Roman" w:cs="Times New Roman"/>
          <w:sz w:val="24"/>
        </w:rPr>
      </w:pPr>
      <w:r>
        <w:rPr>
          <w:rFonts w:ascii="Times New Roman" w:hAnsi="Times New Roman" w:cs="Times New Roman"/>
          <w:sz w:val="24"/>
        </w:rPr>
        <w:t>Table 5</w:t>
      </w:r>
      <w:r w:rsidR="009C6750">
        <w:rPr>
          <w:rFonts w:ascii="Times New Roman" w:hAnsi="Times New Roman" w:cs="Times New Roman"/>
          <w:sz w:val="24"/>
        </w:rPr>
        <w:t xml:space="preserve"> employs the conventional type table format to present full data of the psychological type profile of the 185 participants as reported by the FPTS. At the same time</w:t>
      </w:r>
      <w:r w:rsidR="00FE6987">
        <w:rPr>
          <w:rFonts w:ascii="Times New Roman" w:hAnsi="Times New Roman" w:cs="Times New Roman"/>
          <w:sz w:val="24"/>
        </w:rPr>
        <w:t>,</w:t>
      </w:r>
      <w:r>
        <w:rPr>
          <w:rFonts w:ascii="Times New Roman" w:hAnsi="Times New Roman" w:cs="Times New Roman"/>
          <w:sz w:val="24"/>
        </w:rPr>
        <w:t xml:space="preserve"> table 5</w:t>
      </w:r>
      <w:r w:rsidR="009C6750">
        <w:rPr>
          <w:rFonts w:ascii="Times New Roman" w:hAnsi="Times New Roman" w:cs="Times New Roman"/>
          <w:sz w:val="24"/>
        </w:rPr>
        <w:t xml:space="preserve"> employs the Selection Ratio Index, as developed by </w:t>
      </w:r>
      <w:proofErr w:type="spellStart"/>
      <w:r w:rsidR="009C6750">
        <w:rPr>
          <w:rFonts w:ascii="Times New Roman" w:hAnsi="Times New Roman" w:cs="Times New Roman"/>
          <w:sz w:val="24"/>
        </w:rPr>
        <w:t>M</w:t>
      </w:r>
      <w:r w:rsidR="0089687D">
        <w:rPr>
          <w:rFonts w:ascii="Times New Roman" w:hAnsi="Times New Roman" w:cs="Times New Roman"/>
          <w:sz w:val="24"/>
        </w:rPr>
        <w:t>cCaulley</w:t>
      </w:r>
      <w:proofErr w:type="spellEnd"/>
      <w:r w:rsidR="009C6750">
        <w:rPr>
          <w:rFonts w:ascii="Times New Roman" w:hAnsi="Times New Roman" w:cs="Times New Roman"/>
          <w:sz w:val="24"/>
        </w:rPr>
        <w:t xml:space="preserve"> (1985)</w:t>
      </w:r>
      <w:r w:rsidR="00FE6987">
        <w:rPr>
          <w:rFonts w:ascii="Times New Roman" w:hAnsi="Times New Roman" w:cs="Times New Roman"/>
          <w:sz w:val="24"/>
        </w:rPr>
        <w:t>,</w:t>
      </w:r>
      <w:r w:rsidR="009C6750">
        <w:rPr>
          <w:rFonts w:ascii="Times New Roman" w:hAnsi="Times New Roman" w:cs="Times New Roman"/>
          <w:sz w:val="24"/>
        </w:rPr>
        <w:t xml:space="preserve"> to test the statistical significance of differences between the data present</w:t>
      </w:r>
      <w:r w:rsidR="00FE6987">
        <w:rPr>
          <w:rFonts w:ascii="Times New Roman" w:hAnsi="Times New Roman" w:cs="Times New Roman"/>
          <w:sz w:val="24"/>
        </w:rPr>
        <w:t>ed</w:t>
      </w:r>
      <w:r w:rsidR="009C6750">
        <w:rPr>
          <w:rFonts w:ascii="Times New Roman" w:hAnsi="Times New Roman" w:cs="Times New Roman"/>
          <w:sz w:val="24"/>
        </w:rPr>
        <w:t xml:space="preserve"> in this table from the FPTS with the data prese</w:t>
      </w:r>
      <w:r>
        <w:rPr>
          <w:rFonts w:ascii="Times New Roman" w:hAnsi="Times New Roman" w:cs="Times New Roman"/>
          <w:sz w:val="24"/>
        </w:rPr>
        <w:t>nted in table 4</w:t>
      </w:r>
      <w:r w:rsidR="009C6750">
        <w:rPr>
          <w:rFonts w:ascii="Times New Roman" w:hAnsi="Times New Roman" w:cs="Times New Roman"/>
          <w:sz w:val="24"/>
        </w:rPr>
        <w:t xml:space="preserve"> from the MBTI</w:t>
      </w:r>
      <w:r w:rsidR="002E1A5C">
        <w:rPr>
          <w:rFonts w:ascii="Times New Roman" w:hAnsi="Times New Roman" w:cs="Times New Roman"/>
          <w:sz w:val="24"/>
        </w:rPr>
        <w:t xml:space="preserve">®. This analysis </w:t>
      </w:r>
      <w:r w:rsidR="00E60BE5">
        <w:rPr>
          <w:rFonts w:ascii="Times New Roman" w:hAnsi="Times New Roman" w:cs="Times New Roman"/>
          <w:sz w:val="24"/>
        </w:rPr>
        <w:t>tests whether</w:t>
      </w:r>
      <w:r w:rsidR="002E1A5C">
        <w:rPr>
          <w:rFonts w:ascii="Times New Roman" w:hAnsi="Times New Roman" w:cs="Times New Roman"/>
          <w:sz w:val="24"/>
        </w:rPr>
        <w:t xml:space="preserve"> the weighting</w:t>
      </w:r>
      <w:r w:rsidR="00F77A74">
        <w:rPr>
          <w:rFonts w:ascii="Times New Roman" w:hAnsi="Times New Roman" w:cs="Times New Roman"/>
          <w:sz w:val="24"/>
        </w:rPr>
        <w:t>s</w:t>
      </w:r>
      <w:r w:rsidR="002E1A5C">
        <w:rPr>
          <w:rFonts w:ascii="Times New Roman" w:hAnsi="Times New Roman" w:cs="Times New Roman"/>
          <w:sz w:val="24"/>
        </w:rPr>
        <w:t xml:space="preserve"> </w:t>
      </w:r>
      <w:r w:rsidR="00F77A74">
        <w:rPr>
          <w:rFonts w:ascii="Times New Roman" w:hAnsi="Times New Roman" w:cs="Times New Roman"/>
          <w:sz w:val="24"/>
        </w:rPr>
        <w:t>calculated for the initial sample do what they were intended to do and align type allocations with those from the MBTI®.</w:t>
      </w:r>
      <w:r w:rsidR="002E1A5C">
        <w:rPr>
          <w:rFonts w:ascii="Times New Roman" w:hAnsi="Times New Roman" w:cs="Times New Roman"/>
          <w:sz w:val="24"/>
        </w:rPr>
        <w:t xml:space="preserve">  </w:t>
      </w:r>
      <w:r w:rsidR="009C6750">
        <w:rPr>
          <w:rFonts w:ascii="Times New Roman" w:hAnsi="Times New Roman" w:cs="Times New Roman"/>
          <w:sz w:val="24"/>
        </w:rPr>
        <w:t xml:space="preserve">In terms of the dichotomous preferences, the pairs and temperaments, the Jungian types, and the dominant types no significant differences were found between the two measures. For example, the dominant type preferences reported by the </w:t>
      </w:r>
      <w:r w:rsidR="009C6750">
        <w:rPr>
          <w:rFonts w:ascii="Times New Roman" w:hAnsi="Times New Roman" w:cs="Times New Roman"/>
          <w:sz w:val="24"/>
        </w:rPr>
        <w:lastRenderedPageBreak/>
        <w:t>MBTI</w:t>
      </w:r>
      <w:r>
        <w:rPr>
          <w:rFonts w:ascii="Times New Roman" w:hAnsi="Times New Roman" w:cs="Times New Roman"/>
          <w:sz w:val="24"/>
        </w:rPr>
        <w:t>®</w:t>
      </w:r>
      <w:r w:rsidR="009C6750">
        <w:rPr>
          <w:rFonts w:ascii="Times New Roman" w:hAnsi="Times New Roman" w:cs="Times New Roman"/>
          <w:sz w:val="24"/>
        </w:rPr>
        <w:t xml:space="preserve"> and the FPTS were respectively: dominant sensing, 34% and 37%; dominant feeling, 29% and 29%; dominant intuition, 26% and 25%; and dominant thinking, 11% and 9%. Two significant differences, however, emerged within the sixteen complete types: a lower proportion of ISFP were reported by the FPTS (2% compared with 7%); and a higher proportion of ESFJ were reported by the FPTS (12% compared with 6%). Thus, overall the two measures produced highly similar results, further supporting the concurrent validity of the FPTS against the MBTI</w:t>
      </w:r>
      <w:r>
        <w:rPr>
          <w:rFonts w:ascii="Times New Roman" w:hAnsi="Times New Roman" w:cs="Times New Roman"/>
          <w:sz w:val="24"/>
        </w:rPr>
        <w:t>®</w:t>
      </w:r>
      <w:r w:rsidR="009C6750">
        <w:rPr>
          <w:rFonts w:ascii="Times New Roman" w:hAnsi="Times New Roman" w:cs="Times New Roman"/>
          <w:sz w:val="24"/>
        </w:rPr>
        <w:t xml:space="preserve"> in definin</w:t>
      </w:r>
      <w:r>
        <w:rPr>
          <w:rFonts w:ascii="Times New Roman" w:hAnsi="Times New Roman" w:cs="Times New Roman"/>
          <w:sz w:val="24"/>
        </w:rPr>
        <w:t>g psychological type categories, and justifying the weightings applied to the FPTS.</w:t>
      </w:r>
    </w:p>
    <w:p w14:paraId="3E6956DE" w14:textId="77777777" w:rsidR="009C6750" w:rsidRDefault="009C6750" w:rsidP="009C6750">
      <w:pPr>
        <w:spacing w:after="0" w:line="480" w:lineRule="auto"/>
        <w:rPr>
          <w:rFonts w:ascii="Times New Roman" w:hAnsi="Times New Roman" w:cs="Times New Roman"/>
          <w:b/>
          <w:sz w:val="24"/>
        </w:rPr>
      </w:pPr>
      <w:r>
        <w:rPr>
          <w:rFonts w:ascii="Times New Roman" w:hAnsi="Times New Roman" w:cs="Times New Roman"/>
          <w:b/>
          <w:sz w:val="24"/>
        </w:rPr>
        <w:t>Levels of agreement in type classification</w:t>
      </w:r>
    </w:p>
    <w:p w14:paraId="6A365D4F" w14:textId="77777777" w:rsidR="009C6750" w:rsidRDefault="009C6750" w:rsidP="009C6750">
      <w:pPr>
        <w:spacing w:after="0" w:line="480" w:lineRule="auto"/>
        <w:jc w:val="center"/>
        <w:rPr>
          <w:rFonts w:ascii="Times New Roman" w:hAnsi="Times New Roman" w:cs="Times New Roman"/>
          <w:sz w:val="24"/>
        </w:rPr>
      </w:pPr>
      <w:r>
        <w:rPr>
          <w:rFonts w:ascii="Times New Roman" w:hAnsi="Times New Roman" w:cs="Times New Roman"/>
          <w:sz w:val="24"/>
        </w:rPr>
        <w:t xml:space="preserve">- insert table </w:t>
      </w:r>
      <w:r w:rsidR="00901C6F">
        <w:rPr>
          <w:rFonts w:ascii="Times New Roman" w:hAnsi="Times New Roman" w:cs="Times New Roman"/>
          <w:sz w:val="24"/>
        </w:rPr>
        <w:t>6</w:t>
      </w:r>
      <w:r>
        <w:rPr>
          <w:rFonts w:ascii="Times New Roman" w:hAnsi="Times New Roman" w:cs="Times New Roman"/>
          <w:sz w:val="24"/>
        </w:rPr>
        <w:t xml:space="preserve"> about here -</w:t>
      </w:r>
    </w:p>
    <w:p w14:paraId="42A697A9" w14:textId="2BD6D940" w:rsidR="001D3A27" w:rsidRDefault="009C6750" w:rsidP="002C046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previous studies reviewed in the introduction to this paper indicated the relatively low </w:t>
      </w:r>
      <w:r w:rsidR="00FE6987">
        <w:rPr>
          <w:rFonts w:ascii="Times New Roman" w:hAnsi="Times New Roman" w:cs="Times New Roman"/>
          <w:sz w:val="24"/>
        </w:rPr>
        <w:t>reproducibility</w:t>
      </w:r>
      <w:r>
        <w:rPr>
          <w:rFonts w:ascii="Times New Roman" w:hAnsi="Times New Roman" w:cs="Times New Roman"/>
          <w:sz w:val="24"/>
        </w:rPr>
        <w:t xml:space="preserve"> of type classifications when the MBTI</w:t>
      </w:r>
      <w:r w:rsidR="00901C6F">
        <w:rPr>
          <w:rFonts w:ascii="Times New Roman" w:hAnsi="Times New Roman" w:cs="Times New Roman"/>
          <w:sz w:val="24"/>
        </w:rPr>
        <w:t>®</w:t>
      </w:r>
      <w:r>
        <w:rPr>
          <w:rFonts w:ascii="Times New Roman" w:hAnsi="Times New Roman" w:cs="Times New Roman"/>
          <w:sz w:val="24"/>
        </w:rPr>
        <w:t xml:space="preserve"> was applied for the second time. </w:t>
      </w:r>
      <w:r w:rsidR="001D3A27">
        <w:rPr>
          <w:rFonts w:ascii="Times New Roman" w:hAnsi="Times New Roman" w:cs="Times New Roman"/>
          <w:sz w:val="24"/>
        </w:rPr>
        <w:t>The data demonstrated that the proportion of participants who were assigned the same location on all four dichotomous preferences (the two orientations, the two perceiving functions, the two judging functions, and the two attitudes) on two administrations of the MBTI</w:t>
      </w:r>
      <w:r w:rsidR="00901C6F">
        <w:rPr>
          <w:rFonts w:ascii="Times New Roman" w:hAnsi="Times New Roman" w:cs="Times New Roman"/>
          <w:sz w:val="24"/>
        </w:rPr>
        <w:t>®</w:t>
      </w:r>
      <w:r w:rsidR="001D3A27">
        <w:rPr>
          <w:rFonts w:ascii="Times New Roman" w:hAnsi="Times New Roman" w:cs="Times New Roman"/>
          <w:sz w:val="24"/>
        </w:rPr>
        <w:t xml:space="preserve"> ranged between 33% and 68%, with the following specific findings:</w:t>
      </w:r>
      <w:r w:rsidR="00FE6987">
        <w:rPr>
          <w:rFonts w:ascii="Times New Roman" w:hAnsi="Times New Roman" w:cs="Times New Roman"/>
          <w:sz w:val="24"/>
        </w:rPr>
        <w:t xml:space="preserve"> </w:t>
      </w:r>
      <w:r w:rsidR="001D3A27">
        <w:rPr>
          <w:rFonts w:ascii="Times New Roman" w:hAnsi="Times New Roman" w:cs="Times New Roman"/>
          <w:sz w:val="24"/>
        </w:rPr>
        <w:t>33% (Tsuzuki &amp; Matsui, 1997)</w:t>
      </w:r>
      <w:r w:rsidR="00FE6987">
        <w:rPr>
          <w:rFonts w:ascii="Times New Roman" w:hAnsi="Times New Roman" w:cs="Times New Roman"/>
          <w:sz w:val="24"/>
        </w:rPr>
        <w:t xml:space="preserve">, </w:t>
      </w:r>
      <w:r w:rsidR="001D3A27">
        <w:rPr>
          <w:rFonts w:ascii="Times New Roman" w:hAnsi="Times New Roman" w:cs="Times New Roman"/>
          <w:sz w:val="24"/>
        </w:rPr>
        <w:t xml:space="preserve">47% (McCarley &amp; </w:t>
      </w:r>
      <w:proofErr w:type="spellStart"/>
      <w:r w:rsidR="001D3A27">
        <w:rPr>
          <w:rFonts w:ascii="Times New Roman" w:hAnsi="Times New Roman" w:cs="Times New Roman"/>
          <w:sz w:val="24"/>
        </w:rPr>
        <w:t>Carskadon</w:t>
      </w:r>
      <w:proofErr w:type="spellEnd"/>
      <w:r w:rsidR="001D3A27">
        <w:rPr>
          <w:rFonts w:ascii="Times New Roman" w:hAnsi="Times New Roman" w:cs="Times New Roman"/>
          <w:sz w:val="24"/>
        </w:rPr>
        <w:t>, 1983)</w:t>
      </w:r>
      <w:r w:rsidR="00FE6987">
        <w:rPr>
          <w:rFonts w:ascii="Times New Roman" w:hAnsi="Times New Roman" w:cs="Times New Roman"/>
          <w:sz w:val="24"/>
        </w:rPr>
        <w:t xml:space="preserve">, </w:t>
      </w:r>
      <w:r w:rsidR="001D3A27">
        <w:rPr>
          <w:rFonts w:ascii="Times New Roman" w:hAnsi="Times New Roman" w:cs="Times New Roman"/>
          <w:sz w:val="24"/>
        </w:rPr>
        <w:t xml:space="preserve">49% (Howes &amp; </w:t>
      </w:r>
      <w:proofErr w:type="spellStart"/>
      <w:r w:rsidR="001D3A27">
        <w:rPr>
          <w:rFonts w:ascii="Times New Roman" w:hAnsi="Times New Roman" w:cs="Times New Roman"/>
          <w:sz w:val="24"/>
        </w:rPr>
        <w:t>Carskadon</w:t>
      </w:r>
      <w:proofErr w:type="spellEnd"/>
      <w:r w:rsidR="001D3A27">
        <w:rPr>
          <w:rFonts w:ascii="Times New Roman" w:hAnsi="Times New Roman" w:cs="Times New Roman"/>
          <w:sz w:val="24"/>
        </w:rPr>
        <w:t>, 1999)</w:t>
      </w:r>
      <w:r w:rsidR="00FE6987">
        <w:rPr>
          <w:rFonts w:ascii="Times New Roman" w:hAnsi="Times New Roman" w:cs="Times New Roman"/>
          <w:sz w:val="24"/>
        </w:rPr>
        <w:t xml:space="preserve">, </w:t>
      </w:r>
      <w:r w:rsidR="001D3A27">
        <w:rPr>
          <w:rFonts w:ascii="Times New Roman" w:hAnsi="Times New Roman" w:cs="Times New Roman"/>
          <w:sz w:val="24"/>
        </w:rPr>
        <w:t>53% (Levy, Murphy, &amp; Carlson, 1982)</w:t>
      </w:r>
      <w:r w:rsidR="00FE6987">
        <w:rPr>
          <w:rFonts w:ascii="Times New Roman" w:hAnsi="Times New Roman" w:cs="Times New Roman"/>
          <w:sz w:val="24"/>
        </w:rPr>
        <w:t xml:space="preserve">, </w:t>
      </w:r>
      <w:r w:rsidR="00F85C47">
        <w:rPr>
          <w:rFonts w:ascii="Times New Roman" w:hAnsi="Times New Roman" w:cs="Times New Roman"/>
          <w:sz w:val="24"/>
        </w:rPr>
        <w:t xml:space="preserve">and </w:t>
      </w:r>
      <w:r w:rsidR="001D3A27">
        <w:rPr>
          <w:rFonts w:ascii="Times New Roman" w:hAnsi="Times New Roman" w:cs="Times New Roman"/>
          <w:sz w:val="24"/>
        </w:rPr>
        <w:t>68%</w:t>
      </w:r>
      <w:r w:rsidR="00F85C47">
        <w:rPr>
          <w:rFonts w:ascii="Times New Roman" w:hAnsi="Times New Roman" w:cs="Times New Roman"/>
          <w:sz w:val="24"/>
        </w:rPr>
        <w:t xml:space="preserve"> </w:t>
      </w:r>
      <w:r w:rsidR="001D3A27">
        <w:rPr>
          <w:rFonts w:ascii="Times New Roman" w:hAnsi="Times New Roman" w:cs="Times New Roman"/>
          <w:sz w:val="24"/>
        </w:rPr>
        <w:t xml:space="preserve">(Bents &amp; </w:t>
      </w:r>
      <w:proofErr w:type="spellStart"/>
      <w:r w:rsidR="001D3A27">
        <w:rPr>
          <w:rFonts w:ascii="Times New Roman" w:hAnsi="Times New Roman" w:cs="Times New Roman"/>
          <w:sz w:val="24"/>
        </w:rPr>
        <w:t>Wierschke</w:t>
      </w:r>
      <w:proofErr w:type="spellEnd"/>
      <w:r w:rsidR="001D3A27">
        <w:rPr>
          <w:rFonts w:ascii="Times New Roman" w:hAnsi="Times New Roman" w:cs="Times New Roman"/>
          <w:sz w:val="24"/>
        </w:rPr>
        <w:t>, 1996)</w:t>
      </w:r>
      <w:r w:rsidR="00FE6987">
        <w:rPr>
          <w:rFonts w:ascii="Times New Roman" w:hAnsi="Times New Roman" w:cs="Times New Roman"/>
          <w:sz w:val="24"/>
        </w:rPr>
        <w:t xml:space="preserve">. </w:t>
      </w:r>
      <w:r w:rsidR="001D3A27">
        <w:rPr>
          <w:rFonts w:ascii="Times New Roman" w:hAnsi="Times New Roman" w:cs="Times New Roman"/>
          <w:sz w:val="24"/>
        </w:rPr>
        <w:t>It is reasonable to subject the present dat</w:t>
      </w:r>
      <w:r w:rsidR="00F85C47">
        <w:rPr>
          <w:rFonts w:ascii="Times New Roman" w:hAnsi="Times New Roman" w:cs="Times New Roman"/>
          <w:sz w:val="24"/>
        </w:rPr>
        <w:t>a</w:t>
      </w:r>
      <w:r w:rsidR="001D3A27">
        <w:rPr>
          <w:rFonts w:ascii="Times New Roman" w:hAnsi="Times New Roman" w:cs="Times New Roman"/>
          <w:sz w:val="24"/>
        </w:rPr>
        <w:t xml:space="preserve"> (generated by two administrations of different measures of psychological type to the same participants) to similar analysis.</w:t>
      </w:r>
      <w:r w:rsidR="000D6D8E">
        <w:rPr>
          <w:rFonts w:ascii="Times New Roman" w:hAnsi="Times New Roman" w:cs="Times New Roman"/>
          <w:sz w:val="24"/>
        </w:rPr>
        <w:t xml:space="preserve"> These data are presented in table </w:t>
      </w:r>
      <w:r w:rsidR="00901C6F">
        <w:rPr>
          <w:rFonts w:ascii="Times New Roman" w:hAnsi="Times New Roman" w:cs="Times New Roman"/>
          <w:sz w:val="24"/>
        </w:rPr>
        <w:t>6</w:t>
      </w:r>
      <w:r w:rsidR="000D6D8E">
        <w:rPr>
          <w:rFonts w:ascii="Times New Roman" w:hAnsi="Times New Roman" w:cs="Times New Roman"/>
          <w:sz w:val="24"/>
        </w:rPr>
        <w:t xml:space="preserve">. According to these data, around four-fifths of the participants were assigned the same location </w:t>
      </w:r>
      <w:r w:rsidR="00901C6F">
        <w:rPr>
          <w:rFonts w:ascii="Times New Roman" w:hAnsi="Times New Roman" w:cs="Times New Roman"/>
          <w:sz w:val="24"/>
        </w:rPr>
        <w:t xml:space="preserve">by both instruments </w:t>
      </w:r>
      <w:r w:rsidR="000D6D8E">
        <w:rPr>
          <w:rFonts w:ascii="Times New Roman" w:hAnsi="Times New Roman" w:cs="Times New Roman"/>
          <w:sz w:val="24"/>
        </w:rPr>
        <w:t xml:space="preserve">on each of the dichotomous preferences (between 80% and 84%). The proportion fell to 49% who were assigned the same location on all four dichotomous preferences. These data </w:t>
      </w:r>
      <w:r w:rsidR="00901C6F">
        <w:rPr>
          <w:rFonts w:ascii="Times New Roman" w:hAnsi="Times New Roman" w:cs="Times New Roman"/>
          <w:sz w:val="24"/>
        </w:rPr>
        <w:t xml:space="preserve">are comparable with the findings from two </w:t>
      </w:r>
      <w:r w:rsidR="00901C6F">
        <w:rPr>
          <w:rFonts w:ascii="Times New Roman" w:hAnsi="Times New Roman" w:cs="Times New Roman"/>
          <w:sz w:val="24"/>
        </w:rPr>
        <w:lastRenderedPageBreak/>
        <w:t xml:space="preserve">administrations of the MBTI® in other studies, and thus </w:t>
      </w:r>
      <w:r w:rsidR="000D6D8E">
        <w:rPr>
          <w:rFonts w:ascii="Times New Roman" w:hAnsi="Times New Roman" w:cs="Times New Roman"/>
          <w:sz w:val="24"/>
        </w:rPr>
        <w:t>provide further confirmation for the concurrent validity of the FPTS against the MBTI</w:t>
      </w:r>
      <w:r w:rsidR="00901C6F">
        <w:rPr>
          <w:rFonts w:ascii="Times New Roman" w:hAnsi="Times New Roman" w:cs="Times New Roman"/>
          <w:sz w:val="24"/>
        </w:rPr>
        <w:t>®</w:t>
      </w:r>
      <w:r w:rsidR="000D6D8E">
        <w:rPr>
          <w:rFonts w:ascii="Times New Roman" w:hAnsi="Times New Roman" w:cs="Times New Roman"/>
          <w:sz w:val="24"/>
        </w:rPr>
        <w:t xml:space="preserve"> in terms of type categorisation.</w:t>
      </w:r>
    </w:p>
    <w:p w14:paraId="0C1500D2" w14:textId="77777777" w:rsidR="00A45D41" w:rsidRDefault="00CC11D1" w:rsidP="00CC11D1">
      <w:pPr>
        <w:spacing w:after="0" w:line="480" w:lineRule="auto"/>
        <w:jc w:val="center"/>
        <w:rPr>
          <w:rFonts w:ascii="Times New Roman" w:hAnsi="Times New Roman" w:cs="Times New Roman"/>
          <w:b/>
          <w:sz w:val="24"/>
        </w:rPr>
      </w:pPr>
      <w:r>
        <w:rPr>
          <w:rFonts w:ascii="Times New Roman" w:hAnsi="Times New Roman" w:cs="Times New Roman"/>
          <w:b/>
          <w:sz w:val="24"/>
        </w:rPr>
        <w:t>Method: Study two</w:t>
      </w:r>
    </w:p>
    <w:p w14:paraId="1CCD2446" w14:textId="77777777" w:rsidR="00CC11D1" w:rsidRDefault="00CC11D1" w:rsidP="00CC11D1">
      <w:pPr>
        <w:spacing w:after="0" w:line="480" w:lineRule="auto"/>
        <w:rPr>
          <w:rFonts w:ascii="Times New Roman" w:hAnsi="Times New Roman" w:cs="Times New Roman"/>
          <w:sz w:val="24"/>
        </w:rPr>
      </w:pPr>
      <w:r>
        <w:rPr>
          <w:rFonts w:ascii="Times New Roman" w:hAnsi="Times New Roman" w:cs="Times New Roman"/>
          <w:b/>
          <w:sz w:val="24"/>
        </w:rPr>
        <w:t>Participants</w:t>
      </w:r>
    </w:p>
    <w:p w14:paraId="04F55CD0" w14:textId="77777777" w:rsidR="00CC11D1" w:rsidRDefault="00CC11D1" w:rsidP="0089687D">
      <w:pPr>
        <w:spacing w:after="0" w:line="480" w:lineRule="auto"/>
        <w:ind w:firstLine="720"/>
        <w:rPr>
          <w:rFonts w:ascii="Times New Roman" w:hAnsi="Times New Roman" w:cs="Times New Roman"/>
          <w:sz w:val="24"/>
        </w:rPr>
      </w:pPr>
      <w:r>
        <w:rPr>
          <w:rFonts w:ascii="Times New Roman" w:hAnsi="Times New Roman" w:cs="Times New Roman"/>
          <w:sz w:val="24"/>
        </w:rPr>
        <w:t>Data on both instruments were</w:t>
      </w:r>
      <w:r w:rsidR="0005284A">
        <w:rPr>
          <w:rFonts w:ascii="Times New Roman" w:hAnsi="Times New Roman" w:cs="Times New Roman"/>
          <w:sz w:val="24"/>
        </w:rPr>
        <w:t xml:space="preserve"> provided by 392 participants f</w:t>
      </w:r>
      <w:r>
        <w:rPr>
          <w:rFonts w:ascii="Times New Roman" w:hAnsi="Times New Roman" w:cs="Times New Roman"/>
          <w:sz w:val="24"/>
        </w:rPr>
        <w:t>r</w:t>
      </w:r>
      <w:r w:rsidR="0005284A">
        <w:rPr>
          <w:rFonts w:ascii="Times New Roman" w:hAnsi="Times New Roman" w:cs="Times New Roman"/>
          <w:sz w:val="24"/>
        </w:rPr>
        <w:t>om</w:t>
      </w:r>
      <w:r>
        <w:rPr>
          <w:rFonts w:ascii="Times New Roman" w:hAnsi="Times New Roman" w:cs="Times New Roman"/>
          <w:sz w:val="24"/>
        </w:rPr>
        <w:t xml:space="preserve"> 22 short courses. The participants comprised 181 males, 191 females, and 20 individuals for whom sex was not recorded. Of those for whom age was available, 27% were under the age of thirty; 32% were in their thirties or forties, 34% were in their fifties, and 8% were aged sixty or over.</w:t>
      </w:r>
    </w:p>
    <w:p w14:paraId="53F640B2" w14:textId="77777777" w:rsidR="00CC11D1" w:rsidRDefault="00CC11D1" w:rsidP="00CC11D1">
      <w:pPr>
        <w:spacing w:after="0" w:line="480" w:lineRule="auto"/>
        <w:rPr>
          <w:rFonts w:ascii="Times New Roman" w:hAnsi="Times New Roman" w:cs="Times New Roman"/>
          <w:sz w:val="24"/>
        </w:rPr>
      </w:pPr>
      <w:r>
        <w:rPr>
          <w:rFonts w:ascii="Times New Roman" w:hAnsi="Times New Roman" w:cs="Times New Roman"/>
          <w:b/>
          <w:sz w:val="24"/>
        </w:rPr>
        <w:t>Measures</w:t>
      </w:r>
    </w:p>
    <w:p w14:paraId="291CE227" w14:textId="77777777" w:rsidR="00CC11D1" w:rsidRDefault="00CC11D1" w:rsidP="00CC11D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MBTI® (Myers &amp; </w:t>
      </w:r>
      <w:proofErr w:type="spellStart"/>
      <w:r>
        <w:rPr>
          <w:rFonts w:ascii="Times New Roman" w:hAnsi="Times New Roman" w:cs="Times New Roman"/>
          <w:sz w:val="24"/>
        </w:rPr>
        <w:t>McCaulley</w:t>
      </w:r>
      <w:proofErr w:type="spellEnd"/>
      <w:r>
        <w:rPr>
          <w:rFonts w:ascii="Times New Roman" w:hAnsi="Times New Roman" w:cs="Times New Roman"/>
          <w:sz w:val="24"/>
        </w:rPr>
        <w:t>, 1985) uses a forced-choice questionnaire format to indicate preferences between extraversion or introversion, sensing or intuition, thinking or feeling, and judging or perceiving. The 126-item Form G (Anglicised) was used in this research.</w:t>
      </w:r>
    </w:p>
    <w:p w14:paraId="541CC4D0" w14:textId="77777777" w:rsidR="00CC11D1" w:rsidRDefault="00CC11D1" w:rsidP="00CC11D1">
      <w:pPr>
        <w:spacing w:after="0" w:line="480" w:lineRule="auto"/>
        <w:ind w:firstLine="720"/>
        <w:rPr>
          <w:rFonts w:ascii="Times New Roman" w:hAnsi="Times New Roman" w:cs="Times New Roman"/>
          <w:sz w:val="24"/>
        </w:rPr>
      </w:pPr>
      <w:r>
        <w:rPr>
          <w:rFonts w:ascii="Times New Roman" w:hAnsi="Times New Roman" w:cs="Times New Roman"/>
          <w:sz w:val="24"/>
        </w:rPr>
        <w:t>The FPTS (Francis, 2005) assess preferences for extraversion, introversion, sensing, intuition, thinking, feeling, judging, and perceiving by identifying ten clear characteristics associated with each preference and by pairing such characteristics in forced-choice format against the opposite preference.</w:t>
      </w:r>
    </w:p>
    <w:p w14:paraId="6EB746D0" w14:textId="77777777" w:rsidR="00CC11D1" w:rsidRDefault="00CC11D1" w:rsidP="00CC11D1">
      <w:pPr>
        <w:spacing w:after="0" w:line="480" w:lineRule="auto"/>
        <w:jc w:val="center"/>
        <w:rPr>
          <w:rFonts w:ascii="Times New Roman" w:hAnsi="Times New Roman" w:cs="Times New Roman"/>
          <w:b/>
          <w:sz w:val="24"/>
        </w:rPr>
      </w:pPr>
      <w:r>
        <w:rPr>
          <w:rFonts w:ascii="Times New Roman" w:hAnsi="Times New Roman" w:cs="Times New Roman"/>
          <w:b/>
          <w:sz w:val="24"/>
        </w:rPr>
        <w:t>Results: Study two</w:t>
      </w:r>
    </w:p>
    <w:p w14:paraId="08247EF2" w14:textId="77777777" w:rsidR="00CC11D1" w:rsidRDefault="00CC11D1" w:rsidP="00CC11D1">
      <w:pPr>
        <w:spacing w:after="0" w:line="480" w:lineRule="auto"/>
        <w:jc w:val="center"/>
        <w:rPr>
          <w:rFonts w:ascii="Times New Roman" w:hAnsi="Times New Roman" w:cs="Times New Roman"/>
          <w:sz w:val="24"/>
        </w:rPr>
      </w:pPr>
      <w:r>
        <w:rPr>
          <w:rFonts w:ascii="Times New Roman" w:hAnsi="Times New Roman" w:cs="Times New Roman"/>
          <w:sz w:val="24"/>
        </w:rPr>
        <w:t>- insert table 7 about here -</w:t>
      </w:r>
    </w:p>
    <w:p w14:paraId="7B26B43F" w14:textId="0A9CBA5F" w:rsidR="00CC11D1" w:rsidRDefault="00CC11D1" w:rsidP="00CC11D1">
      <w:pPr>
        <w:spacing w:after="0" w:line="480" w:lineRule="auto"/>
        <w:ind w:firstLine="720"/>
        <w:rPr>
          <w:rFonts w:ascii="Times New Roman" w:hAnsi="Times New Roman" w:cs="Times New Roman"/>
          <w:sz w:val="24"/>
        </w:rPr>
      </w:pPr>
      <w:r>
        <w:rPr>
          <w:rFonts w:ascii="Times New Roman" w:hAnsi="Times New Roman" w:cs="Times New Roman"/>
          <w:sz w:val="24"/>
        </w:rPr>
        <w:t>Table 7 confirms the factor structure of the FPTS on the second dataset, again employing confirmatory factor analysis using principal component extraction followed by varimax rotation constrained to four factors. Table 7</w:t>
      </w:r>
      <w:r w:rsidR="00183A1F">
        <w:rPr>
          <w:rFonts w:ascii="Times New Roman" w:hAnsi="Times New Roman" w:cs="Times New Roman"/>
          <w:sz w:val="24"/>
        </w:rPr>
        <w:t xml:space="preserve"> presents the four factor solution that accounted for 45.0% of the variance. In this table all loadings below .30 have been suppressed for clarity of presentati</w:t>
      </w:r>
      <w:r w:rsidR="0005284A">
        <w:rPr>
          <w:rFonts w:ascii="Times New Roman" w:hAnsi="Times New Roman" w:cs="Times New Roman"/>
          <w:sz w:val="24"/>
        </w:rPr>
        <w:t>on, except for those loadings on</w:t>
      </w:r>
      <w:r w:rsidR="00183A1F">
        <w:rPr>
          <w:rFonts w:ascii="Times New Roman" w:hAnsi="Times New Roman" w:cs="Times New Roman"/>
          <w:sz w:val="24"/>
        </w:rPr>
        <w:t xml:space="preserve"> the hypothesised factors that are presented in italics. Again</w:t>
      </w:r>
      <w:r w:rsidR="001124A2">
        <w:rPr>
          <w:rFonts w:ascii="Times New Roman" w:hAnsi="Times New Roman" w:cs="Times New Roman"/>
          <w:sz w:val="24"/>
        </w:rPr>
        <w:t>,</w:t>
      </w:r>
      <w:r w:rsidR="00183A1F">
        <w:rPr>
          <w:rFonts w:ascii="Times New Roman" w:hAnsi="Times New Roman" w:cs="Times New Roman"/>
          <w:sz w:val="24"/>
        </w:rPr>
        <w:t xml:space="preserve"> these data show that confirmatory factor analysis located </w:t>
      </w:r>
      <w:r w:rsidR="00183A1F">
        <w:rPr>
          <w:rFonts w:ascii="Times New Roman" w:hAnsi="Times New Roman" w:cs="Times New Roman"/>
          <w:sz w:val="24"/>
        </w:rPr>
        <w:lastRenderedPageBreak/>
        <w:t>39 of the 40 items on the hypothesised factors with weightings above .30, and that this time there was significant cross loading on only one item.</w:t>
      </w:r>
    </w:p>
    <w:p w14:paraId="16DDC6C8" w14:textId="77777777" w:rsidR="00183A1F" w:rsidRDefault="00183A1F" w:rsidP="00183A1F">
      <w:pPr>
        <w:spacing w:after="0" w:line="480" w:lineRule="auto"/>
        <w:jc w:val="center"/>
        <w:rPr>
          <w:rFonts w:ascii="Times New Roman" w:hAnsi="Times New Roman" w:cs="Times New Roman"/>
          <w:sz w:val="24"/>
        </w:rPr>
      </w:pPr>
      <w:r>
        <w:rPr>
          <w:rFonts w:ascii="Times New Roman" w:hAnsi="Times New Roman" w:cs="Times New Roman"/>
          <w:sz w:val="24"/>
        </w:rPr>
        <w:t>- insert table 8 about here -</w:t>
      </w:r>
    </w:p>
    <w:p w14:paraId="551F9DBA" w14:textId="39A67AF2" w:rsidR="00183A1F" w:rsidRDefault="00183A1F" w:rsidP="00CC11D1">
      <w:pPr>
        <w:spacing w:after="0" w:line="480" w:lineRule="auto"/>
        <w:ind w:firstLine="720"/>
        <w:rPr>
          <w:rFonts w:ascii="Times New Roman" w:hAnsi="Times New Roman" w:cs="Times New Roman"/>
          <w:sz w:val="24"/>
        </w:rPr>
      </w:pPr>
      <w:r>
        <w:rPr>
          <w:rFonts w:ascii="Times New Roman" w:hAnsi="Times New Roman" w:cs="Times New Roman"/>
          <w:sz w:val="24"/>
        </w:rPr>
        <w:t>Table 8 confirms the internal consistency reliability of the FPTS in the second dataset. Again</w:t>
      </w:r>
      <w:r w:rsidR="001124A2">
        <w:rPr>
          <w:rFonts w:ascii="Times New Roman" w:hAnsi="Times New Roman" w:cs="Times New Roman"/>
          <w:sz w:val="24"/>
        </w:rPr>
        <w:t>,</w:t>
      </w:r>
      <w:r>
        <w:rPr>
          <w:rFonts w:ascii="Times New Roman" w:hAnsi="Times New Roman" w:cs="Times New Roman"/>
          <w:sz w:val="24"/>
        </w:rPr>
        <w:t xml:space="preserve"> all eight alpha coefficients exceed</w:t>
      </w:r>
      <w:r w:rsidR="0005284A">
        <w:rPr>
          <w:rFonts w:ascii="Times New Roman" w:hAnsi="Times New Roman" w:cs="Times New Roman"/>
          <w:sz w:val="24"/>
        </w:rPr>
        <w:t xml:space="preserve"> </w:t>
      </w:r>
      <w:r>
        <w:rPr>
          <w:rFonts w:ascii="Times New Roman" w:hAnsi="Times New Roman" w:cs="Times New Roman"/>
          <w:sz w:val="24"/>
        </w:rPr>
        <w:t>.80, demonstrating a good level of internal consistency reliability.</w:t>
      </w:r>
    </w:p>
    <w:p w14:paraId="38F2D5D1" w14:textId="77777777" w:rsidR="00183A1F" w:rsidRDefault="00183A1F" w:rsidP="00183A1F">
      <w:pPr>
        <w:spacing w:after="0" w:line="480" w:lineRule="auto"/>
        <w:jc w:val="center"/>
        <w:rPr>
          <w:rFonts w:ascii="Times New Roman" w:hAnsi="Times New Roman" w:cs="Times New Roman"/>
          <w:sz w:val="24"/>
        </w:rPr>
      </w:pPr>
      <w:r>
        <w:rPr>
          <w:rFonts w:ascii="Times New Roman" w:hAnsi="Times New Roman" w:cs="Times New Roman"/>
          <w:sz w:val="24"/>
        </w:rPr>
        <w:t>- insert table 9 about here -</w:t>
      </w:r>
    </w:p>
    <w:p w14:paraId="57018652" w14:textId="77777777" w:rsidR="00183A1F" w:rsidRDefault="00183A1F" w:rsidP="00CC11D1">
      <w:pPr>
        <w:spacing w:after="0" w:line="480" w:lineRule="auto"/>
        <w:ind w:firstLine="720"/>
        <w:rPr>
          <w:rFonts w:ascii="Times New Roman" w:hAnsi="Times New Roman" w:cs="Times New Roman"/>
          <w:sz w:val="24"/>
        </w:rPr>
      </w:pPr>
      <w:r>
        <w:rPr>
          <w:rFonts w:ascii="Times New Roman" w:hAnsi="Times New Roman" w:cs="Times New Roman"/>
          <w:sz w:val="24"/>
        </w:rPr>
        <w:t>Table 9 confirms the correlations between the continuous scale scores proposed by the FPTS and the continuous scale scores proposed by the MBTI®. The correlations between the two measures are satisfactory for all eight scales, although once again lower for the measure of thinking and feeling. These data support the concurrent validity of the FPTS against the MBTI® in terms of operationalising continuous scale scores measuring introversion, extraversion, sensing, thinking, feeling, judging, and perceiving.</w:t>
      </w:r>
    </w:p>
    <w:p w14:paraId="708AD7FF" w14:textId="77777777" w:rsidR="00183A1F" w:rsidRDefault="00183A1F" w:rsidP="00183A1F">
      <w:pPr>
        <w:spacing w:after="0" w:line="480" w:lineRule="auto"/>
        <w:jc w:val="center"/>
        <w:rPr>
          <w:rFonts w:ascii="Times New Roman" w:hAnsi="Times New Roman" w:cs="Times New Roman"/>
          <w:sz w:val="24"/>
        </w:rPr>
      </w:pPr>
      <w:r>
        <w:rPr>
          <w:rFonts w:ascii="Times New Roman" w:hAnsi="Times New Roman" w:cs="Times New Roman"/>
          <w:sz w:val="24"/>
        </w:rPr>
        <w:t>- insert tables 10 and 11 about here -</w:t>
      </w:r>
    </w:p>
    <w:p w14:paraId="198D342C" w14:textId="77777777" w:rsidR="00183A1F" w:rsidRDefault="00183A1F" w:rsidP="00CC11D1">
      <w:pPr>
        <w:spacing w:after="0" w:line="480" w:lineRule="auto"/>
        <w:ind w:firstLine="720"/>
        <w:rPr>
          <w:rFonts w:ascii="Times New Roman" w:hAnsi="Times New Roman" w:cs="Times New Roman"/>
          <w:sz w:val="24"/>
        </w:rPr>
      </w:pPr>
      <w:r>
        <w:rPr>
          <w:rFonts w:ascii="Times New Roman" w:hAnsi="Times New Roman" w:cs="Times New Roman"/>
          <w:sz w:val="24"/>
        </w:rPr>
        <w:t xml:space="preserve">Table 10 employs the conventional type table format to present full data </w:t>
      </w:r>
      <w:r w:rsidR="00FA0F53">
        <w:rPr>
          <w:rFonts w:ascii="Times New Roman" w:hAnsi="Times New Roman" w:cs="Times New Roman"/>
          <w:sz w:val="24"/>
        </w:rPr>
        <w:t>of the psychological type profile of the 392 participants in the second dataset as reported by the MBTI®. Comparison between table 10 and table 4 reveal two differences between the two datasets in terms of dichotomous type preferences. The second dataset contains a higher proportion of extraverts (46% compared with 37%) and a higher proportion of intuitive types (55% compared with 48%). In terms of the other two dichotomous preferences similar profiles emerged from both data sets: 68% of feeling types in the first dataset and 66% in the second dataset; 68% of judging types in the first dataset and 65% in the second dataset. The differences between the two datasets are helpful in testing whether the same differences are reported in the profiles generated by the FPTS.</w:t>
      </w:r>
    </w:p>
    <w:p w14:paraId="59172A10" w14:textId="58DA1CC3" w:rsidR="00FA0F53" w:rsidRDefault="00FA0F53" w:rsidP="00CC11D1">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Table 11 now employs the conventional type table framework to present full data of the psychological type profile of the 392 participants in the second dataset as reported by the FPTS. At the same time table 11 employs the Selection Ration Index, as developed by </w:t>
      </w:r>
      <w:proofErr w:type="spellStart"/>
      <w:r>
        <w:rPr>
          <w:rFonts w:ascii="Times New Roman" w:hAnsi="Times New Roman" w:cs="Times New Roman"/>
          <w:sz w:val="24"/>
        </w:rPr>
        <w:t>McCaulley</w:t>
      </w:r>
      <w:proofErr w:type="spellEnd"/>
      <w:r>
        <w:rPr>
          <w:rFonts w:ascii="Times New Roman" w:hAnsi="Times New Roman" w:cs="Times New Roman"/>
          <w:sz w:val="24"/>
        </w:rPr>
        <w:t xml:space="preserve"> (1985), to test the statistical significance of difference between the data presented in this table from the FPTS and the data presented in table 10 from the MBTI®. </w:t>
      </w:r>
      <w:r w:rsidR="00F77A74">
        <w:rPr>
          <w:rFonts w:ascii="Times New Roman" w:hAnsi="Times New Roman" w:cs="Times New Roman"/>
          <w:sz w:val="24"/>
        </w:rPr>
        <w:t xml:space="preserve">This analysis acts as an independent test of whether the weightings applied to the FPTS can be used more generally to align the type allocation with those that would be expected from the MBTI®. </w:t>
      </w:r>
      <w:r>
        <w:rPr>
          <w:rFonts w:ascii="Times New Roman" w:hAnsi="Times New Roman" w:cs="Times New Roman"/>
          <w:sz w:val="24"/>
        </w:rPr>
        <w:t>On this occasion no significant differences emerged in terms of the dichotomous preferences, the pairs and temperaments, the Jungian types, the dominant types, and the sixteen complete types. Thus, overall the two measures produced highly similar results, further supporting the concurrent validity of the FPTS against the MBTI® in defining psychological type categories and thereby justifying the weightings applied to the FPTS during work on the fi</w:t>
      </w:r>
      <w:r w:rsidR="00002356">
        <w:rPr>
          <w:rFonts w:ascii="Times New Roman" w:hAnsi="Times New Roman" w:cs="Times New Roman"/>
          <w:sz w:val="24"/>
        </w:rPr>
        <w:t>rst</w:t>
      </w:r>
      <w:r>
        <w:rPr>
          <w:rFonts w:ascii="Times New Roman" w:hAnsi="Times New Roman" w:cs="Times New Roman"/>
          <w:sz w:val="24"/>
        </w:rPr>
        <w:t xml:space="preserve"> dataset.</w:t>
      </w:r>
    </w:p>
    <w:p w14:paraId="68B59CD9" w14:textId="77777777" w:rsidR="00FA0F53" w:rsidRDefault="00FA0F53" w:rsidP="00FA0F53">
      <w:pPr>
        <w:spacing w:after="0" w:line="480" w:lineRule="auto"/>
        <w:jc w:val="center"/>
        <w:rPr>
          <w:rFonts w:ascii="Times New Roman" w:hAnsi="Times New Roman" w:cs="Times New Roman"/>
          <w:sz w:val="24"/>
        </w:rPr>
      </w:pPr>
      <w:r>
        <w:rPr>
          <w:rFonts w:ascii="Times New Roman" w:hAnsi="Times New Roman" w:cs="Times New Roman"/>
          <w:sz w:val="24"/>
        </w:rPr>
        <w:t>- insert table 12 about here -</w:t>
      </w:r>
    </w:p>
    <w:p w14:paraId="1A4F2666" w14:textId="77777777" w:rsidR="00FA0F53" w:rsidRDefault="00FA0F53" w:rsidP="00CC11D1">
      <w:pPr>
        <w:spacing w:after="0" w:line="480" w:lineRule="auto"/>
        <w:ind w:firstLine="720"/>
        <w:rPr>
          <w:rFonts w:ascii="Times New Roman" w:hAnsi="Times New Roman" w:cs="Times New Roman"/>
          <w:sz w:val="24"/>
        </w:rPr>
      </w:pPr>
      <w:r>
        <w:rPr>
          <w:rFonts w:ascii="Times New Roman" w:hAnsi="Times New Roman" w:cs="Times New Roman"/>
          <w:sz w:val="24"/>
        </w:rPr>
        <w:t>Table 12 examines the levels</w:t>
      </w:r>
      <w:r w:rsidR="00BA721E">
        <w:rPr>
          <w:rFonts w:ascii="Times New Roman" w:hAnsi="Times New Roman" w:cs="Times New Roman"/>
          <w:sz w:val="24"/>
        </w:rPr>
        <w:t xml:space="preserve"> of agreement in type classification by the FPTS and the MBTI® on the second dataset. These data are consistent with the findings reported in table 6 on the first dataset. According to the data in table 12, around four-fifths of the participants were assigned the same location by both instruments on each of the dichotomous preferences (between 82% and 86%). The proportion fell to 54% who were assigned the same location </w:t>
      </w:r>
      <w:r w:rsidR="00002356">
        <w:rPr>
          <w:rFonts w:ascii="Times New Roman" w:hAnsi="Times New Roman" w:cs="Times New Roman"/>
          <w:sz w:val="24"/>
        </w:rPr>
        <w:t>on</w:t>
      </w:r>
      <w:r w:rsidR="00BA721E">
        <w:rPr>
          <w:rFonts w:ascii="Times New Roman" w:hAnsi="Times New Roman" w:cs="Times New Roman"/>
          <w:sz w:val="24"/>
        </w:rPr>
        <w:t xml:space="preserve"> a</w:t>
      </w:r>
      <w:r w:rsidR="00002356">
        <w:rPr>
          <w:rFonts w:ascii="Times New Roman" w:hAnsi="Times New Roman" w:cs="Times New Roman"/>
          <w:sz w:val="24"/>
        </w:rPr>
        <w:t>ll</w:t>
      </w:r>
      <w:r w:rsidR="00BA721E">
        <w:rPr>
          <w:rFonts w:ascii="Times New Roman" w:hAnsi="Times New Roman" w:cs="Times New Roman"/>
          <w:sz w:val="24"/>
        </w:rPr>
        <w:t xml:space="preserve"> four dichotomous preferences. These data are</w:t>
      </w:r>
      <w:r w:rsidR="00002356">
        <w:rPr>
          <w:rFonts w:ascii="Times New Roman" w:hAnsi="Times New Roman" w:cs="Times New Roman"/>
          <w:sz w:val="24"/>
        </w:rPr>
        <w:t xml:space="preserve"> comparable with the findings f</w:t>
      </w:r>
      <w:r w:rsidR="00BA721E">
        <w:rPr>
          <w:rFonts w:ascii="Times New Roman" w:hAnsi="Times New Roman" w:cs="Times New Roman"/>
          <w:sz w:val="24"/>
        </w:rPr>
        <w:t>r</w:t>
      </w:r>
      <w:r w:rsidR="00002356">
        <w:rPr>
          <w:rFonts w:ascii="Times New Roman" w:hAnsi="Times New Roman" w:cs="Times New Roman"/>
          <w:sz w:val="24"/>
        </w:rPr>
        <w:t>om</w:t>
      </w:r>
      <w:r w:rsidR="00BA721E">
        <w:rPr>
          <w:rFonts w:ascii="Times New Roman" w:hAnsi="Times New Roman" w:cs="Times New Roman"/>
          <w:sz w:val="24"/>
        </w:rPr>
        <w:t xml:space="preserve"> two administrations of the MBTI® in other studies, and th</w:t>
      </w:r>
      <w:r w:rsidR="00002356">
        <w:rPr>
          <w:rFonts w:ascii="Times New Roman" w:hAnsi="Times New Roman" w:cs="Times New Roman"/>
          <w:sz w:val="24"/>
        </w:rPr>
        <w:t>us</w:t>
      </w:r>
      <w:r w:rsidR="00BA721E">
        <w:rPr>
          <w:rFonts w:ascii="Times New Roman" w:hAnsi="Times New Roman" w:cs="Times New Roman"/>
          <w:sz w:val="24"/>
        </w:rPr>
        <w:t xml:space="preserve"> provide further confirmation for the concurrent validity of the FPTS against the MBTI® in terms of type categories.</w:t>
      </w:r>
    </w:p>
    <w:p w14:paraId="6980CA4E" w14:textId="77777777" w:rsidR="00002356" w:rsidRPr="00002356" w:rsidRDefault="00002356" w:rsidP="00002356">
      <w:pPr>
        <w:spacing w:after="0" w:line="480" w:lineRule="auto"/>
        <w:jc w:val="center"/>
        <w:rPr>
          <w:rFonts w:ascii="Times New Roman" w:hAnsi="Times New Roman" w:cs="Times New Roman"/>
          <w:b/>
          <w:sz w:val="24"/>
        </w:rPr>
      </w:pPr>
      <w:r>
        <w:rPr>
          <w:rFonts w:ascii="Times New Roman" w:hAnsi="Times New Roman" w:cs="Times New Roman"/>
          <w:b/>
          <w:sz w:val="24"/>
        </w:rPr>
        <w:t>Conclusion</w:t>
      </w:r>
    </w:p>
    <w:p w14:paraId="0CDDF578" w14:textId="77777777" w:rsidR="00171C08" w:rsidRDefault="0089687D" w:rsidP="0089687D">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present study set out to examine the psychometric properties of the FPTS in terms of three criteria: the factor structure of the forty </w:t>
      </w:r>
      <w:r w:rsidR="00D3648A">
        <w:rPr>
          <w:rFonts w:ascii="Times New Roman" w:hAnsi="Times New Roman" w:cs="Times New Roman"/>
          <w:sz w:val="24"/>
        </w:rPr>
        <w:t>forced-choice items that comprise</w:t>
      </w:r>
      <w:r>
        <w:rPr>
          <w:rFonts w:ascii="Times New Roman" w:hAnsi="Times New Roman" w:cs="Times New Roman"/>
          <w:sz w:val="24"/>
        </w:rPr>
        <w:t xml:space="preserve"> the instrument; the</w:t>
      </w:r>
      <w:r w:rsidR="00171C08">
        <w:rPr>
          <w:rFonts w:ascii="Times New Roman" w:hAnsi="Times New Roman" w:cs="Times New Roman"/>
          <w:sz w:val="24"/>
        </w:rPr>
        <w:t xml:space="preserve"> internal consistency reliability recorded by the four sets of scales, namely </w:t>
      </w:r>
      <w:r w:rsidR="00171C08">
        <w:rPr>
          <w:rFonts w:ascii="Times New Roman" w:hAnsi="Times New Roman" w:cs="Times New Roman"/>
          <w:sz w:val="24"/>
        </w:rPr>
        <w:lastRenderedPageBreak/>
        <w:t>introversion and extraversion, sensing and intuition, thinking and feeling, judging and perceiving; and the concurrent validity of the instrument against the MBTI</w:t>
      </w:r>
      <w:r w:rsidR="00BA721E">
        <w:rPr>
          <w:rFonts w:ascii="Times New Roman" w:hAnsi="Times New Roman" w:cs="Times New Roman"/>
          <w:sz w:val="24"/>
        </w:rPr>
        <w:t>®</w:t>
      </w:r>
      <w:r w:rsidR="00171C08">
        <w:rPr>
          <w:rFonts w:ascii="Times New Roman" w:hAnsi="Times New Roman" w:cs="Times New Roman"/>
          <w:sz w:val="24"/>
        </w:rPr>
        <w:t xml:space="preserve"> as assessed in two ways, namely the correlation between the continuous scale scores, and the assignment of participants to the sixteen complete types.</w:t>
      </w:r>
    </w:p>
    <w:p w14:paraId="3A1EBBFC" w14:textId="38FF5283" w:rsidR="000D6D8E" w:rsidRDefault="00171C08" w:rsidP="0089687D">
      <w:pPr>
        <w:spacing w:after="0" w:line="480" w:lineRule="auto"/>
        <w:ind w:firstLine="720"/>
        <w:rPr>
          <w:rFonts w:ascii="Times New Roman" w:hAnsi="Times New Roman" w:cs="Times New Roman"/>
          <w:sz w:val="24"/>
        </w:rPr>
      </w:pPr>
      <w:r>
        <w:rPr>
          <w:rFonts w:ascii="Times New Roman" w:hAnsi="Times New Roman" w:cs="Times New Roman"/>
          <w:sz w:val="24"/>
        </w:rPr>
        <w:t>The context for this empirical investigation was set by an extensive review of the research literature concerned with exploring the reliability of the MBTI</w:t>
      </w:r>
      <w:r w:rsidR="00BA721E">
        <w:rPr>
          <w:rFonts w:ascii="Times New Roman" w:hAnsi="Times New Roman" w:cs="Times New Roman"/>
          <w:sz w:val="24"/>
        </w:rPr>
        <w:t>®</w:t>
      </w:r>
      <w:r>
        <w:rPr>
          <w:rFonts w:ascii="Times New Roman" w:hAnsi="Times New Roman" w:cs="Times New Roman"/>
          <w:sz w:val="24"/>
        </w:rPr>
        <w:t xml:space="preserve">. It is this review </w:t>
      </w:r>
      <w:r w:rsidR="00974557">
        <w:rPr>
          <w:rFonts w:ascii="Times New Roman" w:hAnsi="Times New Roman" w:cs="Times New Roman"/>
          <w:sz w:val="24"/>
        </w:rPr>
        <w:t>that establishes the benchmark against which the new data concerning the FPTS can be assessed. Four main conclusions can be drawn regarding the psychometric performance of the FPTS in light of this contextualisation. First, the continuous scale scores of the FPTS display good levels of internal consistency reliability, as indicated by the alpha coefficients, that are generally as strong as or stronger than the alpha coefficients recorded by the considerably longer scales proposed by the MBTI</w:t>
      </w:r>
      <w:r w:rsidR="00776086">
        <w:rPr>
          <w:rFonts w:ascii="Times New Roman" w:hAnsi="Times New Roman" w:cs="Times New Roman"/>
          <w:sz w:val="24"/>
        </w:rPr>
        <w:t>®</w:t>
      </w:r>
      <w:r w:rsidR="00974557">
        <w:rPr>
          <w:rFonts w:ascii="Times New Roman" w:hAnsi="Times New Roman" w:cs="Times New Roman"/>
          <w:sz w:val="24"/>
        </w:rPr>
        <w:t xml:space="preserve">. Second, </w:t>
      </w:r>
      <w:r w:rsidR="00F4730E">
        <w:rPr>
          <w:rFonts w:ascii="Times New Roman" w:hAnsi="Times New Roman" w:cs="Times New Roman"/>
          <w:sz w:val="24"/>
        </w:rPr>
        <w:t>the correlation recorded between the eight scales proposed by the FPTS and the eight scales proposed by the MBTI</w:t>
      </w:r>
      <w:r w:rsidR="00776086">
        <w:rPr>
          <w:rFonts w:ascii="Times New Roman" w:hAnsi="Times New Roman" w:cs="Times New Roman"/>
          <w:sz w:val="24"/>
        </w:rPr>
        <w:t>®</w:t>
      </w:r>
      <w:r w:rsidR="00F4730E">
        <w:rPr>
          <w:rFonts w:ascii="Times New Roman" w:hAnsi="Times New Roman" w:cs="Times New Roman"/>
          <w:sz w:val="24"/>
        </w:rPr>
        <w:t xml:space="preserve"> are within a similar range to those reported by test and retest correlations recorded by two administrations of the MBTI</w:t>
      </w:r>
      <w:r w:rsidR="00776086">
        <w:rPr>
          <w:rFonts w:ascii="Times New Roman" w:hAnsi="Times New Roman" w:cs="Times New Roman"/>
          <w:sz w:val="24"/>
        </w:rPr>
        <w:t>®</w:t>
      </w:r>
      <w:r w:rsidR="00F4730E">
        <w:rPr>
          <w:rFonts w:ascii="Times New Roman" w:hAnsi="Times New Roman" w:cs="Times New Roman"/>
          <w:sz w:val="24"/>
        </w:rPr>
        <w:t>. This finding supports the concurrent validity of the FPTS against the longer-established MBTI</w:t>
      </w:r>
      <w:r w:rsidR="00776086">
        <w:rPr>
          <w:rFonts w:ascii="Times New Roman" w:hAnsi="Times New Roman" w:cs="Times New Roman"/>
          <w:sz w:val="24"/>
        </w:rPr>
        <w:t>®</w:t>
      </w:r>
      <w:r w:rsidR="00F4730E">
        <w:rPr>
          <w:rFonts w:ascii="Times New Roman" w:hAnsi="Times New Roman" w:cs="Times New Roman"/>
          <w:sz w:val="24"/>
        </w:rPr>
        <w:t>. Third, the levels of agreement in type classifications by the FPTS and MBTI</w:t>
      </w:r>
      <w:r w:rsidR="00776086">
        <w:rPr>
          <w:rFonts w:ascii="Times New Roman" w:hAnsi="Times New Roman" w:cs="Times New Roman"/>
          <w:sz w:val="24"/>
        </w:rPr>
        <w:t>®</w:t>
      </w:r>
      <w:r w:rsidR="00F4730E">
        <w:rPr>
          <w:rFonts w:ascii="Times New Roman" w:hAnsi="Times New Roman" w:cs="Times New Roman"/>
          <w:sz w:val="24"/>
        </w:rPr>
        <w:t xml:space="preserve"> are not dissimilar from the levels of agreement in type classification achieved by two applications of the MBTI</w:t>
      </w:r>
      <w:r w:rsidR="00776086">
        <w:rPr>
          <w:rFonts w:ascii="Times New Roman" w:hAnsi="Times New Roman" w:cs="Times New Roman"/>
          <w:sz w:val="24"/>
        </w:rPr>
        <w:t>®</w:t>
      </w:r>
      <w:r w:rsidR="00F4730E">
        <w:rPr>
          <w:rFonts w:ascii="Times New Roman" w:hAnsi="Times New Roman" w:cs="Times New Roman"/>
          <w:sz w:val="24"/>
        </w:rPr>
        <w:t xml:space="preserve">. This finding adds further support to the </w:t>
      </w:r>
      <w:r w:rsidR="00E17F11">
        <w:rPr>
          <w:rFonts w:ascii="Times New Roman" w:hAnsi="Times New Roman" w:cs="Times New Roman"/>
          <w:sz w:val="24"/>
        </w:rPr>
        <w:t>concurrent validity of the FPTS against the MBTI</w:t>
      </w:r>
      <w:r w:rsidR="00776086">
        <w:rPr>
          <w:rFonts w:ascii="Times New Roman" w:hAnsi="Times New Roman" w:cs="Times New Roman"/>
          <w:sz w:val="24"/>
        </w:rPr>
        <w:t>®</w:t>
      </w:r>
      <w:r w:rsidR="00E17F11">
        <w:rPr>
          <w:rFonts w:ascii="Times New Roman" w:hAnsi="Times New Roman" w:cs="Times New Roman"/>
          <w:sz w:val="24"/>
        </w:rPr>
        <w:t>. Fourth, the type distributions reported for the present participants by the MBTI</w:t>
      </w:r>
      <w:r w:rsidR="00B745A0">
        <w:rPr>
          <w:rFonts w:ascii="Times New Roman" w:hAnsi="Times New Roman" w:cs="Times New Roman"/>
          <w:sz w:val="24"/>
        </w:rPr>
        <w:t>®</w:t>
      </w:r>
      <w:r w:rsidR="00E17F11">
        <w:rPr>
          <w:rFonts w:ascii="Times New Roman" w:hAnsi="Times New Roman" w:cs="Times New Roman"/>
          <w:sz w:val="24"/>
        </w:rPr>
        <w:t xml:space="preserve"> and by the FPTS</w:t>
      </w:r>
      <w:r w:rsidR="00B745A0">
        <w:rPr>
          <w:rFonts w:ascii="Times New Roman" w:hAnsi="Times New Roman" w:cs="Times New Roman"/>
          <w:sz w:val="24"/>
        </w:rPr>
        <w:t xml:space="preserve"> </w:t>
      </w:r>
      <w:r w:rsidR="00E17F11">
        <w:rPr>
          <w:rFonts w:ascii="Times New Roman" w:hAnsi="Times New Roman" w:cs="Times New Roman"/>
          <w:sz w:val="24"/>
        </w:rPr>
        <w:t>were highly comparable. This finding suggests that for research purposes similar sample profiles are generated by the two instruments.</w:t>
      </w:r>
    </w:p>
    <w:p w14:paraId="481E7FA6" w14:textId="06087D05" w:rsidR="00E17F11" w:rsidRDefault="00E17F11" w:rsidP="0089687D">
      <w:pPr>
        <w:spacing w:after="0" w:line="480" w:lineRule="auto"/>
        <w:ind w:firstLine="720"/>
        <w:rPr>
          <w:rFonts w:ascii="Times New Roman" w:hAnsi="Times New Roman" w:cs="Times New Roman"/>
          <w:sz w:val="24"/>
        </w:rPr>
      </w:pPr>
      <w:r>
        <w:rPr>
          <w:rFonts w:ascii="Times New Roman" w:hAnsi="Times New Roman" w:cs="Times New Roman"/>
          <w:sz w:val="24"/>
        </w:rPr>
        <w:t xml:space="preserve">Additionally, the present study provided further evidence for the factor structure of the FPTS highly similar to the evidence provided by the three earlier studies reported by Francis, Laycock, and Brewster (2017) among 722 Anglican clergy serving in England, by </w:t>
      </w:r>
      <w:r>
        <w:rPr>
          <w:rFonts w:ascii="Times New Roman" w:hAnsi="Times New Roman" w:cs="Times New Roman"/>
          <w:sz w:val="24"/>
        </w:rPr>
        <w:lastRenderedPageBreak/>
        <w:t>Payne, Lewis, and Francis (202</w:t>
      </w:r>
      <w:r w:rsidR="00E4181C">
        <w:rPr>
          <w:rFonts w:ascii="Times New Roman" w:hAnsi="Times New Roman" w:cs="Times New Roman"/>
          <w:sz w:val="24"/>
        </w:rPr>
        <w:t>1</w:t>
      </w:r>
      <w:r>
        <w:rPr>
          <w:rFonts w:ascii="Times New Roman" w:hAnsi="Times New Roman" w:cs="Times New Roman"/>
          <w:sz w:val="24"/>
        </w:rPr>
        <w:t>) among 364 Anglican clergy serving in Wales, and by Village (202</w:t>
      </w:r>
      <w:r w:rsidR="00E4181C">
        <w:rPr>
          <w:rFonts w:ascii="Times New Roman" w:hAnsi="Times New Roman" w:cs="Times New Roman"/>
          <w:sz w:val="24"/>
        </w:rPr>
        <w:t>1</w:t>
      </w:r>
      <w:r>
        <w:rPr>
          <w:rFonts w:ascii="Times New Roman" w:hAnsi="Times New Roman" w:cs="Times New Roman"/>
          <w:sz w:val="24"/>
        </w:rPr>
        <w:t>) among 1,522 clergy and 2,474 laity from the Church of England.</w:t>
      </w:r>
    </w:p>
    <w:p w14:paraId="5513D99F" w14:textId="77777777" w:rsidR="00162BA5" w:rsidRDefault="00D3648A" w:rsidP="0089687D">
      <w:pPr>
        <w:spacing w:after="0" w:line="480" w:lineRule="auto"/>
        <w:ind w:firstLine="720"/>
        <w:rPr>
          <w:rFonts w:ascii="Times New Roman" w:hAnsi="Times New Roman" w:cs="Times New Roman"/>
          <w:sz w:val="24"/>
        </w:rPr>
      </w:pPr>
      <w:r>
        <w:rPr>
          <w:rFonts w:ascii="Times New Roman" w:hAnsi="Times New Roman" w:cs="Times New Roman"/>
          <w:sz w:val="24"/>
        </w:rPr>
        <w:t>Thes</w:t>
      </w:r>
      <w:r w:rsidR="00162BA5">
        <w:rPr>
          <w:rFonts w:ascii="Times New Roman" w:hAnsi="Times New Roman" w:cs="Times New Roman"/>
          <w:sz w:val="24"/>
        </w:rPr>
        <w:t>e four main conclusions need to be read against the rationale for the development of the Francis Psychological Type Scales. This instrument was specifically developed as a way of operationalising Jung’s theory of psychological type for research purposes within the context of questionnaire-based surveys, either online or in pencil and paper administration. Given that there</w:t>
      </w:r>
      <w:r w:rsidR="006500FC">
        <w:rPr>
          <w:rFonts w:ascii="Times New Roman" w:hAnsi="Times New Roman" w:cs="Times New Roman"/>
          <w:sz w:val="24"/>
        </w:rPr>
        <w:t xml:space="preserve"> is a</w:t>
      </w:r>
      <w:r>
        <w:rPr>
          <w:rFonts w:ascii="Times New Roman" w:hAnsi="Times New Roman" w:cs="Times New Roman"/>
          <w:sz w:val="24"/>
        </w:rPr>
        <w:t>n established</w:t>
      </w:r>
      <w:r w:rsidR="006500FC">
        <w:rPr>
          <w:rFonts w:ascii="Times New Roman" w:hAnsi="Times New Roman" w:cs="Times New Roman"/>
          <w:sz w:val="24"/>
        </w:rPr>
        <w:t xml:space="preserve"> research literature employing the M</w:t>
      </w:r>
      <w:r w:rsidR="00B745A0">
        <w:rPr>
          <w:rFonts w:ascii="Times New Roman" w:hAnsi="Times New Roman" w:cs="Times New Roman"/>
          <w:sz w:val="24"/>
        </w:rPr>
        <w:t>BTI®</w:t>
      </w:r>
      <w:r w:rsidR="006500FC">
        <w:rPr>
          <w:rFonts w:ascii="Times New Roman" w:hAnsi="Times New Roman" w:cs="Times New Roman"/>
          <w:sz w:val="24"/>
        </w:rPr>
        <w:t>, these data suggest that it is reasonable to consider research findings generated by the two instruments to be comparable.</w:t>
      </w:r>
    </w:p>
    <w:p w14:paraId="75908C30" w14:textId="77777777" w:rsidR="006500FC" w:rsidRDefault="006500FC" w:rsidP="0089687D">
      <w:pPr>
        <w:spacing w:after="0" w:line="480" w:lineRule="auto"/>
        <w:ind w:firstLine="720"/>
        <w:rPr>
          <w:rFonts w:ascii="Times New Roman" w:hAnsi="Times New Roman" w:cs="Times New Roman"/>
          <w:sz w:val="24"/>
        </w:rPr>
      </w:pPr>
      <w:r>
        <w:rPr>
          <w:rFonts w:ascii="Times New Roman" w:hAnsi="Times New Roman" w:cs="Times New Roman"/>
          <w:sz w:val="24"/>
        </w:rPr>
        <w:t>The limitations with the present study include the relatively small number of participants</w:t>
      </w:r>
      <w:r w:rsidR="00B745A0">
        <w:rPr>
          <w:rFonts w:ascii="Times New Roman" w:hAnsi="Times New Roman" w:cs="Times New Roman"/>
          <w:sz w:val="24"/>
        </w:rPr>
        <w:t xml:space="preserve"> in the two datasets</w:t>
      </w:r>
      <w:r>
        <w:rPr>
          <w:rFonts w:ascii="Times New Roman" w:hAnsi="Times New Roman" w:cs="Times New Roman"/>
          <w:sz w:val="24"/>
        </w:rPr>
        <w:t xml:space="preserve"> (N = 185</w:t>
      </w:r>
      <w:r w:rsidR="00B745A0">
        <w:rPr>
          <w:rFonts w:ascii="Times New Roman" w:hAnsi="Times New Roman" w:cs="Times New Roman"/>
          <w:sz w:val="24"/>
        </w:rPr>
        <w:t xml:space="preserve"> and 392</w:t>
      </w:r>
      <w:r>
        <w:rPr>
          <w:rFonts w:ascii="Times New Roman" w:hAnsi="Times New Roman" w:cs="Times New Roman"/>
          <w:sz w:val="24"/>
        </w:rPr>
        <w:t xml:space="preserve">) and the specific context within which the participants were recruited, namely </w:t>
      </w:r>
      <w:r w:rsidR="00B745A0">
        <w:rPr>
          <w:rFonts w:ascii="Times New Roman" w:hAnsi="Times New Roman" w:cs="Times New Roman"/>
          <w:sz w:val="24"/>
        </w:rPr>
        <w:t>participants</w:t>
      </w:r>
      <w:r>
        <w:rPr>
          <w:rFonts w:ascii="Times New Roman" w:hAnsi="Times New Roman" w:cs="Times New Roman"/>
          <w:sz w:val="24"/>
        </w:rPr>
        <w:t xml:space="preserve"> in various courses concerned with </w:t>
      </w:r>
      <w:r w:rsidR="007B50FE">
        <w:rPr>
          <w:rFonts w:ascii="Times New Roman" w:hAnsi="Times New Roman" w:cs="Times New Roman"/>
          <w:sz w:val="24"/>
        </w:rPr>
        <w:t>aspects of Christian ministry</w:t>
      </w:r>
      <w:r>
        <w:rPr>
          <w:rFonts w:ascii="Times New Roman" w:hAnsi="Times New Roman" w:cs="Times New Roman"/>
          <w:sz w:val="24"/>
        </w:rPr>
        <w:t>. Replication of the present study within other contexts is needed to redress these acknowledged limitations.</w:t>
      </w:r>
    </w:p>
    <w:p w14:paraId="056746C4" w14:textId="77777777" w:rsidR="001124A2" w:rsidRDefault="001124A2">
      <w:pPr>
        <w:rPr>
          <w:rFonts w:ascii="Times New Roman" w:hAnsi="Times New Roman" w:cs="Times New Roman"/>
          <w:b/>
          <w:sz w:val="24"/>
        </w:rPr>
      </w:pPr>
    </w:p>
    <w:p w14:paraId="5636B993" w14:textId="77777777" w:rsidR="001124A2" w:rsidRPr="001124A2" w:rsidRDefault="001124A2" w:rsidP="001124A2">
      <w:pPr>
        <w:rPr>
          <w:rFonts w:ascii="Times New Roman" w:hAnsi="Times New Roman" w:cs="Times New Roman"/>
          <w:b/>
          <w:sz w:val="24"/>
        </w:rPr>
      </w:pPr>
      <w:r w:rsidRPr="001124A2">
        <w:rPr>
          <w:rFonts w:ascii="Times New Roman" w:hAnsi="Times New Roman" w:cs="Times New Roman"/>
          <w:b/>
          <w:sz w:val="24"/>
        </w:rPr>
        <w:t>Disclosure Statement</w:t>
      </w:r>
    </w:p>
    <w:p w14:paraId="0C7A132C" w14:textId="5B33E075" w:rsidR="001124A2" w:rsidRPr="001124A2" w:rsidRDefault="001124A2" w:rsidP="001124A2">
      <w:pPr>
        <w:rPr>
          <w:rFonts w:ascii="Times New Roman" w:hAnsi="Times New Roman" w:cs="Times New Roman"/>
          <w:bCs/>
          <w:sz w:val="24"/>
        </w:rPr>
      </w:pPr>
      <w:r w:rsidRPr="001124A2">
        <w:rPr>
          <w:rFonts w:ascii="Times New Roman" w:hAnsi="Times New Roman" w:cs="Times New Roman"/>
          <w:bCs/>
          <w:sz w:val="24"/>
        </w:rPr>
        <w:t>No potential conflict of interest was reported by the author</w:t>
      </w:r>
      <w:r>
        <w:rPr>
          <w:rFonts w:ascii="Times New Roman" w:hAnsi="Times New Roman" w:cs="Times New Roman"/>
          <w:bCs/>
          <w:sz w:val="24"/>
        </w:rPr>
        <w:t>s</w:t>
      </w:r>
      <w:r w:rsidRPr="001124A2">
        <w:rPr>
          <w:rFonts w:ascii="Times New Roman" w:hAnsi="Times New Roman" w:cs="Times New Roman"/>
          <w:bCs/>
          <w:sz w:val="24"/>
        </w:rPr>
        <w:t>.</w:t>
      </w:r>
    </w:p>
    <w:p w14:paraId="455F0F10" w14:textId="36A224B7" w:rsidR="006500FC" w:rsidRDefault="006500FC">
      <w:pPr>
        <w:rPr>
          <w:rFonts w:ascii="Times New Roman" w:hAnsi="Times New Roman" w:cs="Times New Roman"/>
          <w:b/>
          <w:sz w:val="24"/>
        </w:rPr>
      </w:pPr>
      <w:r>
        <w:rPr>
          <w:rFonts w:ascii="Times New Roman" w:hAnsi="Times New Roman" w:cs="Times New Roman"/>
          <w:b/>
          <w:sz w:val="24"/>
        </w:rPr>
        <w:br w:type="page"/>
      </w:r>
    </w:p>
    <w:p w14:paraId="6AD1BBF1" w14:textId="77777777" w:rsidR="000D6D8E" w:rsidRDefault="000D6D8E" w:rsidP="000D6D8E">
      <w:pPr>
        <w:spacing w:after="0" w:line="480" w:lineRule="auto"/>
        <w:jc w:val="center"/>
        <w:rPr>
          <w:rFonts w:ascii="Times New Roman" w:hAnsi="Times New Roman" w:cs="Times New Roman"/>
          <w:sz w:val="24"/>
        </w:rPr>
      </w:pPr>
      <w:r>
        <w:rPr>
          <w:rFonts w:ascii="Times New Roman" w:hAnsi="Times New Roman" w:cs="Times New Roman"/>
          <w:b/>
          <w:sz w:val="24"/>
        </w:rPr>
        <w:lastRenderedPageBreak/>
        <w:t>Appendix</w:t>
      </w:r>
    </w:p>
    <w:p w14:paraId="0B23F24F"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Weights were applied to the FPTS continuous scale scores as follows:</w:t>
      </w:r>
    </w:p>
    <w:p w14:paraId="7D136795"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Sensing +1</w:t>
      </w:r>
    </w:p>
    <w:p w14:paraId="6C79C9BE"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Thinking +1</w:t>
      </w:r>
    </w:p>
    <w:p w14:paraId="173D7FBA"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Judging +2</w:t>
      </w:r>
    </w:p>
    <w:p w14:paraId="2D59C63B"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Perceiving -2</w:t>
      </w:r>
    </w:p>
    <w:p w14:paraId="6816A018"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After applying these weighting the type categories were applied by the following SPSS syntax:</w:t>
      </w:r>
    </w:p>
    <w:p w14:paraId="4708B0AE"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(E GT I)</w:t>
      </w:r>
      <w:r>
        <w:rPr>
          <w:rFonts w:ascii="Times New Roman" w:hAnsi="Times New Roman" w:cs="Times New Roman"/>
          <w:sz w:val="24"/>
        </w:rPr>
        <w:tab/>
        <w:t>ORI = 1</w:t>
      </w:r>
      <w:r w:rsidR="00F85C47">
        <w:rPr>
          <w:rFonts w:ascii="Times New Roman" w:hAnsi="Times New Roman" w:cs="Times New Roman"/>
          <w:sz w:val="24"/>
        </w:rPr>
        <w:t xml:space="preserve"> (extraversion)</w:t>
      </w:r>
    </w:p>
    <w:p w14:paraId="336ED5A2"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(E LE I)</w:t>
      </w:r>
      <w:r>
        <w:rPr>
          <w:rFonts w:ascii="Times New Roman" w:hAnsi="Times New Roman" w:cs="Times New Roman"/>
          <w:sz w:val="24"/>
        </w:rPr>
        <w:tab/>
        <w:t>ORI = 2</w:t>
      </w:r>
      <w:r w:rsidR="00F85C47">
        <w:rPr>
          <w:rFonts w:ascii="Times New Roman" w:hAnsi="Times New Roman" w:cs="Times New Roman"/>
          <w:sz w:val="24"/>
        </w:rPr>
        <w:t xml:space="preserve"> (introversion)</w:t>
      </w:r>
    </w:p>
    <w:p w14:paraId="3E067A33"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(S GT N)</w:t>
      </w:r>
      <w:r>
        <w:rPr>
          <w:rFonts w:ascii="Times New Roman" w:hAnsi="Times New Roman" w:cs="Times New Roman"/>
          <w:sz w:val="24"/>
        </w:rPr>
        <w:tab/>
        <w:t>PER = 1</w:t>
      </w:r>
      <w:r w:rsidR="00F85C47">
        <w:rPr>
          <w:rFonts w:ascii="Times New Roman" w:hAnsi="Times New Roman" w:cs="Times New Roman"/>
          <w:sz w:val="24"/>
        </w:rPr>
        <w:t xml:space="preserve"> (sensing)</w:t>
      </w:r>
    </w:p>
    <w:p w14:paraId="198AC1E8"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(S LE N)</w:t>
      </w:r>
      <w:r>
        <w:rPr>
          <w:rFonts w:ascii="Times New Roman" w:hAnsi="Times New Roman" w:cs="Times New Roman"/>
          <w:sz w:val="24"/>
        </w:rPr>
        <w:tab/>
        <w:t>PER = 2</w:t>
      </w:r>
      <w:r w:rsidR="00F85C47">
        <w:rPr>
          <w:rFonts w:ascii="Times New Roman" w:hAnsi="Times New Roman" w:cs="Times New Roman"/>
          <w:sz w:val="24"/>
        </w:rPr>
        <w:t xml:space="preserve"> (intuition)</w:t>
      </w:r>
    </w:p>
    <w:p w14:paraId="7B3DB0C7"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(T GT F)</w:t>
      </w:r>
      <w:r>
        <w:rPr>
          <w:rFonts w:ascii="Times New Roman" w:hAnsi="Times New Roman" w:cs="Times New Roman"/>
          <w:sz w:val="24"/>
        </w:rPr>
        <w:tab/>
        <w:t>JUD = 1</w:t>
      </w:r>
      <w:r w:rsidR="00F85C47">
        <w:rPr>
          <w:rFonts w:ascii="Times New Roman" w:hAnsi="Times New Roman" w:cs="Times New Roman"/>
          <w:sz w:val="24"/>
        </w:rPr>
        <w:t xml:space="preserve"> (thinking)</w:t>
      </w:r>
    </w:p>
    <w:p w14:paraId="08B3B7C9"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(T LE F)</w:t>
      </w:r>
      <w:r>
        <w:rPr>
          <w:rFonts w:ascii="Times New Roman" w:hAnsi="Times New Roman" w:cs="Times New Roman"/>
          <w:sz w:val="24"/>
        </w:rPr>
        <w:tab/>
        <w:t>JUD = 2</w:t>
      </w:r>
      <w:r w:rsidR="00F85C47">
        <w:rPr>
          <w:rFonts w:ascii="Times New Roman" w:hAnsi="Times New Roman" w:cs="Times New Roman"/>
          <w:sz w:val="24"/>
        </w:rPr>
        <w:t xml:space="preserve"> (feeling)</w:t>
      </w:r>
    </w:p>
    <w:p w14:paraId="719E464D"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(J GT P)</w:t>
      </w:r>
      <w:r>
        <w:rPr>
          <w:rFonts w:ascii="Times New Roman" w:hAnsi="Times New Roman" w:cs="Times New Roman"/>
          <w:sz w:val="24"/>
        </w:rPr>
        <w:tab/>
        <w:t>ATD = 1</w:t>
      </w:r>
      <w:r w:rsidR="00F85C47">
        <w:rPr>
          <w:rFonts w:ascii="Times New Roman" w:hAnsi="Times New Roman" w:cs="Times New Roman"/>
          <w:sz w:val="24"/>
        </w:rPr>
        <w:t xml:space="preserve"> (judging)</w:t>
      </w:r>
    </w:p>
    <w:p w14:paraId="5FFBDF39" w14:textId="77777777" w:rsidR="000D6D8E" w:rsidRDefault="000D6D8E" w:rsidP="000D6D8E">
      <w:pPr>
        <w:spacing w:after="0" w:line="480" w:lineRule="auto"/>
        <w:ind w:firstLine="720"/>
        <w:rPr>
          <w:rFonts w:ascii="Times New Roman" w:hAnsi="Times New Roman" w:cs="Times New Roman"/>
          <w:sz w:val="24"/>
        </w:rPr>
      </w:pPr>
      <w:r>
        <w:rPr>
          <w:rFonts w:ascii="Times New Roman" w:hAnsi="Times New Roman" w:cs="Times New Roman"/>
          <w:sz w:val="24"/>
        </w:rPr>
        <w:t>IF</w:t>
      </w:r>
      <w:r>
        <w:rPr>
          <w:rFonts w:ascii="Times New Roman" w:hAnsi="Times New Roman" w:cs="Times New Roman"/>
          <w:sz w:val="24"/>
        </w:rPr>
        <w:tab/>
        <w:t>(J LE P)</w:t>
      </w:r>
      <w:r>
        <w:rPr>
          <w:rFonts w:ascii="Times New Roman" w:hAnsi="Times New Roman" w:cs="Times New Roman"/>
          <w:sz w:val="24"/>
        </w:rPr>
        <w:tab/>
        <w:t>ATD = 2</w:t>
      </w:r>
      <w:r w:rsidR="00F85C47">
        <w:rPr>
          <w:rFonts w:ascii="Times New Roman" w:hAnsi="Times New Roman" w:cs="Times New Roman"/>
          <w:sz w:val="24"/>
        </w:rPr>
        <w:t xml:space="preserve"> (perceiving)</w:t>
      </w:r>
    </w:p>
    <w:p w14:paraId="5CAF733C" w14:textId="77777777" w:rsidR="000D6D8E" w:rsidRPr="000D6D8E" w:rsidRDefault="000D6D8E" w:rsidP="000D6D8E">
      <w:pPr>
        <w:spacing w:after="0" w:line="480" w:lineRule="auto"/>
        <w:ind w:firstLine="720"/>
        <w:rPr>
          <w:rFonts w:ascii="Times New Roman" w:hAnsi="Times New Roman" w:cs="Times New Roman"/>
          <w:sz w:val="24"/>
        </w:rPr>
      </w:pPr>
    </w:p>
    <w:p w14:paraId="51E4A35B" w14:textId="77777777" w:rsidR="000D6D8E" w:rsidRDefault="000D6D8E">
      <w:pPr>
        <w:rPr>
          <w:rFonts w:ascii="Times New Roman" w:hAnsi="Times New Roman" w:cs="Times New Roman"/>
          <w:sz w:val="24"/>
        </w:rPr>
      </w:pPr>
      <w:r>
        <w:rPr>
          <w:rFonts w:ascii="Times New Roman" w:hAnsi="Times New Roman" w:cs="Times New Roman"/>
          <w:sz w:val="24"/>
        </w:rPr>
        <w:br w:type="page"/>
      </w:r>
    </w:p>
    <w:p w14:paraId="4B5BBCBD" w14:textId="77777777" w:rsidR="00602715" w:rsidRDefault="00602715" w:rsidP="00602715">
      <w:pPr>
        <w:jc w:val="center"/>
        <w:rPr>
          <w:rFonts w:ascii="Times New Roman" w:hAnsi="Times New Roman" w:cs="Times New Roman"/>
          <w:b/>
          <w:sz w:val="24"/>
        </w:rPr>
      </w:pPr>
      <w:r>
        <w:rPr>
          <w:rFonts w:ascii="Times New Roman" w:hAnsi="Times New Roman" w:cs="Times New Roman"/>
          <w:b/>
          <w:sz w:val="24"/>
        </w:rPr>
        <w:lastRenderedPageBreak/>
        <w:t>References</w:t>
      </w:r>
    </w:p>
    <w:p w14:paraId="669F6E73" w14:textId="77777777" w:rsidR="002A47DF" w:rsidRDefault="002A47DF" w:rsidP="002A47D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Abramson, N. R. (2010). Internal reliability of the Keirsey Temperament Sorter II: Cross-national application to American, Canadian, and Korean samples. </w:t>
      </w:r>
      <w:r>
        <w:rPr>
          <w:rFonts w:ascii="Times New Roman" w:hAnsi="Times New Roman" w:cs="Times New Roman"/>
          <w:i/>
          <w:iCs/>
          <w:sz w:val="24"/>
          <w:szCs w:val="24"/>
        </w:rPr>
        <w:t>Journal of Psychological Type</w:t>
      </w:r>
      <w:r>
        <w:rPr>
          <w:rFonts w:ascii="Times New Roman" w:hAnsi="Times New Roman" w:cs="Times New Roman"/>
          <w:sz w:val="24"/>
          <w:szCs w:val="24"/>
        </w:rPr>
        <w:t xml:space="preserve">, </w:t>
      </w:r>
      <w:r>
        <w:rPr>
          <w:rFonts w:ascii="Times New Roman" w:hAnsi="Times New Roman" w:cs="Times New Roman"/>
          <w:i/>
          <w:iCs/>
          <w:sz w:val="24"/>
          <w:szCs w:val="24"/>
        </w:rPr>
        <w:t>70</w:t>
      </w:r>
      <w:r>
        <w:rPr>
          <w:rFonts w:ascii="Times New Roman" w:hAnsi="Times New Roman" w:cs="Times New Roman"/>
          <w:sz w:val="24"/>
          <w:szCs w:val="24"/>
        </w:rPr>
        <w:t>(2), 19-30.</w:t>
      </w:r>
    </w:p>
    <w:p w14:paraId="196480F8" w14:textId="7A3FD9FA" w:rsidR="00F507E8" w:rsidRPr="00E628C7" w:rsidRDefault="00E628C7" w:rsidP="00210D7A">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Barbu</w:t>
      </w:r>
      <w:r w:rsidR="00F507E8" w:rsidRPr="00E628C7">
        <w:rPr>
          <w:rFonts w:ascii="Times New Roman" w:hAnsi="Times New Roman" w:cs="Times New Roman"/>
          <w:sz w:val="24"/>
          <w:szCs w:val="24"/>
        </w:rPr>
        <w:t>to</w:t>
      </w:r>
      <w:proofErr w:type="spellEnd"/>
      <w:r w:rsidR="00F507E8" w:rsidRPr="00E628C7">
        <w:rPr>
          <w:rFonts w:ascii="Times New Roman" w:hAnsi="Times New Roman" w:cs="Times New Roman"/>
          <w:sz w:val="24"/>
          <w:szCs w:val="24"/>
        </w:rPr>
        <w:t xml:space="preserve">, J. E., &amp; Plummer, B. A. (2000). Mental boundaries and Jung’s psychological types: A profile analysis. </w:t>
      </w:r>
      <w:r w:rsidR="00F507E8" w:rsidRPr="00E628C7">
        <w:rPr>
          <w:rFonts w:ascii="Times New Roman" w:hAnsi="Times New Roman" w:cs="Times New Roman"/>
          <w:i/>
          <w:sz w:val="24"/>
          <w:szCs w:val="24"/>
        </w:rPr>
        <w:t>Journal of Psychological Type</w:t>
      </w:r>
      <w:r w:rsidR="00F507E8" w:rsidRPr="00E628C7">
        <w:rPr>
          <w:rFonts w:ascii="Times New Roman" w:hAnsi="Times New Roman" w:cs="Times New Roman"/>
          <w:sz w:val="24"/>
          <w:szCs w:val="24"/>
        </w:rPr>
        <w:t xml:space="preserve">, </w:t>
      </w:r>
      <w:r w:rsidR="00F507E8" w:rsidRPr="00E628C7">
        <w:rPr>
          <w:rFonts w:ascii="Times New Roman" w:hAnsi="Times New Roman" w:cs="Times New Roman"/>
          <w:i/>
          <w:sz w:val="24"/>
          <w:szCs w:val="24"/>
        </w:rPr>
        <w:t>54</w:t>
      </w:r>
      <w:r w:rsidR="00F945C2">
        <w:rPr>
          <w:rFonts w:ascii="Times New Roman" w:hAnsi="Times New Roman" w:cs="Times New Roman"/>
          <w:iCs/>
          <w:sz w:val="24"/>
          <w:szCs w:val="24"/>
        </w:rPr>
        <w:t>(1)</w:t>
      </w:r>
      <w:r w:rsidR="00F507E8" w:rsidRPr="00E628C7">
        <w:rPr>
          <w:rFonts w:ascii="Times New Roman" w:hAnsi="Times New Roman" w:cs="Times New Roman"/>
          <w:sz w:val="24"/>
          <w:szCs w:val="24"/>
        </w:rPr>
        <w:t>, 17-21.</w:t>
      </w:r>
    </w:p>
    <w:p w14:paraId="3FB4698F" w14:textId="76538A2B" w:rsidR="002E7A7F" w:rsidRDefault="002E7A7F"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Bayne, R. (1995). </w:t>
      </w:r>
      <w:r w:rsidRPr="00E628C7">
        <w:rPr>
          <w:rFonts w:ascii="Times New Roman" w:hAnsi="Times New Roman" w:cs="Times New Roman"/>
          <w:i/>
          <w:iCs/>
          <w:sz w:val="24"/>
          <w:szCs w:val="24"/>
        </w:rPr>
        <w:t>The Myers-Briggs Type Indicator</w:t>
      </w:r>
      <w:r w:rsidRPr="00E628C7">
        <w:rPr>
          <w:rFonts w:ascii="Times New Roman" w:hAnsi="Times New Roman" w:cs="Times New Roman"/>
          <w:i/>
          <w:sz w:val="24"/>
          <w:szCs w:val="24"/>
        </w:rPr>
        <w:t>: A critical review and practical guide</w:t>
      </w:r>
      <w:r w:rsidRPr="00E628C7">
        <w:rPr>
          <w:rFonts w:ascii="Times New Roman" w:hAnsi="Times New Roman" w:cs="Times New Roman"/>
          <w:sz w:val="24"/>
          <w:szCs w:val="24"/>
        </w:rPr>
        <w:t>. Chapman and Hall.</w:t>
      </w:r>
    </w:p>
    <w:p w14:paraId="07426706" w14:textId="5E36DA80" w:rsidR="00726891" w:rsidRPr="00726891" w:rsidRDefault="00726891" w:rsidP="00210D7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Bayne, R. (2005). </w:t>
      </w:r>
      <w:r>
        <w:rPr>
          <w:rFonts w:ascii="Times New Roman" w:hAnsi="Times New Roman" w:cs="Times New Roman"/>
          <w:i/>
          <w:sz w:val="24"/>
          <w:szCs w:val="24"/>
        </w:rPr>
        <w:t>Ideas and evidence: Critical reflections on MBTI theory and practice</w:t>
      </w:r>
      <w:r>
        <w:rPr>
          <w:rFonts w:ascii="Times New Roman" w:hAnsi="Times New Roman" w:cs="Times New Roman"/>
          <w:sz w:val="24"/>
          <w:szCs w:val="24"/>
        </w:rPr>
        <w:t>. CAPT.</w:t>
      </w:r>
    </w:p>
    <w:p w14:paraId="1976FD04" w14:textId="32A22893" w:rsidR="00C05754" w:rsidRPr="00E628C7" w:rsidRDefault="00C05754"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Bents, R.</w:t>
      </w:r>
      <w:r w:rsidR="00E628C7">
        <w:rPr>
          <w:rFonts w:ascii="Times New Roman" w:hAnsi="Times New Roman" w:cs="Times New Roman"/>
          <w:sz w:val="24"/>
          <w:szCs w:val="24"/>
        </w:rPr>
        <w:t>, &amp;</w:t>
      </w:r>
      <w:r w:rsidRPr="00E628C7">
        <w:rPr>
          <w:rFonts w:ascii="Times New Roman" w:hAnsi="Times New Roman" w:cs="Times New Roman"/>
          <w:sz w:val="24"/>
          <w:szCs w:val="24"/>
        </w:rPr>
        <w:t xml:space="preserve"> </w:t>
      </w:r>
      <w:proofErr w:type="spellStart"/>
      <w:r w:rsidRPr="00E628C7">
        <w:rPr>
          <w:rFonts w:ascii="Times New Roman" w:hAnsi="Times New Roman" w:cs="Times New Roman"/>
          <w:sz w:val="24"/>
          <w:szCs w:val="24"/>
        </w:rPr>
        <w:t>Wierschke</w:t>
      </w:r>
      <w:proofErr w:type="spellEnd"/>
      <w:r w:rsidRPr="00E628C7">
        <w:rPr>
          <w:rFonts w:ascii="Times New Roman" w:hAnsi="Times New Roman" w:cs="Times New Roman"/>
          <w:sz w:val="24"/>
          <w:szCs w:val="24"/>
        </w:rPr>
        <w:t>, A. (1996)</w:t>
      </w:r>
      <w:r w:rsidR="00E628C7">
        <w:rPr>
          <w:rFonts w:ascii="Times New Roman" w:hAnsi="Times New Roman" w:cs="Times New Roman"/>
          <w:sz w:val="24"/>
          <w:szCs w:val="24"/>
        </w:rPr>
        <w:t>.</w:t>
      </w:r>
      <w:r w:rsidRPr="00E628C7">
        <w:rPr>
          <w:rFonts w:ascii="Times New Roman" w:hAnsi="Times New Roman" w:cs="Times New Roman"/>
          <w:sz w:val="24"/>
          <w:szCs w:val="24"/>
        </w:rPr>
        <w:t xml:space="preserve"> Test-retest reliability of the Myers-Briggs Type</w:t>
      </w:r>
      <w:r w:rsidR="00E628C7">
        <w:rPr>
          <w:rFonts w:ascii="Times New Roman" w:hAnsi="Times New Roman" w:cs="Times New Roman"/>
          <w:sz w:val="24"/>
          <w:szCs w:val="24"/>
        </w:rPr>
        <w:t xml:space="preserve"> Indicator.</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Journal of Psychological Type</w:t>
      </w:r>
      <w:r w:rsidRPr="00E628C7">
        <w:rPr>
          <w:rFonts w:ascii="Times New Roman" w:hAnsi="Times New Roman" w:cs="Times New Roman"/>
          <w:sz w:val="24"/>
          <w:szCs w:val="24"/>
        </w:rPr>
        <w:t xml:space="preserve">, </w:t>
      </w:r>
      <w:r w:rsidRPr="00E628C7">
        <w:rPr>
          <w:rFonts w:ascii="Times New Roman" w:hAnsi="Times New Roman" w:cs="Times New Roman"/>
          <w:i/>
          <w:sz w:val="24"/>
          <w:szCs w:val="24"/>
        </w:rPr>
        <w:t>36</w:t>
      </w:r>
      <w:r w:rsidR="000C0702">
        <w:rPr>
          <w:rFonts w:ascii="Times New Roman" w:hAnsi="Times New Roman" w:cs="Times New Roman"/>
          <w:iCs/>
          <w:sz w:val="24"/>
          <w:szCs w:val="24"/>
        </w:rPr>
        <w:t>(1)</w:t>
      </w:r>
      <w:r w:rsidRPr="00E628C7">
        <w:rPr>
          <w:rFonts w:ascii="Times New Roman" w:hAnsi="Times New Roman" w:cs="Times New Roman"/>
          <w:sz w:val="24"/>
          <w:szCs w:val="24"/>
        </w:rPr>
        <w:t>, 42-46.</w:t>
      </w:r>
    </w:p>
    <w:p w14:paraId="731A74F9" w14:textId="77777777" w:rsidR="002A47DF" w:rsidRPr="00FD14D9" w:rsidRDefault="002A47DF" w:rsidP="002A47D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Berens, L. V. (1996). Type and temperament. </w:t>
      </w:r>
      <w:r>
        <w:rPr>
          <w:rFonts w:ascii="Times New Roman" w:hAnsi="Times New Roman" w:cs="Times New Roman"/>
          <w:i/>
          <w:iCs/>
          <w:sz w:val="24"/>
          <w:szCs w:val="24"/>
        </w:rPr>
        <w:t>Bulletin of Psychological Type</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(2), 8-9.</w:t>
      </w:r>
    </w:p>
    <w:p w14:paraId="04D53FE6" w14:textId="42300BCF" w:rsidR="00C05754" w:rsidRPr="00E628C7" w:rsidRDefault="00F507E8"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Boozer, R. W., Forte, M., Maddox, E. N., &amp; Jackson, W. T. (2000). An exploration of the perceived psychological type of the office politician. </w:t>
      </w:r>
      <w:r w:rsidRPr="00E628C7">
        <w:rPr>
          <w:rFonts w:ascii="Times New Roman" w:hAnsi="Times New Roman" w:cs="Times New Roman"/>
          <w:i/>
          <w:sz w:val="24"/>
          <w:szCs w:val="24"/>
        </w:rPr>
        <w:t>Journal of Psychological Type</w:t>
      </w:r>
      <w:r w:rsidRPr="00E628C7">
        <w:rPr>
          <w:rFonts w:ascii="Times New Roman" w:hAnsi="Times New Roman" w:cs="Times New Roman"/>
          <w:sz w:val="24"/>
          <w:szCs w:val="24"/>
        </w:rPr>
        <w:t xml:space="preserve">, </w:t>
      </w:r>
      <w:r w:rsidRPr="00E628C7">
        <w:rPr>
          <w:rFonts w:ascii="Times New Roman" w:hAnsi="Times New Roman" w:cs="Times New Roman"/>
          <w:i/>
          <w:sz w:val="24"/>
          <w:szCs w:val="24"/>
        </w:rPr>
        <w:t>55</w:t>
      </w:r>
      <w:r w:rsidR="000C0702">
        <w:rPr>
          <w:rFonts w:ascii="Times New Roman" w:hAnsi="Times New Roman" w:cs="Times New Roman"/>
          <w:iCs/>
          <w:sz w:val="24"/>
          <w:szCs w:val="24"/>
        </w:rPr>
        <w:t>(1)</w:t>
      </w:r>
      <w:r w:rsidRPr="00E628C7">
        <w:rPr>
          <w:rFonts w:ascii="Times New Roman" w:hAnsi="Times New Roman" w:cs="Times New Roman"/>
          <w:sz w:val="24"/>
          <w:szCs w:val="24"/>
        </w:rPr>
        <w:t>, 5-13.</w:t>
      </w:r>
    </w:p>
    <w:p w14:paraId="51FE37C5" w14:textId="78C53DCE" w:rsidR="002A47DF" w:rsidRDefault="002A47DF" w:rsidP="002A47DF">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Capraro</w:t>
      </w:r>
      <w:proofErr w:type="spellEnd"/>
      <w:r>
        <w:rPr>
          <w:rFonts w:ascii="Times New Roman" w:hAnsi="Times New Roman" w:cs="Times New Roman"/>
          <w:sz w:val="24"/>
          <w:szCs w:val="24"/>
        </w:rPr>
        <w:t xml:space="preserve">, R. M., &amp; </w:t>
      </w:r>
      <w:proofErr w:type="spellStart"/>
      <w:r>
        <w:rPr>
          <w:rFonts w:ascii="Times New Roman" w:hAnsi="Times New Roman" w:cs="Times New Roman"/>
          <w:sz w:val="24"/>
          <w:szCs w:val="24"/>
        </w:rPr>
        <w:t>Capraro</w:t>
      </w:r>
      <w:proofErr w:type="spellEnd"/>
      <w:r>
        <w:rPr>
          <w:rFonts w:ascii="Times New Roman" w:hAnsi="Times New Roman" w:cs="Times New Roman"/>
          <w:sz w:val="24"/>
          <w:szCs w:val="24"/>
        </w:rPr>
        <w:t xml:space="preserve">, M. M. (2002). Myers-Briggs Type Indicator score reliability across studies: A meta-analytic reliability generalisation study. </w:t>
      </w:r>
      <w:r>
        <w:rPr>
          <w:rFonts w:ascii="Times New Roman" w:hAnsi="Times New Roman" w:cs="Times New Roman"/>
          <w:i/>
          <w:iCs/>
          <w:sz w:val="24"/>
          <w:szCs w:val="24"/>
        </w:rPr>
        <w:t>Educational and Psychological Measurement</w:t>
      </w:r>
      <w:r>
        <w:rPr>
          <w:rFonts w:ascii="Times New Roman" w:hAnsi="Times New Roman" w:cs="Times New Roman"/>
          <w:sz w:val="24"/>
          <w:szCs w:val="24"/>
        </w:rPr>
        <w:t xml:space="preserve">, </w:t>
      </w:r>
      <w:r>
        <w:rPr>
          <w:rFonts w:ascii="Times New Roman" w:hAnsi="Times New Roman" w:cs="Times New Roman"/>
          <w:i/>
          <w:iCs/>
          <w:sz w:val="24"/>
          <w:szCs w:val="24"/>
        </w:rPr>
        <w:t>62</w:t>
      </w:r>
      <w:r w:rsidR="000C0702">
        <w:rPr>
          <w:rFonts w:ascii="Times New Roman" w:hAnsi="Times New Roman" w:cs="Times New Roman"/>
          <w:sz w:val="24"/>
          <w:szCs w:val="24"/>
        </w:rPr>
        <w:t>(4)</w:t>
      </w:r>
      <w:r>
        <w:rPr>
          <w:rFonts w:ascii="Times New Roman" w:hAnsi="Times New Roman" w:cs="Times New Roman"/>
          <w:sz w:val="24"/>
          <w:szCs w:val="24"/>
        </w:rPr>
        <w:t xml:space="preserve">, 590-602. </w:t>
      </w:r>
      <w:r w:rsidRPr="00361C10">
        <w:rPr>
          <w:rFonts w:ascii="Times New Roman" w:hAnsi="Times New Roman" w:cs="Times New Roman"/>
          <w:sz w:val="24"/>
          <w:szCs w:val="24"/>
        </w:rPr>
        <w:t>doi.org/10.1177/0013164402062004004</w:t>
      </w:r>
    </w:p>
    <w:p w14:paraId="04010BF0" w14:textId="5BF616E4" w:rsidR="00D62F32" w:rsidRPr="00E628C7" w:rsidRDefault="00D62F32" w:rsidP="00210D7A">
      <w:pPr>
        <w:spacing w:after="0" w:line="480" w:lineRule="auto"/>
        <w:ind w:left="720" w:hanging="720"/>
        <w:rPr>
          <w:rFonts w:ascii="Times New Roman" w:hAnsi="Times New Roman" w:cs="Times New Roman"/>
          <w:sz w:val="24"/>
          <w:szCs w:val="24"/>
        </w:rPr>
      </w:pPr>
      <w:proofErr w:type="spellStart"/>
      <w:r w:rsidRPr="00E628C7">
        <w:rPr>
          <w:rFonts w:ascii="Times New Roman" w:hAnsi="Times New Roman" w:cs="Times New Roman"/>
          <w:sz w:val="24"/>
          <w:szCs w:val="24"/>
        </w:rPr>
        <w:t>Carskadon</w:t>
      </w:r>
      <w:proofErr w:type="spellEnd"/>
      <w:r w:rsidRPr="00E628C7">
        <w:rPr>
          <w:rFonts w:ascii="Times New Roman" w:hAnsi="Times New Roman" w:cs="Times New Roman"/>
          <w:sz w:val="24"/>
          <w:szCs w:val="24"/>
        </w:rPr>
        <w:t>, T.</w:t>
      </w:r>
      <w:r w:rsidR="00E628C7">
        <w:rPr>
          <w:rFonts w:ascii="Times New Roman" w:hAnsi="Times New Roman" w:cs="Times New Roman"/>
          <w:sz w:val="24"/>
          <w:szCs w:val="24"/>
        </w:rPr>
        <w:t xml:space="preserve"> </w:t>
      </w:r>
      <w:r w:rsidRPr="00E628C7">
        <w:rPr>
          <w:rFonts w:ascii="Times New Roman" w:hAnsi="Times New Roman" w:cs="Times New Roman"/>
          <w:sz w:val="24"/>
          <w:szCs w:val="24"/>
        </w:rPr>
        <w:t>G. (1977)</w:t>
      </w:r>
      <w:r w:rsidR="00E628C7">
        <w:rPr>
          <w:rFonts w:ascii="Times New Roman" w:hAnsi="Times New Roman" w:cs="Times New Roman"/>
          <w:sz w:val="24"/>
          <w:szCs w:val="24"/>
        </w:rPr>
        <w:t>.</w:t>
      </w:r>
      <w:r w:rsidRPr="00E628C7">
        <w:rPr>
          <w:rFonts w:ascii="Times New Roman" w:hAnsi="Times New Roman" w:cs="Times New Roman"/>
          <w:sz w:val="24"/>
          <w:szCs w:val="24"/>
        </w:rPr>
        <w:t xml:space="preserve"> Test-retest reliabilities of continuous scores on the Myers-Briggs Type Indicator</w:t>
      </w:r>
      <w:r w:rsidR="00E628C7">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Psychological Reports</w:t>
      </w:r>
      <w:r w:rsidRPr="00E628C7">
        <w:rPr>
          <w:rFonts w:ascii="Times New Roman" w:hAnsi="Times New Roman" w:cs="Times New Roman"/>
          <w:sz w:val="24"/>
          <w:szCs w:val="24"/>
        </w:rPr>
        <w:t xml:space="preserve">, </w:t>
      </w:r>
      <w:r w:rsidRPr="00E628C7">
        <w:rPr>
          <w:rFonts w:ascii="Times New Roman" w:hAnsi="Times New Roman" w:cs="Times New Roman"/>
          <w:i/>
          <w:sz w:val="24"/>
          <w:szCs w:val="24"/>
        </w:rPr>
        <w:t>41</w:t>
      </w:r>
      <w:r w:rsidR="000C0702">
        <w:rPr>
          <w:rFonts w:ascii="Times New Roman" w:hAnsi="Times New Roman" w:cs="Times New Roman"/>
          <w:iCs/>
          <w:sz w:val="24"/>
          <w:szCs w:val="24"/>
        </w:rPr>
        <w:t>(3)</w:t>
      </w:r>
      <w:r w:rsidRPr="00E628C7">
        <w:rPr>
          <w:rFonts w:ascii="Times New Roman" w:hAnsi="Times New Roman" w:cs="Times New Roman"/>
          <w:sz w:val="24"/>
          <w:szCs w:val="24"/>
        </w:rPr>
        <w:t>, 1011-1012.</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doi.org/10.2466/pr0.1977.41.3.1011</w:t>
      </w:r>
    </w:p>
    <w:p w14:paraId="37339E33" w14:textId="73919502" w:rsidR="00D62F32" w:rsidRPr="00E628C7" w:rsidRDefault="00D62F32" w:rsidP="00210D7A">
      <w:pPr>
        <w:spacing w:after="0" w:line="480" w:lineRule="auto"/>
        <w:ind w:left="720" w:hanging="720"/>
        <w:rPr>
          <w:rFonts w:ascii="Times New Roman" w:hAnsi="Times New Roman" w:cs="Times New Roman"/>
          <w:sz w:val="24"/>
          <w:szCs w:val="24"/>
        </w:rPr>
      </w:pPr>
      <w:proofErr w:type="spellStart"/>
      <w:r w:rsidRPr="00E628C7">
        <w:rPr>
          <w:rFonts w:ascii="Times New Roman" w:hAnsi="Times New Roman" w:cs="Times New Roman"/>
          <w:sz w:val="24"/>
          <w:szCs w:val="24"/>
        </w:rPr>
        <w:t>Carskadon</w:t>
      </w:r>
      <w:proofErr w:type="spellEnd"/>
      <w:r w:rsidRPr="00E628C7">
        <w:rPr>
          <w:rFonts w:ascii="Times New Roman" w:hAnsi="Times New Roman" w:cs="Times New Roman"/>
          <w:sz w:val="24"/>
          <w:szCs w:val="24"/>
        </w:rPr>
        <w:t>, T.</w:t>
      </w:r>
      <w:r w:rsidR="00E628C7">
        <w:rPr>
          <w:rFonts w:ascii="Times New Roman" w:hAnsi="Times New Roman" w:cs="Times New Roman"/>
          <w:sz w:val="24"/>
          <w:szCs w:val="24"/>
        </w:rPr>
        <w:t xml:space="preserve"> </w:t>
      </w:r>
      <w:r w:rsidRPr="00E628C7">
        <w:rPr>
          <w:rFonts w:ascii="Times New Roman" w:hAnsi="Times New Roman" w:cs="Times New Roman"/>
          <w:sz w:val="24"/>
          <w:szCs w:val="24"/>
        </w:rPr>
        <w:t>G. (1979)</w:t>
      </w:r>
      <w:r w:rsidR="00E628C7">
        <w:rPr>
          <w:rFonts w:ascii="Times New Roman" w:hAnsi="Times New Roman" w:cs="Times New Roman"/>
          <w:sz w:val="24"/>
          <w:szCs w:val="24"/>
        </w:rPr>
        <w:t>.</w:t>
      </w:r>
      <w:r w:rsidRPr="00E628C7">
        <w:rPr>
          <w:rFonts w:ascii="Times New Roman" w:hAnsi="Times New Roman" w:cs="Times New Roman"/>
          <w:sz w:val="24"/>
          <w:szCs w:val="24"/>
        </w:rPr>
        <w:t xml:space="preserve"> Test-retest reliabilities of continuous scores on form G of the Myers-Briggs Type Indicator</w:t>
      </w:r>
      <w:r w:rsidR="00E628C7">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Research in Psychological Type</w:t>
      </w:r>
      <w:r w:rsidRPr="00E628C7">
        <w:rPr>
          <w:rFonts w:ascii="Times New Roman" w:hAnsi="Times New Roman" w:cs="Times New Roman"/>
          <w:sz w:val="24"/>
          <w:szCs w:val="24"/>
        </w:rPr>
        <w:t xml:space="preserve">, </w:t>
      </w:r>
      <w:r w:rsidRPr="00E628C7">
        <w:rPr>
          <w:rFonts w:ascii="Times New Roman" w:hAnsi="Times New Roman" w:cs="Times New Roman"/>
          <w:i/>
          <w:sz w:val="24"/>
          <w:szCs w:val="24"/>
        </w:rPr>
        <w:t>2</w:t>
      </w:r>
      <w:r w:rsidR="000C0702">
        <w:rPr>
          <w:rFonts w:ascii="Times New Roman" w:hAnsi="Times New Roman" w:cs="Times New Roman"/>
          <w:iCs/>
          <w:sz w:val="24"/>
          <w:szCs w:val="24"/>
        </w:rPr>
        <w:t>(1)</w:t>
      </w:r>
      <w:r w:rsidRPr="00E628C7">
        <w:rPr>
          <w:rFonts w:ascii="Times New Roman" w:hAnsi="Times New Roman" w:cs="Times New Roman"/>
          <w:sz w:val="24"/>
          <w:szCs w:val="24"/>
        </w:rPr>
        <w:t>, 83-84.</w:t>
      </w:r>
    </w:p>
    <w:p w14:paraId="5248E437" w14:textId="3E40EA10" w:rsidR="00D62F32" w:rsidRPr="00E628C7" w:rsidRDefault="00D62F32" w:rsidP="00210D7A">
      <w:pPr>
        <w:spacing w:after="0" w:line="480" w:lineRule="auto"/>
        <w:ind w:left="720" w:hanging="720"/>
        <w:rPr>
          <w:rFonts w:ascii="Times New Roman" w:hAnsi="Times New Roman" w:cs="Times New Roman"/>
          <w:sz w:val="24"/>
          <w:szCs w:val="24"/>
        </w:rPr>
      </w:pPr>
      <w:proofErr w:type="spellStart"/>
      <w:r w:rsidRPr="00E628C7">
        <w:rPr>
          <w:rFonts w:ascii="Times New Roman" w:hAnsi="Times New Roman" w:cs="Times New Roman"/>
          <w:sz w:val="24"/>
          <w:szCs w:val="24"/>
        </w:rPr>
        <w:lastRenderedPageBreak/>
        <w:t>Carskadon</w:t>
      </w:r>
      <w:proofErr w:type="spellEnd"/>
      <w:r w:rsidRPr="00E628C7">
        <w:rPr>
          <w:rFonts w:ascii="Times New Roman" w:hAnsi="Times New Roman" w:cs="Times New Roman"/>
          <w:sz w:val="24"/>
          <w:szCs w:val="24"/>
        </w:rPr>
        <w:t>, T.</w:t>
      </w:r>
      <w:r w:rsidR="00E628C7">
        <w:rPr>
          <w:rFonts w:ascii="Times New Roman" w:hAnsi="Times New Roman" w:cs="Times New Roman"/>
          <w:sz w:val="24"/>
          <w:szCs w:val="24"/>
        </w:rPr>
        <w:t xml:space="preserve"> </w:t>
      </w:r>
      <w:r w:rsidRPr="00E628C7">
        <w:rPr>
          <w:rFonts w:ascii="Times New Roman" w:hAnsi="Times New Roman" w:cs="Times New Roman"/>
          <w:sz w:val="24"/>
          <w:szCs w:val="24"/>
        </w:rPr>
        <w:t>G. (1982)</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Sex differences in test-retest reliabilities on form G of the Myers-Briggs Type Indicator</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Research in Psychological Type</w:t>
      </w:r>
      <w:r w:rsidRPr="00E628C7">
        <w:rPr>
          <w:rFonts w:ascii="Times New Roman" w:hAnsi="Times New Roman" w:cs="Times New Roman"/>
          <w:sz w:val="24"/>
          <w:szCs w:val="24"/>
        </w:rPr>
        <w:t xml:space="preserve">, </w:t>
      </w:r>
      <w:r w:rsidRPr="00FA55D5">
        <w:rPr>
          <w:rFonts w:ascii="Times New Roman" w:hAnsi="Times New Roman" w:cs="Times New Roman"/>
          <w:i/>
          <w:sz w:val="24"/>
          <w:szCs w:val="24"/>
        </w:rPr>
        <w:t>5</w:t>
      </w:r>
      <w:r w:rsidR="000C0702">
        <w:rPr>
          <w:rFonts w:ascii="Times New Roman" w:hAnsi="Times New Roman" w:cs="Times New Roman"/>
          <w:iCs/>
          <w:sz w:val="24"/>
          <w:szCs w:val="24"/>
        </w:rPr>
        <w:t>(1)</w:t>
      </w:r>
      <w:r w:rsidRPr="00E628C7">
        <w:rPr>
          <w:rFonts w:ascii="Times New Roman" w:hAnsi="Times New Roman" w:cs="Times New Roman"/>
          <w:sz w:val="24"/>
          <w:szCs w:val="24"/>
        </w:rPr>
        <w:t>, 78-79.</w:t>
      </w:r>
    </w:p>
    <w:p w14:paraId="5167FC14" w14:textId="5B6039B5" w:rsidR="00726891" w:rsidRPr="00DC174F" w:rsidRDefault="00726891" w:rsidP="00210D7A">
      <w:pPr>
        <w:spacing w:after="0" w:line="480" w:lineRule="auto"/>
        <w:ind w:left="709" w:hanging="709"/>
        <w:rPr>
          <w:rFonts w:ascii="Times New Roman" w:eastAsia="Calibri" w:hAnsi="Times New Roman" w:cs="Times New Roman"/>
          <w:sz w:val="24"/>
          <w:szCs w:val="24"/>
        </w:rPr>
      </w:pPr>
      <w:r w:rsidRPr="00DC174F">
        <w:rPr>
          <w:rFonts w:ascii="Times New Roman" w:eastAsia="Calibri" w:hAnsi="Times New Roman" w:cs="Times New Roman"/>
          <w:sz w:val="24"/>
          <w:szCs w:val="24"/>
        </w:rPr>
        <w:t xml:space="preserve">Costa, P. T., &amp; McCrae, R. R. (1985). </w:t>
      </w:r>
      <w:r w:rsidRPr="00DC174F">
        <w:rPr>
          <w:rFonts w:ascii="Times New Roman" w:eastAsia="Calibri" w:hAnsi="Times New Roman" w:cs="Times New Roman"/>
          <w:i/>
          <w:iCs/>
          <w:sz w:val="24"/>
          <w:szCs w:val="24"/>
        </w:rPr>
        <w:t>The NEO Personality Inventory</w:t>
      </w:r>
      <w:r w:rsidRPr="00DC174F">
        <w:rPr>
          <w:rFonts w:ascii="Times New Roman" w:eastAsia="Calibri" w:hAnsi="Times New Roman" w:cs="Times New Roman"/>
          <w:sz w:val="24"/>
          <w:szCs w:val="24"/>
        </w:rPr>
        <w:t>. Psychological Assessment Resources.</w:t>
      </w:r>
      <w:r w:rsidR="00002356">
        <w:rPr>
          <w:rFonts w:ascii="Times New Roman" w:eastAsia="Calibri" w:hAnsi="Times New Roman" w:cs="Times New Roman"/>
          <w:sz w:val="24"/>
          <w:szCs w:val="24"/>
        </w:rPr>
        <w:t xml:space="preserve"> </w:t>
      </w:r>
      <w:r w:rsidR="00002356" w:rsidRPr="00002356">
        <w:rPr>
          <w:rFonts w:ascii="Times New Roman" w:eastAsia="Calibri" w:hAnsi="Times New Roman" w:cs="Times New Roman"/>
          <w:sz w:val="24"/>
          <w:szCs w:val="24"/>
        </w:rPr>
        <w:t>doi.org/10.1037/t07564-000</w:t>
      </w:r>
    </w:p>
    <w:p w14:paraId="1D3E6CE6" w14:textId="3A518B96" w:rsidR="00726891" w:rsidRPr="00423CA8" w:rsidRDefault="00726891" w:rsidP="00210D7A">
      <w:pPr>
        <w:spacing w:after="0" w:line="480" w:lineRule="auto"/>
        <w:ind w:left="709" w:hanging="709"/>
        <w:rPr>
          <w:rFonts w:ascii="Times New Roman" w:eastAsia="Calibri" w:hAnsi="Times New Roman" w:cs="Times New Roman"/>
          <w:sz w:val="24"/>
          <w:szCs w:val="24"/>
        </w:rPr>
      </w:pPr>
      <w:r w:rsidRPr="00A3753B">
        <w:rPr>
          <w:rFonts w:ascii="Times New Roman" w:eastAsia="Calibri" w:hAnsi="Times New Roman" w:cs="Times New Roman"/>
          <w:sz w:val="24"/>
          <w:szCs w:val="24"/>
        </w:rPr>
        <w:t xml:space="preserve">Costa, P. T., &amp; McCrae, R. R. (1992). </w:t>
      </w:r>
      <w:r w:rsidRPr="00A3753B">
        <w:rPr>
          <w:rFonts w:ascii="Times New Roman" w:eastAsia="Calibri" w:hAnsi="Times New Roman" w:cs="Times New Roman"/>
          <w:i/>
          <w:iCs/>
          <w:sz w:val="24"/>
          <w:szCs w:val="24"/>
        </w:rPr>
        <w:t>Revised NEO Personality Inventory (NEO PI-R</w:t>
      </w:r>
      <w:r>
        <w:rPr>
          <w:rFonts w:ascii="Times New Roman" w:eastAsia="Calibri" w:hAnsi="Times New Roman" w:cs="Times New Roman"/>
          <w:i/>
          <w:iCs/>
          <w:sz w:val="24"/>
          <w:szCs w:val="24"/>
        </w:rPr>
        <w:t>)</w:t>
      </w:r>
      <w:r w:rsidRPr="00A3753B">
        <w:rPr>
          <w:rFonts w:ascii="Times New Roman" w:eastAsia="Calibri" w:hAnsi="Times New Roman" w:cs="Times New Roman"/>
          <w:i/>
          <w:iCs/>
          <w:sz w:val="24"/>
          <w:szCs w:val="24"/>
        </w:rPr>
        <w:t xml:space="preserve"> and NEO Five Factor Inventory (NEO-FFI): Professional Manual</w:t>
      </w:r>
      <w:r w:rsidRPr="00A3753B">
        <w:rPr>
          <w:rFonts w:ascii="Times New Roman" w:eastAsia="Calibri" w:hAnsi="Times New Roman" w:cs="Times New Roman"/>
          <w:i/>
          <w:sz w:val="24"/>
          <w:szCs w:val="24"/>
        </w:rPr>
        <w:t>.</w:t>
      </w:r>
      <w:r w:rsidRPr="00A3753B">
        <w:rPr>
          <w:rFonts w:ascii="Times New Roman" w:eastAsia="Calibri" w:hAnsi="Times New Roman" w:cs="Times New Roman"/>
          <w:sz w:val="24"/>
          <w:szCs w:val="24"/>
        </w:rPr>
        <w:t xml:space="preserve"> Psychological Assessment Resources.</w:t>
      </w:r>
      <w:r w:rsidRPr="00423CA8">
        <w:rPr>
          <w:rFonts w:ascii="Times New Roman" w:eastAsia="Calibri" w:hAnsi="Times New Roman" w:cs="Times New Roman"/>
          <w:i/>
          <w:iCs/>
          <w:sz w:val="24"/>
          <w:szCs w:val="24"/>
        </w:rPr>
        <w:t xml:space="preserve"> </w:t>
      </w:r>
    </w:p>
    <w:p w14:paraId="7EE48107" w14:textId="6564C65E" w:rsidR="00726891" w:rsidRPr="002E0B14" w:rsidRDefault="00726891" w:rsidP="00210D7A">
      <w:pPr>
        <w:spacing w:after="0" w:line="480" w:lineRule="auto"/>
        <w:ind w:left="709" w:hanging="709"/>
        <w:jc w:val="both"/>
        <w:rPr>
          <w:rFonts w:ascii="Times New Roman" w:eastAsia="Calibri" w:hAnsi="Times New Roman" w:cs="Times New Roman"/>
          <w:sz w:val="24"/>
          <w:szCs w:val="24"/>
          <w:lang w:val="it-IT"/>
        </w:rPr>
      </w:pPr>
      <w:r w:rsidRPr="002E0B14">
        <w:rPr>
          <w:rFonts w:ascii="Times New Roman" w:eastAsia="Calibri" w:hAnsi="Times New Roman" w:cs="Times New Roman"/>
          <w:sz w:val="24"/>
          <w:szCs w:val="24"/>
        </w:rPr>
        <w:t>Costa, P</w:t>
      </w:r>
      <w:r>
        <w:rPr>
          <w:rFonts w:ascii="Times New Roman" w:eastAsia="Calibri" w:hAnsi="Times New Roman" w:cs="Times New Roman"/>
          <w:sz w:val="24"/>
          <w:szCs w:val="24"/>
        </w:rPr>
        <w:t>.</w:t>
      </w:r>
      <w:r w:rsidRPr="002E0B14">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 &amp; </w:t>
      </w:r>
      <w:r w:rsidRPr="002E0B14">
        <w:rPr>
          <w:rFonts w:ascii="Times New Roman" w:eastAsia="Calibri" w:hAnsi="Times New Roman" w:cs="Times New Roman"/>
          <w:sz w:val="24"/>
          <w:szCs w:val="24"/>
        </w:rPr>
        <w:t>McCrae</w:t>
      </w:r>
      <w:r>
        <w:rPr>
          <w:rFonts w:ascii="Times New Roman" w:eastAsia="Calibri" w:hAnsi="Times New Roman" w:cs="Times New Roman"/>
          <w:sz w:val="24"/>
          <w:szCs w:val="24"/>
        </w:rPr>
        <w:t>, R. R.</w:t>
      </w:r>
      <w:r w:rsidRPr="002E0B14">
        <w:rPr>
          <w:rFonts w:ascii="Times New Roman" w:eastAsia="Calibri" w:hAnsi="Times New Roman" w:cs="Times New Roman"/>
          <w:sz w:val="24"/>
          <w:szCs w:val="24"/>
        </w:rPr>
        <w:t xml:space="preserve"> (1996)</w:t>
      </w:r>
      <w:r>
        <w:rPr>
          <w:rFonts w:ascii="Times New Roman" w:eastAsia="Calibri" w:hAnsi="Times New Roman" w:cs="Times New Roman"/>
          <w:sz w:val="24"/>
          <w:szCs w:val="24"/>
        </w:rPr>
        <w:t>.</w:t>
      </w:r>
      <w:r w:rsidRPr="002E0B14">
        <w:rPr>
          <w:rFonts w:ascii="Times New Roman" w:eastAsia="Calibri" w:hAnsi="Times New Roman" w:cs="Times New Roman"/>
          <w:sz w:val="24"/>
          <w:szCs w:val="24"/>
        </w:rPr>
        <w:t xml:space="preserve"> </w:t>
      </w:r>
      <w:r w:rsidRPr="002E0B14">
        <w:rPr>
          <w:rFonts w:ascii="Times New Roman" w:eastAsia="Calibri" w:hAnsi="Times New Roman" w:cs="Times New Roman"/>
          <w:i/>
          <w:sz w:val="24"/>
          <w:szCs w:val="24"/>
        </w:rPr>
        <w:t xml:space="preserve">The NEO Personality Inventor manual </w:t>
      </w:r>
      <w:r w:rsidRPr="002E0B14">
        <w:rPr>
          <w:rFonts w:ascii="Times New Roman" w:eastAsia="Calibri" w:hAnsi="Times New Roman" w:cs="Times New Roman"/>
          <w:sz w:val="24"/>
          <w:szCs w:val="24"/>
        </w:rPr>
        <w:t>(3</w:t>
      </w:r>
      <w:r w:rsidRPr="002E0B14">
        <w:rPr>
          <w:rFonts w:ascii="Times New Roman" w:eastAsia="Calibri" w:hAnsi="Times New Roman" w:cs="Times New Roman"/>
          <w:sz w:val="24"/>
          <w:szCs w:val="24"/>
          <w:vertAlign w:val="superscript"/>
        </w:rPr>
        <w:t>rd</w:t>
      </w:r>
      <w:r w:rsidRPr="002E0B14">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2E0B14">
        <w:rPr>
          <w:rFonts w:ascii="Times New Roman" w:eastAsia="Calibri" w:hAnsi="Times New Roman" w:cs="Times New Roman"/>
          <w:sz w:val="24"/>
          <w:szCs w:val="24"/>
        </w:rPr>
        <w:t xml:space="preserve">d.). </w:t>
      </w:r>
      <w:r w:rsidRPr="002E0B14">
        <w:rPr>
          <w:rFonts w:ascii="Times New Roman" w:eastAsia="Calibri" w:hAnsi="Times New Roman" w:cs="Times New Roman"/>
          <w:sz w:val="24"/>
          <w:szCs w:val="24"/>
          <w:lang w:val="it-IT"/>
        </w:rPr>
        <w:t xml:space="preserve">Psychological Assessment Resource. </w:t>
      </w:r>
    </w:p>
    <w:p w14:paraId="1F36E2B4" w14:textId="1290CFE3" w:rsidR="00857EA0" w:rsidRPr="00E628C7" w:rsidRDefault="00857EA0"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Cowan, D.</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A. (1989)</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An alternative to the dic</w:t>
      </w:r>
      <w:r w:rsidR="00FA55D5">
        <w:rPr>
          <w:rFonts w:ascii="Times New Roman" w:hAnsi="Times New Roman" w:cs="Times New Roman"/>
          <w:sz w:val="24"/>
          <w:szCs w:val="24"/>
        </w:rPr>
        <w:t>hotomous interpretation of Jung’s psychological functions: D</w:t>
      </w:r>
      <w:r w:rsidRPr="00E628C7">
        <w:rPr>
          <w:rFonts w:ascii="Times New Roman" w:hAnsi="Times New Roman" w:cs="Times New Roman"/>
          <w:sz w:val="24"/>
          <w:szCs w:val="24"/>
        </w:rPr>
        <w:t>eveloping more sensitive measurement tech</w:t>
      </w:r>
      <w:r w:rsidR="00FA55D5">
        <w:rPr>
          <w:rFonts w:ascii="Times New Roman" w:hAnsi="Times New Roman" w:cs="Times New Roman"/>
          <w:sz w:val="24"/>
          <w:szCs w:val="24"/>
        </w:rPr>
        <w:t>nology.</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Journal of Personality Assessment</w:t>
      </w:r>
      <w:r w:rsidRPr="00E628C7">
        <w:rPr>
          <w:rFonts w:ascii="Times New Roman" w:hAnsi="Times New Roman" w:cs="Times New Roman"/>
          <w:sz w:val="24"/>
          <w:szCs w:val="24"/>
        </w:rPr>
        <w:t xml:space="preserve">, </w:t>
      </w:r>
      <w:r w:rsidRPr="00FA55D5">
        <w:rPr>
          <w:rFonts w:ascii="Times New Roman" w:hAnsi="Times New Roman" w:cs="Times New Roman"/>
          <w:i/>
          <w:sz w:val="24"/>
          <w:szCs w:val="24"/>
        </w:rPr>
        <w:t>53</w:t>
      </w:r>
      <w:r w:rsidR="000C0702">
        <w:rPr>
          <w:rFonts w:ascii="Times New Roman" w:hAnsi="Times New Roman" w:cs="Times New Roman"/>
          <w:iCs/>
          <w:sz w:val="24"/>
          <w:szCs w:val="24"/>
        </w:rPr>
        <w:t>(3)</w:t>
      </w:r>
      <w:r w:rsidRPr="00E628C7">
        <w:rPr>
          <w:rFonts w:ascii="Times New Roman" w:hAnsi="Times New Roman" w:cs="Times New Roman"/>
          <w:sz w:val="24"/>
          <w:szCs w:val="24"/>
        </w:rPr>
        <w:t>, 459-471.</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doi.org/10.1207/s15327752jpa5303_4</w:t>
      </w:r>
    </w:p>
    <w:p w14:paraId="17A3E24B" w14:textId="7787A4A0" w:rsidR="005A0947"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Cronbach, L. J. (1951). Coefficient alpha and the internal structure of tests. </w:t>
      </w:r>
      <w:r w:rsidRPr="00E628C7">
        <w:rPr>
          <w:rFonts w:ascii="Times New Roman" w:hAnsi="Times New Roman" w:cs="Times New Roman"/>
          <w:i/>
          <w:iCs/>
          <w:sz w:val="24"/>
          <w:szCs w:val="24"/>
        </w:rPr>
        <w:t>Psychometrika</w:t>
      </w:r>
      <w:r w:rsidRPr="00E628C7">
        <w:rPr>
          <w:rFonts w:ascii="Times New Roman" w:hAnsi="Times New Roman" w:cs="Times New Roman"/>
          <w:i/>
          <w:sz w:val="24"/>
          <w:szCs w:val="24"/>
        </w:rPr>
        <w:t>, 16</w:t>
      </w:r>
      <w:r w:rsidR="00446DDE">
        <w:rPr>
          <w:rFonts w:ascii="Times New Roman" w:hAnsi="Times New Roman" w:cs="Times New Roman"/>
          <w:iCs/>
          <w:sz w:val="24"/>
          <w:szCs w:val="24"/>
        </w:rPr>
        <w:t>(3)</w:t>
      </w:r>
      <w:r w:rsidRPr="00E628C7">
        <w:rPr>
          <w:rFonts w:ascii="Times New Roman" w:hAnsi="Times New Roman" w:cs="Times New Roman"/>
          <w:sz w:val="24"/>
          <w:szCs w:val="24"/>
        </w:rPr>
        <w:t>, 297-334. doi.org/10.1007/BF02310555</w:t>
      </w:r>
    </w:p>
    <w:p w14:paraId="052D14FE" w14:textId="19909A2A" w:rsidR="00270411" w:rsidRPr="00E628C7" w:rsidRDefault="00270411" w:rsidP="00210D7A">
      <w:pPr>
        <w:spacing w:after="0" w:line="480" w:lineRule="auto"/>
        <w:ind w:left="720" w:hanging="720"/>
        <w:rPr>
          <w:rFonts w:ascii="Times New Roman" w:eastAsia="Calibri" w:hAnsi="Times New Roman" w:cs="Times New Roman"/>
          <w:sz w:val="24"/>
          <w:szCs w:val="24"/>
        </w:rPr>
      </w:pPr>
      <w:proofErr w:type="spellStart"/>
      <w:r w:rsidRPr="00E628C7">
        <w:rPr>
          <w:rFonts w:ascii="Times New Roman" w:eastAsia="Calibri" w:hAnsi="Times New Roman" w:cs="Times New Roman"/>
          <w:sz w:val="24"/>
          <w:szCs w:val="24"/>
        </w:rPr>
        <w:t>DeVellis</w:t>
      </w:r>
      <w:proofErr w:type="spellEnd"/>
      <w:r w:rsidRPr="00E628C7">
        <w:rPr>
          <w:rFonts w:ascii="Times New Roman" w:eastAsia="Calibri" w:hAnsi="Times New Roman" w:cs="Times New Roman"/>
          <w:sz w:val="24"/>
          <w:szCs w:val="24"/>
        </w:rPr>
        <w:t xml:space="preserve">, R. F. (2003). </w:t>
      </w:r>
      <w:r w:rsidRPr="00E628C7">
        <w:rPr>
          <w:rFonts w:ascii="Times New Roman" w:eastAsia="Calibri" w:hAnsi="Times New Roman" w:cs="Times New Roman"/>
          <w:i/>
          <w:iCs/>
          <w:sz w:val="24"/>
          <w:szCs w:val="24"/>
        </w:rPr>
        <w:t>Scale development: Theory and applications.</w:t>
      </w:r>
      <w:r w:rsidRPr="00E628C7">
        <w:rPr>
          <w:rFonts w:ascii="Times New Roman" w:eastAsia="Calibri" w:hAnsi="Times New Roman" w:cs="Times New Roman"/>
          <w:sz w:val="24"/>
          <w:szCs w:val="24"/>
        </w:rPr>
        <w:t xml:space="preserve"> Sage.</w:t>
      </w:r>
    </w:p>
    <w:p w14:paraId="34E33817" w14:textId="77777777" w:rsidR="002A47DF" w:rsidRPr="00FD14D9" w:rsidRDefault="002A47DF" w:rsidP="002A47D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Dodd, N., &amp; Bayne, R. (2007). Internal reliability and item analysis of the Keirsey Temperament Sorter II. </w:t>
      </w:r>
      <w:r>
        <w:rPr>
          <w:rFonts w:ascii="Times New Roman" w:hAnsi="Times New Roman" w:cs="Times New Roman"/>
          <w:i/>
          <w:iCs/>
          <w:sz w:val="24"/>
          <w:szCs w:val="24"/>
        </w:rPr>
        <w:t>Journal of Psychological Type</w:t>
      </w:r>
      <w:r>
        <w:rPr>
          <w:rFonts w:ascii="Times New Roman" w:hAnsi="Times New Roman" w:cs="Times New Roman"/>
          <w:sz w:val="24"/>
          <w:szCs w:val="24"/>
        </w:rPr>
        <w:t xml:space="preserve">, </w:t>
      </w:r>
      <w:r>
        <w:rPr>
          <w:rFonts w:ascii="Times New Roman" w:hAnsi="Times New Roman" w:cs="Times New Roman"/>
          <w:i/>
          <w:iCs/>
          <w:sz w:val="24"/>
          <w:szCs w:val="24"/>
        </w:rPr>
        <w:t>67</w:t>
      </w:r>
      <w:r>
        <w:rPr>
          <w:rFonts w:ascii="Times New Roman" w:hAnsi="Times New Roman" w:cs="Times New Roman"/>
          <w:sz w:val="24"/>
          <w:szCs w:val="24"/>
        </w:rPr>
        <w:t>(8), 71-83.</w:t>
      </w:r>
    </w:p>
    <w:p w14:paraId="2D8AFB2A" w14:textId="72BF03DF" w:rsidR="00DC6C17" w:rsidRPr="00F166A2" w:rsidRDefault="00DC6C17" w:rsidP="00210D7A">
      <w:pPr>
        <w:spacing w:after="0" w:line="480" w:lineRule="auto"/>
        <w:ind w:left="709" w:hanging="709"/>
        <w:rPr>
          <w:rFonts w:ascii="Times New Roman" w:eastAsia="Calibri" w:hAnsi="Times New Roman" w:cs="Times New Roman"/>
          <w:sz w:val="24"/>
          <w:szCs w:val="24"/>
        </w:rPr>
      </w:pPr>
      <w:r w:rsidRPr="00F166A2">
        <w:rPr>
          <w:rFonts w:ascii="Times New Roman" w:eastAsia="Calibri" w:hAnsi="Times New Roman" w:cs="Times New Roman"/>
          <w:sz w:val="24"/>
          <w:szCs w:val="24"/>
        </w:rPr>
        <w:t xml:space="preserve">Eysenck, H. J., &amp; Eysenck, S. B. G. (1975). </w:t>
      </w:r>
      <w:r w:rsidRPr="00F166A2">
        <w:rPr>
          <w:rFonts w:ascii="Times New Roman" w:eastAsia="Calibri" w:hAnsi="Times New Roman" w:cs="Times New Roman"/>
          <w:i/>
          <w:iCs/>
          <w:sz w:val="24"/>
          <w:szCs w:val="24"/>
        </w:rPr>
        <w:t>Manual of the Eysenck Personality Questionnaire (adult and junior)</w:t>
      </w:r>
      <w:r w:rsidRPr="00F166A2">
        <w:rPr>
          <w:rFonts w:ascii="Times New Roman" w:eastAsia="Calibri" w:hAnsi="Times New Roman" w:cs="Times New Roman"/>
          <w:sz w:val="24"/>
          <w:szCs w:val="24"/>
        </w:rPr>
        <w:t>. Hodder and Stoughton.</w:t>
      </w:r>
      <w:r w:rsidR="00002356">
        <w:rPr>
          <w:rFonts w:ascii="Times New Roman" w:eastAsia="Calibri" w:hAnsi="Times New Roman" w:cs="Times New Roman"/>
          <w:sz w:val="24"/>
          <w:szCs w:val="24"/>
        </w:rPr>
        <w:t xml:space="preserve"> </w:t>
      </w:r>
      <w:r w:rsidR="00002356" w:rsidRPr="00002356">
        <w:rPr>
          <w:rFonts w:ascii="Times New Roman" w:eastAsia="Calibri" w:hAnsi="Times New Roman" w:cs="Times New Roman"/>
          <w:sz w:val="24"/>
          <w:szCs w:val="24"/>
        </w:rPr>
        <w:t>doi.org/10.1037/t05462-000</w:t>
      </w:r>
    </w:p>
    <w:p w14:paraId="47D23826" w14:textId="44D3AEEA" w:rsidR="00DC6C17" w:rsidRDefault="00DC6C17" w:rsidP="00210D7A">
      <w:pPr>
        <w:spacing w:after="0" w:line="480" w:lineRule="auto"/>
        <w:ind w:left="709" w:hanging="709"/>
        <w:rPr>
          <w:rFonts w:ascii="Times New Roman" w:hAnsi="Times New Roman"/>
          <w:sz w:val="24"/>
          <w:szCs w:val="24"/>
        </w:rPr>
      </w:pPr>
      <w:r w:rsidRPr="004A1FE7">
        <w:rPr>
          <w:rFonts w:ascii="Times New Roman" w:eastAsia="Calibri" w:hAnsi="Times New Roman" w:cs="Times New Roman"/>
          <w:sz w:val="24"/>
          <w:szCs w:val="24"/>
        </w:rPr>
        <w:t xml:space="preserve">Eysenck, H. J., &amp; Eysenck, S. B. G. (1991). </w:t>
      </w:r>
      <w:r w:rsidRPr="004A1FE7">
        <w:rPr>
          <w:rFonts w:ascii="Times New Roman" w:eastAsia="Calibri" w:hAnsi="Times New Roman" w:cs="Times New Roman"/>
          <w:i/>
          <w:iCs/>
          <w:sz w:val="24"/>
          <w:szCs w:val="24"/>
        </w:rPr>
        <w:t>Manual of the Eysenck Personality Scales.</w:t>
      </w:r>
      <w:r w:rsidRPr="004A1FE7">
        <w:rPr>
          <w:rFonts w:ascii="Times New Roman" w:eastAsia="Calibri" w:hAnsi="Times New Roman" w:cs="Times New Roman"/>
          <w:sz w:val="24"/>
          <w:szCs w:val="24"/>
        </w:rPr>
        <w:t xml:space="preserve"> Hodder and Stoughton.</w:t>
      </w:r>
    </w:p>
    <w:p w14:paraId="66C0E4FE" w14:textId="1CBB3BA3" w:rsidR="00726891" w:rsidRDefault="00726891" w:rsidP="00210D7A">
      <w:pPr>
        <w:spacing w:after="0" w:line="480" w:lineRule="auto"/>
        <w:ind w:left="567" w:hanging="567"/>
        <w:rPr>
          <w:rFonts w:ascii="Times New Roman" w:eastAsia="Calibri" w:hAnsi="Times New Roman" w:cs="Times New Roman"/>
          <w:sz w:val="24"/>
          <w:szCs w:val="24"/>
        </w:rPr>
      </w:pPr>
      <w:r w:rsidRPr="00A72C3A">
        <w:rPr>
          <w:rFonts w:ascii="Times New Roman" w:eastAsia="Calibri" w:hAnsi="Times New Roman" w:cs="Times New Roman"/>
          <w:sz w:val="24"/>
          <w:szCs w:val="24"/>
        </w:rPr>
        <w:t xml:space="preserve">Francis, L. J. (2005). </w:t>
      </w:r>
      <w:r w:rsidRPr="00A72C3A">
        <w:rPr>
          <w:rFonts w:ascii="Times New Roman" w:eastAsia="Calibri" w:hAnsi="Times New Roman" w:cs="Times New Roman"/>
          <w:i/>
          <w:iCs/>
          <w:sz w:val="24"/>
          <w:szCs w:val="24"/>
        </w:rPr>
        <w:t>Faith and psychology: Personality, religion and the individual</w:t>
      </w:r>
      <w:r w:rsidRPr="00A72C3A">
        <w:rPr>
          <w:rFonts w:ascii="Times New Roman" w:eastAsia="Calibri" w:hAnsi="Times New Roman" w:cs="Times New Roman"/>
          <w:sz w:val="24"/>
          <w:szCs w:val="24"/>
        </w:rPr>
        <w:t xml:space="preserve">. </w:t>
      </w:r>
      <w:proofErr w:type="spellStart"/>
      <w:r w:rsidRPr="00A72C3A">
        <w:rPr>
          <w:rFonts w:ascii="Times New Roman" w:eastAsia="Calibri" w:hAnsi="Times New Roman" w:cs="Times New Roman"/>
          <w:sz w:val="24"/>
          <w:szCs w:val="24"/>
        </w:rPr>
        <w:t>Darton</w:t>
      </w:r>
      <w:proofErr w:type="spellEnd"/>
      <w:r w:rsidRPr="00A72C3A">
        <w:rPr>
          <w:rFonts w:ascii="Times New Roman" w:eastAsia="Calibri" w:hAnsi="Times New Roman" w:cs="Times New Roman"/>
          <w:sz w:val="24"/>
          <w:szCs w:val="24"/>
        </w:rPr>
        <w:t>, Longman and Todd.</w:t>
      </w:r>
    </w:p>
    <w:p w14:paraId="111DC04A" w14:textId="77777777" w:rsidR="00857EA0" w:rsidRPr="00E628C7" w:rsidRDefault="00857EA0" w:rsidP="00210D7A">
      <w:pPr>
        <w:spacing w:after="0" w:line="480" w:lineRule="auto"/>
        <w:ind w:left="720" w:hanging="720"/>
        <w:rPr>
          <w:rFonts w:ascii="Times New Roman" w:eastAsia="Calibri" w:hAnsi="Times New Roman" w:cs="Times New Roman"/>
          <w:sz w:val="24"/>
          <w:szCs w:val="24"/>
        </w:rPr>
      </w:pPr>
      <w:r w:rsidRPr="00E628C7">
        <w:rPr>
          <w:rFonts w:ascii="Times New Roman" w:eastAsia="Calibri" w:hAnsi="Times New Roman" w:cs="Times New Roman"/>
          <w:sz w:val="24"/>
          <w:szCs w:val="24"/>
        </w:rPr>
        <w:lastRenderedPageBreak/>
        <w:t xml:space="preserve">Francis, L. J., &amp; Jones, S. H. (1999). The scale properties of the MBTI Form G (Anglicised) among adult churchgoers. </w:t>
      </w:r>
      <w:r w:rsidRPr="00E628C7">
        <w:rPr>
          <w:rFonts w:ascii="Times New Roman" w:eastAsia="Calibri" w:hAnsi="Times New Roman" w:cs="Times New Roman"/>
          <w:i/>
          <w:iCs/>
          <w:sz w:val="24"/>
          <w:szCs w:val="24"/>
        </w:rPr>
        <w:t>Pastoral Sciences</w:t>
      </w:r>
      <w:r w:rsidRPr="00E628C7">
        <w:rPr>
          <w:rFonts w:ascii="Times New Roman" w:eastAsia="Calibri" w:hAnsi="Times New Roman" w:cs="Times New Roman"/>
          <w:i/>
          <w:sz w:val="24"/>
          <w:szCs w:val="24"/>
        </w:rPr>
        <w:t>, 18</w:t>
      </w:r>
      <w:r w:rsidRPr="00E628C7">
        <w:rPr>
          <w:rFonts w:ascii="Times New Roman" w:eastAsia="Calibri" w:hAnsi="Times New Roman" w:cs="Times New Roman"/>
          <w:sz w:val="24"/>
          <w:szCs w:val="24"/>
        </w:rPr>
        <w:t>, 107-126.</w:t>
      </w:r>
    </w:p>
    <w:p w14:paraId="3D668C75" w14:textId="6C5C6566" w:rsidR="00FC3BEB" w:rsidRDefault="00FC3BEB" w:rsidP="00210D7A">
      <w:pPr>
        <w:spacing w:after="0" w:line="480" w:lineRule="auto"/>
        <w:ind w:left="709" w:hanging="709"/>
        <w:rPr>
          <w:rFonts w:ascii="Times New Roman" w:hAnsi="Times New Roman"/>
          <w:sz w:val="24"/>
          <w:szCs w:val="24"/>
        </w:rPr>
      </w:pPr>
      <w:r w:rsidRPr="00C32C89">
        <w:rPr>
          <w:rFonts w:ascii="Times New Roman" w:hAnsi="Times New Roman"/>
          <w:sz w:val="24"/>
          <w:szCs w:val="24"/>
        </w:rPr>
        <w:t xml:space="preserve">Francis, L. J., Laycock, P., &amp; Brewster, C. (2017). Exploring the factor structure of the Francis Psychological Type Scales (FPTS) among a sample of Anglican clergy in England. </w:t>
      </w:r>
      <w:r w:rsidRPr="00C32C89">
        <w:rPr>
          <w:rFonts w:ascii="Times New Roman" w:hAnsi="Times New Roman"/>
          <w:i/>
          <w:sz w:val="24"/>
          <w:szCs w:val="24"/>
        </w:rPr>
        <w:t xml:space="preserve">Mental Health, Religion </w:t>
      </w:r>
      <w:r w:rsidR="00D367DA">
        <w:rPr>
          <w:rFonts w:ascii="Times New Roman" w:hAnsi="Times New Roman"/>
          <w:i/>
          <w:sz w:val="24"/>
          <w:szCs w:val="24"/>
        </w:rPr>
        <w:t>&amp;</w:t>
      </w:r>
      <w:r w:rsidRPr="00C32C89">
        <w:rPr>
          <w:rFonts w:ascii="Times New Roman" w:hAnsi="Times New Roman"/>
          <w:i/>
          <w:sz w:val="24"/>
          <w:szCs w:val="24"/>
        </w:rPr>
        <w:t xml:space="preserve"> Culture</w:t>
      </w:r>
      <w:r w:rsidRPr="00C32C89">
        <w:rPr>
          <w:rFonts w:ascii="Times New Roman" w:hAnsi="Times New Roman"/>
          <w:sz w:val="24"/>
          <w:szCs w:val="24"/>
        </w:rPr>
        <w:t xml:space="preserve">, </w:t>
      </w:r>
      <w:r w:rsidRPr="00C32C89">
        <w:rPr>
          <w:rFonts w:ascii="Times New Roman" w:hAnsi="Times New Roman"/>
          <w:i/>
          <w:sz w:val="24"/>
          <w:szCs w:val="24"/>
        </w:rPr>
        <w:t>20</w:t>
      </w:r>
      <w:r w:rsidR="00056B2B">
        <w:rPr>
          <w:rFonts w:ascii="Times New Roman" w:hAnsi="Times New Roman"/>
          <w:iCs/>
          <w:sz w:val="24"/>
          <w:szCs w:val="24"/>
        </w:rPr>
        <w:t>(9)</w:t>
      </w:r>
      <w:r w:rsidRPr="00C32C89">
        <w:rPr>
          <w:rFonts w:ascii="Times New Roman" w:hAnsi="Times New Roman"/>
          <w:sz w:val="24"/>
          <w:szCs w:val="24"/>
        </w:rPr>
        <w:t>, 930-941.</w:t>
      </w:r>
      <w:r w:rsidR="00002356">
        <w:rPr>
          <w:rFonts w:ascii="Times New Roman" w:hAnsi="Times New Roman"/>
          <w:sz w:val="24"/>
          <w:szCs w:val="24"/>
        </w:rPr>
        <w:t xml:space="preserve"> </w:t>
      </w:r>
      <w:r w:rsidR="00002356" w:rsidRPr="00002356">
        <w:rPr>
          <w:rFonts w:ascii="Times New Roman" w:hAnsi="Times New Roman"/>
          <w:sz w:val="24"/>
          <w:szCs w:val="24"/>
        </w:rPr>
        <w:t>doi.org/10.1080/13674676.2017.1375469</w:t>
      </w:r>
    </w:p>
    <w:p w14:paraId="2227397A" w14:textId="64F28C7B" w:rsidR="00FC3BEB" w:rsidRDefault="00FC3BEB" w:rsidP="00210D7A">
      <w:pPr>
        <w:spacing w:after="0" w:line="480" w:lineRule="auto"/>
        <w:ind w:left="720" w:hanging="720"/>
        <w:rPr>
          <w:rFonts w:ascii="Times New Roman" w:hAnsi="Times New Roman"/>
          <w:sz w:val="24"/>
          <w:szCs w:val="24"/>
        </w:rPr>
      </w:pPr>
      <w:r w:rsidRPr="00106667">
        <w:rPr>
          <w:rFonts w:ascii="Times New Roman" w:hAnsi="Times New Roman"/>
          <w:sz w:val="24"/>
          <w:szCs w:val="24"/>
        </w:rPr>
        <w:t xml:space="preserve">Francis, L. J., Robbins, M., &amp; Craig, C. L. (2007). Two different operationalisations of psychological type: comparing the Myers-Briggs Type Indicator and the Keirsey Temperament Sorter. In R. A. </w:t>
      </w:r>
      <w:proofErr w:type="spellStart"/>
      <w:r w:rsidRPr="00106667">
        <w:rPr>
          <w:rFonts w:ascii="Times New Roman" w:hAnsi="Times New Roman"/>
          <w:sz w:val="24"/>
          <w:szCs w:val="24"/>
        </w:rPr>
        <w:t>Degregorio</w:t>
      </w:r>
      <w:proofErr w:type="spellEnd"/>
      <w:r w:rsidRPr="00106667">
        <w:rPr>
          <w:rFonts w:ascii="Times New Roman" w:hAnsi="Times New Roman"/>
          <w:sz w:val="24"/>
          <w:szCs w:val="24"/>
        </w:rPr>
        <w:t xml:space="preserve"> (Ed.), </w:t>
      </w:r>
      <w:r w:rsidRPr="00106667">
        <w:rPr>
          <w:rFonts w:ascii="Times New Roman" w:hAnsi="Times New Roman"/>
          <w:i/>
          <w:iCs/>
          <w:sz w:val="24"/>
          <w:szCs w:val="24"/>
        </w:rPr>
        <w:t>New Developments in Psychological Testing</w:t>
      </w:r>
      <w:r>
        <w:rPr>
          <w:rFonts w:ascii="Times New Roman" w:hAnsi="Times New Roman"/>
          <w:sz w:val="24"/>
          <w:szCs w:val="24"/>
        </w:rPr>
        <w:t xml:space="preserve"> (</w:t>
      </w:r>
      <w:r w:rsidRPr="00106667">
        <w:rPr>
          <w:rFonts w:ascii="Times New Roman" w:hAnsi="Times New Roman"/>
          <w:sz w:val="24"/>
          <w:szCs w:val="24"/>
        </w:rPr>
        <w:t>pp</w:t>
      </w:r>
      <w:r>
        <w:rPr>
          <w:rFonts w:ascii="Times New Roman" w:hAnsi="Times New Roman"/>
          <w:sz w:val="24"/>
          <w:szCs w:val="24"/>
        </w:rPr>
        <w:t>.</w:t>
      </w:r>
      <w:r w:rsidRPr="00106667">
        <w:rPr>
          <w:rFonts w:ascii="Times New Roman" w:hAnsi="Times New Roman"/>
          <w:sz w:val="24"/>
          <w:szCs w:val="24"/>
        </w:rPr>
        <w:t xml:space="preserve"> 119-138</w:t>
      </w:r>
      <w:r>
        <w:rPr>
          <w:rFonts w:ascii="Times New Roman" w:hAnsi="Times New Roman"/>
          <w:sz w:val="24"/>
          <w:szCs w:val="24"/>
        </w:rPr>
        <w:t>)</w:t>
      </w:r>
      <w:r w:rsidRPr="00106667">
        <w:rPr>
          <w:rFonts w:ascii="Times New Roman" w:hAnsi="Times New Roman"/>
          <w:sz w:val="24"/>
          <w:szCs w:val="24"/>
        </w:rPr>
        <w:t xml:space="preserve">. Nova Science Publishers Inc. </w:t>
      </w:r>
    </w:p>
    <w:p w14:paraId="55D4B00C" w14:textId="165EF3E4" w:rsidR="005A0947"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Harvey, R.</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J. (1996)</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Reliability and validity</w:t>
      </w:r>
      <w:r w:rsidR="00FA55D5">
        <w:rPr>
          <w:rFonts w:ascii="Times New Roman" w:hAnsi="Times New Roman" w:cs="Times New Roman"/>
          <w:sz w:val="24"/>
          <w:szCs w:val="24"/>
        </w:rPr>
        <w:t>. I</w:t>
      </w:r>
      <w:r w:rsidRPr="00E628C7">
        <w:rPr>
          <w:rFonts w:ascii="Times New Roman" w:hAnsi="Times New Roman" w:cs="Times New Roman"/>
          <w:sz w:val="24"/>
          <w:szCs w:val="24"/>
        </w:rPr>
        <w:t>n A.</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L. Hammer (</w:t>
      </w:r>
      <w:r w:rsidR="00FA55D5">
        <w:rPr>
          <w:rFonts w:ascii="Times New Roman" w:hAnsi="Times New Roman" w:cs="Times New Roman"/>
          <w:sz w:val="24"/>
          <w:szCs w:val="24"/>
        </w:rPr>
        <w:t>E</w:t>
      </w:r>
      <w:r w:rsidRPr="00E628C7">
        <w:rPr>
          <w:rFonts w:ascii="Times New Roman" w:hAnsi="Times New Roman" w:cs="Times New Roman"/>
          <w:sz w:val="24"/>
          <w:szCs w:val="24"/>
        </w:rPr>
        <w:t xml:space="preserve">d.), </w:t>
      </w:r>
      <w:r w:rsidRPr="00E628C7">
        <w:rPr>
          <w:rFonts w:ascii="Times New Roman" w:hAnsi="Times New Roman" w:cs="Times New Roman"/>
          <w:i/>
          <w:iCs/>
          <w:sz w:val="24"/>
          <w:szCs w:val="24"/>
        </w:rPr>
        <w:t xml:space="preserve">MBTI Applications: </w:t>
      </w:r>
      <w:r w:rsidR="00FA55D5">
        <w:rPr>
          <w:rFonts w:ascii="Times New Roman" w:hAnsi="Times New Roman" w:cs="Times New Roman"/>
          <w:i/>
          <w:iCs/>
          <w:sz w:val="24"/>
          <w:szCs w:val="24"/>
        </w:rPr>
        <w:t>A</w:t>
      </w:r>
      <w:r w:rsidRPr="00E628C7">
        <w:rPr>
          <w:rFonts w:ascii="Times New Roman" w:hAnsi="Times New Roman" w:cs="Times New Roman"/>
          <w:i/>
          <w:iCs/>
          <w:sz w:val="24"/>
          <w:szCs w:val="24"/>
        </w:rPr>
        <w:t xml:space="preserve"> decade of research on the Myers-Briggs Type Indicator</w:t>
      </w:r>
      <w:r w:rsidRPr="00E628C7">
        <w:rPr>
          <w:rFonts w:ascii="Times New Roman" w:hAnsi="Times New Roman" w:cs="Times New Roman"/>
          <w:sz w:val="24"/>
          <w:szCs w:val="24"/>
        </w:rPr>
        <w:t xml:space="preserve"> </w:t>
      </w:r>
      <w:r w:rsidR="00FA55D5">
        <w:rPr>
          <w:rFonts w:ascii="Times New Roman" w:hAnsi="Times New Roman" w:cs="Times New Roman"/>
          <w:sz w:val="24"/>
          <w:szCs w:val="24"/>
        </w:rPr>
        <w:t>(</w:t>
      </w:r>
      <w:r w:rsidRPr="00E628C7">
        <w:rPr>
          <w:rFonts w:ascii="Times New Roman" w:hAnsi="Times New Roman" w:cs="Times New Roman"/>
          <w:sz w:val="24"/>
          <w:szCs w:val="24"/>
        </w:rPr>
        <w:t>pp</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5-29</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Consulting Psychologists Press.</w:t>
      </w:r>
    </w:p>
    <w:p w14:paraId="5B729513" w14:textId="1E913B1A" w:rsidR="00857EA0" w:rsidRPr="00E628C7" w:rsidRDefault="00857EA0"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Harvey, R.</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J.</w:t>
      </w:r>
      <w:r w:rsidR="00FA55D5">
        <w:rPr>
          <w:rFonts w:ascii="Times New Roman" w:hAnsi="Times New Roman" w:cs="Times New Roman"/>
          <w:sz w:val="24"/>
          <w:szCs w:val="24"/>
        </w:rPr>
        <w:t>, &amp;</w:t>
      </w:r>
      <w:r w:rsidRPr="00E628C7">
        <w:rPr>
          <w:rFonts w:ascii="Times New Roman" w:hAnsi="Times New Roman" w:cs="Times New Roman"/>
          <w:sz w:val="24"/>
          <w:szCs w:val="24"/>
        </w:rPr>
        <w:t xml:space="preserve"> Murry, W.</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D. (1994)</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Scoring the Myers-Briggs Type Indicator: </w:t>
      </w:r>
      <w:r w:rsidR="00FA55D5">
        <w:rPr>
          <w:rFonts w:ascii="Times New Roman" w:hAnsi="Times New Roman" w:cs="Times New Roman"/>
          <w:sz w:val="24"/>
          <w:szCs w:val="24"/>
        </w:rPr>
        <w:t>E</w:t>
      </w:r>
      <w:r w:rsidRPr="00E628C7">
        <w:rPr>
          <w:rFonts w:ascii="Times New Roman" w:hAnsi="Times New Roman" w:cs="Times New Roman"/>
          <w:sz w:val="24"/>
          <w:szCs w:val="24"/>
        </w:rPr>
        <w:t>mpirical comparison of preference score versus latent-trait methods</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Journal of Personality Assessment</w:t>
      </w:r>
      <w:r w:rsidRPr="00E628C7">
        <w:rPr>
          <w:rFonts w:ascii="Times New Roman" w:hAnsi="Times New Roman" w:cs="Times New Roman"/>
          <w:sz w:val="24"/>
          <w:szCs w:val="24"/>
        </w:rPr>
        <w:t xml:space="preserve">, </w:t>
      </w:r>
      <w:r w:rsidRPr="00FA55D5">
        <w:rPr>
          <w:rFonts w:ascii="Times New Roman" w:hAnsi="Times New Roman" w:cs="Times New Roman"/>
          <w:i/>
          <w:sz w:val="24"/>
          <w:szCs w:val="24"/>
        </w:rPr>
        <w:t>62</w:t>
      </w:r>
      <w:r w:rsidR="00056B2B">
        <w:rPr>
          <w:rFonts w:ascii="Times New Roman" w:hAnsi="Times New Roman" w:cs="Times New Roman"/>
          <w:iCs/>
          <w:sz w:val="24"/>
          <w:szCs w:val="24"/>
        </w:rPr>
        <w:t>(1)</w:t>
      </w:r>
      <w:r w:rsidRPr="00E628C7">
        <w:rPr>
          <w:rFonts w:ascii="Times New Roman" w:hAnsi="Times New Roman" w:cs="Times New Roman"/>
          <w:sz w:val="24"/>
          <w:szCs w:val="24"/>
        </w:rPr>
        <w:t>, 116-129.</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doi.org/10.1207/s15327752jpa6201_11</w:t>
      </w:r>
    </w:p>
    <w:p w14:paraId="55CDD623" w14:textId="4891B20C" w:rsidR="00C05754" w:rsidRPr="00E628C7" w:rsidRDefault="00C05754"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Howes, R.</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J.</w:t>
      </w:r>
      <w:r w:rsidR="00FA55D5">
        <w:rPr>
          <w:rFonts w:ascii="Times New Roman" w:hAnsi="Times New Roman" w:cs="Times New Roman"/>
          <w:sz w:val="24"/>
          <w:szCs w:val="24"/>
        </w:rPr>
        <w:t>, &amp;</w:t>
      </w:r>
      <w:r w:rsidRPr="00E628C7">
        <w:rPr>
          <w:rFonts w:ascii="Times New Roman" w:hAnsi="Times New Roman" w:cs="Times New Roman"/>
          <w:sz w:val="24"/>
          <w:szCs w:val="24"/>
        </w:rPr>
        <w:t xml:space="preserve"> </w:t>
      </w:r>
      <w:proofErr w:type="spellStart"/>
      <w:r w:rsidRPr="00E628C7">
        <w:rPr>
          <w:rFonts w:ascii="Times New Roman" w:hAnsi="Times New Roman" w:cs="Times New Roman"/>
          <w:sz w:val="24"/>
          <w:szCs w:val="24"/>
        </w:rPr>
        <w:t>Carskadon</w:t>
      </w:r>
      <w:proofErr w:type="spellEnd"/>
      <w:r w:rsidRPr="00E628C7">
        <w:rPr>
          <w:rFonts w:ascii="Times New Roman" w:hAnsi="Times New Roman" w:cs="Times New Roman"/>
          <w:sz w:val="24"/>
          <w:szCs w:val="24"/>
        </w:rPr>
        <w:t>, T.</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G. (1979)</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Test-retest reliabilities of the Myers-Briggs Type Indicator as a function of mood changes</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Research in Psychological Type</w:t>
      </w:r>
      <w:r w:rsidRPr="00E628C7">
        <w:rPr>
          <w:rFonts w:ascii="Times New Roman" w:hAnsi="Times New Roman" w:cs="Times New Roman"/>
          <w:sz w:val="24"/>
          <w:szCs w:val="24"/>
        </w:rPr>
        <w:t xml:space="preserve">, </w:t>
      </w:r>
      <w:r w:rsidRPr="00FA55D5">
        <w:rPr>
          <w:rFonts w:ascii="Times New Roman" w:hAnsi="Times New Roman" w:cs="Times New Roman"/>
          <w:i/>
          <w:sz w:val="24"/>
          <w:szCs w:val="24"/>
        </w:rPr>
        <w:t>2</w:t>
      </w:r>
      <w:r w:rsidR="00056B2B">
        <w:rPr>
          <w:rFonts w:ascii="Times New Roman" w:hAnsi="Times New Roman" w:cs="Times New Roman"/>
          <w:iCs/>
          <w:sz w:val="24"/>
          <w:szCs w:val="24"/>
        </w:rPr>
        <w:t>(1)</w:t>
      </w:r>
      <w:r w:rsidRPr="00E628C7">
        <w:rPr>
          <w:rFonts w:ascii="Times New Roman" w:hAnsi="Times New Roman" w:cs="Times New Roman"/>
          <w:sz w:val="24"/>
          <w:szCs w:val="24"/>
        </w:rPr>
        <w:t>, 67-72.</w:t>
      </w:r>
    </w:p>
    <w:p w14:paraId="549CED8E" w14:textId="585B833D" w:rsidR="00C05754" w:rsidRPr="00E628C7" w:rsidRDefault="00C05754"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Johnson, D.</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A. (1992)</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Test-retest reliabilities of the Myers-Briggs Type Indicator and the type differentiation indicator over a 30-month period</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Journal of Psychological Type</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FA55D5">
        <w:rPr>
          <w:rFonts w:ascii="Times New Roman" w:hAnsi="Times New Roman" w:cs="Times New Roman"/>
          <w:i/>
          <w:sz w:val="24"/>
          <w:szCs w:val="24"/>
        </w:rPr>
        <w:t>24</w:t>
      </w:r>
      <w:r w:rsidR="00056B2B">
        <w:rPr>
          <w:rFonts w:ascii="Times New Roman" w:hAnsi="Times New Roman" w:cs="Times New Roman"/>
          <w:iCs/>
          <w:sz w:val="24"/>
          <w:szCs w:val="24"/>
        </w:rPr>
        <w:t>(1)</w:t>
      </w:r>
      <w:r w:rsidRPr="00E628C7">
        <w:rPr>
          <w:rFonts w:ascii="Times New Roman" w:hAnsi="Times New Roman" w:cs="Times New Roman"/>
          <w:sz w:val="24"/>
          <w:szCs w:val="24"/>
        </w:rPr>
        <w:t>, 54-58.</w:t>
      </w:r>
    </w:p>
    <w:p w14:paraId="23524F8F" w14:textId="30D72668" w:rsidR="00B247B8" w:rsidRPr="00E628C7" w:rsidRDefault="00B247B8"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Jung, C.</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G. (1963)</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 xml:space="preserve">Memories, </w:t>
      </w:r>
      <w:r w:rsidR="00FA55D5">
        <w:rPr>
          <w:rFonts w:ascii="Times New Roman" w:hAnsi="Times New Roman" w:cs="Times New Roman"/>
          <w:i/>
          <w:iCs/>
          <w:sz w:val="24"/>
          <w:szCs w:val="24"/>
        </w:rPr>
        <w:t xml:space="preserve">dreams and reflections. </w:t>
      </w:r>
      <w:r w:rsidRPr="00E628C7">
        <w:rPr>
          <w:rFonts w:ascii="Times New Roman" w:hAnsi="Times New Roman" w:cs="Times New Roman"/>
          <w:sz w:val="24"/>
          <w:szCs w:val="24"/>
        </w:rPr>
        <w:t>Collins.</w:t>
      </w:r>
    </w:p>
    <w:p w14:paraId="27C2D4CD" w14:textId="1927C20E" w:rsidR="0004021E" w:rsidRPr="00E628C7" w:rsidRDefault="0004021E"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Jung, C. G. (1971). </w:t>
      </w:r>
      <w:r w:rsidRPr="00E628C7">
        <w:rPr>
          <w:rFonts w:ascii="Times New Roman" w:hAnsi="Times New Roman" w:cs="Times New Roman"/>
          <w:i/>
          <w:sz w:val="24"/>
          <w:szCs w:val="24"/>
        </w:rPr>
        <w:t>Psychological types: The collected works</w:t>
      </w:r>
      <w:r w:rsidRPr="00E628C7">
        <w:rPr>
          <w:rFonts w:ascii="Times New Roman" w:hAnsi="Times New Roman" w:cs="Times New Roman"/>
          <w:sz w:val="24"/>
          <w:szCs w:val="24"/>
        </w:rPr>
        <w:t xml:space="preserve"> (volume 6). Routledge and Kegan Paul.</w:t>
      </w:r>
    </w:p>
    <w:p w14:paraId="786A8A9F" w14:textId="6FE7D688" w:rsidR="00D62F32" w:rsidRPr="00E628C7" w:rsidRDefault="00D62F32"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lastRenderedPageBreak/>
        <w:t>Kaiser, K.</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M. (1981)</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Use of the first 50 items as a surrogate measure of the Myers-Briggs Type Indicator</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Research in Psychological Typ</w:t>
      </w:r>
      <w:r w:rsidR="00FA55D5">
        <w:rPr>
          <w:rFonts w:ascii="Times New Roman" w:hAnsi="Times New Roman" w:cs="Times New Roman"/>
          <w:i/>
          <w:iCs/>
          <w:sz w:val="24"/>
          <w:szCs w:val="24"/>
        </w:rPr>
        <w:t>e</w:t>
      </w:r>
      <w:r w:rsidR="00FA55D5">
        <w:rPr>
          <w:rFonts w:ascii="Times New Roman" w:hAnsi="Times New Roman" w:cs="Times New Roman"/>
          <w:sz w:val="24"/>
          <w:szCs w:val="24"/>
        </w:rPr>
        <w:t>,</w:t>
      </w:r>
      <w:r w:rsidRPr="00E628C7">
        <w:rPr>
          <w:rFonts w:ascii="Times New Roman" w:hAnsi="Times New Roman" w:cs="Times New Roman"/>
          <w:sz w:val="24"/>
          <w:szCs w:val="24"/>
        </w:rPr>
        <w:t xml:space="preserve"> </w:t>
      </w:r>
      <w:r w:rsidRPr="00FA55D5">
        <w:rPr>
          <w:rFonts w:ascii="Times New Roman" w:hAnsi="Times New Roman" w:cs="Times New Roman"/>
          <w:i/>
          <w:sz w:val="24"/>
          <w:szCs w:val="24"/>
        </w:rPr>
        <w:t>4</w:t>
      </w:r>
      <w:r w:rsidR="004D702A">
        <w:rPr>
          <w:rFonts w:ascii="Times New Roman" w:hAnsi="Times New Roman" w:cs="Times New Roman"/>
          <w:iCs/>
          <w:sz w:val="24"/>
          <w:szCs w:val="24"/>
        </w:rPr>
        <w:t>(1)</w:t>
      </w:r>
      <w:r w:rsidRPr="00E628C7">
        <w:rPr>
          <w:rFonts w:ascii="Times New Roman" w:hAnsi="Times New Roman" w:cs="Times New Roman"/>
          <w:sz w:val="24"/>
          <w:szCs w:val="24"/>
        </w:rPr>
        <w:t>, 55-61.</w:t>
      </w:r>
    </w:p>
    <w:p w14:paraId="2A54E0E9" w14:textId="18D84D78" w:rsidR="005A0947"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Keirsey, D., &amp; Bates, M. (1978). </w:t>
      </w:r>
      <w:r w:rsidRPr="00E628C7">
        <w:rPr>
          <w:rFonts w:ascii="Times New Roman" w:hAnsi="Times New Roman" w:cs="Times New Roman"/>
          <w:i/>
          <w:iCs/>
          <w:sz w:val="24"/>
          <w:szCs w:val="24"/>
        </w:rPr>
        <w:t>Please understand me</w:t>
      </w:r>
      <w:r w:rsidRPr="00E628C7">
        <w:rPr>
          <w:rFonts w:ascii="Times New Roman" w:hAnsi="Times New Roman" w:cs="Times New Roman"/>
          <w:sz w:val="24"/>
          <w:szCs w:val="24"/>
        </w:rPr>
        <w:t>. Prometheus Nemesis.</w:t>
      </w:r>
    </w:p>
    <w:p w14:paraId="15451AE5" w14:textId="6C66C844" w:rsidR="005A0947"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Kelly, K.</w:t>
      </w:r>
      <w:r w:rsidR="00FA55D5">
        <w:rPr>
          <w:rFonts w:ascii="Times New Roman" w:hAnsi="Times New Roman" w:cs="Times New Roman"/>
          <w:sz w:val="24"/>
          <w:szCs w:val="24"/>
        </w:rPr>
        <w:t xml:space="preserve"> </w:t>
      </w:r>
      <w:r w:rsidRPr="00E628C7">
        <w:rPr>
          <w:rFonts w:ascii="Times New Roman" w:hAnsi="Times New Roman" w:cs="Times New Roman"/>
          <w:sz w:val="24"/>
          <w:szCs w:val="24"/>
        </w:rPr>
        <w:t>R.</w:t>
      </w:r>
      <w:r w:rsidR="00FA55D5">
        <w:rPr>
          <w:rFonts w:ascii="Times New Roman" w:hAnsi="Times New Roman" w:cs="Times New Roman"/>
          <w:sz w:val="24"/>
          <w:szCs w:val="24"/>
        </w:rPr>
        <w:t xml:space="preserve">, &amp; </w:t>
      </w:r>
      <w:proofErr w:type="spellStart"/>
      <w:r w:rsidR="00FA55D5">
        <w:rPr>
          <w:rFonts w:ascii="Times New Roman" w:hAnsi="Times New Roman" w:cs="Times New Roman"/>
          <w:sz w:val="24"/>
          <w:szCs w:val="24"/>
        </w:rPr>
        <w:t>Jugovic</w:t>
      </w:r>
      <w:proofErr w:type="spellEnd"/>
      <w:r w:rsidR="00FA55D5">
        <w:rPr>
          <w:rFonts w:ascii="Times New Roman" w:hAnsi="Times New Roman" w:cs="Times New Roman"/>
          <w:sz w:val="24"/>
          <w:szCs w:val="24"/>
        </w:rPr>
        <w:t>, H. (2001).</w:t>
      </w:r>
      <w:r w:rsidRPr="00E628C7">
        <w:rPr>
          <w:rFonts w:ascii="Times New Roman" w:hAnsi="Times New Roman" w:cs="Times New Roman"/>
          <w:sz w:val="24"/>
          <w:szCs w:val="24"/>
        </w:rPr>
        <w:t xml:space="preserve"> Concurrent validity of the online version of th</w:t>
      </w:r>
      <w:r w:rsidR="00FA55D5">
        <w:rPr>
          <w:rFonts w:ascii="Times New Roman" w:hAnsi="Times New Roman" w:cs="Times New Roman"/>
          <w:sz w:val="24"/>
          <w:szCs w:val="24"/>
        </w:rPr>
        <w:t xml:space="preserve">e Keirsey Temperament Sorter 11. </w:t>
      </w:r>
      <w:r w:rsidRPr="00E628C7">
        <w:rPr>
          <w:rFonts w:ascii="Times New Roman" w:hAnsi="Times New Roman" w:cs="Times New Roman"/>
          <w:i/>
          <w:iCs/>
          <w:sz w:val="24"/>
          <w:szCs w:val="24"/>
        </w:rPr>
        <w:t xml:space="preserve">Journal of Career Assessment, </w:t>
      </w:r>
      <w:r w:rsidRPr="00FA55D5">
        <w:rPr>
          <w:rFonts w:ascii="Times New Roman" w:hAnsi="Times New Roman" w:cs="Times New Roman"/>
          <w:i/>
          <w:sz w:val="24"/>
          <w:szCs w:val="24"/>
        </w:rPr>
        <w:t>9</w:t>
      </w:r>
      <w:r w:rsidR="004D702A">
        <w:rPr>
          <w:rFonts w:ascii="Times New Roman" w:hAnsi="Times New Roman" w:cs="Times New Roman"/>
          <w:iCs/>
          <w:sz w:val="24"/>
          <w:szCs w:val="24"/>
        </w:rPr>
        <w:t>(1)</w:t>
      </w:r>
      <w:r w:rsidRPr="00E628C7">
        <w:rPr>
          <w:rFonts w:ascii="Times New Roman" w:hAnsi="Times New Roman" w:cs="Times New Roman"/>
          <w:sz w:val="24"/>
          <w:szCs w:val="24"/>
        </w:rPr>
        <w:t>, 49-59.</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doi.org/10.1177/106907270100900104</w:t>
      </w:r>
    </w:p>
    <w:p w14:paraId="17258B46" w14:textId="0AA62249" w:rsidR="00D62F32"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Kline, P. (2000). </w:t>
      </w:r>
      <w:r w:rsidRPr="00E628C7">
        <w:rPr>
          <w:rFonts w:ascii="Times New Roman" w:hAnsi="Times New Roman" w:cs="Times New Roman"/>
          <w:i/>
          <w:sz w:val="24"/>
          <w:szCs w:val="24"/>
        </w:rPr>
        <w:t>Handbook of psychological testing</w:t>
      </w:r>
      <w:r w:rsidRPr="00E628C7">
        <w:rPr>
          <w:rFonts w:ascii="Times New Roman" w:hAnsi="Times New Roman" w:cs="Times New Roman"/>
          <w:sz w:val="24"/>
          <w:szCs w:val="24"/>
        </w:rPr>
        <w:t>. Routledge.</w:t>
      </w:r>
    </w:p>
    <w:p w14:paraId="165CCC3B" w14:textId="1E50A6ED" w:rsidR="001A4A75" w:rsidRPr="001A4A75" w:rsidRDefault="00C05754" w:rsidP="00210D7A">
      <w:pPr>
        <w:spacing w:after="0" w:line="480" w:lineRule="auto"/>
        <w:ind w:left="720" w:hanging="720"/>
        <w:rPr>
          <w:rFonts w:ascii="Times New Roman" w:eastAsia="Calibri" w:hAnsi="Times New Roman" w:cs="Times New Roman"/>
          <w:sz w:val="24"/>
          <w:szCs w:val="24"/>
        </w:rPr>
      </w:pPr>
      <w:r w:rsidRPr="00E628C7">
        <w:rPr>
          <w:rFonts w:ascii="Times New Roman" w:eastAsia="Calibri" w:hAnsi="Times New Roman" w:cs="Times New Roman"/>
          <w:sz w:val="24"/>
          <w:szCs w:val="24"/>
        </w:rPr>
        <w:t>Levy, N., Murphy, C.</w:t>
      </w:r>
      <w:r w:rsidR="001A4A75">
        <w:rPr>
          <w:rFonts w:ascii="Times New Roman" w:hAnsi="Times New Roman" w:cs="Times New Roman"/>
          <w:sz w:val="24"/>
          <w:szCs w:val="24"/>
        </w:rPr>
        <w:t>, &amp;</w:t>
      </w:r>
      <w:r w:rsidRPr="00E628C7">
        <w:rPr>
          <w:rFonts w:ascii="Times New Roman" w:eastAsia="Calibri" w:hAnsi="Times New Roman" w:cs="Times New Roman"/>
          <w:sz w:val="24"/>
          <w:szCs w:val="24"/>
        </w:rPr>
        <w:t xml:space="preserve"> Carlson, R. (1972)</w:t>
      </w:r>
      <w:r w:rsidR="001A4A75">
        <w:rPr>
          <w:rFonts w:ascii="Times New Roman" w:hAnsi="Times New Roman" w:cs="Times New Roman"/>
          <w:sz w:val="24"/>
          <w:szCs w:val="24"/>
        </w:rPr>
        <w:t>.</w:t>
      </w:r>
      <w:r w:rsidRPr="00E628C7">
        <w:rPr>
          <w:rFonts w:ascii="Times New Roman" w:eastAsia="Calibri" w:hAnsi="Times New Roman" w:cs="Times New Roman"/>
          <w:sz w:val="24"/>
          <w:szCs w:val="24"/>
        </w:rPr>
        <w:t xml:space="preserve"> Personality types among Negro </w:t>
      </w:r>
      <w:r w:rsidRPr="001A4A75">
        <w:rPr>
          <w:rFonts w:ascii="Times New Roman" w:eastAsia="Calibri" w:hAnsi="Times New Roman" w:cs="Times New Roman"/>
          <w:sz w:val="24"/>
          <w:szCs w:val="24"/>
        </w:rPr>
        <w:t xml:space="preserve">college </w:t>
      </w:r>
      <w:r w:rsidR="001A4A75">
        <w:rPr>
          <w:rFonts w:ascii="Times New Roman" w:hAnsi="Times New Roman" w:cs="Times New Roman"/>
          <w:sz w:val="24"/>
          <w:szCs w:val="24"/>
        </w:rPr>
        <w:t>students.</w:t>
      </w:r>
      <w:r w:rsidR="001A4A75" w:rsidRPr="001A4A75">
        <w:rPr>
          <w:rFonts w:ascii="Times New Roman" w:eastAsia="Calibri" w:hAnsi="Times New Roman" w:cs="Times New Roman"/>
          <w:sz w:val="24"/>
          <w:szCs w:val="24"/>
        </w:rPr>
        <w:t xml:space="preserve"> </w:t>
      </w:r>
      <w:r w:rsidR="001A4A75" w:rsidRPr="001A4A75">
        <w:rPr>
          <w:rFonts w:ascii="Times New Roman" w:eastAsia="Calibri" w:hAnsi="Times New Roman" w:cs="Times New Roman"/>
          <w:i/>
          <w:iCs/>
          <w:sz w:val="24"/>
          <w:szCs w:val="24"/>
        </w:rPr>
        <w:t>Educational and Psychological Measurement</w:t>
      </w:r>
      <w:r w:rsidR="001A4A75">
        <w:rPr>
          <w:rFonts w:ascii="Times New Roman" w:hAnsi="Times New Roman" w:cs="Times New Roman"/>
          <w:sz w:val="24"/>
          <w:szCs w:val="24"/>
        </w:rPr>
        <w:t xml:space="preserve">, </w:t>
      </w:r>
      <w:r w:rsidR="001A4A75" w:rsidRPr="001A4A75">
        <w:rPr>
          <w:rFonts w:ascii="Times New Roman" w:eastAsia="Calibri" w:hAnsi="Times New Roman" w:cs="Times New Roman"/>
          <w:i/>
          <w:sz w:val="24"/>
          <w:szCs w:val="24"/>
        </w:rPr>
        <w:t>32</w:t>
      </w:r>
      <w:r w:rsidR="004D702A">
        <w:rPr>
          <w:rFonts w:ascii="Times New Roman" w:eastAsia="Calibri" w:hAnsi="Times New Roman" w:cs="Times New Roman"/>
          <w:iCs/>
          <w:sz w:val="24"/>
          <w:szCs w:val="24"/>
        </w:rPr>
        <w:t>(3)</w:t>
      </w:r>
      <w:r w:rsidR="001A4A75" w:rsidRPr="001A4A75">
        <w:rPr>
          <w:rFonts w:ascii="Times New Roman" w:eastAsia="Calibri" w:hAnsi="Times New Roman" w:cs="Times New Roman"/>
          <w:sz w:val="24"/>
          <w:szCs w:val="24"/>
        </w:rPr>
        <w:t>, 641-653.</w:t>
      </w:r>
      <w:r w:rsidR="00002356">
        <w:rPr>
          <w:rFonts w:ascii="Times New Roman" w:eastAsia="Calibri" w:hAnsi="Times New Roman" w:cs="Times New Roman"/>
          <w:sz w:val="24"/>
          <w:szCs w:val="24"/>
        </w:rPr>
        <w:t xml:space="preserve"> </w:t>
      </w:r>
      <w:r w:rsidR="00002356" w:rsidRPr="00002356">
        <w:rPr>
          <w:rFonts w:ascii="Times New Roman" w:eastAsia="Calibri" w:hAnsi="Times New Roman" w:cs="Times New Roman"/>
          <w:sz w:val="24"/>
          <w:szCs w:val="24"/>
        </w:rPr>
        <w:t>doi.org/10.1177/001316447203200307</w:t>
      </w:r>
    </w:p>
    <w:p w14:paraId="0113B812" w14:textId="35212067" w:rsidR="00D62F32" w:rsidRPr="00E628C7" w:rsidRDefault="00D62F32" w:rsidP="00210D7A">
      <w:pPr>
        <w:spacing w:after="0" w:line="480" w:lineRule="auto"/>
        <w:ind w:left="720" w:hanging="720"/>
        <w:rPr>
          <w:rFonts w:ascii="Times New Roman" w:eastAsia="Calibri" w:hAnsi="Times New Roman" w:cs="Times New Roman"/>
          <w:sz w:val="24"/>
          <w:szCs w:val="24"/>
        </w:rPr>
      </w:pPr>
      <w:r w:rsidRPr="00E628C7">
        <w:rPr>
          <w:rFonts w:ascii="Times New Roman" w:eastAsia="Calibri" w:hAnsi="Times New Roman" w:cs="Times New Roman"/>
          <w:sz w:val="24"/>
          <w:szCs w:val="24"/>
        </w:rPr>
        <w:t>Levy, N.</w:t>
      </w:r>
      <w:r w:rsidR="001A4A75">
        <w:rPr>
          <w:rFonts w:ascii="Times New Roman" w:hAnsi="Times New Roman" w:cs="Times New Roman"/>
          <w:sz w:val="24"/>
          <w:szCs w:val="24"/>
        </w:rPr>
        <w:t>, &amp;</w:t>
      </w:r>
      <w:r w:rsidRPr="00E628C7">
        <w:rPr>
          <w:rFonts w:ascii="Times New Roman" w:eastAsia="Calibri" w:hAnsi="Times New Roman" w:cs="Times New Roman"/>
          <w:sz w:val="24"/>
          <w:szCs w:val="24"/>
        </w:rPr>
        <w:t xml:space="preserve"> Padilla, A. (1982)</w:t>
      </w:r>
      <w:r w:rsidR="001A4A75">
        <w:rPr>
          <w:rFonts w:ascii="Times New Roman" w:hAnsi="Times New Roman" w:cs="Times New Roman"/>
          <w:sz w:val="24"/>
          <w:szCs w:val="24"/>
        </w:rPr>
        <w:t>.</w:t>
      </w:r>
      <w:r w:rsidRPr="00E628C7">
        <w:rPr>
          <w:rFonts w:ascii="Times New Roman" w:eastAsia="Calibri" w:hAnsi="Times New Roman" w:cs="Times New Roman"/>
          <w:sz w:val="24"/>
          <w:szCs w:val="24"/>
        </w:rPr>
        <w:t xml:space="preserve"> A Spanish translation of the Myers-Briggs Type Indicator Form G</w:t>
      </w:r>
      <w:r w:rsidR="001A4A75">
        <w:rPr>
          <w:rFonts w:ascii="Times New Roman" w:hAnsi="Times New Roman" w:cs="Times New Roman"/>
          <w:sz w:val="24"/>
          <w:szCs w:val="24"/>
        </w:rPr>
        <w:t>.</w:t>
      </w:r>
      <w:r w:rsidRPr="00E628C7">
        <w:rPr>
          <w:rFonts w:ascii="Times New Roman" w:eastAsia="Calibri" w:hAnsi="Times New Roman" w:cs="Times New Roman"/>
          <w:sz w:val="24"/>
          <w:szCs w:val="24"/>
        </w:rPr>
        <w:t xml:space="preserve"> </w:t>
      </w:r>
      <w:r w:rsidRPr="00E628C7">
        <w:rPr>
          <w:rFonts w:ascii="Times New Roman" w:eastAsia="Calibri" w:hAnsi="Times New Roman" w:cs="Times New Roman"/>
          <w:i/>
          <w:iCs/>
          <w:sz w:val="24"/>
          <w:szCs w:val="24"/>
        </w:rPr>
        <w:t>Psychological Reports</w:t>
      </w:r>
      <w:r w:rsidRPr="00E628C7">
        <w:rPr>
          <w:rFonts w:ascii="Times New Roman" w:eastAsia="Calibri" w:hAnsi="Times New Roman" w:cs="Times New Roman"/>
          <w:sz w:val="24"/>
          <w:szCs w:val="24"/>
        </w:rPr>
        <w:t xml:space="preserve">, </w:t>
      </w:r>
      <w:r w:rsidRPr="001A4A75">
        <w:rPr>
          <w:rFonts w:ascii="Times New Roman" w:eastAsia="Calibri" w:hAnsi="Times New Roman" w:cs="Times New Roman"/>
          <w:i/>
          <w:sz w:val="24"/>
          <w:szCs w:val="24"/>
        </w:rPr>
        <w:t>51</w:t>
      </w:r>
      <w:r w:rsidR="004D702A">
        <w:rPr>
          <w:rFonts w:ascii="Times New Roman" w:eastAsia="Calibri" w:hAnsi="Times New Roman" w:cs="Times New Roman"/>
          <w:iCs/>
          <w:sz w:val="24"/>
          <w:szCs w:val="24"/>
        </w:rPr>
        <w:t>(1)</w:t>
      </w:r>
      <w:r w:rsidRPr="00E628C7">
        <w:rPr>
          <w:rFonts w:ascii="Times New Roman" w:eastAsia="Calibri" w:hAnsi="Times New Roman" w:cs="Times New Roman"/>
          <w:sz w:val="24"/>
          <w:szCs w:val="24"/>
        </w:rPr>
        <w:t>, 109-110.</w:t>
      </w:r>
      <w:r w:rsidR="00002356">
        <w:rPr>
          <w:rFonts w:ascii="Times New Roman" w:eastAsia="Calibri" w:hAnsi="Times New Roman" w:cs="Times New Roman"/>
          <w:sz w:val="24"/>
          <w:szCs w:val="24"/>
        </w:rPr>
        <w:t xml:space="preserve"> </w:t>
      </w:r>
      <w:r w:rsidR="00002356" w:rsidRPr="00002356">
        <w:rPr>
          <w:rFonts w:ascii="Times New Roman" w:eastAsia="Calibri" w:hAnsi="Times New Roman" w:cs="Times New Roman"/>
          <w:sz w:val="24"/>
          <w:szCs w:val="24"/>
        </w:rPr>
        <w:t>doi.org/10.2466/pr0.1982.51.1.109</w:t>
      </w:r>
    </w:p>
    <w:p w14:paraId="6C894CB3" w14:textId="0A255BCA" w:rsidR="00C05754" w:rsidRPr="00E628C7" w:rsidRDefault="00C05754" w:rsidP="00210D7A">
      <w:pPr>
        <w:spacing w:after="0" w:line="480" w:lineRule="auto"/>
        <w:ind w:left="720" w:hanging="720"/>
        <w:rPr>
          <w:rFonts w:ascii="Times New Roman" w:eastAsia="Calibri" w:hAnsi="Times New Roman" w:cs="Times New Roman"/>
          <w:sz w:val="24"/>
          <w:szCs w:val="24"/>
        </w:rPr>
      </w:pPr>
      <w:r w:rsidRPr="00E628C7">
        <w:rPr>
          <w:rFonts w:ascii="Times New Roman" w:eastAsia="Calibri" w:hAnsi="Times New Roman" w:cs="Times New Roman"/>
          <w:sz w:val="24"/>
          <w:szCs w:val="24"/>
        </w:rPr>
        <w:t>McCarley, N.</w:t>
      </w:r>
      <w:r w:rsidR="001A4A75">
        <w:rPr>
          <w:rFonts w:ascii="Times New Roman" w:hAnsi="Times New Roman" w:cs="Times New Roman"/>
          <w:sz w:val="24"/>
          <w:szCs w:val="24"/>
        </w:rPr>
        <w:t xml:space="preserve"> </w:t>
      </w:r>
      <w:r w:rsidRPr="00E628C7">
        <w:rPr>
          <w:rFonts w:ascii="Times New Roman" w:eastAsia="Calibri" w:hAnsi="Times New Roman" w:cs="Times New Roman"/>
          <w:sz w:val="24"/>
          <w:szCs w:val="24"/>
        </w:rPr>
        <w:t>G.</w:t>
      </w:r>
      <w:r w:rsidR="001A4A75">
        <w:rPr>
          <w:rFonts w:ascii="Times New Roman" w:hAnsi="Times New Roman" w:cs="Times New Roman"/>
          <w:sz w:val="24"/>
          <w:szCs w:val="24"/>
        </w:rPr>
        <w:t>, &amp;</w:t>
      </w:r>
      <w:r w:rsidRPr="00E628C7">
        <w:rPr>
          <w:rFonts w:ascii="Times New Roman" w:eastAsia="Calibri" w:hAnsi="Times New Roman" w:cs="Times New Roman"/>
          <w:sz w:val="24"/>
          <w:szCs w:val="24"/>
        </w:rPr>
        <w:t xml:space="preserve"> </w:t>
      </w:r>
      <w:proofErr w:type="spellStart"/>
      <w:r w:rsidRPr="00E628C7">
        <w:rPr>
          <w:rFonts w:ascii="Times New Roman" w:eastAsia="Calibri" w:hAnsi="Times New Roman" w:cs="Times New Roman"/>
          <w:sz w:val="24"/>
          <w:szCs w:val="24"/>
        </w:rPr>
        <w:t>Carskadon</w:t>
      </w:r>
      <w:proofErr w:type="spellEnd"/>
      <w:r w:rsidRPr="00E628C7">
        <w:rPr>
          <w:rFonts w:ascii="Times New Roman" w:eastAsia="Calibri" w:hAnsi="Times New Roman" w:cs="Times New Roman"/>
          <w:sz w:val="24"/>
          <w:szCs w:val="24"/>
        </w:rPr>
        <w:t>, T.</w:t>
      </w:r>
      <w:r w:rsidR="001A4A75">
        <w:rPr>
          <w:rFonts w:ascii="Times New Roman" w:hAnsi="Times New Roman" w:cs="Times New Roman"/>
          <w:sz w:val="24"/>
          <w:szCs w:val="24"/>
        </w:rPr>
        <w:t xml:space="preserve"> G. (1983).</w:t>
      </w:r>
      <w:r w:rsidRPr="00E628C7">
        <w:rPr>
          <w:rFonts w:ascii="Times New Roman" w:eastAsia="Calibri" w:hAnsi="Times New Roman" w:cs="Times New Roman"/>
          <w:sz w:val="24"/>
          <w:szCs w:val="24"/>
        </w:rPr>
        <w:t xml:space="preserve"> Test-retest reliabilities of scales and subscales of the Myers-Briggs Type Indicator and of criteria for clinical interpretive hypotheses involving them</w:t>
      </w:r>
      <w:r w:rsidR="001A4A75">
        <w:rPr>
          <w:rFonts w:ascii="Times New Roman" w:hAnsi="Times New Roman" w:cs="Times New Roman"/>
          <w:sz w:val="24"/>
          <w:szCs w:val="24"/>
        </w:rPr>
        <w:t>.</w:t>
      </w:r>
      <w:r w:rsidRPr="00E628C7">
        <w:rPr>
          <w:rFonts w:ascii="Times New Roman" w:eastAsia="Calibri" w:hAnsi="Times New Roman" w:cs="Times New Roman"/>
          <w:sz w:val="24"/>
          <w:szCs w:val="24"/>
        </w:rPr>
        <w:t xml:space="preserve"> </w:t>
      </w:r>
      <w:r w:rsidRPr="00E628C7">
        <w:rPr>
          <w:rFonts w:ascii="Times New Roman" w:eastAsia="Calibri" w:hAnsi="Times New Roman" w:cs="Times New Roman"/>
          <w:i/>
          <w:iCs/>
          <w:sz w:val="24"/>
          <w:szCs w:val="24"/>
        </w:rPr>
        <w:t>Research in Psychological Type</w:t>
      </w:r>
      <w:r w:rsidRPr="00E628C7">
        <w:rPr>
          <w:rFonts w:ascii="Times New Roman" w:eastAsia="Calibri" w:hAnsi="Times New Roman" w:cs="Times New Roman"/>
          <w:sz w:val="24"/>
          <w:szCs w:val="24"/>
        </w:rPr>
        <w:t xml:space="preserve">, </w:t>
      </w:r>
      <w:r w:rsidRPr="001A4A75">
        <w:rPr>
          <w:rFonts w:ascii="Times New Roman" w:eastAsia="Calibri" w:hAnsi="Times New Roman" w:cs="Times New Roman"/>
          <w:i/>
          <w:sz w:val="24"/>
          <w:szCs w:val="24"/>
        </w:rPr>
        <w:t>6</w:t>
      </w:r>
      <w:r w:rsidR="004D702A">
        <w:rPr>
          <w:rFonts w:ascii="Times New Roman" w:eastAsia="Calibri" w:hAnsi="Times New Roman" w:cs="Times New Roman"/>
          <w:iCs/>
          <w:sz w:val="24"/>
          <w:szCs w:val="24"/>
        </w:rPr>
        <w:t>(1)</w:t>
      </w:r>
      <w:r w:rsidRPr="00E628C7">
        <w:rPr>
          <w:rFonts w:ascii="Times New Roman" w:eastAsia="Calibri" w:hAnsi="Times New Roman" w:cs="Times New Roman"/>
          <w:sz w:val="24"/>
          <w:szCs w:val="24"/>
        </w:rPr>
        <w:t>, 24-36.</w:t>
      </w:r>
    </w:p>
    <w:p w14:paraId="6A5057C7" w14:textId="0A73B99B" w:rsidR="00FC3BEB" w:rsidRPr="002874AB" w:rsidRDefault="00FC3BEB" w:rsidP="00210D7A">
      <w:pPr>
        <w:spacing w:after="0" w:line="480" w:lineRule="auto"/>
        <w:ind w:left="720" w:hanging="720"/>
        <w:rPr>
          <w:rFonts w:ascii="Times New Roman" w:hAnsi="Times New Roman"/>
          <w:sz w:val="24"/>
          <w:szCs w:val="24"/>
        </w:rPr>
      </w:pPr>
      <w:proofErr w:type="spellStart"/>
      <w:r w:rsidRPr="002874AB">
        <w:rPr>
          <w:rFonts w:ascii="Times New Roman" w:hAnsi="Times New Roman"/>
          <w:sz w:val="24"/>
          <w:szCs w:val="24"/>
        </w:rPr>
        <w:t>McCaulley</w:t>
      </w:r>
      <w:proofErr w:type="spellEnd"/>
      <w:r w:rsidRPr="002874AB">
        <w:rPr>
          <w:rFonts w:ascii="Times New Roman" w:hAnsi="Times New Roman"/>
          <w:sz w:val="24"/>
          <w:szCs w:val="24"/>
        </w:rPr>
        <w:t>, M. H. (1985). The Selection Ratio Type Table: A research strategy for comparing type distributions.</w:t>
      </w:r>
      <w:r>
        <w:rPr>
          <w:rFonts w:ascii="Times New Roman" w:hAnsi="Times New Roman"/>
          <w:sz w:val="24"/>
          <w:szCs w:val="24"/>
        </w:rPr>
        <w:t xml:space="preserve"> </w:t>
      </w:r>
      <w:r w:rsidRPr="002874AB">
        <w:rPr>
          <w:rFonts w:ascii="Times New Roman" w:hAnsi="Times New Roman"/>
          <w:i/>
          <w:sz w:val="24"/>
          <w:szCs w:val="24"/>
        </w:rPr>
        <w:t>Journal of Psychological Type, 10</w:t>
      </w:r>
      <w:r w:rsidR="004D702A">
        <w:rPr>
          <w:rFonts w:ascii="Times New Roman" w:hAnsi="Times New Roman"/>
          <w:iCs/>
          <w:sz w:val="24"/>
          <w:szCs w:val="24"/>
        </w:rPr>
        <w:t>(1)</w:t>
      </w:r>
      <w:r w:rsidRPr="002874AB">
        <w:rPr>
          <w:rFonts w:ascii="Times New Roman" w:hAnsi="Times New Roman"/>
          <w:sz w:val="24"/>
          <w:szCs w:val="24"/>
        </w:rPr>
        <w:t>, 46-56.</w:t>
      </w:r>
    </w:p>
    <w:p w14:paraId="27445020" w14:textId="68DBB36E" w:rsidR="002E7A7F" w:rsidRPr="00E628C7" w:rsidRDefault="002E7A7F" w:rsidP="00210D7A">
      <w:pPr>
        <w:spacing w:after="0" w:line="480" w:lineRule="auto"/>
        <w:ind w:left="720" w:hanging="720"/>
        <w:rPr>
          <w:rFonts w:ascii="Times New Roman" w:eastAsia="Calibri" w:hAnsi="Times New Roman" w:cs="Times New Roman"/>
          <w:sz w:val="24"/>
          <w:szCs w:val="24"/>
        </w:rPr>
      </w:pPr>
      <w:r w:rsidRPr="00E628C7">
        <w:rPr>
          <w:rFonts w:ascii="Times New Roman" w:eastAsia="Calibri" w:hAnsi="Times New Roman" w:cs="Times New Roman"/>
          <w:sz w:val="24"/>
          <w:szCs w:val="24"/>
        </w:rPr>
        <w:t xml:space="preserve">Myers, I. B., &amp; </w:t>
      </w:r>
      <w:proofErr w:type="spellStart"/>
      <w:r w:rsidRPr="00E628C7">
        <w:rPr>
          <w:rFonts w:ascii="Times New Roman" w:eastAsia="Calibri" w:hAnsi="Times New Roman" w:cs="Times New Roman"/>
          <w:sz w:val="24"/>
          <w:szCs w:val="24"/>
        </w:rPr>
        <w:t>McCaulley</w:t>
      </w:r>
      <w:proofErr w:type="spellEnd"/>
      <w:r w:rsidRPr="00E628C7">
        <w:rPr>
          <w:rFonts w:ascii="Times New Roman" w:eastAsia="Calibri" w:hAnsi="Times New Roman" w:cs="Times New Roman"/>
          <w:sz w:val="24"/>
          <w:szCs w:val="24"/>
        </w:rPr>
        <w:t xml:space="preserve">, M. H. (1985). </w:t>
      </w:r>
      <w:r w:rsidRPr="00E628C7">
        <w:rPr>
          <w:rFonts w:ascii="Times New Roman" w:eastAsia="Calibri" w:hAnsi="Times New Roman" w:cs="Times New Roman"/>
          <w:i/>
          <w:iCs/>
          <w:sz w:val="24"/>
          <w:szCs w:val="24"/>
        </w:rPr>
        <w:t>Manual: A guide to the development and use of the Myers-Briggs Type Indicator</w:t>
      </w:r>
      <w:r w:rsidRPr="00E628C7">
        <w:rPr>
          <w:rFonts w:ascii="Times New Roman" w:eastAsia="Calibri" w:hAnsi="Times New Roman" w:cs="Times New Roman"/>
          <w:sz w:val="24"/>
          <w:szCs w:val="24"/>
        </w:rPr>
        <w:t>. Consulting Psychologists Press.</w:t>
      </w:r>
    </w:p>
    <w:p w14:paraId="02C2A582" w14:textId="1290A1B6" w:rsidR="00FC3BEB" w:rsidRPr="00B97240" w:rsidRDefault="00FC3BEB" w:rsidP="00210D7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Payne, V. J., Lewis C. A., &amp; Francis, L. J. (202</w:t>
      </w:r>
      <w:r w:rsidR="002A47DF">
        <w:rPr>
          <w:rFonts w:ascii="Times New Roman" w:hAnsi="Times New Roman" w:cs="Times New Roman"/>
          <w:sz w:val="24"/>
          <w:szCs w:val="24"/>
        </w:rPr>
        <w:t>1</w:t>
      </w:r>
      <w:r>
        <w:rPr>
          <w:rFonts w:ascii="Times New Roman" w:hAnsi="Times New Roman" w:cs="Times New Roman"/>
          <w:sz w:val="24"/>
          <w:szCs w:val="24"/>
        </w:rPr>
        <w:t>).</w:t>
      </w:r>
      <w:r w:rsidR="00B97240">
        <w:rPr>
          <w:rFonts w:ascii="Times New Roman" w:hAnsi="Times New Roman" w:cs="Times New Roman"/>
          <w:sz w:val="24"/>
          <w:szCs w:val="24"/>
        </w:rPr>
        <w:t xml:space="preserve"> Confirming the factor structure of the Francis Psychological Type Scales (FPTS) among a sample of Anglican clergy in Wales. </w:t>
      </w:r>
      <w:r w:rsidR="00B97240">
        <w:rPr>
          <w:rFonts w:ascii="Times New Roman" w:hAnsi="Times New Roman" w:cs="Times New Roman"/>
          <w:i/>
          <w:sz w:val="24"/>
          <w:szCs w:val="24"/>
        </w:rPr>
        <w:t xml:space="preserve">Mental Health, Religion </w:t>
      </w:r>
      <w:r w:rsidR="00D367DA">
        <w:rPr>
          <w:rFonts w:ascii="Times New Roman" w:hAnsi="Times New Roman" w:cs="Times New Roman"/>
          <w:i/>
          <w:sz w:val="24"/>
          <w:szCs w:val="24"/>
        </w:rPr>
        <w:t>&amp;</w:t>
      </w:r>
      <w:r w:rsidR="00B97240">
        <w:rPr>
          <w:rFonts w:ascii="Times New Roman" w:hAnsi="Times New Roman" w:cs="Times New Roman"/>
          <w:i/>
          <w:sz w:val="24"/>
          <w:szCs w:val="24"/>
        </w:rPr>
        <w:t xml:space="preserve"> Culture</w:t>
      </w:r>
      <w:r w:rsidR="00B97240">
        <w:rPr>
          <w:rFonts w:ascii="Times New Roman" w:hAnsi="Times New Roman" w:cs="Times New Roman"/>
          <w:sz w:val="24"/>
          <w:szCs w:val="24"/>
        </w:rPr>
        <w:t xml:space="preserve">, </w:t>
      </w:r>
      <w:r w:rsidR="006523A6">
        <w:rPr>
          <w:rFonts w:ascii="Times New Roman" w:hAnsi="Times New Roman" w:cs="Times New Roman"/>
          <w:i/>
          <w:iCs/>
          <w:sz w:val="24"/>
          <w:szCs w:val="24"/>
        </w:rPr>
        <w:t>24</w:t>
      </w:r>
      <w:r w:rsidR="006523A6">
        <w:rPr>
          <w:rFonts w:ascii="Times New Roman" w:hAnsi="Times New Roman" w:cs="Times New Roman"/>
          <w:sz w:val="24"/>
          <w:szCs w:val="24"/>
        </w:rPr>
        <w:t>(6), 628-637</w:t>
      </w:r>
      <w:r w:rsidR="00B97240">
        <w:rPr>
          <w:rFonts w:ascii="Times New Roman" w:hAnsi="Times New Roman" w:cs="Times New Roman"/>
          <w:sz w:val="24"/>
          <w:szCs w:val="24"/>
        </w:rPr>
        <w:t>.</w:t>
      </w:r>
    </w:p>
    <w:p w14:paraId="00542374" w14:textId="506351DC" w:rsidR="005A0947"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Quinn, M.</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T., Lewis, R.</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J.</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Fischer, K.</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L. (1992)</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A cross-correlation of the Myers-Briggs and Keirsey instruments</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 xml:space="preserve">Journal of College Student Development, </w:t>
      </w:r>
      <w:r w:rsidRPr="001A4A75">
        <w:rPr>
          <w:rFonts w:ascii="Times New Roman" w:hAnsi="Times New Roman" w:cs="Times New Roman"/>
          <w:i/>
          <w:sz w:val="24"/>
          <w:szCs w:val="24"/>
        </w:rPr>
        <w:t>33</w:t>
      </w:r>
      <w:r w:rsidR="004D702A">
        <w:rPr>
          <w:rFonts w:ascii="Times New Roman" w:hAnsi="Times New Roman" w:cs="Times New Roman"/>
          <w:iCs/>
          <w:sz w:val="24"/>
          <w:szCs w:val="24"/>
        </w:rPr>
        <w:t>(3)</w:t>
      </w:r>
      <w:r w:rsidRPr="00E628C7">
        <w:rPr>
          <w:rFonts w:ascii="Times New Roman" w:hAnsi="Times New Roman" w:cs="Times New Roman"/>
          <w:sz w:val="24"/>
          <w:szCs w:val="24"/>
        </w:rPr>
        <w:t>, 279-280.</w:t>
      </w:r>
    </w:p>
    <w:p w14:paraId="70787BC4" w14:textId="77777777" w:rsidR="002A47DF" w:rsidRDefault="002A47DF" w:rsidP="002A47D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Randall, K., Isaacson, M., &amp; Ciro, C. (2017). Validity and reliability of the Myers-Briggs Personality Type Indicator: A systematic view and meta-analysis. </w:t>
      </w:r>
      <w:r>
        <w:rPr>
          <w:rFonts w:ascii="Times New Roman" w:hAnsi="Times New Roman" w:cs="Times New Roman"/>
          <w:i/>
          <w:iCs/>
          <w:sz w:val="24"/>
          <w:szCs w:val="24"/>
        </w:rPr>
        <w:t>Journal of Best Practice in Health Professions Diversity</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(1), 1-27.</w:t>
      </w:r>
    </w:p>
    <w:p w14:paraId="36E0C799" w14:textId="1DC8FF3A" w:rsidR="00270411" w:rsidRPr="00E628C7" w:rsidRDefault="00270411"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Rust, J.</w:t>
      </w:r>
      <w:r w:rsidR="001A4A75">
        <w:rPr>
          <w:rFonts w:ascii="Times New Roman" w:hAnsi="Times New Roman" w:cs="Times New Roman"/>
          <w:sz w:val="24"/>
          <w:szCs w:val="24"/>
        </w:rPr>
        <w:t xml:space="preserve">, &amp; </w:t>
      </w:r>
      <w:proofErr w:type="spellStart"/>
      <w:r w:rsidR="001A4A75">
        <w:rPr>
          <w:rFonts w:ascii="Times New Roman" w:hAnsi="Times New Roman" w:cs="Times New Roman"/>
          <w:sz w:val="24"/>
          <w:szCs w:val="24"/>
        </w:rPr>
        <w:t>Golombok</w:t>
      </w:r>
      <w:proofErr w:type="spellEnd"/>
      <w:r w:rsidR="001A4A75">
        <w:rPr>
          <w:rFonts w:ascii="Times New Roman" w:hAnsi="Times New Roman" w:cs="Times New Roman"/>
          <w:sz w:val="24"/>
          <w:szCs w:val="24"/>
        </w:rPr>
        <w:t>, S. (1989).</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 xml:space="preserve">Modern Psychometrics: </w:t>
      </w:r>
      <w:r w:rsidR="001A4A75">
        <w:rPr>
          <w:rFonts w:ascii="Times New Roman" w:hAnsi="Times New Roman" w:cs="Times New Roman"/>
          <w:i/>
          <w:iCs/>
          <w:sz w:val="24"/>
          <w:szCs w:val="24"/>
        </w:rPr>
        <w:t>T</w:t>
      </w:r>
      <w:r w:rsidRPr="00E628C7">
        <w:rPr>
          <w:rFonts w:ascii="Times New Roman" w:hAnsi="Times New Roman" w:cs="Times New Roman"/>
          <w:i/>
          <w:iCs/>
          <w:sz w:val="24"/>
          <w:szCs w:val="24"/>
        </w:rPr>
        <w:t>he science of psychological assessment</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Routledge.</w:t>
      </w:r>
    </w:p>
    <w:p w14:paraId="68561ABB" w14:textId="48FBA868" w:rsidR="00857EA0" w:rsidRPr="00E628C7" w:rsidRDefault="00857EA0" w:rsidP="00210D7A">
      <w:pPr>
        <w:spacing w:after="0" w:line="480" w:lineRule="auto"/>
        <w:ind w:left="720" w:hanging="720"/>
        <w:rPr>
          <w:rFonts w:ascii="Times New Roman" w:hAnsi="Times New Roman" w:cs="Times New Roman"/>
          <w:sz w:val="24"/>
          <w:szCs w:val="24"/>
        </w:rPr>
      </w:pPr>
      <w:proofErr w:type="spellStart"/>
      <w:r w:rsidRPr="00E628C7">
        <w:rPr>
          <w:rFonts w:ascii="Times New Roman" w:hAnsi="Times New Roman" w:cs="Times New Roman"/>
          <w:sz w:val="24"/>
          <w:szCs w:val="24"/>
        </w:rPr>
        <w:t>Saggino</w:t>
      </w:r>
      <w:proofErr w:type="spellEnd"/>
      <w:r w:rsidRPr="00E628C7">
        <w:rPr>
          <w:rFonts w:ascii="Times New Roman" w:hAnsi="Times New Roman" w:cs="Times New Roman"/>
          <w:sz w:val="24"/>
          <w:szCs w:val="24"/>
        </w:rPr>
        <w:t>, A.</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Kline, P. (1995)</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Item factor analysis of the Italian version of the Myers-Briggs Type Indicator</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Personality and Individual Differences</w:t>
      </w:r>
      <w:r w:rsidRPr="00E628C7">
        <w:rPr>
          <w:rFonts w:ascii="Times New Roman" w:hAnsi="Times New Roman" w:cs="Times New Roman"/>
          <w:sz w:val="24"/>
          <w:szCs w:val="24"/>
        </w:rPr>
        <w:t xml:space="preserve">, </w:t>
      </w:r>
      <w:r w:rsidRPr="001A4A75">
        <w:rPr>
          <w:rFonts w:ascii="Times New Roman" w:hAnsi="Times New Roman" w:cs="Times New Roman"/>
          <w:i/>
          <w:sz w:val="24"/>
          <w:szCs w:val="24"/>
        </w:rPr>
        <w:t>19</w:t>
      </w:r>
      <w:r w:rsidR="004D702A">
        <w:rPr>
          <w:rFonts w:ascii="Times New Roman" w:hAnsi="Times New Roman" w:cs="Times New Roman"/>
          <w:iCs/>
          <w:sz w:val="24"/>
          <w:szCs w:val="24"/>
        </w:rPr>
        <w:t>(2)</w:t>
      </w:r>
      <w:r w:rsidRPr="00E628C7">
        <w:rPr>
          <w:rFonts w:ascii="Times New Roman" w:hAnsi="Times New Roman" w:cs="Times New Roman"/>
          <w:sz w:val="24"/>
          <w:szCs w:val="24"/>
        </w:rPr>
        <w:t>, 243-249.</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doi.org/10.1016/0191-8869(95)00023-Y</w:t>
      </w:r>
    </w:p>
    <w:p w14:paraId="4A4C65EE" w14:textId="005BDBDE" w:rsidR="00D62F32" w:rsidRPr="00E628C7" w:rsidRDefault="00D62F32"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Salter, D.</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W., Evans, N.</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J.</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Forney, D.</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S. (1997)</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Test-retest of th</w:t>
      </w:r>
      <w:r w:rsidR="001A4A75">
        <w:rPr>
          <w:rFonts w:ascii="Times New Roman" w:hAnsi="Times New Roman" w:cs="Times New Roman"/>
          <w:sz w:val="24"/>
          <w:szCs w:val="24"/>
        </w:rPr>
        <w:t>e Myers-Briggs Type Indicator: A</w:t>
      </w:r>
      <w:r w:rsidRPr="00E628C7">
        <w:rPr>
          <w:rFonts w:ascii="Times New Roman" w:hAnsi="Times New Roman" w:cs="Times New Roman"/>
          <w:sz w:val="24"/>
          <w:szCs w:val="24"/>
        </w:rPr>
        <w:t>n examination of dominant functioning</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Educational and Psychological Measurement</w:t>
      </w:r>
      <w:r w:rsidRPr="00E628C7">
        <w:rPr>
          <w:rFonts w:ascii="Times New Roman" w:hAnsi="Times New Roman" w:cs="Times New Roman"/>
          <w:sz w:val="24"/>
          <w:szCs w:val="24"/>
        </w:rPr>
        <w:t xml:space="preserve">, </w:t>
      </w:r>
      <w:r w:rsidRPr="001A4A75">
        <w:rPr>
          <w:rFonts w:ascii="Times New Roman" w:hAnsi="Times New Roman" w:cs="Times New Roman"/>
          <w:i/>
          <w:sz w:val="24"/>
          <w:szCs w:val="24"/>
        </w:rPr>
        <w:t>57</w:t>
      </w:r>
      <w:r w:rsidR="004D702A">
        <w:rPr>
          <w:rFonts w:ascii="Times New Roman" w:hAnsi="Times New Roman" w:cs="Times New Roman"/>
          <w:iCs/>
          <w:sz w:val="24"/>
          <w:szCs w:val="24"/>
        </w:rPr>
        <w:t>(4)</w:t>
      </w:r>
      <w:r w:rsidRPr="00E628C7">
        <w:rPr>
          <w:rFonts w:ascii="Times New Roman" w:hAnsi="Times New Roman" w:cs="Times New Roman"/>
          <w:sz w:val="24"/>
          <w:szCs w:val="24"/>
        </w:rPr>
        <w:t>, 590-597.</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doi.org/10.1177/0013164497057004005</w:t>
      </w:r>
    </w:p>
    <w:p w14:paraId="25F3F47A" w14:textId="7D6625FE" w:rsidR="002A47DF" w:rsidRDefault="002A47DF" w:rsidP="002A47D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Salter, D. W., Forney, D. S., &amp; Evans, N. J. (2005). Two approaches to examining the stability of Myers-Briggs Type Indicator scales. </w:t>
      </w:r>
      <w:r>
        <w:rPr>
          <w:rFonts w:ascii="Times New Roman" w:hAnsi="Times New Roman" w:cs="Times New Roman"/>
          <w:i/>
          <w:iCs/>
          <w:sz w:val="24"/>
          <w:szCs w:val="24"/>
        </w:rPr>
        <w:t>Measurement and Evaluation in Counselling and Development</w:t>
      </w:r>
      <w:r>
        <w:rPr>
          <w:rFonts w:ascii="Times New Roman" w:hAnsi="Times New Roman" w:cs="Times New Roman"/>
          <w:sz w:val="24"/>
          <w:szCs w:val="24"/>
        </w:rPr>
        <w:t xml:space="preserve">, </w:t>
      </w:r>
      <w:r>
        <w:rPr>
          <w:rFonts w:ascii="Times New Roman" w:hAnsi="Times New Roman" w:cs="Times New Roman"/>
          <w:i/>
          <w:iCs/>
          <w:sz w:val="24"/>
          <w:szCs w:val="24"/>
        </w:rPr>
        <w:t>37</w:t>
      </w:r>
      <w:r w:rsidR="004D702A">
        <w:rPr>
          <w:rFonts w:ascii="Times New Roman" w:hAnsi="Times New Roman" w:cs="Times New Roman"/>
          <w:sz w:val="24"/>
          <w:szCs w:val="24"/>
        </w:rPr>
        <w:t>(4)</w:t>
      </w:r>
      <w:r>
        <w:rPr>
          <w:rFonts w:ascii="Times New Roman" w:hAnsi="Times New Roman" w:cs="Times New Roman"/>
          <w:sz w:val="24"/>
          <w:szCs w:val="24"/>
        </w:rPr>
        <w:t xml:space="preserve">, 208-219. </w:t>
      </w:r>
      <w:r w:rsidRPr="00361C10">
        <w:rPr>
          <w:rFonts w:ascii="Times New Roman" w:hAnsi="Times New Roman" w:cs="Times New Roman"/>
          <w:sz w:val="24"/>
          <w:szCs w:val="24"/>
        </w:rPr>
        <w:t>doi.org/10.1080/07481756.2005.11909761</w:t>
      </w:r>
    </w:p>
    <w:p w14:paraId="6FEF27CF" w14:textId="3E6BAE88" w:rsidR="00C05754" w:rsidRPr="00E628C7" w:rsidRDefault="00C05754"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Silberman, S.</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L., Freeman, I.</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Lester, G.</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R. (1992)</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A longit</w:t>
      </w:r>
      <w:r w:rsidR="001A4A75">
        <w:rPr>
          <w:rFonts w:ascii="Times New Roman" w:hAnsi="Times New Roman" w:cs="Times New Roman"/>
          <w:sz w:val="24"/>
          <w:szCs w:val="24"/>
        </w:rPr>
        <w:t>udinal study of dental students’</w:t>
      </w:r>
      <w:r w:rsidRPr="00E628C7">
        <w:rPr>
          <w:rFonts w:ascii="Times New Roman" w:hAnsi="Times New Roman" w:cs="Times New Roman"/>
          <w:sz w:val="24"/>
          <w:szCs w:val="24"/>
        </w:rPr>
        <w:t xml:space="preserve"> personality type preferences</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Journal of Dental Education</w:t>
      </w:r>
      <w:r w:rsidRPr="00E628C7">
        <w:rPr>
          <w:rFonts w:ascii="Times New Roman" w:hAnsi="Times New Roman" w:cs="Times New Roman"/>
          <w:sz w:val="24"/>
          <w:szCs w:val="24"/>
        </w:rPr>
        <w:t xml:space="preserve">, </w:t>
      </w:r>
      <w:r w:rsidRPr="001A4A75">
        <w:rPr>
          <w:rFonts w:ascii="Times New Roman" w:hAnsi="Times New Roman" w:cs="Times New Roman"/>
          <w:i/>
          <w:sz w:val="24"/>
          <w:szCs w:val="24"/>
        </w:rPr>
        <w:t>56</w:t>
      </w:r>
      <w:r w:rsidR="004D702A">
        <w:rPr>
          <w:rFonts w:ascii="Times New Roman" w:hAnsi="Times New Roman" w:cs="Times New Roman"/>
          <w:iCs/>
          <w:sz w:val="24"/>
          <w:szCs w:val="24"/>
        </w:rPr>
        <w:t>(6)</w:t>
      </w:r>
      <w:r w:rsidRPr="00E628C7">
        <w:rPr>
          <w:rFonts w:ascii="Times New Roman" w:hAnsi="Times New Roman" w:cs="Times New Roman"/>
          <w:sz w:val="24"/>
          <w:szCs w:val="24"/>
        </w:rPr>
        <w:t>, 384-388.</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doi.org/10.1002/j.0022-0337.1992.56.6.tb02653.x</w:t>
      </w:r>
    </w:p>
    <w:p w14:paraId="44D733EC" w14:textId="1BC1884F" w:rsidR="00D62F32" w:rsidRPr="00E628C7" w:rsidRDefault="00D62F32"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 xml:space="preserve">Steele, R. S., &amp; Kelly, T. J. (1976). Eysenck Personality Questionnaire and Jungian Myers-Briggs Type Indicator correlation of extraversion-introversion. </w:t>
      </w:r>
      <w:r w:rsidRPr="00E628C7">
        <w:rPr>
          <w:rFonts w:ascii="Times New Roman" w:hAnsi="Times New Roman" w:cs="Times New Roman"/>
          <w:i/>
          <w:iCs/>
          <w:sz w:val="24"/>
          <w:szCs w:val="24"/>
        </w:rPr>
        <w:t>Journal of Consulting and Clinical Psychology</w:t>
      </w:r>
      <w:r w:rsidRPr="00E628C7">
        <w:rPr>
          <w:rFonts w:ascii="Times New Roman" w:hAnsi="Times New Roman" w:cs="Times New Roman"/>
          <w:sz w:val="24"/>
          <w:szCs w:val="24"/>
        </w:rPr>
        <w:t xml:space="preserve">, </w:t>
      </w:r>
      <w:r w:rsidRPr="00E628C7">
        <w:rPr>
          <w:rFonts w:ascii="Times New Roman" w:hAnsi="Times New Roman" w:cs="Times New Roman"/>
          <w:i/>
          <w:sz w:val="24"/>
          <w:szCs w:val="24"/>
        </w:rPr>
        <w:t>44</w:t>
      </w:r>
      <w:r w:rsidR="004D702A">
        <w:rPr>
          <w:rFonts w:ascii="Times New Roman" w:hAnsi="Times New Roman" w:cs="Times New Roman"/>
          <w:iCs/>
          <w:sz w:val="24"/>
          <w:szCs w:val="24"/>
        </w:rPr>
        <w:t>(4)</w:t>
      </w:r>
      <w:r w:rsidRPr="00E628C7">
        <w:rPr>
          <w:rFonts w:ascii="Times New Roman" w:hAnsi="Times New Roman" w:cs="Times New Roman"/>
          <w:sz w:val="24"/>
          <w:szCs w:val="24"/>
        </w:rPr>
        <w:t>, 690-691.</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doi.org/10.1037/0022-006X.44.4.690</w:t>
      </w:r>
    </w:p>
    <w:p w14:paraId="0EEFCB2A" w14:textId="0B275C04" w:rsidR="00270411" w:rsidRPr="00E628C7" w:rsidRDefault="00270411"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Stricker, L.</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J.</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Ross, J. (1963)</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Intercorrelations and reliability of the Myers-Briggs Type Indicator Scales</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Psychological Reports</w:t>
      </w:r>
      <w:r w:rsidRPr="00E628C7">
        <w:rPr>
          <w:rFonts w:ascii="Times New Roman" w:hAnsi="Times New Roman" w:cs="Times New Roman"/>
          <w:sz w:val="24"/>
          <w:szCs w:val="24"/>
        </w:rPr>
        <w:t xml:space="preserve">, </w:t>
      </w:r>
      <w:r w:rsidRPr="001A4A75">
        <w:rPr>
          <w:rFonts w:ascii="Times New Roman" w:hAnsi="Times New Roman" w:cs="Times New Roman"/>
          <w:i/>
          <w:sz w:val="24"/>
          <w:szCs w:val="24"/>
        </w:rPr>
        <w:t>12</w:t>
      </w:r>
      <w:r w:rsidR="004D702A">
        <w:rPr>
          <w:rFonts w:ascii="Times New Roman" w:hAnsi="Times New Roman" w:cs="Times New Roman"/>
          <w:iCs/>
          <w:sz w:val="24"/>
          <w:szCs w:val="24"/>
        </w:rPr>
        <w:t>(1)</w:t>
      </w:r>
      <w:r w:rsidRPr="00E628C7">
        <w:rPr>
          <w:rFonts w:ascii="Times New Roman" w:hAnsi="Times New Roman" w:cs="Times New Roman"/>
          <w:sz w:val="24"/>
          <w:szCs w:val="24"/>
        </w:rPr>
        <w:t>, 287-293.</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doi.org/10.2466/pr0.1963.12.1.287</w:t>
      </w:r>
    </w:p>
    <w:p w14:paraId="2051C95A" w14:textId="6F30FCAF" w:rsidR="00C05754" w:rsidRPr="00E628C7" w:rsidRDefault="00C05754"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lastRenderedPageBreak/>
        <w:t>Stricker, L.</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J.</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Ross, J. (1964)</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An assessment of some structural properties of the Jungian personality typology</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Journal of Abnormal and Social Psychology</w:t>
      </w:r>
      <w:r w:rsidRPr="00E628C7">
        <w:rPr>
          <w:rFonts w:ascii="Times New Roman" w:hAnsi="Times New Roman" w:cs="Times New Roman"/>
          <w:sz w:val="24"/>
          <w:szCs w:val="24"/>
        </w:rPr>
        <w:t xml:space="preserve">, </w:t>
      </w:r>
      <w:r w:rsidRPr="001A4A75">
        <w:rPr>
          <w:rFonts w:ascii="Times New Roman" w:hAnsi="Times New Roman" w:cs="Times New Roman"/>
          <w:i/>
          <w:sz w:val="24"/>
          <w:szCs w:val="24"/>
        </w:rPr>
        <w:t>68</w:t>
      </w:r>
      <w:r w:rsidR="004D702A">
        <w:rPr>
          <w:rFonts w:ascii="Times New Roman" w:hAnsi="Times New Roman" w:cs="Times New Roman"/>
          <w:iCs/>
          <w:sz w:val="24"/>
          <w:szCs w:val="24"/>
        </w:rPr>
        <w:t>(1)</w:t>
      </w:r>
      <w:r w:rsidRPr="00E628C7">
        <w:rPr>
          <w:rFonts w:ascii="Times New Roman" w:hAnsi="Times New Roman" w:cs="Times New Roman"/>
          <w:sz w:val="24"/>
          <w:szCs w:val="24"/>
        </w:rPr>
        <w:t>, 62-71.</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doi.org/10.1037/h0043580</w:t>
      </w:r>
    </w:p>
    <w:p w14:paraId="7CA632EB" w14:textId="77777777" w:rsidR="00C05754" w:rsidRPr="00E628C7" w:rsidRDefault="00C05754"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Tsuzuki, Y.</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Matsui, T. (1997)</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Test-retest reliabilities of a Japanese translation of the Myers-Briggs Type Indicator</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Psychological Reports</w:t>
      </w:r>
      <w:r w:rsidRPr="00E628C7">
        <w:rPr>
          <w:rFonts w:ascii="Times New Roman" w:hAnsi="Times New Roman" w:cs="Times New Roman"/>
          <w:sz w:val="24"/>
          <w:szCs w:val="24"/>
        </w:rPr>
        <w:t xml:space="preserve">, </w:t>
      </w:r>
      <w:r w:rsidRPr="001A4A75">
        <w:rPr>
          <w:rFonts w:ascii="Times New Roman" w:hAnsi="Times New Roman" w:cs="Times New Roman"/>
          <w:i/>
          <w:sz w:val="24"/>
          <w:szCs w:val="24"/>
        </w:rPr>
        <w:t>81</w:t>
      </w:r>
      <w:r w:rsidRPr="00E628C7">
        <w:rPr>
          <w:rFonts w:ascii="Times New Roman" w:hAnsi="Times New Roman" w:cs="Times New Roman"/>
          <w:sz w:val="24"/>
          <w:szCs w:val="24"/>
        </w:rPr>
        <w:t>, 349-350.</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doi.org/10.2466/pr0.1997.81.1.349</w:t>
      </w:r>
    </w:p>
    <w:p w14:paraId="0EFC6E8A" w14:textId="6BD2AA88" w:rsidR="005A0947" w:rsidRPr="00E628C7" w:rsidRDefault="005A0947"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Tucker, I.</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F.</w:t>
      </w:r>
      <w:r w:rsidR="001A4A75">
        <w:rPr>
          <w:rFonts w:ascii="Times New Roman" w:hAnsi="Times New Roman" w:cs="Times New Roman"/>
          <w:sz w:val="24"/>
          <w:szCs w:val="24"/>
        </w:rPr>
        <w:t>, &amp;</w:t>
      </w:r>
      <w:r w:rsidRPr="00E628C7">
        <w:rPr>
          <w:rFonts w:ascii="Times New Roman" w:hAnsi="Times New Roman" w:cs="Times New Roman"/>
          <w:sz w:val="24"/>
          <w:szCs w:val="24"/>
        </w:rPr>
        <w:t xml:space="preserve"> Gillespie, B.</w:t>
      </w:r>
      <w:r w:rsidR="001A4A75">
        <w:rPr>
          <w:rFonts w:ascii="Times New Roman" w:hAnsi="Times New Roman" w:cs="Times New Roman"/>
          <w:sz w:val="24"/>
          <w:szCs w:val="24"/>
        </w:rPr>
        <w:t xml:space="preserve"> </w:t>
      </w:r>
      <w:r w:rsidRPr="00E628C7">
        <w:rPr>
          <w:rFonts w:ascii="Times New Roman" w:hAnsi="Times New Roman" w:cs="Times New Roman"/>
          <w:sz w:val="24"/>
          <w:szCs w:val="24"/>
        </w:rPr>
        <w:t>V. (1993)</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Correlations among three measures of personality type</w:t>
      </w:r>
      <w:r w:rsidR="001A4A75">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 xml:space="preserve">Perceptual and Motor Skills, </w:t>
      </w:r>
      <w:r w:rsidRPr="00A472D4">
        <w:rPr>
          <w:rFonts w:ascii="Times New Roman" w:hAnsi="Times New Roman" w:cs="Times New Roman"/>
          <w:i/>
          <w:sz w:val="24"/>
          <w:szCs w:val="24"/>
        </w:rPr>
        <w:t>77</w:t>
      </w:r>
      <w:r w:rsidR="00BC1EF6">
        <w:rPr>
          <w:rFonts w:ascii="Times New Roman" w:hAnsi="Times New Roman" w:cs="Times New Roman"/>
          <w:iCs/>
          <w:sz w:val="24"/>
          <w:szCs w:val="24"/>
        </w:rPr>
        <w:t>(2)</w:t>
      </w:r>
      <w:r w:rsidRPr="00E628C7">
        <w:rPr>
          <w:rFonts w:ascii="Times New Roman" w:hAnsi="Times New Roman" w:cs="Times New Roman"/>
          <w:sz w:val="24"/>
          <w:szCs w:val="24"/>
        </w:rPr>
        <w:t>, 650.</w:t>
      </w:r>
      <w:r w:rsidR="00002356">
        <w:rPr>
          <w:rFonts w:ascii="Times New Roman" w:hAnsi="Times New Roman" w:cs="Times New Roman"/>
          <w:sz w:val="24"/>
          <w:szCs w:val="24"/>
        </w:rPr>
        <w:t xml:space="preserve"> </w:t>
      </w:r>
      <w:r w:rsidR="00002356" w:rsidRPr="00002356">
        <w:rPr>
          <w:rFonts w:ascii="Times New Roman" w:hAnsi="Times New Roman" w:cs="Times New Roman"/>
          <w:sz w:val="24"/>
          <w:szCs w:val="24"/>
        </w:rPr>
        <w:t>doi.org/10.2466/pms.1993.77.2.650</w:t>
      </w:r>
    </w:p>
    <w:p w14:paraId="05295FB4" w14:textId="77777777" w:rsidR="00270411" w:rsidRPr="00E628C7" w:rsidRDefault="00270411" w:rsidP="00210D7A">
      <w:pPr>
        <w:spacing w:after="0" w:line="480" w:lineRule="auto"/>
        <w:ind w:left="720" w:hanging="720"/>
        <w:rPr>
          <w:rFonts w:ascii="Times New Roman" w:hAnsi="Times New Roman" w:cs="Times New Roman"/>
          <w:sz w:val="24"/>
          <w:szCs w:val="24"/>
        </w:rPr>
      </w:pPr>
      <w:r w:rsidRPr="00E628C7">
        <w:rPr>
          <w:rFonts w:ascii="Times New Roman" w:hAnsi="Times New Roman" w:cs="Times New Roman"/>
          <w:sz w:val="24"/>
          <w:szCs w:val="24"/>
        </w:rPr>
        <w:t>Tzeng, O.</w:t>
      </w:r>
      <w:r w:rsidR="00A472D4">
        <w:rPr>
          <w:rFonts w:ascii="Times New Roman" w:hAnsi="Times New Roman" w:cs="Times New Roman"/>
          <w:sz w:val="24"/>
          <w:szCs w:val="24"/>
        </w:rPr>
        <w:t xml:space="preserve"> </w:t>
      </w:r>
      <w:r w:rsidRPr="00E628C7">
        <w:rPr>
          <w:rFonts w:ascii="Times New Roman" w:hAnsi="Times New Roman" w:cs="Times New Roman"/>
          <w:sz w:val="24"/>
          <w:szCs w:val="24"/>
        </w:rPr>
        <w:t>C.</w:t>
      </w:r>
      <w:r w:rsidR="00A472D4">
        <w:rPr>
          <w:rFonts w:ascii="Times New Roman" w:hAnsi="Times New Roman" w:cs="Times New Roman"/>
          <w:sz w:val="24"/>
          <w:szCs w:val="24"/>
        </w:rPr>
        <w:t xml:space="preserve"> </w:t>
      </w:r>
      <w:r w:rsidRPr="00E628C7">
        <w:rPr>
          <w:rFonts w:ascii="Times New Roman" w:hAnsi="Times New Roman" w:cs="Times New Roman"/>
          <w:sz w:val="24"/>
          <w:szCs w:val="24"/>
        </w:rPr>
        <w:t xml:space="preserve">S., Ware, R., </w:t>
      </w:r>
      <w:proofErr w:type="spellStart"/>
      <w:r w:rsidRPr="00E628C7">
        <w:rPr>
          <w:rFonts w:ascii="Times New Roman" w:hAnsi="Times New Roman" w:cs="Times New Roman"/>
          <w:sz w:val="24"/>
          <w:szCs w:val="24"/>
        </w:rPr>
        <w:t>Outcalt</w:t>
      </w:r>
      <w:proofErr w:type="spellEnd"/>
      <w:r w:rsidRPr="00E628C7">
        <w:rPr>
          <w:rFonts w:ascii="Times New Roman" w:hAnsi="Times New Roman" w:cs="Times New Roman"/>
          <w:sz w:val="24"/>
          <w:szCs w:val="24"/>
        </w:rPr>
        <w:t>, D.</w:t>
      </w:r>
      <w:r w:rsidR="00A472D4">
        <w:rPr>
          <w:rFonts w:ascii="Times New Roman" w:hAnsi="Times New Roman" w:cs="Times New Roman"/>
          <w:sz w:val="24"/>
          <w:szCs w:val="24"/>
        </w:rPr>
        <w:t>, &amp;</w:t>
      </w:r>
      <w:r w:rsidRPr="00E628C7">
        <w:rPr>
          <w:rFonts w:ascii="Times New Roman" w:hAnsi="Times New Roman" w:cs="Times New Roman"/>
          <w:sz w:val="24"/>
          <w:szCs w:val="24"/>
        </w:rPr>
        <w:t xml:space="preserve"> Boyer, S.</w:t>
      </w:r>
      <w:r w:rsidR="00A472D4">
        <w:rPr>
          <w:rFonts w:ascii="Times New Roman" w:hAnsi="Times New Roman" w:cs="Times New Roman"/>
          <w:sz w:val="24"/>
          <w:szCs w:val="24"/>
        </w:rPr>
        <w:t xml:space="preserve"> </w:t>
      </w:r>
      <w:r w:rsidRPr="00E628C7">
        <w:rPr>
          <w:rFonts w:ascii="Times New Roman" w:hAnsi="Times New Roman" w:cs="Times New Roman"/>
          <w:sz w:val="24"/>
          <w:szCs w:val="24"/>
        </w:rPr>
        <w:t>L. (1985)</w:t>
      </w:r>
      <w:r w:rsidR="00A472D4">
        <w:rPr>
          <w:rFonts w:ascii="Times New Roman" w:hAnsi="Times New Roman" w:cs="Times New Roman"/>
          <w:sz w:val="24"/>
          <w:szCs w:val="24"/>
        </w:rPr>
        <w:t>.</w:t>
      </w:r>
      <w:r w:rsidRPr="00E628C7">
        <w:rPr>
          <w:rFonts w:ascii="Times New Roman" w:hAnsi="Times New Roman" w:cs="Times New Roman"/>
          <w:sz w:val="24"/>
          <w:szCs w:val="24"/>
        </w:rPr>
        <w:t xml:space="preserve"> Assessment of the Myers-Briggs Type Inventory items</w:t>
      </w:r>
      <w:r w:rsidR="00A472D4">
        <w:rPr>
          <w:rFonts w:ascii="Times New Roman" w:hAnsi="Times New Roman" w:cs="Times New Roman"/>
          <w:sz w:val="24"/>
          <w:szCs w:val="24"/>
        </w:rPr>
        <w:t>.</w:t>
      </w:r>
      <w:r w:rsidRPr="00E628C7">
        <w:rPr>
          <w:rFonts w:ascii="Times New Roman" w:hAnsi="Times New Roman" w:cs="Times New Roman"/>
          <w:sz w:val="24"/>
          <w:szCs w:val="24"/>
        </w:rPr>
        <w:t xml:space="preserve"> </w:t>
      </w:r>
      <w:r w:rsidRPr="00E628C7">
        <w:rPr>
          <w:rFonts w:ascii="Times New Roman" w:hAnsi="Times New Roman" w:cs="Times New Roman"/>
          <w:i/>
          <w:iCs/>
          <w:sz w:val="24"/>
          <w:szCs w:val="24"/>
        </w:rPr>
        <w:t>Psychological Documents</w:t>
      </w:r>
      <w:r w:rsidRPr="00E628C7">
        <w:rPr>
          <w:rFonts w:ascii="Times New Roman" w:hAnsi="Times New Roman" w:cs="Times New Roman"/>
          <w:sz w:val="24"/>
          <w:szCs w:val="24"/>
        </w:rPr>
        <w:t xml:space="preserve">, </w:t>
      </w:r>
      <w:r w:rsidRPr="00A472D4">
        <w:rPr>
          <w:rFonts w:ascii="Times New Roman" w:hAnsi="Times New Roman" w:cs="Times New Roman"/>
          <w:i/>
          <w:sz w:val="24"/>
          <w:szCs w:val="24"/>
        </w:rPr>
        <w:t>15</w:t>
      </w:r>
      <w:r w:rsidRPr="00E628C7">
        <w:rPr>
          <w:rFonts w:ascii="Times New Roman" w:hAnsi="Times New Roman" w:cs="Times New Roman"/>
          <w:sz w:val="24"/>
          <w:szCs w:val="24"/>
        </w:rPr>
        <w:t>, 17-18.</w:t>
      </w:r>
      <w:r w:rsidR="00002356">
        <w:rPr>
          <w:rFonts w:ascii="Times New Roman" w:hAnsi="Times New Roman" w:cs="Times New Roman"/>
          <w:sz w:val="24"/>
          <w:szCs w:val="24"/>
        </w:rPr>
        <w:t xml:space="preserve"> </w:t>
      </w:r>
    </w:p>
    <w:p w14:paraId="1F493F61" w14:textId="0BE51959" w:rsidR="00B97240" w:rsidRDefault="00D11270" w:rsidP="00210D7A">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Van Zyl, C. J. J., &amp; Taylor, N. (2012). Evaluating the MBTI Form M in a South African context. </w:t>
      </w:r>
      <w:r>
        <w:rPr>
          <w:rFonts w:ascii="Times New Roman" w:hAnsi="Times New Roman" w:cs="Times New Roman"/>
          <w:i/>
          <w:sz w:val="24"/>
        </w:rPr>
        <w:t>S A Journal of Industrial Psychology</w:t>
      </w:r>
      <w:r>
        <w:rPr>
          <w:rFonts w:ascii="Times New Roman" w:hAnsi="Times New Roman" w:cs="Times New Roman"/>
          <w:sz w:val="24"/>
        </w:rPr>
        <w:t xml:space="preserve">, </w:t>
      </w:r>
      <w:r>
        <w:rPr>
          <w:rFonts w:ascii="Times New Roman" w:hAnsi="Times New Roman" w:cs="Times New Roman"/>
          <w:i/>
          <w:sz w:val="24"/>
        </w:rPr>
        <w:t>38</w:t>
      </w:r>
      <w:r>
        <w:rPr>
          <w:rFonts w:ascii="Times New Roman" w:hAnsi="Times New Roman" w:cs="Times New Roman"/>
          <w:sz w:val="24"/>
        </w:rPr>
        <w:t>(1), Article #977, 1-15.</w:t>
      </w:r>
      <w:r w:rsidR="00002356">
        <w:rPr>
          <w:rFonts w:ascii="Times New Roman" w:hAnsi="Times New Roman" w:cs="Times New Roman"/>
          <w:sz w:val="24"/>
        </w:rPr>
        <w:t xml:space="preserve"> </w:t>
      </w:r>
      <w:r w:rsidR="00002356" w:rsidRPr="00002356">
        <w:rPr>
          <w:rFonts w:ascii="Times New Roman" w:hAnsi="Times New Roman" w:cs="Times New Roman"/>
          <w:sz w:val="24"/>
        </w:rPr>
        <w:t>doi.org/10.4102/sajip.v38i1.977</w:t>
      </w:r>
    </w:p>
    <w:p w14:paraId="38A466E6" w14:textId="760D40F0" w:rsidR="002A47DF" w:rsidRDefault="00B97240" w:rsidP="00210D7A">
      <w:pPr>
        <w:spacing w:after="0" w:line="480" w:lineRule="auto"/>
        <w:ind w:left="720" w:hanging="720"/>
        <w:rPr>
          <w:rFonts w:ascii="Times New Roman" w:hAnsi="Times New Roman" w:cs="Times New Roman"/>
          <w:sz w:val="24"/>
        </w:rPr>
      </w:pPr>
      <w:r>
        <w:rPr>
          <w:rFonts w:ascii="Times New Roman" w:hAnsi="Times New Roman" w:cs="Times New Roman"/>
          <w:sz w:val="24"/>
        </w:rPr>
        <w:t>Village, A. (202</w:t>
      </w:r>
      <w:r w:rsidR="006523A6">
        <w:rPr>
          <w:rFonts w:ascii="Times New Roman" w:hAnsi="Times New Roman" w:cs="Times New Roman"/>
          <w:sz w:val="24"/>
        </w:rPr>
        <w:t>1</w:t>
      </w:r>
      <w:r>
        <w:rPr>
          <w:rFonts w:ascii="Times New Roman" w:hAnsi="Times New Roman" w:cs="Times New Roman"/>
          <w:sz w:val="24"/>
        </w:rPr>
        <w:t xml:space="preserve">). Testing the factor structure of the Francis Psychological Type Scales (FPTS): A replication among Church of England clergy and laity. </w:t>
      </w:r>
      <w:r>
        <w:rPr>
          <w:rFonts w:ascii="Times New Roman" w:hAnsi="Times New Roman" w:cs="Times New Roman"/>
          <w:i/>
          <w:sz w:val="24"/>
        </w:rPr>
        <w:t>Mental Health, Religion and Culture</w:t>
      </w:r>
      <w:r>
        <w:rPr>
          <w:rFonts w:ascii="Times New Roman" w:hAnsi="Times New Roman" w:cs="Times New Roman"/>
          <w:sz w:val="24"/>
        </w:rPr>
        <w:t xml:space="preserve">, </w:t>
      </w:r>
      <w:r w:rsidR="00CA5941">
        <w:rPr>
          <w:rFonts w:ascii="Times New Roman" w:hAnsi="Times New Roman" w:cs="Times New Roman"/>
          <w:i/>
          <w:iCs/>
          <w:sz w:val="24"/>
        </w:rPr>
        <w:t>24</w:t>
      </w:r>
      <w:r w:rsidR="00CA5941">
        <w:rPr>
          <w:rFonts w:ascii="Times New Roman" w:hAnsi="Times New Roman" w:cs="Times New Roman"/>
          <w:sz w:val="24"/>
        </w:rPr>
        <w:t>(4), 336-346</w:t>
      </w:r>
      <w:r>
        <w:rPr>
          <w:rFonts w:ascii="Times New Roman" w:hAnsi="Times New Roman" w:cs="Times New Roman"/>
          <w:sz w:val="24"/>
        </w:rPr>
        <w:t>.</w:t>
      </w:r>
      <w:r w:rsidR="00002356">
        <w:rPr>
          <w:rFonts w:ascii="Times New Roman" w:hAnsi="Times New Roman" w:cs="Times New Roman"/>
          <w:sz w:val="24"/>
        </w:rPr>
        <w:t xml:space="preserve"> </w:t>
      </w:r>
      <w:r w:rsidR="00002356" w:rsidRPr="00002356">
        <w:rPr>
          <w:rFonts w:ascii="Times New Roman" w:hAnsi="Times New Roman" w:cs="Times New Roman"/>
          <w:sz w:val="24"/>
        </w:rPr>
        <w:t>doi.org/10.1080/13674676.2020.1780575</w:t>
      </w:r>
    </w:p>
    <w:p w14:paraId="5DA06F3C" w14:textId="77777777" w:rsidR="002A47DF" w:rsidRPr="003D10D4" w:rsidRDefault="002A47DF" w:rsidP="002A47DF">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Waskel</w:t>
      </w:r>
      <w:proofErr w:type="spellEnd"/>
      <w:r>
        <w:rPr>
          <w:rFonts w:ascii="Times New Roman" w:hAnsi="Times New Roman" w:cs="Times New Roman"/>
          <w:sz w:val="24"/>
          <w:szCs w:val="24"/>
        </w:rPr>
        <w:t xml:space="preserve">, S. A. (1995). Temperament types: Midlife death concerns, demographics, and intensity of crisis. </w:t>
      </w:r>
      <w:r>
        <w:rPr>
          <w:rFonts w:ascii="Times New Roman" w:hAnsi="Times New Roman" w:cs="Times New Roman"/>
          <w:i/>
          <w:iCs/>
          <w:sz w:val="24"/>
          <w:szCs w:val="24"/>
        </w:rPr>
        <w:t>Journal of Psychology</w:t>
      </w:r>
      <w:r>
        <w:rPr>
          <w:rFonts w:ascii="Times New Roman" w:hAnsi="Times New Roman" w:cs="Times New Roman"/>
          <w:sz w:val="24"/>
          <w:szCs w:val="24"/>
        </w:rPr>
        <w:t xml:space="preserve">, </w:t>
      </w:r>
      <w:r>
        <w:rPr>
          <w:rFonts w:ascii="Times New Roman" w:hAnsi="Times New Roman" w:cs="Times New Roman"/>
          <w:i/>
          <w:iCs/>
          <w:sz w:val="24"/>
          <w:szCs w:val="24"/>
        </w:rPr>
        <w:t>129</w:t>
      </w:r>
      <w:r>
        <w:rPr>
          <w:rFonts w:ascii="Times New Roman" w:hAnsi="Times New Roman" w:cs="Times New Roman"/>
          <w:sz w:val="24"/>
          <w:szCs w:val="24"/>
        </w:rPr>
        <w:t xml:space="preserve">(2), 221-233. </w:t>
      </w:r>
      <w:r w:rsidRPr="00361C10">
        <w:rPr>
          <w:rFonts w:ascii="Times New Roman" w:hAnsi="Times New Roman" w:cs="Times New Roman"/>
          <w:sz w:val="24"/>
          <w:szCs w:val="24"/>
        </w:rPr>
        <w:t>doi.org/10.1080/00223980.1995.9914960</w:t>
      </w:r>
    </w:p>
    <w:p w14:paraId="7363FAFB" w14:textId="77777777" w:rsidR="002A47DF" w:rsidRDefault="002A47DF" w:rsidP="00210D7A">
      <w:pPr>
        <w:spacing w:after="0" w:line="480" w:lineRule="auto"/>
        <w:ind w:left="720" w:hanging="720"/>
        <w:rPr>
          <w:rFonts w:ascii="Times New Roman" w:hAnsi="Times New Roman" w:cs="Times New Roman"/>
          <w:sz w:val="24"/>
        </w:rPr>
      </w:pPr>
    </w:p>
    <w:p w14:paraId="58112E8C" w14:textId="7B1A3D08" w:rsidR="00B97240" w:rsidRDefault="00B97240" w:rsidP="00210D7A">
      <w:pPr>
        <w:spacing w:after="0" w:line="480" w:lineRule="auto"/>
        <w:ind w:left="720" w:hanging="720"/>
        <w:rPr>
          <w:rFonts w:ascii="Times New Roman" w:hAnsi="Times New Roman" w:cs="Times New Roman"/>
          <w:sz w:val="24"/>
        </w:rPr>
      </w:pPr>
      <w:r>
        <w:rPr>
          <w:rFonts w:ascii="Times New Roman" w:hAnsi="Times New Roman" w:cs="Times New Roman"/>
          <w:sz w:val="24"/>
        </w:rPr>
        <w:br w:type="page"/>
      </w:r>
    </w:p>
    <w:p w14:paraId="2633A78C" w14:textId="77777777" w:rsidR="004E36CB" w:rsidRDefault="000D6D8E" w:rsidP="000D6D8E">
      <w:pPr>
        <w:spacing w:after="0" w:line="480" w:lineRule="auto"/>
        <w:rPr>
          <w:rFonts w:ascii="Times New Roman" w:hAnsi="Times New Roman" w:cs="Times New Roman"/>
          <w:sz w:val="24"/>
        </w:rPr>
      </w:pPr>
      <w:r>
        <w:rPr>
          <w:rFonts w:ascii="Times New Roman" w:hAnsi="Times New Roman" w:cs="Times New Roman"/>
          <w:sz w:val="24"/>
        </w:rPr>
        <w:lastRenderedPageBreak/>
        <w:t>Table 1</w:t>
      </w:r>
    </w:p>
    <w:p w14:paraId="26AF74E9" w14:textId="62C9ED3E" w:rsidR="000D6D8E" w:rsidRPr="00A436C4" w:rsidRDefault="00F0355E" w:rsidP="000D6D8E">
      <w:pPr>
        <w:spacing w:after="0" w:line="480" w:lineRule="auto"/>
        <w:rPr>
          <w:rFonts w:ascii="Times New Roman" w:hAnsi="Times New Roman"/>
          <w:sz w:val="24"/>
          <w:szCs w:val="24"/>
        </w:rPr>
      </w:pPr>
      <w:r>
        <w:rPr>
          <w:rFonts w:ascii="Times New Roman" w:hAnsi="Times New Roman"/>
          <w:i/>
          <w:sz w:val="24"/>
          <w:szCs w:val="24"/>
        </w:rPr>
        <w:t xml:space="preserve">Study one: </w:t>
      </w:r>
      <w:r w:rsidR="000D6D8E">
        <w:rPr>
          <w:rFonts w:ascii="Times New Roman" w:hAnsi="Times New Roman"/>
          <w:i/>
          <w:sz w:val="24"/>
          <w:szCs w:val="24"/>
        </w:rPr>
        <w:t>Rotated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936"/>
        <w:gridCol w:w="937"/>
        <w:gridCol w:w="937"/>
        <w:gridCol w:w="937"/>
      </w:tblGrid>
      <w:tr w:rsidR="000D6D8E" w:rsidRPr="00107779" w14:paraId="4B0DBA5B" w14:textId="77777777" w:rsidTr="009B680B">
        <w:trPr>
          <w:trHeight w:val="454"/>
        </w:trPr>
        <w:tc>
          <w:tcPr>
            <w:tcW w:w="5495" w:type="dxa"/>
            <w:tcBorders>
              <w:top w:val="single" w:sz="12" w:space="0" w:color="auto"/>
              <w:bottom w:val="single" w:sz="4" w:space="0" w:color="auto"/>
            </w:tcBorders>
            <w:vAlign w:val="center"/>
          </w:tcPr>
          <w:p w14:paraId="3424DA53" w14:textId="77777777" w:rsidR="000D6D8E" w:rsidRPr="00107779" w:rsidRDefault="000D6D8E" w:rsidP="009B680B">
            <w:pPr>
              <w:rPr>
                <w:rFonts w:ascii="Times New Roman" w:hAnsi="Times New Roman"/>
                <w:b/>
                <w:sz w:val="20"/>
                <w:szCs w:val="20"/>
              </w:rPr>
            </w:pPr>
          </w:p>
        </w:tc>
        <w:tc>
          <w:tcPr>
            <w:tcW w:w="936" w:type="dxa"/>
            <w:tcBorders>
              <w:top w:val="single" w:sz="12" w:space="0" w:color="auto"/>
              <w:bottom w:val="single" w:sz="4" w:space="0" w:color="auto"/>
            </w:tcBorders>
            <w:vAlign w:val="center"/>
          </w:tcPr>
          <w:p w14:paraId="04D8672A" w14:textId="77777777" w:rsidR="000D6D8E" w:rsidRPr="00107779" w:rsidRDefault="000D6D8E" w:rsidP="009B680B">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1</w:t>
            </w:r>
          </w:p>
        </w:tc>
        <w:tc>
          <w:tcPr>
            <w:tcW w:w="937" w:type="dxa"/>
            <w:tcBorders>
              <w:top w:val="single" w:sz="12" w:space="0" w:color="auto"/>
              <w:bottom w:val="single" w:sz="4" w:space="0" w:color="auto"/>
            </w:tcBorders>
            <w:vAlign w:val="center"/>
          </w:tcPr>
          <w:p w14:paraId="7CFA74E5" w14:textId="77777777" w:rsidR="000D6D8E" w:rsidRPr="00107779" w:rsidRDefault="000D6D8E" w:rsidP="009B680B">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2</w:t>
            </w:r>
          </w:p>
        </w:tc>
        <w:tc>
          <w:tcPr>
            <w:tcW w:w="937" w:type="dxa"/>
            <w:tcBorders>
              <w:top w:val="single" w:sz="12" w:space="0" w:color="auto"/>
              <w:bottom w:val="single" w:sz="4" w:space="0" w:color="auto"/>
            </w:tcBorders>
            <w:vAlign w:val="center"/>
          </w:tcPr>
          <w:p w14:paraId="2F636FB3" w14:textId="77777777" w:rsidR="000D6D8E" w:rsidRPr="00107779" w:rsidRDefault="000D6D8E" w:rsidP="009B680B">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3</w:t>
            </w:r>
          </w:p>
        </w:tc>
        <w:tc>
          <w:tcPr>
            <w:tcW w:w="937" w:type="dxa"/>
            <w:tcBorders>
              <w:top w:val="single" w:sz="12" w:space="0" w:color="auto"/>
              <w:bottom w:val="single" w:sz="4" w:space="0" w:color="auto"/>
            </w:tcBorders>
            <w:vAlign w:val="center"/>
          </w:tcPr>
          <w:p w14:paraId="14C0FF45" w14:textId="77777777" w:rsidR="000D6D8E" w:rsidRPr="00107779" w:rsidRDefault="000D6D8E" w:rsidP="009B680B">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4</w:t>
            </w:r>
          </w:p>
        </w:tc>
      </w:tr>
      <w:tr w:rsidR="000D6D8E" w:rsidRPr="00107779" w14:paraId="413D453B" w14:textId="77777777" w:rsidTr="009B680B">
        <w:trPr>
          <w:trHeight w:val="454"/>
        </w:trPr>
        <w:tc>
          <w:tcPr>
            <w:tcW w:w="5495" w:type="dxa"/>
            <w:vAlign w:val="center"/>
          </w:tcPr>
          <w:p w14:paraId="68B3090D" w14:textId="77777777" w:rsidR="000D6D8E" w:rsidRPr="00107779" w:rsidRDefault="000D6D8E" w:rsidP="009B680B">
            <w:pPr>
              <w:rPr>
                <w:rFonts w:ascii="Times New Roman" w:hAnsi="Times New Roman"/>
                <w:i/>
                <w:sz w:val="20"/>
                <w:szCs w:val="20"/>
              </w:rPr>
            </w:pPr>
            <w:r>
              <w:rPr>
                <w:rFonts w:ascii="Times New Roman" w:hAnsi="Times New Roman"/>
                <w:i/>
                <w:sz w:val="20"/>
                <w:szCs w:val="20"/>
              </w:rPr>
              <w:t>Orientation</w:t>
            </w:r>
          </w:p>
        </w:tc>
        <w:tc>
          <w:tcPr>
            <w:tcW w:w="936" w:type="dxa"/>
            <w:vAlign w:val="center"/>
          </w:tcPr>
          <w:p w14:paraId="376F2951" w14:textId="77777777" w:rsidR="000D6D8E" w:rsidRPr="00107779" w:rsidRDefault="000D6D8E" w:rsidP="009B680B">
            <w:pPr>
              <w:rPr>
                <w:rFonts w:ascii="Times New Roman" w:hAnsi="Times New Roman"/>
                <w:sz w:val="20"/>
                <w:szCs w:val="20"/>
              </w:rPr>
            </w:pPr>
          </w:p>
        </w:tc>
        <w:tc>
          <w:tcPr>
            <w:tcW w:w="937" w:type="dxa"/>
            <w:vAlign w:val="center"/>
          </w:tcPr>
          <w:p w14:paraId="3E90C9FD" w14:textId="77777777" w:rsidR="000D6D8E" w:rsidRPr="00107779" w:rsidRDefault="000D6D8E" w:rsidP="009B680B">
            <w:pPr>
              <w:rPr>
                <w:rFonts w:ascii="Times New Roman" w:hAnsi="Times New Roman"/>
                <w:sz w:val="20"/>
                <w:szCs w:val="20"/>
              </w:rPr>
            </w:pPr>
          </w:p>
        </w:tc>
        <w:tc>
          <w:tcPr>
            <w:tcW w:w="937" w:type="dxa"/>
            <w:vAlign w:val="center"/>
          </w:tcPr>
          <w:p w14:paraId="53A1C647" w14:textId="77777777" w:rsidR="000D6D8E" w:rsidRPr="00107779" w:rsidRDefault="000D6D8E" w:rsidP="009B680B">
            <w:pPr>
              <w:rPr>
                <w:rFonts w:ascii="Times New Roman" w:hAnsi="Times New Roman"/>
                <w:sz w:val="20"/>
                <w:szCs w:val="20"/>
              </w:rPr>
            </w:pPr>
          </w:p>
        </w:tc>
        <w:tc>
          <w:tcPr>
            <w:tcW w:w="937" w:type="dxa"/>
            <w:vAlign w:val="center"/>
          </w:tcPr>
          <w:p w14:paraId="004063B2" w14:textId="77777777" w:rsidR="000D6D8E" w:rsidRPr="00107779" w:rsidRDefault="000D6D8E" w:rsidP="009B680B">
            <w:pPr>
              <w:rPr>
                <w:rFonts w:ascii="Times New Roman" w:hAnsi="Times New Roman"/>
                <w:sz w:val="20"/>
                <w:szCs w:val="20"/>
              </w:rPr>
            </w:pPr>
          </w:p>
        </w:tc>
      </w:tr>
      <w:tr w:rsidR="000D6D8E" w:rsidRPr="00107779" w14:paraId="6793ECC4" w14:textId="77777777" w:rsidTr="009B680B">
        <w:trPr>
          <w:trHeight w:val="454"/>
        </w:trPr>
        <w:tc>
          <w:tcPr>
            <w:tcW w:w="5495" w:type="dxa"/>
            <w:vAlign w:val="center"/>
          </w:tcPr>
          <w:p w14:paraId="6695D0A9"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Active</w:t>
            </w:r>
            <w:r>
              <w:rPr>
                <w:rFonts w:ascii="Times New Roman" w:hAnsi="Times New Roman"/>
                <w:sz w:val="20"/>
                <w:szCs w:val="20"/>
              </w:rPr>
              <w:t xml:space="preserve"> — </w:t>
            </w:r>
            <w:r w:rsidRPr="00107779">
              <w:rPr>
                <w:rFonts w:ascii="Times New Roman" w:hAnsi="Times New Roman"/>
                <w:sz w:val="20"/>
                <w:szCs w:val="20"/>
              </w:rPr>
              <w:t>Reflective</w:t>
            </w:r>
          </w:p>
        </w:tc>
        <w:tc>
          <w:tcPr>
            <w:tcW w:w="936" w:type="dxa"/>
            <w:vAlign w:val="center"/>
          </w:tcPr>
          <w:p w14:paraId="1C72BEA9" w14:textId="77777777" w:rsidR="000D6D8E" w:rsidRPr="00A62E40" w:rsidRDefault="000D6D8E" w:rsidP="009B680B">
            <w:pPr>
              <w:tabs>
                <w:tab w:val="decimal" w:pos="334"/>
              </w:tabs>
              <w:rPr>
                <w:rFonts w:ascii="Times New Roman" w:hAnsi="Times New Roman"/>
                <w:sz w:val="20"/>
                <w:szCs w:val="20"/>
              </w:rPr>
            </w:pPr>
            <w:r>
              <w:rPr>
                <w:rFonts w:ascii="Times New Roman" w:hAnsi="Times New Roman"/>
                <w:sz w:val="20"/>
                <w:szCs w:val="20"/>
              </w:rPr>
              <w:t>.69</w:t>
            </w:r>
          </w:p>
        </w:tc>
        <w:tc>
          <w:tcPr>
            <w:tcW w:w="937" w:type="dxa"/>
            <w:vAlign w:val="center"/>
          </w:tcPr>
          <w:p w14:paraId="79091602"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C9E48E7"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F5FC1A1" w14:textId="77777777" w:rsidR="000D6D8E" w:rsidRPr="00107779" w:rsidRDefault="000D6D8E" w:rsidP="009B680B">
            <w:pPr>
              <w:tabs>
                <w:tab w:val="decimal" w:pos="334"/>
              </w:tabs>
              <w:rPr>
                <w:rFonts w:ascii="Times New Roman" w:hAnsi="Times New Roman"/>
                <w:sz w:val="20"/>
                <w:szCs w:val="20"/>
              </w:rPr>
            </w:pPr>
          </w:p>
        </w:tc>
      </w:tr>
      <w:tr w:rsidR="000D6D8E" w:rsidRPr="00107779" w14:paraId="14D737B8" w14:textId="77777777" w:rsidTr="009B680B">
        <w:trPr>
          <w:trHeight w:val="454"/>
        </w:trPr>
        <w:tc>
          <w:tcPr>
            <w:tcW w:w="5495" w:type="dxa"/>
            <w:vAlign w:val="center"/>
          </w:tcPr>
          <w:p w14:paraId="30EF0CA5"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Sociable</w:t>
            </w:r>
            <w:r>
              <w:rPr>
                <w:rFonts w:ascii="Times New Roman" w:hAnsi="Times New Roman"/>
                <w:sz w:val="20"/>
                <w:szCs w:val="20"/>
              </w:rPr>
              <w:t xml:space="preserve"> — </w:t>
            </w:r>
            <w:r w:rsidRPr="00107779">
              <w:rPr>
                <w:rFonts w:ascii="Times New Roman" w:hAnsi="Times New Roman"/>
                <w:sz w:val="20"/>
                <w:szCs w:val="20"/>
              </w:rPr>
              <w:t>Private</w:t>
            </w:r>
          </w:p>
        </w:tc>
        <w:tc>
          <w:tcPr>
            <w:tcW w:w="936" w:type="dxa"/>
            <w:vAlign w:val="center"/>
          </w:tcPr>
          <w:p w14:paraId="5DC4EFEE" w14:textId="77777777" w:rsidR="000D6D8E" w:rsidRPr="00A62E40" w:rsidRDefault="000D6D8E" w:rsidP="009B680B">
            <w:pPr>
              <w:tabs>
                <w:tab w:val="decimal" w:pos="334"/>
              </w:tabs>
              <w:rPr>
                <w:rFonts w:ascii="Times New Roman" w:hAnsi="Times New Roman"/>
                <w:sz w:val="20"/>
                <w:szCs w:val="20"/>
              </w:rPr>
            </w:pPr>
            <w:r>
              <w:rPr>
                <w:rFonts w:ascii="Times New Roman" w:hAnsi="Times New Roman"/>
                <w:sz w:val="20"/>
                <w:szCs w:val="20"/>
              </w:rPr>
              <w:t>.87</w:t>
            </w:r>
          </w:p>
        </w:tc>
        <w:tc>
          <w:tcPr>
            <w:tcW w:w="937" w:type="dxa"/>
            <w:vAlign w:val="center"/>
          </w:tcPr>
          <w:p w14:paraId="67355D11"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5404CB1"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ECACAEA" w14:textId="77777777" w:rsidR="000D6D8E" w:rsidRPr="00107779" w:rsidRDefault="000D6D8E" w:rsidP="009B680B">
            <w:pPr>
              <w:tabs>
                <w:tab w:val="decimal" w:pos="334"/>
              </w:tabs>
              <w:rPr>
                <w:rFonts w:ascii="Times New Roman" w:hAnsi="Times New Roman"/>
                <w:sz w:val="20"/>
                <w:szCs w:val="20"/>
              </w:rPr>
            </w:pPr>
          </w:p>
        </w:tc>
      </w:tr>
      <w:tr w:rsidR="000D6D8E" w:rsidRPr="00107779" w14:paraId="672B2DE1" w14:textId="77777777" w:rsidTr="009B680B">
        <w:trPr>
          <w:trHeight w:val="454"/>
        </w:trPr>
        <w:tc>
          <w:tcPr>
            <w:tcW w:w="5495" w:type="dxa"/>
            <w:vAlign w:val="center"/>
          </w:tcPr>
          <w:p w14:paraId="1F8156FA"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Having many friends</w:t>
            </w:r>
            <w:r>
              <w:rPr>
                <w:rFonts w:ascii="Times New Roman" w:hAnsi="Times New Roman"/>
                <w:sz w:val="20"/>
                <w:szCs w:val="20"/>
              </w:rPr>
              <w:t xml:space="preserve"> — </w:t>
            </w:r>
            <w:r w:rsidRPr="00107779">
              <w:rPr>
                <w:rFonts w:ascii="Times New Roman" w:hAnsi="Times New Roman"/>
                <w:sz w:val="20"/>
                <w:szCs w:val="20"/>
              </w:rPr>
              <w:t>A few deep friendships</w:t>
            </w:r>
          </w:p>
        </w:tc>
        <w:tc>
          <w:tcPr>
            <w:tcW w:w="936" w:type="dxa"/>
            <w:vAlign w:val="center"/>
          </w:tcPr>
          <w:p w14:paraId="3FF27316"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.62</w:t>
            </w:r>
          </w:p>
        </w:tc>
        <w:tc>
          <w:tcPr>
            <w:tcW w:w="937" w:type="dxa"/>
            <w:vAlign w:val="center"/>
          </w:tcPr>
          <w:p w14:paraId="5335EAA8"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6781CCD"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8F5C248" w14:textId="77777777" w:rsidR="000D6D8E" w:rsidRPr="00107779" w:rsidRDefault="000D6D8E" w:rsidP="009B680B">
            <w:pPr>
              <w:tabs>
                <w:tab w:val="decimal" w:pos="334"/>
              </w:tabs>
              <w:rPr>
                <w:rFonts w:ascii="Times New Roman" w:hAnsi="Times New Roman"/>
                <w:sz w:val="20"/>
                <w:szCs w:val="20"/>
              </w:rPr>
            </w:pPr>
          </w:p>
        </w:tc>
      </w:tr>
      <w:tr w:rsidR="000D6D8E" w:rsidRPr="00107779" w14:paraId="015E971A" w14:textId="77777777" w:rsidTr="009B680B">
        <w:trPr>
          <w:trHeight w:val="454"/>
        </w:trPr>
        <w:tc>
          <w:tcPr>
            <w:tcW w:w="5495" w:type="dxa"/>
            <w:vAlign w:val="center"/>
          </w:tcPr>
          <w:p w14:paraId="7E8BF5E3"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Like parties</w:t>
            </w:r>
            <w:r>
              <w:rPr>
                <w:rFonts w:ascii="Times New Roman" w:hAnsi="Times New Roman"/>
                <w:sz w:val="20"/>
                <w:szCs w:val="20"/>
              </w:rPr>
              <w:t xml:space="preserve"> — </w:t>
            </w:r>
            <w:r w:rsidRPr="00107779">
              <w:rPr>
                <w:rFonts w:ascii="Times New Roman" w:hAnsi="Times New Roman"/>
                <w:sz w:val="20"/>
                <w:szCs w:val="20"/>
              </w:rPr>
              <w:t>Dislike parties</w:t>
            </w:r>
          </w:p>
        </w:tc>
        <w:tc>
          <w:tcPr>
            <w:tcW w:w="936" w:type="dxa"/>
            <w:vAlign w:val="center"/>
          </w:tcPr>
          <w:p w14:paraId="5A650DE8"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.66</w:t>
            </w:r>
          </w:p>
        </w:tc>
        <w:tc>
          <w:tcPr>
            <w:tcW w:w="937" w:type="dxa"/>
            <w:vAlign w:val="center"/>
          </w:tcPr>
          <w:p w14:paraId="71D374A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82E9EF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F95D023" w14:textId="77777777" w:rsidR="000D6D8E" w:rsidRPr="00107779" w:rsidRDefault="000D6D8E" w:rsidP="009B680B">
            <w:pPr>
              <w:tabs>
                <w:tab w:val="decimal" w:pos="334"/>
              </w:tabs>
              <w:rPr>
                <w:rFonts w:ascii="Times New Roman" w:hAnsi="Times New Roman"/>
                <w:sz w:val="20"/>
                <w:szCs w:val="20"/>
              </w:rPr>
            </w:pPr>
          </w:p>
        </w:tc>
      </w:tr>
      <w:tr w:rsidR="000D6D8E" w:rsidRPr="00107779" w14:paraId="4A93B03C" w14:textId="77777777" w:rsidTr="009B680B">
        <w:trPr>
          <w:trHeight w:val="454"/>
        </w:trPr>
        <w:tc>
          <w:tcPr>
            <w:tcW w:w="5495" w:type="dxa"/>
            <w:vAlign w:val="center"/>
          </w:tcPr>
          <w:p w14:paraId="24D75F65"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Energised by others</w:t>
            </w:r>
            <w:r>
              <w:rPr>
                <w:rFonts w:ascii="Times New Roman" w:hAnsi="Times New Roman"/>
                <w:sz w:val="20"/>
                <w:szCs w:val="20"/>
              </w:rPr>
              <w:t xml:space="preserve"> — </w:t>
            </w:r>
            <w:r w:rsidRPr="00107779">
              <w:rPr>
                <w:rFonts w:ascii="Times New Roman" w:hAnsi="Times New Roman"/>
                <w:sz w:val="20"/>
                <w:szCs w:val="20"/>
              </w:rPr>
              <w:t>Drained by too many people</w:t>
            </w:r>
          </w:p>
        </w:tc>
        <w:tc>
          <w:tcPr>
            <w:tcW w:w="936" w:type="dxa"/>
            <w:vAlign w:val="center"/>
          </w:tcPr>
          <w:p w14:paraId="757359D7"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.75</w:t>
            </w:r>
          </w:p>
        </w:tc>
        <w:tc>
          <w:tcPr>
            <w:tcW w:w="937" w:type="dxa"/>
            <w:vAlign w:val="center"/>
          </w:tcPr>
          <w:p w14:paraId="654A82A1"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68243E9"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E743149" w14:textId="77777777" w:rsidR="000D6D8E" w:rsidRPr="00107779" w:rsidRDefault="000D6D8E" w:rsidP="009B680B">
            <w:pPr>
              <w:tabs>
                <w:tab w:val="decimal" w:pos="334"/>
              </w:tabs>
              <w:rPr>
                <w:rFonts w:ascii="Times New Roman" w:hAnsi="Times New Roman"/>
                <w:sz w:val="20"/>
                <w:szCs w:val="20"/>
              </w:rPr>
            </w:pPr>
          </w:p>
        </w:tc>
      </w:tr>
      <w:tr w:rsidR="000D6D8E" w:rsidRPr="00107779" w14:paraId="3953066B" w14:textId="77777777" w:rsidTr="009B680B">
        <w:trPr>
          <w:trHeight w:val="454"/>
        </w:trPr>
        <w:tc>
          <w:tcPr>
            <w:tcW w:w="5495" w:type="dxa"/>
            <w:vAlign w:val="center"/>
          </w:tcPr>
          <w:p w14:paraId="1EDCCB3C"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Working in groups</w:t>
            </w:r>
            <w:r>
              <w:rPr>
                <w:rFonts w:ascii="Times New Roman" w:hAnsi="Times New Roman"/>
                <w:sz w:val="20"/>
                <w:szCs w:val="20"/>
              </w:rPr>
              <w:t xml:space="preserve"> — </w:t>
            </w:r>
            <w:r w:rsidRPr="00107779">
              <w:rPr>
                <w:rFonts w:ascii="Times New Roman" w:hAnsi="Times New Roman"/>
                <w:sz w:val="20"/>
                <w:szCs w:val="20"/>
              </w:rPr>
              <w:t>Working alone</w:t>
            </w:r>
          </w:p>
        </w:tc>
        <w:tc>
          <w:tcPr>
            <w:tcW w:w="936" w:type="dxa"/>
            <w:vAlign w:val="center"/>
          </w:tcPr>
          <w:p w14:paraId="176D83AF"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.65</w:t>
            </w:r>
          </w:p>
        </w:tc>
        <w:tc>
          <w:tcPr>
            <w:tcW w:w="937" w:type="dxa"/>
            <w:vAlign w:val="center"/>
          </w:tcPr>
          <w:p w14:paraId="5F617D9B"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3A1C838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2EE417B" w14:textId="77777777" w:rsidR="000D6D8E" w:rsidRPr="00107779" w:rsidRDefault="000D6D8E" w:rsidP="009B680B">
            <w:pPr>
              <w:tabs>
                <w:tab w:val="decimal" w:pos="334"/>
              </w:tabs>
              <w:rPr>
                <w:rFonts w:ascii="Times New Roman" w:hAnsi="Times New Roman"/>
                <w:sz w:val="20"/>
                <w:szCs w:val="20"/>
              </w:rPr>
            </w:pPr>
          </w:p>
        </w:tc>
      </w:tr>
      <w:tr w:rsidR="000D6D8E" w:rsidRPr="00107779" w14:paraId="4ADAD43F" w14:textId="77777777" w:rsidTr="009B680B">
        <w:trPr>
          <w:trHeight w:val="454"/>
        </w:trPr>
        <w:tc>
          <w:tcPr>
            <w:tcW w:w="5495" w:type="dxa"/>
            <w:vAlign w:val="center"/>
          </w:tcPr>
          <w:p w14:paraId="4129FEBA"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Socially involved</w:t>
            </w:r>
            <w:r>
              <w:rPr>
                <w:rFonts w:ascii="Times New Roman" w:hAnsi="Times New Roman"/>
                <w:sz w:val="20"/>
                <w:szCs w:val="20"/>
              </w:rPr>
              <w:t xml:space="preserve"> — </w:t>
            </w:r>
            <w:r w:rsidRPr="00107779">
              <w:rPr>
                <w:rFonts w:ascii="Times New Roman" w:hAnsi="Times New Roman"/>
                <w:sz w:val="20"/>
                <w:szCs w:val="20"/>
              </w:rPr>
              <w:t>Socially detached</w:t>
            </w:r>
          </w:p>
        </w:tc>
        <w:tc>
          <w:tcPr>
            <w:tcW w:w="936" w:type="dxa"/>
            <w:vAlign w:val="center"/>
          </w:tcPr>
          <w:p w14:paraId="031E06D5"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.78</w:t>
            </w:r>
          </w:p>
        </w:tc>
        <w:tc>
          <w:tcPr>
            <w:tcW w:w="937" w:type="dxa"/>
            <w:vAlign w:val="center"/>
          </w:tcPr>
          <w:p w14:paraId="31F8C40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F848E7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B5B5BBB" w14:textId="77777777" w:rsidR="000D6D8E" w:rsidRPr="00107779" w:rsidRDefault="000D6D8E" w:rsidP="009B680B">
            <w:pPr>
              <w:tabs>
                <w:tab w:val="decimal" w:pos="334"/>
              </w:tabs>
              <w:rPr>
                <w:rFonts w:ascii="Times New Roman" w:hAnsi="Times New Roman"/>
                <w:sz w:val="20"/>
                <w:szCs w:val="20"/>
              </w:rPr>
            </w:pPr>
          </w:p>
        </w:tc>
      </w:tr>
      <w:tr w:rsidR="000D6D8E" w:rsidRPr="00107779" w14:paraId="7F6182E6" w14:textId="77777777" w:rsidTr="009B680B">
        <w:trPr>
          <w:trHeight w:val="454"/>
        </w:trPr>
        <w:tc>
          <w:tcPr>
            <w:tcW w:w="5495" w:type="dxa"/>
            <w:vAlign w:val="center"/>
          </w:tcPr>
          <w:p w14:paraId="480D6162"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Talkative</w:t>
            </w:r>
            <w:r>
              <w:rPr>
                <w:rFonts w:ascii="Times New Roman" w:hAnsi="Times New Roman"/>
                <w:sz w:val="20"/>
                <w:szCs w:val="20"/>
              </w:rPr>
              <w:t xml:space="preserve"> — </w:t>
            </w:r>
            <w:r w:rsidRPr="00107779">
              <w:rPr>
                <w:rFonts w:ascii="Times New Roman" w:hAnsi="Times New Roman"/>
                <w:sz w:val="20"/>
                <w:szCs w:val="20"/>
              </w:rPr>
              <w:t>Reserved</w:t>
            </w:r>
          </w:p>
        </w:tc>
        <w:tc>
          <w:tcPr>
            <w:tcW w:w="936" w:type="dxa"/>
            <w:vAlign w:val="center"/>
          </w:tcPr>
          <w:p w14:paraId="445DC70A"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.74</w:t>
            </w:r>
          </w:p>
        </w:tc>
        <w:tc>
          <w:tcPr>
            <w:tcW w:w="937" w:type="dxa"/>
            <w:vAlign w:val="center"/>
          </w:tcPr>
          <w:p w14:paraId="5CA9ADB0"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47917B8"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48FE56D" w14:textId="77777777" w:rsidR="000D6D8E" w:rsidRPr="00107779" w:rsidRDefault="000D6D8E" w:rsidP="009B680B">
            <w:pPr>
              <w:tabs>
                <w:tab w:val="decimal" w:pos="334"/>
              </w:tabs>
              <w:rPr>
                <w:rFonts w:ascii="Times New Roman" w:hAnsi="Times New Roman"/>
                <w:sz w:val="20"/>
                <w:szCs w:val="20"/>
              </w:rPr>
            </w:pPr>
          </w:p>
        </w:tc>
      </w:tr>
      <w:tr w:rsidR="000D6D8E" w:rsidRPr="00107779" w14:paraId="4B6B68F9" w14:textId="77777777" w:rsidTr="009B680B">
        <w:trPr>
          <w:trHeight w:val="454"/>
        </w:trPr>
        <w:tc>
          <w:tcPr>
            <w:tcW w:w="5495" w:type="dxa"/>
            <w:vAlign w:val="center"/>
          </w:tcPr>
          <w:p w14:paraId="5AE7BEDE"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An extravert</w:t>
            </w:r>
            <w:r>
              <w:rPr>
                <w:rFonts w:ascii="Times New Roman" w:hAnsi="Times New Roman"/>
                <w:sz w:val="20"/>
                <w:szCs w:val="20"/>
              </w:rPr>
              <w:t xml:space="preserve"> — </w:t>
            </w:r>
            <w:r w:rsidRPr="00107779">
              <w:rPr>
                <w:rFonts w:ascii="Times New Roman" w:hAnsi="Times New Roman"/>
                <w:sz w:val="20"/>
                <w:szCs w:val="20"/>
              </w:rPr>
              <w:t>An introvert</w:t>
            </w:r>
          </w:p>
        </w:tc>
        <w:tc>
          <w:tcPr>
            <w:tcW w:w="936" w:type="dxa"/>
            <w:vAlign w:val="center"/>
          </w:tcPr>
          <w:p w14:paraId="07923AAC"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.85</w:t>
            </w:r>
          </w:p>
        </w:tc>
        <w:tc>
          <w:tcPr>
            <w:tcW w:w="937" w:type="dxa"/>
            <w:vAlign w:val="center"/>
          </w:tcPr>
          <w:p w14:paraId="0FE17ACE"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830EBA7"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7CD560F" w14:textId="77777777" w:rsidR="000D6D8E" w:rsidRPr="00107779" w:rsidRDefault="000D6D8E" w:rsidP="009B680B">
            <w:pPr>
              <w:tabs>
                <w:tab w:val="decimal" w:pos="334"/>
              </w:tabs>
              <w:rPr>
                <w:rFonts w:ascii="Times New Roman" w:hAnsi="Times New Roman"/>
                <w:sz w:val="20"/>
                <w:szCs w:val="20"/>
              </w:rPr>
            </w:pPr>
          </w:p>
        </w:tc>
      </w:tr>
      <w:tr w:rsidR="000D6D8E" w:rsidRPr="00107779" w14:paraId="0C1A2335" w14:textId="77777777" w:rsidTr="009B680B">
        <w:trPr>
          <w:trHeight w:val="454"/>
        </w:trPr>
        <w:tc>
          <w:tcPr>
            <w:tcW w:w="5495" w:type="dxa"/>
            <w:vAlign w:val="center"/>
          </w:tcPr>
          <w:p w14:paraId="72A6E508"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Speak before thinking</w:t>
            </w:r>
            <w:r>
              <w:rPr>
                <w:rFonts w:ascii="Times New Roman" w:hAnsi="Times New Roman"/>
                <w:sz w:val="20"/>
                <w:szCs w:val="20"/>
              </w:rPr>
              <w:t xml:space="preserve"> — </w:t>
            </w:r>
            <w:r w:rsidRPr="00107779">
              <w:rPr>
                <w:rFonts w:ascii="Times New Roman" w:hAnsi="Times New Roman"/>
                <w:sz w:val="20"/>
                <w:szCs w:val="20"/>
              </w:rPr>
              <w:t>Think before speaking</w:t>
            </w:r>
          </w:p>
        </w:tc>
        <w:tc>
          <w:tcPr>
            <w:tcW w:w="936" w:type="dxa"/>
            <w:vAlign w:val="center"/>
          </w:tcPr>
          <w:p w14:paraId="07AD562D" w14:textId="77777777" w:rsidR="000D6D8E" w:rsidRPr="00F85C47" w:rsidRDefault="004865B0" w:rsidP="009B680B">
            <w:pPr>
              <w:tabs>
                <w:tab w:val="decimal" w:pos="317"/>
              </w:tabs>
              <w:rPr>
                <w:rFonts w:ascii="Times New Roman" w:hAnsi="Times New Roman"/>
                <w:sz w:val="20"/>
              </w:rPr>
            </w:pPr>
            <w:r w:rsidRPr="00F85C47">
              <w:rPr>
                <w:rFonts w:ascii="Times New Roman" w:hAnsi="Times New Roman"/>
                <w:sz w:val="20"/>
              </w:rPr>
              <w:t>.49</w:t>
            </w:r>
          </w:p>
        </w:tc>
        <w:tc>
          <w:tcPr>
            <w:tcW w:w="937" w:type="dxa"/>
            <w:vAlign w:val="center"/>
          </w:tcPr>
          <w:p w14:paraId="1FCFAFFA" w14:textId="77777777" w:rsidR="000D6D8E" w:rsidRPr="00F85C47" w:rsidRDefault="000D6D8E" w:rsidP="009B680B">
            <w:pPr>
              <w:tabs>
                <w:tab w:val="decimal" w:pos="334"/>
              </w:tabs>
              <w:rPr>
                <w:rFonts w:ascii="Times New Roman" w:hAnsi="Times New Roman"/>
                <w:sz w:val="20"/>
                <w:szCs w:val="20"/>
              </w:rPr>
            </w:pPr>
          </w:p>
        </w:tc>
        <w:tc>
          <w:tcPr>
            <w:tcW w:w="937" w:type="dxa"/>
            <w:vAlign w:val="center"/>
          </w:tcPr>
          <w:p w14:paraId="7D9EC310"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4EAE3453" w14:textId="77777777" w:rsidR="000D6D8E" w:rsidRPr="00107779" w:rsidRDefault="000D6D8E" w:rsidP="009B680B">
            <w:pPr>
              <w:tabs>
                <w:tab w:val="decimal" w:pos="334"/>
              </w:tabs>
              <w:rPr>
                <w:rFonts w:ascii="Times New Roman" w:hAnsi="Times New Roman"/>
                <w:sz w:val="20"/>
                <w:szCs w:val="20"/>
              </w:rPr>
            </w:pPr>
          </w:p>
        </w:tc>
      </w:tr>
      <w:tr w:rsidR="000D6D8E" w:rsidRPr="00107779" w14:paraId="310CAFAE" w14:textId="77777777" w:rsidTr="009B680B">
        <w:trPr>
          <w:trHeight w:val="454"/>
        </w:trPr>
        <w:tc>
          <w:tcPr>
            <w:tcW w:w="5495" w:type="dxa"/>
            <w:vAlign w:val="center"/>
          </w:tcPr>
          <w:p w14:paraId="61C54D91" w14:textId="77777777" w:rsidR="000D6D8E" w:rsidRPr="00107779" w:rsidRDefault="000D6D8E" w:rsidP="009B680B">
            <w:pPr>
              <w:rPr>
                <w:rFonts w:ascii="Times New Roman" w:hAnsi="Times New Roman"/>
                <w:i/>
                <w:sz w:val="20"/>
                <w:szCs w:val="20"/>
              </w:rPr>
            </w:pPr>
            <w:r>
              <w:rPr>
                <w:rFonts w:ascii="Times New Roman" w:hAnsi="Times New Roman"/>
                <w:i/>
                <w:sz w:val="20"/>
                <w:szCs w:val="20"/>
              </w:rPr>
              <w:t>Attitude to outer world</w:t>
            </w:r>
          </w:p>
        </w:tc>
        <w:tc>
          <w:tcPr>
            <w:tcW w:w="936" w:type="dxa"/>
            <w:vAlign w:val="center"/>
          </w:tcPr>
          <w:p w14:paraId="693D9F0C"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7C0B745C"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E7BE7EE"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27D6EB3" w14:textId="77777777" w:rsidR="000D6D8E" w:rsidRPr="00107779" w:rsidRDefault="000D6D8E" w:rsidP="009B680B">
            <w:pPr>
              <w:tabs>
                <w:tab w:val="decimal" w:pos="334"/>
              </w:tabs>
              <w:rPr>
                <w:rFonts w:ascii="Times New Roman" w:hAnsi="Times New Roman"/>
                <w:sz w:val="20"/>
                <w:szCs w:val="20"/>
              </w:rPr>
            </w:pPr>
          </w:p>
        </w:tc>
      </w:tr>
      <w:tr w:rsidR="000D6D8E" w:rsidRPr="00107779" w14:paraId="7695AA56" w14:textId="77777777" w:rsidTr="009B680B">
        <w:trPr>
          <w:trHeight w:val="454"/>
        </w:trPr>
        <w:tc>
          <w:tcPr>
            <w:tcW w:w="5495" w:type="dxa"/>
            <w:vAlign w:val="center"/>
          </w:tcPr>
          <w:p w14:paraId="4EBC7A34"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Happy with routine</w:t>
            </w:r>
            <w:r>
              <w:rPr>
                <w:rFonts w:ascii="Times New Roman" w:hAnsi="Times New Roman"/>
                <w:sz w:val="20"/>
                <w:szCs w:val="20"/>
              </w:rPr>
              <w:t xml:space="preserve"> — </w:t>
            </w:r>
            <w:r w:rsidRPr="00107779">
              <w:rPr>
                <w:rFonts w:ascii="Times New Roman" w:hAnsi="Times New Roman"/>
                <w:sz w:val="20"/>
                <w:szCs w:val="20"/>
              </w:rPr>
              <w:t>Unhappy with routine</w:t>
            </w:r>
          </w:p>
        </w:tc>
        <w:tc>
          <w:tcPr>
            <w:tcW w:w="936" w:type="dxa"/>
            <w:vAlign w:val="center"/>
          </w:tcPr>
          <w:p w14:paraId="2FA90E7C"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039D6C9D"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.66</w:t>
            </w:r>
          </w:p>
        </w:tc>
        <w:tc>
          <w:tcPr>
            <w:tcW w:w="937" w:type="dxa"/>
            <w:vAlign w:val="center"/>
          </w:tcPr>
          <w:p w14:paraId="495C740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ADC7587" w14:textId="77777777" w:rsidR="000D6D8E" w:rsidRPr="00107779" w:rsidRDefault="000D6D8E" w:rsidP="009B680B">
            <w:pPr>
              <w:tabs>
                <w:tab w:val="decimal" w:pos="334"/>
              </w:tabs>
              <w:rPr>
                <w:rFonts w:ascii="Times New Roman" w:hAnsi="Times New Roman"/>
                <w:sz w:val="20"/>
                <w:szCs w:val="20"/>
              </w:rPr>
            </w:pPr>
          </w:p>
        </w:tc>
      </w:tr>
      <w:tr w:rsidR="000D6D8E" w:rsidRPr="00107779" w14:paraId="08620CDB" w14:textId="77777777" w:rsidTr="009B680B">
        <w:trPr>
          <w:trHeight w:val="454"/>
        </w:trPr>
        <w:tc>
          <w:tcPr>
            <w:tcW w:w="5495" w:type="dxa"/>
            <w:vAlign w:val="center"/>
          </w:tcPr>
          <w:p w14:paraId="66B48D77"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Structured</w:t>
            </w:r>
            <w:r>
              <w:rPr>
                <w:rFonts w:ascii="Times New Roman" w:hAnsi="Times New Roman"/>
                <w:sz w:val="20"/>
                <w:szCs w:val="20"/>
              </w:rPr>
              <w:t xml:space="preserve"> — </w:t>
            </w:r>
            <w:r w:rsidRPr="00107779">
              <w:rPr>
                <w:rFonts w:ascii="Times New Roman" w:hAnsi="Times New Roman"/>
                <w:sz w:val="20"/>
                <w:szCs w:val="20"/>
              </w:rPr>
              <w:t>Open-ended</w:t>
            </w:r>
          </w:p>
        </w:tc>
        <w:tc>
          <w:tcPr>
            <w:tcW w:w="936" w:type="dxa"/>
            <w:vAlign w:val="center"/>
          </w:tcPr>
          <w:p w14:paraId="37A4018C"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29DC203E"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.77</w:t>
            </w:r>
          </w:p>
        </w:tc>
        <w:tc>
          <w:tcPr>
            <w:tcW w:w="937" w:type="dxa"/>
            <w:vAlign w:val="center"/>
          </w:tcPr>
          <w:p w14:paraId="7CCDAFD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9DF58E4" w14:textId="77777777" w:rsidR="000D6D8E" w:rsidRPr="00107779" w:rsidRDefault="000D6D8E" w:rsidP="009B680B">
            <w:pPr>
              <w:tabs>
                <w:tab w:val="decimal" w:pos="334"/>
              </w:tabs>
              <w:rPr>
                <w:rFonts w:ascii="Times New Roman" w:hAnsi="Times New Roman"/>
                <w:sz w:val="20"/>
                <w:szCs w:val="20"/>
              </w:rPr>
            </w:pPr>
          </w:p>
        </w:tc>
      </w:tr>
      <w:tr w:rsidR="000D6D8E" w:rsidRPr="00107779" w14:paraId="456F094A" w14:textId="77777777" w:rsidTr="009B680B">
        <w:trPr>
          <w:trHeight w:val="454"/>
        </w:trPr>
        <w:tc>
          <w:tcPr>
            <w:tcW w:w="5495" w:type="dxa"/>
            <w:vAlign w:val="center"/>
          </w:tcPr>
          <w:p w14:paraId="3493E1EF"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To act on decisions</w:t>
            </w:r>
            <w:r>
              <w:rPr>
                <w:rFonts w:ascii="Times New Roman" w:hAnsi="Times New Roman"/>
                <w:sz w:val="20"/>
                <w:szCs w:val="20"/>
              </w:rPr>
              <w:t xml:space="preserve"> — </w:t>
            </w:r>
            <w:r w:rsidRPr="00107779">
              <w:rPr>
                <w:rFonts w:ascii="Times New Roman" w:hAnsi="Times New Roman"/>
                <w:sz w:val="20"/>
                <w:szCs w:val="20"/>
              </w:rPr>
              <w:t>To act on impulse</w:t>
            </w:r>
          </w:p>
        </w:tc>
        <w:tc>
          <w:tcPr>
            <w:tcW w:w="936" w:type="dxa"/>
            <w:vAlign w:val="center"/>
          </w:tcPr>
          <w:p w14:paraId="284F6664"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0917D8A2"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.57</w:t>
            </w:r>
          </w:p>
        </w:tc>
        <w:tc>
          <w:tcPr>
            <w:tcW w:w="937" w:type="dxa"/>
            <w:vAlign w:val="center"/>
          </w:tcPr>
          <w:p w14:paraId="72DE6B35"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9C3BE79" w14:textId="77777777" w:rsidR="000D6D8E" w:rsidRPr="00107779" w:rsidRDefault="000D6D8E" w:rsidP="009B680B">
            <w:pPr>
              <w:tabs>
                <w:tab w:val="decimal" w:pos="334"/>
              </w:tabs>
              <w:rPr>
                <w:rFonts w:ascii="Times New Roman" w:hAnsi="Times New Roman"/>
                <w:sz w:val="20"/>
                <w:szCs w:val="20"/>
              </w:rPr>
            </w:pPr>
          </w:p>
        </w:tc>
      </w:tr>
      <w:tr w:rsidR="000D6D8E" w:rsidRPr="00107779" w14:paraId="3837049D" w14:textId="77777777" w:rsidTr="009B680B">
        <w:trPr>
          <w:trHeight w:val="454"/>
        </w:trPr>
        <w:tc>
          <w:tcPr>
            <w:tcW w:w="5495" w:type="dxa"/>
            <w:vAlign w:val="center"/>
          </w:tcPr>
          <w:p w14:paraId="4FC433D9"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In control</w:t>
            </w:r>
            <w:r>
              <w:rPr>
                <w:rFonts w:ascii="Times New Roman" w:hAnsi="Times New Roman"/>
                <w:sz w:val="20"/>
                <w:szCs w:val="20"/>
              </w:rPr>
              <w:t xml:space="preserve"> — </w:t>
            </w:r>
            <w:r w:rsidRPr="00107779">
              <w:rPr>
                <w:rFonts w:ascii="Times New Roman" w:hAnsi="Times New Roman"/>
                <w:sz w:val="20"/>
                <w:szCs w:val="20"/>
              </w:rPr>
              <w:t>Adaptable</w:t>
            </w:r>
          </w:p>
        </w:tc>
        <w:tc>
          <w:tcPr>
            <w:tcW w:w="936" w:type="dxa"/>
            <w:vAlign w:val="center"/>
          </w:tcPr>
          <w:p w14:paraId="3505EF1D"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3FB2F8DD"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.30</w:t>
            </w:r>
          </w:p>
        </w:tc>
        <w:tc>
          <w:tcPr>
            <w:tcW w:w="937" w:type="dxa"/>
            <w:vAlign w:val="center"/>
          </w:tcPr>
          <w:p w14:paraId="5001FB25"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70C9181"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.46</w:t>
            </w:r>
          </w:p>
        </w:tc>
      </w:tr>
      <w:tr w:rsidR="000D6D8E" w:rsidRPr="00107779" w14:paraId="1ADCD424" w14:textId="77777777" w:rsidTr="009B680B">
        <w:trPr>
          <w:trHeight w:val="454"/>
        </w:trPr>
        <w:tc>
          <w:tcPr>
            <w:tcW w:w="5495" w:type="dxa"/>
            <w:vAlign w:val="center"/>
          </w:tcPr>
          <w:p w14:paraId="31B8D387"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Orderly</w:t>
            </w:r>
            <w:r>
              <w:rPr>
                <w:rFonts w:ascii="Times New Roman" w:hAnsi="Times New Roman"/>
                <w:sz w:val="20"/>
                <w:szCs w:val="20"/>
              </w:rPr>
              <w:t xml:space="preserve"> — </w:t>
            </w:r>
            <w:proofErr w:type="spellStart"/>
            <w:r w:rsidRPr="00107779">
              <w:rPr>
                <w:rFonts w:ascii="Times New Roman" w:hAnsi="Times New Roman"/>
                <w:sz w:val="20"/>
                <w:szCs w:val="20"/>
              </w:rPr>
              <w:t>Easygoing</w:t>
            </w:r>
            <w:proofErr w:type="spellEnd"/>
          </w:p>
        </w:tc>
        <w:tc>
          <w:tcPr>
            <w:tcW w:w="936" w:type="dxa"/>
            <w:vAlign w:val="center"/>
          </w:tcPr>
          <w:p w14:paraId="1A97A961"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47499EB7"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.69</w:t>
            </w:r>
          </w:p>
        </w:tc>
        <w:tc>
          <w:tcPr>
            <w:tcW w:w="937" w:type="dxa"/>
            <w:vAlign w:val="center"/>
          </w:tcPr>
          <w:p w14:paraId="6E5AC053"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A9114EF" w14:textId="77777777" w:rsidR="000D6D8E" w:rsidRPr="00107779" w:rsidRDefault="000D6D8E" w:rsidP="009B680B">
            <w:pPr>
              <w:tabs>
                <w:tab w:val="decimal" w:pos="334"/>
              </w:tabs>
              <w:rPr>
                <w:rFonts w:ascii="Times New Roman" w:hAnsi="Times New Roman"/>
                <w:sz w:val="20"/>
                <w:szCs w:val="20"/>
              </w:rPr>
            </w:pPr>
          </w:p>
        </w:tc>
      </w:tr>
      <w:tr w:rsidR="000D6D8E" w:rsidRPr="00107779" w14:paraId="6D7D93F3" w14:textId="77777777" w:rsidTr="009B680B">
        <w:trPr>
          <w:trHeight w:val="454"/>
        </w:trPr>
        <w:tc>
          <w:tcPr>
            <w:tcW w:w="5495" w:type="dxa"/>
            <w:vAlign w:val="center"/>
          </w:tcPr>
          <w:p w14:paraId="24C32F37"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Organised</w:t>
            </w:r>
            <w:r>
              <w:rPr>
                <w:rFonts w:ascii="Times New Roman" w:hAnsi="Times New Roman"/>
                <w:sz w:val="20"/>
                <w:szCs w:val="20"/>
              </w:rPr>
              <w:t xml:space="preserve"> — </w:t>
            </w:r>
            <w:r w:rsidRPr="00107779">
              <w:rPr>
                <w:rFonts w:ascii="Times New Roman" w:hAnsi="Times New Roman"/>
                <w:sz w:val="20"/>
                <w:szCs w:val="20"/>
              </w:rPr>
              <w:t>Spontaneous</w:t>
            </w:r>
          </w:p>
        </w:tc>
        <w:tc>
          <w:tcPr>
            <w:tcW w:w="936" w:type="dxa"/>
            <w:vAlign w:val="center"/>
          </w:tcPr>
          <w:p w14:paraId="6EF7050E"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1589CD25"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.77</w:t>
            </w:r>
          </w:p>
        </w:tc>
        <w:tc>
          <w:tcPr>
            <w:tcW w:w="937" w:type="dxa"/>
            <w:vAlign w:val="center"/>
          </w:tcPr>
          <w:p w14:paraId="628FBD03"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3F52FB40" w14:textId="77777777" w:rsidR="000D6D8E" w:rsidRPr="00107779" w:rsidRDefault="000D6D8E" w:rsidP="009B680B">
            <w:pPr>
              <w:tabs>
                <w:tab w:val="decimal" w:pos="334"/>
              </w:tabs>
              <w:rPr>
                <w:rFonts w:ascii="Times New Roman" w:hAnsi="Times New Roman"/>
                <w:sz w:val="20"/>
                <w:szCs w:val="20"/>
              </w:rPr>
            </w:pPr>
          </w:p>
        </w:tc>
      </w:tr>
      <w:tr w:rsidR="000D6D8E" w:rsidRPr="00107779" w14:paraId="0BFBC179" w14:textId="77777777" w:rsidTr="009B680B">
        <w:trPr>
          <w:trHeight w:val="454"/>
        </w:trPr>
        <w:tc>
          <w:tcPr>
            <w:tcW w:w="5495" w:type="dxa"/>
            <w:vAlign w:val="center"/>
          </w:tcPr>
          <w:p w14:paraId="05A1B8FB"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Punctual</w:t>
            </w:r>
            <w:r>
              <w:rPr>
                <w:rFonts w:ascii="Times New Roman" w:hAnsi="Times New Roman"/>
                <w:sz w:val="20"/>
                <w:szCs w:val="20"/>
              </w:rPr>
              <w:t xml:space="preserve"> — </w:t>
            </w:r>
            <w:r w:rsidRPr="00107779">
              <w:rPr>
                <w:rFonts w:ascii="Times New Roman" w:hAnsi="Times New Roman"/>
                <w:sz w:val="20"/>
                <w:szCs w:val="20"/>
              </w:rPr>
              <w:t>Leisurely</w:t>
            </w:r>
          </w:p>
        </w:tc>
        <w:tc>
          <w:tcPr>
            <w:tcW w:w="936" w:type="dxa"/>
            <w:vAlign w:val="center"/>
          </w:tcPr>
          <w:p w14:paraId="284237A6"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0F5D9334"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.62</w:t>
            </w:r>
          </w:p>
        </w:tc>
        <w:tc>
          <w:tcPr>
            <w:tcW w:w="937" w:type="dxa"/>
            <w:vAlign w:val="center"/>
          </w:tcPr>
          <w:p w14:paraId="13E4F8B3"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225B774" w14:textId="77777777" w:rsidR="000D6D8E" w:rsidRPr="00107779" w:rsidRDefault="000D6D8E" w:rsidP="009B680B">
            <w:pPr>
              <w:tabs>
                <w:tab w:val="decimal" w:pos="334"/>
              </w:tabs>
              <w:rPr>
                <w:rFonts w:ascii="Times New Roman" w:hAnsi="Times New Roman"/>
                <w:sz w:val="20"/>
                <w:szCs w:val="20"/>
              </w:rPr>
            </w:pPr>
          </w:p>
        </w:tc>
      </w:tr>
      <w:tr w:rsidR="000D6D8E" w:rsidRPr="00107779" w14:paraId="3FD3EC62" w14:textId="77777777" w:rsidTr="009B680B">
        <w:trPr>
          <w:trHeight w:val="454"/>
        </w:trPr>
        <w:tc>
          <w:tcPr>
            <w:tcW w:w="5495" w:type="dxa"/>
            <w:vAlign w:val="center"/>
          </w:tcPr>
          <w:p w14:paraId="5439FAC0"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Like detailed planning</w:t>
            </w:r>
            <w:r>
              <w:rPr>
                <w:rFonts w:ascii="Times New Roman" w:hAnsi="Times New Roman"/>
                <w:sz w:val="20"/>
                <w:szCs w:val="20"/>
              </w:rPr>
              <w:t xml:space="preserve"> — </w:t>
            </w:r>
            <w:r w:rsidRPr="00107779">
              <w:rPr>
                <w:rFonts w:ascii="Times New Roman" w:hAnsi="Times New Roman"/>
                <w:sz w:val="20"/>
                <w:szCs w:val="20"/>
              </w:rPr>
              <w:t>Dislike detailed planning</w:t>
            </w:r>
          </w:p>
        </w:tc>
        <w:tc>
          <w:tcPr>
            <w:tcW w:w="936" w:type="dxa"/>
            <w:vAlign w:val="center"/>
          </w:tcPr>
          <w:p w14:paraId="4F556FA4"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1BA8C2E4"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.69</w:t>
            </w:r>
          </w:p>
        </w:tc>
        <w:tc>
          <w:tcPr>
            <w:tcW w:w="937" w:type="dxa"/>
            <w:vAlign w:val="center"/>
          </w:tcPr>
          <w:p w14:paraId="34497647"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14B4648" w14:textId="77777777" w:rsidR="000D6D8E" w:rsidRPr="00107779" w:rsidRDefault="000D6D8E" w:rsidP="009B680B">
            <w:pPr>
              <w:tabs>
                <w:tab w:val="decimal" w:pos="334"/>
              </w:tabs>
              <w:rPr>
                <w:rFonts w:ascii="Times New Roman" w:hAnsi="Times New Roman"/>
                <w:sz w:val="20"/>
                <w:szCs w:val="20"/>
              </w:rPr>
            </w:pPr>
          </w:p>
        </w:tc>
      </w:tr>
      <w:tr w:rsidR="000D6D8E" w:rsidRPr="00107779" w14:paraId="5F12E411" w14:textId="77777777" w:rsidTr="009B680B">
        <w:trPr>
          <w:trHeight w:val="454"/>
        </w:trPr>
        <w:tc>
          <w:tcPr>
            <w:tcW w:w="5495" w:type="dxa"/>
            <w:vAlign w:val="center"/>
          </w:tcPr>
          <w:p w14:paraId="4020363B"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Certainty</w:t>
            </w:r>
            <w:r>
              <w:rPr>
                <w:rFonts w:ascii="Times New Roman" w:hAnsi="Times New Roman"/>
                <w:sz w:val="20"/>
                <w:szCs w:val="20"/>
              </w:rPr>
              <w:t xml:space="preserve"> — </w:t>
            </w:r>
            <w:r w:rsidRPr="00107779">
              <w:rPr>
                <w:rFonts w:ascii="Times New Roman" w:hAnsi="Times New Roman"/>
                <w:sz w:val="20"/>
                <w:szCs w:val="20"/>
              </w:rPr>
              <w:t>Uncertainty</w:t>
            </w:r>
          </w:p>
        </w:tc>
        <w:tc>
          <w:tcPr>
            <w:tcW w:w="936" w:type="dxa"/>
            <w:vAlign w:val="center"/>
          </w:tcPr>
          <w:p w14:paraId="2ECD5771"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16A05402"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.57</w:t>
            </w:r>
          </w:p>
        </w:tc>
        <w:tc>
          <w:tcPr>
            <w:tcW w:w="937" w:type="dxa"/>
            <w:vAlign w:val="center"/>
          </w:tcPr>
          <w:p w14:paraId="1FC38EEB"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C4E9E12" w14:textId="77777777" w:rsidR="000D6D8E" w:rsidRPr="00107779" w:rsidRDefault="000D6D8E" w:rsidP="009B680B">
            <w:pPr>
              <w:tabs>
                <w:tab w:val="decimal" w:pos="334"/>
              </w:tabs>
              <w:rPr>
                <w:rFonts w:ascii="Times New Roman" w:hAnsi="Times New Roman"/>
                <w:sz w:val="20"/>
                <w:szCs w:val="20"/>
              </w:rPr>
            </w:pPr>
          </w:p>
        </w:tc>
      </w:tr>
      <w:tr w:rsidR="000D6D8E" w:rsidRPr="00107779" w14:paraId="32643084" w14:textId="77777777" w:rsidTr="009B680B">
        <w:trPr>
          <w:trHeight w:val="454"/>
        </w:trPr>
        <w:tc>
          <w:tcPr>
            <w:tcW w:w="5495" w:type="dxa"/>
            <w:vAlign w:val="center"/>
          </w:tcPr>
          <w:p w14:paraId="72C43D9C" w14:textId="77777777" w:rsidR="000D6D8E" w:rsidRPr="00107779" w:rsidRDefault="000D6D8E" w:rsidP="009B680B">
            <w:pPr>
              <w:ind w:left="284"/>
              <w:rPr>
                <w:rFonts w:ascii="Times New Roman" w:hAnsi="Times New Roman"/>
                <w:sz w:val="20"/>
                <w:szCs w:val="20"/>
              </w:rPr>
            </w:pPr>
            <w:r w:rsidRPr="00107779">
              <w:rPr>
                <w:rFonts w:ascii="Times New Roman" w:hAnsi="Times New Roman"/>
                <w:sz w:val="20"/>
                <w:szCs w:val="20"/>
              </w:rPr>
              <w:t>Systematic</w:t>
            </w:r>
            <w:r>
              <w:rPr>
                <w:rFonts w:ascii="Times New Roman" w:hAnsi="Times New Roman"/>
                <w:sz w:val="20"/>
                <w:szCs w:val="20"/>
              </w:rPr>
              <w:t xml:space="preserve"> — </w:t>
            </w:r>
            <w:r w:rsidRPr="00107779">
              <w:rPr>
                <w:rFonts w:ascii="Times New Roman" w:hAnsi="Times New Roman"/>
                <w:sz w:val="20"/>
                <w:szCs w:val="20"/>
              </w:rPr>
              <w:t>Casual</w:t>
            </w:r>
          </w:p>
        </w:tc>
        <w:tc>
          <w:tcPr>
            <w:tcW w:w="936" w:type="dxa"/>
            <w:vAlign w:val="center"/>
          </w:tcPr>
          <w:p w14:paraId="6D7C76EA" w14:textId="77777777" w:rsidR="000D6D8E" w:rsidRPr="00A62E40" w:rsidRDefault="000D6D8E" w:rsidP="009B680B">
            <w:pPr>
              <w:tabs>
                <w:tab w:val="decimal" w:pos="317"/>
              </w:tabs>
              <w:rPr>
                <w:rFonts w:ascii="Times New Roman" w:hAnsi="Times New Roman"/>
                <w:i/>
                <w:sz w:val="20"/>
              </w:rPr>
            </w:pPr>
          </w:p>
        </w:tc>
        <w:tc>
          <w:tcPr>
            <w:tcW w:w="937" w:type="dxa"/>
            <w:vAlign w:val="center"/>
          </w:tcPr>
          <w:p w14:paraId="5AEAE8EA"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.74</w:t>
            </w:r>
          </w:p>
        </w:tc>
        <w:tc>
          <w:tcPr>
            <w:tcW w:w="937" w:type="dxa"/>
            <w:vAlign w:val="center"/>
          </w:tcPr>
          <w:p w14:paraId="00F6473B"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3175D55" w14:textId="77777777" w:rsidR="000D6D8E" w:rsidRPr="00107779" w:rsidRDefault="000D6D8E" w:rsidP="009B680B">
            <w:pPr>
              <w:tabs>
                <w:tab w:val="decimal" w:pos="334"/>
              </w:tabs>
              <w:rPr>
                <w:rFonts w:ascii="Times New Roman" w:hAnsi="Times New Roman"/>
                <w:sz w:val="20"/>
                <w:szCs w:val="20"/>
              </w:rPr>
            </w:pPr>
          </w:p>
        </w:tc>
      </w:tr>
    </w:tbl>
    <w:p w14:paraId="48A6047D" w14:textId="77777777" w:rsidR="000D6D8E" w:rsidRDefault="000D6D8E" w:rsidP="000D6D8E"/>
    <w:p w14:paraId="24071A5F" w14:textId="77777777" w:rsidR="000D6D8E" w:rsidRDefault="000D6D8E" w:rsidP="000D6D8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936"/>
        <w:gridCol w:w="937"/>
        <w:gridCol w:w="937"/>
        <w:gridCol w:w="937"/>
      </w:tblGrid>
      <w:tr w:rsidR="000D6D8E" w:rsidRPr="00107779" w14:paraId="6E195155" w14:textId="77777777" w:rsidTr="009B680B">
        <w:trPr>
          <w:trHeight w:val="454"/>
        </w:trPr>
        <w:tc>
          <w:tcPr>
            <w:tcW w:w="5495" w:type="dxa"/>
            <w:vAlign w:val="center"/>
          </w:tcPr>
          <w:p w14:paraId="3F8B8055" w14:textId="77777777" w:rsidR="000D6D8E" w:rsidRPr="00107779" w:rsidRDefault="000D6D8E" w:rsidP="009B680B">
            <w:pPr>
              <w:rPr>
                <w:rFonts w:ascii="Times New Roman" w:hAnsi="Times New Roman"/>
                <w:sz w:val="20"/>
                <w:szCs w:val="20"/>
              </w:rPr>
            </w:pPr>
            <w:r>
              <w:rPr>
                <w:rFonts w:ascii="Times New Roman" w:hAnsi="Times New Roman"/>
                <w:i/>
                <w:sz w:val="20"/>
                <w:szCs w:val="20"/>
              </w:rPr>
              <w:lastRenderedPageBreak/>
              <w:t>Perceiving process</w:t>
            </w:r>
          </w:p>
        </w:tc>
        <w:tc>
          <w:tcPr>
            <w:tcW w:w="936" w:type="dxa"/>
            <w:vAlign w:val="center"/>
          </w:tcPr>
          <w:p w14:paraId="65C7243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3C4CB3D"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4FB5AFA9"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820D1B2" w14:textId="77777777" w:rsidR="000D6D8E" w:rsidRPr="00107779" w:rsidRDefault="000D6D8E" w:rsidP="009B680B">
            <w:pPr>
              <w:tabs>
                <w:tab w:val="decimal" w:pos="334"/>
              </w:tabs>
              <w:rPr>
                <w:rFonts w:ascii="Times New Roman" w:hAnsi="Times New Roman"/>
                <w:sz w:val="20"/>
                <w:szCs w:val="20"/>
              </w:rPr>
            </w:pPr>
          </w:p>
        </w:tc>
      </w:tr>
      <w:tr w:rsidR="000D6D8E" w:rsidRPr="00107779" w14:paraId="38788826" w14:textId="77777777" w:rsidTr="009B680B">
        <w:trPr>
          <w:trHeight w:val="454"/>
        </w:trPr>
        <w:tc>
          <w:tcPr>
            <w:tcW w:w="5495" w:type="dxa"/>
            <w:vAlign w:val="center"/>
          </w:tcPr>
          <w:p w14:paraId="5C522882"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Facts</w:t>
            </w:r>
            <w:r>
              <w:rPr>
                <w:rFonts w:ascii="Times New Roman" w:hAnsi="Times New Roman"/>
                <w:sz w:val="20"/>
                <w:szCs w:val="20"/>
              </w:rPr>
              <w:t xml:space="preserve"> — </w:t>
            </w:r>
            <w:r w:rsidRPr="00107779">
              <w:rPr>
                <w:rFonts w:ascii="Times New Roman" w:hAnsi="Times New Roman"/>
                <w:sz w:val="20"/>
                <w:szCs w:val="20"/>
              </w:rPr>
              <w:t>Theories</w:t>
            </w:r>
          </w:p>
        </w:tc>
        <w:tc>
          <w:tcPr>
            <w:tcW w:w="936" w:type="dxa"/>
            <w:vAlign w:val="center"/>
          </w:tcPr>
          <w:p w14:paraId="56E8DC2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3E532866"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1741B589"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.74</w:t>
            </w:r>
          </w:p>
        </w:tc>
        <w:tc>
          <w:tcPr>
            <w:tcW w:w="937" w:type="dxa"/>
            <w:vAlign w:val="center"/>
          </w:tcPr>
          <w:p w14:paraId="4EDE1280" w14:textId="77777777" w:rsidR="000D6D8E" w:rsidRPr="00107779" w:rsidRDefault="000D6D8E" w:rsidP="009B680B">
            <w:pPr>
              <w:tabs>
                <w:tab w:val="decimal" w:pos="334"/>
              </w:tabs>
              <w:rPr>
                <w:rFonts w:ascii="Times New Roman" w:hAnsi="Times New Roman"/>
                <w:sz w:val="20"/>
                <w:szCs w:val="20"/>
              </w:rPr>
            </w:pPr>
          </w:p>
        </w:tc>
      </w:tr>
      <w:tr w:rsidR="000D6D8E" w:rsidRPr="00107779" w14:paraId="4B64540F" w14:textId="77777777" w:rsidTr="009B680B">
        <w:trPr>
          <w:trHeight w:val="454"/>
        </w:trPr>
        <w:tc>
          <w:tcPr>
            <w:tcW w:w="5495" w:type="dxa"/>
            <w:vAlign w:val="center"/>
          </w:tcPr>
          <w:p w14:paraId="030BF6DF"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Practical</w:t>
            </w:r>
            <w:r>
              <w:rPr>
                <w:rFonts w:ascii="Times New Roman" w:hAnsi="Times New Roman"/>
                <w:sz w:val="20"/>
                <w:szCs w:val="20"/>
              </w:rPr>
              <w:t xml:space="preserve"> — </w:t>
            </w:r>
            <w:r w:rsidRPr="00107779">
              <w:rPr>
                <w:rFonts w:ascii="Times New Roman" w:hAnsi="Times New Roman"/>
                <w:sz w:val="20"/>
                <w:szCs w:val="20"/>
              </w:rPr>
              <w:t>Inspirational</w:t>
            </w:r>
          </w:p>
        </w:tc>
        <w:tc>
          <w:tcPr>
            <w:tcW w:w="936" w:type="dxa"/>
            <w:vAlign w:val="center"/>
          </w:tcPr>
          <w:p w14:paraId="7D0A6D0D"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140673BA"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5692759E"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.72</w:t>
            </w:r>
          </w:p>
        </w:tc>
        <w:tc>
          <w:tcPr>
            <w:tcW w:w="937" w:type="dxa"/>
            <w:vAlign w:val="center"/>
          </w:tcPr>
          <w:p w14:paraId="4BB72070" w14:textId="77777777" w:rsidR="000D6D8E" w:rsidRPr="00107779" w:rsidRDefault="000D6D8E" w:rsidP="009B680B">
            <w:pPr>
              <w:tabs>
                <w:tab w:val="decimal" w:pos="334"/>
              </w:tabs>
              <w:rPr>
                <w:rFonts w:ascii="Times New Roman" w:hAnsi="Times New Roman"/>
                <w:sz w:val="20"/>
                <w:szCs w:val="20"/>
              </w:rPr>
            </w:pPr>
          </w:p>
        </w:tc>
      </w:tr>
      <w:tr w:rsidR="000D6D8E" w:rsidRPr="00107779" w14:paraId="23C5DB93" w14:textId="77777777" w:rsidTr="009B680B">
        <w:trPr>
          <w:trHeight w:val="454"/>
        </w:trPr>
        <w:tc>
          <w:tcPr>
            <w:tcW w:w="5495" w:type="dxa"/>
            <w:vAlign w:val="center"/>
          </w:tcPr>
          <w:p w14:paraId="62F9A873"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The concrete</w:t>
            </w:r>
            <w:r>
              <w:rPr>
                <w:rFonts w:ascii="Times New Roman" w:hAnsi="Times New Roman"/>
                <w:sz w:val="20"/>
                <w:szCs w:val="20"/>
              </w:rPr>
              <w:t xml:space="preserve"> — </w:t>
            </w:r>
            <w:r w:rsidRPr="00107779">
              <w:rPr>
                <w:rFonts w:ascii="Times New Roman" w:hAnsi="Times New Roman"/>
                <w:sz w:val="20"/>
                <w:szCs w:val="20"/>
              </w:rPr>
              <w:t>The abstract</w:t>
            </w:r>
          </w:p>
        </w:tc>
        <w:tc>
          <w:tcPr>
            <w:tcW w:w="936" w:type="dxa"/>
            <w:vAlign w:val="center"/>
          </w:tcPr>
          <w:p w14:paraId="1EC03E4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0224FAF"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4F57CC42"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.74</w:t>
            </w:r>
          </w:p>
        </w:tc>
        <w:tc>
          <w:tcPr>
            <w:tcW w:w="937" w:type="dxa"/>
            <w:vAlign w:val="center"/>
          </w:tcPr>
          <w:p w14:paraId="7643D817" w14:textId="77777777" w:rsidR="000D6D8E" w:rsidRPr="00107779" w:rsidRDefault="000D6D8E" w:rsidP="009B680B">
            <w:pPr>
              <w:tabs>
                <w:tab w:val="decimal" w:pos="334"/>
              </w:tabs>
              <w:rPr>
                <w:rFonts w:ascii="Times New Roman" w:hAnsi="Times New Roman"/>
                <w:sz w:val="20"/>
                <w:szCs w:val="20"/>
              </w:rPr>
            </w:pPr>
          </w:p>
        </w:tc>
      </w:tr>
      <w:tr w:rsidR="000D6D8E" w:rsidRPr="00107779" w14:paraId="6FCEE4A1" w14:textId="77777777" w:rsidTr="009B680B">
        <w:trPr>
          <w:trHeight w:val="454"/>
        </w:trPr>
        <w:tc>
          <w:tcPr>
            <w:tcW w:w="5495" w:type="dxa"/>
            <w:vAlign w:val="center"/>
          </w:tcPr>
          <w:p w14:paraId="78855B8F"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Prefer to make</w:t>
            </w:r>
            <w:r>
              <w:rPr>
                <w:rFonts w:ascii="Times New Roman" w:hAnsi="Times New Roman"/>
                <w:sz w:val="20"/>
                <w:szCs w:val="20"/>
              </w:rPr>
              <w:t xml:space="preserve"> — </w:t>
            </w:r>
            <w:r w:rsidRPr="00107779">
              <w:rPr>
                <w:rFonts w:ascii="Times New Roman" w:hAnsi="Times New Roman"/>
                <w:sz w:val="20"/>
                <w:szCs w:val="20"/>
              </w:rPr>
              <w:t>Prefer to design</w:t>
            </w:r>
          </w:p>
        </w:tc>
        <w:tc>
          <w:tcPr>
            <w:tcW w:w="936" w:type="dxa"/>
            <w:vAlign w:val="center"/>
          </w:tcPr>
          <w:p w14:paraId="2F166FE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ACF49E2"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4D522497"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.53</w:t>
            </w:r>
          </w:p>
        </w:tc>
        <w:tc>
          <w:tcPr>
            <w:tcW w:w="937" w:type="dxa"/>
            <w:vAlign w:val="center"/>
          </w:tcPr>
          <w:p w14:paraId="63528540" w14:textId="77777777" w:rsidR="000D6D8E" w:rsidRPr="00107779" w:rsidRDefault="000D6D8E" w:rsidP="009B680B">
            <w:pPr>
              <w:tabs>
                <w:tab w:val="decimal" w:pos="334"/>
              </w:tabs>
              <w:rPr>
                <w:rFonts w:ascii="Times New Roman" w:hAnsi="Times New Roman"/>
                <w:sz w:val="20"/>
                <w:szCs w:val="20"/>
              </w:rPr>
            </w:pPr>
          </w:p>
        </w:tc>
      </w:tr>
      <w:tr w:rsidR="000D6D8E" w:rsidRPr="00107779" w14:paraId="6CF4DB57" w14:textId="77777777" w:rsidTr="009B680B">
        <w:trPr>
          <w:trHeight w:val="454"/>
        </w:trPr>
        <w:tc>
          <w:tcPr>
            <w:tcW w:w="5495" w:type="dxa"/>
            <w:vAlign w:val="center"/>
          </w:tcPr>
          <w:p w14:paraId="6F25E268"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Conventional</w:t>
            </w:r>
            <w:r>
              <w:rPr>
                <w:rFonts w:ascii="Times New Roman" w:hAnsi="Times New Roman"/>
                <w:sz w:val="20"/>
                <w:szCs w:val="20"/>
              </w:rPr>
              <w:t xml:space="preserve"> — </w:t>
            </w:r>
            <w:r w:rsidRPr="00107779">
              <w:rPr>
                <w:rFonts w:ascii="Times New Roman" w:hAnsi="Times New Roman"/>
                <w:sz w:val="20"/>
                <w:szCs w:val="20"/>
              </w:rPr>
              <w:t>Inventive</w:t>
            </w:r>
          </w:p>
        </w:tc>
        <w:tc>
          <w:tcPr>
            <w:tcW w:w="936" w:type="dxa"/>
            <w:vAlign w:val="center"/>
          </w:tcPr>
          <w:p w14:paraId="1B6B9B9B"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A3D4B79"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6C852357"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.65</w:t>
            </w:r>
          </w:p>
        </w:tc>
        <w:tc>
          <w:tcPr>
            <w:tcW w:w="937" w:type="dxa"/>
            <w:vAlign w:val="center"/>
          </w:tcPr>
          <w:p w14:paraId="4AA9BE43" w14:textId="77777777" w:rsidR="000D6D8E" w:rsidRPr="00107779" w:rsidRDefault="000D6D8E" w:rsidP="009B680B">
            <w:pPr>
              <w:tabs>
                <w:tab w:val="decimal" w:pos="334"/>
              </w:tabs>
              <w:rPr>
                <w:rFonts w:ascii="Times New Roman" w:hAnsi="Times New Roman"/>
                <w:sz w:val="20"/>
                <w:szCs w:val="20"/>
              </w:rPr>
            </w:pPr>
          </w:p>
        </w:tc>
      </w:tr>
      <w:tr w:rsidR="000D6D8E" w:rsidRPr="00107779" w14:paraId="6DDF8806" w14:textId="77777777" w:rsidTr="009B680B">
        <w:trPr>
          <w:trHeight w:val="454"/>
        </w:trPr>
        <w:tc>
          <w:tcPr>
            <w:tcW w:w="5495" w:type="dxa"/>
            <w:vAlign w:val="center"/>
          </w:tcPr>
          <w:p w14:paraId="088F91FE"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Concerned about details</w:t>
            </w:r>
            <w:r>
              <w:rPr>
                <w:rFonts w:ascii="Times New Roman" w:hAnsi="Times New Roman"/>
                <w:sz w:val="20"/>
                <w:szCs w:val="20"/>
              </w:rPr>
              <w:t xml:space="preserve"> — </w:t>
            </w:r>
            <w:r w:rsidRPr="00107779">
              <w:rPr>
                <w:rFonts w:ascii="Times New Roman" w:hAnsi="Times New Roman"/>
                <w:sz w:val="20"/>
                <w:szCs w:val="20"/>
              </w:rPr>
              <w:t>Concerned for meaning</w:t>
            </w:r>
          </w:p>
        </w:tc>
        <w:tc>
          <w:tcPr>
            <w:tcW w:w="936" w:type="dxa"/>
            <w:vAlign w:val="center"/>
          </w:tcPr>
          <w:p w14:paraId="06E07AA5"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CCDB659"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2AD96D31"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.43</w:t>
            </w:r>
          </w:p>
        </w:tc>
        <w:tc>
          <w:tcPr>
            <w:tcW w:w="937" w:type="dxa"/>
            <w:vAlign w:val="center"/>
          </w:tcPr>
          <w:p w14:paraId="723ECA30" w14:textId="77777777" w:rsidR="000D6D8E" w:rsidRPr="00107779" w:rsidRDefault="000D6D8E" w:rsidP="009B680B">
            <w:pPr>
              <w:tabs>
                <w:tab w:val="decimal" w:pos="334"/>
              </w:tabs>
              <w:rPr>
                <w:rFonts w:ascii="Times New Roman" w:hAnsi="Times New Roman"/>
                <w:sz w:val="20"/>
                <w:szCs w:val="20"/>
              </w:rPr>
            </w:pPr>
          </w:p>
        </w:tc>
      </w:tr>
      <w:tr w:rsidR="000D6D8E" w:rsidRPr="00107779" w14:paraId="73E232B0" w14:textId="77777777" w:rsidTr="009B680B">
        <w:trPr>
          <w:trHeight w:val="454"/>
        </w:trPr>
        <w:tc>
          <w:tcPr>
            <w:tcW w:w="5495" w:type="dxa"/>
            <w:vAlign w:val="center"/>
          </w:tcPr>
          <w:p w14:paraId="3372404C"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Sensible</w:t>
            </w:r>
            <w:r>
              <w:rPr>
                <w:rFonts w:ascii="Times New Roman" w:hAnsi="Times New Roman"/>
                <w:sz w:val="20"/>
                <w:szCs w:val="20"/>
              </w:rPr>
              <w:t xml:space="preserve"> — </w:t>
            </w:r>
            <w:r w:rsidRPr="00107779">
              <w:rPr>
                <w:rFonts w:ascii="Times New Roman" w:hAnsi="Times New Roman"/>
                <w:sz w:val="20"/>
                <w:szCs w:val="20"/>
              </w:rPr>
              <w:t>Imaginative</w:t>
            </w:r>
          </w:p>
        </w:tc>
        <w:tc>
          <w:tcPr>
            <w:tcW w:w="936" w:type="dxa"/>
            <w:vAlign w:val="center"/>
          </w:tcPr>
          <w:p w14:paraId="41196FA9"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7DD8E40"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.32</w:t>
            </w:r>
          </w:p>
        </w:tc>
        <w:tc>
          <w:tcPr>
            <w:tcW w:w="937" w:type="dxa"/>
            <w:vAlign w:val="center"/>
          </w:tcPr>
          <w:p w14:paraId="59A6D749"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.70</w:t>
            </w:r>
          </w:p>
        </w:tc>
        <w:tc>
          <w:tcPr>
            <w:tcW w:w="937" w:type="dxa"/>
            <w:vAlign w:val="center"/>
          </w:tcPr>
          <w:p w14:paraId="709DE189" w14:textId="77777777" w:rsidR="000D6D8E" w:rsidRPr="00107779" w:rsidRDefault="000D6D8E" w:rsidP="009B680B">
            <w:pPr>
              <w:tabs>
                <w:tab w:val="decimal" w:pos="334"/>
              </w:tabs>
              <w:rPr>
                <w:rFonts w:ascii="Times New Roman" w:hAnsi="Times New Roman"/>
                <w:sz w:val="20"/>
                <w:szCs w:val="20"/>
              </w:rPr>
            </w:pPr>
          </w:p>
        </w:tc>
      </w:tr>
      <w:tr w:rsidR="000D6D8E" w:rsidRPr="00107779" w14:paraId="15930927" w14:textId="77777777" w:rsidTr="009B680B">
        <w:trPr>
          <w:trHeight w:val="454"/>
        </w:trPr>
        <w:tc>
          <w:tcPr>
            <w:tcW w:w="5495" w:type="dxa"/>
            <w:vAlign w:val="center"/>
          </w:tcPr>
          <w:p w14:paraId="47BF75C2"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Focused on present realities</w:t>
            </w:r>
            <w:r>
              <w:rPr>
                <w:rFonts w:ascii="Times New Roman" w:hAnsi="Times New Roman"/>
                <w:sz w:val="20"/>
                <w:szCs w:val="20"/>
              </w:rPr>
              <w:t xml:space="preserve"> — </w:t>
            </w:r>
            <w:r w:rsidRPr="00107779">
              <w:rPr>
                <w:rFonts w:ascii="Times New Roman" w:hAnsi="Times New Roman"/>
                <w:sz w:val="20"/>
                <w:szCs w:val="20"/>
              </w:rPr>
              <w:t>Focused on future possibilities</w:t>
            </w:r>
          </w:p>
        </w:tc>
        <w:tc>
          <w:tcPr>
            <w:tcW w:w="936" w:type="dxa"/>
            <w:vAlign w:val="center"/>
          </w:tcPr>
          <w:p w14:paraId="17157C01"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E42F4C0" w14:textId="77777777" w:rsidR="000D6D8E" w:rsidRPr="00A62E40" w:rsidRDefault="000D6D8E" w:rsidP="009B680B">
            <w:pPr>
              <w:tabs>
                <w:tab w:val="decimal" w:pos="334"/>
              </w:tabs>
              <w:rPr>
                <w:rFonts w:ascii="Times New Roman" w:hAnsi="Times New Roman"/>
                <w:sz w:val="20"/>
                <w:szCs w:val="20"/>
              </w:rPr>
            </w:pPr>
          </w:p>
        </w:tc>
        <w:tc>
          <w:tcPr>
            <w:tcW w:w="937" w:type="dxa"/>
            <w:vAlign w:val="center"/>
          </w:tcPr>
          <w:p w14:paraId="59B4410A" w14:textId="77777777" w:rsidR="000D6D8E" w:rsidRPr="00107779" w:rsidRDefault="004865B0" w:rsidP="00F85C47">
            <w:pPr>
              <w:tabs>
                <w:tab w:val="decimal" w:pos="334"/>
              </w:tabs>
              <w:rPr>
                <w:rFonts w:ascii="Times New Roman" w:hAnsi="Times New Roman"/>
                <w:sz w:val="20"/>
                <w:szCs w:val="20"/>
              </w:rPr>
            </w:pPr>
            <w:r>
              <w:rPr>
                <w:rFonts w:ascii="Times New Roman" w:hAnsi="Times New Roman"/>
                <w:sz w:val="20"/>
                <w:szCs w:val="20"/>
              </w:rPr>
              <w:t>.6</w:t>
            </w:r>
            <w:r w:rsidR="00F85C47">
              <w:rPr>
                <w:rFonts w:ascii="Times New Roman" w:hAnsi="Times New Roman"/>
                <w:sz w:val="20"/>
                <w:szCs w:val="20"/>
              </w:rPr>
              <w:t>3</w:t>
            </w:r>
          </w:p>
        </w:tc>
        <w:tc>
          <w:tcPr>
            <w:tcW w:w="937" w:type="dxa"/>
            <w:vAlign w:val="center"/>
          </w:tcPr>
          <w:p w14:paraId="73300DEC" w14:textId="77777777" w:rsidR="000D6D8E" w:rsidRPr="00107779" w:rsidRDefault="000D6D8E" w:rsidP="009B680B">
            <w:pPr>
              <w:tabs>
                <w:tab w:val="decimal" w:pos="334"/>
              </w:tabs>
              <w:rPr>
                <w:rFonts w:ascii="Times New Roman" w:hAnsi="Times New Roman"/>
                <w:sz w:val="20"/>
                <w:szCs w:val="20"/>
              </w:rPr>
            </w:pPr>
          </w:p>
        </w:tc>
      </w:tr>
      <w:tr w:rsidR="000D6D8E" w:rsidRPr="00107779" w14:paraId="45FF6C2C" w14:textId="77777777" w:rsidTr="009B680B">
        <w:trPr>
          <w:trHeight w:val="454"/>
        </w:trPr>
        <w:tc>
          <w:tcPr>
            <w:tcW w:w="5495" w:type="dxa"/>
            <w:vAlign w:val="center"/>
          </w:tcPr>
          <w:p w14:paraId="44D2DEBB"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Keep things as they are</w:t>
            </w:r>
            <w:r>
              <w:rPr>
                <w:rFonts w:ascii="Times New Roman" w:hAnsi="Times New Roman"/>
                <w:sz w:val="20"/>
                <w:szCs w:val="20"/>
              </w:rPr>
              <w:t xml:space="preserve"> — </w:t>
            </w:r>
            <w:r w:rsidRPr="00107779">
              <w:rPr>
                <w:rFonts w:ascii="Times New Roman" w:hAnsi="Times New Roman"/>
                <w:sz w:val="20"/>
                <w:szCs w:val="20"/>
              </w:rPr>
              <w:t>Improve things</w:t>
            </w:r>
          </w:p>
        </w:tc>
        <w:tc>
          <w:tcPr>
            <w:tcW w:w="936" w:type="dxa"/>
            <w:vAlign w:val="center"/>
          </w:tcPr>
          <w:p w14:paraId="68B7834C"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334F2DE" w14:textId="77777777" w:rsidR="000D6D8E" w:rsidRPr="00A62E40" w:rsidRDefault="000D6D8E" w:rsidP="009B680B">
            <w:pPr>
              <w:tabs>
                <w:tab w:val="decimal" w:pos="334"/>
              </w:tabs>
              <w:rPr>
                <w:rStyle w:val="Strong"/>
                <w:rFonts w:ascii="Times New Roman" w:hAnsi="Times New Roman"/>
                <w:b w:val="0"/>
                <w:i/>
              </w:rPr>
            </w:pPr>
          </w:p>
        </w:tc>
        <w:tc>
          <w:tcPr>
            <w:tcW w:w="937" w:type="dxa"/>
            <w:vAlign w:val="center"/>
          </w:tcPr>
          <w:p w14:paraId="01561CF2" w14:textId="77777777" w:rsidR="000D6D8E" w:rsidRPr="004865B0" w:rsidRDefault="004865B0" w:rsidP="009B680B">
            <w:pPr>
              <w:tabs>
                <w:tab w:val="decimal" w:pos="334"/>
              </w:tabs>
              <w:rPr>
                <w:rFonts w:ascii="Times New Roman" w:hAnsi="Times New Roman"/>
                <w:i/>
                <w:sz w:val="20"/>
                <w:szCs w:val="20"/>
              </w:rPr>
            </w:pPr>
            <w:r w:rsidRPr="004865B0">
              <w:rPr>
                <w:rFonts w:ascii="Times New Roman" w:hAnsi="Times New Roman"/>
                <w:i/>
                <w:sz w:val="20"/>
                <w:szCs w:val="20"/>
              </w:rPr>
              <w:t>.12</w:t>
            </w:r>
          </w:p>
        </w:tc>
        <w:tc>
          <w:tcPr>
            <w:tcW w:w="937" w:type="dxa"/>
            <w:vAlign w:val="center"/>
          </w:tcPr>
          <w:p w14:paraId="5FA131C6" w14:textId="77777777" w:rsidR="000D6D8E" w:rsidRPr="00107779" w:rsidRDefault="000D6D8E" w:rsidP="009B680B">
            <w:pPr>
              <w:tabs>
                <w:tab w:val="decimal" w:pos="334"/>
              </w:tabs>
              <w:rPr>
                <w:rFonts w:ascii="Times New Roman" w:hAnsi="Times New Roman"/>
                <w:sz w:val="20"/>
                <w:szCs w:val="20"/>
              </w:rPr>
            </w:pPr>
          </w:p>
        </w:tc>
      </w:tr>
      <w:tr w:rsidR="000D6D8E" w:rsidRPr="00107779" w14:paraId="248658A0" w14:textId="77777777" w:rsidTr="009B680B">
        <w:trPr>
          <w:trHeight w:val="454"/>
        </w:trPr>
        <w:tc>
          <w:tcPr>
            <w:tcW w:w="5495" w:type="dxa"/>
            <w:vAlign w:val="center"/>
          </w:tcPr>
          <w:p w14:paraId="72E5A0DC"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Down to earth</w:t>
            </w:r>
            <w:r>
              <w:rPr>
                <w:rFonts w:ascii="Times New Roman" w:hAnsi="Times New Roman"/>
                <w:sz w:val="20"/>
                <w:szCs w:val="20"/>
              </w:rPr>
              <w:t xml:space="preserve"> — </w:t>
            </w:r>
            <w:r w:rsidRPr="00107779">
              <w:rPr>
                <w:rFonts w:ascii="Times New Roman" w:hAnsi="Times New Roman"/>
                <w:sz w:val="20"/>
                <w:szCs w:val="20"/>
              </w:rPr>
              <w:t>Up in the air</w:t>
            </w:r>
          </w:p>
        </w:tc>
        <w:tc>
          <w:tcPr>
            <w:tcW w:w="936" w:type="dxa"/>
            <w:vAlign w:val="center"/>
          </w:tcPr>
          <w:p w14:paraId="6E58FFB2"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7563F88"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.34</w:t>
            </w:r>
          </w:p>
        </w:tc>
        <w:tc>
          <w:tcPr>
            <w:tcW w:w="937" w:type="dxa"/>
            <w:vAlign w:val="center"/>
          </w:tcPr>
          <w:p w14:paraId="72D02596" w14:textId="77777777" w:rsidR="000D6D8E" w:rsidRPr="00107779" w:rsidRDefault="004865B0" w:rsidP="009B680B">
            <w:pPr>
              <w:tabs>
                <w:tab w:val="decimal" w:pos="334"/>
              </w:tabs>
              <w:rPr>
                <w:rFonts w:ascii="Times New Roman" w:hAnsi="Times New Roman"/>
                <w:sz w:val="20"/>
                <w:szCs w:val="20"/>
              </w:rPr>
            </w:pPr>
            <w:r>
              <w:rPr>
                <w:rFonts w:ascii="Times New Roman" w:hAnsi="Times New Roman"/>
                <w:sz w:val="20"/>
                <w:szCs w:val="20"/>
              </w:rPr>
              <w:t>.50</w:t>
            </w:r>
          </w:p>
        </w:tc>
        <w:tc>
          <w:tcPr>
            <w:tcW w:w="937" w:type="dxa"/>
            <w:vAlign w:val="center"/>
          </w:tcPr>
          <w:p w14:paraId="363EDBE3" w14:textId="77777777" w:rsidR="000D6D8E" w:rsidRPr="00107779" w:rsidRDefault="000D6D8E" w:rsidP="009B680B">
            <w:pPr>
              <w:tabs>
                <w:tab w:val="decimal" w:pos="334"/>
              </w:tabs>
              <w:rPr>
                <w:rFonts w:ascii="Times New Roman" w:hAnsi="Times New Roman"/>
                <w:sz w:val="20"/>
                <w:szCs w:val="20"/>
              </w:rPr>
            </w:pPr>
          </w:p>
        </w:tc>
      </w:tr>
      <w:tr w:rsidR="000D6D8E" w:rsidRPr="00107779" w14:paraId="34E9EA3C" w14:textId="77777777" w:rsidTr="009B680B">
        <w:trPr>
          <w:trHeight w:val="454"/>
        </w:trPr>
        <w:tc>
          <w:tcPr>
            <w:tcW w:w="5495" w:type="dxa"/>
            <w:vAlign w:val="center"/>
          </w:tcPr>
          <w:p w14:paraId="5102BEB3" w14:textId="77777777" w:rsidR="000D6D8E" w:rsidRPr="00107779" w:rsidRDefault="000D6D8E" w:rsidP="009B680B">
            <w:pPr>
              <w:rPr>
                <w:rFonts w:ascii="Times New Roman" w:hAnsi="Times New Roman"/>
                <w:sz w:val="20"/>
                <w:szCs w:val="20"/>
              </w:rPr>
            </w:pPr>
            <w:r>
              <w:rPr>
                <w:rFonts w:ascii="Times New Roman" w:hAnsi="Times New Roman"/>
                <w:i/>
                <w:sz w:val="20"/>
                <w:szCs w:val="20"/>
              </w:rPr>
              <w:t>Judging process</w:t>
            </w:r>
          </w:p>
        </w:tc>
        <w:tc>
          <w:tcPr>
            <w:tcW w:w="936" w:type="dxa"/>
            <w:vAlign w:val="center"/>
          </w:tcPr>
          <w:p w14:paraId="715ACB4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4335D629"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365BB8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0D84C09" w14:textId="77777777" w:rsidR="000D6D8E" w:rsidRPr="00107779" w:rsidRDefault="000D6D8E" w:rsidP="009B680B">
            <w:pPr>
              <w:tabs>
                <w:tab w:val="decimal" w:pos="334"/>
              </w:tabs>
              <w:rPr>
                <w:rFonts w:ascii="Times New Roman" w:hAnsi="Times New Roman"/>
                <w:sz w:val="20"/>
                <w:szCs w:val="20"/>
              </w:rPr>
            </w:pPr>
          </w:p>
        </w:tc>
      </w:tr>
      <w:tr w:rsidR="000D6D8E" w:rsidRPr="00107779" w14:paraId="0DF238FD" w14:textId="77777777" w:rsidTr="009B680B">
        <w:trPr>
          <w:trHeight w:val="454"/>
        </w:trPr>
        <w:tc>
          <w:tcPr>
            <w:tcW w:w="5495" w:type="dxa"/>
            <w:vAlign w:val="center"/>
          </w:tcPr>
          <w:p w14:paraId="0CCBC81B"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Justice</w:t>
            </w:r>
            <w:r>
              <w:rPr>
                <w:rFonts w:ascii="Times New Roman" w:hAnsi="Times New Roman"/>
                <w:sz w:val="20"/>
                <w:szCs w:val="20"/>
              </w:rPr>
              <w:t xml:space="preserve"> — </w:t>
            </w:r>
            <w:r w:rsidRPr="00107779">
              <w:rPr>
                <w:rFonts w:ascii="Times New Roman" w:hAnsi="Times New Roman"/>
                <w:sz w:val="20"/>
                <w:szCs w:val="20"/>
              </w:rPr>
              <w:t>Harmony</w:t>
            </w:r>
          </w:p>
        </w:tc>
        <w:tc>
          <w:tcPr>
            <w:tcW w:w="936" w:type="dxa"/>
            <w:vAlign w:val="center"/>
          </w:tcPr>
          <w:p w14:paraId="00C87227"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4CFFA71"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9C78456"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62CC0ED"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.54</w:t>
            </w:r>
          </w:p>
        </w:tc>
      </w:tr>
      <w:tr w:rsidR="000D6D8E" w:rsidRPr="00107779" w14:paraId="1EBDEC85" w14:textId="77777777" w:rsidTr="009B680B">
        <w:trPr>
          <w:trHeight w:val="454"/>
        </w:trPr>
        <w:tc>
          <w:tcPr>
            <w:tcW w:w="5495" w:type="dxa"/>
            <w:vAlign w:val="center"/>
          </w:tcPr>
          <w:p w14:paraId="2081032D"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Analytic</w:t>
            </w:r>
            <w:r>
              <w:rPr>
                <w:rFonts w:ascii="Times New Roman" w:hAnsi="Times New Roman"/>
                <w:sz w:val="20"/>
                <w:szCs w:val="20"/>
              </w:rPr>
              <w:t xml:space="preserve"> — </w:t>
            </w:r>
            <w:r w:rsidRPr="00107779">
              <w:rPr>
                <w:rFonts w:ascii="Times New Roman" w:hAnsi="Times New Roman"/>
                <w:sz w:val="20"/>
                <w:szCs w:val="20"/>
              </w:rPr>
              <w:t>Sympathetic</w:t>
            </w:r>
          </w:p>
        </w:tc>
        <w:tc>
          <w:tcPr>
            <w:tcW w:w="936" w:type="dxa"/>
            <w:vAlign w:val="center"/>
          </w:tcPr>
          <w:p w14:paraId="106390D8"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6B86A7C"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BDA03D7"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5D2456A"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.69</w:t>
            </w:r>
          </w:p>
        </w:tc>
      </w:tr>
      <w:tr w:rsidR="000D6D8E" w:rsidRPr="00107779" w14:paraId="4F2E493E" w14:textId="77777777" w:rsidTr="009B680B">
        <w:trPr>
          <w:trHeight w:val="454"/>
        </w:trPr>
        <w:tc>
          <w:tcPr>
            <w:tcW w:w="5495" w:type="dxa"/>
            <w:vAlign w:val="center"/>
          </w:tcPr>
          <w:p w14:paraId="77276B47"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Thinking</w:t>
            </w:r>
            <w:r>
              <w:rPr>
                <w:rFonts w:ascii="Times New Roman" w:hAnsi="Times New Roman"/>
                <w:sz w:val="20"/>
                <w:szCs w:val="20"/>
              </w:rPr>
              <w:t xml:space="preserve"> — </w:t>
            </w:r>
            <w:r w:rsidRPr="00107779">
              <w:rPr>
                <w:rFonts w:ascii="Times New Roman" w:hAnsi="Times New Roman"/>
                <w:sz w:val="20"/>
                <w:szCs w:val="20"/>
              </w:rPr>
              <w:t>Feeling</w:t>
            </w:r>
          </w:p>
        </w:tc>
        <w:tc>
          <w:tcPr>
            <w:tcW w:w="936" w:type="dxa"/>
            <w:vAlign w:val="center"/>
          </w:tcPr>
          <w:p w14:paraId="3E4B6F24"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EF384BA"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F37CCC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AB8D0C7"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.67</w:t>
            </w:r>
          </w:p>
        </w:tc>
      </w:tr>
      <w:tr w:rsidR="000D6D8E" w:rsidRPr="00107779" w14:paraId="710BE298" w14:textId="77777777" w:rsidTr="009B680B">
        <w:trPr>
          <w:trHeight w:val="454"/>
        </w:trPr>
        <w:tc>
          <w:tcPr>
            <w:tcW w:w="5495" w:type="dxa"/>
            <w:vAlign w:val="center"/>
          </w:tcPr>
          <w:p w14:paraId="3DBCBF64"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Tend to be firm</w:t>
            </w:r>
            <w:r>
              <w:rPr>
                <w:rFonts w:ascii="Times New Roman" w:hAnsi="Times New Roman"/>
                <w:sz w:val="20"/>
                <w:szCs w:val="20"/>
              </w:rPr>
              <w:t xml:space="preserve"> — </w:t>
            </w:r>
            <w:r w:rsidRPr="00107779">
              <w:rPr>
                <w:rFonts w:ascii="Times New Roman" w:hAnsi="Times New Roman"/>
                <w:sz w:val="20"/>
                <w:szCs w:val="20"/>
              </w:rPr>
              <w:t>Tend to be gentle</w:t>
            </w:r>
          </w:p>
        </w:tc>
        <w:tc>
          <w:tcPr>
            <w:tcW w:w="936" w:type="dxa"/>
            <w:vAlign w:val="center"/>
          </w:tcPr>
          <w:p w14:paraId="0D074070"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A3FCBB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C784E08"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1E56551C"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.61</w:t>
            </w:r>
          </w:p>
        </w:tc>
      </w:tr>
      <w:tr w:rsidR="000D6D8E" w:rsidRPr="00107779" w14:paraId="22C76FB8" w14:textId="77777777" w:rsidTr="009B680B">
        <w:trPr>
          <w:trHeight w:val="454"/>
        </w:trPr>
        <w:tc>
          <w:tcPr>
            <w:tcW w:w="5495" w:type="dxa"/>
            <w:vAlign w:val="center"/>
          </w:tcPr>
          <w:p w14:paraId="7000CFBC"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Critical</w:t>
            </w:r>
            <w:r>
              <w:rPr>
                <w:rFonts w:ascii="Times New Roman" w:hAnsi="Times New Roman"/>
                <w:sz w:val="20"/>
                <w:szCs w:val="20"/>
              </w:rPr>
              <w:t xml:space="preserve"> — </w:t>
            </w:r>
            <w:r w:rsidRPr="00107779">
              <w:rPr>
                <w:rFonts w:ascii="Times New Roman" w:hAnsi="Times New Roman"/>
                <w:sz w:val="20"/>
                <w:szCs w:val="20"/>
              </w:rPr>
              <w:t>Affirming</w:t>
            </w:r>
          </w:p>
        </w:tc>
        <w:tc>
          <w:tcPr>
            <w:tcW w:w="936" w:type="dxa"/>
            <w:vAlign w:val="center"/>
          </w:tcPr>
          <w:p w14:paraId="6A2E5C80"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F9F886C"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76415C9D"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448AFAE1"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.50</w:t>
            </w:r>
          </w:p>
        </w:tc>
      </w:tr>
      <w:tr w:rsidR="000D6D8E" w:rsidRPr="00107779" w14:paraId="21399AB9" w14:textId="77777777" w:rsidTr="009B680B">
        <w:trPr>
          <w:trHeight w:val="454"/>
        </w:trPr>
        <w:tc>
          <w:tcPr>
            <w:tcW w:w="5495" w:type="dxa"/>
            <w:vAlign w:val="center"/>
          </w:tcPr>
          <w:p w14:paraId="5815A17C"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Logical</w:t>
            </w:r>
            <w:r>
              <w:rPr>
                <w:rFonts w:ascii="Times New Roman" w:hAnsi="Times New Roman"/>
                <w:sz w:val="20"/>
                <w:szCs w:val="20"/>
              </w:rPr>
              <w:t xml:space="preserve"> — </w:t>
            </w:r>
            <w:r w:rsidRPr="00107779">
              <w:rPr>
                <w:rFonts w:ascii="Times New Roman" w:hAnsi="Times New Roman"/>
                <w:sz w:val="20"/>
                <w:szCs w:val="20"/>
              </w:rPr>
              <w:t>Humane</w:t>
            </w:r>
          </w:p>
        </w:tc>
        <w:tc>
          <w:tcPr>
            <w:tcW w:w="936" w:type="dxa"/>
            <w:vAlign w:val="center"/>
          </w:tcPr>
          <w:p w14:paraId="50E1025D"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63248E56"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0C75704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10622BDE"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.62</w:t>
            </w:r>
          </w:p>
        </w:tc>
      </w:tr>
      <w:tr w:rsidR="000D6D8E" w:rsidRPr="00107779" w14:paraId="4CC0D1C9" w14:textId="77777777" w:rsidTr="009B680B">
        <w:trPr>
          <w:trHeight w:val="454"/>
        </w:trPr>
        <w:tc>
          <w:tcPr>
            <w:tcW w:w="5495" w:type="dxa"/>
            <w:vAlign w:val="center"/>
          </w:tcPr>
          <w:p w14:paraId="39F17217"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Truthful</w:t>
            </w:r>
            <w:r>
              <w:rPr>
                <w:rFonts w:ascii="Times New Roman" w:hAnsi="Times New Roman"/>
                <w:sz w:val="20"/>
                <w:szCs w:val="20"/>
              </w:rPr>
              <w:t xml:space="preserve"> — </w:t>
            </w:r>
            <w:r w:rsidRPr="00107779">
              <w:rPr>
                <w:rFonts w:ascii="Times New Roman" w:hAnsi="Times New Roman"/>
                <w:sz w:val="20"/>
                <w:szCs w:val="20"/>
              </w:rPr>
              <w:t>Tactful</w:t>
            </w:r>
          </w:p>
        </w:tc>
        <w:tc>
          <w:tcPr>
            <w:tcW w:w="936" w:type="dxa"/>
            <w:vAlign w:val="center"/>
          </w:tcPr>
          <w:p w14:paraId="7EB2AFB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80D38F6"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1E4EF189"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594E923"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.44</w:t>
            </w:r>
          </w:p>
        </w:tc>
      </w:tr>
      <w:tr w:rsidR="000D6D8E" w:rsidRPr="00107779" w14:paraId="375194D1" w14:textId="77777777" w:rsidTr="009B680B">
        <w:trPr>
          <w:trHeight w:val="454"/>
        </w:trPr>
        <w:tc>
          <w:tcPr>
            <w:tcW w:w="5495" w:type="dxa"/>
            <w:vAlign w:val="center"/>
          </w:tcPr>
          <w:p w14:paraId="1C3CDF58"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Sceptical</w:t>
            </w:r>
            <w:r>
              <w:rPr>
                <w:rFonts w:ascii="Times New Roman" w:hAnsi="Times New Roman"/>
                <w:sz w:val="20"/>
                <w:szCs w:val="20"/>
              </w:rPr>
              <w:t xml:space="preserve"> — </w:t>
            </w:r>
            <w:r w:rsidRPr="00107779">
              <w:rPr>
                <w:rFonts w:ascii="Times New Roman" w:hAnsi="Times New Roman"/>
                <w:sz w:val="20"/>
                <w:szCs w:val="20"/>
              </w:rPr>
              <w:t>Trusting</w:t>
            </w:r>
          </w:p>
        </w:tc>
        <w:tc>
          <w:tcPr>
            <w:tcW w:w="936" w:type="dxa"/>
            <w:vAlign w:val="center"/>
          </w:tcPr>
          <w:p w14:paraId="6650E5D8"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488E761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1C565742"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375E4A35"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.50</w:t>
            </w:r>
          </w:p>
        </w:tc>
      </w:tr>
      <w:tr w:rsidR="000D6D8E" w:rsidRPr="00107779" w14:paraId="36A53D8C" w14:textId="77777777" w:rsidTr="009B680B">
        <w:trPr>
          <w:trHeight w:val="454"/>
        </w:trPr>
        <w:tc>
          <w:tcPr>
            <w:tcW w:w="5495" w:type="dxa"/>
            <w:vAlign w:val="center"/>
          </w:tcPr>
          <w:p w14:paraId="4FC6ED4B"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Seek for truth</w:t>
            </w:r>
            <w:r>
              <w:rPr>
                <w:rFonts w:ascii="Times New Roman" w:hAnsi="Times New Roman"/>
                <w:sz w:val="20"/>
                <w:szCs w:val="20"/>
              </w:rPr>
              <w:t xml:space="preserve"> — </w:t>
            </w:r>
            <w:r w:rsidRPr="00107779">
              <w:rPr>
                <w:rFonts w:ascii="Times New Roman" w:hAnsi="Times New Roman"/>
                <w:sz w:val="20"/>
                <w:szCs w:val="20"/>
              </w:rPr>
              <w:t>Seek for peace</w:t>
            </w:r>
          </w:p>
        </w:tc>
        <w:tc>
          <w:tcPr>
            <w:tcW w:w="936" w:type="dxa"/>
            <w:vAlign w:val="center"/>
          </w:tcPr>
          <w:p w14:paraId="1D8A2825"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5832DB5F"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3216B3BD" w14:textId="77777777" w:rsidR="000D6D8E" w:rsidRPr="00107779" w:rsidRDefault="000D6D8E" w:rsidP="009B680B">
            <w:pPr>
              <w:tabs>
                <w:tab w:val="decimal" w:pos="334"/>
              </w:tabs>
              <w:rPr>
                <w:rFonts w:ascii="Times New Roman" w:hAnsi="Times New Roman"/>
                <w:sz w:val="20"/>
                <w:szCs w:val="20"/>
              </w:rPr>
            </w:pPr>
          </w:p>
        </w:tc>
        <w:tc>
          <w:tcPr>
            <w:tcW w:w="937" w:type="dxa"/>
            <w:vAlign w:val="center"/>
          </w:tcPr>
          <w:p w14:paraId="2BFA268A"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.60</w:t>
            </w:r>
          </w:p>
        </w:tc>
      </w:tr>
      <w:tr w:rsidR="000D6D8E" w:rsidRPr="00107779" w14:paraId="350F5B6A" w14:textId="77777777" w:rsidTr="009B680B">
        <w:trPr>
          <w:trHeight w:val="454"/>
        </w:trPr>
        <w:tc>
          <w:tcPr>
            <w:tcW w:w="5495" w:type="dxa"/>
            <w:tcBorders>
              <w:bottom w:val="single" w:sz="12" w:space="0" w:color="auto"/>
            </w:tcBorders>
            <w:vAlign w:val="center"/>
          </w:tcPr>
          <w:p w14:paraId="7C36ED49" w14:textId="77777777" w:rsidR="000D6D8E" w:rsidRPr="00107779" w:rsidRDefault="000D6D8E" w:rsidP="009B680B">
            <w:pPr>
              <w:ind w:left="170"/>
              <w:rPr>
                <w:rFonts w:ascii="Times New Roman" w:hAnsi="Times New Roman"/>
                <w:sz w:val="20"/>
                <w:szCs w:val="20"/>
              </w:rPr>
            </w:pPr>
            <w:r w:rsidRPr="00107779">
              <w:rPr>
                <w:rFonts w:ascii="Times New Roman" w:hAnsi="Times New Roman"/>
                <w:sz w:val="20"/>
                <w:szCs w:val="20"/>
              </w:rPr>
              <w:t>Fair-minded</w:t>
            </w:r>
            <w:r>
              <w:rPr>
                <w:rFonts w:ascii="Times New Roman" w:hAnsi="Times New Roman"/>
                <w:sz w:val="20"/>
                <w:szCs w:val="20"/>
              </w:rPr>
              <w:t xml:space="preserve"> — </w:t>
            </w:r>
            <w:r w:rsidRPr="00107779">
              <w:rPr>
                <w:rFonts w:ascii="Times New Roman" w:hAnsi="Times New Roman"/>
                <w:sz w:val="20"/>
                <w:szCs w:val="20"/>
              </w:rPr>
              <w:t>Warm-hearted</w:t>
            </w:r>
          </w:p>
        </w:tc>
        <w:tc>
          <w:tcPr>
            <w:tcW w:w="936" w:type="dxa"/>
            <w:tcBorders>
              <w:bottom w:val="single" w:sz="12" w:space="0" w:color="auto"/>
            </w:tcBorders>
            <w:vAlign w:val="center"/>
          </w:tcPr>
          <w:p w14:paraId="623A0A05" w14:textId="77777777" w:rsidR="000D6D8E" w:rsidRPr="00107779" w:rsidRDefault="000D6D8E" w:rsidP="009B680B">
            <w:pPr>
              <w:tabs>
                <w:tab w:val="decimal" w:pos="334"/>
              </w:tabs>
              <w:rPr>
                <w:rFonts w:ascii="Times New Roman" w:hAnsi="Times New Roman"/>
                <w:sz w:val="20"/>
                <w:szCs w:val="20"/>
              </w:rPr>
            </w:pPr>
          </w:p>
        </w:tc>
        <w:tc>
          <w:tcPr>
            <w:tcW w:w="937" w:type="dxa"/>
            <w:tcBorders>
              <w:bottom w:val="single" w:sz="12" w:space="0" w:color="auto"/>
            </w:tcBorders>
            <w:vAlign w:val="center"/>
          </w:tcPr>
          <w:p w14:paraId="679F4F6F" w14:textId="77777777" w:rsidR="000D6D8E" w:rsidRPr="00107779" w:rsidRDefault="000D6D8E" w:rsidP="009B680B">
            <w:pPr>
              <w:tabs>
                <w:tab w:val="decimal" w:pos="334"/>
              </w:tabs>
              <w:rPr>
                <w:rFonts w:ascii="Times New Roman" w:hAnsi="Times New Roman"/>
                <w:sz w:val="20"/>
                <w:szCs w:val="20"/>
              </w:rPr>
            </w:pPr>
          </w:p>
        </w:tc>
        <w:tc>
          <w:tcPr>
            <w:tcW w:w="937" w:type="dxa"/>
            <w:tcBorders>
              <w:bottom w:val="single" w:sz="12" w:space="0" w:color="auto"/>
            </w:tcBorders>
            <w:vAlign w:val="center"/>
          </w:tcPr>
          <w:p w14:paraId="65B74B8F" w14:textId="77777777" w:rsidR="000D6D8E" w:rsidRPr="00107779" w:rsidRDefault="000D6D8E" w:rsidP="009B680B">
            <w:pPr>
              <w:tabs>
                <w:tab w:val="decimal" w:pos="334"/>
              </w:tabs>
              <w:rPr>
                <w:rFonts w:ascii="Times New Roman" w:hAnsi="Times New Roman"/>
                <w:sz w:val="20"/>
                <w:szCs w:val="20"/>
              </w:rPr>
            </w:pPr>
          </w:p>
        </w:tc>
        <w:tc>
          <w:tcPr>
            <w:tcW w:w="937" w:type="dxa"/>
            <w:tcBorders>
              <w:bottom w:val="single" w:sz="12" w:space="0" w:color="auto"/>
            </w:tcBorders>
            <w:vAlign w:val="center"/>
          </w:tcPr>
          <w:p w14:paraId="43DA9EEA" w14:textId="77777777" w:rsidR="000D6D8E" w:rsidRPr="00A62E40" w:rsidRDefault="004865B0" w:rsidP="009B680B">
            <w:pPr>
              <w:tabs>
                <w:tab w:val="decimal" w:pos="334"/>
              </w:tabs>
              <w:rPr>
                <w:rFonts w:ascii="Times New Roman" w:hAnsi="Times New Roman"/>
                <w:sz w:val="20"/>
                <w:szCs w:val="20"/>
              </w:rPr>
            </w:pPr>
            <w:r>
              <w:rPr>
                <w:rFonts w:ascii="Times New Roman" w:hAnsi="Times New Roman"/>
                <w:sz w:val="20"/>
                <w:szCs w:val="20"/>
              </w:rPr>
              <w:t>.69</w:t>
            </w:r>
          </w:p>
        </w:tc>
      </w:tr>
    </w:tbl>
    <w:p w14:paraId="2932B445" w14:textId="77777777" w:rsidR="000D6D8E" w:rsidRDefault="000D6D8E" w:rsidP="000D6D8E">
      <w:pPr>
        <w:spacing w:after="0" w:line="480" w:lineRule="auto"/>
        <w:rPr>
          <w:rFonts w:ascii="Times New Roman" w:hAnsi="Times New Roman"/>
          <w:sz w:val="24"/>
          <w:szCs w:val="24"/>
        </w:rPr>
      </w:pPr>
    </w:p>
    <w:p w14:paraId="193A8ED7" w14:textId="77777777" w:rsidR="000D6D8E" w:rsidRDefault="000D6D8E" w:rsidP="000D6D8E">
      <w:pPr>
        <w:spacing w:after="0" w:line="48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t>All loadings below .3</w:t>
      </w:r>
      <w:r w:rsidR="004865B0">
        <w:rPr>
          <w:rFonts w:ascii="Times New Roman" w:hAnsi="Times New Roman"/>
          <w:sz w:val="24"/>
          <w:szCs w:val="24"/>
        </w:rPr>
        <w:t>0</w:t>
      </w:r>
      <w:r>
        <w:rPr>
          <w:rFonts w:ascii="Times New Roman" w:hAnsi="Times New Roman"/>
          <w:sz w:val="24"/>
          <w:szCs w:val="24"/>
        </w:rPr>
        <w:t xml:space="preserve"> have been suppressed for clarity of presentation except for </w:t>
      </w:r>
      <w:r>
        <w:rPr>
          <w:rFonts w:ascii="Times New Roman" w:hAnsi="Times New Roman"/>
          <w:sz w:val="24"/>
          <w:szCs w:val="24"/>
        </w:rPr>
        <w:tab/>
        <w:t>those loadings on the hypothesised factors</w:t>
      </w:r>
    </w:p>
    <w:p w14:paraId="7686846D" w14:textId="77777777" w:rsidR="004865B0" w:rsidRDefault="004865B0">
      <w:pPr>
        <w:rPr>
          <w:rFonts w:ascii="Times New Roman" w:hAnsi="Times New Roman" w:cs="Times New Roman"/>
          <w:sz w:val="24"/>
        </w:rPr>
      </w:pPr>
      <w:r>
        <w:rPr>
          <w:rFonts w:ascii="Times New Roman" w:hAnsi="Times New Roman" w:cs="Times New Roman"/>
          <w:sz w:val="24"/>
        </w:rPr>
        <w:br w:type="page"/>
      </w:r>
    </w:p>
    <w:p w14:paraId="21933DE3" w14:textId="77777777" w:rsidR="000D6D8E" w:rsidRDefault="004865B0" w:rsidP="000D6D8E">
      <w:pPr>
        <w:spacing w:after="0" w:line="480" w:lineRule="auto"/>
        <w:rPr>
          <w:rFonts w:ascii="Times New Roman" w:hAnsi="Times New Roman" w:cs="Times New Roman"/>
          <w:sz w:val="24"/>
        </w:rPr>
      </w:pPr>
      <w:r>
        <w:rPr>
          <w:rFonts w:ascii="Times New Roman" w:hAnsi="Times New Roman" w:cs="Times New Roman"/>
          <w:sz w:val="24"/>
        </w:rPr>
        <w:lastRenderedPageBreak/>
        <w:t>Table 2</w:t>
      </w:r>
    </w:p>
    <w:p w14:paraId="28BA03B6" w14:textId="607259B0" w:rsidR="004865B0" w:rsidRDefault="00F0355E" w:rsidP="000D6D8E">
      <w:pPr>
        <w:spacing w:after="0" w:line="480" w:lineRule="auto"/>
        <w:rPr>
          <w:rFonts w:ascii="Times New Roman" w:hAnsi="Times New Roman" w:cs="Times New Roman"/>
          <w:i/>
          <w:sz w:val="24"/>
        </w:rPr>
      </w:pPr>
      <w:r>
        <w:rPr>
          <w:rFonts w:ascii="Times New Roman" w:hAnsi="Times New Roman" w:cs="Times New Roman"/>
          <w:i/>
          <w:sz w:val="24"/>
        </w:rPr>
        <w:t xml:space="preserve">Study one: </w:t>
      </w:r>
      <w:r w:rsidR="004865B0">
        <w:rPr>
          <w:rFonts w:ascii="Times New Roman" w:hAnsi="Times New Roman" w:cs="Times New Roman"/>
          <w:i/>
          <w:sz w:val="24"/>
        </w:rPr>
        <w:t>Internal consistency reliability, means and standard deviations of the FPTS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4865B0" w14:paraId="643ECCDF" w14:textId="77777777" w:rsidTr="004865B0">
        <w:trPr>
          <w:trHeight w:val="567"/>
        </w:trPr>
        <w:tc>
          <w:tcPr>
            <w:tcW w:w="2310" w:type="dxa"/>
            <w:tcBorders>
              <w:top w:val="single" w:sz="12" w:space="0" w:color="auto"/>
              <w:bottom w:val="single" w:sz="4" w:space="0" w:color="auto"/>
            </w:tcBorders>
            <w:vAlign w:val="center"/>
          </w:tcPr>
          <w:p w14:paraId="032D1338" w14:textId="77777777" w:rsidR="004865B0" w:rsidRDefault="004865B0" w:rsidP="004865B0">
            <w:pPr>
              <w:rPr>
                <w:rFonts w:ascii="Times New Roman" w:hAnsi="Times New Roman" w:cs="Times New Roman"/>
                <w:sz w:val="24"/>
              </w:rPr>
            </w:pPr>
          </w:p>
        </w:tc>
        <w:tc>
          <w:tcPr>
            <w:tcW w:w="2310" w:type="dxa"/>
            <w:tcBorders>
              <w:top w:val="single" w:sz="12" w:space="0" w:color="auto"/>
              <w:bottom w:val="single" w:sz="4" w:space="0" w:color="auto"/>
            </w:tcBorders>
            <w:vAlign w:val="center"/>
          </w:tcPr>
          <w:p w14:paraId="7347045D" w14:textId="77777777" w:rsidR="004865B0" w:rsidRDefault="004865B0" w:rsidP="004865B0">
            <w:pPr>
              <w:jc w:val="center"/>
              <w:rPr>
                <w:rFonts w:ascii="Times New Roman" w:hAnsi="Times New Roman" w:cs="Times New Roman"/>
                <w:sz w:val="24"/>
              </w:rPr>
            </w:pPr>
            <w:r>
              <w:rPr>
                <w:rFonts w:ascii="Times New Roman" w:hAnsi="Times New Roman" w:cs="Times New Roman"/>
                <w:sz w:val="24"/>
              </w:rPr>
              <w:t>Alpha</w:t>
            </w:r>
          </w:p>
        </w:tc>
        <w:tc>
          <w:tcPr>
            <w:tcW w:w="2311" w:type="dxa"/>
            <w:tcBorders>
              <w:top w:val="single" w:sz="12" w:space="0" w:color="auto"/>
              <w:bottom w:val="single" w:sz="4" w:space="0" w:color="auto"/>
            </w:tcBorders>
            <w:vAlign w:val="center"/>
          </w:tcPr>
          <w:p w14:paraId="067F4666" w14:textId="77777777" w:rsidR="004865B0" w:rsidRDefault="004865B0" w:rsidP="004865B0">
            <w:pPr>
              <w:jc w:val="center"/>
              <w:rPr>
                <w:rFonts w:ascii="Times New Roman" w:hAnsi="Times New Roman" w:cs="Times New Roman"/>
                <w:sz w:val="24"/>
              </w:rPr>
            </w:pPr>
            <w:r>
              <w:rPr>
                <w:rFonts w:ascii="Times New Roman" w:hAnsi="Times New Roman" w:cs="Times New Roman"/>
                <w:sz w:val="24"/>
              </w:rPr>
              <w:t>Mean</w:t>
            </w:r>
          </w:p>
        </w:tc>
        <w:tc>
          <w:tcPr>
            <w:tcW w:w="2311" w:type="dxa"/>
            <w:tcBorders>
              <w:top w:val="single" w:sz="12" w:space="0" w:color="auto"/>
              <w:bottom w:val="single" w:sz="4" w:space="0" w:color="auto"/>
            </w:tcBorders>
            <w:vAlign w:val="center"/>
          </w:tcPr>
          <w:p w14:paraId="5BBC5CBE" w14:textId="77777777" w:rsidR="004865B0" w:rsidRDefault="004865B0" w:rsidP="004865B0">
            <w:pPr>
              <w:jc w:val="center"/>
              <w:rPr>
                <w:rFonts w:ascii="Times New Roman" w:hAnsi="Times New Roman" w:cs="Times New Roman"/>
                <w:sz w:val="24"/>
              </w:rPr>
            </w:pPr>
            <w:r>
              <w:rPr>
                <w:rFonts w:ascii="Times New Roman" w:hAnsi="Times New Roman" w:cs="Times New Roman"/>
                <w:sz w:val="24"/>
              </w:rPr>
              <w:t>SD</w:t>
            </w:r>
          </w:p>
        </w:tc>
      </w:tr>
      <w:tr w:rsidR="004865B0" w14:paraId="7985D31B" w14:textId="77777777" w:rsidTr="004865B0">
        <w:trPr>
          <w:trHeight w:val="397"/>
        </w:trPr>
        <w:tc>
          <w:tcPr>
            <w:tcW w:w="2310" w:type="dxa"/>
            <w:tcBorders>
              <w:top w:val="single" w:sz="4" w:space="0" w:color="auto"/>
            </w:tcBorders>
            <w:vAlign w:val="center"/>
          </w:tcPr>
          <w:p w14:paraId="58467DC6" w14:textId="77777777" w:rsidR="004865B0" w:rsidRDefault="004865B0" w:rsidP="004865B0">
            <w:pPr>
              <w:rPr>
                <w:rFonts w:ascii="Times New Roman" w:hAnsi="Times New Roman" w:cs="Times New Roman"/>
                <w:sz w:val="24"/>
              </w:rPr>
            </w:pPr>
            <w:r>
              <w:rPr>
                <w:rFonts w:ascii="Times New Roman" w:hAnsi="Times New Roman" w:cs="Times New Roman"/>
                <w:sz w:val="24"/>
              </w:rPr>
              <w:t>Extraversion</w:t>
            </w:r>
          </w:p>
        </w:tc>
        <w:tc>
          <w:tcPr>
            <w:tcW w:w="2310" w:type="dxa"/>
            <w:tcBorders>
              <w:top w:val="single" w:sz="4" w:space="0" w:color="auto"/>
            </w:tcBorders>
            <w:vAlign w:val="center"/>
          </w:tcPr>
          <w:p w14:paraId="2353EAF3"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.90</w:t>
            </w:r>
          </w:p>
        </w:tc>
        <w:tc>
          <w:tcPr>
            <w:tcW w:w="2311" w:type="dxa"/>
            <w:tcBorders>
              <w:top w:val="single" w:sz="4" w:space="0" w:color="auto"/>
            </w:tcBorders>
            <w:vAlign w:val="center"/>
          </w:tcPr>
          <w:p w14:paraId="656933D5"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4.17</w:t>
            </w:r>
          </w:p>
        </w:tc>
        <w:tc>
          <w:tcPr>
            <w:tcW w:w="2311" w:type="dxa"/>
            <w:tcBorders>
              <w:top w:val="single" w:sz="4" w:space="0" w:color="auto"/>
            </w:tcBorders>
            <w:vAlign w:val="center"/>
          </w:tcPr>
          <w:p w14:paraId="0FF65E21"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3.50</w:t>
            </w:r>
          </w:p>
        </w:tc>
      </w:tr>
      <w:tr w:rsidR="004865B0" w14:paraId="7A455EA0" w14:textId="77777777" w:rsidTr="004865B0">
        <w:trPr>
          <w:trHeight w:val="397"/>
        </w:trPr>
        <w:tc>
          <w:tcPr>
            <w:tcW w:w="2310" w:type="dxa"/>
            <w:vAlign w:val="center"/>
          </w:tcPr>
          <w:p w14:paraId="1E0098B7" w14:textId="77777777" w:rsidR="004865B0" w:rsidRDefault="004865B0" w:rsidP="004865B0">
            <w:pPr>
              <w:rPr>
                <w:rFonts w:ascii="Times New Roman" w:hAnsi="Times New Roman" w:cs="Times New Roman"/>
                <w:sz w:val="24"/>
              </w:rPr>
            </w:pPr>
            <w:r>
              <w:rPr>
                <w:rFonts w:ascii="Times New Roman" w:hAnsi="Times New Roman" w:cs="Times New Roman"/>
                <w:sz w:val="24"/>
              </w:rPr>
              <w:t>Introversion</w:t>
            </w:r>
          </w:p>
        </w:tc>
        <w:tc>
          <w:tcPr>
            <w:tcW w:w="2310" w:type="dxa"/>
            <w:vAlign w:val="center"/>
          </w:tcPr>
          <w:p w14:paraId="17EF5928"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.90</w:t>
            </w:r>
          </w:p>
        </w:tc>
        <w:tc>
          <w:tcPr>
            <w:tcW w:w="2311" w:type="dxa"/>
            <w:vAlign w:val="center"/>
          </w:tcPr>
          <w:p w14:paraId="543C219B"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5.83</w:t>
            </w:r>
          </w:p>
        </w:tc>
        <w:tc>
          <w:tcPr>
            <w:tcW w:w="2311" w:type="dxa"/>
            <w:vAlign w:val="center"/>
          </w:tcPr>
          <w:p w14:paraId="21E21B7D"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3.50</w:t>
            </w:r>
          </w:p>
        </w:tc>
      </w:tr>
      <w:tr w:rsidR="004865B0" w14:paraId="360F7A7A" w14:textId="77777777" w:rsidTr="004865B0">
        <w:trPr>
          <w:trHeight w:val="397"/>
        </w:trPr>
        <w:tc>
          <w:tcPr>
            <w:tcW w:w="2310" w:type="dxa"/>
            <w:vAlign w:val="center"/>
          </w:tcPr>
          <w:p w14:paraId="524C269F" w14:textId="77777777" w:rsidR="004865B0" w:rsidRDefault="004865B0" w:rsidP="004865B0">
            <w:pPr>
              <w:rPr>
                <w:rFonts w:ascii="Times New Roman" w:hAnsi="Times New Roman" w:cs="Times New Roman"/>
                <w:sz w:val="24"/>
              </w:rPr>
            </w:pPr>
            <w:r>
              <w:rPr>
                <w:rFonts w:ascii="Times New Roman" w:hAnsi="Times New Roman" w:cs="Times New Roman"/>
                <w:sz w:val="24"/>
              </w:rPr>
              <w:t>Sensing</w:t>
            </w:r>
          </w:p>
        </w:tc>
        <w:tc>
          <w:tcPr>
            <w:tcW w:w="2310" w:type="dxa"/>
            <w:vAlign w:val="center"/>
          </w:tcPr>
          <w:p w14:paraId="4E727D66"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.83</w:t>
            </w:r>
          </w:p>
        </w:tc>
        <w:tc>
          <w:tcPr>
            <w:tcW w:w="2311" w:type="dxa"/>
            <w:vAlign w:val="center"/>
          </w:tcPr>
          <w:p w14:paraId="19419184"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4.83</w:t>
            </w:r>
          </w:p>
        </w:tc>
        <w:tc>
          <w:tcPr>
            <w:tcW w:w="2311" w:type="dxa"/>
            <w:vAlign w:val="center"/>
          </w:tcPr>
          <w:p w14:paraId="0378382B"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2.94</w:t>
            </w:r>
          </w:p>
        </w:tc>
      </w:tr>
      <w:tr w:rsidR="004865B0" w14:paraId="4396DB4B" w14:textId="77777777" w:rsidTr="004865B0">
        <w:trPr>
          <w:trHeight w:val="397"/>
        </w:trPr>
        <w:tc>
          <w:tcPr>
            <w:tcW w:w="2310" w:type="dxa"/>
            <w:vAlign w:val="center"/>
          </w:tcPr>
          <w:p w14:paraId="0ADA5E49" w14:textId="77777777" w:rsidR="004865B0" w:rsidRDefault="004865B0" w:rsidP="004865B0">
            <w:pPr>
              <w:rPr>
                <w:rFonts w:ascii="Times New Roman" w:hAnsi="Times New Roman" w:cs="Times New Roman"/>
                <w:sz w:val="24"/>
              </w:rPr>
            </w:pPr>
            <w:r>
              <w:rPr>
                <w:rFonts w:ascii="Times New Roman" w:hAnsi="Times New Roman" w:cs="Times New Roman"/>
                <w:sz w:val="24"/>
              </w:rPr>
              <w:t>Intuition</w:t>
            </w:r>
          </w:p>
        </w:tc>
        <w:tc>
          <w:tcPr>
            <w:tcW w:w="2310" w:type="dxa"/>
            <w:vAlign w:val="center"/>
          </w:tcPr>
          <w:p w14:paraId="765FC054"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.83</w:t>
            </w:r>
          </w:p>
        </w:tc>
        <w:tc>
          <w:tcPr>
            <w:tcW w:w="2311" w:type="dxa"/>
            <w:vAlign w:val="center"/>
          </w:tcPr>
          <w:p w14:paraId="52623DFE"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5.17</w:t>
            </w:r>
          </w:p>
        </w:tc>
        <w:tc>
          <w:tcPr>
            <w:tcW w:w="2311" w:type="dxa"/>
            <w:vAlign w:val="center"/>
          </w:tcPr>
          <w:p w14:paraId="1DF10D45"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2.94</w:t>
            </w:r>
          </w:p>
        </w:tc>
      </w:tr>
      <w:tr w:rsidR="004865B0" w14:paraId="01A3EA09" w14:textId="77777777" w:rsidTr="004865B0">
        <w:trPr>
          <w:trHeight w:val="397"/>
        </w:trPr>
        <w:tc>
          <w:tcPr>
            <w:tcW w:w="2310" w:type="dxa"/>
            <w:vAlign w:val="center"/>
          </w:tcPr>
          <w:p w14:paraId="0D67B42D" w14:textId="77777777" w:rsidR="004865B0" w:rsidRDefault="004865B0" w:rsidP="004865B0">
            <w:pPr>
              <w:rPr>
                <w:rFonts w:ascii="Times New Roman" w:hAnsi="Times New Roman" w:cs="Times New Roman"/>
                <w:sz w:val="24"/>
              </w:rPr>
            </w:pPr>
            <w:r>
              <w:rPr>
                <w:rFonts w:ascii="Times New Roman" w:hAnsi="Times New Roman" w:cs="Times New Roman"/>
                <w:sz w:val="24"/>
              </w:rPr>
              <w:t>Thinking</w:t>
            </w:r>
          </w:p>
        </w:tc>
        <w:tc>
          <w:tcPr>
            <w:tcW w:w="2310" w:type="dxa"/>
            <w:vAlign w:val="center"/>
          </w:tcPr>
          <w:p w14:paraId="5E77D359"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.81</w:t>
            </w:r>
          </w:p>
        </w:tc>
        <w:tc>
          <w:tcPr>
            <w:tcW w:w="2311" w:type="dxa"/>
            <w:vAlign w:val="center"/>
          </w:tcPr>
          <w:p w14:paraId="35F3F598"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3.87</w:t>
            </w:r>
          </w:p>
        </w:tc>
        <w:tc>
          <w:tcPr>
            <w:tcW w:w="2311" w:type="dxa"/>
            <w:vAlign w:val="center"/>
          </w:tcPr>
          <w:p w14:paraId="6B219026"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2.91</w:t>
            </w:r>
          </w:p>
        </w:tc>
      </w:tr>
      <w:tr w:rsidR="004865B0" w14:paraId="590E6C51" w14:textId="77777777" w:rsidTr="004865B0">
        <w:trPr>
          <w:trHeight w:val="397"/>
        </w:trPr>
        <w:tc>
          <w:tcPr>
            <w:tcW w:w="2310" w:type="dxa"/>
            <w:vAlign w:val="center"/>
          </w:tcPr>
          <w:p w14:paraId="085601DD" w14:textId="77777777" w:rsidR="004865B0" w:rsidRDefault="004865B0" w:rsidP="004865B0">
            <w:pPr>
              <w:rPr>
                <w:rFonts w:ascii="Times New Roman" w:hAnsi="Times New Roman" w:cs="Times New Roman"/>
                <w:sz w:val="24"/>
              </w:rPr>
            </w:pPr>
            <w:r>
              <w:rPr>
                <w:rFonts w:ascii="Times New Roman" w:hAnsi="Times New Roman" w:cs="Times New Roman"/>
                <w:sz w:val="24"/>
              </w:rPr>
              <w:t>Feeling</w:t>
            </w:r>
          </w:p>
        </w:tc>
        <w:tc>
          <w:tcPr>
            <w:tcW w:w="2310" w:type="dxa"/>
            <w:vAlign w:val="center"/>
          </w:tcPr>
          <w:p w14:paraId="66921D4D"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.81</w:t>
            </w:r>
          </w:p>
        </w:tc>
        <w:tc>
          <w:tcPr>
            <w:tcW w:w="2311" w:type="dxa"/>
            <w:vAlign w:val="center"/>
          </w:tcPr>
          <w:p w14:paraId="0E7B0A26"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6.13</w:t>
            </w:r>
          </w:p>
        </w:tc>
        <w:tc>
          <w:tcPr>
            <w:tcW w:w="2311" w:type="dxa"/>
            <w:vAlign w:val="center"/>
          </w:tcPr>
          <w:p w14:paraId="214116A5"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2.91</w:t>
            </w:r>
          </w:p>
        </w:tc>
      </w:tr>
      <w:tr w:rsidR="004865B0" w14:paraId="791D1DF0" w14:textId="77777777" w:rsidTr="004865B0">
        <w:trPr>
          <w:trHeight w:val="397"/>
        </w:trPr>
        <w:tc>
          <w:tcPr>
            <w:tcW w:w="2310" w:type="dxa"/>
            <w:vAlign w:val="center"/>
          </w:tcPr>
          <w:p w14:paraId="195E37FE" w14:textId="77777777" w:rsidR="004865B0" w:rsidRDefault="004865B0" w:rsidP="004865B0">
            <w:pPr>
              <w:rPr>
                <w:rFonts w:ascii="Times New Roman" w:hAnsi="Times New Roman" w:cs="Times New Roman"/>
                <w:sz w:val="24"/>
              </w:rPr>
            </w:pPr>
            <w:r>
              <w:rPr>
                <w:rFonts w:ascii="Times New Roman" w:hAnsi="Times New Roman" w:cs="Times New Roman"/>
                <w:sz w:val="24"/>
              </w:rPr>
              <w:t>Judging</w:t>
            </w:r>
          </w:p>
        </w:tc>
        <w:tc>
          <w:tcPr>
            <w:tcW w:w="2310" w:type="dxa"/>
            <w:vAlign w:val="center"/>
          </w:tcPr>
          <w:p w14:paraId="4E96D993"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.88</w:t>
            </w:r>
          </w:p>
        </w:tc>
        <w:tc>
          <w:tcPr>
            <w:tcW w:w="2311" w:type="dxa"/>
            <w:vAlign w:val="center"/>
          </w:tcPr>
          <w:p w14:paraId="0C25AF20"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6.21</w:t>
            </w:r>
          </w:p>
        </w:tc>
        <w:tc>
          <w:tcPr>
            <w:tcW w:w="2311" w:type="dxa"/>
            <w:vAlign w:val="center"/>
          </w:tcPr>
          <w:p w14:paraId="1CBC267C"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3.26</w:t>
            </w:r>
          </w:p>
        </w:tc>
      </w:tr>
      <w:tr w:rsidR="004865B0" w14:paraId="2009B0C3" w14:textId="77777777" w:rsidTr="004865B0">
        <w:trPr>
          <w:trHeight w:val="397"/>
        </w:trPr>
        <w:tc>
          <w:tcPr>
            <w:tcW w:w="2310" w:type="dxa"/>
            <w:tcBorders>
              <w:bottom w:val="single" w:sz="12" w:space="0" w:color="auto"/>
            </w:tcBorders>
            <w:vAlign w:val="center"/>
          </w:tcPr>
          <w:p w14:paraId="6D12778C" w14:textId="77777777" w:rsidR="004865B0" w:rsidRDefault="004865B0" w:rsidP="004865B0">
            <w:pPr>
              <w:rPr>
                <w:rFonts w:ascii="Times New Roman" w:hAnsi="Times New Roman" w:cs="Times New Roman"/>
                <w:sz w:val="24"/>
              </w:rPr>
            </w:pPr>
            <w:r>
              <w:rPr>
                <w:rFonts w:ascii="Times New Roman" w:hAnsi="Times New Roman" w:cs="Times New Roman"/>
                <w:sz w:val="24"/>
              </w:rPr>
              <w:t>Perceiving</w:t>
            </w:r>
          </w:p>
        </w:tc>
        <w:tc>
          <w:tcPr>
            <w:tcW w:w="2310" w:type="dxa"/>
            <w:tcBorders>
              <w:bottom w:val="single" w:sz="12" w:space="0" w:color="auto"/>
            </w:tcBorders>
            <w:vAlign w:val="center"/>
          </w:tcPr>
          <w:p w14:paraId="78811D55" w14:textId="77777777" w:rsidR="004865B0" w:rsidRDefault="004865B0" w:rsidP="004865B0">
            <w:pPr>
              <w:tabs>
                <w:tab w:val="decimal" w:pos="809"/>
              </w:tabs>
              <w:rPr>
                <w:rFonts w:ascii="Times New Roman" w:hAnsi="Times New Roman" w:cs="Times New Roman"/>
                <w:sz w:val="24"/>
              </w:rPr>
            </w:pPr>
            <w:r>
              <w:rPr>
                <w:rFonts w:ascii="Times New Roman" w:hAnsi="Times New Roman" w:cs="Times New Roman"/>
                <w:sz w:val="24"/>
              </w:rPr>
              <w:t>.88</w:t>
            </w:r>
          </w:p>
        </w:tc>
        <w:tc>
          <w:tcPr>
            <w:tcW w:w="2311" w:type="dxa"/>
            <w:tcBorders>
              <w:bottom w:val="single" w:sz="12" w:space="0" w:color="auto"/>
            </w:tcBorders>
            <w:vAlign w:val="center"/>
          </w:tcPr>
          <w:p w14:paraId="0C4F403E"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3.79</w:t>
            </w:r>
          </w:p>
        </w:tc>
        <w:tc>
          <w:tcPr>
            <w:tcW w:w="2311" w:type="dxa"/>
            <w:tcBorders>
              <w:bottom w:val="single" w:sz="12" w:space="0" w:color="auto"/>
            </w:tcBorders>
            <w:vAlign w:val="center"/>
          </w:tcPr>
          <w:p w14:paraId="57602F76" w14:textId="77777777" w:rsidR="004865B0" w:rsidRDefault="004865B0" w:rsidP="004865B0">
            <w:pPr>
              <w:tabs>
                <w:tab w:val="decimal" w:pos="909"/>
              </w:tabs>
              <w:rPr>
                <w:rFonts w:ascii="Times New Roman" w:hAnsi="Times New Roman" w:cs="Times New Roman"/>
                <w:sz w:val="24"/>
              </w:rPr>
            </w:pPr>
            <w:r>
              <w:rPr>
                <w:rFonts w:ascii="Times New Roman" w:hAnsi="Times New Roman" w:cs="Times New Roman"/>
                <w:sz w:val="24"/>
              </w:rPr>
              <w:t>3.26</w:t>
            </w:r>
          </w:p>
        </w:tc>
      </w:tr>
    </w:tbl>
    <w:p w14:paraId="2ECEFC16" w14:textId="77777777" w:rsidR="004865B0" w:rsidRDefault="004865B0" w:rsidP="000D6D8E">
      <w:pPr>
        <w:spacing w:after="0" w:line="480" w:lineRule="auto"/>
        <w:rPr>
          <w:rFonts w:ascii="Times New Roman" w:hAnsi="Times New Roman" w:cs="Times New Roman"/>
          <w:sz w:val="24"/>
        </w:rPr>
      </w:pPr>
    </w:p>
    <w:p w14:paraId="55A9AA43" w14:textId="77777777" w:rsidR="004865B0" w:rsidRDefault="004865B0">
      <w:pPr>
        <w:rPr>
          <w:rFonts w:ascii="Times New Roman" w:hAnsi="Times New Roman" w:cs="Times New Roman"/>
          <w:sz w:val="24"/>
        </w:rPr>
      </w:pPr>
      <w:r>
        <w:rPr>
          <w:rFonts w:ascii="Times New Roman" w:hAnsi="Times New Roman" w:cs="Times New Roman"/>
          <w:sz w:val="24"/>
        </w:rPr>
        <w:br w:type="page"/>
      </w:r>
    </w:p>
    <w:p w14:paraId="68F5B71C" w14:textId="77777777" w:rsidR="004865B0" w:rsidRDefault="004865B0" w:rsidP="000D6D8E">
      <w:pPr>
        <w:spacing w:after="0" w:line="480" w:lineRule="auto"/>
        <w:rPr>
          <w:rFonts w:ascii="Times New Roman" w:hAnsi="Times New Roman" w:cs="Times New Roman"/>
          <w:sz w:val="24"/>
        </w:rPr>
      </w:pPr>
      <w:r>
        <w:rPr>
          <w:rFonts w:ascii="Times New Roman" w:hAnsi="Times New Roman" w:cs="Times New Roman"/>
          <w:sz w:val="24"/>
        </w:rPr>
        <w:lastRenderedPageBreak/>
        <w:t>Table 3</w:t>
      </w:r>
    </w:p>
    <w:p w14:paraId="357EA728" w14:textId="7219E0CF" w:rsidR="009B680B" w:rsidRDefault="00F0355E" w:rsidP="004865B0">
      <w:pPr>
        <w:rPr>
          <w:rFonts w:ascii="Times New Roman" w:hAnsi="Times New Roman"/>
          <w:bCs/>
          <w:sz w:val="24"/>
          <w:szCs w:val="24"/>
        </w:rPr>
      </w:pPr>
      <w:r>
        <w:rPr>
          <w:rFonts w:ascii="Times New Roman" w:hAnsi="Times New Roman"/>
          <w:bCs/>
          <w:i/>
          <w:sz w:val="24"/>
          <w:szCs w:val="24"/>
        </w:rPr>
        <w:t xml:space="preserve">Study one: </w:t>
      </w:r>
      <w:r w:rsidR="009B680B">
        <w:rPr>
          <w:rFonts w:ascii="Times New Roman" w:hAnsi="Times New Roman"/>
          <w:bCs/>
          <w:i/>
          <w:sz w:val="24"/>
          <w:szCs w:val="24"/>
        </w:rPr>
        <w:t>Correlations between continuous scale scores generated by the FPTS and the MBTI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tblGrid>
      <w:tr w:rsidR="009B680B" w14:paraId="2D7B9DA6" w14:textId="77777777" w:rsidTr="007E4780">
        <w:trPr>
          <w:trHeight w:val="567"/>
          <w:jc w:val="center"/>
        </w:trPr>
        <w:tc>
          <w:tcPr>
            <w:tcW w:w="2376" w:type="dxa"/>
            <w:tcBorders>
              <w:top w:val="single" w:sz="12" w:space="0" w:color="auto"/>
              <w:bottom w:val="single" w:sz="4" w:space="0" w:color="auto"/>
            </w:tcBorders>
            <w:vAlign w:val="center"/>
          </w:tcPr>
          <w:p w14:paraId="56DF7848" w14:textId="77777777" w:rsidR="009B680B" w:rsidRDefault="009B680B" w:rsidP="007E4780">
            <w:pPr>
              <w:rPr>
                <w:rFonts w:ascii="Times New Roman" w:hAnsi="Times New Roman"/>
                <w:bCs/>
                <w:sz w:val="24"/>
                <w:szCs w:val="24"/>
              </w:rPr>
            </w:pPr>
          </w:p>
        </w:tc>
        <w:tc>
          <w:tcPr>
            <w:tcW w:w="2268" w:type="dxa"/>
            <w:tcBorders>
              <w:top w:val="single" w:sz="12" w:space="0" w:color="auto"/>
              <w:bottom w:val="single" w:sz="4" w:space="0" w:color="auto"/>
            </w:tcBorders>
            <w:vAlign w:val="center"/>
          </w:tcPr>
          <w:p w14:paraId="56163853" w14:textId="77777777" w:rsidR="009B680B" w:rsidRPr="007E4780" w:rsidRDefault="007E4780" w:rsidP="007E4780">
            <w:pPr>
              <w:jc w:val="center"/>
              <w:rPr>
                <w:rFonts w:ascii="Times New Roman" w:hAnsi="Times New Roman"/>
                <w:bCs/>
                <w:sz w:val="24"/>
                <w:szCs w:val="24"/>
              </w:rPr>
            </w:pPr>
            <w:r>
              <w:rPr>
                <w:rFonts w:ascii="Times New Roman" w:hAnsi="Times New Roman"/>
                <w:bCs/>
                <w:i/>
                <w:sz w:val="24"/>
                <w:szCs w:val="24"/>
              </w:rPr>
              <w:t>r</w:t>
            </w:r>
          </w:p>
        </w:tc>
      </w:tr>
      <w:tr w:rsidR="009B680B" w14:paraId="7D35A9DF" w14:textId="77777777" w:rsidTr="007E4780">
        <w:trPr>
          <w:trHeight w:val="397"/>
          <w:jc w:val="center"/>
        </w:trPr>
        <w:tc>
          <w:tcPr>
            <w:tcW w:w="2376" w:type="dxa"/>
            <w:tcBorders>
              <w:top w:val="single" w:sz="4" w:space="0" w:color="auto"/>
            </w:tcBorders>
            <w:vAlign w:val="center"/>
          </w:tcPr>
          <w:p w14:paraId="7A5BA671" w14:textId="77777777" w:rsidR="009B680B" w:rsidRDefault="007E4780" w:rsidP="007E4780">
            <w:pPr>
              <w:rPr>
                <w:rFonts w:ascii="Times New Roman" w:hAnsi="Times New Roman"/>
                <w:bCs/>
                <w:sz w:val="24"/>
                <w:szCs w:val="24"/>
              </w:rPr>
            </w:pPr>
            <w:r>
              <w:rPr>
                <w:rFonts w:ascii="Times New Roman" w:hAnsi="Times New Roman"/>
                <w:bCs/>
                <w:sz w:val="24"/>
                <w:szCs w:val="24"/>
              </w:rPr>
              <w:t>Extraversion</w:t>
            </w:r>
          </w:p>
        </w:tc>
        <w:tc>
          <w:tcPr>
            <w:tcW w:w="2268" w:type="dxa"/>
            <w:tcBorders>
              <w:top w:val="single" w:sz="4" w:space="0" w:color="auto"/>
            </w:tcBorders>
            <w:vAlign w:val="center"/>
          </w:tcPr>
          <w:p w14:paraId="290D45A6" w14:textId="77777777" w:rsidR="009B680B" w:rsidRPr="007E4780" w:rsidRDefault="007E4780" w:rsidP="007E4780">
            <w:pPr>
              <w:tabs>
                <w:tab w:val="decimal" w:pos="712"/>
              </w:tabs>
              <w:rPr>
                <w:rFonts w:ascii="Times New Roman" w:hAnsi="Times New Roman"/>
                <w:bCs/>
                <w:sz w:val="24"/>
                <w:szCs w:val="24"/>
                <w:vertAlign w:val="superscript"/>
              </w:rPr>
            </w:pPr>
            <w:r>
              <w:rPr>
                <w:rFonts w:ascii="Times New Roman" w:hAnsi="Times New Roman"/>
                <w:bCs/>
                <w:sz w:val="24"/>
                <w:szCs w:val="24"/>
              </w:rPr>
              <w:t>.81</w:t>
            </w:r>
            <w:r>
              <w:rPr>
                <w:rFonts w:ascii="Times New Roman" w:hAnsi="Times New Roman"/>
                <w:bCs/>
                <w:sz w:val="24"/>
                <w:szCs w:val="24"/>
                <w:vertAlign w:val="superscript"/>
              </w:rPr>
              <w:t>***</w:t>
            </w:r>
          </w:p>
        </w:tc>
      </w:tr>
      <w:tr w:rsidR="009B680B" w14:paraId="4218C109" w14:textId="77777777" w:rsidTr="007E4780">
        <w:trPr>
          <w:trHeight w:val="397"/>
          <w:jc w:val="center"/>
        </w:trPr>
        <w:tc>
          <w:tcPr>
            <w:tcW w:w="2376" w:type="dxa"/>
            <w:vAlign w:val="center"/>
          </w:tcPr>
          <w:p w14:paraId="0EC2D58A" w14:textId="77777777" w:rsidR="009B680B" w:rsidRDefault="007E4780" w:rsidP="007E4780">
            <w:pPr>
              <w:rPr>
                <w:rFonts w:ascii="Times New Roman" w:hAnsi="Times New Roman"/>
                <w:bCs/>
                <w:sz w:val="24"/>
                <w:szCs w:val="24"/>
              </w:rPr>
            </w:pPr>
            <w:r>
              <w:rPr>
                <w:rFonts w:ascii="Times New Roman" w:hAnsi="Times New Roman"/>
                <w:bCs/>
                <w:sz w:val="24"/>
                <w:szCs w:val="24"/>
              </w:rPr>
              <w:t>Introversion</w:t>
            </w:r>
          </w:p>
        </w:tc>
        <w:tc>
          <w:tcPr>
            <w:tcW w:w="2268" w:type="dxa"/>
            <w:vAlign w:val="center"/>
          </w:tcPr>
          <w:p w14:paraId="6386B69E" w14:textId="77777777" w:rsidR="009B680B" w:rsidRDefault="007E4780" w:rsidP="007E4780">
            <w:pPr>
              <w:tabs>
                <w:tab w:val="decimal" w:pos="712"/>
              </w:tabs>
              <w:rPr>
                <w:rFonts w:ascii="Times New Roman" w:hAnsi="Times New Roman"/>
                <w:bCs/>
                <w:sz w:val="24"/>
                <w:szCs w:val="24"/>
              </w:rPr>
            </w:pPr>
            <w:r>
              <w:rPr>
                <w:rFonts w:ascii="Times New Roman" w:hAnsi="Times New Roman"/>
                <w:bCs/>
                <w:sz w:val="24"/>
                <w:szCs w:val="24"/>
              </w:rPr>
              <w:t>.81</w:t>
            </w:r>
            <w:r>
              <w:rPr>
                <w:rFonts w:ascii="Times New Roman" w:hAnsi="Times New Roman"/>
                <w:bCs/>
                <w:sz w:val="24"/>
                <w:szCs w:val="24"/>
                <w:vertAlign w:val="superscript"/>
              </w:rPr>
              <w:t>***</w:t>
            </w:r>
          </w:p>
        </w:tc>
      </w:tr>
      <w:tr w:rsidR="009B680B" w14:paraId="369F5905" w14:textId="77777777" w:rsidTr="007E4780">
        <w:trPr>
          <w:trHeight w:val="397"/>
          <w:jc w:val="center"/>
        </w:trPr>
        <w:tc>
          <w:tcPr>
            <w:tcW w:w="2376" w:type="dxa"/>
            <w:vAlign w:val="center"/>
          </w:tcPr>
          <w:p w14:paraId="4AB256DA" w14:textId="77777777" w:rsidR="009B680B" w:rsidRDefault="007E4780" w:rsidP="007E4780">
            <w:pPr>
              <w:rPr>
                <w:rFonts w:ascii="Times New Roman" w:hAnsi="Times New Roman"/>
                <w:bCs/>
                <w:sz w:val="24"/>
                <w:szCs w:val="24"/>
              </w:rPr>
            </w:pPr>
            <w:r>
              <w:rPr>
                <w:rFonts w:ascii="Times New Roman" w:hAnsi="Times New Roman"/>
                <w:bCs/>
                <w:sz w:val="24"/>
                <w:szCs w:val="24"/>
              </w:rPr>
              <w:t>Sensing</w:t>
            </w:r>
          </w:p>
        </w:tc>
        <w:tc>
          <w:tcPr>
            <w:tcW w:w="2268" w:type="dxa"/>
            <w:vAlign w:val="center"/>
          </w:tcPr>
          <w:p w14:paraId="36BAC835" w14:textId="77777777" w:rsidR="009B680B" w:rsidRDefault="007E4780" w:rsidP="007E4780">
            <w:pPr>
              <w:tabs>
                <w:tab w:val="decimal" w:pos="712"/>
              </w:tabs>
              <w:rPr>
                <w:rFonts w:ascii="Times New Roman" w:hAnsi="Times New Roman"/>
                <w:bCs/>
                <w:sz w:val="24"/>
                <w:szCs w:val="24"/>
              </w:rPr>
            </w:pPr>
            <w:r>
              <w:rPr>
                <w:rFonts w:ascii="Times New Roman" w:hAnsi="Times New Roman"/>
                <w:bCs/>
                <w:sz w:val="24"/>
                <w:szCs w:val="24"/>
              </w:rPr>
              <w:t>.75</w:t>
            </w:r>
            <w:r>
              <w:rPr>
                <w:rFonts w:ascii="Times New Roman" w:hAnsi="Times New Roman"/>
                <w:bCs/>
                <w:sz w:val="24"/>
                <w:szCs w:val="24"/>
                <w:vertAlign w:val="superscript"/>
              </w:rPr>
              <w:t>***</w:t>
            </w:r>
          </w:p>
        </w:tc>
      </w:tr>
      <w:tr w:rsidR="009B680B" w14:paraId="7A403481" w14:textId="77777777" w:rsidTr="007E4780">
        <w:trPr>
          <w:trHeight w:val="397"/>
          <w:jc w:val="center"/>
        </w:trPr>
        <w:tc>
          <w:tcPr>
            <w:tcW w:w="2376" w:type="dxa"/>
            <w:vAlign w:val="center"/>
          </w:tcPr>
          <w:p w14:paraId="1A26DE66" w14:textId="77777777" w:rsidR="009B680B" w:rsidRDefault="007E4780" w:rsidP="007E4780">
            <w:pPr>
              <w:rPr>
                <w:rFonts w:ascii="Times New Roman" w:hAnsi="Times New Roman"/>
                <w:bCs/>
                <w:sz w:val="24"/>
                <w:szCs w:val="24"/>
              </w:rPr>
            </w:pPr>
            <w:r>
              <w:rPr>
                <w:rFonts w:ascii="Times New Roman" w:hAnsi="Times New Roman"/>
                <w:bCs/>
                <w:sz w:val="24"/>
                <w:szCs w:val="24"/>
              </w:rPr>
              <w:t>Intuition</w:t>
            </w:r>
          </w:p>
        </w:tc>
        <w:tc>
          <w:tcPr>
            <w:tcW w:w="2268" w:type="dxa"/>
            <w:vAlign w:val="center"/>
          </w:tcPr>
          <w:p w14:paraId="602EB0C4" w14:textId="77777777" w:rsidR="009B680B" w:rsidRDefault="007E4780" w:rsidP="007E4780">
            <w:pPr>
              <w:tabs>
                <w:tab w:val="decimal" w:pos="712"/>
              </w:tabs>
              <w:rPr>
                <w:rFonts w:ascii="Times New Roman" w:hAnsi="Times New Roman"/>
                <w:bCs/>
                <w:sz w:val="24"/>
                <w:szCs w:val="24"/>
              </w:rPr>
            </w:pPr>
            <w:r>
              <w:rPr>
                <w:rFonts w:ascii="Times New Roman" w:hAnsi="Times New Roman"/>
                <w:bCs/>
                <w:sz w:val="24"/>
                <w:szCs w:val="24"/>
              </w:rPr>
              <w:t>.77</w:t>
            </w:r>
            <w:r>
              <w:rPr>
                <w:rFonts w:ascii="Times New Roman" w:hAnsi="Times New Roman"/>
                <w:bCs/>
                <w:sz w:val="24"/>
                <w:szCs w:val="24"/>
                <w:vertAlign w:val="superscript"/>
              </w:rPr>
              <w:t>***</w:t>
            </w:r>
          </w:p>
        </w:tc>
      </w:tr>
      <w:tr w:rsidR="009B680B" w14:paraId="2A2E6FB6" w14:textId="77777777" w:rsidTr="007E4780">
        <w:trPr>
          <w:trHeight w:val="397"/>
          <w:jc w:val="center"/>
        </w:trPr>
        <w:tc>
          <w:tcPr>
            <w:tcW w:w="2376" w:type="dxa"/>
            <w:vAlign w:val="center"/>
          </w:tcPr>
          <w:p w14:paraId="0C2B28E2" w14:textId="77777777" w:rsidR="009B680B" w:rsidRDefault="007E4780" w:rsidP="007E4780">
            <w:pPr>
              <w:rPr>
                <w:rFonts w:ascii="Times New Roman" w:hAnsi="Times New Roman"/>
                <w:bCs/>
                <w:sz w:val="24"/>
                <w:szCs w:val="24"/>
              </w:rPr>
            </w:pPr>
            <w:r>
              <w:rPr>
                <w:rFonts w:ascii="Times New Roman" w:hAnsi="Times New Roman"/>
                <w:bCs/>
                <w:sz w:val="24"/>
                <w:szCs w:val="24"/>
              </w:rPr>
              <w:t>Thinking</w:t>
            </w:r>
          </w:p>
        </w:tc>
        <w:tc>
          <w:tcPr>
            <w:tcW w:w="2268" w:type="dxa"/>
            <w:vAlign w:val="center"/>
          </w:tcPr>
          <w:p w14:paraId="6ECC2EDB" w14:textId="77777777" w:rsidR="009B680B" w:rsidRDefault="007E4780" w:rsidP="007E4780">
            <w:pPr>
              <w:tabs>
                <w:tab w:val="decimal" w:pos="712"/>
              </w:tabs>
              <w:rPr>
                <w:rFonts w:ascii="Times New Roman" w:hAnsi="Times New Roman"/>
                <w:bCs/>
                <w:sz w:val="24"/>
                <w:szCs w:val="24"/>
              </w:rPr>
            </w:pPr>
            <w:r>
              <w:rPr>
                <w:rFonts w:ascii="Times New Roman" w:hAnsi="Times New Roman"/>
                <w:bCs/>
                <w:sz w:val="24"/>
                <w:szCs w:val="24"/>
              </w:rPr>
              <w:t>.66</w:t>
            </w:r>
            <w:r>
              <w:rPr>
                <w:rFonts w:ascii="Times New Roman" w:hAnsi="Times New Roman"/>
                <w:bCs/>
                <w:sz w:val="24"/>
                <w:szCs w:val="24"/>
                <w:vertAlign w:val="superscript"/>
              </w:rPr>
              <w:t>***</w:t>
            </w:r>
          </w:p>
        </w:tc>
      </w:tr>
      <w:tr w:rsidR="009B680B" w14:paraId="46BB7D1A" w14:textId="77777777" w:rsidTr="007E4780">
        <w:trPr>
          <w:trHeight w:val="397"/>
          <w:jc w:val="center"/>
        </w:trPr>
        <w:tc>
          <w:tcPr>
            <w:tcW w:w="2376" w:type="dxa"/>
            <w:vAlign w:val="center"/>
          </w:tcPr>
          <w:p w14:paraId="52805F2D" w14:textId="77777777" w:rsidR="009B680B" w:rsidRDefault="007E4780" w:rsidP="007E4780">
            <w:pPr>
              <w:rPr>
                <w:rFonts w:ascii="Times New Roman" w:hAnsi="Times New Roman"/>
                <w:bCs/>
                <w:sz w:val="24"/>
                <w:szCs w:val="24"/>
              </w:rPr>
            </w:pPr>
            <w:r>
              <w:rPr>
                <w:rFonts w:ascii="Times New Roman" w:hAnsi="Times New Roman"/>
                <w:bCs/>
                <w:sz w:val="24"/>
                <w:szCs w:val="24"/>
              </w:rPr>
              <w:t>Feeling</w:t>
            </w:r>
          </w:p>
        </w:tc>
        <w:tc>
          <w:tcPr>
            <w:tcW w:w="2268" w:type="dxa"/>
            <w:vAlign w:val="center"/>
          </w:tcPr>
          <w:p w14:paraId="21D014D2" w14:textId="77777777" w:rsidR="009B680B" w:rsidRDefault="007E4780" w:rsidP="007E4780">
            <w:pPr>
              <w:tabs>
                <w:tab w:val="decimal" w:pos="712"/>
              </w:tabs>
              <w:rPr>
                <w:rFonts w:ascii="Times New Roman" w:hAnsi="Times New Roman"/>
                <w:bCs/>
                <w:sz w:val="24"/>
                <w:szCs w:val="24"/>
              </w:rPr>
            </w:pPr>
            <w:r>
              <w:rPr>
                <w:rFonts w:ascii="Times New Roman" w:hAnsi="Times New Roman"/>
                <w:bCs/>
                <w:sz w:val="24"/>
                <w:szCs w:val="24"/>
              </w:rPr>
              <w:t>.70</w:t>
            </w:r>
            <w:r>
              <w:rPr>
                <w:rFonts w:ascii="Times New Roman" w:hAnsi="Times New Roman"/>
                <w:bCs/>
                <w:sz w:val="24"/>
                <w:szCs w:val="24"/>
                <w:vertAlign w:val="superscript"/>
              </w:rPr>
              <w:t>**</w:t>
            </w:r>
            <w:r w:rsidR="006500FC">
              <w:rPr>
                <w:rFonts w:ascii="Times New Roman" w:hAnsi="Times New Roman"/>
                <w:bCs/>
                <w:sz w:val="24"/>
                <w:szCs w:val="24"/>
                <w:vertAlign w:val="superscript"/>
              </w:rPr>
              <w:t>*</w:t>
            </w:r>
          </w:p>
        </w:tc>
      </w:tr>
      <w:tr w:rsidR="009B680B" w14:paraId="40C34E85" w14:textId="77777777" w:rsidTr="007E4780">
        <w:trPr>
          <w:trHeight w:val="397"/>
          <w:jc w:val="center"/>
        </w:trPr>
        <w:tc>
          <w:tcPr>
            <w:tcW w:w="2376" w:type="dxa"/>
            <w:vAlign w:val="center"/>
          </w:tcPr>
          <w:p w14:paraId="21BB2CDB" w14:textId="77777777" w:rsidR="009B680B" w:rsidRDefault="007E4780" w:rsidP="007E4780">
            <w:pPr>
              <w:rPr>
                <w:rFonts w:ascii="Times New Roman" w:hAnsi="Times New Roman"/>
                <w:bCs/>
                <w:sz w:val="24"/>
                <w:szCs w:val="24"/>
              </w:rPr>
            </w:pPr>
            <w:r>
              <w:rPr>
                <w:rFonts w:ascii="Times New Roman" w:hAnsi="Times New Roman"/>
                <w:bCs/>
                <w:sz w:val="24"/>
                <w:szCs w:val="24"/>
              </w:rPr>
              <w:t>Judging</w:t>
            </w:r>
          </w:p>
        </w:tc>
        <w:tc>
          <w:tcPr>
            <w:tcW w:w="2268" w:type="dxa"/>
            <w:vAlign w:val="center"/>
          </w:tcPr>
          <w:p w14:paraId="24B4A24E" w14:textId="77777777" w:rsidR="009B680B" w:rsidRDefault="007E4780" w:rsidP="007E4780">
            <w:pPr>
              <w:tabs>
                <w:tab w:val="decimal" w:pos="712"/>
              </w:tabs>
              <w:rPr>
                <w:rFonts w:ascii="Times New Roman" w:hAnsi="Times New Roman"/>
                <w:bCs/>
                <w:sz w:val="24"/>
                <w:szCs w:val="24"/>
              </w:rPr>
            </w:pPr>
            <w:r>
              <w:rPr>
                <w:rFonts w:ascii="Times New Roman" w:hAnsi="Times New Roman"/>
                <w:bCs/>
                <w:sz w:val="24"/>
                <w:szCs w:val="24"/>
              </w:rPr>
              <w:t>.83</w:t>
            </w:r>
            <w:r>
              <w:rPr>
                <w:rFonts w:ascii="Times New Roman" w:hAnsi="Times New Roman"/>
                <w:bCs/>
                <w:sz w:val="24"/>
                <w:szCs w:val="24"/>
                <w:vertAlign w:val="superscript"/>
              </w:rPr>
              <w:t>***</w:t>
            </w:r>
          </w:p>
        </w:tc>
      </w:tr>
      <w:tr w:rsidR="007E4780" w14:paraId="3431CDE1" w14:textId="77777777" w:rsidTr="007E4780">
        <w:trPr>
          <w:trHeight w:val="397"/>
          <w:jc w:val="center"/>
        </w:trPr>
        <w:tc>
          <w:tcPr>
            <w:tcW w:w="2376" w:type="dxa"/>
            <w:tcBorders>
              <w:bottom w:val="single" w:sz="12" w:space="0" w:color="auto"/>
            </w:tcBorders>
            <w:vAlign w:val="center"/>
          </w:tcPr>
          <w:p w14:paraId="1FA82966" w14:textId="77777777" w:rsidR="007E4780" w:rsidRDefault="007E4780" w:rsidP="007E4780">
            <w:pPr>
              <w:rPr>
                <w:rFonts w:ascii="Times New Roman" w:hAnsi="Times New Roman"/>
                <w:bCs/>
                <w:sz w:val="24"/>
                <w:szCs w:val="24"/>
              </w:rPr>
            </w:pPr>
            <w:r>
              <w:rPr>
                <w:rFonts w:ascii="Times New Roman" w:hAnsi="Times New Roman"/>
                <w:bCs/>
                <w:sz w:val="24"/>
                <w:szCs w:val="24"/>
              </w:rPr>
              <w:t>Perceiving</w:t>
            </w:r>
          </w:p>
        </w:tc>
        <w:tc>
          <w:tcPr>
            <w:tcW w:w="2268" w:type="dxa"/>
            <w:tcBorders>
              <w:bottom w:val="single" w:sz="12" w:space="0" w:color="auto"/>
            </w:tcBorders>
            <w:vAlign w:val="center"/>
          </w:tcPr>
          <w:p w14:paraId="1148E2CF" w14:textId="77777777" w:rsidR="007E4780" w:rsidRDefault="007E4780" w:rsidP="007E4780">
            <w:pPr>
              <w:tabs>
                <w:tab w:val="decimal" w:pos="712"/>
              </w:tabs>
              <w:rPr>
                <w:rFonts w:ascii="Times New Roman" w:hAnsi="Times New Roman"/>
                <w:bCs/>
                <w:sz w:val="24"/>
                <w:szCs w:val="24"/>
              </w:rPr>
            </w:pPr>
            <w:r>
              <w:rPr>
                <w:rFonts w:ascii="Times New Roman" w:hAnsi="Times New Roman"/>
                <w:bCs/>
                <w:sz w:val="24"/>
                <w:szCs w:val="24"/>
              </w:rPr>
              <w:t>.81</w:t>
            </w:r>
            <w:r>
              <w:rPr>
                <w:rFonts w:ascii="Times New Roman" w:hAnsi="Times New Roman"/>
                <w:bCs/>
                <w:sz w:val="24"/>
                <w:szCs w:val="24"/>
                <w:vertAlign w:val="superscript"/>
              </w:rPr>
              <w:t>***</w:t>
            </w:r>
          </w:p>
        </w:tc>
      </w:tr>
    </w:tbl>
    <w:p w14:paraId="75B410CB" w14:textId="77777777" w:rsidR="009B680B" w:rsidRDefault="009B680B" w:rsidP="004865B0">
      <w:pPr>
        <w:rPr>
          <w:rFonts w:ascii="Times New Roman" w:hAnsi="Times New Roman"/>
          <w:bCs/>
          <w:sz w:val="24"/>
          <w:szCs w:val="24"/>
        </w:rPr>
      </w:pPr>
    </w:p>
    <w:p w14:paraId="17F536B5" w14:textId="77777777" w:rsidR="00597ADD" w:rsidRPr="001545A3" w:rsidRDefault="00597ADD" w:rsidP="004865B0">
      <w:pPr>
        <w:rPr>
          <w:rFonts w:ascii="Times New Roman" w:hAnsi="Times New Roman"/>
          <w:bCs/>
          <w:sz w:val="24"/>
          <w:szCs w:val="24"/>
        </w:rPr>
      </w:pPr>
      <w:r w:rsidRPr="001545A3">
        <w:rPr>
          <w:rFonts w:ascii="Times New Roman" w:hAnsi="Times New Roman"/>
          <w:bCs/>
          <w:sz w:val="24"/>
          <w:szCs w:val="24"/>
        </w:rPr>
        <w:t>Note:</w:t>
      </w:r>
      <w:r w:rsidR="001545A3">
        <w:rPr>
          <w:rFonts w:ascii="Times New Roman" w:hAnsi="Times New Roman"/>
          <w:bCs/>
          <w:sz w:val="24"/>
          <w:szCs w:val="24"/>
        </w:rPr>
        <w:tab/>
      </w:r>
      <w:r w:rsidR="001545A3" w:rsidRPr="001545A3">
        <w:rPr>
          <w:rFonts w:ascii="Times New Roman" w:hAnsi="Times New Roman"/>
          <w:bCs/>
          <w:sz w:val="24"/>
          <w:szCs w:val="24"/>
          <w:vertAlign w:val="superscript"/>
        </w:rPr>
        <w:t>***</w:t>
      </w:r>
      <w:r w:rsidR="001545A3">
        <w:rPr>
          <w:rFonts w:ascii="Times New Roman" w:hAnsi="Times New Roman"/>
          <w:bCs/>
          <w:sz w:val="24"/>
          <w:szCs w:val="24"/>
        </w:rPr>
        <w:t xml:space="preserve"> </w:t>
      </w:r>
      <w:r w:rsidR="001545A3">
        <w:rPr>
          <w:rFonts w:ascii="Times New Roman" w:hAnsi="Times New Roman"/>
          <w:bCs/>
          <w:i/>
          <w:sz w:val="24"/>
          <w:szCs w:val="24"/>
        </w:rPr>
        <w:t xml:space="preserve">p &lt; </w:t>
      </w:r>
      <w:r w:rsidR="001545A3" w:rsidRPr="001545A3">
        <w:rPr>
          <w:rFonts w:ascii="Times New Roman" w:hAnsi="Times New Roman"/>
          <w:bCs/>
          <w:sz w:val="24"/>
          <w:szCs w:val="24"/>
        </w:rPr>
        <w:t>.001</w:t>
      </w:r>
    </w:p>
    <w:p w14:paraId="35407414" w14:textId="77777777" w:rsidR="004865B0" w:rsidRDefault="004865B0" w:rsidP="004865B0"/>
    <w:p w14:paraId="04B1F132" w14:textId="77777777" w:rsidR="007E4780" w:rsidRDefault="007E4780">
      <w:pPr>
        <w:rPr>
          <w:rFonts w:ascii="Times New Roman" w:hAnsi="Times New Roman"/>
          <w:bCs/>
          <w:sz w:val="24"/>
          <w:szCs w:val="24"/>
        </w:rPr>
      </w:pPr>
      <w:r>
        <w:rPr>
          <w:rFonts w:ascii="Times New Roman" w:hAnsi="Times New Roman"/>
          <w:bCs/>
          <w:sz w:val="24"/>
          <w:szCs w:val="24"/>
        </w:rPr>
        <w:br w:type="page"/>
      </w:r>
    </w:p>
    <w:p w14:paraId="397EBB0B" w14:textId="77777777" w:rsidR="00E60C20" w:rsidRDefault="00210D7A" w:rsidP="00E60C20">
      <w:pPr>
        <w:spacing w:after="0" w:line="480" w:lineRule="auto"/>
        <w:ind w:right="471"/>
        <w:rPr>
          <w:rFonts w:ascii="Times New Roman" w:hAnsi="Times New Roman"/>
          <w:sz w:val="24"/>
          <w:szCs w:val="24"/>
        </w:rPr>
      </w:pPr>
      <w:r>
        <w:rPr>
          <w:rFonts w:ascii="Times New Roman" w:hAnsi="Times New Roman"/>
          <w:sz w:val="24"/>
          <w:szCs w:val="24"/>
        </w:rPr>
        <w:lastRenderedPageBreak/>
        <w:t>Table 4</w:t>
      </w:r>
    </w:p>
    <w:p w14:paraId="4DDA7175" w14:textId="27FCCF4A" w:rsidR="00E60C20" w:rsidRDefault="00F0355E" w:rsidP="00E60C20">
      <w:pPr>
        <w:spacing w:after="0" w:line="480" w:lineRule="auto"/>
        <w:ind w:right="471"/>
        <w:rPr>
          <w:rFonts w:ascii="Times New Roman" w:hAnsi="Times New Roman"/>
          <w:sz w:val="24"/>
          <w:szCs w:val="24"/>
        </w:rPr>
      </w:pPr>
      <w:r>
        <w:rPr>
          <w:rFonts w:ascii="Times New Roman" w:hAnsi="Times New Roman"/>
          <w:i/>
          <w:sz w:val="24"/>
          <w:szCs w:val="24"/>
        </w:rPr>
        <w:t xml:space="preserve">Study one: </w:t>
      </w:r>
      <w:r w:rsidR="00E60C20">
        <w:rPr>
          <w:rFonts w:ascii="Times New Roman" w:hAnsi="Times New Roman"/>
          <w:i/>
          <w:sz w:val="24"/>
          <w:szCs w:val="24"/>
        </w:rPr>
        <w:t>T</w:t>
      </w:r>
      <w:r w:rsidR="00B94D74">
        <w:rPr>
          <w:rFonts w:ascii="Times New Roman" w:hAnsi="Times New Roman"/>
          <w:i/>
          <w:sz w:val="24"/>
          <w:szCs w:val="24"/>
        </w:rPr>
        <w:t>ype distribution according to the MBTI</w:t>
      </w:r>
    </w:p>
    <w:tbl>
      <w:tblPr>
        <w:tblW w:w="5000" w:type="pct"/>
        <w:tblLook w:val="04A0" w:firstRow="1" w:lastRow="0" w:firstColumn="1" w:lastColumn="0" w:noHBand="0" w:noVBand="1"/>
      </w:tblPr>
      <w:tblGrid>
        <w:gridCol w:w="1369"/>
        <w:gridCol w:w="302"/>
        <w:gridCol w:w="1166"/>
        <w:gridCol w:w="314"/>
        <w:gridCol w:w="1261"/>
        <w:gridCol w:w="314"/>
        <w:gridCol w:w="1262"/>
        <w:gridCol w:w="630"/>
        <w:gridCol w:w="486"/>
        <w:gridCol w:w="939"/>
        <w:gridCol w:w="262"/>
        <w:gridCol w:w="937"/>
      </w:tblGrid>
      <w:tr w:rsidR="00E60C20" w:rsidRPr="004C7D83" w14:paraId="4FFE5753" w14:textId="77777777" w:rsidTr="00533193">
        <w:tc>
          <w:tcPr>
            <w:tcW w:w="3239" w:type="pct"/>
            <w:gridSpan w:val="7"/>
          </w:tcPr>
          <w:p w14:paraId="503F74E3" w14:textId="77777777" w:rsidR="00E60C20" w:rsidRPr="004C7D83" w:rsidRDefault="00B0669C" w:rsidP="00B0669C">
            <w:pPr>
              <w:tabs>
                <w:tab w:val="left" w:pos="-1440"/>
                <w:tab w:val="left" w:pos="-720"/>
                <w:tab w:val="left" w:pos="0"/>
                <w:tab w:val="left" w:pos="720"/>
                <w:tab w:val="left" w:pos="1440"/>
                <w:tab w:val="left" w:pos="2160"/>
                <w:tab w:val="center" w:pos="2886"/>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rPr>
                <w:rFonts w:ascii="Times New Roman" w:hAnsi="Times New Roman"/>
                <w:b/>
                <w:bCs/>
                <w:sz w:val="20"/>
                <w:szCs w:val="20"/>
                <w:lang w:val="nl-NL"/>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00E60C20" w:rsidRPr="004C7D83">
              <w:rPr>
                <w:rFonts w:ascii="Times New Roman" w:hAnsi="Times New Roman"/>
                <w:b/>
                <w:bCs/>
                <w:sz w:val="20"/>
                <w:szCs w:val="20"/>
              </w:rPr>
              <w:t>The Sixteen Complete Types</w:t>
            </w:r>
          </w:p>
        </w:tc>
        <w:tc>
          <w:tcPr>
            <w:tcW w:w="341" w:type="pct"/>
          </w:tcPr>
          <w:p w14:paraId="2D740B1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p>
        </w:tc>
        <w:tc>
          <w:tcPr>
            <w:tcW w:w="1420" w:type="pct"/>
            <w:gridSpan w:val="4"/>
          </w:tcPr>
          <w:p w14:paraId="57D98CE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r w:rsidRPr="004C7D83">
              <w:rPr>
                <w:rFonts w:ascii="Times New Roman" w:hAnsi="Times New Roman"/>
                <w:b/>
                <w:bCs/>
                <w:sz w:val="20"/>
                <w:szCs w:val="20"/>
              </w:rPr>
              <w:t>Dichotomous Preferences</w:t>
            </w:r>
          </w:p>
        </w:tc>
      </w:tr>
      <w:tr w:rsidR="00E60C20" w:rsidRPr="004C7D83" w14:paraId="69F8F8AE" w14:textId="77777777" w:rsidTr="00533193">
        <w:tc>
          <w:tcPr>
            <w:tcW w:w="740" w:type="pct"/>
          </w:tcPr>
          <w:p w14:paraId="6B68DED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ISTJ</w:t>
            </w:r>
          </w:p>
        </w:tc>
        <w:tc>
          <w:tcPr>
            <w:tcW w:w="163" w:type="pct"/>
          </w:tcPr>
          <w:p w14:paraId="313A008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933F34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ISFJ</w:t>
            </w:r>
          </w:p>
        </w:tc>
        <w:tc>
          <w:tcPr>
            <w:tcW w:w="170" w:type="pct"/>
          </w:tcPr>
          <w:p w14:paraId="790873E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45477C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INFJ</w:t>
            </w:r>
          </w:p>
        </w:tc>
        <w:tc>
          <w:tcPr>
            <w:tcW w:w="170" w:type="pct"/>
          </w:tcPr>
          <w:p w14:paraId="47850DE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673184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INTJ</w:t>
            </w:r>
          </w:p>
        </w:tc>
        <w:tc>
          <w:tcPr>
            <w:tcW w:w="341" w:type="pct"/>
          </w:tcPr>
          <w:p w14:paraId="18765E7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011CCF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w:t>
            </w:r>
          </w:p>
        </w:tc>
        <w:tc>
          <w:tcPr>
            <w:tcW w:w="508" w:type="pct"/>
          </w:tcPr>
          <w:p w14:paraId="15F04D1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B94D74">
              <w:rPr>
                <w:rFonts w:ascii="Times New Roman" w:hAnsi="Times New Roman"/>
                <w:bCs/>
                <w:sz w:val="20"/>
                <w:szCs w:val="20"/>
                <w:lang w:val="nl-NL"/>
              </w:rPr>
              <w:t>69</w:t>
            </w:r>
          </w:p>
        </w:tc>
        <w:tc>
          <w:tcPr>
            <w:tcW w:w="142" w:type="pct"/>
          </w:tcPr>
          <w:p w14:paraId="3ECA116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90B1A3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37.3</w:t>
            </w:r>
            <w:r w:rsidRPr="004C7D83">
              <w:rPr>
                <w:rFonts w:ascii="Times New Roman" w:hAnsi="Times New Roman"/>
                <w:bCs/>
                <w:sz w:val="20"/>
                <w:szCs w:val="20"/>
                <w:lang w:val="nl-NL"/>
              </w:rPr>
              <w:t>%)</w:t>
            </w:r>
          </w:p>
        </w:tc>
      </w:tr>
      <w:tr w:rsidR="00E60C20" w:rsidRPr="004C7D83" w14:paraId="39CE6E54" w14:textId="77777777" w:rsidTr="00533193">
        <w:tc>
          <w:tcPr>
            <w:tcW w:w="740" w:type="pct"/>
          </w:tcPr>
          <w:p w14:paraId="0F69297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20</w:t>
            </w:r>
          </w:p>
        </w:tc>
        <w:tc>
          <w:tcPr>
            <w:tcW w:w="163" w:type="pct"/>
          </w:tcPr>
          <w:p w14:paraId="5068968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76423F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36</w:t>
            </w:r>
          </w:p>
        </w:tc>
        <w:tc>
          <w:tcPr>
            <w:tcW w:w="170" w:type="pct"/>
          </w:tcPr>
          <w:p w14:paraId="37C3BF6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B9286A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16</w:t>
            </w:r>
          </w:p>
        </w:tc>
        <w:tc>
          <w:tcPr>
            <w:tcW w:w="170" w:type="pct"/>
          </w:tcPr>
          <w:p w14:paraId="6F44329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654E19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12</w:t>
            </w:r>
          </w:p>
        </w:tc>
        <w:tc>
          <w:tcPr>
            <w:tcW w:w="341" w:type="pct"/>
          </w:tcPr>
          <w:p w14:paraId="215EE32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03E0B3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w:t>
            </w:r>
          </w:p>
        </w:tc>
        <w:tc>
          <w:tcPr>
            <w:tcW w:w="508" w:type="pct"/>
          </w:tcPr>
          <w:p w14:paraId="77411CF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Pr>
                <w:rFonts w:ascii="Times New Roman" w:hAnsi="Times New Roman"/>
                <w:bCs/>
                <w:sz w:val="20"/>
                <w:szCs w:val="20"/>
              </w:rPr>
              <w:t xml:space="preserve"> =   </w:t>
            </w:r>
            <w:r w:rsidR="00B94D74">
              <w:rPr>
                <w:rFonts w:ascii="Times New Roman" w:hAnsi="Times New Roman"/>
                <w:bCs/>
                <w:sz w:val="20"/>
                <w:szCs w:val="20"/>
              </w:rPr>
              <w:t>116</w:t>
            </w:r>
          </w:p>
        </w:tc>
        <w:tc>
          <w:tcPr>
            <w:tcW w:w="142" w:type="pct"/>
          </w:tcPr>
          <w:p w14:paraId="1800FD5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9046CC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62.7</w:t>
            </w:r>
            <w:r w:rsidRPr="004C7D83">
              <w:rPr>
                <w:rFonts w:ascii="Times New Roman" w:hAnsi="Times New Roman"/>
                <w:bCs/>
                <w:sz w:val="20"/>
                <w:szCs w:val="20"/>
              </w:rPr>
              <w:t>%)</w:t>
            </w:r>
          </w:p>
        </w:tc>
      </w:tr>
      <w:tr w:rsidR="00E60C20" w:rsidRPr="004C7D83" w14:paraId="782C6DE7" w14:textId="77777777" w:rsidTr="00533193">
        <w:tc>
          <w:tcPr>
            <w:tcW w:w="740" w:type="pct"/>
          </w:tcPr>
          <w:p w14:paraId="3F6B6A8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10.8</w:t>
            </w:r>
            <w:r w:rsidRPr="004C7D83">
              <w:rPr>
                <w:rFonts w:ascii="Times New Roman" w:hAnsi="Times New Roman"/>
                <w:bCs/>
                <w:sz w:val="20"/>
                <w:szCs w:val="20"/>
              </w:rPr>
              <w:t>%)</w:t>
            </w:r>
          </w:p>
        </w:tc>
        <w:tc>
          <w:tcPr>
            <w:tcW w:w="163" w:type="pct"/>
          </w:tcPr>
          <w:p w14:paraId="16E37B7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005433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19.5</w:t>
            </w:r>
            <w:r w:rsidRPr="004C7D83">
              <w:rPr>
                <w:rFonts w:ascii="Times New Roman" w:hAnsi="Times New Roman"/>
                <w:bCs/>
                <w:sz w:val="20"/>
                <w:szCs w:val="20"/>
              </w:rPr>
              <w:t>%)</w:t>
            </w:r>
          </w:p>
        </w:tc>
        <w:tc>
          <w:tcPr>
            <w:tcW w:w="170" w:type="pct"/>
          </w:tcPr>
          <w:p w14:paraId="54EFDEB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14098A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8.6</w:t>
            </w:r>
            <w:r w:rsidRPr="004C7D83">
              <w:rPr>
                <w:rFonts w:ascii="Times New Roman" w:hAnsi="Times New Roman"/>
                <w:bCs/>
                <w:sz w:val="20"/>
                <w:szCs w:val="20"/>
              </w:rPr>
              <w:t>%)</w:t>
            </w:r>
          </w:p>
        </w:tc>
        <w:tc>
          <w:tcPr>
            <w:tcW w:w="170" w:type="pct"/>
          </w:tcPr>
          <w:p w14:paraId="762D2E0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E4AFFC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6.5</w:t>
            </w:r>
            <w:r w:rsidRPr="004C7D83">
              <w:rPr>
                <w:rFonts w:ascii="Times New Roman" w:hAnsi="Times New Roman"/>
                <w:bCs/>
                <w:sz w:val="20"/>
                <w:szCs w:val="20"/>
              </w:rPr>
              <w:t>%)</w:t>
            </w:r>
          </w:p>
        </w:tc>
        <w:tc>
          <w:tcPr>
            <w:tcW w:w="341" w:type="pct"/>
          </w:tcPr>
          <w:p w14:paraId="5E437BA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DEB103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1DD97BA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3B686FB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09250A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E60C20" w:rsidRPr="004C7D83" w14:paraId="39AF545B" w14:textId="77777777" w:rsidTr="00533193">
        <w:tc>
          <w:tcPr>
            <w:tcW w:w="740" w:type="pct"/>
          </w:tcPr>
          <w:p w14:paraId="5B813E50" w14:textId="77777777" w:rsidR="00E60C20" w:rsidRPr="00B94D74"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0840659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9864C97"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2035049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CFCDBA2"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B82AF1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F83EC01"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6301DCD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983302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w:t>
            </w:r>
          </w:p>
        </w:tc>
        <w:tc>
          <w:tcPr>
            <w:tcW w:w="508" w:type="pct"/>
          </w:tcPr>
          <w:p w14:paraId="18DC0E0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B94D74">
              <w:rPr>
                <w:rFonts w:ascii="Times New Roman" w:hAnsi="Times New Roman"/>
                <w:bCs/>
                <w:sz w:val="20"/>
                <w:szCs w:val="20"/>
                <w:lang w:val="nl-NL"/>
              </w:rPr>
              <w:t xml:space="preserve">  96</w:t>
            </w:r>
          </w:p>
        </w:tc>
        <w:tc>
          <w:tcPr>
            <w:tcW w:w="142" w:type="pct"/>
          </w:tcPr>
          <w:p w14:paraId="4D13210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1E6AE0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51.9</w:t>
            </w:r>
            <w:r w:rsidRPr="004C7D83">
              <w:rPr>
                <w:rFonts w:ascii="Times New Roman" w:hAnsi="Times New Roman"/>
                <w:bCs/>
                <w:sz w:val="20"/>
                <w:szCs w:val="20"/>
                <w:lang w:val="nl-NL"/>
              </w:rPr>
              <w:t>%)</w:t>
            </w:r>
          </w:p>
        </w:tc>
      </w:tr>
      <w:tr w:rsidR="00E60C20" w:rsidRPr="004C7D83" w14:paraId="64465B6B" w14:textId="77777777" w:rsidTr="00533193">
        <w:tc>
          <w:tcPr>
            <w:tcW w:w="740" w:type="pct"/>
          </w:tcPr>
          <w:p w14:paraId="1643ECD2"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46E0EBE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DC634C3"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7E2F9B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9941D94"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223FA71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EF9B52E"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4CA89CC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B93238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w:t>
            </w:r>
          </w:p>
        </w:tc>
        <w:tc>
          <w:tcPr>
            <w:tcW w:w="508" w:type="pct"/>
          </w:tcPr>
          <w:p w14:paraId="56C6FCC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 xml:space="preserve">  89</w:t>
            </w:r>
          </w:p>
        </w:tc>
        <w:tc>
          <w:tcPr>
            <w:tcW w:w="142" w:type="pct"/>
          </w:tcPr>
          <w:p w14:paraId="2ADD7A5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DAA95E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48.1</w:t>
            </w:r>
            <w:r w:rsidRPr="004C7D83">
              <w:rPr>
                <w:rFonts w:ascii="Times New Roman" w:hAnsi="Times New Roman"/>
                <w:bCs/>
                <w:sz w:val="20"/>
                <w:szCs w:val="20"/>
              </w:rPr>
              <w:t>%)</w:t>
            </w:r>
          </w:p>
        </w:tc>
      </w:tr>
      <w:tr w:rsidR="00E60C20" w:rsidRPr="004C7D83" w14:paraId="5B90EB39" w14:textId="77777777" w:rsidTr="00533193">
        <w:tc>
          <w:tcPr>
            <w:tcW w:w="740" w:type="pct"/>
          </w:tcPr>
          <w:p w14:paraId="7A2E0C28"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5395572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33CB641"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B289B9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FE6416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F68F4C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88230C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459649F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1A146E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1328E2A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228C145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2F5D24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E60C20" w:rsidRPr="004C7D83" w14:paraId="657B0A92" w14:textId="77777777" w:rsidTr="00533193">
        <w:tc>
          <w:tcPr>
            <w:tcW w:w="740" w:type="pct"/>
          </w:tcPr>
          <w:p w14:paraId="619CC63E"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566E1EE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9A355DC"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A21B4A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A1B914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EA1363E"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9AAE67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C58BD3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35F101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w:t>
            </w:r>
          </w:p>
        </w:tc>
        <w:tc>
          <w:tcPr>
            <w:tcW w:w="508" w:type="pct"/>
          </w:tcPr>
          <w:p w14:paraId="20F81B0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D664E9">
              <w:rPr>
                <w:rFonts w:ascii="Times New Roman" w:hAnsi="Times New Roman"/>
                <w:bCs/>
                <w:sz w:val="20"/>
                <w:szCs w:val="20"/>
                <w:lang w:val="nl-NL"/>
              </w:rPr>
              <w:t>60</w:t>
            </w:r>
          </w:p>
        </w:tc>
        <w:tc>
          <w:tcPr>
            <w:tcW w:w="142" w:type="pct"/>
          </w:tcPr>
          <w:p w14:paraId="693237C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691E13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32.4</w:t>
            </w:r>
            <w:r w:rsidRPr="004C7D83">
              <w:rPr>
                <w:rFonts w:ascii="Times New Roman" w:hAnsi="Times New Roman"/>
                <w:bCs/>
                <w:sz w:val="20"/>
                <w:szCs w:val="20"/>
                <w:lang w:val="nl-NL"/>
              </w:rPr>
              <w:t>%)</w:t>
            </w:r>
          </w:p>
        </w:tc>
      </w:tr>
      <w:tr w:rsidR="00E60C20" w:rsidRPr="004C7D83" w14:paraId="2D43C8AB" w14:textId="77777777" w:rsidTr="00533193">
        <w:tc>
          <w:tcPr>
            <w:tcW w:w="740" w:type="pct"/>
          </w:tcPr>
          <w:p w14:paraId="3C517754"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1C5BA7C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33F99F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A016B9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388A2A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BD4864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330590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20D4A92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96A12D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w:t>
            </w:r>
          </w:p>
        </w:tc>
        <w:tc>
          <w:tcPr>
            <w:tcW w:w="508" w:type="pct"/>
          </w:tcPr>
          <w:p w14:paraId="156080A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D664E9">
              <w:rPr>
                <w:rFonts w:ascii="Times New Roman" w:hAnsi="Times New Roman"/>
                <w:bCs/>
                <w:sz w:val="20"/>
                <w:szCs w:val="20"/>
              </w:rPr>
              <w:t>125</w:t>
            </w:r>
          </w:p>
        </w:tc>
        <w:tc>
          <w:tcPr>
            <w:tcW w:w="142" w:type="pct"/>
          </w:tcPr>
          <w:p w14:paraId="3233ED9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D2DB34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67.6</w:t>
            </w:r>
            <w:r w:rsidRPr="004C7D83">
              <w:rPr>
                <w:rFonts w:ascii="Times New Roman" w:hAnsi="Times New Roman"/>
                <w:bCs/>
                <w:sz w:val="20"/>
                <w:szCs w:val="20"/>
              </w:rPr>
              <w:t>%)</w:t>
            </w:r>
          </w:p>
        </w:tc>
      </w:tr>
      <w:tr w:rsidR="00E60C20" w:rsidRPr="004C7D83" w14:paraId="5CAA85DF" w14:textId="77777777" w:rsidTr="00533193">
        <w:tc>
          <w:tcPr>
            <w:tcW w:w="740" w:type="pct"/>
          </w:tcPr>
          <w:p w14:paraId="1C761719"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7960DEC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44FDAE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68CA80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D16060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0F2285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50162F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13DCE9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B2BFCC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218E454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6A047CF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93A4D0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E60C20" w:rsidRPr="004C7D83" w14:paraId="76CAC363" w14:textId="77777777" w:rsidTr="00533193">
        <w:tc>
          <w:tcPr>
            <w:tcW w:w="740" w:type="pct"/>
          </w:tcPr>
          <w:p w14:paraId="14DEA4EA"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3C6963E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2294B1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531719C"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4E074D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1EF500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4DDA99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6BF83D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20"/>
                <w:szCs w:val="20"/>
                <w:lang w:val="nl-NL"/>
              </w:rPr>
            </w:pPr>
          </w:p>
        </w:tc>
        <w:tc>
          <w:tcPr>
            <w:tcW w:w="263" w:type="pct"/>
          </w:tcPr>
          <w:p w14:paraId="7C315FE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J</w:t>
            </w:r>
          </w:p>
        </w:tc>
        <w:tc>
          <w:tcPr>
            <w:tcW w:w="508" w:type="pct"/>
          </w:tcPr>
          <w:p w14:paraId="0D387BA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126</w:t>
            </w:r>
          </w:p>
        </w:tc>
        <w:tc>
          <w:tcPr>
            <w:tcW w:w="142" w:type="pct"/>
          </w:tcPr>
          <w:p w14:paraId="4AED918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6F6028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68.1</w:t>
            </w:r>
            <w:r w:rsidRPr="004C7D83">
              <w:rPr>
                <w:rFonts w:ascii="Times New Roman" w:hAnsi="Times New Roman"/>
                <w:bCs/>
                <w:sz w:val="20"/>
                <w:szCs w:val="20"/>
                <w:lang w:val="nl-NL"/>
              </w:rPr>
              <w:t>%)</w:t>
            </w:r>
          </w:p>
        </w:tc>
      </w:tr>
      <w:tr w:rsidR="00E60C20" w:rsidRPr="004C7D83" w14:paraId="4719E66F" w14:textId="77777777" w:rsidTr="00533193">
        <w:tc>
          <w:tcPr>
            <w:tcW w:w="740" w:type="pct"/>
          </w:tcPr>
          <w:p w14:paraId="5BB69377" w14:textId="77777777" w:rsidR="00E60C20" w:rsidRPr="004C7D83" w:rsidRDefault="00E60C20" w:rsidP="00533193">
            <w:pPr>
              <w:spacing w:after="0" w:line="240" w:lineRule="auto"/>
              <w:rPr>
                <w:rFonts w:ascii="Times New Roman" w:hAnsi="Times New Roman"/>
                <w:bCs/>
                <w:sz w:val="20"/>
                <w:szCs w:val="20"/>
              </w:rPr>
            </w:pPr>
          </w:p>
        </w:tc>
        <w:tc>
          <w:tcPr>
            <w:tcW w:w="163" w:type="pct"/>
          </w:tcPr>
          <w:p w14:paraId="064428A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FD8622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B39BFE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1836C5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9DF14C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E2CD65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2928468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20"/>
                <w:szCs w:val="20"/>
                <w:lang w:val="nl-NL"/>
              </w:rPr>
            </w:pPr>
          </w:p>
        </w:tc>
        <w:tc>
          <w:tcPr>
            <w:tcW w:w="263" w:type="pct"/>
          </w:tcPr>
          <w:p w14:paraId="0925E72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P</w:t>
            </w:r>
          </w:p>
        </w:tc>
        <w:tc>
          <w:tcPr>
            <w:tcW w:w="508" w:type="pct"/>
          </w:tcPr>
          <w:p w14:paraId="0E22B68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59</w:t>
            </w:r>
          </w:p>
        </w:tc>
        <w:tc>
          <w:tcPr>
            <w:tcW w:w="142" w:type="pct"/>
          </w:tcPr>
          <w:p w14:paraId="64C0A18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D0154A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31.9</w:t>
            </w:r>
            <w:r w:rsidRPr="004C7D83">
              <w:rPr>
                <w:rFonts w:ascii="Times New Roman" w:hAnsi="Times New Roman"/>
                <w:bCs/>
                <w:sz w:val="20"/>
                <w:szCs w:val="20"/>
              </w:rPr>
              <w:t>%)</w:t>
            </w:r>
          </w:p>
        </w:tc>
      </w:tr>
      <w:tr w:rsidR="00E60C20" w:rsidRPr="004C7D83" w14:paraId="03F7383B" w14:textId="77777777" w:rsidTr="00533193">
        <w:tc>
          <w:tcPr>
            <w:tcW w:w="740" w:type="pct"/>
          </w:tcPr>
          <w:p w14:paraId="47AA00A6" w14:textId="77777777" w:rsidR="00E60C20" w:rsidRPr="004C7D83" w:rsidRDefault="00E60C20" w:rsidP="00533193">
            <w:pPr>
              <w:spacing w:after="0" w:line="240" w:lineRule="auto"/>
              <w:rPr>
                <w:rFonts w:ascii="Times New Roman" w:hAnsi="Times New Roman"/>
                <w:bCs/>
                <w:sz w:val="20"/>
                <w:szCs w:val="20"/>
              </w:rPr>
            </w:pPr>
            <w:r w:rsidRPr="004C7D83">
              <w:rPr>
                <w:rFonts w:ascii="Times New Roman" w:hAnsi="Times New Roman"/>
                <w:bCs/>
                <w:sz w:val="20"/>
                <w:szCs w:val="20"/>
              </w:rPr>
              <w:t>ISTP</w:t>
            </w:r>
          </w:p>
        </w:tc>
        <w:tc>
          <w:tcPr>
            <w:tcW w:w="163" w:type="pct"/>
          </w:tcPr>
          <w:p w14:paraId="5FE7AF5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63F01B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ISFP</w:t>
            </w:r>
          </w:p>
        </w:tc>
        <w:tc>
          <w:tcPr>
            <w:tcW w:w="170" w:type="pct"/>
          </w:tcPr>
          <w:p w14:paraId="4A3274A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CB2A92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INFP</w:t>
            </w:r>
          </w:p>
        </w:tc>
        <w:tc>
          <w:tcPr>
            <w:tcW w:w="170" w:type="pct"/>
          </w:tcPr>
          <w:p w14:paraId="3D0F04C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436D2B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INTP</w:t>
            </w:r>
          </w:p>
        </w:tc>
        <w:tc>
          <w:tcPr>
            <w:tcW w:w="341" w:type="pct"/>
          </w:tcPr>
          <w:p w14:paraId="463F2F9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112988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4171CAC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457E2C4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475BD9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r>
      <w:tr w:rsidR="00E60C20" w:rsidRPr="004C7D83" w14:paraId="6A1AE2C5" w14:textId="77777777" w:rsidTr="00533193">
        <w:tc>
          <w:tcPr>
            <w:tcW w:w="740" w:type="pct"/>
          </w:tcPr>
          <w:p w14:paraId="3E34D1E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3</w:t>
            </w:r>
          </w:p>
        </w:tc>
        <w:tc>
          <w:tcPr>
            <w:tcW w:w="163" w:type="pct"/>
          </w:tcPr>
          <w:p w14:paraId="0B6553A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947D5A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12</w:t>
            </w:r>
          </w:p>
        </w:tc>
        <w:tc>
          <w:tcPr>
            <w:tcW w:w="170" w:type="pct"/>
          </w:tcPr>
          <w:p w14:paraId="63DB941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9CE552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13</w:t>
            </w:r>
          </w:p>
        </w:tc>
        <w:tc>
          <w:tcPr>
            <w:tcW w:w="170" w:type="pct"/>
          </w:tcPr>
          <w:p w14:paraId="7BA5CEF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3011E0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4</w:t>
            </w:r>
          </w:p>
        </w:tc>
        <w:tc>
          <w:tcPr>
            <w:tcW w:w="341" w:type="pct"/>
          </w:tcPr>
          <w:p w14:paraId="7CE93BE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420" w:type="pct"/>
            <w:gridSpan w:val="4"/>
          </w:tcPr>
          <w:p w14:paraId="1AAC969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rPr>
            </w:pPr>
            <w:r w:rsidRPr="004C7D83">
              <w:rPr>
                <w:rFonts w:ascii="Times New Roman" w:hAnsi="Times New Roman"/>
                <w:b/>
                <w:bCs/>
                <w:sz w:val="20"/>
                <w:szCs w:val="20"/>
              </w:rPr>
              <w:t>Pairs and Temperaments</w:t>
            </w:r>
          </w:p>
        </w:tc>
      </w:tr>
      <w:tr w:rsidR="00E60C20" w:rsidRPr="004C7D83" w14:paraId="401C2DFA" w14:textId="77777777" w:rsidTr="00533193">
        <w:tc>
          <w:tcPr>
            <w:tcW w:w="740" w:type="pct"/>
          </w:tcPr>
          <w:p w14:paraId="247A825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Pr>
                <w:rFonts w:ascii="Times New Roman" w:hAnsi="Times New Roman"/>
                <w:bCs/>
                <w:sz w:val="20"/>
                <w:szCs w:val="20"/>
              </w:rPr>
              <w:t>(</w:t>
            </w:r>
            <w:r w:rsidR="00B94D74">
              <w:rPr>
                <w:rFonts w:ascii="Times New Roman" w:hAnsi="Times New Roman"/>
                <w:bCs/>
                <w:sz w:val="20"/>
                <w:szCs w:val="20"/>
              </w:rPr>
              <w:t>1.6</w:t>
            </w:r>
            <w:r w:rsidRPr="004C7D83">
              <w:rPr>
                <w:rFonts w:ascii="Times New Roman" w:hAnsi="Times New Roman"/>
                <w:bCs/>
                <w:sz w:val="20"/>
                <w:szCs w:val="20"/>
              </w:rPr>
              <w:t>%)</w:t>
            </w:r>
          </w:p>
        </w:tc>
        <w:tc>
          <w:tcPr>
            <w:tcW w:w="163" w:type="pct"/>
          </w:tcPr>
          <w:p w14:paraId="0AE66D1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4F2E08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6.5</w:t>
            </w:r>
            <w:r w:rsidRPr="004C7D83">
              <w:rPr>
                <w:rFonts w:ascii="Times New Roman" w:hAnsi="Times New Roman"/>
                <w:bCs/>
                <w:sz w:val="20"/>
                <w:szCs w:val="20"/>
              </w:rPr>
              <w:t>%)</w:t>
            </w:r>
          </w:p>
        </w:tc>
        <w:tc>
          <w:tcPr>
            <w:tcW w:w="170" w:type="pct"/>
          </w:tcPr>
          <w:p w14:paraId="349C22C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4EE618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7.0</w:t>
            </w:r>
            <w:r w:rsidRPr="004C7D83">
              <w:rPr>
                <w:rFonts w:ascii="Times New Roman" w:hAnsi="Times New Roman"/>
                <w:bCs/>
                <w:sz w:val="20"/>
                <w:szCs w:val="20"/>
              </w:rPr>
              <w:t>%)</w:t>
            </w:r>
          </w:p>
        </w:tc>
        <w:tc>
          <w:tcPr>
            <w:tcW w:w="170" w:type="pct"/>
          </w:tcPr>
          <w:p w14:paraId="281FD42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81AB5C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2.2</w:t>
            </w:r>
            <w:r w:rsidRPr="004C7D83">
              <w:rPr>
                <w:rFonts w:ascii="Times New Roman" w:hAnsi="Times New Roman"/>
                <w:bCs/>
                <w:sz w:val="20"/>
                <w:szCs w:val="20"/>
              </w:rPr>
              <w:t>%)</w:t>
            </w:r>
          </w:p>
        </w:tc>
        <w:tc>
          <w:tcPr>
            <w:tcW w:w="341" w:type="pct"/>
          </w:tcPr>
          <w:p w14:paraId="63BC9CC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5D7B0C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IJ</w:t>
            </w:r>
          </w:p>
        </w:tc>
        <w:tc>
          <w:tcPr>
            <w:tcW w:w="508" w:type="pct"/>
          </w:tcPr>
          <w:p w14:paraId="4EA5690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 xml:space="preserve">  84</w:t>
            </w:r>
          </w:p>
        </w:tc>
        <w:tc>
          <w:tcPr>
            <w:tcW w:w="142" w:type="pct"/>
          </w:tcPr>
          <w:p w14:paraId="3ABB2E3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9E9242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45.4</w:t>
            </w:r>
            <w:r w:rsidRPr="004C7D83">
              <w:rPr>
                <w:rFonts w:ascii="Times New Roman" w:hAnsi="Times New Roman"/>
                <w:bCs/>
                <w:sz w:val="20"/>
                <w:szCs w:val="20"/>
                <w:lang w:val="nl-NL"/>
              </w:rPr>
              <w:t>%)</w:t>
            </w:r>
          </w:p>
        </w:tc>
      </w:tr>
      <w:tr w:rsidR="00E60C20" w:rsidRPr="004C7D83" w14:paraId="3EB674AD" w14:textId="77777777" w:rsidTr="00533193">
        <w:tc>
          <w:tcPr>
            <w:tcW w:w="740" w:type="pct"/>
          </w:tcPr>
          <w:p w14:paraId="141CB2CE"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2C043A4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93CFE3A"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3F1CCA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E4473B1"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4317051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52C5C76"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71E411C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58AE33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IP</w:t>
            </w:r>
          </w:p>
        </w:tc>
        <w:tc>
          <w:tcPr>
            <w:tcW w:w="508" w:type="pct"/>
          </w:tcPr>
          <w:p w14:paraId="4C3CCDB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32</w:t>
            </w:r>
          </w:p>
        </w:tc>
        <w:tc>
          <w:tcPr>
            <w:tcW w:w="142" w:type="pct"/>
          </w:tcPr>
          <w:p w14:paraId="53ACB98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457286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17.3</w:t>
            </w:r>
            <w:r w:rsidRPr="004C7D83">
              <w:rPr>
                <w:rFonts w:ascii="Times New Roman" w:hAnsi="Times New Roman"/>
                <w:bCs/>
                <w:sz w:val="20"/>
                <w:szCs w:val="20"/>
              </w:rPr>
              <w:t>%)</w:t>
            </w:r>
          </w:p>
        </w:tc>
      </w:tr>
      <w:tr w:rsidR="00E60C20" w:rsidRPr="004C7D83" w14:paraId="5B569278" w14:textId="77777777" w:rsidTr="00533193">
        <w:tc>
          <w:tcPr>
            <w:tcW w:w="740" w:type="pct"/>
          </w:tcPr>
          <w:p w14:paraId="78A6E89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3635B73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5C32C46"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B864B1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9FBFDD6"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345C90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73E7DB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369C3B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B858B4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EP</w:t>
            </w:r>
          </w:p>
        </w:tc>
        <w:tc>
          <w:tcPr>
            <w:tcW w:w="508" w:type="pct"/>
          </w:tcPr>
          <w:p w14:paraId="2D3D408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D664E9">
              <w:rPr>
                <w:rFonts w:ascii="Times New Roman" w:hAnsi="Times New Roman"/>
                <w:bCs/>
                <w:sz w:val="20"/>
                <w:szCs w:val="20"/>
                <w:lang w:val="nl-NL"/>
              </w:rPr>
              <w:t>27</w:t>
            </w:r>
          </w:p>
        </w:tc>
        <w:tc>
          <w:tcPr>
            <w:tcW w:w="142" w:type="pct"/>
          </w:tcPr>
          <w:p w14:paraId="21E0EF5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D4B430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14.6</w:t>
            </w:r>
            <w:r w:rsidRPr="004C7D83">
              <w:rPr>
                <w:rFonts w:ascii="Times New Roman" w:hAnsi="Times New Roman"/>
                <w:bCs/>
                <w:sz w:val="20"/>
                <w:szCs w:val="20"/>
                <w:lang w:val="nl-NL"/>
              </w:rPr>
              <w:t>%)</w:t>
            </w:r>
          </w:p>
        </w:tc>
      </w:tr>
      <w:tr w:rsidR="00E60C20" w:rsidRPr="004C7D83" w14:paraId="3156740F" w14:textId="77777777" w:rsidTr="00533193">
        <w:tc>
          <w:tcPr>
            <w:tcW w:w="740" w:type="pct"/>
          </w:tcPr>
          <w:p w14:paraId="233DF145"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1A5D983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3A5600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A60E10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1A59B2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93D868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85DAED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D0991A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326615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EJ</w:t>
            </w:r>
          </w:p>
        </w:tc>
        <w:tc>
          <w:tcPr>
            <w:tcW w:w="508" w:type="pct"/>
          </w:tcPr>
          <w:p w14:paraId="4270B84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42</w:t>
            </w:r>
          </w:p>
        </w:tc>
        <w:tc>
          <w:tcPr>
            <w:tcW w:w="142" w:type="pct"/>
          </w:tcPr>
          <w:p w14:paraId="795AFAD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2563C5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22.7</w:t>
            </w:r>
            <w:r w:rsidRPr="004C7D83">
              <w:rPr>
                <w:rFonts w:ascii="Times New Roman" w:hAnsi="Times New Roman"/>
                <w:bCs/>
                <w:sz w:val="20"/>
                <w:szCs w:val="20"/>
              </w:rPr>
              <w:t>%)</w:t>
            </w:r>
          </w:p>
        </w:tc>
      </w:tr>
      <w:tr w:rsidR="00E60C20" w:rsidRPr="004C7D83" w14:paraId="0BBCB79D" w14:textId="77777777" w:rsidTr="00533193">
        <w:tc>
          <w:tcPr>
            <w:tcW w:w="740" w:type="pct"/>
          </w:tcPr>
          <w:p w14:paraId="5CAF26BC" w14:textId="77777777" w:rsidR="00E60C20" w:rsidRPr="00A03307" w:rsidRDefault="00E60C20" w:rsidP="00533193">
            <w:pPr>
              <w:spacing w:after="0" w:line="240" w:lineRule="auto"/>
              <w:rPr>
                <w:rFonts w:ascii="Times New Roman" w:hAnsi="Times New Roman"/>
                <w:bCs/>
                <w:iCs/>
                <w:sz w:val="20"/>
                <w:szCs w:val="20"/>
              </w:rPr>
            </w:pPr>
          </w:p>
        </w:tc>
        <w:tc>
          <w:tcPr>
            <w:tcW w:w="163" w:type="pct"/>
          </w:tcPr>
          <w:p w14:paraId="466DD87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F16CCE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28BEF104"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030E41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2EAC3F8C"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10E9FE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341" w:type="pct"/>
          </w:tcPr>
          <w:p w14:paraId="491808D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A17663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2EB8099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6555C57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507" w:type="pct"/>
          </w:tcPr>
          <w:p w14:paraId="26865D7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p>
        </w:tc>
      </w:tr>
      <w:tr w:rsidR="00E60C20" w:rsidRPr="004C7D83" w14:paraId="3090CF0E" w14:textId="77777777" w:rsidTr="00533193">
        <w:tc>
          <w:tcPr>
            <w:tcW w:w="740" w:type="pct"/>
          </w:tcPr>
          <w:p w14:paraId="61DCAE8A"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6A20E04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A494FE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98AFC4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3FDF65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0DFE4F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86063AE"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4DCAC4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0CAF89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ST</w:t>
            </w:r>
          </w:p>
        </w:tc>
        <w:tc>
          <w:tcPr>
            <w:tcW w:w="508" w:type="pct"/>
          </w:tcPr>
          <w:p w14:paraId="15B0759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32</w:t>
            </w:r>
          </w:p>
        </w:tc>
        <w:tc>
          <w:tcPr>
            <w:tcW w:w="142" w:type="pct"/>
          </w:tcPr>
          <w:p w14:paraId="2D9B80B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1A6A18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17.3</w:t>
            </w:r>
            <w:r w:rsidRPr="004C7D83">
              <w:rPr>
                <w:rFonts w:ascii="Times New Roman" w:hAnsi="Times New Roman"/>
                <w:bCs/>
                <w:sz w:val="20"/>
                <w:szCs w:val="20"/>
                <w:lang w:val="nl-NL"/>
              </w:rPr>
              <w:t>%)</w:t>
            </w:r>
          </w:p>
        </w:tc>
      </w:tr>
      <w:tr w:rsidR="00E60C20" w:rsidRPr="004C7D83" w14:paraId="28A8A1F4" w14:textId="77777777" w:rsidTr="00533193">
        <w:tc>
          <w:tcPr>
            <w:tcW w:w="740" w:type="pct"/>
          </w:tcPr>
          <w:p w14:paraId="3E641956"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212CDC8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113CF5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0057F2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DEC4A3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CE7352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CEE406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B2899B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F9DB84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SF</w:t>
            </w:r>
          </w:p>
        </w:tc>
        <w:tc>
          <w:tcPr>
            <w:tcW w:w="508" w:type="pct"/>
          </w:tcPr>
          <w:p w14:paraId="50B266F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D664E9">
              <w:rPr>
                <w:rFonts w:ascii="Times New Roman" w:hAnsi="Times New Roman"/>
                <w:bCs/>
                <w:sz w:val="20"/>
                <w:szCs w:val="20"/>
              </w:rPr>
              <w:t xml:space="preserve">  64</w:t>
            </w:r>
          </w:p>
        </w:tc>
        <w:tc>
          <w:tcPr>
            <w:tcW w:w="142" w:type="pct"/>
          </w:tcPr>
          <w:p w14:paraId="6725B56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CADF54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34.6</w:t>
            </w:r>
            <w:r w:rsidRPr="004C7D83">
              <w:rPr>
                <w:rFonts w:ascii="Times New Roman" w:hAnsi="Times New Roman"/>
                <w:bCs/>
                <w:sz w:val="20"/>
                <w:szCs w:val="20"/>
              </w:rPr>
              <w:t>%)</w:t>
            </w:r>
          </w:p>
        </w:tc>
      </w:tr>
      <w:tr w:rsidR="00E60C20" w:rsidRPr="004C7D83" w14:paraId="18542339" w14:textId="77777777" w:rsidTr="00533193">
        <w:tc>
          <w:tcPr>
            <w:tcW w:w="740" w:type="pct"/>
          </w:tcPr>
          <w:p w14:paraId="6859E7B4" w14:textId="77777777" w:rsidR="00E60C20" w:rsidRPr="004C7D83" w:rsidRDefault="00E60C20" w:rsidP="00533193">
            <w:pPr>
              <w:spacing w:after="0" w:line="240" w:lineRule="auto"/>
              <w:rPr>
                <w:rFonts w:ascii="Times New Roman" w:hAnsi="Times New Roman"/>
                <w:bCs/>
                <w:sz w:val="20"/>
                <w:szCs w:val="20"/>
              </w:rPr>
            </w:pPr>
          </w:p>
        </w:tc>
        <w:tc>
          <w:tcPr>
            <w:tcW w:w="163" w:type="pct"/>
          </w:tcPr>
          <w:p w14:paraId="5C1ACAF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AE9592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50CC99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69F4D3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8625E9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0D3D3B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96E264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1BED22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NF</w:t>
            </w:r>
          </w:p>
        </w:tc>
        <w:tc>
          <w:tcPr>
            <w:tcW w:w="508" w:type="pct"/>
          </w:tcPr>
          <w:p w14:paraId="6091C94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D664E9">
              <w:rPr>
                <w:rFonts w:ascii="Times New Roman" w:hAnsi="Times New Roman"/>
                <w:bCs/>
                <w:sz w:val="20"/>
                <w:szCs w:val="20"/>
                <w:lang w:val="nl-NL"/>
              </w:rPr>
              <w:t>61</w:t>
            </w:r>
          </w:p>
        </w:tc>
        <w:tc>
          <w:tcPr>
            <w:tcW w:w="142" w:type="pct"/>
          </w:tcPr>
          <w:p w14:paraId="53E4C80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ADB40D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33.0</w:t>
            </w:r>
            <w:r w:rsidRPr="004C7D83">
              <w:rPr>
                <w:rFonts w:ascii="Times New Roman" w:hAnsi="Times New Roman"/>
                <w:bCs/>
                <w:sz w:val="20"/>
                <w:szCs w:val="20"/>
                <w:lang w:val="nl-NL"/>
              </w:rPr>
              <w:t>%)</w:t>
            </w:r>
          </w:p>
        </w:tc>
      </w:tr>
      <w:tr w:rsidR="00E60C20" w:rsidRPr="004C7D83" w14:paraId="5AF8E020" w14:textId="77777777" w:rsidTr="00533193">
        <w:tc>
          <w:tcPr>
            <w:tcW w:w="740" w:type="pct"/>
          </w:tcPr>
          <w:p w14:paraId="6ED7F960" w14:textId="77777777" w:rsidR="00E60C20" w:rsidRPr="004C7D83" w:rsidRDefault="00E60C20" w:rsidP="00533193">
            <w:pPr>
              <w:spacing w:after="0" w:line="240" w:lineRule="auto"/>
              <w:rPr>
                <w:rFonts w:ascii="Times New Roman" w:hAnsi="Times New Roman"/>
                <w:bCs/>
                <w:sz w:val="20"/>
                <w:szCs w:val="20"/>
              </w:rPr>
            </w:pPr>
            <w:r w:rsidRPr="004C7D83">
              <w:rPr>
                <w:rFonts w:ascii="Times New Roman" w:hAnsi="Times New Roman"/>
                <w:bCs/>
                <w:sz w:val="20"/>
                <w:szCs w:val="20"/>
              </w:rPr>
              <w:t>ESTP</w:t>
            </w:r>
          </w:p>
        </w:tc>
        <w:tc>
          <w:tcPr>
            <w:tcW w:w="163" w:type="pct"/>
          </w:tcPr>
          <w:p w14:paraId="6E86D68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5DFEBC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ESFP</w:t>
            </w:r>
          </w:p>
        </w:tc>
        <w:tc>
          <w:tcPr>
            <w:tcW w:w="170" w:type="pct"/>
          </w:tcPr>
          <w:p w14:paraId="3A6608B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768336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ENFP</w:t>
            </w:r>
          </w:p>
        </w:tc>
        <w:tc>
          <w:tcPr>
            <w:tcW w:w="170" w:type="pct"/>
          </w:tcPr>
          <w:p w14:paraId="7388229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8A3318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ENTP</w:t>
            </w:r>
          </w:p>
        </w:tc>
        <w:tc>
          <w:tcPr>
            <w:tcW w:w="341" w:type="pct"/>
          </w:tcPr>
          <w:p w14:paraId="37AEDC1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A3DF0A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NT</w:t>
            </w:r>
          </w:p>
        </w:tc>
        <w:tc>
          <w:tcPr>
            <w:tcW w:w="508" w:type="pct"/>
          </w:tcPr>
          <w:p w14:paraId="4545835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28</w:t>
            </w:r>
          </w:p>
        </w:tc>
        <w:tc>
          <w:tcPr>
            <w:tcW w:w="142" w:type="pct"/>
          </w:tcPr>
          <w:p w14:paraId="16CC908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0D232E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15.1</w:t>
            </w:r>
            <w:r w:rsidRPr="004C7D83">
              <w:rPr>
                <w:rFonts w:ascii="Times New Roman" w:hAnsi="Times New Roman"/>
                <w:bCs/>
                <w:sz w:val="20"/>
                <w:szCs w:val="20"/>
              </w:rPr>
              <w:t>%)</w:t>
            </w:r>
          </w:p>
        </w:tc>
      </w:tr>
      <w:tr w:rsidR="00E60C20" w:rsidRPr="004C7D83" w14:paraId="232E749B" w14:textId="77777777" w:rsidTr="00533193">
        <w:tc>
          <w:tcPr>
            <w:tcW w:w="740" w:type="pct"/>
          </w:tcPr>
          <w:p w14:paraId="18BB1BA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2</w:t>
            </w:r>
          </w:p>
        </w:tc>
        <w:tc>
          <w:tcPr>
            <w:tcW w:w="163" w:type="pct"/>
          </w:tcPr>
          <w:p w14:paraId="5D20519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BE821F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5</w:t>
            </w:r>
          </w:p>
        </w:tc>
        <w:tc>
          <w:tcPr>
            <w:tcW w:w="170" w:type="pct"/>
          </w:tcPr>
          <w:p w14:paraId="536B0AF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C8FAB1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14</w:t>
            </w:r>
          </w:p>
        </w:tc>
        <w:tc>
          <w:tcPr>
            <w:tcW w:w="170" w:type="pct"/>
          </w:tcPr>
          <w:p w14:paraId="3EA2C47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5586E9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6</w:t>
            </w:r>
          </w:p>
        </w:tc>
        <w:tc>
          <w:tcPr>
            <w:tcW w:w="341" w:type="pct"/>
          </w:tcPr>
          <w:p w14:paraId="2C974A6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30E506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1730148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2A8F677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507" w:type="pct"/>
          </w:tcPr>
          <w:p w14:paraId="5A81087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p>
        </w:tc>
      </w:tr>
      <w:tr w:rsidR="00E60C20" w:rsidRPr="004C7D83" w14:paraId="22DFD2DF" w14:textId="77777777" w:rsidTr="00533193">
        <w:tc>
          <w:tcPr>
            <w:tcW w:w="740" w:type="pct"/>
          </w:tcPr>
          <w:p w14:paraId="483C1AB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1.1</w:t>
            </w:r>
            <w:r w:rsidRPr="004C7D83">
              <w:rPr>
                <w:rFonts w:ascii="Times New Roman" w:hAnsi="Times New Roman"/>
                <w:bCs/>
                <w:sz w:val="20"/>
                <w:szCs w:val="20"/>
              </w:rPr>
              <w:t>%)</w:t>
            </w:r>
          </w:p>
        </w:tc>
        <w:tc>
          <w:tcPr>
            <w:tcW w:w="163" w:type="pct"/>
          </w:tcPr>
          <w:p w14:paraId="44D92E4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AD221A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2.7</w:t>
            </w:r>
            <w:r w:rsidRPr="004C7D83">
              <w:rPr>
                <w:rFonts w:ascii="Times New Roman" w:hAnsi="Times New Roman"/>
                <w:bCs/>
                <w:sz w:val="20"/>
                <w:szCs w:val="20"/>
              </w:rPr>
              <w:t>%)</w:t>
            </w:r>
          </w:p>
        </w:tc>
        <w:tc>
          <w:tcPr>
            <w:tcW w:w="170" w:type="pct"/>
          </w:tcPr>
          <w:p w14:paraId="4A62E4A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EEACFB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7.6</w:t>
            </w:r>
            <w:r w:rsidRPr="004C7D83">
              <w:rPr>
                <w:rFonts w:ascii="Times New Roman" w:hAnsi="Times New Roman"/>
                <w:bCs/>
                <w:sz w:val="20"/>
                <w:szCs w:val="20"/>
              </w:rPr>
              <w:t>%)</w:t>
            </w:r>
          </w:p>
        </w:tc>
        <w:tc>
          <w:tcPr>
            <w:tcW w:w="170" w:type="pct"/>
          </w:tcPr>
          <w:p w14:paraId="212F21F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836674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3.2</w:t>
            </w:r>
            <w:r w:rsidRPr="004C7D83">
              <w:rPr>
                <w:rFonts w:ascii="Times New Roman" w:hAnsi="Times New Roman"/>
                <w:bCs/>
                <w:sz w:val="20"/>
                <w:szCs w:val="20"/>
              </w:rPr>
              <w:t>%)</w:t>
            </w:r>
          </w:p>
        </w:tc>
        <w:tc>
          <w:tcPr>
            <w:tcW w:w="341" w:type="pct"/>
          </w:tcPr>
          <w:p w14:paraId="4A240BB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3E35DC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SJ</w:t>
            </w:r>
          </w:p>
        </w:tc>
        <w:tc>
          <w:tcPr>
            <w:tcW w:w="508" w:type="pct"/>
          </w:tcPr>
          <w:p w14:paraId="2491686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 xml:space="preserve">  74</w:t>
            </w:r>
          </w:p>
        </w:tc>
        <w:tc>
          <w:tcPr>
            <w:tcW w:w="142" w:type="pct"/>
          </w:tcPr>
          <w:p w14:paraId="795EC10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31F4D2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40.0</w:t>
            </w:r>
            <w:r w:rsidRPr="004C7D83">
              <w:rPr>
                <w:rFonts w:ascii="Times New Roman" w:hAnsi="Times New Roman"/>
                <w:bCs/>
                <w:sz w:val="20"/>
                <w:szCs w:val="20"/>
                <w:lang w:val="nl-NL"/>
              </w:rPr>
              <w:t>%)</w:t>
            </w:r>
          </w:p>
        </w:tc>
      </w:tr>
      <w:tr w:rsidR="00E60C20" w:rsidRPr="004C7D83" w14:paraId="431D5BE0" w14:textId="77777777" w:rsidTr="00533193">
        <w:tc>
          <w:tcPr>
            <w:tcW w:w="740" w:type="pct"/>
          </w:tcPr>
          <w:p w14:paraId="7FA97898"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2384594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761CE96"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E3F298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82831FA"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0911FDE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245E4E7"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1E6B39E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29A01E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SP</w:t>
            </w:r>
          </w:p>
        </w:tc>
        <w:tc>
          <w:tcPr>
            <w:tcW w:w="508" w:type="pct"/>
          </w:tcPr>
          <w:p w14:paraId="3948D03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D664E9">
              <w:rPr>
                <w:rFonts w:ascii="Times New Roman" w:hAnsi="Times New Roman"/>
                <w:bCs/>
                <w:sz w:val="20"/>
                <w:szCs w:val="20"/>
              </w:rPr>
              <w:t>22</w:t>
            </w:r>
          </w:p>
        </w:tc>
        <w:tc>
          <w:tcPr>
            <w:tcW w:w="142" w:type="pct"/>
          </w:tcPr>
          <w:p w14:paraId="3968B62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11FFC4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11.9</w:t>
            </w:r>
            <w:r w:rsidRPr="004C7D83">
              <w:rPr>
                <w:rFonts w:ascii="Times New Roman" w:hAnsi="Times New Roman"/>
                <w:bCs/>
                <w:sz w:val="20"/>
                <w:szCs w:val="20"/>
              </w:rPr>
              <w:t>%)</w:t>
            </w:r>
          </w:p>
        </w:tc>
      </w:tr>
      <w:tr w:rsidR="00E60C20" w:rsidRPr="004C7D83" w14:paraId="422DC6C7" w14:textId="77777777" w:rsidTr="00533193">
        <w:tc>
          <w:tcPr>
            <w:tcW w:w="740" w:type="pct"/>
          </w:tcPr>
          <w:p w14:paraId="585A696E"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1F8B8A1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73D41C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410B28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F9DB2F7"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3FE7AA5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57E81B4"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5142B5C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7444F8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NP</w:t>
            </w:r>
          </w:p>
        </w:tc>
        <w:tc>
          <w:tcPr>
            <w:tcW w:w="508" w:type="pct"/>
          </w:tcPr>
          <w:p w14:paraId="62AC161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D664E9">
              <w:rPr>
                <w:rFonts w:ascii="Times New Roman" w:hAnsi="Times New Roman"/>
                <w:bCs/>
                <w:sz w:val="20"/>
                <w:szCs w:val="20"/>
                <w:lang w:val="nl-NL"/>
              </w:rPr>
              <w:t>37</w:t>
            </w:r>
          </w:p>
        </w:tc>
        <w:tc>
          <w:tcPr>
            <w:tcW w:w="142" w:type="pct"/>
          </w:tcPr>
          <w:p w14:paraId="7ED8F3C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40C2D2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20.0</w:t>
            </w:r>
            <w:r w:rsidRPr="004C7D83">
              <w:rPr>
                <w:rFonts w:ascii="Times New Roman" w:hAnsi="Times New Roman"/>
                <w:bCs/>
                <w:sz w:val="20"/>
                <w:szCs w:val="20"/>
                <w:lang w:val="nl-NL"/>
              </w:rPr>
              <w:t>%)</w:t>
            </w:r>
          </w:p>
        </w:tc>
      </w:tr>
      <w:tr w:rsidR="00E60C20" w:rsidRPr="004C7D83" w14:paraId="50A08909" w14:textId="77777777" w:rsidTr="00533193">
        <w:tc>
          <w:tcPr>
            <w:tcW w:w="740" w:type="pct"/>
          </w:tcPr>
          <w:p w14:paraId="712F994E"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4A193D7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5571ED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A473BE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9D1FB4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7A20EB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F1B4B3C"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52224F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9F0442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NJ</w:t>
            </w:r>
          </w:p>
        </w:tc>
        <w:tc>
          <w:tcPr>
            <w:tcW w:w="508" w:type="pct"/>
          </w:tcPr>
          <w:p w14:paraId="4174AAF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52</w:t>
            </w:r>
          </w:p>
        </w:tc>
        <w:tc>
          <w:tcPr>
            <w:tcW w:w="142" w:type="pct"/>
          </w:tcPr>
          <w:p w14:paraId="33CFDB8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8250E4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28.1</w:t>
            </w:r>
            <w:r w:rsidRPr="004C7D83">
              <w:rPr>
                <w:rFonts w:ascii="Times New Roman" w:hAnsi="Times New Roman"/>
                <w:bCs/>
                <w:sz w:val="20"/>
                <w:szCs w:val="20"/>
              </w:rPr>
              <w:t>%)</w:t>
            </w:r>
          </w:p>
        </w:tc>
      </w:tr>
      <w:tr w:rsidR="00E60C20" w:rsidRPr="004C7D83" w14:paraId="6F0BD800" w14:textId="77777777" w:rsidTr="00533193">
        <w:tc>
          <w:tcPr>
            <w:tcW w:w="740" w:type="pct"/>
          </w:tcPr>
          <w:p w14:paraId="39B60BAA"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17EA5A1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48EFC5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C72B91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832B4D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C516D81"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AE2EB4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4E6978C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F4B770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4D21663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155B015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F4ED9F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E60C20" w:rsidRPr="004C7D83" w14:paraId="3219D27D" w14:textId="77777777" w:rsidTr="00533193">
        <w:tc>
          <w:tcPr>
            <w:tcW w:w="740" w:type="pct"/>
          </w:tcPr>
          <w:p w14:paraId="346A75F5"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733BF884"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EB9C8D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85B386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E90704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06306D5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ADEC3A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F05720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EF3660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TJ</w:t>
            </w:r>
          </w:p>
        </w:tc>
        <w:tc>
          <w:tcPr>
            <w:tcW w:w="508" w:type="pct"/>
          </w:tcPr>
          <w:p w14:paraId="4A9D25C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45</w:t>
            </w:r>
          </w:p>
        </w:tc>
        <w:tc>
          <w:tcPr>
            <w:tcW w:w="142" w:type="pct"/>
          </w:tcPr>
          <w:p w14:paraId="09C029D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C11634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24.3</w:t>
            </w:r>
            <w:r w:rsidRPr="004C7D83">
              <w:rPr>
                <w:rFonts w:ascii="Times New Roman" w:hAnsi="Times New Roman"/>
                <w:bCs/>
                <w:sz w:val="20"/>
                <w:szCs w:val="20"/>
                <w:lang w:val="nl-NL"/>
              </w:rPr>
              <w:t>%)</w:t>
            </w:r>
          </w:p>
        </w:tc>
      </w:tr>
      <w:tr w:rsidR="00E60C20" w:rsidRPr="004C7D83" w14:paraId="0EBEC710" w14:textId="77777777" w:rsidTr="00533193">
        <w:tc>
          <w:tcPr>
            <w:tcW w:w="740" w:type="pct"/>
          </w:tcPr>
          <w:p w14:paraId="23ACD46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63" w:type="pct"/>
          </w:tcPr>
          <w:p w14:paraId="385C9EA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4401BF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3A7E2A7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52F557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53EDBDD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297FF1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341" w:type="pct"/>
          </w:tcPr>
          <w:p w14:paraId="7C224BC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AC302F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TP</w:t>
            </w:r>
          </w:p>
        </w:tc>
        <w:tc>
          <w:tcPr>
            <w:tcW w:w="508" w:type="pct"/>
          </w:tcPr>
          <w:p w14:paraId="3656862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D664E9">
              <w:rPr>
                <w:rFonts w:ascii="Times New Roman" w:hAnsi="Times New Roman"/>
                <w:bCs/>
                <w:sz w:val="20"/>
                <w:szCs w:val="20"/>
              </w:rPr>
              <w:t>15</w:t>
            </w:r>
            <w:r w:rsidRPr="004C7D83">
              <w:rPr>
                <w:rFonts w:ascii="Times New Roman" w:hAnsi="Times New Roman"/>
                <w:bCs/>
                <w:sz w:val="20"/>
                <w:szCs w:val="20"/>
              </w:rPr>
              <w:t xml:space="preserve">  </w:t>
            </w:r>
          </w:p>
        </w:tc>
        <w:tc>
          <w:tcPr>
            <w:tcW w:w="142" w:type="pct"/>
          </w:tcPr>
          <w:p w14:paraId="3064F1F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BA25C6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8.1</w:t>
            </w:r>
            <w:r w:rsidRPr="004C7D83">
              <w:rPr>
                <w:rFonts w:ascii="Times New Roman" w:hAnsi="Times New Roman"/>
                <w:bCs/>
                <w:sz w:val="20"/>
                <w:szCs w:val="20"/>
              </w:rPr>
              <w:t>%)</w:t>
            </w:r>
          </w:p>
        </w:tc>
      </w:tr>
      <w:tr w:rsidR="00E60C20" w:rsidRPr="004C7D83" w14:paraId="06B2FADB" w14:textId="77777777" w:rsidTr="00533193">
        <w:tc>
          <w:tcPr>
            <w:tcW w:w="740" w:type="pct"/>
          </w:tcPr>
          <w:p w14:paraId="47E771C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63" w:type="pct"/>
          </w:tcPr>
          <w:p w14:paraId="1504A54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E45614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76B2658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4EE638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386D30B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FF3EF2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341" w:type="pct"/>
          </w:tcPr>
          <w:p w14:paraId="5C2A3D8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B872AC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FP</w:t>
            </w:r>
          </w:p>
        </w:tc>
        <w:tc>
          <w:tcPr>
            <w:tcW w:w="508" w:type="pct"/>
          </w:tcPr>
          <w:p w14:paraId="6B80D9C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44</w:t>
            </w:r>
          </w:p>
        </w:tc>
        <w:tc>
          <w:tcPr>
            <w:tcW w:w="142" w:type="pct"/>
          </w:tcPr>
          <w:p w14:paraId="492E833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86C1D7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23.8</w:t>
            </w:r>
            <w:r w:rsidRPr="004C7D83">
              <w:rPr>
                <w:rFonts w:ascii="Times New Roman" w:hAnsi="Times New Roman"/>
                <w:bCs/>
                <w:sz w:val="20"/>
                <w:szCs w:val="20"/>
                <w:lang w:val="nl-NL"/>
              </w:rPr>
              <w:t>%)</w:t>
            </w:r>
          </w:p>
        </w:tc>
      </w:tr>
      <w:tr w:rsidR="00E60C20" w:rsidRPr="004C7D83" w14:paraId="3526D291" w14:textId="77777777" w:rsidTr="00533193">
        <w:tc>
          <w:tcPr>
            <w:tcW w:w="740" w:type="pct"/>
          </w:tcPr>
          <w:p w14:paraId="1B4E65D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63" w:type="pct"/>
          </w:tcPr>
          <w:p w14:paraId="29A6EC5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3C56E4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70" w:type="pct"/>
          </w:tcPr>
          <w:p w14:paraId="4824FEE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E548F1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70" w:type="pct"/>
          </w:tcPr>
          <w:p w14:paraId="1D02E3D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2EA76B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341" w:type="pct"/>
          </w:tcPr>
          <w:p w14:paraId="47D8D6E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4B9D50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FJ</w:t>
            </w:r>
          </w:p>
        </w:tc>
        <w:tc>
          <w:tcPr>
            <w:tcW w:w="508" w:type="pct"/>
          </w:tcPr>
          <w:p w14:paraId="482F523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D664E9">
              <w:rPr>
                <w:rFonts w:ascii="Times New Roman" w:hAnsi="Times New Roman"/>
                <w:bCs/>
                <w:sz w:val="20"/>
                <w:szCs w:val="20"/>
              </w:rPr>
              <w:t xml:space="preserve">  81</w:t>
            </w:r>
          </w:p>
        </w:tc>
        <w:tc>
          <w:tcPr>
            <w:tcW w:w="142" w:type="pct"/>
          </w:tcPr>
          <w:p w14:paraId="5A715FB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A72E77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43.8</w:t>
            </w:r>
            <w:r w:rsidRPr="004C7D83">
              <w:rPr>
                <w:rFonts w:ascii="Times New Roman" w:hAnsi="Times New Roman"/>
                <w:bCs/>
                <w:sz w:val="20"/>
                <w:szCs w:val="20"/>
              </w:rPr>
              <w:t>%)</w:t>
            </w:r>
          </w:p>
        </w:tc>
      </w:tr>
      <w:tr w:rsidR="00E60C20" w:rsidRPr="004C7D83" w14:paraId="1DF1C89A" w14:textId="77777777" w:rsidTr="00533193">
        <w:tc>
          <w:tcPr>
            <w:tcW w:w="740" w:type="pct"/>
          </w:tcPr>
          <w:p w14:paraId="2D68D4B3" w14:textId="77777777" w:rsidR="00E60C20" w:rsidRPr="004C7D83" w:rsidRDefault="00E60C20" w:rsidP="00533193">
            <w:pPr>
              <w:spacing w:after="0" w:line="240" w:lineRule="auto"/>
              <w:rPr>
                <w:rFonts w:ascii="Times New Roman" w:hAnsi="Times New Roman"/>
                <w:bCs/>
                <w:sz w:val="20"/>
                <w:szCs w:val="20"/>
              </w:rPr>
            </w:pPr>
            <w:r w:rsidRPr="004C7D83">
              <w:rPr>
                <w:rFonts w:ascii="Times New Roman" w:hAnsi="Times New Roman"/>
                <w:bCs/>
                <w:sz w:val="20"/>
                <w:szCs w:val="20"/>
              </w:rPr>
              <w:t>ESTJ</w:t>
            </w:r>
          </w:p>
        </w:tc>
        <w:tc>
          <w:tcPr>
            <w:tcW w:w="163" w:type="pct"/>
          </w:tcPr>
          <w:p w14:paraId="29B4B09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3E686D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ESFJ</w:t>
            </w:r>
          </w:p>
        </w:tc>
        <w:tc>
          <w:tcPr>
            <w:tcW w:w="170" w:type="pct"/>
          </w:tcPr>
          <w:p w14:paraId="0DCFA99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2AADF1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ENFJ</w:t>
            </w:r>
          </w:p>
        </w:tc>
        <w:tc>
          <w:tcPr>
            <w:tcW w:w="170" w:type="pct"/>
          </w:tcPr>
          <w:p w14:paraId="203EA87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ED1AEF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ENTJ</w:t>
            </w:r>
          </w:p>
        </w:tc>
        <w:tc>
          <w:tcPr>
            <w:tcW w:w="341" w:type="pct"/>
          </w:tcPr>
          <w:p w14:paraId="6D328D2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75EE7D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1EF0092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799B066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B51D8A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E60C20" w:rsidRPr="004C7D83" w14:paraId="3FD7893B" w14:textId="77777777" w:rsidTr="00533193">
        <w:tc>
          <w:tcPr>
            <w:tcW w:w="740" w:type="pct"/>
          </w:tcPr>
          <w:p w14:paraId="5FA9836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7</w:t>
            </w:r>
          </w:p>
        </w:tc>
        <w:tc>
          <w:tcPr>
            <w:tcW w:w="163" w:type="pct"/>
          </w:tcPr>
          <w:p w14:paraId="0523D16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A24357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11</w:t>
            </w:r>
          </w:p>
        </w:tc>
        <w:tc>
          <w:tcPr>
            <w:tcW w:w="170" w:type="pct"/>
          </w:tcPr>
          <w:p w14:paraId="6A246ED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2BD596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18</w:t>
            </w:r>
          </w:p>
        </w:tc>
        <w:tc>
          <w:tcPr>
            <w:tcW w:w="170" w:type="pct"/>
          </w:tcPr>
          <w:p w14:paraId="051B340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FA7130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B94D74">
              <w:rPr>
                <w:rFonts w:ascii="Times New Roman" w:hAnsi="Times New Roman"/>
                <w:bCs/>
                <w:sz w:val="20"/>
                <w:szCs w:val="20"/>
              </w:rPr>
              <w:t>6</w:t>
            </w:r>
          </w:p>
        </w:tc>
        <w:tc>
          <w:tcPr>
            <w:tcW w:w="341" w:type="pct"/>
          </w:tcPr>
          <w:p w14:paraId="4791FFB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70CA37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w:t>
            </w:r>
          </w:p>
        </w:tc>
        <w:tc>
          <w:tcPr>
            <w:tcW w:w="508" w:type="pct"/>
          </w:tcPr>
          <w:p w14:paraId="4AE6FF3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45</w:t>
            </w:r>
          </w:p>
        </w:tc>
        <w:tc>
          <w:tcPr>
            <w:tcW w:w="142" w:type="pct"/>
          </w:tcPr>
          <w:p w14:paraId="1AD9C0A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EC111E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24.3</w:t>
            </w:r>
            <w:r w:rsidRPr="004C7D83">
              <w:rPr>
                <w:rFonts w:ascii="Times New Roman" w:hAnsi="Times New Roman"/>
                <w:bCs/>
                <w:sz w:val="20"/>
                <w:szCs w:val="20"/>
                <w:lang w:val="nl-NL"/>
              </w:rPr>
              <w:t>%)</w:t>
            </w:r>
          </w:p>
        </w:tc>
      </w:tr>
      <w:tr w:rsidR="00E60C20" w:rsidRPr="004C7D83" w14:paraId="1AD2AC45" w14:textId="77777777" w:rsidTr="00533193">
        <w:tc>
          <w:tcPr>
            <w:tcW w:w="740" w:type="pct"/>
          </w:tcPr>
          <w:p w14:paraId="4AB8618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3.8</w:t>
            </w:r>
            <w:r w:rsidRPr="004C7D83">
              <w:rPr>
                <w:rFonts w:ascii="Times New Roman" w:hAnsi="Times New Roman"/>
                <w:bCs/>
                <w:sz w:val="20"/>
                <w:szCs w:val="20"/>
              </w:rPr>
              <w:t>%)</w:t>
            </w:r>
          </w:p>
        </w:tc>
        <w:tc>
          <w:tcPr>
            <w:tcW w:w="163" w:type="pct"/>
          </w:tcPr>
          <w:p w14:paraId="1E81F0E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A04841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5.9</w:t>
            </w:r>
            <w:r w:rsidRPr="004C7D83">
              <w:rPr>
                <w:rFonts w:ascii="Times New Roman" w:hAnsi="Times New Roman"/>
                <w:bCs/>
                <w:sz w:val="20"/>
                <w:szCs w:val="20"/>
              </w:rPr>
              <w:t>%)</w:t>
            </w:r>
          </w:p>
        </w:tc>
        <w:tc>
          <w:tcPr>
            <w:tcW w:w="170" w:type="pct"/>
          </w:tcPr>
          <w:p w14:paraId="1A4D72C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839FEB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9.7</w:t>
            </w:r>
            <w:r w:rsidRPr="004C7D83">
              <w:rPr>
                <w:rFonts w:ascii="Times New Roman" w:hAnsi="Times New Roman"/>
                <w:bCs/>
                <w:sz w:val="20"/>
                <w:szCs w:val="20"/>
              </w:rPr>
              <w:t>%)</w:t>
            </w:r>
          </w:p>
        </w:tc>
        <w:tc>
          <w:tcPr>
            <w:tcW w:w="170" w:type="pct"/>
          </w:tcPr>
          <w:p w14:paraId="53ED569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31FF43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B94D74">
              <w:rPr>
                <w:rFonts w:ascii="Times New Roman" w:hAnsi="Times New Roman"/>
                <w:bCs/>
                <w:sz w:val="20"/>
                <w:szCs w:val="20"/>
              </w:rPr>
              <w:t>3.2</w:t>
            </w:r>
            <w:r w:rsidRPr="004C7D83">
              <w:rPr>
                <w:rFonts w:ascii="Times New Roman" w:hAnsi="Times New Roman"/>
                <w:bCs/>
                <w:sz w:val="20"/>
                <w:szCs w:val="20"/>
              </w:rPr>
              <w:t>%)</w:t>
            </w:r>
          </w:p>
        </w:tc>
        <w:tc>
          <w:tcPr>
            <w:tcW w:w="341" w:type="pct"/>
          </w:tcPr>
          <w:p w14:paraId="0BE7AFA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24A67D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w:t>
            </w:r>
          </w:p>
        </w:tc>
        <w:tc>
          <w:tcPr>
            <w:tcW w:w="508" w:type="pct"/>
          </w:tcPr>
          <w:p w14:paraId="0B7DA81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44</w:t>
            </w:r>
          </w:p>
        </w:tc>
        <w:tc>
          <w:tcPr>
            <w:tcW w:w="142" w:type="pct"/>
          </w:tcPr>
          <w:p w14:paraId="6EA5B10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5842D8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23.8</w:t>
            </w:r>
            <w:r w:rsidRPr="004C7D83">
              <w:rPr>
                <w:rFonts w:ascii="Times New Roman" w:hAnsi="Times New Roman"/>
                <w:bCs/>
                <w:sz w:val="20"/>
                <w:szCs w:val="20"/>
              </w:rPr>
              <w:t>%)</w:t>
            </w:r>
          </w:p>
        </w:tc>
      </w:tr>
      <w:tr w:rsidR="00E60C20" w:rsidRPr="004C7D83" w14:paraId="3EA5D9C5" w14:textId="77777777" w:rsidTr="00533193">
        <w:trPr>
          <w:trHeight w:val="193"/>
        </w:trPr>
        <w:tc>
          <w:tcPr>
            <w:tcW w:w="740" w:type="pct"/>
          </w:tcPr>
          <w:p w14:paraId="1F2796F4"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4CD6D7D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9236510"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0DE910B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13350FD"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8B6D43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8F77DA5"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599C09F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2373F9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w:t>
            </w:r>
          </w:p>
        </w:tc>
        <w:tc>
          <w:tcPr>
            <w:tcW w:w="508" w:type="pct"/>
          </w:tcPr>
          <w:p w14:paraId="2C8E7AA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 xml:space="preserve">  71</w:t>
            </w:r>
          </w:p>
        </w:tc>
        <w:tc>
          <w:tcPr>
            <w:tcW w:w="142" w:type="pct"/>
          </w:tcPr>
          <w:p w14:paraId="71048F3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6F636E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38.4</w:t>
            </w:r>
            <w:r w:rsidRPr="004C7D83">
              <w:rPr>
                <w:rFonts w:ascii="Times New Roman" w:hAnsi="Times New Roman"/>
                <w:bCs/>
                <w:sz w:val="20"/>
                <w:szCs w:val="20"/>
                <w:lang w:val="nl-NL"/>
              </w:rPr>
              <w:t>%)</w:t>
            </w:r>
          </w:p>
        </w:tc>
      </w:tr>
      <w:tr w:rsidR="00E60C20" w:rsidRPr="004C7D83" w14:paraId="0CA27503" w14:textId="77777777" w:rsidTr="00533193">
        <w:tc>
          <w:tcPr>
            <w:tcW w:w="740" w:type="pct"/>
          </w:tcPr>
          <w:p w14:paraId="7BA032D4"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4BCAEE2B"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31FCAE7"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35B7CD3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749AEBE" w14:textId="77777777" w:rsidR="00E60C20" w:rsidRPr="00A03307"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10C1AC7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101BA86"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A5DA57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5A1603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ES</w:t>
            </w:r>
          </w:p>
        </w:tc>
        <w:tc>
          <w:tcPr>
            <w:tcW w:w="508" w:type="pct"/>
          </w:tcPr>
          <w:p w14:paraId="3AF59266"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D664E9">
              <w:rPr>
                <w:rFonts w:ascii="Times New Roman" w:hAnsi="Times New Roman"/>
                <w:bCs/>
                <w:sz w:val="20"/>
                <w:szCs w:val="20"/>
              </w:rPr>
              <w:t>25</w:t>
            </w:r>
          </w:p>
        </w:tc>
        <w:tc>
          <w:tcPr>
            <w:tcW w:w="142" w:type="pct"/>
          </w:tcPr>
          <w:p w14:paraId="79FE1A2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43E7F3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13.5</w:t>
            </w:r>
            <w:r w:rsidRPr="004C7D83">
              <w:rPr>
                <w:rFonts w:ascii="Times New Roman" w:hAnsi="Times New Roman"/>
                <w:bCs/>
                <w:sz w:val="20"/>
                <w:szCs w:val="20"/>
              </w:rPr>
              <w:t>%)</w:t>
            </w:r>
          </w:p>
        </w:tc>
      </w:tr>
      <w:tr w:rsidR="00E60C20" w:rsidRPr="004C7D83" w14:paraId="0B189097" w14:textId="77777777" w:rsidTr="00533193">
        <w:tc>
          <w:tcPr>
            <w:tcW w:w="740" w:type="pct"/>
          </w:tcPr>
          <w:p w14:paraId="4F6FB161"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0AF4C669"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B6C5A6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6D4D3F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DD5A87E"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8ADAEDC"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A19F38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40A0786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738ED8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0DFC23A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1CF0F44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2D7C7CB"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r>
      <w:tr w:rsidR="00E60C20" w:rsidRPr="004C7D83" w14:paraId="2AB87E37" w14:textId="77777777" w:rsidTr="00533193">
        <w:tc>
          <w:tcPr>
            <w:tcW w:w="740" w:type="pct"/>
          </w:tcPr>
          <w:p w14:paraId="486F9C2A"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7CC6D0A5"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23F3E8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F4EB32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93BF7F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5CA3E6D7"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6DB9D7A"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234FCD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5D5257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ET</w:t>
            </w:r>
          </w:p>
        </w:tc>
        <w:tc>
          <w:tcPr>
            <w:tcW w:w="508" w:type="pct"/>
          </w:tcPr>
          <w:p w14:paraId="1D0C14A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21</w:t>
            </w:r>
          </w:p>
        </w:tc>
        <w:tc>
          <w:tcPr>
            <w:tcW w:w="142" w:type="pct"/>
          </w:tcPr>
          <w:p w14:paraId="7380951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6E4986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F85C47">
              <w:rPr>
                <w:rFonts w:ascii="Times New Roman" w:hAnsi="Times New Roman"/>
                <w:bCs/>
                <w:sz w:val="20"/>
                <w:szCs w:val="20"/>
                <w:lang w:val="nl-NL"/>
              </w:rPr>
              <w:t>1</w:t>
            </w:r>
            <w:r w:rsidR="00D664E9">
              <w:rPr>
                <w:rFonts w:ascii="Times New Roman" w:hAnsi="Times New Roman"/>
                <w:bCs/>
                <w:sz w:val="20"/>
                <w:szCs w:val="20"/>
                <w:lang w:val="nl-NL"/>
              </w:rPr>
              <w:t>1.4</w:t>
            </w:r>
            <w:r w:rsidRPr="004C7D83">
              <w:rPr>
                <w:rFonts w:ascii="Times New Roman" w:hAnsi="Times New Roman"/>
                <w:bCs/>
                <w:sz w:val="20"/>
                <w:szCs w:val="20"/>
                <w:lang w:val="nl-NL"/>
              </w:rPr>
              <w:t>%)</w:t>
            </w:r>
          </w:p>
        </w:tc>
      </w:tr>
      <w:tr w:rsidR="00E60C20" w:rsidRPr="004C7D83" w14:paraId="7CE7B16A" w14:textId="77777777" w:rsidTr="00533193">
        <w:tc>
          <w:tcPr>
            <w:tcW w:w="740" w:type="pct"/>
          </w:tcPr>
          <w:p w14:paraId="02CEDE0C"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5529329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885FE6F"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77EA85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10BE38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0254D9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21DC078"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4A6D7AA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508632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EF</w:t>
            </w:r>
          </w:p>
        </w:tc>
        <w:tc>
          <w:tcPr>
            <w:tcW w:w="508" w:type="pct"/>
          </w:tcPr>
          <w:p w14:paraId="0DD1401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Pr>
                <w:rFonts w:ascii="Times New Roman" w:hAnsi="Times New Roman"/>
                <w:bCs/>
                <w:sz w:val="20"/>
                <w:szCs w:val="20"/>
              </w:rPr>
              <w:t xml:space="preserve"> =    </w:t>
            </w:r>
            <w:r w:rsidR="00D664E9">
              <w:rPr>
                <w:rFonts w:ascii="Times New Roman" w:hAnsi="Times New Roman"/>
                <w:bCs/>
                <w:sz w:val="20"/>
                <w:szCs w:val="20"/>
              </w:rPr>
              <w:t xml:space="preserve"> 48</w:t>
            </w:r>
          </w:p>
        </w:tc>
        <w:tc>
          <w:tcPr>
            <w:tcW w:w="142" w:type="pct"/>
          </w:tcPr>
          <w:p w14:paraId="2F937EA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86F9D0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25.9</w:t>
            </w:r>
            <w:r w:rsidRPr="004C7D83">
              <w:rPr>
                <w:rFonts w:ascii="Times New Roman" w:hAnsi="Times New Roman"/>
                <w:bCs/>
                <w:sz w:val="20"/>
                <w:szCs w:val="20"/>
              </w:rPr>
              <w:t>%)</w:t>
            </w:r>
          </w:p>
        </w:tc>
      </w:tr>
      <w:tr w:rsidR="00E60C20" w:rsidRPr="004C7D83" w14:paraId="53B0C6FF" w14:textId="77777777" w:rsidTr="00533193">
        <w:tc>
          <w:tcPr>
            <w:tcW w:w="740" w:type="pct"/>
          </w:tcPr>
          <w:p w14:paraId="5F8E1F39"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6A50C75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7FB40B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CEDD77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B6EB75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17B207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B98B1F2"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BEF666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A38874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IF</w:t>
            </w:r>
          </w:p>
        </w:tc>
        <w:tc>
          <w:tcPr>
            <w:tcW w:w="508" w:type="pct"/>
          </w:tcPr>
          <w:p w14:paraId="65AADDC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D664E9">
              <w:rPr>
                <w:rFonts w:ascii="Times New Roman" w:hAnsi="Times New Roman"/>
                <w:bCs/>
                <w:sz w:val="20"/>
                <w:szCs w:val="20"/>
                <w:lang w:val="nl-NL"/>
              </w:rPr>
              <w:t xml:space="preserve">  77</w:t>
            </w:r>
          </w:p>
        </w:tc>
        <w:tc>
          <w:tcPr>
            <w:tcW w:w="142" w:type="pct"/>
          </w:tcPr>
          <w:p w14:paraId="6709EDA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2F031B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D664E9">
              <w:rPr>
                <w:rFonts w:ascii="Times New Roman" w:hAnsi="Times New Roman"/>
                <w:bCs/>
                <w:sz w:val="20"/>
                <w:szCs w:val="20"/>
                <w:lang w:val="nl-NL"/>
              </w:rPr>
              <w:t>41.6</w:t>
            </w:r>
            <w:r w:rsidRPr="004C7D83">
              <w:rPr>
                <w:rFonts w:ascii="Times New Roman" w:hAnsi="Times New Roman"/>
                <w:bCs/>
                <w:sz w:val="20"/>
                <w:szCs w:val="20"/>
                <w:lang w:val="nl-NL"/>
              </w:rPr>
              <w:t>%)</w:t>
            </w:r>
          </w:p>
        </w:tc>
      </w:tr>
      <w:tr w:rsidR="00E60C20" w:rsidRPr="004C7D83" w14:paraId="40CF7E3E" w14:textId="77777777" w:rsidTr="00533193">
        <w:tc>
          <w:tcPr>
            <w:tcW w:w="740" w:type="pct"/>
          </w:tcPr>
          <w:p w14:paraId="3FCF0C57" w14:textId="77777777" w:rsidR="00E60C20" w:rsidRPr="00A03307" w:rsidRDefault="00E60C20" w:rsidP="00533193">
            <w:pPr>
              <w:spacing w:after="0" w:line="240" w:lineRule="auto"/>
              <w:rPr>
                <w:rFonts w:ascii="Times New Roman" w:hAnsi="Times New Roman"/>
                <w:bCs/>
                <w:sz w:val="20"/>
                <w:szCs w:val="20"/>
              </w:rPr>
            </w:pPr>
          </w:p>
        </w:tc>
        <w:tc>
          <w:tcPr>
            <w:tcW w:w="163" w:type="pct"/>
          </w:tcPr>
          <w:p w14:paraId="05193F1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4956ABC"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32C75E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BB4F7D0"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893C3ED"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7D01B03" w14:textId="77777777" w:rsidR="00E60C20" w:rsidRPr="00A03307"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5A9199C"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3482F2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IT</w:t>
            </w:r>
          </w:p>
        </w:tc>
        <w:tc>
          <w:tcPr>
            <w:tcW w:w="508" w:type="pct"/>
          </w:tcPr>
          <w:p w14:paraId="53455E2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D664E9">
              <w:rPr>
                <w:rFonts w:ascii="Times New Roman" w:hAnsi="Times New Roman"/>
                <w:bCs/>
                <w:sz w:val="20"/>
                <w:szCs w:val="20"/>
              </w:rPr>
              <w:t>39</w:t>
            </w:r>
          </w:p>
        </w:tc>
        <w:tc>
          <w:tcPr>
            <w:tcW w:w="142" w:type="pct"/>
          </w:tcPr>
          <w:p w14:paraId="273900F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0E6C99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D664E9">
              <w:rPr>
                <w:rFonts w:ascii="Times New Roman" w:hAnsi="Times New Roman"/>
                <w:bCs/>
                <w:sz w:val="20"/>
                <w:szCs w:val="20"/>
              </w:rPr>
              <w:t>21.1</w:t>
            </w:r>
            <w:r w:rsidRPr="004C7D83">
              <w:rPr>
                <w:rFonts w:ascii="Times New Roman" w:hAnsi="Times New Roman"/>
                <w:bCs/>
                <w:sz w:val="20"/>
                <w:szCs w:val="20"/>
              </w:rPr>
              <w:t>%)</w:t>
            </w:r>
          </w:p>
        </w:tc>
      </w:tr>
    </w:tbl>
    <w:p w14:paraId="732ADDB2" w14:textId="77777777" w:rsidR="00E60C20" w:rsidRDefault="00E60C20" w:rsidP="00E60C20">
      <w:pPr>
        <w:spacing w:after="0" w:line="240" w:lineRule="auto"/>
        <w:rPr>
          <w:rFonts w:ascii="Times New Roman" w:hAnsi="Times New Roman"/>
          <w:sz w:val="24"/>
          <w:szCs w:val="24"/>
        </w:rPr>
      </w:pPr>
    </w:p>
    <w:tbl>
      <w:tblPr>
        <w:tblW w:w="5009" w:type="pct"/>
        <w:tblBorders>
          <w:top w:val="single" w:sz="4" w:space="0" w:color="auto"/>
          <w:bottom w:val="single" w:sz="4" w:space="0" w:color="auto"/>
        </w:tblBorders>
        <w:tblLook w:val="04A0" w:firstRow="1" w:lastRow="0" w:firstColumn="1" w:lastColumn="0" w:noHBand="0" w:noVBand="1"/>
      </w:tblPr>
      <w:tblGrid>
        <w:gridCol w:w="935"/>
        <w:gridCol w:w="935"/>
        <w:gridCol w:w="939"/>
        <w:gridCol w:w="565"/>
        <w:gridCol w:w="900"/>
        <w:gridCol w:w="900"/>
        <w:gridCol w:w="902"/>
        <w:gridCol w:w="557"/>
        <w:gridCol w:w="876"/>
        <w:gridCol w:w="876"/>
        <w:gridCol w:w="874"/>
      </w:tblGrid>
      <w:tr w:rsidR="00E60C20" w:rsidRPr="004C7D83" w14:paraId="6DB15876" w14:textId="77777777" w:rsidTr="001545A3">
        <w:tc>
          <w:tcPr>
            <w:tcW w:w="1517" w:type="pct"/>
            <w:gridSpan w:val="3"/>
            <w:tcBorders>
              <w:top w:val="single" w:sz="4" w:space="0" w:color="auto"/>
              <w:bottom w:val="nil"/>
            </w:tcBorders>
          </w:tcPr>
          <w:p w14:paraId="4E87F95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Jungian Types (E)</w:t>
            </w:r>
          </w:p>
        </w:tc>
        <w:tc>
          <w:tcPr>
            <w:tcW w:w="305" w:type="pct"/>
            <w:tcBorders>
              <w:top w:val="single" w:sz="4" w:space="0" w:color="auto"/>
              <w:bottom w:val="nil"/>
            </w:tcBorders>
          </w:tcPr>
          <w:p w14:paraId="5174517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p>
        </w:tc>
        <w:tc>
          <w:tcPr>
            <w:tcW w:w="1459" w:type="pct"/>
            <w:gridSpan w:val="3"/>
            <w:tcBorders>
              <w:top w:val="single" w:sz="4" w:space="0" w:color="auto"/>
              <w:bottom w:val="nil"/>
            </w:tcBorders>
          </w:tcPr>
          <w:p w14:paraId="7665650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Jungian Types (I)</w:t>
            </w:r>
          </w:p>
        </w:tc>
        <w:tc>
          <w:tcPr>
            <w:tcW w:w="301" w:type="pct"/>
            <w:tcBorders>
              <w:top w:val="single" w:sz="4" w:space="0" w:color="auto"/>
              <w:bottom w:val="nil"/>
            </w:tcBorders>
          </w:tcPr>
          <w:p w14:paraId="2AE14C2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p>
        </w:tc>
        <w:tc>
          <w:tcPr>
            <w:tcW w:w="1418" w:type="pct"/>
            <w:gridSpan w:val="3"/>
            <w:tcBorders>
              <w:top w:val="single" w:sz="4" w:space="0" w:color="auto"/>
              <w:bottom w:val="nil"/>
            </w:tcBorders>
          </w:tcPr>
          <w:p w14:paraId="20335E3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Dominant Types</w:t>
            </w:r>
          </w:p>
        </w:tc>
      </w:tr>
      <w:tr w:rsidR="00E60C20" w:rsidRPr="004C7D83" w14:paraId="7F5C8836" w14:textId="77777777" w:rsidTr="00533193">
        <w:tc>
          <w:tcPr>
            <w:tcW w:w="505" w:type="pct"/>
            <w:tcBorders>
              <w:top w:val="nil"/>
            </w:tcBorders>
          </w:tcPr>
          <w:p w14:paraId="479B9ED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5" w:type="pct"/>
            <w:tcBorders>
              <w:top w:val="nil"/>
            </w:tcBorders>
          </w:tcPr>
          <w:p w14:paraId="3828FD8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507" w:type="pct"/>
            <w:tcBorders>
              <w:top w:val="nil"/>
            </w:tcBorders>
          </w:tcPr>
          <w:p w14:paraId="179263E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c>
          <w:tcPr>
            <w:tcW w:w="305" w:type="pct"/>
            <w:tcBorders>
              <w:top w:val="nil"/>
            </w:tcBorders>
          </w:tcPr>
          <w:p w14:paraId="660F828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p>
        </w:tc>
        <w:tc>
          <w:tcPr>
            <w:tcW w:w="486" w:type="pct"/>
            <w:tcBorders>
              <w:top w:val="nil"/>
            </w:tcBorders>
          </w:tcPr>
          <w:p w14:paraId="7C0FB80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p>
        </w:tc>
        <w:tc>
          <w:tcPr>
            <w:tcW w:w="486" w:type="pct"/>
            <w:tcBorders>
              <w:top w:val="nil"/>
            </w:tcBorders>
          </w:tcPr>
          <w:p w14:paraId="0212F055"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487" w:type="pct"/>
            <w:tcBorders>
              <w:top w:val="nil"/>
            </w:tcBorders>
          </w:tcPr>
          <w:p w14:paraId="2B9AAAF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c>
          <w:tcPr>
            <w:tcW w:w="301" w:type="pct"/>
            <w:tcBorders>
              <w:top w:val="nil"/>
            </w:tcBorders>
          </w:tcPr>
          <w:p w14:paraId="679EC25E"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473" w:type="pct"/>
            <w:tcBorders>
              <w:top w:val="nil"/>
            </w:tcBorders>
          </w:tcPr>
          <w:p w14:paraId="509376C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473" w:type="pct"/>
            <w:tcBorders>
              <w:top w:val="nil"/>
            </w:tcBorders>
          </w:tcPr>
          <w:p w14:paraId="44416A78"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473" w:type="pct"/>
            <w:tcBorders>
              <w:top w:val="nil"/>
            </w:tcBorders>
          </w:tcPr>
          <w:p w14:paraId="1C9E48D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r>
      <w:tr w:rsidR="00E60C20" w:rsidRPr="004C7D83" w14:paraId="1DD367FC" w14:textId="77777777" w:rsidTr="00533193">
        <w:tc>
          <w:tcPr>
            <w:tcW w:w="505" w:type="pct"/>
          </w:tcPr>
          <w:p w14:paraId="1BE27D5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E-TJ</w:t>
            </w:r>
          </w:p>
        </w:tc>
        <w:tc>
          <w:tcPr>
            <w:tcW w:w="505" w:type="pct"/>
          </w:tcPr>
          <w:p w14:paraId="5AEF9161"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13</w:t>
            </w:r>
          </w:p>
        </w:tc>
        <w:tc>
          <w:tcPr>
            <w:tcW w:w="507" w:type="pct"/>
          </w:tcPr>
          <w:p w14:paraId="33A90C1B"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7.0</w:t>
            </w:r>
          </w:p>
        </w:tc>
        <w:tc>
          <w:tcPr>
            <w:tcW w:w="305" w:type="pct"/>
          </w:tcPr>
          <w:p w14:paraId="774247C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44C9045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I-TP</w:t>
            </w:r>
          </w:p>
        </w:tc>
        <w:tc>
          <w:tcPr>
            <w:tcW w:w="486" w:type="pct"/>
          </w:tcPr>
          <w:p w14:paraId="6EB9913E"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7</w:t>
            </w:r>
          </w:p>
        </w:tc>
        <w:tc>
          <w:tcPr>
            <w:tcW w:w="487" w:type="pct"/>
          </w:tcPr>
          <w:p w14:paraId="6005E478"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3.8</w:t>
            </w:r>
          </w:p>
        </w:tc>
        <w:tc>
          <w:tcPr>
            <w:tcW w:w="301" w:type="pct"/>
          </w:tcPr>
          <w:p w14:paraId="5D1AADA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6383D1C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Dt.T</w:t>
            </w:r>
          </w:p>
        </w:tc>
        <w:tc>
          <w:tcPr>
            <w:tcW w:w="473" w:type="pct"/>
          </w:tcPr>
          <w:p w14:paraId="5312B1E7"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20</w:t>
            </w:r>
          </w:p>
        </w:tc>
        <w:tc>
          <w:tcPr>
            <w:tcW w:w="473" w:type="pct"/>
          </w:tcPr>
          <w:p w14:paraId="0F3FCE20"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10.8</w:t>
            </w:r>
          </w:p>
        </w:tc>
      </w:tr>
      <w:tr w:rsidR="00E60C20" w:rsidRPr="004C7D83" w14:paraId="673B7A46" w14:textId="77777777" w:rsidTr="00533193">
        <w:tc>
          <w:tcPr>
            <w:tcW w:w="505" w:type="pct"/>
          </w:tcPr>
          <w:p w14:paraId="5248F78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E-FJ</w:t>
            </w:r>
          </w:p>
        </w:tc>
        <w:tc>
          <w:tcPr>
            <w:tcW w:w="505" w:type="pct"/>
          </w:tcPr>
          <w:p w14:paraId="544CCCBC"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29</w:t>
            </w:r>
          </w:p>
        </w:tc>
        <w:tc>
          <w:tcPr>
            <w:tcW w:w="507" w:type="pct"/>
          </w:tcPr>
          <w:p w14:paraId="21572835"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15.7</w:t>
            </w:r>
          </w:p>
        </w:tc>
        <w:tc>
          <w:tcPr>
            <w:tcW w:w="305" w:type="pct"/>
          </w:tcPr>
          <w:p w14:paraId="27AE3FEA"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62D6B27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I-FP</w:t>
            </w:r>
          </w:p>
        </w:tc>
        <w:tc>
          <w:tcPr>
            <w:tcW w:w="486" w:type="pct"/>
          </w:tcPr>
          <w:p w14:paraId="618A9EB5"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25</w:t>
            </w:r>
          </w:p>
        </w:tc>
        <w:tc>
          <w:tcPr>
            <w:tcW w:w="487" w:type="pct"/>
          </w:tcPr>
          <w:p w14:paraId="1DF7672A"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13.5</w:t>
            </w:r>
          </w:p>
        </w:tc>
        <w:tc>
          <w:tcPr>
            <w:tcW w:w="301" w:type="pct"/>
          </w:tcPr>
          <w:p w14:paraId="373D6ED4"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4AD19A2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Dt.F</w:t>
            </w:r>
          </w:p>
        </w:tc>
        <w:tc>
          <w:tcPr>
            <w:tcW w:w="473" w:type="pct"/>
          </w:tcPr>
          <w:p w14:paraId="66147E0C"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54</w:t>
            </w:r>
          </w:p>
        </w:tc>
        <w:tc>
          <w:tcPr>
            <w:tcW w:w="473" w:type="pct"/>
          </w:tcPr>
          <w:p w14:paraId="3B347A10"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29.2</w:t>
            </w:r>
          </w:p>
        </w:tc>
      </w:tr>
      <w:tr w:rsidR="00E60C20" w:rsidRPr="004C7D83" w14:paraId="4A53038B" w14:textId="77777777" w:rsidTr="001545A3">
        <w:tc>
          <w:tcPr>
            <w:tcW w:w="505" w:type="pct"/>
            <w:tcBorders>
              <w:bottom w:val="nil"/>
            </w:tcBorders>
          </w:tcPr>
          <w:p w14:paraId="6FCEADB0"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ES-P</w:t>
            </w:r>
          </w:p>
        </w:tc>
        <w:tc>
          <w:tcPr>
            <w:tcW w:w="505" w:type="pct"/>
            <w:tcBorders>
              <w:bottom w:val="nil"/>
            </w:tcBorders>
          </w:tcPr>
          <w:p w14:paraId="66EA261B"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7</w:t>
            </w:r>
          </w:p>
        </w:tc>
        <w:tc>
          <w:tcPr>
            <w:tcW w:w="507" w:type="pct"/>
            <w:tcBorders>
              <w:bottom w:val="nil"/>
            </w:tcBorders>
          </w:tcPr>
          <w:p w14:paraId="3FC4CCAD"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3.8</w:t>
            </w:r>
          </w:p>
        </w:tc>
        <w:tc>
          <w:tcPr>
            <w:tcW w:w="305" w:type="pct"/>
            <w:tcBorders>
              <w:bottom w:val="nil"/>
            </w:tcBorders>
          </w:tcPr>
          <w:p w14:paraId="7BECCDC7"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Borders>
              <w:bottom w:val="nil"/>
            </w:tcBorders>
          </w:tcPr>
          <w:p w14:paraId="469F4FB1"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IS-J</w:t>
            </w:r>
          </w:p>
        </w:tc>
        <w:tc>
          <w:tcPr>
            <w:tcW w:w="486" w:type="pct"/>
            <w:tcBorders>
              <w:bottom w:val="nil"/>
            </w:tcBorders>
          </w:tcPr>
          <w:p w14:paraId="68C111A4"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56</w:t>
            </w:r>
          </w:p>
        </w:tc>
        <w:tc>
          <w:tcPr>
            <w:tcW w:w="487" w:type="pct"/>
            <w:tcBorders>
              <w:bottom w:val="nil"/>
            </w:tcBorders>
          </w:tcPr>
          <w:p w14:paraId="51CEA056"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30.3</w:t>
            </w:r>
          </w:p>
        </w:tc>
        <w:tc>
          <w:tcPr>
            <w:tcW w:w="301" w:type="pct"/>
            <w:tcBorders>
              <w:bottom w:val="nil"/>
            </w:tcBorders>
          </w:tcPr>
          <w:p w14:paraId="7EE9E25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Borders>
              <w:bottom w:val="nil"/>
            </w:tcBorders>
          </w:tcPr>
          <w:p w14:paraId="6D9C773F"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Dt.S</w:t>
            </w:r>
          </w:p>
        </w:tc>
        <w:tc>
          <w:tcPr>
            <w:tcW w:w="473" w:type="pct"/>
            <w:tcBorders>
              <w:bottom w:val="nil"/>
            </w:tcBorders>
          </w:tcPr>
          <w:p w14:paraId="269797B6"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63</w:t>
            </w:r>
          </w:p>
        </w:tc>
        <w:tc>
          <w:tcPr>
            <w:tcW w:w="473" w:type="pct"/>
            <w:tcBorders>
              <w:bottom w:val="nil"/>
            </w:tcBorders>
          </w:tcPr>
          <w:p w14:paraId="20A3E348"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34.1</w:t>
            </w:r>
          </w:p>
        </w:tc>
      </w:tr>
      <w:tr w:rsidR="00E60C20" w:rsidRPr="004C7D83" w14:paraId="334D0DFF" w14:textId="77777777" w:rsidTr="001545A3">
        <w:tc>
          <w:tcPr>
            <w:tcW w:w="505" w:type="pct"/>
            <w:tcBorders>
              <w:top w:val="nil"/>
              <w:bottom w:val="single" w:sz="4" w:space="0" w:color="auto"/>
            </w:tcBorders>
          </w:tcPr>
          <w:p w14:paraId="6DBBC2C9"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EN-P</w:t>
            </w:r>
          </w:p>
        </w:tc>
        <w:tc>
          <w:tcPr>
            <w:tcW w:w="505" w:type="pct"/>
            <w:tcBorders>
              <w:top w:val="nil"/>
              <w:bottom w:val="single" w:sz="4" w:space="0" w:color="auto"/>
            </w:tcBorders>
          </w:tcPr>
          <w:p w14:paraId="572C8A4F"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20</w:t>
            </w:r>
          </w:p>
        </w:tc>
        <w:tc>
          <w:tcPr>
            <w:tcW w:w="507" w:type="pct"/>
            <w:tcBorders>
              <w:top w:val="nil"/>
              <w:bottom w:val="single" w:sz="4" w:space="0" w:color="auto"/>
            </w:tcBorders>
          </w:tcPr>
          <w:p w14:paraId="62C2EB1D"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10.8</w:t>
            </w:r>
          </w:p>
        </w:tc>
        <w:tc>
          <w:tcPr>
            <w:tcW w:w="305" w:type="pct"/>
            <w:tcBorders>
              <w:top w:val="nil"/>
              <w:bottom w:val="single" w:sz="4" w:space="0" w:color="auto"/>
            </w:tcBorders>
          </w:tcPr>
          <w:p w14:paraId="6AC29F62"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Borders>
              <w:top w:val="nil"/>
              <w:bottom w:val="single" w:sz="4" w:space="0" w:color="auto"/>
            </w:tcBorders>
          </w:tcPr>
          <w:p w14:paraId="4769695D"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IN-J</w:t>
            </w:r>
          </w:p>
        </w:tc>
        <w:tc>
          <w:tcPr>
            <w:tcW w:w="486" w:type="pct"/>
            <w:tcBorders>
              <w:top w:val="nil"/>
              <w:bottom w:val="single" w:sz="4" w:space="0" w:color="auto"/>
            </w:tcBorders>
          </w:tcPr>
          <w:p w14:paraId="31FBEACE"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28</w:t>
            </w:r>
          </w:p>
        </w:tc>
        <w:tc>
          <w:tcPr>
            <w:tcW w:w="487" w:type="pct"/>
            <w:tcBorders>
              <w:top w:val="nil"/>
              <w:bottom w:val="single" w:sz="4" w:space="0" w:color="auto"/>
            </w:tcBorders>
          </w:tcPr>
          <w:p w14:paraId="286BA865"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15.1</w:t>
            </w:r>
          </w:p>
        </w:tc>
        <w:tc>
          <w:tcPr>
            <w:tcW w:w="301" w:type="pct"/>
            <w:tcBorders>
              <w:top w:val="nil"/>
              <w:bottom w:val="single" w:sz="4" w:space="0" w:color="auto"/>
            </w:tcBorders>
          </w:tcPr>
          <w:p w14:paraId="4527F01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Borders>
              <w:top w:val="nil"/>
              <w:bottom w:val="single" w:sz="4" w:space="0" w:color="auto"/>
            </w:tcBorders>
          </w:tcPr>
          <w:p w14:paraId="2831EA63" w14:textId="77777777" w:rsidR="00E60C20" w:rsidRPr="004C7D83" w:rsidRDefault="00E60C20"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Dt.N</w:t>
            </w:r>
          </w:p>
        </w:tc>
        <w:tc>
          <w:tcPr>
            <w:tcW w:w="473" w:type="pct"/>
            <w:tcBorders>
              <w:top w:val="nil"/>
              <w:bottom w:val="single" w:sz="4" w:space="0" w:color="auto"/>
            </w:tcBorders>
          </w:tcPr>
          <w:p w14:paraId="1DF99782"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48</w:t>
            </w:r>
          </w:p>
        </w:tc>
        <w:tc>
          <w:tcPr>
            <w:tcW w:w="473" w:type="pct"/>
            <w:tcBorders>
              <w:top w:val="nil"/>
              <w:bottom w:val="single" w:sz="4" w:space="0" w:color="auto"/>
            </w:tcBorders>
          </w:tcPr>
          <w:p w14:paraId="0B360AE8" w14:textId="77777777" w:rsidR="00E60C20" w:rsidRPr="004C7D83" w:rsidRDefault="00B94D7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25.9</w:t>
            </w:r>
          </w:p>
        </w:tc>
      </w:tr>
    </w:tbl>
    <w:p w14:paraId="2E1EAD74" w14:textId="77777777" w:rsidR="00E60C20" w:rsidRDefault="00E60C20" w:rsidP="00E60C20"/>
    <w:p w14:paraId="69F10F5C" w14:textId="77777777" w:rsidR="00E60C20" w:rsidRPr="006653D4" w:rsidRDefault="00E60C20" w:rsidP="00E60C20">
      <w:pPr>
        <w:rPr>
          <w:rFonts w:ascii="Times New Roman" w:hAnsi="Times New Roman"/>
          <w:sz w:val="24"/>
        </w:rPr>
      </w:pPr>
      <w:r>
        <w:rPr>
          <w:rFonts w:ascii="Times New Roman" w:hAnsi="Times New Roman"/>
          <w:sz w:val="24"/>
        </w:rPr>
        <w:t xml:space="preserve">Note: </w:t>
      </w:r>
      <w:r>
        <w:rPr>
          <w:rFonts w:ascii="Times New Roman" w:hAnsi="Times New Roman"/>
          <w:i/>
          <w:sz w:val="24"/>
        </w:rPr>
        <w:t>N</w:t>
      </w:r>
      <w:r>
        <w:rPr>
          <w:rFonts w:ascii="Times New Roman" w:hAnsi="Times New Roman"/>
          <w:sz w:val="24"/>
        </w:rPr>
        <w:t xml:space="preserve"> = </w:t>
      </w:r>
      <w:r w:rsidR="00B94D74">
        <w:rPr>
          <w:rFonts w:ascii="Times New Roman" w:hAnsi="Times New Roman"/>
          <w:sz w:val="24"/>
        </w:rPr>
        <w:t>185</w:t>
      </w:r>
      <w:r>
        <w:rPr>
          <w:rFonts w:ascii="Times New Roman" w:hAnsi="Times New Roman"/>
          <w:sz w:val="24"/>
        </w:rPr>
        <w:t xml:space="preserve"> (NB: + = 1% of </w:t>
      </w:r>
      <w:r>
        <w:rPr>
          <w:rFonts w:ascii="Times New Roman" w:hAnsi="Times New Roman"/>
          <w:i/>
          <w:sz w:val="24"/>
        </w:rPr>
        <w:t>N</w:t>
      </w:r>
      <w:r>
        <w:rPr>
          <w:rFonts w:ascii="Times New Roman" w:hAnsi="Times New Roman"/>
          <w:sz w:val="24"/>
        </w:rPr>
        <w:t>)</w:t>
      </w:r>
    </w:p>
    <w:p w14:paraId="5FE71C8E" w14:textId="77777777" w:rsidR="004865B0" w:rsidRDefault="00210D7A" w:rsidP="000D6D8E">
      <w:pPr>
        <w:spacing w:after="0" w:line="480" w:lineRule="auto"/>
        <w:rPr>
          <w:rFonts w:ascii="Times New Roman" w:hAnsi="Times New Roman" w:cs="Times New Roman"/>
          <w:sz w:val="24"/>
        </w:rPr>
      </w:pPr>
      <w:r>
        <w:rPr>
          <w:rFonts w:ascii="Times New Roman" w:hAnsi="Times New Roman" w:cs="Times New Roman"/>
          <w:sz w:val="24"/>
        </w:rPr>
        <w:lastRenderedPageBreak/>
        <w:t>Table 5</w:t>
      </w:r>
    </w:p>
    <w:p w14:paraId="403F4F26" w14:textId="202A12DD" w:rsidR="00533193" w:rsidRPr="00533193" w:rsidRDefault="00F0355E" w:rsidP="00533193">
      <w:pPr>
        <w:spacing w:after="0"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Study one: </w:t>
      </w:r>
      <w:r w:rsidR="00533193" w:rsidRPr="00533193">
        <w:rPr>
          <w:rFonts w:ascii="Times New Roman" w:eastAsia="Times New Roman" w:hAnsi="Times New Roman" w:cs="Times New Roman"/>
          <w:i/>
          <w:sz w:val="24"/>
          <w:szCs w:val="24"/>
          <w:lang w:eastAsia="en-GB"/>
        </w:rPr>
        <w:t xml:space="preserve">Type distribution </w:t>
      </w:r>
      <w:r w:rsidR="00533193">
        <w:rPr>
          <w:rFonts w:ascii="Times New Roman" w:eastAsia="Times New Roman" w:hAnsi="Times New Roman" w:cs="Times New Roman"/>
          <w:i/>
          <w:sz w:val="24"/>
          <w:szCs w:val="24"/>
          <w:lang w:eastAsia="en-GB"/>
        </w:rPr>
        <w:t>according to the FPTS compared with the MBTI</w:t>
      </w:r>
    </w:p>
    <w:tbl>
      <w:tblPr>
        <w:tblW w:w="9264" w:type="dxa"/>
        <w:tblLayout w:type="fixed"/>
        <w:tblLook w:val="04A0" w:firstRow="1" w:lastRow="0" w:firstColumn="1" w:lastColumn="0" w:noHBand="0" w:noVBand="1"/>
      </w:tblPr>
      <w:tblGrid>
        <w:gridCol w:w="1180"/>
        <w:gridCol w:w="264"/>
        <w:gridCol w:w="1008"/>
        <w:gridCol w:w="272"/>
        <w:gridCol w:w="1086"/>
        <w:gridCol w:w="272"/>
        <w:gridCol w:w="1086"/>
        <w:gridCol w:w="236"/>
        <w:gridCol w:w="519"/>
        <w:gridCol w:w="1006"/>
        <w:gridCol w:w="236"/>
        <w:gridCol w:w="11"/>
        <w:gridCol w:w="797"/>
        <w:gridCol w:w="11"/>
        <w:gridCol w:w="253"/>
        <w:gridCol w:w="11"/>
        <w:gridCol w:w="1005"/>
        <w:gridCol w:w="11"/>
      </w:tblGrid>
      <w:tr w:rsidR="00533193" w:rsidRPr="00533193" w14:paraId="40BCB92C" w14:textId="77777777" w:rsidTr="00533193">
        <w:trPr>
          <w:gridAfter w:val="1"/>
          <w:wAfter w:w="11" w:type="dxa"/>
        </w:trPr>
        <w:tc>
          <w:tcPr>
            <w:tcW w:w="5165" w:type="dxa"/>
            <w:gridSpan w:val="7"/>
            <w:hideMark/>
          </w:tcPr>
          <w:p w14:paraId="57CC3D4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eastAsia="Calibri" w:hAnsi="Times New Roman" w:cs="Times New Roman"/>
                <w:b/>
                <w:bCs/>
                <w:sz w:val="18"/>
                <w:szCs w:val="18"/>
                <w:lang w:val="nl-NL"/>
              </w:rPr>
            </w:pPr>
            <w:r w:rsidRPr="00533193">
              <w:rPr>
                <w:rFonts w:ascii="Times New Roman" w:eastAsia="Calibri" w:hAnsi="Times New Roman" w:cs="Times New Roman"/>
                <w:b/>
                <w:bCs/>
                <w:sz w:val="18"/>
                <w:szCs w:val="18"/>
                <w:lang w:eastAsia="en-GB"/>
              </w:rPr>
              <w:t>The Sixteen Complete Types</w:t>
            </w:r>
          </w:p>
        </w:tc>
        <w:tc>
          <w:tcPr>
            <w:tcW w:w="236" w:type="dxa"/>
          </w:tcPr>
          <w:p w14:paraId="515853F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eastAsia="Calibri" w:hAnsi="Times New Roman" w:cs="Times New Roman"/>
                <w:b/>
                <w:bCs/>
                <w:sz w:val="18"/>
                <w:szCs w:val="18"/>
                <w:lang w:val="nl-NL"/>
              </w:rPr>
            </w:pPr>
          </w:p>
        </w:tc>
        <w:tc>
          <w:tcPr>
            <w:tcW w:w="3849" w:type="dxa"/>
            <w:gridSpan w:val="9"/>
            <w:hideMark/>
          </w:tcPr>
          <w:p w14:paraId="44991B6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eastAsia="Calibri" w:hAnsi="Times New Roman" w:cs="Times New Roman"/>
                <w:b/>
                <w:bCs/>
                <w:sz w:val="18"/>
                <w:szCs w:val="18"/>
                <w:lang w:val="nl-NL"/>
              </w:rPr>
            </w:pPr>
            <w:r w:rsidRPr="00533193">
              <w:rPr>
                <w:rFonts w:ascii="Times New Roman" w:eastAsia="Calibri" w:hAnsi="Times New Roman" w:cs="Times New Roman"/>
                <w:b/>
                <w:bCs/>
                <w:sz w:val="18"/>
                <w:szCs w:val="18"/>
                <w:lang w:eastAsia="en-GB"/>
              </w:rPr>
              <w:t>Dichotomous Preferences</w:t>
            </w:r>
          </w:p>
        </w:tc>
      </w:tr>
      <w:tr w:rsidR="00533193" w:rsidRPr="00533193" w14:paraId="789183BD" w14:textId="77777777" w:rsidTr="00533193">
        <w:tc>
          <w:tcPr>
            <w:tcW w:w="1179" w:type="dxa"/>
            <w:hideMark/>
          </w:tcPr>
          <w:p w14:paraId="2318B1C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ISTJ</w:t>
            </w:r>
          </w:p>
        </w:tc>
        <w:tc>
          <w:tcPr>
            <w:tcW w:w="263" w:type="dxa"/>
          </w:tcPr>
          <w:p w14:paraId="05686B7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11EEB39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ISFJ</w:t>
            </w:r>
          </w:p>
        </w:tc>
        <w:tc>
          <w:tcPr>
            <w:tcW w:w="272" w:type="dxa"/>
          </w:tcPr>
          <w:p w14:paraId="0D6C135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62E39D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INFJ</w:t>
            </w:r>
          </w:p>
        </w:tc>
        <w:tc>
          <w:tcPr>
            <w:tcW w:w="272" w:type="dxa"/>
          </w:tcPr>
          <w:p w14:paraId="366D82B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23B596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INTJ</w:t>
            </w:r>
          </w:p>
        </w:tc>
        <w:tc>
          <w:tcPr>
            <w:tcW w:w="236" w:type="dxa"/>
          </w:tcPr>
          <w:p w14:paraId="59E1987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EA3C59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w:t>
            </w:r>
          </w:p>
        </w:tc>
        <w:tc>
          <w:tcPr>
            <w:tcW w:w="1006" w:type="dxa"/>
            <w:hideMark/>
          </w:tcPr>
          <w:p w14:paraId="2BE0AF1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76</w:t>
            </w:r>
            <w:r w:rsidRPr="00533193">
              <w:rPr>
                <w:rFonts w:ascii="Times New Roman" w:eastAsia="Calibri" w:hAnsi="Times New Roman" w:cs="Times New Roman"/>
                <w:bCs/>
                <w:sz w:val="17"/>
                <w:szCs w:val="17"/>
                <w:lang w:val="nl-NL" w:eastAsia="en-GB"/>
              </w:rPr>
              <w:t xml:space="preserve">   </w:t>
            </w:r>
          </w:p>
        </w:tc>
        <w:tc>
          <w:tcPr>
            <w:tcW w:w="247" w:type="dxa"/>
            <w:gridSpan w:val="2"/>
          </w:tcPr>
          <w:p w14:paraId="65AAC34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312492B"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(41.1</w:t>
            </w:r>
            <w:r w:rsidR="00533193" w:rsidRPr="00533193">
              <w:rPr>
                <w:rFonts w:ascii="Times New Roman" w:eastAsia="Calibri" w:hAnsi="Times New Roman" w:cs="Times New Roman"/>
                <w:bCs/>
                <w:sz w:val="17"/>
                <w:szCs w:val="17"/>
                <w:lang w:val="nl-NL" w:eastAsia="en-GB"/>
              </w:rPr>
              <w:t>%)</w:t>
            </w:r>
          </w:p>
        </w:tc>
        <w:tc>
          <w:tcPr>
            <w:tcW w:w="264" w:type="dxa"/>
            <w:gridSpan w:val="2"/>
          </w:tcPr>
          <w:p w14:paraId="4F8DD04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E7D50CD"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1.10</w:t>
            </w:r>
          </w:p>
        </w:tc>
      </w:tr>
      <w:tr w:rsidR="00533193" w:rsidRPr="00533193" w14:paraId="1240EA36" w14:textId="77777777" w:rsidTr="00533193">
        <w:tc>
          <w:tcPr>
            <w:tcW w:w="1179" w:type="dxa"/>
            <w:hideMark/>
          </w:tcPr>
          <w:p w14:paraId="0177DD8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29</w:t>
            </w:r>
          </w:p>
        </w:tc>
        <w:tc>
          <w:tcPr>
            <w:tcW w:w="263" w:type="dxa"/>
          </w:tcPr>
          <w:p w14:paraId="6E794A7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E29D42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32</w:t>
            </w:r>
          </w:p>
        </w:tc>
        <w:tc>
          <w:tcPr>
            <w:tcW w:w="272" w:type="dxa"/>
          </w:tcPr>
          <w:p w14:paraId="65BDA2C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71AA3B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14</w:t>
            </w:r>
          </w:p>
        </w:tc>
        <w:tc>
          <w:tcPr>
            <w:tcW w:w="272" w:type="dxa"/>
          </w:tcPr>
          <w:p w14:paraId="140804F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2B25A6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13</w:t>
            </w:r>
          </w:p>
        </w:tc>
        <w:tc>
          <w:tcPr>
            <w:tcW w:w="236" w:type="dxa"/>
          </w:tcPr>
          <w:p w14:paraId="5F422A5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085FCD3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w:t>
            </w:r>
          </w:p>
        </w:tc>
        <w:tc>
          <w:tcPr>
            <w:tcW w:w="1006" w:type="dxa"/>
            <w:hideMark/>
          </w:tcPr>
          <w:p w14:paraId="5E50568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 xml:space="preserve">n </w:t>
            </w: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 xml:space="preserve"> 109</w:t>
            </w:r>
            <w:r w:rsidRPr="00533193">
              <w:rPr>
                <w:rFonts w:ascii="Times New Roman" w:eastAsia="Calibri" w:hAnsi="Times New Roman" w:cs="Times New Roman"/>
                <w:bCs/>
                <w:sz w:val="17"/>
                <w:szCs w:val="17"/>
                <w:lang w:eastAsia="en-GB"/>
              </w:rPr>
              <w:t xml:space="preserve">      </w:t>
            </w:r>
          </w:p>
        </w:tc>
        <w:tc>
          <w:tcPr>
            <w:tcW w:w="247" w:type="dxa"/>
            <w:gridSpan w:val="2"/>
          </w:tcPr>
          <w:p w14:paraId="4B143E9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2B17CD2"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(58.9</w:t>
            </w:r>
            <w:r w:rsidR="00533193" w:rsidRPr="00533193">
              <w:rPr>
                <w:rFonts w:ascii="Times New Roman" w:eastAsia="Calibri" w:hAnsi="Times New Roman" w:cs="Times New Roman"/>
                <w:bCs/>
                <w:sz w:val="17"/>
                <w:szCs w:val="17"/>
                <w:lang w:eastAsia="en-GB"/>
              </w:rPr>
              <w:t>%)</w:t>
            </w:r>
          </w:p>
        </w:tc>
        <w:tc>
          <w:tcPr>
            <w:tcW w:w="264" w:type="dxa"/>
            <w:gridSpan w:val="2"/>
          </w:tcPr>
          <w:p w14:paraId="4E0E61F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18D08311"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0.94</w:t>
            </w:r>
          </w:p>
        </w:tc>
      </w:tr>
      <w:tr w:rsidR="00533193" w:rsidRPr="00533193" w14:paraId="615F8F25" w14:textId="77777777" w:rsidTr="00533193">
        <w:tc>
          <w:tcPr>
            <w:tcW w:w="1179" w:type="dxa"/>
            <w:hideMark/>
          </w:tcPr>
          <w:p w14:paraId="5F65D49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15.7</w:t>
            </w:r>
            <w:r w:rsidRPr="00533193">
              <w:rPr>
                <w:rFonts w:ascii="Times New Roman" w:eastAsia="Calibri" w:hAnsi="Times New Roman" w:cs="Times New Roman"/>
                <w:bCs/>
                <w:sz w:val="17"/>
                <w:szCs w:val="17"/>
                <w:lang w:eastAsia="en-GB"/>
              </w:rPr>
              <w:t>%)</w:t>
            </w:r>
          </w:p>
        </w:tc>
        <w:tc>
          <w:tcPr>
            <w:tcW w:w="263" w:type="dxa"/>
          </w:tcPr>
          <w:p w14:paraId="6099567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596A9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17.3</w:t>
            </w:r>
            <w:r w:rsidRPr="00533193">
              <w:rPr>
                <w:rFonts w:ascii="Times New Roman" w:eastAsia="Calibri" w:hAnsi="Times New Roman" w:cs="Times New Roman"/>
                <w:bCs/>
                <w:sz w:val="17"/>
                <w:szCs w:val="17"/>
                <w:lang w:eastAsia="en-GB"/>
              </w:rPr>
              <w:t>%)</w:t>
            </w:r>
          </w:p>
        </w:tc>
        <w:tc>
          <w:tcPr>
            <w:tcW w:w="272" w:type="dxa"/>
          </w:tcPr>
          <w:p w14:paraId="2FFC515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DC9883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7.6</w:t>
            </w:r>
            <w:r w:rsidRPr="00533193">
              <w:rPr>
                <w:rFonts w:ascii="Times New Roman" w:eastAsia="Calibri" w:hAnsi="Times New Roman" w:cs="Times New Roman"/>
                <w:bCs/>
                <w:sz w:val="17"/>
                <w:szCs w:val="17"/>
                <w:lang w:eastAsia="en-GB"/>
              </w:rPr>
              <w:t>%)</w:t>
            </w:r>
          </w:p>
        </w:tc>
        <w:tc>
          <w:tcPr>
            <w:tcW w:w="272" w:type="dxa"/>
          </w:tcPr>
          <w:p w14:paraId="377A96D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4FA9F2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7.0</w:t>
            </w:r>
            <w:r w:rsidRPr="00533193">
              <w:rPr>
                <w:rFonts w:ascii="Times New Roman" w:eastAsia="Calibri" w:hAnsi="Times New Roman" w:cs="Times New Roman"/>
                <w:bCs/>
                <w:sz w:val="17"/>
                <w:szCs w:val="17"/>
                <w:lang w:eastAsia="en-GB"/>
              </w:rPr>
              <w:t>%)</w:t>
            </w:r>
          </w:p>
        </w:tc>
        <w:tc>
          <w:tcPr>
            <w:tcW w:w="236" w:type="dxa"/>
          </w:tcPr>
          <w:p w14:paraId="4DB9B46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684B983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371BF91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47" w:type="dxa"/>
            <w:gridSpan w:val="2"/>
          </w:tcPr>
          <w:p w14:paraId="472F78D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033AA9C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7C8F94B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2B4A6DB5"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1A73A6E7" w14:textId="77777777" w:rsidTr="00533193">
        <w:tc>
          <w:tcPr>
            <w:tcW w:w="1179" w:type="dxa"/>
            <w:hideMark/>
          </w:tcPr>
          <w:p w14:paraId="2A0368D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1.45</w:t>
            </w:r>
          </w:p>
        </w:tc>
        <w:tc>
          <w:tcPr>
            <w:tcW w:w="263" w:type="dxa"/>
          </w:tcPr>
          <w:p w14:paraId="5FD9D73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43236F3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0.89</w:t>
            </w:r>
          </w:p>
        </w:tc>
        <w:tc>
          <w:tcPr>
            <w:tcW w:w="272" w:type="dxa"/>
          </w:tcPr>
          <w:p w14:paraId="416F71D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B6E460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0.88</w:t>
            </w:r>
          </w:p>
        </w:tc>
        <w:tc>
          <w:tcPr>
            <w:tcW w:w="272" w:type="dxa"/>
          </w:tcPr>
          <w:p w14:paraId="008151F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C33097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1.08</w:t>
            </w:r>
          </w:p>
        </w:tc>
        <w:tc>
          <w:tcPr>
            <w:tcW w:w="236" w:type="dxa"/>
          </w:tcPr>
          <w:p w14:paraId="4CFFCB3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0C22E07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w:t>
            </w:r>
          </w:p>
        </w:tc>
        <w:tc>
          <w:tcPr>
            <w:tcW w:w="1006" w:type="dxa"/>
            <w:hideMark/>
          </w:tcPr>
          <w:p w14:paraId="3109B13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103</w:t>
            </w:r>
            <w:r w:rsidRPr="00533193">
              <w:rPr>
                <w:rFonts w:ascii="Times New Roman" w:eastAsia="Calibri" w:hAnsi="Times New Roman" w:cs="Times New Roman"/>
                <w:bCs/>
                <w:sz w:val="17"/>
                <w:szCs w:val="17"/>
                <w:lang w:val="nl-NL" w:eastAsia="en-GB"/>
              </w:rPr>
              <w:t xml:space="preserve">     </w:t>
            </w:r>
          </w:p>
        </w:tc>
        <w:tc>
          <w:tcPr>
            <w:tcW w:w="247" w:type="dxa"/>
            <w:gridSpan w:val="2"/>
          </w:tcPr>
          <w:p w14:paraId="5BDF394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DA46302"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(55.7</w:t>
            </w:r>
            <w:r w:rsidR="00533193" w:rsidRPr="00533193">
              <w:rPr>
                <w:rFonts w:ascii="Times New Roman" w:eastAsia="Calibri" w:hAnsi="Times New Roman" w:cs="Times New Roman"/>
                <w:bCs/>
                <w:sz w:val="17"/>
                <w:szCs w:val="17"/>
                <w:lang w:val="nl-NL" w:eastAsia="en-GB"/>
              </w:rPr>
              <w:t>%)</w:t>
            </w:r>
          </w:p>
        </w:tc>
        <w:tc>
          <w:tcPr>
            <w:tcW w:w="264" w:type="dxa"/>
            <w:gridSpan w:val="2"/>
          </w:tcPr>
          <w:p w14:paraId="467708E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5F9CB90A"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1.07</w:t>
            </w:r>
          </w:p>
        </w:tc>
      </w:tr>
      <w:tr w:rsidR="00533193" w:rsidRPr="00533193" w14:paraId="54D7CED2" w14:textId="77777777" w:rsidTr="00533193">
        <w:tc>
          <w:tcPr>
            <w:tcW w:w="1179" w:type="dxa"/>
            <w:hideMark/>
          </w:tcPr>
          <w:p w14:paraId="61D69F7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w:t>
            </w:r>
          </w:p>
        </w:tc>
        <w:tc>
          <w:tcPr>
            <w:tcW w:w="263" w:type="dxa"/>
          </w:tcPr>
          <w:p w14:paraId="01B0973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EA6AE1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0B7090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86F018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559A6CB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04965D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3AD5069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96B3AC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w:t>
            </w:r>
          </w:p>
        </w:tc>
        <w:tc>
          <w:tcPr>
            <w:tcW w:w="1006" w:type="dxa"/>
            <w:hideMark/>
          </w:tcPr>
          <w:p w14:paraId="41BBCA2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82</w:t>
            </w:r>
            <w:r w:rsidRPr="00533193">
              <w:rPr>
                <w:rFonts w:ascii="Times New Roman" w:eastAsia="Calibri" w:hAnsi="Times New Roman" w:cs="Times New Roman"/>
                <w:bCs/>
                <w:sz w:val="17"/>
                <w:szCs w:val="17"/>
                <w:lang w:eastAsia="en-GB"/>
              </w:rPr>
              <w:t xml:space="preserve">    </w:t>
            </w:r>
          </w:p>
        </w:tc>
        <w:tc>
          <w:tcPr>
            <w:tcW w:w="247" w:type="dxa"/>
            <w:gridSpan w:val="2"/>
          </w:tcPr>
          <w:p w14:paraId="5C47016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B0E8279"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(44.3</w:t>
            </w:r>
            <w:r w:rsidR="00533193" w:rsidRPr="00533193">
              <w:rPr>
                <w:rFonts w:ascii="Times New Roman" w:eastAsia="Calibri" w:hAnsi="Times New Roman" w:cs="Times New Roman"/>
                <w:bCs/>
                <w:sz w:val="17"/>
                <w:szCs w:val="17"/>
                <w:lang w:eastAsia="en-GB"/>
              </w:rPr>
              <w:t>%)</w:t>
            </w:r>
          </w:p>
        </w:tc>
        <w:tc>
          <w:tcPr>
            <w:tcW w:w="264" w:type="dxa"/>
            <w:gridSpan w:val="2"/>
          </w:tcPr>
          <w:p w14:paraId="66B0278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0EEA7D5B"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0.92</w:t>
            </w:r>
          </w:p>
        </w:tc>
      </w:tr>
      <w:tr w:rsidR="00533193" w:rsidRPr="00533193" w14:paraId="1A300261" w14:textId="77777777" w:rsidTr="00533193">
        <w:tc>
          <w:tcPr>
            <w:tcW w:w="1179" w:type="dxa"/>
          </w:tcPr>
          <w:p w14:paraId="7626220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2FF5762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6C1EAB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08564BB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1A29DA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06867C5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05CCE7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3369F2F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029BB7A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2AE0DF5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47" w:type="dxa"/>
            <w:gridSpan w:val="2"/>
          </w:tcPr>
          <w:p w14:paraId="0FE5523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6B8F121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6AB6ED7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06C04BFE"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2FDC4C82" w14:textId="77777777" w:rsidTr="00533193">
        <w:tc>
          <w:tcPr>
            <w:tcW w:w="1179" w:type="dxa"/>
          </w:tcPr>
          <w:p w14:paraId="3ED7F21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7D6E642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F05B85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697D98A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257121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315DF61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CB796B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2A1ED98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7C8CF10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T</w:t>
            </w:r>
          </w:p>
        </w:tc>
        <w:tc>
          <w:tcPr>
            <w:tcW w:w="1006" w:type="dxa"/>
            <w:hideMark/>
          </w:tcPr>
          <w:p w14:paraId="46078E9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65</w:t>
            </w:r>
            <w:r w:rsidRPr="00533193">
              <w:rPr>
                <w:rFonts w:ascii="Times New Roman" w:eastAsia="Calibri" w:hAnsi="Times New Roman" w:cs="Times New Roman"/>
                <w:bCs/>
                <w:sz w:val="17"/>
                <w:szCs w:val="17"/>
                <w:lang w:val="nl-NL" w:eastAsia="en-GB"/>
              </w:rPr>
              <w:t xml:space="preserve">    </w:t>
            </w:r>
          </w:p>
        </w:tc>
        <w:tc>
          <w:tcPr>
            <w:tcW w:w="247" w:type="dxa"/>
            <w:gridSpan w:val="2"/>
          </w:tcPr>
          <w:p w14:paraId="2AF5B97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FD964DF"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(35.1</w:t>
            </w:r>
            <w:r w:rsidR="00533193" w:rsidRPr="00533193">
              <w:rPr>
                <w:rFonts w:ascii="Times New Roman" w:eastAsia="Calibri" w:hAnsi="Times New Roman" w:cs="Times New Roman"/>
                <w:bCs/>
                <w:sz w:val="17"/>
                <w:szCs w:val="17"/>
                <w:lang w:val="nl-NL" w:eastAsia="en-GB"/>
              </w:rPr>
              <w:t>%)</w:t>
            </w:r>
          </w:p>
        </w:tc>
        <w:tc>
          <w:tcPr>
            <w:tcW w:w="264" w:type="dxa"/>
            <w:gridSpan w:val="2"/>
          </w:tcPr>
          <w:p w14:paraId="41FF99E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5BFF30F"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1.08</w:t>
            </w:r>
          </w:p>
        </w:tc>
      </w:tr>
      <w:tr w:rsidR="00533193" w:rsidRPr="00533193" w14:paraId="63495B1E" w14:textId="77777777" w:rsidTr="00533193">
        <w:tc>
          <w:tcPr>
            <w:tcW w:w="1179" w:type="dxa"/>
          </w:tcPr>
          <w:p w14:paraId="316FEAB3" w14:textId="77777777" w:rsidR="00533193" w:rsidRPr="00533193" w:rsidRDefault="00F85C47"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2D8B95D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F00378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265E97B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5EE723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77A066B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F9095C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48CEC85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FE86B4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F</w:t>
            </w:r>
          </w:p>
        </w:tc>
        <w:tc>
          <w:tcPr>
            <w:tcW w:w="1006" w:type="dxa"/>
            <w:hideMark/>
          </w:tcPr>
          <w:p w14:paraId="52693D9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120</w:t>
            </w:r>
            <w:r w:rsidRPr="00533193">
              <w:rPr>
                <w:rFonts w:ascii="Times New Roman" w:eastAsia="Calibri" w:hAnsi="Times New Roman" w:cs="Times New Roman"/>
                <w:bCs/>
                <w:sz w:val="17"/>
                <w:szCs w:val="17"/>
                <w:lang w:eastAsia="en-GB"/>
              </w:rPr>
              <w:t xml:space="preserve">     </w:t>
            </w:r>
          </w:p>
        </w:tc>
        <w:tc>
          <w:tcPr>
            <w:tcW w:w="247" w:type="dxa"/>
            <w:gridSpan w:val="2"/>
          </w:tcPr>
          <w:p w14:paraId="2A6BC04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2BC9DD8"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(64.9</w:t>
            </w:r>
            <w:r w:rsidR="00533193" w:rsidRPr="00533193">
              <w:rPr>
                <w:rFonts w:ascii="Times New Roman" w:eastAsia="Calibri" w:hAnsi="Times New Roman" w:cs="Times New Roman"/>
                <w:bCs/>
                <w:sz w:val="17"/>
                <w:szCs w:val="17"/>
                <w:lang w:eastAsia="en-GB"/>
              </w:rPr>
              <w:t>%)</w:t>
            </w:r>
          </w:p>
        </w:tc>
        <w:tc>
          <w:tcPr>
            <w:tcW w:w="264" w:type="dxa"/>
            <w:gridSpan w:val="2"/>
          </w:tcPr>
          <w:p w14:paraId="19001B7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342AA6AF"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0.96</w:t>
            </w:r>
          </w:p>
        </w:tc>
      </w:tr>
      <w:tr w:rsidR="00533193" w:rsidRPr="00533193" w14:paraId="2FBB6182" w14:textId="77777777" w:rsidTr="00533193">
        <w:tc>
          <w:tcPr>
            <w:tcW w:w="1179" w:type="dxa"/>
          </w:tcPr>
          <w:p w14:paraId="10397C0C"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08588C4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80AA1A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AE7D13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A53080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E669EA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1E0239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EC1111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4FB8BD8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7D4AA8F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47" w:type="dxa"/>
            <w:gridSpan w:val="2"/>
          </w:tcPr>
          <w:p w14:paraId="344036C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1E81B19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7086535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6C37B22D"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4FE4EA97" w14:textId="77777777" w:rsidTr="00533193">
        <w:tc>
          <w:tcPr>
            <w:tcW w:w="1179" w:type="dxa"/>
          </w:tcPr>
          <w:p w14:paraId="42988720"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7084BAB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EFC653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3C2A06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C90719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4C61EC4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3B2D5A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5EBA804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
                <w:bCs/>
                <w:sz w:val="17"/>
                <w:szCs w:val="17"/>
                <w:lang w:val="nl-NL"/>
              </w:rPr>
            </w:pPr>
          </w:p>
        </w:tc>
        <w:tc>
          <w:tcPr>
            <w:tcW w:w="519" w:type="dxa"/>
            <w:hideMark/>
          </w:tcPr>
          <w:p w14:paraId="33D7976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J</w:t>
            </w:r>
          </w:p>
        </w:tc>
        <w:tc>
          <w:tcPr>
            <w:tcW w:w="1006" w:type="dxa"/>
            <w:hideMark/>
          </w:tcPr>
          <w:p w14:paraId="70D931E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137</w:t>
            </w:r>
            <w:r w:rsidRPr="00533193">
              <w:rPr>
                <w:rFonts w:ascii="Times New Roman" w:eastAsia="Calibri" w:hAnsi="Times New Roman" w:cs="Times New Roman"/>
                <w:bCs/>
                <w:sz w:val="17"/>
                <w:szCs w:val="17"/>
                <w:lang w:val="nl-NL" w:eastAsia="en-GB"/>
              </w:rPr>
              <w:t xml:space="preserve">     </w:t>
            </w:r>
          </w:p>
        </w:tc>
        <w:tc>
          <w:tcPr>
            <w:tcW w:w="247" w:type="dxa"/>
            <w:gridSpan w:val="2"/>
          </w:tcPr>
          <w:p w14:paraId="575D183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9766B44"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(74.1</w:t>
            </w:r>
            <w:r w:rsidR="00533193" w:rsidRPr="00533193">
              <w:rPr>
                <w:rFonts w:ascii="Times New Roman" w:eastAsia="Calibri" w:hAnsi="Times New Roman" w:cs="Times New Roman"/>
                <w:bCs/>
                <w:sz w:val="17"/>
                <w:szCs w:val="17"/>
                <w:lang w:val="nl-NL" w:eastAsia="en-GB"/>
              </w:rPr>
              <w:t>%)</w:t>
            </w:r>
          </w:p>
        </w:tc>
        <w:tc>
          <w:tcPr>
            <w:tcW w:w="264" w:type="dxa"/>
            <w:gridSpan w:val="2"/>
          </w:tcPr>
          <w:p w14:paraId="3EFDEA8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2E1AA97D"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1.09</w:t>
            </w:r>
          </w:p>
        </w:tc>
      </w:tr>
      <w:tr w:rsidR="00533193" w:rsidRPr="00533193" w14:paraId="2D2901E2" w14:textId="77777777" w:rsidTr="00533193">
        <w:tc>
          <w:tcPr>
            <w:tcW w:w="1179" w:type="dxa"/>
          </w:tcPr>
          <w:p w14:paraId="1C0875F4"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0BA1D5F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A9AA47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79A488D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82202C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0BD2984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929279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2AE0F4D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
                <w:bCs/>
                <w:sz w:val="17"/>
                <w:szCs w:val="17"/>
                <w:lang w:val="nl-NL"/>
              </w:rPr>
            </w:pPr>
          </w:p>
        </w:tc>
        <w:tc>
          <w:tcPr>
            <w:tcW w:w="519" w:type="dxa"/>
            <w:hideMark/>
          </w:tcPr>
          <w:p w14:paraId="131CE6C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P</w:t>
            </w:r>
          </w:p>
        </w:tc>
        <w:tc>
          <w:tcPr>
            <w:tcW w:w="1006" w:type="dxa"/>
            <w:hideMark/>
          </w:tcPr>
          <w:p w14:paraId="56CDDC2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48</w:t>
            </w:r>
            <w:r w:rsidRPr="00533193">
              <w:rPr>
                <w:rFonts w:ascii="Times New Roman" w:eastAsia="Calibri" w:hAnsi="Times New Roman" w:cs="Times New Roman"/>
                <w:bCs/>
                <w:sz w:val="17"/>
                <w:szCs w:val="17"/>
                <w:lang w:eastAsia="en-GB"/>
              </w:rPr>
              <w:t xml:space="preserve">    </w:t>
            </w:r>
          </w:p>
        </w:tc>
        <w:tc>
          <w:tcPr>
            <w:tcW w:w="247" w:type="dxa"/>
            <w:gridSpan w:val="2"/>
          </w:tcPr>
          <w:p w14:paraId="32845E3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B1E98AE"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(25.9</w:t>
            </w:r>
            <w:r w:rsidR="00533193" w:rsidRPr="00533193">
              <w:rPr>
                <w:rFonts w:ascii="Times New Roman" w:eastAsia="Calibri" w:hAnsi="Times New Roman" w:cs="Times New Roman"/>
                <w:bCs/>
                <w:sz w:val="17"/>
                <w:szCs w:val="17"/>
                <w:lang w:eastAsia="en-GB"/>
              </w:rPr>
              <w:t>%)</w:t>
            </w:r>
          </w:p>
        </w:tc>
        <w:tc>
          <w:tcPr>
            <w:tcW w:w="264" w:type="dxa"/>
            <w:gridSpan w:val="2"/>
          </w:tcPr>
          <w:p w14:paraId="7FD40FF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057679BD" w14:textId="77777777" w:rsidR="00533193" w:rsidRPr="00533193" w:rsidRDefault="00533193" w:rsidP="00533193">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0.81</w:t>
            </w:r>
          </w:p>
        </w:tc>
      </w:tr>
      <w:tr w:rsidR="00533193" w:rsidRPr="00533193" w14:paraId="693A57BC" w14:textId="77777777" w:rsidTr="00533193">
        <w:tc>
          <w:tcPr>
            <w:tcW w:w="1179" w:type="dxa"/>
            <w:hideMark/>
          </w:tcPr>
          <w:p w14:paraId="1939F3C0"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ISTP</w:t>
            </w:r>
          </w:p>
        </w:tc>
        <w:tc>
          <w:tcPr>
            <w:tcW w:w="263" w:type="dxa"/>
          </w:tcPr>
          <w:p w14:paraId="5F48CC8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06DAAD8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ISFP</w:t>
            </w:r>
          </w:p>
        </w:tc>
        <w:tc>
          <w:tcPr>
            <w:tcW w:w="272" w:type="dxa"/>
          </w:tcPr>
          <w:p w14:paraId="0E40227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D77ADF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INFP</w:t>
            </w:r>
          </w:p>
        </w:tc>
        <w:tc>
          <w:tcPr>
            <w:tcW w:w="272" w:type="dxa"/>
          </w:tcPr>
          <w:p w14:paraId="035A8C9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3CF5F5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INTP</w:t>
            </w:r>
          </w:p>
        </w:tc>
        <w:tc>
          <w:tcPr>
            <w:tcW w:w="236" w:type="dxa"/>
          </w:tcPr>
          <w:p w14:paraId="058A073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1B449F8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32A9CFB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47" w:type="dxa"/>
            <w:gridSpan w:val="2"/>
          </w:tcPr>
          <w:p w14:paraId="37939EF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354635A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64" w:type="dxa"/>
            <w:gridSpan w:val="2"/>
          </w:tcPr>
          <w:p w14:paraId="618461C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2EA774D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r>
      <w:tr w:rsidR="00533193" w:rsidRPr="00533193" w14:paraId="5AF0DE91" w14:textId="77777777" w:rsidTr="00533193">
        <w:trPr>
          <w:gridAfter w:val="1"/>
          <w:wAfter w:w="11" w:type="dxa"/>
        </w:trPr>
        <w:tc>
          <w:tcPr>
            <w:tcW w:w="1179" w:type="dxa"/>
            <w:hideMark/>
          </w:tcPr>
          <w:p w14:paraId="7E44BC4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2</w:t>
            </w:r>
          </w:p>
        </w:tc>
        <w:tc>
          <w:tcPr>
            <w:tcW w:w="263" w:type="dxa"/>
          </w:tcPr>
          <w:p w14:paraId="2DF71E9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C5CA4C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4</w:t>
            </w:r>
          </w:p>
        </w:tc>
        <w:tc>
          <w:tcPr>
            <w:tcW w:w="272" w:type="dxa"/>
          </w:tcPr>
          <w:p w14:paraId="092A22B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0817D0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13</w:t>
            </w:r>
          </w:p>
        </w:tc>
        <w:tc>
          <w:tcPr>
            <w:tcW w:w="272" w:type="dxa"/>
          </w:tcPr>
          <w:p w14:paraId="72A5324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686C05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2</w:t>
            </w:r>
          </w:p>
        </w:tc>
        <w:tc>
          <w:tcPr>
            <w:tcW w:w="236" w:type="dxa"/>
          </w:tcPr>
          <w:p w14:paraId="3A8E58E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849" w:type="dxa"/>
            <w:gridSpan w:val="9"/>
            <w:hideMark/>
          </w:tcPr>
          <w:p w14:paraId="01F624D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rPr>
            </w:pPr>
            <w:r w:rsidRPr="00533193">
              <w:rPr>
                <w:rFonts w:ascii="Times New Roman" w:eastAsia="Calibri" w:hAnsi="Times New Roman" w:cs="Times New Roman"/>
                <w:b/>
                <w:bCs/>
                <w:sz w:val="17"/>
                <w:szCs w:val="17"/>
                <w:lang w:eastAsia="en-GB"/>
              </w:rPr>
              <w:t>Pairs and Temperaments</w:t>
            </w:r>
          </w:p>
        </w:tc>
      </w:tr>
      <w:tr w:rsidR="00533193" w:rsidRPr="00533193" w14:paraId="235569B4" w14:textId="77777777" w:rsidTr="00533193">
        <w:trPr>
          <w:gridAfter w:val="1"/>
          <w:wAfter w:w="11" w:type="dxa"/>
        </w:trPr>
        <w:tc>
          <w:tcPr>
            <w:tcW w:w="1179" w:type="dxa"/>
            <w:hideMark/>
          </w:tcPr>
          <w:p w14:paraId="659747E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1.1</w:t>
            </w:r>
            <w:r w:rsidRPr="00533193">
              <w:rPr>
                <w:rFonts w:ascii="Times New Roman" w:eastAsia="Calibri" w:hAnsi="Times New Roman" w:cs="Times New Roman"/>
                <w:bCs/>
                <w:sz w:val="17"/>
                <w:szCs w:val="17"/>
                <w:lang w:eastAsia="en-GB"/>
              </w:rPr>
              <w:t>%)</w:t>
            </w:r>
          </w:p>
        </w:tc>
        <w:tc>
          <w:tcPr>
            <w:tcW w:w="263" w:type="dxa"/>
          </w:tcPr>
          <w:p w14:paraId="77AF4B7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1AEF753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2.2</w:t>
            </w:r>
            <w:r w:rsidRPr="00533193">
              <w:rPr>
                <w:rFonts w:ascii="Times New Roman" w:eastAsia="Calibri" w:hAnsi="Times New Roman" w:cs="Times New Roman"/>
                <w:bCs/>
                <w:sz w:val="17"/>
                <w:szCs w:val="17"/>
                <w:lang w:eastAsia="en-GB"/>
              </w:rPr>
              <w:t>%)</w:t>
            </w:r>
          </w:p>
        </w:tc>
        <w:tc>
          <w:tcPr>
            <w:tcW w:w="272" w:type="dxa"/>
          </w:tcPr>
          <w:p w14:paraId="6F7190F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2D3D5A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7.0</w:t>
            </w:r>
            <w:r w:rsidRPr="00533193">
              <w:rPr>
                <w:rFonts w:ascii="Times New Roman" w:eastAsia="Calibri" w:hAnsi="Times New Roman" w:cs="Times New Roman"/>
                <w:bCs/>
                <w:sz w:val="17"/>
                <w:szCs w:val="17"/>
                <w:lang w:eastAsia="en-GB"/>
              </w:rPr>
              <w:t>%)</w:t>
            </w:r>
          </w:p>
        </w:tc>
        <w:tc>
          <w:tcPr>
            <w:tcW w:w="272" w:type="dxa"/>
          </w:tcPr>
          <w:p w14:paraId="43B789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32DA71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1.1</w:t>
            </w:r>
            <w:r w:rsidRPr="00533193">
              <w:rPr>
                <w:rFonts w:ascii="Times New Roman" w:eastAsia="Calibri" w:hAnsi="Times New Roman" w:cs="Times New Roman"/>
                <w:bCs/>
                <w:sz w:val="17"/>
                <w:szCs w:val="17"/>
                <w:lang w:eastAsia="en-GB"/>
              </w:rPr>
              <w:t>%)</w:t>
            </w:r>
          </w:p>
        </w:tc>
        <w:tc>
          <w:tcPr>
            <w:tcW w:w="236" w:type="dxa"/>
          </w:tcPr>
          <w:p w14:paraId="396F99E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09704C0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IJ</w:t>
            </w:r>
          </w:p>
        </w:tc>
        <w:tc>
          <w:tcPr>
            <w:tcW w:w="1006" w:type="dxa"/>
            <w:hideMark/>
          </w:tcPr>
          <w:p w14:paraId="3420530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88</w:t>
            </w:r>
            <w:r w:rsidRPr="00533193">
              <w:rPr>
                <w:rFonts w:ascii="Times New Roman" w:eastAsia="Calibri" w:hAnsi="Times New Roman" w:cs="Times New Roman"/>
                <w:bCs/>
                <w:sz w:val="17"/>
                <w:szCs w:val="17"/>
                <w:lang w:val="nl-NL" w:eastAsia="en-GB"/>
              </w:rPr>
              <w:t xml:space="preserve">    </w:t>
            </w:r>
          </w:p>
        </w:tc>
        <w:tc>
          <w:tcPr>
            <w:tcW w:w="236" w:type="dxa"/>
          </w:tcPr>
          <w:p w14:paraId="571CE6E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AD3768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47.6</w:t>
            </w:r>
            <w:r w:rsidRPr="00533193">
              <w:rPr>
                <w:rFonts w:ascii="Times New Roman" w:eastAsia="Calibri" w:hAnsi="Times New Roman" w:cs="Times New Roman"/>
                <w:bCs/>
                <w:sz w:val="17"/>
                <w:szCs w:val="17"/>
                <w:lang w:val="nl-NL" w:eastAsia="en-GB"/>
              </w:rPr>
              <w:t>%)</w:t>
            </w:r>
          </w:p>
        </w:tc>
        <w:tc>
          <w:tcPr>
            <w:tcW w:w="264" w:type="dxa"/>
            <w:gridSpan w:val="2"/>
          </w:tcPr>
          <w:p w14:paraId="6D76D28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276D1A5"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1.05</w:t>
            </w:r>
          </w:p>
        </w:tc>
      </w:tr>
      <w:tr w:rsidR="00533193" w:rsidRPr="00533193" w14:paraId="2B69234B" w14:textId="77777777" w:rsidTr="00533193">
        <w:trPr>
          <w:gridAfter w:val="1"/>
          <w:wAfter w:w="11" w:type="dxa"/>
        </w:trPr>
        <w:tc>
          <w:tcPr>
            <w:tcW w:w="1179" w:type="dxa"/>
            <w:hideMark/>
          </w:tcPr>
          <w:p w14:paraId="1EC4F22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0.67</w:t>
            </w:r>
          </w:p>
        </w:tc>
        <w:tc>
          <w:tcPr>
            <w:tcW w:w="263" w:type="dxa"/>
          </w:tcPr>
          <w:p w14:paraId="048B029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63EEF95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vertAlign w:val="superscript"/>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0.33</w:t>
            </w:r>
            <w:r>
              <w:rPr>
                <w:rFonts w:ascii="Times New Roman" w:eastAsia="Calibri" w:hAnsi="Times New Roman" w:cs="Times New Roman"/>
                <w:bCs/>
                <w:sz w:val="17"/>
                <w:szCs w:val="17"/>
                <w:vertAlign w:val="superscript"/>
                <w:lang w:eastAsia="en-GB"/>
              </w:rPr>
              <w:t>*</w:t>
            </w:r>
          </w:p>
        </w:tc>
        <w:tc>
          <w:tcPr>
            <w:tcW w:w="272" w:type="dxa"/>
          </w:tcPr>
          <w:p w14:paraId="61E0C8C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782BD3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1.00</w:t>
            </w:r>
          </w:p>
        </w:tc>
        <w:tc>
          <w:tcPr>
            <w:tcW w:w="272" w:type="dxa"/>
          </w:tcPr>
          <w:p w14:paraId="3DA2327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277A5C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0.50</w:t>
            </w:r>
          </w:p>
        </w:tc>
        <w:tc>
          <w:tcPr>
            <w:tcW w:w="236" w:type="dxa"/>
          </w:tcPr>
          <w:p w14:paraId="131F77E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947534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IP</w:t>
            </w:r>
          </w:p>
        </w:tc>
        <w:tc>
          <w:tcPr>
            <w:tcW w:w="1006" w:type="dxa"/>
            <w:hideMark/>
          </w:tcPr>
          <w:p w14:paraId="005372E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21</w:t>
            </w:r>
            <w:r w:rsidRPr="00533193">
              <w:rPr>
                <w:rFonts w:ascii="Times New Roman" w:eastAsia="Calibri" w:hAnsi="Times New Roman" w:cs="Times New Roman"/>
                <w:bCs/>
                <w:sz w:val="17"/>
                <w:szCs w:val="17"/>
                <w:lang w:eastAsia="en-GB"/>
              </w:rPr>
              <w:t xml:space="preserve">      </w:t>
            </w:r>
          </w:p>
        </w:tc>
        <w:tc>
          <w:tcPr>
            <w:tcW w:w="236" w:type="dxa"/>
          </w:tcPr>
          <w:p w14:paraId="1C6C287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7C5A271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11.4</w:t>
            </w:r>
            <w:r w:rsidRPr="00533193">
              <w:rPr>
                <w:rFonts w:ascii="Times New Roman" w:eastAsia="Calibri" w:hAnsi="Times New Roman" w:cs="Times New Roman"/>
                <w:bCs/>
                <w:sz w:val="17"/>
                <w:szCs w:val="17"/>
                <w:lang w:eastAsia="en-GB"/>
              </w:rPr>
              <w:t>%)</w:t>
            </w:r>
          </w:p>
        </w:tc>
        <w:tc>
          <w:tcPr>
            <w:tcW w:w="264" w:type="dxa"/>
            <w:gridSpan w:val="2"/>
          </w:tcPr>
          <w:p w14:paraId="29998F5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031DDB0D"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0.66</w:t>
            </w:r>
          </w:p>
        </w:tc>
      </w:tr>
      <w:tr w:rsidR="00533193" w:rsidRPr="00533193" w14:paraId="26E12F9B" w14:textId="77777777" w:rsidTr="00533193">
        <w:trPr>
          <w:gridAfter w:val="1"/>
          <w:wAfter w:w="11" w:type="dxa"/>
        </w:trPr>
        <w:tc>
          <w:tcPr>
            <w:tcW w:w="1179" w:type="dxa"/>
            <w:hideMark/>
          </w:tcPr>
          <w:p w14:paraId="7B7BB61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5406340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D07B58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7BCB0D7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7CFCAB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39A0DBD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B1FCA7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3DA7D40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A7E20C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EP</w:t>
            </w:r>
          </w:p>
        </w:tc>
        <w:tc>
          <w:tcPr>
            <w:tcW w:w="1006" w:type="dxa"/>
            <w:hideMark/>
          </w:tcPr>
          <w:p w14:paraId="03BC656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27</w:t>
            </w:r>
            <w:r w:rsidRPr="00533193">
              <w:rPr>
                <w:rFonts w:ascii="Times New Roman" w:eastAsia="Calibri" w:hAnsi="Times New Roman" w:cs="Times New Roman"/>
                <w:bCs/>
                <w:sz w:val="17"/>
                <w:szCs w:val="17"/>
                <w:lang w:val="nl-NL" w:eastAsia="en-GB"/>
              </w:rPr>
              <w:t xml:space="preserve">      </w:t>
            </w:r>
          </w:p>
        </w:tc>
        <w:tc>
          <w:tcPr>
            <w:tcW w:w="236" w:type="dxa"/>
          </w:tcPr>
          <w:p w14:paraId="6D8A3A7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AF0D2B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14.6</w:t>
            </w:r>
            <w:r w:rsidRPr="00533193">
              <w:rPr>
                <w:rFonts w:ascii="Times New Roman" w:eastAsia="Calibri" w:hAnsi="Times New Roman" w:cs="Times New Roman"/>
                <w:bCs/>
                <w:sz w:val="17"/>
                <w:szCs w:val="17"/>
                <w:lang w:val="nl-NL" w:eastAsia="en-GB"/>
              </w:rPr>
              <w:t>%)</w:t>
            </w:r>
          </w:p>
        </w:tc>
        <w:tc>
          <w:tcPr>
            <w:tcW w:w="264" w:type="dxa"/>
            <w:gridSpan w:val="2"/>
          </w:tcPr>
          <w:p w14:paraId="33D0DCB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6EB1679F"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1.00</w:t>
            </w:r>
          </w:p>
        </w:tc>
      </w:tr>
      <w:tr w:rsidR="00533193" w:rsidRPr="00533193" w14:paraId="1C8EE80B" w14:textId="77777777" w:rsidTr="00533193">
        <w:trPr>
          <w:gridAfter w:val="1"/>
          <w:wAfter w:w="11" w:type="dxa"/>
        </w:trPr>
        <w:tc>
          <w:tcPr>
            <w:tcW w:w="1179" w:type="dxa"/>
          </w:tcPr>
          <w:p w14:paraId="27EC1611"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27174BF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3CA08A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38BA411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C60BE9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067C848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1F497B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4F6E1B0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E10C96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EJ</w:t>
            </w:r>
          </w:p>
        </w:tc>
        <w:tc>
          <w:tcPr>
            <w:tcW w:w="1006" w:type="dxa"/>
            <w:hideMark/>
          </w:tcPr>
          <w:p w14:paraId="750BE5D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 xml:space="preserve"> 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49</w:t>
            </w:r>
            <w:r w:rsidRPr="00533193">
              <w:rPr>
                <w:rFonts w:ascii="Times New Roman" w:eastAsia="Calibri" w:hAnsi="Times New Roman" w:cs="Times New Roman"/>
                <w:bCs/>
                <w:sz w:val="17"/>
                <w:szCs w:val="17"/>
                <w:lang w:eastAsia="en-GB"/>
              </w:rPr>
              <w:t xml:space="preserve">    </w:t>
            </w:r>
          </w:p>
        </w:tc>
        <w:tc>
          <w:tcPr>
            <w:tcW w:w="236" w:type="dxa"/>
          </w:tcPr>
          <w:p w14:paraId="647D260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028819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26.5</w:t>
            </w:r>
            <w:r w:rsidRPr="00533193">
              <w:rPr>
                <w:rFonts w:ascii="Times New Roman" w:eastAsia="Calibri" w:hAnsi="Times New Roman" w:cs="Times New Roman"/>
                <w:bCs/>
                <w:sz w:val="17"/>
                <w:szCs w:val="17"/>
                <w:lang w:eastAsia="en-GB"/>
              </w:rPr>
              <w:t>%)</w:t>
            </w:r>
          </w:p>
        </w:tc>
        <w:tc>
          <w:tcPr>
            <w:tcW w:w="264" w:type="dxa"/>
            <w:gridSpan w:val="2"/>
          </w:tcPr>
          <w:p w14:paraId="1CFFFCF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239815F4"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1.17</w:t>
            </w:r>
          </w:p>
        </w:tc>
      </w:tr>
      <w:tr w:rsidR="00533193" w:rsidRPr="00533193" w14:paraId="5BE5A5F3" w14:textId="77777777" w:rsidTr="00533193">
        <w:trPr>
          <w:gridAfter w:val="1"/>
          <w:wAfter w:w="11" w:type="dxa"/>
        </w:trPr>
        <w:tc>
          <w:tcPr>
            <w:tcW w:w="1179" w:type="dxa"/>
          </w:tcPr>
          <w:p w14:paraId="31689C87" w14:textId="77777777" w:rsidR="00533193" w:rsidRPr="00533193" w:rsidRDefault="00533193" w:rsidP="00533193">
            <w:pPr>
              <w:tabs>
                <w:tab w:val="left" w:pos="720"/>
              </w:tabs>
              <w:spacing w:after="0" w:line="240" w:lineRule="auto"/>
              <w:rPr>
                <w:rFonts w:ascii="Times New Roman" w:eastAsia="Calibri" w:hAnsi="Times New Roman" w:cs="Times New Roman"/>
                <w:bCs/>
                <w:i/>
                <w:iCs/>
                <w:sz w:val="17"/>
                <w:szCs w:val="17"/>
              </w:rPr>
            </w:pPr>
          </w:p>
        </w:tc>
        <w:tc>
          <w:tcPr>
            <w:tcW w:w="263" w:type="dxa"/>
          </w:tcPr>
          <w:p w14:paraId="1549B92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8515D1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72" w:type="dxa"/>
          </w:tcPr>
          <w:p w14:paraId="746D3D9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DE04B2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72" w:type="dxa"/>
          </w:tcPr>
          <w:p w14:paraId="40AF0E4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6C372B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36" w:type="dxa"/>
          </w:tcPr>
          <w:p w14:paraId="6315984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4E807B1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31FE24C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7DD4B0F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p>
        </w:tc>
        <w:tc>
          <w:tcPr>
            <w:tcW w:w="808" w:type="dxa"/>
            <w:gridSpan w:val="2"/>
          </w:tcPr>
          <w:p w14:paraId="6395DE0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p>
        </w:tc>
        <w:tc>
          <w:tcPr>
            <w:tcW w:w="264" w:type="dxa"/>
            <w:gridSpan w:val="2"/>
          </w:tcPr>
          <w:p w14:paraId="07748F5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1DAB9E53"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75A085AB" w14:textId="77777777" w:rsidTr="00533193">
        <w:trPr>
          <w:gridAfter w:val="1"/>
          <w:wAfter w:w="11" w:type="dxa"/>
        </w:trPr>
        <w:tc>
          <w:tcPr>
            <w:tcW w:w="1179" w:type="dxa"/>
          </w:tcPr>
          <w:p w14:paraId="141C4647"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1BC0D3F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F90206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6737739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55B65B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E59035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7E27B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36AA7A4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5210BF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ST</w:t>
            </w:r>
          </w:p>
        </w:tc>
        <w:tc>
          <w:tcPr>
            <w:tcW w:w="1006" w:type="dxa"/>
            <w:hideMark/>
          </w:tcPr>
          <w:p w14:paraId="1FD5FD3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39</w:t>
            </w:r>
            <w:r w:rsidRPr="00533193">
              <w:rPr>
                <w:rFonts w:ascii="Times New Roman" w:eastAsia="Calibri" w:hAnsi="Times New Roman" w:cs="Times New Roman"/>
                <w:bCs/>
                <w:sz w:val="17"/>
                <w:szCs w:val="17"/>
                <w:lang w:val="nl-NL" w:eastAsia="en-GB"/>
              </w:rPr>
              <w:t xml:space="preserve">   </w:t>
            </w:r>
          </w:p>
        </w:tc>
        <w:tc>
          <w:tcPr>
            <w:tcW w:w="236" w:type="dxa"/>
          </w:tcPr>
          <w:p w14:paraId="6F5F2C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13CD85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21.1</w:t>
            </w:r>
            <w:r w:rsidRPr="00533193">
              <w:rPr>
                <w:rFonts w:ascii="Times New Roman" w:eastAsia="Calibri" w:hAnsi="Times New Roman" w:cs="Times New Roman"/>
                <w:bCs/>
                <w:sz w:val="17"/>
                <w:szCs w:val="17"/>
                <w:lang w:val="nl-NL" w:eastAsia="en-GB"/>
              </w:rPr>
              <w:t>%)</w:t>
            </w:r>
          </w:p>
        </w:tc>
        <w:tc>
          <w:tcPr>
            <w:tcW w:w="264" w:type="dxa"/>
            <w:gridSpan w:val="2"/>
          </w:tcPr>
          <w:p w14:paraId="0644679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946A124"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1.22</w:t>
            </w:r>
          </w:p>
        </w:tc>
      </w:tr>
      <w:tr w:rsidR="00533193" w:rsidRPr="00533193" w14:paraId="5C43542A" w14:textId="77777777" w:rsidTr="00533193">
        <w:trPr>
          <w:gridAfter w:val="1"/>
          <w:wAfter w:w="11" w:type="dxa"/>
        </w:trPr>
        <w:tc>
          <w:tcPr>
            <w:tcW w:w="1179" w:type="dxa"/>
          </w:tcPr>
          <w:p w14:paraId="2A34D5AD" w14:textId="77777777" w:rsidR="00533193" w:rsidRPr="00533193" w:rsidRDefault="00533193" w:rsidP="00533193">
            <w:pPr>
              <w:tabs>
                <w:tab w:val="left" w:pos="720"/>
              </w:tabs>
              <w:spacing w:after="0" w:line="240" w:lineRule="auto"/>
              <w:rPr>
                <w:rFonts w:ascii="Times New Roman" w:eastAsia="Calibri" w:hAnsi="Times New Roman" w:cs="Times New Roman"/>
                <w:bCs/>
                <w:i/>
                <w:sz w:val="17"/>
                <w:szCs w:val="17"/>
              </w:rPr>
            </w:pPr>
          </w:p>
        </w:tc>
        <w:tc>
          <w:tcPr>
            <w:tcW w:w="263" w:type="dxa"/>
          </w:tcPr>
          <w:p w14:paraId="47F61EB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8046C2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72" w:type="dxa"/>
          </w:tcPr>
          <w:p w14:paraId="6CB5032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747E9B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72" w:type="dxa"/>
          </w:tcPr>
          <w:p w14:paraId="1CDD911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B14963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36" w:type="dxa"/>
          </w:tcPr>
          <w:p w14:paraId="5FD4B5C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7E4E1A1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SF</w:t>
            </w:r>
          </w:p>
        </w:tc>
        <w:tc>
          <w:tcPr>
            <w:tcW w:w="1006" w:type="dxa"/>
            <w:hideMark/>
          </w:tcPr>
          <w:p w14:paraId="154C925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64</w:t>
            </w:r>
            <w:r w:rsidRPr="00533193">
              <w:rPr>
                <w:rFonts w:ascii="Times New Roman" w:eastAsia="Calibri" w:hAnsi="Times New Roman" w:cs="Times New Roman"/>
                <w:bCs/>
                <w:sz w:val="17"/>
                <w:szCs w:val="17"/>
                <w:lang w:eastAsia="en-GB"/>
              </w:rPr>
              <w:t xml:space="preserve">   </w:t>
            </w:r>
          </w:p>
        </w:tc>
        <w:tc>
          <w:tcPr>
            <w:tcW w:w="236" w:type="dxa"/>
          </w:tcPr>
          <w:p w14:paraId="359607D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57B88C5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34.6</w:t>
            </w:r>
            <w:r w:rsidRPr="00533193">
              <w:rPr>
                <w:rFonts w:ascii="Times New Roman" w:eastAsia="Calibri" w:hAnsi="Times New Roman" w:cs="Times New Roman"/>
                <w:bCs/>
                <w:sz w:val="17"/>
                <w:szCs w:val="17"/>
                <w:lang w:eastAsia="en-GB"/>
              </w:rPr>
              <w:t>%)</w:t>
            </w:r>
          </w:p>
        </w:tc>
        <w:tc>
          <w:tcPr>
            <w:tcW w:w="264" w:type="dxa"/>
            <w:gridSpan w:val="2"/>
          </w:tcPr>
          <w:p w14:paraId="5DECC46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F37018C"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1.00</w:t>
            </w:r>
          </w:p>
        </w:tc>
      </w:tr>
      <w:tr w:rsidR="00533193" w:rsidRPr="00533193" w14:paraId="7ADA8ADA" w14:textId="77777777" w:rsidTr="00533193">
        <w:trPr>
          <w:gridAfter w:val="1"/>
          <w:wAfter w:w="11" w:type="dxa"/>
        </w:trPr>
        <w:tc>
          <w:tcPr>
            <w:tcW w:w="1179" w:type="dxa"/>
          </w:tcPr>
          <w:p w14:paraId="1E00B636"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1C5AFF2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9FA295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3D11E49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27AA4A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660C99C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C7436C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6166D8D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19AB5A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NF</w:t>
            </w:r>
          </w:p>
        </w:tc>
        <w:tc>
          <w:tcPr>
            <w:tcW w:w="1006" w:type="dxa"/>
            <w:hideMark/>
          </w:tcPr>
          <w:p w14:paraId="6737D54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56</w:t>
            </w:r>
            <w:r w:rsidRPr="00533193">
              <w:rPr>
                <w:rFonts w:ascii="Times New Roman" w:eastAsia="Calibri" w:hAnsi="Times New Roman" w:cs="Times New Roman"/>
                <w:bCs/>
                <w:sz w:val="17"/>
                <w:szCs w:val="17"/>
                <w:lang w:val="nl-NL" w:eastAsia="en-GB"/>
              </w:rPr>
              <w:t xml:space="preserve">   </w:t>
            </w:r>
          </w:p>
        </w:tc>
        <w:tc>
          <w:tcPr>
            <w:tcW w:w="236" w:type="dxa"/>
          </w:tcPr>
          <w:p w14:paraId="63FE108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4CD286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30.3</w:t>
            </w:r>
            <w:r w:rsidRPr="00533193">
              <w:rPr>
                <w:rFonts w:ascii="Times New Roman" w:eastAsia="Calibri" w:hAnsi="Times New Roman" w:cs="Times New Roman"/>
                <w:bCs/>
                <w:sz w:val="17"/>
                <w:szCs w:val="17"/>
                <w:lang w:val="nl-NL" w:eastAsia="en-GB"/>
              </w:rPr>
              <w:t>%)</w:t>
            </w:r>
          </w:p>
        </w:tc>
        <w:tc>
          <w:tcPr>
            <w:tcW w:w="264" w:type="dxa"/>
            <w:gridSpan w:val="2"/>
          </w:tcPr>
          <w:p w14:paraId="6D936F4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4C1FCBCE"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0.92</w:t>
            </w:r>
          </w:p>
        </w:tc>
      </w:tr>
      <w:tr w:rsidR="00533193" w:rsidRPr="00533193" w14:paraId="412D2048" w14:textId="77777777" w:rsidTr="00533193">
        <w:trPr>
          <w:gridAfter w:val="1"/>
          <w:wAfter w:w="11" w:type="dxa"/>
        </w:trPr>
        <w:tc>
          <w:tcPr>
            <w:tcW w:w="1179" w:type="dxa"/>
            <w:hideMark/>
          </w:tcPr>
          <w:p w14:paraId="2D0DD86A"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ESTP</w:t>
            </w:r>
          </w:p>
        </w:tc>
        <w:tc>
          <w:tcPr>
            <w:tcW w:w="263" w:type="dxa"/>
          </w:tcPr>
          <w:p w14:paraId="073420D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5DDADA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ESFP</w:t>
            </w:r>
          </w:p>
        </w:tc>
        <w:tc>
          <w:tcPr>
            <w:tcW w:w="272" w:type="dxa"/>
          </w:tcPr>
          <w:p w14:paraId="545AD02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AF154B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ENFP</w:t>
            </w:r>
          </w:p>
        </w:tc>
        <w:tc>
          <w:tcPr>
            <w:tcW w:w="272" w:type="dxa"/>
          </w:tcPr>
          <w:p w14:paraId="574AFE4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30A3D9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ENTP</w:t>
            </w:r>
          </w:p>
        </w:tc>
        <w:tc>
          <w:tcPr>
            <w:tcW w:w="236" w:type="dxa"/>
          </w:tcPr>
          <w:p w14:paraId="6AEA9CF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595273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NT</w:t>
            </w:r>
          </w:p>
        </w:tc>
        <w:tc>
          <w:tcPr>
            <w:tcW w:w="1006" w:type="dxa"/>
            <w:hideMark/>
          </w:tcPr>
          <w:p w14:paraId="060E67B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26</w:t>
            </w:r>
            <w:r w:rsidRPr="00533193">
              <w:rPr>
                <w:rFonts w:ascii="Times New Roman" w:eastAsia="Calibri" w:hAnsi="Times New Roman" w:cs="Times New Roman"/>
                <w:bCs/>
                <w:sz w:val="17"/>
                <w:szCs w:val="17"/>
                <w:lang w:eastAsia="en-GB"/>
              </w:rPr>
              <w:t xml:space="preserve">     </w:t>
            </w:r>
          </w:p>
        </w:tc>
        <w:tc>
          <w:tcPr>
            <w:tcW w:w="236" w:type="dxa"/>
          </w:tcPr>
          <w:p w14:paraId="71AC845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25D8FF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14.1</w:t>
            </w:r>
            <w:r w:rsidRPr="00533193">
              <w:rPr>
                <w:rFonts w:ascii="Times New Roman" w:eastAsia="Calibri" w:hAnsi="Times New Roman" w:cs="Times New Roman"/>
                <w:bCs/>
                <w:sz w:val="17"/>
                <w:szCs w:val="17"/>
                <w:lang w:eastAsia="en-GB"/>
              </w:rPr>
              <w:t>%)</w:t>
            </w:r>
          </w:p>
        </w:tc>
        <w:tc>
          <w:tcPr>
            <w:tcW w:w="264" w:type="dxa"/>
            <w:gridSpan w:val="2"/>
          </w:tcPr>
          <w:p w14:paraId="5A68BD8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7F3C238F"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0.93</w:t>
            </w:r>
          </w:p>
        </w:tc>
      </w:tr>
      <w:tr w:rsidR="00533193" w:rsidRPr="00533193" w14:paraId="2F82973A" w14:textId="77777777" w:rsidTr="00533193">
        <w:trPr>
          <w:gridAfter w:val="1"/>
          <w:wAfter w:w="11" w:type="dxa"/>
        </w:trPr>
        <w:tc>
          <w:tcPr>
            <w:tcW w:w="1179" w:type="dxa"/>
            <w:hideMark/>
          </w:tcPr>
          <w:p w14:paraId="7B3C436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3</w:t>
            </w:r>
          </w:p>
        </w:tc>
        <w:tc>
          <w:tcPr>
            <w:tcW w:w="263" w:type="dxa"/>
          </w:tcPr>
          <w:p w14:paraId="51F2605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5A66E41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5</w:t>
            </w:r>
          </w:p>
        </w:tc>
        <w:tc>
          <w:tcPr>
            <w:tcW w:w="272" w:type="dxa"/>
          </w:tcPr>
          <w:p w14:paraId="384A05B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AC983B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16</w:t>
            </w:r>
          </w:p>
        </w:tc>
        <w:tc>
          <w:tcPr>
            <w:tcW w:w="272" w:type="dxa"/>
          </w:tcPr>
          <w:p w14:paraId="6FCEB53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80B89A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3</w:t>
            </w:r>
          </w:p>
        </w:tc>
        <w:tc>
          <w:tcPr>
            <w:tcW w:w="236" w:type="dxa"/>
          </w:tcPr>
          <w:p w14:paraId="1DAC90D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003CE19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3AA7501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3FB98F2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p>
        </w:tc>
        <w:tc>
          <w:tcPr>
            <w:tcW w:w="808" w:type="dxa"/>
            <w:gridSpan w:val="2"/>
          </w:tcPr>
          <w:p w14:paraId="4CB6986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p>
        </w:tc>
        <w:tc>
          <w:tcPr>
            <w:tcW w:w="264" w:type="dxa"/>
            <w:gridSpan w:val="2"/>
          </w:tcPr>
          <w:p w14:paraId="14006B5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6F231251"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322E735B" w14:textId="77777777" w:rsidTr="00533193">
        <w:trPr>
          <w:gridAfter w:val="1"/>
          <w:wAfter w:w="11" w:type="dxa"/>
        </w:trPr>
        <w:tc>
          <w:tcPr>
            <w:tcW w:w="1179" w:type="dxa"/>
            <w:hideMark/>
          </w:tcPr>
          <w:p w14:paraId="3FF051D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1.6</w:t>
            </w:r>
            <w:r w:rsidRPr="00533193">
              <w:rPr>
                <w:rFonts w:ascii="Times New Roman" w:eastAsia="Calibri" w:hAnsi="Times New Roman" w:cs="Times New Roman"/>
                <w:bCs/>
                <w:sz w:val="17"/>
                <w:szCs w:val="17"/>
                <w:lang w:eastAsia="en-GB"/>
              </w:rPr>
              <w:t>%)</w:t>
            </w:r>
          </w:p>
        </w:tc>
        <w:tc>
          <w:tcPr>
            <w:tcW w:w="263" w:type="dxa"/>
          </w:tcPr>
          <w:p w14:paraId="01800FF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28F1BB1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2.7</w:t>
            </w:r>
            <w:r w:rsidRPr="00533193">
              <w:rPr>
                <w:rFonts w:ascii="Times New Roman" w:eastAsia="Calibri" w:hAnsi="Times New Roman" w:cs="Times New Roman"/>
                <w:bCs/>
                <w:sz w:val="17"/>
                <w:szCs w:val="17"/>
                <w:lang w:eastAsia="en-GB"/>
              </w:rPr>
              <w:t>%)</w:t>
            </w:r>
          </w:p>
        </w:tc>
        <w:tc>
          <w:tcPr>
            <w:tcW w:w="272" w:type="dxa"/>
          </w:tcPr>
          <w:p w14:paraId="5CA44AC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5D6D58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8.6</w:t>
            </w:r>
            <w:r w:rsidRPr="00533193">
              <w:rPr>
                <w:rFonts w:ascii="Times New Roman" w:eastAsia="Calibri" w:hAnsi="Times New Roman" w:cs="Times New Roman"/>
                <w:bCs/>
                <w:sz w:val="17"/>
                <w:szCs w:val="17"/>
                <w:lang w:eastAsia="en-GB"/>
              </w:rPr>
              <w:t>%)</w:t>
            </w:r>
          </w:p>
        </w:tc>
        <w:tc>
          <w:tcPr>
            <w:tcW w:w="272" w:type="dxa"/>
          </w:tcPr>
          <w:p w14:paraId="3DCA9AF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0A810C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1.6</w:t>
            </w:r>
            <w:r w:rsidRPr="00533193">
              <w:rPr>
                <w:rFonts w:ascii="Times New Roman" w:eastAsia="Calibri" w:hAnsi="Times New Roman" w:cs="Times New Roman"/>
                <w:bCs/>
                <w:sz w:val="17"/>
                <w:szCs w:val="17"/>
                <w:lang w:eastAsia="en-GB"/>
              </w:rPr>
              <w:t>%)</w:t>
            </w:r>
          </w:p>
        </w:tc>
        <w:tc>
          <w:tcPr>
            <w:tcW w:w="236" w:type="dxa"/>
          </w:tcPr>
          <w:p w14:paraId="6A97B53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590F2D6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SJ</w:t>
            </w:r>
          </w:p>
        </w:tc>
        <w:tc>
          <w:tcPr>
            <w:tcW w:w="1006" w:type="dxa"/>
            <w:hideMark/>
          </w:tcPr>
          <w:p w14:paraId="364CE9D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89</w:t>
            </w:r>
            <w:r w:rsidRPr="00533193">
              <w:rPr>
                <w:rFonts w:ascii="Times New Roman" w:eastAsia="Calibri" w:hAnsi="Times New Roman" w:cs="Times New Roman"/>
                <w:bCs/>
                <w:sz w:val="17"/>
                <w:szCs w:val="17"/>
                <w:lang w:val="nl-NL" w:eastAsia="en-GB"/>
              </w:rPr>
              <w:t xml:space="preserve">   </w:t>
            </w:r>
          </w:p>
        </w:tc>
        <w:tc>
          <w:tcPr>
            <w:tcW w:w="236" w:type="dxa"/>
          </w:tcPr>
          <w:p w14:paraId="3FB46DE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7E9B7C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48.1</w:t>
            </w:r>
            <w:r w:rsidRPr="00533193">
              <w:rPr>
                <w:rFonts w:ascii="Times New Roman" w:eastAsia="Calibri" w:hAnsi="Times New Roman" w:cs="Times New Roman"/>
                <w:bCs/>
                <w:sz w:val="17"/>
                <w:szCs w:val="17"/>
                <w:lang w:val="nl-NL" w:eastAsia="en-GB"/>
              </w:rPr>
              <w:t>%)</w:t>
            </w:r>
          </w:p>
        </w:tc>
        <w:tc>
          <w:tcPr>
            <w:tcW w:w="264" w:type="dxa"/>
            <w:gridSpan w:val="2"/>
          </w:tcPr>
          <w:p w14:paraId="2C3BF3E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1307ED7C"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1.20</w:t>
            </w:r>
          </w:p>
        </w:tc>
      </w:tr>
      <w:tr w:rsidR="00533193" w:rsidRPr="00533193" w14:paraId="0EE7FA1A" w14:textId="77777777" w:rsidTr="00533193">
        <w:trPr>
          <w:gridAfter w:val="1"/>
          <w:wAfter w:w="11" w:type="dxa"/>
        </w:trPr>
        <w:tc>
          <w:tcPr>
            <w:tcW w:w="1179" w:type="dxa"/>
            <w:hideMark/>
          </w:tcPr>
          <w:p w14:paraId="3B0C449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1.50</w:t>
            </w:r>
          </w:p>
        </w:tc>
        <w:tc>
          <w:tcPr>
            <w:tcW w:w="263" w:type="dxa"/>
          </w:tcPr>
          <w:p w14:paraId="60AF7F1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47AA637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1.00</w:t>
            </w:r>
          </w:p>
        </w:tc>
        <w:tc>
          <w:tcPr>
            <w:tcW w:w="272" w:type="dxa"/>
          </w:tcPr>
          <w:p w14:paraId="6EB710E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010D9C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1.14</w:t>
            </w:r>
          </w:p>
        </w:tc>
        <w:tc>
          <w:tcPr>
            <w:tcW w:w="272" w:type="dxa"/>
          </w:tcPr>
          <w:p w14:paraId="2180131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9694B1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0.50</w:t>
            </w:r>
          </w:p>
        </w:tc>
        <w:tc>
          <w:tcPr>
            <w:tcW w:w="236" w:type="dxa"/>
          </w:tcPr>
          <w:p w14:paraId="6772DB3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C50C4B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SP</w:t>
            </w:r>
          </w:p>
        </w:tc>
        <w:tc>
          <w:tcPr>
            <w:tcW w:w="1006" w:type="dxa"/>
            <w:hideMark/>
          </w:tcPr>
          <w:p w14:paraId="0197845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14</w:t>
            </w:r>
            <w:r w:rsidRPr="00533193">
              <w:rPr>
                <w:rFonts w:ascii="Times New Roman" w:eastAsia="Calibri" w:hAnsi="Times New Roman" w:cs="Times New Roman"/>
                <w:bCs/>
                <w:sz w:val="17"/>
                <w:szCs w:val="17"/>
                <w:lang w:eastAsia="en-GB"/>
              </w:rPr>
              <w:t xml:space="preserve">      </w:t>
            </w:r>
          </w:p>
        </w:tc>
        <w:tc>
          <w:tcPr>
            <w:tcW w:w="236" w:type="dxa"/>
          </w:tcPr>
          <w:p w14:paraId="2CBD9C2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11B8E9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7.6</w:t>
            </w:r>
            <w:r w:rsidRPr="00533193">
              <w:rPr>
                <w:rFonts w:ascii="Times New Roman" w:eastAsia="Calibri" w:hAnsi="Times New Roman" w:cs="Times New Roman"/>
                <w:bCs/>
                <w:sz w:val="17"/>
                <w:szCs w:val="17"/>
                <w:lang w:eastAsia="en-GB"/>
              </w:rPr>
              <w:t>%)</w:t>
            </w:r>
          </w:p>
        </w:tc>
        <w:tc>
          <w:tcPr>
            <w:tcW w:w="264" w:type="dxa"/>
            <w:gridSpan w:val="2"/>
          </w:tcPr>
          <w:p w14:paraId="193AB5E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7C60213C"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0.64</w:t>
            </w:r>
          </w:p>
        </w:tc>
      </w:tr>
      <w:tr w:rsidR="00533193" w:rsidRPr="00533193" w14:paraId="1063E3D0" w14:textId="77777777" w:rsidTr="00533193">
        <w:trPr>
          <w:gridAfter w:val="1"/>
          <w:wAfter w:w="11" w:type="dxa"/>
        </w:trPr>
        <w:tc>
          <w:tcPr>
            <w:tcW w:w="1179" w:type="dxa"/>
            <w:hideMark/>
          </w:tcPr>
          <w:p w14:paraId="7472824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67FD890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47FCA3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357D313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ED5DC4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0D706CB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D07183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04390C9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BA4B41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NP</w:t>
            </w:r>
          </w:p>
        </w:tc>
        <w:tc>
          <w:tcPr>
            <w:tcW w:w="1006" w:type="dxa"/>
            <w:hideMark/>
          </w:tcPr>
          <w:p w14:paraId="189D381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34</w:t>
            </w:r>
            <w:r w:rsidRPr="00533193">
              <w:rPr>
                <w:rFonts w:ascii="Times New Roman" w:eastAsia="Calibri" w:hAnsi="Times New Roman" w:cs="Times New Roman"/>
                <w:bCs/>
                <w:sz w:val="17"/>
                <w:szCs w:val="17"/>
                <w:lang w:val="nl-NL" w:eastAsia="en-GB"/>
              </w:rPr>
              <w:t xml:space="preserve">   </w:t>
            </w:r>
          </w:p>
        </w:tc>
        <w:tc>
          <w:tcPr>
            <w:tcW w:w="236" w:type="dxa"/>
          </w:tcPr>
          <w:p w14:paraId="627D6F2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11DBF6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18.4</w:t>
            </w:r>
            <w:r w:rsidRPr="00533193">
              <w:rPr>
                <w:rFonts w:ascii="Times New Roman" w:eastAsia="Calibri" w:hAnsi="Times New Roman" w:cs="Times New Roman"/>
                <w:bCs/>
                <w:sz w:val="17"/>
                <w:szCs w:val="17"/>
                <w:lang w:val="nl-NL" w:eastAsia="en-GB"/>
              </w:rPr>
              <w:t>%)</w:t>
            </w:r>
          </w:p>
        </w:tc>
        <w:tc>
          <w:tcPr>
            <w:tcW w:w="264" w:type="dxa"/>
            <w:gridSpan w:val="2"/>
          </w:tcPr>
          <w:p w14:paraId="6D44878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7910B104"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0.92</w:t>
            </w:r>
          </w:p>
        </w:tc>
      </w:tr>
      <w:tr w:rsidR="00533193" w:rsidRPr="00533193" w14:paraId="17FD4681" w14:textId="77777777" w:rsidTr="00533193">
        <w:trPr>
          <w:gridAfter w:val="1"/>
          <w:wAfter w:w="11" w:type="dxa"/>
        </w:trPr>
        <w:tc>
          <w:tcPr>
            <w:tcW w:w="1179" w:type="dxa"/>
          </w:tcPr>
          <w:p w14:paraId="632751B1" w14:textId="77777777" w:rsidR="00533193" w:rsidRPr="00533193" w:rsidRDefault="00533193" w:rsidP="00533193">
            <w:pPr>
              <w:tabs>
                <w:tab w:val="left" w:pos="720"/>
              </w:tabs>
              <w:spacing w:after="0" w:line="240" w:lineRule="auto"/>
              <w:rPr>
                <w:rFonts w:ascii="Times New Roman" w:eastAsia="Calibri" w:hAnsi="Times New Roman" w:cs="Times New Roman"/>
                <w:bCs/>
                <w:i/>
                <w:sz w:val="17"/>
                <w:szCs w:val="17"/>
              </w:rPr>
            </w:pPr>
          </w:p>
        </w:tc>
        <w:tc>
          <w:tcPr>
            <w:tcW w:w="263" w:type="dxa"/>
          </w:tcPr>
          <w:p w14:paraId="7675D6C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1BE7F1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72" w:type="dxa"/>
          </w:tcPr>
          <w:p w14:paraId="241D8E1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CE1A75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17DD359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C5D567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36" w:type="dxa"/>
          </w:tcPr>
          <w:p w14:paraId="43CAFC0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5D34835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NJ</w:t>
            </w:r>
          </w:p>
        </w:tc>
        <w:tc>
          <w:tcPr>
            <w:tcW w:w="1006" w:type="dxa"/>
            <w:hideMark/>
          </w:tcPr>
          <w:p w14:paraId="429FB42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48</w:t>
            </w:r>
            <w:r w:rsidRPr="00533193">
              <w:rPr>
                <w:rFonts w:ascii="Times New Roman" w:eastAsia="Calibri" w:hAnsi="Times New Roman" w:cs="Times New Roman"/>
                <w:bCs/>
                <w:sz w:val="17"/>
                <w:szCs w:val="17"/>
                <w:lang w:eastAsia="en-GB"/>
              </w:rPr>
              <w:t xml:space="preserve">   </w:t>
            </w:r>
          </w:p>
        </w:tc>
        <w:tc>
          <w:tcPr>
            <w:tcW w:w="236" w:type="dxa"/>
          </w:tcPr>
          <w:p w14:paraId="03CE958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74A5A3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25.9</w:t>
            </w:r>
            <w:r w:rsidRPr="00533193">
              <w:rPr>
                <w:rFonts w:ascii="Times New Roman" w:eastAsia="Calibri" w:hAnsi="Times New Roman" w:cs="Times New Roman"/>
                <w:bCs/>
                <w:sz w:val="17"/>
                <w:szCs w:val="17"/>
                <w:lang w:eastAsia="en-GB"/>
              </w:rPr>
              <w:t>%)</w:t>
            </w:r>
          </w:p>
        </w:tc>
        <w:tc>
          <w:tcPr>
            <w:tcW w:w="264" w:type="dxa"/>
            <w:gridSpan w:val="2"/>
          </w:tcPr>
          <w:p w14:paraId="6A72EBF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5D2EDE5"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0.92</w:t>
            </w:r>
          </w:p>
        </w:tc>
      </w:tr>
      <w:tr w:rsidR="00533193" w:rsidRPr="00533193" w14:paraId="2B359AB0" w14:textId="77777777" w:rsidTr="00533193">
        <w:trPr>
          <w:gridAfter w:val="1"/>
          <w:wAfter w:w="11" w:type="dxa"/>
        </w:trPr>
        <w:tc>
          <w:tcPr>
            <w:tcW w:w="1179" w:type="dxa"/>
          </w:tcPr>
          <w:p w14:paraId="6A86944F"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47F485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AB4267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3C33D46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B68705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60A9F21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2BA848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87AEC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1EDAA84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4576436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65045BD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73446BB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22E5748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57B3E3C3"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55A5E513" w14:textId="77777777" w:rsidTr="00533193">
        <w:trPr>
          <w:gridAfter w:val="1"/>
          <w:wAfter w:w="11" w:type="dxa"/>
        </w:trPr>
        <w:tc>
          <w:tcPr>
            <w:tcW w:w="1179" w:type="dxa"/>
          </w:tcPr>
          <w:p w14:paraId="427C2C87"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30C501A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10DDFA0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ECDB08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3F986D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36B73D4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EB7803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50BEEEF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7E22E8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TJ</w:t>
            </w:r>
          </w:p>
        </w:tc>
        <w:tc>
          <w:tcPr>
            <w:tcW w:w="1006" w:type="dxa"/>
            <w:hideMark/>
          </w:tcPr>
          <w:p w14:paraId="4B20D99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55</w:t>
            </w:r>
            <w:r w:rsidRPr="00533193">
              <w:rPr>
                <w:rFonts w:ascii="Times New Roman" w:eastAsia="Calibri" w:hAnsi="Times New Roman" w:cs="Times New Roman"/>
                <w:bCs/>
                <w:sz w:val="17"/>
                <w:szCs w:val="17"/>
                <w:lang w:val="nl-NL" w:eastAsia="en-GB"/>
              </w:rPr>
              <w:t xml:space="preserve">   </w:t>
            </w:r>
          </w:p>
        </w:tc>
        <w:tc>
          <w:tcPr>
            <w:tcW w:w="236" w:type="dxa"/>
          </w:tcPr>
          <w:p w14:paraId="46489E8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AF6294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29.7</w:t>
            </w:r>
            <w:r w:rsidRPr="00533193">
              <w:rPr>
                <w:rFonts w:ascii="Times New Roman" w:eastAsia="Calibri" w:hAnsi="Times New Roman" w:cs="Times New Roman"/>
                <w:bCs/>
                <w:sz w:val="17"/>
                <w:szCs w:val="17"/>
                <w:lang w:val="nl-NL" w:eastAsia="en-GB"/>
              </w:rPr>
              <w:t>%)</w:t>
            </w:r>
          </w:p>
        </w:tc>
        <w:tc>
          <w:tcPr>
            <w:tcW w:w="264" w:type="dxa"/>
            <w:gridSpan w:val="2"/>
          </w:tcPr>
          <w:p w14:paraId="009AAE9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49296F76"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1.22</w:t>
            </w:r>
          </w:p>
        </w:tc>
      </w:tr>
      <w:tr w:rsidR="00533193" w:rsidRPr="00533193" w14:paraId="5B49EAE7" w14:textId="77777777" w:rsidTr="00533193">
        <w:trPr>
          <w:gridAfter w:val="1"/>
          <w:wAfter w:w="11" w:type="dxa"/>
        </w:trPr>
        <w:tc>
          <w:tcPr>
            <w:tcW w:w="1179" w:type="dxa"/>
          </w:tcPr>
          <w:p w14:paraId="5851DBB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63" w:type="dxa"/>
          </w:tcPr>
          <w:p w14:paraId="57672F8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C9760C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4667989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F56AA5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0AD15CE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CE6554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36" w:type="dxa"/>
          </w:tcPr>
          <w:p w14:paraId="4B62373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1ED428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TP</w:t>
            </w:r>
          </w:p>
        </w:tc>
        <w:tc>
          <w:tcPr>
            <w:tcW w:w="1006" w:type="dxa"/>
            <w:hideMark/>
          </w:tcPr>
          <w:p w14:paraId="561EE19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10</w:t>
            </w:r>
            <w:r w:rsidRPr="00533193">
              <w:rPr>
                <w:rFonts w:ascii="Times New Roman" w:eastAsia="Calibri" w:hAnsi="Times New Roman" w:cs="Times New Roman"/>
                <w:bCs/>
                <w:sz w:val="17"/>
                <w:szCs w:val="17"/>
                <w:lang w:eastAsia="en-GB"/>
              </w:rPr>
              <w:t xml:space="preserve">     </w:t>
            </w:r>
          </w:p>
        </w:tc>
        <w:tc>
          <w:tcPr>
            <w:tcW w:w="236" w:type="dxa"/>
          </w:tcPr>
          <w:p w14:paraId="79C0DA1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767C3AD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5.4</w:t>
            </w:r>
            <w:r w:rsidRPr="00533193">
              <w:rPr>
                <w:rFonts w:ascii="Times New Roman" w:eastAsia="Calibri" w:hAnsi="Times New Roman" w:cs="Times New Roman"/>
                <w:bCs/>
                <w:sz w:val="17"/>
                <w:szCs w:val="17"/>
                <w:lang w:eastAsia="en-GB"/>
              </w:rPr>
              <w:t>%)</w:t>
            </w:r>
          </w:p>
        </w:tc>
        <w:tc>
          <w:tcPr>
            <w:tcW w:w="264" w:type="dxa"/>
            <w:gridSpan w:val="2"/>
          </w:tcPr>
          <w:p w14:paraId="16EB104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2DBF4C4"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0.67</w:t>
            </w:r>
          </w:p>
        </w:tc>
      </w:tr>
      <w:tr w:rsidR="00533193" w:rsidRPr="00533193" w14:paraId="06980E38" w14:textId="77777777" w:rsidTr="00533193">
        <w:trPr>
          <w:gridAfter w:val="1"/>
          <w:wAfter w:w="11" w:type="dxa"/>
        </w:trPr>
        <w:tc>
          <w:tcPr>
            <w:tcW w:w="1179" w:type="dxa"/>
          </w:tcPr>
          <w:p w14:paraId="3DC588BE"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5E1BBF4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9861A5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8ACD4F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97205E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26586AE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909AB3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2FAE0A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D8A62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FP</w:t>
            </w:r>
          </w:p>
        </w:tc>
        <w:tc>
          <w:tcPr>
            <w:tcW w:w="1006" w:type="dxa"/>
            <w:hideMark/>
          </w:tcPr>
          <w:p w14:paraId="60FC57F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38</w:t>
            </w:r>
            <w:r w:rsidRPr="00533193">
              <w:rPr>
                <w:rFonts w:ascii="Times New Roman" w:eastAsia="Calibri" w:hAnsi="Times New Roman" w:cs="Times New Roman"/>
                <w:bCs/>
                <w:sz w:val="17"/>
                <w:szCs w:val="17"/>
                <w:lang w:val="nl-NL" w:eastAsia="en-GB"/>
              </w:rPr>
              <w:t xml:space="preserve">   </w:t>
            </w:r>
          </w:p>
        </w:tc>
        <w:tc>
          <w:tcPr>
            <w:tcW w:w="236" w:type="dxa"/>
          </w:tcPr>
          <w:p w14:paraId="4BC7793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E8329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20.5</w:t>
            </w:r>
            <w:r w:rsidRPr="00533193">
              <w:rPr>
                <w:rFonts w:ascii="Times New Roman" w:eastAsia="Calibri" w:hAnsi="Times New Roman" w:cs="Times New Roman"/>
                <w:bCs/>
                <w:sz w:val="17"/>
                <w:szCs w:val="17"/>
                <w:lang w:val="nl-NL" w:eastAsia="en-GB"/>
              </w:rPr>
              <w:t>%)</w:t>
            </w:r>
          </w:p>
        </w:tc>
        <w:tc>
          <w:tcPr>
            <w:tcW w:w="264" w:type="dxa"/>
            <w:gridSpan w:val="2"/>
          </w:tcPr>
          <w:p w14:paraId="48DDBA8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7D497846"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0.86</w:t>
            </w:r>
          </w:p>
        </w:tc>
      </w:tr>
      <w:tr w:rsidR="00533193" w:rsidRPr="00533193" w14:paraId="169D17F7" w14:textId="77777777" w:rsidTr="00533193">
        <w:trPr>
          <w:gridAfter w:val="1"/>
          <w:wAfter w:w="11" w:type="dxa"/>
        </w:trPr>
        <w:tc>
          <w:tcPr>
            <w:tcW w:w="1179" w:type="dxa"/>
          </w:tcPr>
          <w:p w14:paraId="1266265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63" w:type="dxa"/>
          </w:tcPr>
          <w:p w14:paraId="73D92FE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E0F33B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583EDC8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E9DF43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0CADBF8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099CC6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36" w:type="dxa"/>
          </w:tcPr>
          <w:p w14:paraId="274358E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5DB61BF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FJ</w:t>
            </w:r>
          </w:p>
        </w:tc>
        <w:tc>
          <w:tcPr>
            <w:tcW w:w="1006" w:type="dxa"/>
            <w:hideMark/>
          </w:tcPr>
          <w:p w14:paraId="2E5C933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82</w:t>
            </w:r>
            <w:r w:rsidRPr="00533193">
              <w:rPr>
                <w:rFonts w:ascii="Times New Roman" w:eastAsia="Calibri" w:hAnsi="Times New Roman" w:cs="Times New Roman"/>
                <w:bCs/>
                <w:sz w:val="17"/>
                <w:szCs w:val="17"/>
                <w:lang w:eastAsia="en-GB"/>
              </w:rPr>
              <w:t xml:space="preserve">   </w:t>
            </w:r>
          </w:p>
        </w:tc>
        <w:tc>
          <w:tcPr>
            <w:tcW w:w="236" w:type="dxa"/>
          </w:tcPr>
          <w:p w14:paraId="308950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EE3C5F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44.3</w:t>
            </w:r>
            <w:r w:rsidRPr="00533193">
              <w:rPr>
                <w:rFonts w:ascii="Times New Roman" w:eastAsia="Calibri" w:hAnsi="Times New Roman" w:cs="Times New Roman"/>
                <w:bCs/>
                <w:sz w:val="17"/>
                <w:szCs w:val="17"/>
                <w:lang w:eastAsia="en-GB"/>
              </w:rPr>
              <w:t>%)</w:t>
            </w:r>
          </w:p>
        </w:tc>
        <w:tc>
          <w:tcPr>
            <w:tcW w:w="264" w:type="dxa"/>
            <w:gridSpan w:val="2"/>
          </w:tcPr>
          <w:p w14:paraId="232EEDB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A62AD3E"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1.01</w:t>
            </w:r>
          </w:p>
        </w:tc>
      </w:tr>
      <w:tr w:rsidR="00533193" w:rsidRPr="00533193" w14:paraId="7BDE19F2" w14:textId="77777777" w:rsidTr="00533193">
        <w:trPr>
          <w:gridAfter w:val="1"/>
          <w:wAfter w:w="11" w:type="dxa"/>
        </w:trPr>
        <w:tc>
          <w:tcPr>
            <w:tcW w:w="1179" w:type="dxa"/>
            <w:hideMark/>
          </w:tcPr>
          <w:p w14:paraId="23AD1C8C"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ESTJ</w:t>
            </w:r>
          </w:p>
        </w:tc>
        <w:tc>
          <w:tcPr>
            <w:tcW w:w="263" w:type="dxa"/>
          </w:tcPr>
          <w:p w14:paraId="432CFB1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2FA90E6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ESFJ</w:t>
            </w:r>
          </w:p>
        </w:tc>
        <w:tc>
          <w:tcPr>
            <w:tcW w:w="272" w:type="dxa"/>
          </w:tcPr>
          <w:p w14:paraId="039A3A9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EC797E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ENFJ</w:t>
            </w:r>
          </w:p>
        </w:tc>
        <w:tc>
          <w:tcPr>
            <w:tcW w:w="272" w:type="dxa"/>
          </w:tcPr>
          <w:p w14:paraId="5A1ACD2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513D74B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ENTJ</w:t>
            </w:r>
          </w:p>
        </w:tc>
        <w:tc>
          <w:tcPr>
            <w:tcW w:w="236" w:type="dxa"/>
          </w:tcPr>
          <w:p w14:paraId="3DB43E2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46C0CFD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6DF2EA2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1B0E0C6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04FF69D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558D534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29C168CC"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7BAC2AA4" w14:textId="77777777" w:rsidTr="00533193">
        <w:trPr>
          <w:gridAfter w:val="1"/>
          <w:wAfter w:w="11" w:type="dxa"/>
        </w:trPr>
        <w:tc>
          <w:tcPr>
            <w:tcW w:w="1179" w:type="dxa"/>
            <w:hideMark/>
          </w:tcPr>
          <w:p w14:paraId="12964FD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5</w:t>
            </w:r>
          </w:p>
        </w:tc>
        <w:tc>
          <w:tcPr>
            <w:tcW w:w="263" w:type="dxa"/>
          </w:tcPr>
          <w:p w14:paraId="2B8135A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16F540D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23</w:t>
            </w:r>
          </w:p>
        </w:tc>
        <w:tc>
          <w:tcPr>
            <w:tcW w:w="272" w:type="dxa"/>
          </w:tcPr>
          <w:p w14:paraId="59C5F9E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B1220A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009D4CF4">
              <w:rPr>
                <w:rFonts w:ascii="Times New Roman" w:eastAsia="Calibri" w:hAnsi="Times New Roman" w:cs="Times New Roman"/>
                <w:bCs/>
                <w:sz w:val="17"/>
                <w:szCs w:val="17"/>
                <w:lang w:eastAsia="en-GB"/>
              </w:rPr>
              <w:t xml:space="preserve"> = 13</w:t>
            </w:r>
          </w:p>
        </w:tc>
        <w:tc>
          <w:tcPr>
            <w:tcW w:w="272" w:type="dxa"/>
          </w:tcPr>
          <w:p w14:paraId="217AECC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3D94BE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8</w:t>
            </w:r>
          </w:p>
        </w:tc>
        <w:tc>
          <w:tcPr>
            <w:tcW w:w="236" w:type="dxa"/>
          </w:tcPr>
          <w:p w14:paraId="4242BC8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5487E4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w:t>
            </w:r>
          </w:p>
        </w:tc>
        <w:tc>
          <w:tcPr>
            <w:tcW w:w="1006" w:type="dxa"/>
            <w:hideMark/>
          </w:tcPr>
          <w:p w14:paraId="1921832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42</w:t>
            </w:r>
            <w:r w:rsidRPr="00533193">
              <w:rPr>
                <w:rFonts w:ascii="Times New Roman" w:eastAsia="Calibri" w:hAnsi="Times New Roman" w:cs="Times New Roman"/>
                <w:bCs/>
                <w:sz w:val="17"/>
                <w:szCs w:val="17"/>
                <w:lang w:val="nl-NL" w:eastAsia="en-GB"/>
              </w:rPr>
              <w:t xml:space="preserve">   </w:t>
            </w:r>
          </w:p>
        </w:tc>
        <w:tc>
          <w:tcPr>
            <w:tcW w:w="236" w:type="dxa"/>
          </w:tcPr>
          <w:p w14:paraId="35B201D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8FE045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22.7</w:t>
            </w:r>
            <w:r w:rsidRPr="00533193">
              <w:rPr>
                <w:rFonts w:ascii="Times New Roman" w:eastAsia="Calibri" w:hAnsi="Times New Roman" w:cs="Times New Roman"/>
                <w:bCs/>
                <w:sz w:val="17"/>
                <w:szCs w:val="17"/>
                <w:lang w:val="nl-NL" w:eastAsia="en-GB"/>
              </w:rPr>
              <w:t>%)</w:t>
            </w:r>
          </w:p>
        </w:tc>
        <w:tc>
          <w:tcPr>
            <w:tcW w:w="264" w:type="dxa"/>
            <w:gridSpan w:val="2"/>
          </w:tcPr>
          <w:p w14:paraId="13F9C9B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70BC1CDC"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0.93</w:t>
            </w:r>
          </w:p>
        </w:tc>
      </w:tr>
      <w:tr w:rsidR="00533193" w:rsidRPr="00533193" w14:paraId="4D85BD9D" w14:textId="77777777" w:rsidTr="00533193">
        <w:trPr>
          <w:gridAfter w:val="1"/>
          <w:wAfter w:w="11" w:type="dxa"/>
        </w:trPr>
        <w:tc>
          <w:tcPr>
            <w:tcW w:w="1179" w:type="dxa"/>
            <w:hideMark/>
          </w:tcPr>
          <w:p w14:paraId="16ECC63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2.7</w:t>
            </w:r>
            <w:r w:rsidRPr="00533193">
              <w:rPr>
                <w:rFonts w:ascii="Times New Roman" w:eastAsia="Calibri" w:hAnsi="Times New Roman" w:cs="Times New Roman"/>
                <w:bCs/>
                <w:sz w:val="17"/>
                <w:szCs w:val="17"/>
                <w:lang w:eastAsia="en-GB"/>
              </w:rPr>
              <w:t>%)</w:t>
            </w:r>
          </w:p>
        </w:tc>
        <w:tc>
          <w:tcPr>
            <w:tcW w:w="263" w:type="dxa"/>
          </w:tcPr>
          <w:p w14:paraId="147C464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EA1E58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12.4</w:t>
            </w:r>
            <w:r w:rsidRPr="00533193">
              <w:rPr>
                <w:rFonts w:ascii="Times New Roman" w:eastAsia="Calibri" w:hAnsi="Times New Roman" w:cs="Times New Roman"/>
                <w:bCs/>
                <w:sz w:val="17"/>
                <w:szCs w:val="17"/>
                <w:lang w:eastAsia="en-GB"/>
              </w:rPr>
              <w:t>%)</w:t>
            </w:r>
          </w:p>
        </w:tc>
        <w:tc>
          <w:tcPr>
            <w:tcW w:w="272" w:type="dxa"/>
          </w:tcPr>
          <w:p w14:paraId="23EEE83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F4FA282"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Pr>
                <w:rFonts w:ascii="Times New Roman" w:eastAsia="Calibri" w:hAnsi="Times New Roman" w:cs="Times New Roman"/>
                <w:bCs/>
                <w:sz w:val="17"/>
                <w:szCs w:val="17"/>
                <w:lang w:eastAsia="en-GB"/>
              </w:rPr>
              <w:t>(7.0</w:t>
            </w:r>
            <w:r w:rsidR="00533193" w:rsidRPr="00533193">
              <w:rPr>
                <w:rFonts w:ascii="Times New Roman" w:eastAsia="Calibri" w:hAnsi="Times New Roman" w:cs="Times New Roman"/>
                <w:bCs/>
                <w:sz w:val="17"/>
                <w:szCs w:val="17"/>
                <w:lang w:eastAsia="en-GB"/>
              </w:rPr>
              <w:t>%)</w:t>
            </w:r>
          </w:p>
        </w:tc>
        <w:tc>
          <w:tcPr>
            <w:tcW w:w="272" w:type="dxa"/>
          </w:tcPr>
          <w:p w14:paraId="4D1A19D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D5EF57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4.3</w:t>
            </w:r>
            <w:r w:rsidRPr="00533193">
              <w:rPr>
                <w:rFonts w:ascii="Times New Roman" w:eastAsia="Calibri" w:hAnsi="Times New Roman" w:cs="Times New Roman"/>
                <w:bCs/>
                <w:sz w:val="17"/>
                <w:szCs w:val="17"/>
                <w:lang w:eastAsia="en-GB"/>
              </w:rPr>
              <w:t>%)</w:t>
            </w:r>
          </w:p>
        </w:tc>
        <w:tc>
          <w:tcPr>
            <w:tcW w:w="236" w:type="dxa"/>
          </w:tcPr>
          <w:p w14:paraId="3EFAFF2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E1BC5B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EN</w:t>
            </w:r>
          </w:p>
        </w:tc>
        <w:tc>
          <w:tcPr>
            <w:tcW w:w="1006" w:type="dxa"/>
            <w:hideMark/>
          </w:tcPr>
          <w:p w14:paraId="4A7C3CE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40</w:t>
            </w:r>
            <w:r w:rsidRPr="00533193">
              <w:rPr>
                <w:rFonts w:ascii="Times New Roman" w:eastAsia="Calibri" w:hAnsi="Times New Roman" w:cs="Times New Roman"/>
                <w:bCs/>
                <w:sz w:val="17"/>
                <w:szCs w:val="17"/>
                <w:lang w:eastAsia="en-GB"/>
              </w:rPr>
              <w:t xml:space="preserve">   </w:t>
            </w:r>
          </w:p>
        </w:tc>
        <w:tc>
          <w:tcPr>
            <w:tcW w:w="236" w:type="dxa"/>
          </w:tcPr>
          <w:p w14:paraId="1B38E10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701CA59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21.6</w:t>
            </w:r>
            <w:r w:rsidRPr="00533193">
              <w:rPr>
                <w:rFonts w:ascii="Times New Roman" w:eastAsia="Calibri" w:hAnsi="Times New Roman" w:cs="Times New Roman"/>
                <w:bCs/>
                <w:sz w:val="17"/>
                <w:szCs w:val="17"/>
                <w:lang w:eastAsia="en-GB"/>
              </w:rPr>
              <w:t>%)</w:t>
            </w:r>
          </w:p>
        </w:tc>
        <w:tc>
          <w:tcPr>
            <w:tcW w:w="264" w:type="dxa"/>
            <w:gridSpan w:val="2"/>
          </w:tcPr>
          <w:p w14:paraId="1609CE4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113C3339"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0.91</w:t>
            </w:r>
          </w:p>
        </w:tc>
      </w:tr>
      <w:tr w:rsidR="00533193" w:rsidRPr="00533193" w14:paraId="61CF42E3" w14:textId="77777777" w:rsidTr="00533193">
        <w:trPr>
          <w:gridAfter w:val="1"/>
          <w:wAfter w:w="11" w:type="dxa"/>
          <w:trHeight w:val="193"/>
        </w:trPr>
        <w:tc>
          <w:tcPr>
            <w:tcW w:w="1179" w:type="dxa"/>
            <w:hideMark/>
          </w:tcPr>
          <w:p w14:paraId="1EC81AC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0.71</w:t>
            </w:r>
          </w:p>
        </w:tc>
        <w:tc>
          <w:tcPr>
            <w:tcW w:w="263" w:type="dxa"/>
          </w:tcPr>
          <w:p w14:paraId="7DB94AD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4878290A" w14:textId="77777777" w:rsidR="00533193" w:rsidRPr="009D4CF4"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vertAlign w:val="superscript"/>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2.09</w:t>
            </w:r>
            <w:r w:rsidR="009D4CF4">
              <w:rPr>
                <w:rFonts w:ascii="Times New Roman" w:eastAsia="Calibri" w:hAnsi="Times New Roman" w:cs="Times New Roman"/>
                <w:bCs/>
                <w:sz w:val="17"/>
                <w:szCs w:val="17"/>
                <w:vertAlign w:val="superscript"/>
                <w:lang w:eastAsia="en-GB"/>
              </w:rPr>
              <w:t>*</w:t>
            </w:r>
          </w:p>
        </w:tc>
        <w:tc>
          <w:tcPr>
            <w:tcW w:w="272" w:type="dxa"/>
          </w:tcPr>
          <w:p w14:paraId="44CB3AE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39E7FD6" w14:textId="77777777" w:rsidR="00533193" w:rsidRPr="00533193" w:rsidRDefault="00533193" w:rsidP="009D4C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0.</w:t>
            </w:r>
            <w:r w:rsidR="009D4CF4">
              <w:rPr>
                <w:rFonts w:ascii="Times New Roman" w:eastAsia="Calibri" w:hAnsi="Times New Roman" w:cs="Times New Roman"/>
                <w:bCs/>
                <w:sz w:val="17"/>
                <w:szCs w:val="17"/>
                <w:lang w:eastAsia="en-GB"/>
              </w:rPr>
              <w:t>72</w:t>
            </w:r>
          </w:p>
        </w:tc>
        <w:tc>
          <w:tcPr>
            <w:tcW w:w="272" w:type="dxa"/>
          </w:tcPr>
          <w:p w14:paraId="329B142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25FF23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1.33</w:t>
            </w:r>
          </w:p>
        </w:tc>
        <w:tc>
          <w:tcPr>
            <w:tcW w:w="236" w:type="dxa"/>
          </w:tcPr>
          <w:p w14:paraId="35DC9CC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B771B8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w:t>
            </w:r>
          </w:p>
        </w:tc>
        <w:tc>
          <w:tcPr>
            <w:tcW w:w="1006" w:type="dxa"/>
            <w:hideMark/>
          </w:tcPr>
          <w:p w14:paraId="536781A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67</w:t>
            </w:r>
            <w:r w:rsidRPr="00533193">
              <w:rPr>
                <w:rFonts w:ascii="Times New Roman" w:eastAsia="Calibri" w:hAnsi="Times New Roman" w:cs="Times New Roman"/>
                <w:bCs/>
                <w:sz w:val="17"/>
                <w:szCs w:val="17"/>
                <w:lang w:val="nl-NL" w:eastAsia="en-GB"/>
              </w:rPr>
              <w:t xml:space="preserve">   </w:t>
            </w:r>
          </w:p>
        </w:tc>
        <w:tc>
          <w:tcPr>
            <w:tcW w:w="236" w:type="dxa"/>
          </w:tcPr>
          <w:p w14:paraId="44E5B05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AAA0CA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36.2</w:t>
            </w:r>
            <w:r w:rsidRPr="00533193">
              <w:rPr>
                <w:rFonts w:ascii="Times New Roman" w:eastAsia="Calibri" w:hAnsi="Times New Roman" w:cs="Times New Roman"/>
                <w:bCs/>
                <w:sz w:val="17"/>
                <w:szCs w:val="17"/>
                <w:lang w:val="nl-NL" w:eastAsia="en-GB"/>
              </w:rPr>
              <w:t>%)</w:t>
            </w:r>
          </w:p>
        </w:tc>
        <w:tc>
          <w:tcPr>
            <w:tcW w:w="264" w:type="dxa"/>
            <w:gridSpan w:val="2"/>
          </w:tcPr>
          <w:p w14:paraId="28B4853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0665B74"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0.94</w:t>
            </w:r>
          </w:p>
        </w:tc>
      </w:tr>
      <w:tr w:rsidR="00533193" w:rsidRPr="00533193" w14:paraId="4CD5CA30" w14:textId="77777777" w:rsidTr="00533193">
        <w:trPr>
          <w:gridAfter w:val="1"/>
          <w:wAfter w:w="11" w:type="dxa"/>
        </w:trPr>
        <w:tc>
          <w:tcPr>
            <w:tcW w:w="1179" w:type="dxa"/>
            <w:hideMark/>
          </w:tcPr>
          <w:p w14:paraId="6745DED2" w14:textId="77777777" w:rsidR="00533193" w:rsidRPr="009D4CF4"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9D4CF4">
              <w:rPr>
                <w:rFonts w:ascii="Times New Roman" w:eastAsia="Calibri" w:hAnsi="Times New Roman" w:cs="Times New Roman"/>
                <w:bCs/>
                <w:sz w:val="17"/>
                <w:szCs w:val="17"/>
              </w:rPr>
              <w:t>+++</w:t>
            </w:r>
          </w:p>
        </w:tc>
        <w:tc>
          <w:tcPr>
            <w:tcW w:w="263" w:type="dxa"/>
          </w:tcPr>
          <w:p w14:paraId="7E820EC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E7CF49A" w14:textId="77777777" w:rsidR="00533193" w:rsidRPr="009D4CF4"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7AC0A6C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4BCA797B" w14:textId="77777777" w:rsidR="00533193" w:rsidRPr="009D4CF4"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31A33A3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DFD950A"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644B95E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2C2564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ES</w:t>
            </w:r>
          </w:p>
        </w:tc>
        <w:tc>
          <w:tcPr>
            <w:tcW w:w="1006" w:type="dxa"/>
            <w:hideMark/>
          </w:tcPr>
          <w:p w14:paraId="34756ED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36</w:t>
            </w:r>
            <w:r w:rsidRPr="00533193">
              <w:rPr>
                <w:rFonts w:ascii="Times New Roman" w:eastAsia="Calibri" w:hAnsi="Times New Roman" w:cs="Times New Roman"/>
                <w:bCs/>
                <w:sz w:val="17"/>
                <w:szCs w:val="17"/>
                <w:lang w:eastAsia="en-GB"/>
              </w:rPr>
              <w:t xml:space="preserve">   </w:t>
            </w:r>
          </w:p>
        </w:tc>
        <w:tc>
          <w:tcPr>
            <w:tcW w:w="236" w:type="dxa"/>
          </w:tcPr>
          <w:p w14:paraId="182AD22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DCDE38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19.5</w:t>
            </w:r>
            <w:r w:rsidRPr="00533193">
              <w:rPr>
                <w:rFonts w:ascii="Times New Roman" w:eastAsia="Calibri" w:hAnsi="Times New Roman" w:cs="Times New Roman"/>
                <w:bCs/>
                <w:sz w:val="17"/>
                <w:szCs w:val="17"/>
                <w:lang w:eastAsia="en-GB"/>
              </w:rPr>
              <w:t>%)</w:t>
            </w:r>
          </w:p>
        </w:tc>
        <w:tc>
          <w:tcPr>
            <w:tcW w:w="264" w:type="dxa"/>
            <w:gridSpan w:val="2"/>
          </w:tcPr>
          <w:p w14:paraId="1E9EDAC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4F3C0698"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1.44</w:t>
            </w:r>
          </w:p>
        </w:tc>
      </w:tr>
      <w:tr w:rsidR="00533193" w:rsidRPr="00533193" w14:paraId="18452C34" w14:textId="77777777" w:rsidTr="00533193">
        <w:trPr>
          <w:gridAfter w:val="1"/>
          <w:wAfter w:w="11" w:type="dxa"/>
        </w:trPr>
        <w:tc>
          <w:tcPr>
            <w:tcW w:w="1179" w:type="dxa"/>
            <w:hideMark/>
          </w:tcPr>
          <w:p w14:paraId="40BA6C8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63" w:type="dxa"/>
          </w:tcPr>
          <w:p w14:paraId="4AE24FC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71AA1B6"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03BAB3F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C96ACF9"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2B76A6A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1E4E2A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44D74C0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128B6C1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09BEF29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7D6D803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6CDBC2D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64" w:type="dxa"/>
            <w:gridSpan w:val="2"/>
          </w:tcPr>
          <w:p w14:paraId="45CFD49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511B1D70"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533193" w:rsidRPr="00533193" w14:paraId="4804B349" w14:textId="77777777" w:rsidTr="00533193">
        <w:trPr>
          <w:gridAfter w:val="1"/>
          <w:wAfter w:w="11" w:type="dxa"/>
        </w:trPr>
        <w:tc>
          <w:tcPr>
            <w:tcW w:w="1179" w:type="dxa"/>
          </w:tcPr>
          <w:p w14:paraId="30BD8A8D"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72791DE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B7C5F10"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5D57BB4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9B99F0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311623B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964CCF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6B18F7E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7EA30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ET</w:t>
            </w:r>
          </w:p>
        </w:tc>
        <w:tc>
          <w:tcPr>
            <w:tcW w:w="1006" w:type="dxa"/>
            <w:hideMark/>
          </w:tcPr>
          <w:p w14:paraId="2E5E2B6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19</w:t>
            </w:r>
            <w:r w:rsidRPr="00533193">
              <w:rPr>
                <w:rFonts w:ascii="Times New Roman" w:eastAsia="Calibri" w:hAnsi="Times New Roman" w:cs="Times New Roman"/>
                <w:bCs/>
                <w:sz w:val="17"/>
                <w:szCs w:val="17"/>
                <w:lang w:val="nl-NL" w:eastAsia="en-GB"/>
              </w:rPr>
              <w:t xml:space="preserve">   </w:t>
            </w:r>
          </w:p>
        </w:tc>
        <w:tc>
          <w:tcPr>
            <w:tcW w:w="236" w:type="dxa"/>
          </w:tcPr>
          <w:p w14:paraId="6DB47BA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FF81F4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10.3</w:t>
            </w:r>
            <w:r w:rsidRPr="00533193">
              <w:rPr>
                <w:rFonts w:ascii="Times New Roman" w:eastAsia="Calibri" w:hAnsi="Times New Roman" w:cs="Times New Roman"/>
                <w:bCs/>
                <w:sz w:val="17"/>
                <w:szCs w:val="17"/>
                <w:lang w:val="nl-NL" w:eastAsia="en-GB"/>
              </w:rPr>
              <w:t>%)</w:t>
            </w:r>
          </w:p>
        </w:tc>
        <w:tc>
          <w:tcPr>
            <w:tcW w:w="264" w:type="dxa"/>
            <w:gridSpan w:val="2"/>
          </w:tcPr>
          <w:p w14:paraId="2CD441B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65E97399"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0.90</w:t>
            </w:r>
          </w:p>
        </w:tc>
      </w:tr>
      <w:tr w:rsidR="00533193" w:rsidRPr="00533193" w14:paraId="5427542B" w14:textId="77777777" w:rsidTr="00533193">
        <w:trPr>
          <w:gridAfter w:val="1"/>
          <w:wAfter w:w="11" w:type="dxa"/>
        </w:trPr>
        <w:tc>
          <w:tcPr>
            <w:tcW w:w="1179" w:type="dxa"/>
          </w:tcPr>
          <w:p w14:paraId="775ED746"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0C759DE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173687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1FAD24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E621ED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05464CF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5045DC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438F5DC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E0DB97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EF</w:t>
            </w:r>
          </w:p>
        </w:tc>
        <w:tc>
          <w:tcPr>
            <w:tcW w:w="1006" w:type="dxa"/>
            <w:hideMark/>
          </w:tcPr>
          <w:p w14:paraId="1F90F51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 xml:space="preserve"> 57</w:t>
            </w:r>
            <w:r w:rsidRPr="00533193">
              <w:rPr>
                <w:rFonts w:ascii="Times New Roman" w:eastAsia="Calibri" w:hAnsi="Times New Roman" w:cs="Times New Roman"/>
                <w:bCs/>
                <w:sz w:val="17"/>
                <w:szCs w:val="17"/>
                <w:lang w:eastAsia="en-GB"/>
              </w:rPr>
              <w:t xml:space="preserve">    </w:t>
            </w:r>
          </w:p>
        </w:tc>
        <w:tc>
          <w:tcPr>
            <w:tcW w:w="236" w:type="dxa"/>
          </w:tcPr>
          <w:p w14:paraId="1716DB0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2DC8DE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30.8</w:t>
            </w:r>
            <w:r w:rsidRPr="00533193">
              <w:rPr>
                <w:rFonts w:ascii="Times New Roman" w:eastAsia="Calibri" w:hAnsi="Times New Roman" w:cs="Times New Roman"/>
                <w:bCs/>
                <w:sz w:val="17"/>
                <w:szCs w:val="17"/>
                <w:lang w:eastAsia="en-GB"/>
              </w:rPr>
              <w:t>%)</w:t>
            </w:r>
          </w:p>
        </w:tc>
        <w:tc>
          <w:tcPr>
            <w:tcW w:w="264" w:type="dxa"/>
            <w:gridSpan w:val="2"/>
          </w:tcPr>
          <w:p w14:paraId="423DB1C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3D9588F"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1.19</w:t>
            </w:r>
          </w:p>
        </w:tc>
      </w:tr>
      <w:tr w:rsidR="00533193" w:rsidRPr="00533193" w14:paraId="1D0850D2" w14:textId="77777777" w:rsidTr="00533193">
        <w:trPr>
          <w:gridAfter w:val="1"/>
          <w:wAfter w:w="11" w:type="dxa"/>
        </w:trPr>
        <w:tc>
          <w:tcPr>
            <w:tcW w:w="1179" w:type="dxa"/>
          </w:tcPr>
          <w:p w14:paraId="03D4D6E2"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174446B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15A81B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782E7CF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A7D719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97A8D2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D8539C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5B074F4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2784C0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IF</w:t>
            </w:r>
          </w:p>
        </w:tc>
        <w:tc>
          <w:tcPr>
            <w:tcW w:w="1006" w:type="dxa"/>
            <w:hideMark/>
          </w:tcPr>
          <w:p w14:paraId="1C09731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 xml:space="preserve"> 63</w:t>
            </w:r>
            <w:r w:rsidRPr="00533193">
              <w:rPr>
                <w:rFonts w:ascii="Times New Roman" w:eastAsia="Calibri" w:hAnsi="Times New Roman" w:cs="Times New Roman"/>
                <w:bCs/>
                <w:sz w:val="17"/>
                <w:szCs w:val="17"/>
                <w:lang w:val="nl-NL" w:eastAsia="en-GB"/>
              </w:rPr>
              <w:t xml:space="preserve">    </w:t>
            </w:r>
          </w:p>
        </w:tc>
        <w:tc>
          <w:tcPr>
            <w:tcW w:w="236" w:type="dxa"/>
          </w:tcPr>
          <w:p w14:paraId="319155A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F8FE42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4CF4">
              <w:rPr>
                <w:rFonts w:ascii="Times New Roman" w:eastAsia="Calibri" w:hAnsi="Times New Roman" w:cs="Times New Roman"/>
                <w:bCs/>
                <w:sz w:val="17"/>
                <w:szCs w:val="17"/>
                <w:lang w:val="nl-NL" w:eastAsia="en-GB"/>
              </w:rPr>
              <w:t>34.1</w:t>
            </w:r>
            <w:r w:rsidRPr="00533193">
              <w:rPr>
                <w:rFonts w:ascii="Times New Roman" w:eastAsia="Calibri" w:hAnsi="Times New Roman" w:cs="Times New Roman"/>
                <w:bCs/>
                <w:sz w:val="17"/>
                <w:szCs w:val="17"/>
                <w:lang w:val="nl-NL" w:eastAsia="en-GB"/>
              </w:rPr>
              <w:t>%)</w:t>
            </w:r>
          </w:p>
        </w:tc>
        <w:tc>
          <w:tcPr>
            <w:tcW w:w="264" w:type="dxa"/>
            <w:gridSpan w:val="2"/>
          </w:tcPr>
          <w:p w14:paraId="3E2F6E2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CA18F6E"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4CF4">
              <w:rPr>
                <w:rFonts w:ascii="Times New Roman" w:eastAsia="Calibri" w:hAnsi="Times New Roman" w:cs="Times New Roman"/>
                <w:bCs/>
                <w:sz w:val="17"/>
                <w:szCs w:val="17"/>
                <w:lang w:val="nl-NL" w:eastAsia="en-GB"/>
              </w:rPr>
              <w:t>0.82</w:t>
            </w:r>
          </w:p>
        </w:tc>
      </w:tr>
      <w:tr w:rsidR="00533193" w:rsidRPr="00533193" w14:paraId="1E97284A" w14:textId="77777777" w:rsidTr="00533193">
        <w:trPr>
          <w:gridAfter w:val="1"/>
          <w:wAfter w:w="11" w:type="dxa"/>
        </w:trPr>
        <w:tc>
          <w:tcPr>
            <w:tcW w:w="1179" w:type="dxa"/>
          </w:tcPr>
          <w:p w14:paraId="6311444E" w14:textId="77777777" w:rsidR="00533193" w:rsidRPr="00533193" w:rsidRDefault="00533193" w:rsidP="00533193">
            <w:pPr>
              <w:tabs>
                <w:tab w:val="left" w:pos="720"/>
              </w:tabs>
              <w:spacing w:after="0" w:line="240" w:lineRule="auto"/>
              <w:rPr>
                <w:rFonts w:ascii="Times New Roman" w:eastAsia="Calibri" w:hAnsi="Times New Roman" w:cs="Times New Roman"/>
                <w:bCs/>
                <w:sz w:val="17"/>
                <w:szCs w:val="17"/>
              </w:rPr>
            </w:pPr>
          </w:p>
        </w:tc>
        <w:tc>
          <w:tcPr>
            <w:tcW w:w="263" w:type="dxa"/>
          </w:tcPr>
          <w:p w14:paraId="2876512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E13554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6BC3D8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E91DDC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CF604C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522AFF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EC691B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2D10FA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IT</w:t>
            </w:r>
          </w:p>
        </w:tc>
        <w:tc>
          <w:tcPr>
            <w:tcW w:w="1006" w:type="dxa"/>
            <w:hideMark/>
          </w:tcPr>
          <w:p w14:paraId="4951F1A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9D4CF4">
              <w:rPr>
                <w:rFonts w:ascii="Times New Roman" w:eastAsia="Calibri" w:hAnsi="Times New Roman" w:cs="Times New Roman"/>
                <w:bCs/>
                <w:sz w:val="17"/>
                <w:szCs w:val="17"/>
                <w:lang w:eastAsia="en-GB"/>
              </w:rPr>
              <w:t>46</w:t>
            </w:r>
            <w:r w:rsidRPr="00533193">
              <w:rPr>
                <w:rFonts w:ascii="Times New Roman" w:eastAsia="Calibri" w:hAnsi="Times New Roman" w:cs="Times New Roman"/>
                <w:bCs/>
                <w:sz w:val="17"/>
                <w:szCs w:val="17"/>
                <w:lang w:eastAsia="en-GB"/>
              </w:rPr>
              <w:t xml:space="preserve">     </w:t>
            </w:r>
          </w:p>
        </w:tc>
        <w:tc>
          <w:tcPr>
            <w:tcW w:w="236" w:type="dxa"/>
          </w:tcPr>
          <w:p w14:paraId="67B05CC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73E4E2B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4CF4">
              <w:rPr>
                <w:rFonts w:ascii="Times New Roman" w:eastAsia="Calibri" w:hAnsi="Times New Roman" w:cs="Times New Roman"/>
                <w:bCs/>
                <w:sz w:val="17"/>
                <w:szCs w:val="17"/>
                <w:lang w:eastAsia="en-GB"/>
              </w:rPr>
              <w:t>24.9</w:t>
            </w:r>
            <w:r w:rsidRPr="00533193">
              <w:rPr>
                <w:rFonts w:ascii="Times New Roman" w:eastAsia="Calibri" w:hAnsi="Times New Roman" w:cs="Times New Roman"/>
                <w:bCs/>
                <w:sz w:val="17"/>
                <w:szCs w:val="17"/>
                <w:lang w:eastAsia="en-GB"/>
              </w:rPr>
              <w:t>%)</w:t>
            </w:r>
          </w:p>
        </w:tc>
        <w:tc>
          <w:tcPr>
            <w:tcW w:w="264" w:type="dxa"/>
            <w:gridSpan w:val="2"/>
          </w:tcPr>
          <w:p w14:paraId="2EDB445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2CD91213" w14:textId="77777777" w:rsidR="00533193" w:rsidRPr="00533193" w:rsidRDefault="00533193" w:rsidP="00533193">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CD3ECF">
              <w:rPr>
                <w:rFonts w:ascii="Times New Roman" w:eastAsia="Calibri" w:hAnsi="Times New Roman" w:cs="Times New Roman"/>
                <w:bCs/>
                <w:sz w:val="17"/>
                <w:szCs w:val="17"/>
                <w:lang w:val="nl-NL" w:eastAsia="en-GB"/>
              </w:rPr>
              <w:t>1.18</w:t>
            </w:r>
          </w:p>
        </w:tc>
      </w:tr>
    </w:tbl>
    <w:p w14:paraId="27F15A01" w14:textId="77777777" w:rsidR="00533193" w:rsidRPr="00533193" w:rsidRDefault="00533193" w:rsidP="00533193">
      <w:pPr>
        <w:tabs>
          <w:tab w:val="left" w:pos="-1440"/>
          <w:tab w:val="left" w:pos="-720"/>
          <w:tab w:val="left" w:pos="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711"/>
        <w:gridCol w:w="711"/>
        <w:gridCol w:w="712"/>
        <w:gridCol w:w="856"/>
        <w:gridCol w:w="272"/>
        <w:gridCol w:w="538"/>
        <w:gridCol w:w="680"/>
        <w:gridCol w:w="680"/>
        <w:gridCol w:w="819"/>
        <w:gridCol w:w="272"/>
        <w:gridCol w:w="651"/>
        <w:gridCol w:w="782"/>
        <w:gridCol w:w="782"/>
        <w:gridCol w:w="776"/>
      </w:tblGrid>
      <w:tr w:rsidR="00533193" w:rsidRPr="00533193" w14:paraId="4CABB330" w14:textId="77777777" w:rsidTr="00533193">
        <w:tc>
          <w:tcPr>
            <w:tcW w:w="1617" w:type="pct"/>
            <w:gridSpan w:val="4"/>
            <w:tcBorders>
              <w:top w:val="single" w:sz="4" w:space="0" w:color="auto"/>
              <w:left w:val="nil"/>
              <w:bottom w:val="nil"/>
              <w:right w:val="nil"/>
            </w:tcBorders>
            <w:hideMark/>
          </w:tcPr>
          <w:p w14:paraId="711697E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r w:rsidRPr="00533193">
              <w:rPr>
                <w:rFonts w:ascii="Times New Roman" w:eastAsia="Calibri" w:hAnsi="Times New Roman" w:cs="Times New Roman"/>
                <w:b/>
                <w:bCs/>
                <w:sz w:val="17"/>
                <w:szCs w:val="17"/>
                <w:lang w:val="nl-NL" w:eastAsia="en-GB"/>
              </w:rPr>
              <w:t>Jungian Types (E)</w:t>
            </w:r>
          </w:p>
        </w:tc>
        <w:tc>
          <w:tcPr>
            <w:tcW w:w="147" w:type="pct"/>
            <w:tcBorders>
              <w:top w:val="single" w:sz="4" w:space="0" w:color="auto"/>
              <w:left w:val="nil"/>
              <w:bottom w:val="nil"/>
              <w:right w:val="nil"/>
            </w:tcBorders>
          </w:tcPr>
          <w:p w14:paraId="0ACE53F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p>
        </w:tc>
        <w:tc>
          <w:tcPr>
            <w:tcW w:w="1470" w:type="pct"/>
            <w:gridSpan w:val="4"/>
            <w:tcBorders>
              <w:top w:val="single" w:sz="4" w:space="0" w:color="auto"/>
              <w:left w:val="nil"/>
              <w:bottom w:val="nil"/>
              <w:right w:val="nil"/>
            </w:tcBorders>
            <w:hideMark/>
          </w:tcPr>
          <w:p w14:paraId="2877AC2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r w:rsidRPr="00533193">
              <w:rPr>
                <w:rFonts w:ascii="Times New Roman" w:eastAsia="Calibri" w:hAnsi="Times New Roman" w:cs="Times New Roman"/>
                <w:b/>
                <w:bCs/>
                <w:sz w:val="17"/>
                <w:szCs w:val="17"/>
                <w:lang w:val="nl-NL" w:eastAsia="en-GB"/>
              </w:rPr>
              <w:t>Jungian Types (I)</w:t>
            </w:r>
          </w:p>
        </w:tc>
        <w:tc>
          <w:tcPr>
            <w:tcW w:w="147" w:type="pct"/>
            <w:tcBorders>
              <w:top w:val="single" w:sz="4" w:space="0" w:color="auto"/>
              <w:left w:val="nil"/>
              <w:bottom w:val="nil"/>
              <w:right w:val="nil"/>
            </w:tcBorders>
          </w:tcPr>
          <w:p w14:paraId="12143F5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p>
        </w:tc>
        <w:tc>
          <w:tcPr>
            <w:tcW w:w="1618" w:type="pct"/>
            <w:gridSpan w:val="4"/>
            <w:tcBorders>
              <w:top w:val="single" w:sz="4" w:space="0" w:color="auto"/>
              <w:left w:val="nil"/>
              <w:bottom w:val="nil"/>
              <w:right w:val="nil"/>
            </w:tcBorders>
            <w:hideMark/>
          </w:tcPr>
          <w:p w14:paraId="2DCDD68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r w:rsidRPr="00533193">
              <w:rPr>
                <w:rFonts w:ascii="Times New Roman" w:eastAsia="Calibri" w:hAnsi="Times New Roman" w:cs="Times New Roman"/>
                <w:b/>
                <w:bCs/>
                <w:sz w:val="17"/>
                <w:szCs w:val="17"/>
                <w:lang w:val="nl-NL" w:eastAsia="en-GB"/>
              </w:rPr>
              <w:t>Dominant Types</w:t>
            </w:r>
          </w:p>
        </w:tc>
      </w:tr>
      <w:tr w:rsidR="00533193" w:rsidRPr="00533193" w14:paraId="45CE38BD" w14:textId="77777777" w:rsidTr="00533193">
        <w:tc>
          <w:tcPr>
            <w:tcW w:w="385" w:type="pct"/>
            <w:tcBorders>
              <w:top w:val="nil"/>
              <w:left w:val="nil"/>
              <w:bottom w:val="nil"/>
              <w:right w:val="nil"/>
            </w:tcBorders>
          </w:tcPr>
          <w:p w14:paraId="7206107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85" w:type="pct"/>
            <w:tcBorders>
              <w:top w:val="nil"/>
              <w:left w:val="nil"/>
              <w:bottom w:val="nil"/>
              <w:right w:val="nil"/>
            </w:tcBorders>
            <w:hideMark/>
          </w:tcPr>
          <w:p w14:paraId="6DB30291"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n</w:t>
            </w:r>
          </w:p>
        </w:tc>
        <w:tc>
          <w:tcPr>
            <w:tcW w:w="385" w:type="pct"/>
            <w:tcBorders>
              <w:top w:val="nil"/>
              <w:left w:val="nil"/>
              <w:bottom w:val="nil"/>
              <w:right w:val="nil"/>
            </w:tcBorders>
            <w:hideMark/>
          </w:tcPr>
          <w:p w14:paraId="07766466"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p>
        </w:tc>
        <w:tc>
          <w:tcPr>
            <w:tcW w:w="463" w:type="pct"/>
            <w:tcBorders>
              <w:top w:val="nil"/>
              <w:left w:val="nil"/>
              <w:bottom w:val="nil"/>
              <w:right w:val="nil"/>
            </w:tcBorders>
            <w:hideMark/>
          </w:tcPr>
          <w:p w14:paraId="63F649EF"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Index</w:t>
            </w:r>
          </w:p>
        </w:tc>
        <w:tc>
          <w:tcPr>
            <w:tcW w:w="147" w:type="pct"/>
            <w:tcBorders>
              <w:top w:val="nil"/>
              <w:left w:val="nil"/>
              <w:bottom w:val="nil"/>
              <w:right w:val="nil"/>
            </w:tcBorders>
          </w:tcPr>
          <w:p w14:paraId="7A7F4E75"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lang w:val="nl-NL"/>
              </w:rPr>
            </w:pPr>
          </w:p>
        </w:tc>
        <w:tc>
          <w:tcPr>
            <w:tcW w:w="291" w:type="pct"/>
            <w:tcBorders>
              <w:top w:val="nil"/>
              <w:left w:val="nil"/>
              <w:bottom w:val="nil"/>
              <w:right w:val="nil"/>
            </w:tcBorders>
          </w:tcPr>
          <w:p w14:paraId="00F1C94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lang w:val="nl-NL"/>
              </w:rPr>
            </w:pPr>
          </w:p>
        </w:tc>
        <w:tc>
          <w:tcPr>
            <w:tcW w:w="368" w:type="pct"/>
            <w:tcBorders>
              <w:top w:val="nil"/>
              <w:left w:val="nil"/>
              <w:bottom w:val="nil"/>
              <w:right w:val="nil"/>
            </w:tcBorders>
            <w:hideMark/>
          </w:tcPr>
          <w:p w14:paraId="56C37C7D"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n</w:t>
            </w:r>
          </w:p>
        </w:tc>
        <w:tc>
          <w:tcPr>
            <w:tcW w:w="368" w:type="pct"/>
            <w:tcBorders>
              <w:top w:val="nil"/>
              <w:left w:val="nil"/>
              <w:bottom w:val="nil"/>
              <w:right w:val="nil"/>
            </w:tcBorders>
            <w:hideMark/>
          </w:tcPr>
          <w:p w14:paraId="248B9D2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p>
        </w:tc>
        <w:tc>
          <w:tcPr>
            <w:tcW w:w="443" w:type="pct"/>
            <w:tcBorders>
              <w:top w:val="nil"/>
              <w:left w:val="nil"/>
              <w:bottom w:val="nil"/>
              <w:right w:val="nil"/>
            </w:tcBorders>
            <w:hideMark/>
          </w:tcPr>
          <w:p w14:paraId="1B17D880"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Index</w:t>
            </w:r>
          </w:p>
        </w:tc>
        <w:tc>
          <w:tcPr>
            <w:tcW w:w="147" w:type="pct"/>
            <w:tcBorders>
              <w:top w:val="nil"/>
              <w:left w:val="nil"/>
              <w:bottom w:val="nil"/>
              <w:right w:val="nil"/>
            </w:tcBorders>
          </w:tcPr>
          <w:p w14:paraId="7CD97459"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p>
        </w:tc>
        <w:tc>
          <w:tcPr>
            <w:tcW w:w="352" w:type="pct"/>
            <w:tcBorders>
              <w:top w:val="nil"/>
              <w:left w:val="nil"/>
              <w:bottom w:val="nil"/>
              <w:right w:val="nil"/>
            </w:tcBorders>
          </w:tcPr>
          <w:p w14:paraId="3D516FF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423" w:type="pct"/>
            <w:tcBorders>
              <w:top w:val="nil"/>
              <w:left w:val="nil"/>
              <w:bottom w:val="nil"/>
              <w:right w:val="nil"/>
            </w:tcBorders>
            <w:hideMark/>
          </w:tcPr>
          <w:p w14:paraId="78415DD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n</w:t>
            </w:r>
          </w:p>
        </w:tc>
        <w:tc>
          <w:tcPr>
            <w:tcW w:w="423" w:type="pct"/>
            <w:tcBorders>
              <w:top w:val="nil"/>
              <w:left w:val="nil"/>
              <w:bottom w:val="nil"/>
              <w:right w:val="nil"/>
            </w:tcBorders>
            <w:hideMark/>
          </w:tcPr>
          <w:p w14:paraId="7EB9549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p>
        </w:tc>
        <w:tc>
          <w:tcPr>
            <w:tcW w:w="420" w:type="pct"/>
            <w:tcBorders>
              <w:top w:val="nil"/>
              <w:left w:val="nil"/>
              <w:bottom w:val="nil"/>
              <w:right w:val="nil"/>
            </w:tcBorders>
            <w:hideMark/>
          </w:tcPr>
          <w:p w14:paraId="26EF4F9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Index</w:t>
            </w:r>
          </w:p>
        </w:tc>
      </w:tr>
      <w:tr w:rsidR="00533193" w:rsidRPr="00533193" w14:paraId="589A568F" w14:textId="77777777" w:rsidTr="00533193">
        <w:tc>
          <w:tcPr>
            <w:tcW w:w="385" w:type="pct"/>
            <w:tcBorders>
              <w:top w:val="nil"/>
              <w:left w:val="nil"/>
              <w:bottom w:val="nil"/>
              <w:right w:val="nil"/>
            </w:tcBorders>
            <w:hideMark/>
          </w:tcPr>
          <w:p w14:paraId="13638A6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E-TJ</w:t>
            </w:r>
          </w:p>
        </w:tc>
        <w:tc>
          <w:tcPr>
            <w:tcW w:w="385" w:type="pct"/>
            <w:tcBorders>
              <w:top w:val="nil"/>
              <w:left w:val="nil"/>
              <w:bottom w:val="nil"/>
              <w:right w:val="nil"/>
            </w:tcBorders>
          </w:tcPr>
          <w:p w14:paraId="6CC209F4"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13</w:t>
            </w:r>
          </w:p>
        </w:tc>
        <w:tc>
          <w:tcPr>
            <w:tcW w:w="385" w:type="pct"/>
            <w:tcBorders>
              <w:top w:val="nil"/>
              <w:left w:val="nil"/>
              <w:bottom w:val="nil"/>
              <w:right w:val="nil"/>
            </w:tcBorders>
          </w:tcPr>
          <w:p w14:paraId="6B04C2BC"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7.0</w:t>
            </w:r>
          </w:p>
        </w:tc>
        <w:tc>
          <w:tcPr>
            <w:tcW w:w="463" w:type="pct"/>
            <w:tcBorders>
              <w:top w:val="nil"/>
              <w:left w:val="nil"/>
              <w:bottom w:val="nil"/>
              <w:right w:val="nil"/>
            </w:tcBorders>
          </w:tcPr>
          <w:p w14:paraId="30AF921F" w14:textId="77777777" w:rsidR="00533193" w:rsidRPr="00533193" w:rsidRDefault="009D4CF4" w:rsidP="009D4CF4">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1.00</w:t>
            </w:r>
          </w:p>
        </w:tc>
        <w:tc>
          <w:tcPr>
            <w:tcW w:w="147" w:type="pct"/>
            <w:tcBorders>
              <w:top w:val="nil"/>
              <w:left w:val="nil"/>
              <w:bottom w:val="nil"/>
              <w:right w:val="nil"/>
            </w:tcBorders>
          </w:tcPr>
          <w:p w14:paraId="5A85716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nil"/>
              <w:right w:val="nil"/>
            </w:tcBorders>
            <w:hideMark/>
          </w:tcPr>
          <w:p w14:paraId="4C5D24F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I-TP</w:t>
            </w:r>
          </w:p>
        </w:tc>
        <w:tc>
          <w:tcPr>
            <w:tcW w:w="368" w:type="pct"/>
            <w:tcBorders>
              <w:top w:val="nil"/>
              <w:left w:val="nil"/>
              <w:bottom w:val="nil"/>
              <w:right w:val="nil"/>
            </w:tcBorders>
          </w:tcPr>
          <w:p w14:paraId="2C60AED7"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4</w:t>
            </w:r>
          </w:p>
        </w:tc>
        <w:tc>
          <w:tcPr>
            <w:tcW w:w="368" w:type="pct"/>
            <w:tcBorders>
              <w:top w:val="nil"/>
              <w:left w:val="nil"/>
              <w:bottom w:val="nil"/>
              <w:right w:val="nil"/>
            </w:tcBorders>
          </w:tcPr>
          <w:p w14:paraId="14203909" w14:textId="77777777" w:rsidR="00533193" w:rsidRPr="00533193" w:rsidRDefault="009D4CF4" w:rsidP="00533193">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2.2</w:t>
            </w:r>
          </w:p>
        </w:tc>
        <w:tc>
          <w:tcPr>
            <w:tcW w:w="443" w:type="pct"/>
            <w:tcBorders>
              <w:top w:val="nil"/>
              <w:left w:val="nil"/>
              <w:bottom w:val="nil"/>
              <w:right w:val="nil"/>
            </w:tcBorders>
          </w:tcPr>
          <w:p w14:paraId="3338DA53"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0.57</w:t>
            </w:r>
          </w:p>
        </w:tc>
        <w:tc>
          <w:tcPr>
            <w:tcW w:w="147" w:type="pct"/>
            <w:tcBorders>
              <w:top w:val="nil"/>
              <w:left w:val="nil"/>
              <w:bottom w:val="nil"/>
              <w:right w:val="nil"/>
            </w:tcBorders>
          </w:tcPr>
          <w:p w14:paraId="271C63A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nil"/>
              <w:right w:val="nil"/>
            </w:tcBorders>
            <w:hideMark/>
          </w:tcPr>
          <w:p w14:paraId="07275AF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Dt.T</w:t>
            </w:r>
          </w:p>
        </w:tc>
        <w:tc>
          <w:tcPr>
            <w:tcW w:w="423" w:type="pct"/>
            <w:tcBorders>
              <w:top w:val="nil"/>
              <w:left w:val="nil"/>
              <w:bottom w:val="nil"/>
              <w:right w:val="nil"/>
            </w:tcBorders>
          </w:tcPr>
          <w:p w14:paraId="0BD9FED7"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17</w:t>
            </w:r>
          </w:p>
        </w:tc>
        <w:tc>
          <w:tcPr>
            <w:tcW w:w="423" w:type="pct"/>
            <w:tcBorders>
              <w:top w:val="nil"/>
              <w:left w:val="nil"/>
              <w:bottom w:val="nil"/>
              <w:right w:val="nil"/>
            </w:tcBorders>
          </w:tcPr>
          <w:p w14:paraId="451245A9"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9.2</w:t>
            </w:r>
          </w:p>
        </w:tc>
        <w:tc>
          <w:tcPr>
            <w:tcW w:w="420" w:type="pct"/>
            <w:tcBorders>
              <w:top w:val="nil"/>
              <w:left w:val="nil"/>
              <w:bottom w:val="nil"/>
              <w:right w:val="nil"/>
            </w:tcBorders>
          </w:tcPr>
          <w:p w14:paraId="69075024" w14:textId="77777777" w:rsidR="00533193" w:rsidRPr="00533193" w:rsidRDefault="009D4CF4" w:rsidP="009D4CF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0.85</w:t>
            </w:r>
          </w:p>
        </w:tc>
      </w:tr>
      <w:tr w:rsidR="00533193" w:rsidRPr="00533193" w14:paraId="462A9175" w14:textId="77777777" w:rsidTr="00533193">
        <w:tc>
          <w:tcPr>
            <w:tcW w:w="385" w:type="pct"/>
            <w:tcBorders>
              <w:top w:val="nil"/>
              <w:left w:val="nil"/>
              <w:bottom w:val="nil"/>
              <w:right w:val="nil"/>
            </w:tcBorders>
            <w:hideMark/>
          </w:tcPr>
          <w:p w14:paraId="33F791D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E-FJ</w:t>
            </w:r>
          </w:p>
        </w:tc>
        <w:tc>
          <w:tcPr>
            <w:tcW w:w="385" w:type="pct"/>
            <w:tcBorders>
              <w:top w:val="nil"/>
              <w:left w:val="nil"/>
              <w:bottom w:val="nil"/>
              <w:right w:val="nil"/>
            </w:tcBorders>
          </w:tcPr>
          <w:p w14:paraId="3BA3333C"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36</w:t>
            </w:r>
          </w:p>
        </w:tc>
        <w:tc>
          <w:tcPr>
            <w:tcW w:w="385" w:type="pct"/>
            <w:tcBorders>
              <w:top w:val="nil"/>
              <w:left w:val="nil"/>
              <w:bottom w:val="nil"/>
              <w:right w:val="nil"/>
            </w:tcBorders>
          </w:tcPr>
          <w:p w14:paraId="7EF152DE"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19.5</w:t>
            </w:r>
          </w:p>
        </w:tc>
        <w:tc>
          <w:tcPr>
            <w:tcW w:w="463" w:type="pct"/>
            <w:tcBorders>
              <w:top w:val="nil"/>
              <w:left w:val="nil"/>
              <w:bottom w:val="nil"/>
              <w:right w:val="nil"/>
            </w:tcBorders>
          </w:tcPr>
          <w:p w14:paraId="0B051932" w14:textId="77777777" w:rsidR="00533193" w:rsidRPr="00533193" w:rsidRDefault="009D4CF4" w:rsidP="009D4CF4">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1.24</w:t>
            </w:r>
          </w:p>
        </w:tc>
        <w:tc>
          <w:tcPr>
            <w:tcW w:w="147" w:type="pct"/>
            <w:tcBorders>
              <w:top w:val="nil"/>
              <w:left w:val="nil"/>
              <w:bottom w:val="nil"/>
              <w:right w:val="nil"/>
            </w:tcBorders>
          </w:tcPr>
          <w:p w14:paraId="5DA4411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nil"/>
              <w:right w:val="nil"/>
            </w:tcBorders>
            <w:hideMark/>
          </w:tcPr>
          <w:p w14:paraId="01621CD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I-FP</w:t>
            </w:r>
          </w:p>
        </w:tc>
        <w:tc>
          <w:tcPr>
            <w:tcW w:w="368" w:type="pct"/>
            <w:tcBorders>
              <w:top w:val="nil"/>
              <w:left w:val="nil"/>
              <w:bottom w:val="nil"/>
              <w:right w:val="nil"/>
            </w:tcBorders>
          </w:tcPr>
          <w:p w14:paraId="2BF87BBB"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17</w:t>
            </w:r>
          </w:p>
        </w:tc>
        <w:tc>
          <w:tcPr>
            <w:tcW w:w="368" w:type="pct"/>
            <w:tcBorders>
              <w:top w:val="nil"/>
              <w:left w:val="nil"/>
              <w:bottom w:val="nil"/>
              <w:right w:val="nil"/>
            </w:tcBorders>
          </w:tcPr>
          <w:p w14:paraId="76AF8DCC" w14:textId="77777777" w:rsidR="00533193" w:rsidRPr="00533193" w:rsidRDefault="009D4CF4" w:rsidP="00533193">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9.2</w:t>
            </w:r>
          </w:p>
        </w:tc>
        <w:tc>
          <w:tcPr>
            <w:tcW w:w="443" w:type="pct"/>
            <w:tcBorders>
              <w:top w:val="nil"/>
              <w:left w:val="nil"/>
              <w:bottom w:val="nil"/>
              <w:right w:val="nil"/>
            </w:tcBorders>
          </w:tcPr>
          <w:p w14:paraId="47DFC0C9"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0.68</w:t>
            </w:r>
          </w:p>
        </w:tc>
        <w:tc>
          <w:tcPr>
            <w:tcW w:w="147" w:type="pct"/>
            <w:tcBorders>
              <w:top w:val="nil"/>
              <w:left w:val="nil"/>
              <w:bottom w:val="nil"/>
              <w:right w:val="nil"/>
            </w:tcBorders>
          </w:tcPr>
          <w:p w14:paraId="6DF3B00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nil"/>
              <w:right w:val="nil"/>
            </w:tcBorders>
            <w:hideMark/>
          </w:tcPr>
          <w:p w14:paraId="38B470DB"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Dt.F</w:t>
            </w:r>
          </w:p>
        </w:tc>
        <w:tc>
          <w:tcPr>
            <w:tcW w:w="423" w:type="pct"/>
            <w:tcBorders>
              <w:top w:val="nil"/>
              <w:left w:val="nil"/>
              <w:bottom w:val="nil"/>
              <w:right w:val="nil"/>
            </w:tcBorders>
          </w:tcPr>
          <w:p w14:paraId="7D5A4E82"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53</w:t>
            </w:r>
          </w:p>
        </w:tc>
        <w:tc>
          <w:tcPr>
            <w:tcW w:w="423" w:type="pct"/>
            <w:tcBorders>
              <w:top w:val="nil"/>
              <w:left w:val="nil"/>
              <w:bottom w:val="nil"/>
              <w:right w:val="nil"/>
            </w:tcBorders>
          </w:tcPr>
          <w:p w14:paraId="0C82BFF9"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28.6</w:t>
            </w:r>
          </w:p>
        </w:tc>
        <w:tc>
          <w:tcPr>
            <w:tcW w:w="420" w:type="pct"/>
            <w:tcBorders>
              <w:top w:val="nil"/>
              <w:left w:val="nil"/>
              <w:bottom w:val="nil"/>
              <w:right w:val="nil"/>
            </w:tcBorders>
          </w:tcPr>
          <w:p w14:paraId="0F0B78EB" w14:textId="77777777" w:rsidR="00533193" w:rsidRPr="00533193" w:rsidRDefault="009D4CF4" w:rsidP="009D4CF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0.98</w:t>
            </w:r>
          </w:p>
        </w:tc>
      </w:tr>
      <w:tr w:rsidR="00533193" w:rsidRPr="00533193" w14:paraId="123F87A9" w14:textId="77777777" w:rsidTr="00533193">
        <w:tc>
          <w:tcPr>
            <w:tcW w:w="385" w:type="pct"/>
            <w:tcBorders>
              <w:top w:val="nil"/>
              <w:left w:val="nil"/>
              <w:bottom w:val="nil"/>
              <w:right w:val="nil"/>
            </w:tcBorders>
            <w:hideMark/>
          </w:tcPr>
          <w:p w14:paraId="6A1B1748"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ES-P</w:t>
            </w:r>
          </w:p>
        </w:tc>
        <w:tc>
          <w:tcPr>
            <w:tcW w:w="385" w:type="pct"/>
            <w:tcBorders>
              <w:top w:val="nil"/>
              <w:left w:val="nil"/>
              <w:bottom w:val="nil"/>
              <w:right w:val="nil"/>
            </w:tcBorders>
          </w:tcPr>
          <w:p w14:paraId="2C5926EF"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8</w:t>
            </w:r>
          </w:p>
        </w:tc>
        <w:tc>
          <w:tcPr>
            <w:tcW w:w="385" w:type="pct"/>
            <w:tcBorders>
              <w:top w:val="nil"/>
              <w:left w:val="nil"/>
              <w:bottom w:val="nil"/>
              <w:right w:val="nil"/>
            </w:tcBorders>
          </w:tcPr>
          <w:p w14:paraId="73376960"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4.3</w:t>
            </w:r>
          </w:p>
        </w:tc>
        <w:tc>
          <w:tcPr>
            <w:tcW w:w="463" w:type="pct"/>
            <w:tcBorders>
              <w:top w:val="nil"/>
              <w:left w:val="nil"/>
              <w:bottom w:val="nil"/>
              <w:right w:val="nil"/>
            </w:tcBorders>
          </w:tcPr>
          <w:p w14:paraId="2FD27DD0" w14:textId="77777777" w:rsidR="00533193" w:rsidRPr="00533193" w:rsidRDefault="009D4CF4" w:rsidP="009D4CF4">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1.14</w:t>
            </w:r>
          </w:p>
        </w:tc>
        <w:tc>
          <w:tcPr>
            <w:tcW w:w="147" w:type="pct"/>
            <w:tcBorders>
              <w:top w:val="nil"/>
              <w:left w:val="nil"/>
              <w:bottom w:val="nil"/>
              <w:right w:val="nil"/>
            </w:tcBorders>
          </w:tcPr>
          <w:p w14:paraId="39316AC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nil"/>
              <w:right w:val="nil"/>
            </w:tcBorders>
            <w:hideMark/>
          </w:tcPr>
          <w:p w14:paraId="37DB3D4C"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IS-J</w:t>
            </w:r>
          </w:p>
        </w:tc>
        <w:tc>
          <w:tcPr>
            <w:tcW w:w="368" w:type="pct"/>
            <w:tcBorders>
              <w:top w:val="nil"/>
              <w:left w:val="nil"/>
              <w:bottom w:val="nil"/>
              <w:right w:val="nil"/>
            </w:tcBorders>
          </w:tcPr>
          <w:p w14:paraId="70CB6BFE"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61</w:t>
            </w:r>
          </w:p>
        </w:tc>
        <w:tc>
          <w:tcPr>
            <w:tcW w:w="368" w:type="pct"/>
            <w:tcBorders>
              <w:top w:val="nil"/>
              <w:left w:val="nil"/>
              <w:bottom w:val="nil"/>
              <w:right w:val="nil"/>
            </w:tcBorders>
          </w:tcPr>
          <w:p w14:paraId="46FAD1E1" w14:textId="77777777" w:rsidR="00533193" w:rsidRPr="00533193" w:rsidRDefault="009D4CF4" w:rsidP="00533193">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33.0</w:t>
            </w:r>
          </w:p>
        </w:tc>
        <w:tc>
          <w:tcPr>
            <w:tcW w:w="443" w:type="pct"/>
            <w:tcBorders>
              <w:top w:val="nil"/>
              <w:left w:val="nil"/>
              <w:bottom w:val="nil"/>
              <w:right w:val="nil"/>
            </w:tcBorders>
          </w:tcPr>
          <w:p w14:paraId="1F528014"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1.09</w:t>
            </w:r>
          </w:p>
        </w:tc>
        <w:tc>
          <w:tcPr>
            <w:tcW w:w="147" w:type="pct"/>
            <w:tcBorders>
              <w:top w:val="nil"/>
              <w:left w:val="nil"/>
              <w:bottom w:val="nil"/>
              <w:right w:val="nil"/>
            </w:tcBorders>
          </w:tcPr>
          <w:p w14:paraId="3B0842DA"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nil"/>
              <w:right w:val="nil"/>
            </w:tcBorders>
            <w:hideMark/>
          </w:tcPr>
          <w:p w14:paraId="46F978E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Dt.S</w:t>
            </w:r>
          </w:p>
        </w:tc>
        <w:tc>
          <w:tcPr>
            <w:tcW w:w="423" w:type="pct"/>
            <w:tcBorders>
              <w:top w:val="nil"/>
              <w:left w:val="nil"/>
              <w:bottom w:val="nil"/>
              <w:right w:val="nil"/>
            </w:tcBorders>
          </w:tcPr>
          <w:p w14:paraId="6B9F988B"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69</w:t>
            </w:r>
          </w:p>
        </w:tc>
        <w:tc>
          <w:tcPr>
            <w:tcW w:w="423" w:type="pct"/>
            <w:tcBorders>
              <w:top w:val="nil"/>
              <w:left w:val="nil"/>
              <w:bottom w:val="nil"/>
              <w:right w:val="nil"/>
            </w:tcBorders>
          </w:tcPr>
          <w:p w14:paraId="64AC04E7"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37.3</w:t>
            </w:r>
          </w:p>
        </w:tc>
        <w:tc>
          <w:tcPr>
            <w:tcW w:w="420" w:type="pct"/>
            <w:tcBorders>
              <w:top w:val="nil"/>
              <w:left w:val="nil"/>
              <w:bottom w:val="nil"/>
              <w:right w:val="nil"/>
            </w:tcBorders>
          </w:tcPr>
          <w:p w14:paraId="36450E3A" w14:textId="77777777" w:rsidR="00533193" w:rsidRPr="00533193" w:rsidRDefault="009D4CF4" w:rsidP="009D4CF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1.10</w:t>
            </w:r>
          </w:p>
        </w:tc>
      </w:tr>
      <w:tr w:rsidR="00533193" w:rsidRPr="00533193" w14:paraId="70E7454F" w14:textId="77777777" w:rsidTr="00533193">
        <w:tc>
          <w:tcPr>
            <w:tcW w:w="385" w:type="pct"/>
            <w:tcBorders>
              <w:top w:val="nil"/>
              <w:left w:val="nil"/>
              <w:bottom w:val="single" w:sz="4" w:space="0" w:color="auto"/>
              <w:right w:val="nil"/>
            </w:tcBorders>
            <w:hideMark/>
          </w:tcPr>
          <w:p w14:paraId="2A4427E7"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EN-P</w:t>
            </w:r>
          </w:p>
        </w:tc>
        <w:tc>
          <w:tcPr>
            <w:tcW w:w="385" w:type="pct"/>
            <w:tcBorders>
              <w:top w:val="nil"/>
              <w:left w:val="nil"/>
              <w:bottom w:val="single" w:sz="4" w:space="0" w:color="auto"/>
              <w:right w:val="nil"/>
            </w:tcBorders>
          </w:tcPr>
          <w:p w14:paraId="13BB83AA"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19</w:t>
            </w:r>
          </w:p>
        </w:tc>
        <w:tc>
          <w:tcPr>
            <w:tcW w:w="385" w:type="pct"/>
            <w:tcBorders>
              <w:top w:val="nil"/>
              <w:left w:val="nil"/>
              <w:bottom w:val="single" w:sz="4" w:space="0" w:color="auto"/>
              <w:right w:val="nil"/>
            </w:tcBorders>
          </w:tcPr>
          <w:p w14:paraId="1BB6D3D2"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10.3</w:t>
            </w:r>
          </w:p>
        </w:tc>
        <w:tc>
          <w:tcPr>
            <w:tcW w:w="463" w:type="pct"/>
            <w:tcBorders>
              <w:top w:val="nil"/>
              <w:left w:val="nil"/>
              <w:bottom w:val="single" w:sz="4" w:space="0" w:color="auto"/>
              <w:right w:val="nil"/>
            </w:tcBorders>
          </w:tcPr>
          <w:p w14:paraId="4FE8E891" w14:textId="77777777" w:rsidR="00533193" w:rsidRPr="00533193" w:rsidRDefault="009D4CF4" w:rsidP="009D4CF4">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0.95</w:t>
            </w:r>
          </w:p>
        </w:tc>
        <w:tc>
          <w:tcPr>
            <w:tcW w:w="147" w:type="pct"/>
            <w:tcBorders>
              <w:top w:val="nil"/>
              <w:left w:val="nil"/>
              <w:bottom w:val="single" w:sz="4" w:space="0" w:color="auto"/>
              <w:right w:val="nil"/>
            </w:tcBorders>
          </w:tcPr>
          <w:p w14:paraId="352EF53E"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single" w:sz="4" w:space="0" w:color="auto"/>
              <w:right w:val="nil"/>
            </w:tcBorders>
            <w:hideMark/>
          </w:tcPr>
          <w:p w14:paraId="65831AF2"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IN-J</w:t>
            </w:r>
          </w:p>
        </w:tc>
        <w:tc>
          <w:tcPr>
            <w:tcW w:w="368" w:type="pct"/>
            <w:tcBorders>
              <w:top w:val="nil"/>
              <w:left w:val="nil"/>
              <w:bottom w:val="single" w:sz="4" w:space="0" w:color="auto"/>
              <w:right w:val="nil"/>
            </w:tcBorders>
          </w:tcPr>
          <w:p w14:paraId="71ADA46E"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27</w:t>
            </w:r>
          </w:p>
        </w:tc>
        <w:tc>
          <w:tcPr>
            <w:tcW w:w="368" w:type="pct"/>
            <w:tcBorders>
              <w:top w:val="nil"/>
              <w:left w:val="nil"/>
              <w:bottom w:val="single" w:sz="4" w:space="0" w:color="auto"/>
              <w:right w:val="nil"/>
            </w:tcBorders>
          </w:tcPr>
          <w:p w14:paraId="2D8A0D18" w14:textId="77777777" w:rsidR="00533193" w:rsidRPr="00533193" w:rsidRDefault="009D4CF4" w:rsidP="00533193">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14.6</w:t>
            </w:r>
          </w:p>
        </w:tc>
        <w:tc>
          <w:tcPr>
            <w:tcW w:w="443" w:type="pct"/>
            <w:tcBorders>
              <w:top w:val="nil"/>
              <w:left w:val="nil"/>
              <w:bottom w:val="single" w:sz="4" w:space="0" w:color="auto"/>
              <w:right w:val="nil"/>
            </w:tcBorders>
          </w:tcPr>
          <w:p w14:paraId="24251262"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0.96</w:t>
            </w:r>
          </w:p>
        </w:tc>
        <w:tc>
          <w:tcPr>
            <w:tcW w:w="147" w:type="pct"/>
            <w:tcBorders>
              <w:top w:val="nil"/>
              <w:left w:val="nil"/>
              <w:bottom w:val="single" w:sz="4" w:space="0" w:color="auto"/>
              <w:right w:val="nil"/>
            </w:tcBorders>
          </w:tcPr>
          <w:p w14:paraId="3D3F0A13"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single" w:sz="4" w:space="0" w:color="auto"/>
              <w:right w:val="nil"/>
            </w:tcBorders>
            <w:hideMark/>
          </w:tcPr>
          <w:p w14:paraId="367257E4" w14:textId="77777777" w:rsidR="00533193" w:rsidRPr="00533193" w:rsidRDefault="00533193"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Dt.N</w:t>
            </w:r>
          </w:p>
        </w:tc>
        <w:tc>
          <w:tcPr>
            <w:tcW w:w="423" w:type="pct"/>
            <w:tcBorders>
              <w:top w:val="nil"/>
              <w:left w:val="nil"/>
              <w:bottom w:val="single" w:sz="4" w:space="0" w:color="auto"/>
              <w:right w:val="nil"/>
            </w:tcBorders>
          </w:tcPr>
          <w:p w14:paraId="5BA28943"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46</w:t>
            </w:r>
          </w:p>
        </w:tc>
        <w:tc>
          <w:tcPr>
            <w:tcW w:w="423" w:type="pct"/>
            <w:tcBorders>
              <w:top w:val="nil"/>
              <w:left w:val="nil"/>
              <w:bottom w:val="single" w:sz="4" w:space="0" w:color="auto"/>
              <w:right w:val="nil"/>
            </w:tcBorders>
          </w:tcPr>
          <w:p w14:paraId="0578BB77" w14:textId="77777777" w:rsidR="00533193" w:rsidRPr="00533193" w:rsidRDefault="009D4CF4" w:rsidP="005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24.9</w:t>
            </w:r>
          </w:p>
        </w:tc>
        <w:tc>
          <w:tcPr>
            <w:tcW w:w="420" w:type="pct"/>
            <w:tcBorders>
              <w:top w:val="nil"/>
              <w:left w:val="nil"/>
              <w:bottom w:val="single" w:sz="4" w:space="0" w:color="auto"/>
              <w:right w:val="nil"/>
            </w:tcBorders>
          </w:tcPr>
          <w:p w14:paraId="03BC7BD5" w14:textId="77777777" w:rsidR="00533193" w:rsidRPr="00533193" w:rsidRDefault="009D4CF4" w:rsidP="009D4CF4">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0.96</w:t>
            </w:r>
          </w:p>
        </w:tc>
      </w:tr>
    </w:tbl>
    <w:p w14:paraId="735AEAF9" w14:textId="77777777" w:rsidR="00533193" w:rsidRPr="00533193" w:rsidRDefault="00533193" w:rsidP="00533193">
      <w:pPr>
        <w:spacing w:after="0" w:line="240" w:lineRule="auto"/>
        <w:rPr>
          <w:rFonts w:ascii="Times New Roman" w:eastAsia="Calibri" w:hAnsi="Times New Roman" w:cs="Times New Roman"/>
          <w:sz w:val="24"/>
          <w:szCs w:val="24"/>
        </w:rPr>
      </w:pPr>
    </w:p>
    <w:p w14:paraId="01F5354B" w14:textId="77777777" w:rsidR="00533193" w:rsidRPr="00533193" w:rsidRDefault="00533193" w:rsidP="00533193">
      <w:pPr>
        <w:spacing w:after="0" w:line="240" w:lineRule="auto"/>
        <w:rPr>
          <w:rFonts w:ascii="Times New Roman" w:eastAsia="Times New Roman" w:hAnsi="Times New Roman" w:cs="Times New Roman"/>
          <w:sz w:val="24"/>
          <w:szCs w:val="24"/>
          <w:lang w:eastAsia="en-GB"/>
        </w:rPr>
      </w:pPr>
      <w:r w:rsidRPr="00533193">
        <w:rPr>
          <w:rFonts w:ascii="Times New Roman" w:eastAsia="Times New Roman" w:hAnsi="Times New Roman" w:cs="Times New Roman"/>
          <w:sz w:val="24"/>
          <w:szCs w:val="24"/>
          <w:lang w:eastAsia="en-GB"/>
        </w:rPr>
        <w:t>Note:</w:t>
      </w:r>
      <w:r w:rsidRPr="00533193">
        <w:rPr>
          <w:rFonts w:ascii="Times New Roman" w:eastAsia="Times New Roman" w:hAnsi="Times New Roman" w:cs="Times New Roman"/>
          <w:sz w:val="24"/>
          <w:szCs w:val="24"/>
          <w:lang w:eastAsia="en-GB"/>
        </w:rPr>
        <w:tab/>
      </w:r>
      <w:r w:rsidRPr="00533193">
        <w:rPr>
          <w:rFonts w:ascii="Times New Roman" w:eastAsia="Times New Roman" w:hAnsi="Times New Roman" w:cs="Times New Roman"/>
          <w:i/>
          <w:sz w:val="24"/>
          <w:szCs w:val="24"/>
          <w:lang w:eastAsia="en-GB"/>
        </w:rPr>
        <w:t>N</w:t>
      </w:r>
      <w:r w:rsidRPr="00533193">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185</w:t>
      </w:r>
      <w:r w:rsidRPr="00533193">
        <w:rPr>
          <w:rFonts w:ascii="Times New Roman" w:eastAsia="Times New Roman" w:hAnsi="Times New Roman" w:cs="Times New Roman"/>
          <w:sz w:val="24"/>
          <w:szCs w:val="24"/>
          <w:lang w:eastAsia="en-GB"/>
        </w:rPr>
        <w:t xml:space="preserve"> (NB: + = 1% of </w:t>
      </w:r>
      <w:r w:rsidRPr="00533193">
        <w:rPr>
          <w:rFonts w:ascii="Times New Roman" w:eastAsia="Times New Roman" w:hAnsi="Times New Roman" w:cs="Times New Roman"/>
          <w:i/>
          <w:sz w:val="24"/>
          <w:szCs w:val="24"/>
          <w:lang w:eastAsia="en-GB"/>
        </w:rPr>
        <w:t>N</w:t>
      </w:r>
      <w:r w:rsidRPr="00533193">
        <w:rPr>
          <w:rFonts w:ascii="Times New Roman" w:eastAsia="Times New Roman" w:hAnsi="Times New Roman" w:cs="Times New Roman"/>
          <w:sz w:val="24"/>
          <w:szCs w:val="24"/>
          <w:lang w:eastAsia="en-GB"/>
        </w:rPr>
        <w:t>)</w:t>
      </w:r>
    </w:p>
    <w:p w14:paraId="370A21D7" w14:textId="77777777" w:rsidR="00533193" w:rsidRPr="00533193" w:rsidRDefault="00533193" w:rsidP="00533193">
      <w:pPr>
        <w:spacing w:after="0" w:line="240" w:lineRule="auto"/>
        <w:rPr>
          <w:rFonts w:ascii="Times New Roman" w:eastAsia="Calibri" w:hAnsi="Times New Roman" w:cs="Times New Roman"/>
          <w:sz w:val="24"/>
          <w:szCs w:val="24"/>
          <w:lang w:eastAsia="en-GB"/>
        </w:rPr>
      </w:pPr>
      <w:r w:rsidRPr="00533193">
        <w:rPr>
          <w:rFonts w:ascii="Times New Roman" w:eastAsia="Calibri" w:hAnsi="Times New Roman" w:cs="Times New Roman"/>
          <w:sz w:val="24"/>
          <w:szCs w:val="24"/>
          <w:lang w:eastAsia="en-GB"/>
        </w:rPr>
        <w:tab/>
      </w:r>
    </w:p>
    <w:p w14:paraId="1AC0F34D" w14:textId="77777777" w:rsidR="00533193" w:rsidRPr="00533193" w:rsidRDefault="00533193" w:rsidP="00533193">
      <w:pPr>
        <w:ind w:left="720"/>
        <w:rPr>
          <w:rFonts w:ascii="Times New Roman" w:eastAsia="Calibri" w:hAnsi="Times New Roman" w:cs="Times New Roman"/>
          <w:sz w:val="24"/>
        </w:rPr>
      </w:pPr>
      <w:r w:rsidRPr="00533193">
        <w:rPr>
          <w:rFonts w:ascii="Times New Roman" w:eastAsia="Calibri" w:hAnsi="Times New Roman" w:cs="Times New Roman"/>
          <w:sz w:val="24"/>
        </w:rPr>
        <w:t>*</w:t>
      </w:r>
      <w:r w:rsidRPr="00533193">
        <w:rPr>
          <w:rFonts w:ascii="Times New Roman" w:eastAsia="Calibri" w:hAnsi="Times New Roman" w:cs="Times New Roman"/>
          <w:i/>
          <w:sz w:val="24"/>
        </w:rPr>
        <w:t>p</w:t>
      </w:r>
      <w:r w:rsidRPr="00533193">
        <w:rPr>
          <w:rFonts w:ascii="Times New Roman" w:eastAsia="Calibri" w:hAnsi="Times New Roman" w:cs="Times New Roman"/>
          <w:sz w:val="24"/>
        </w:rPr>
        <w:t xml:space="preserve"> &lt; .05</w:t>
      </w:r>
    </w:p>
    <w:p w14:paraId="7742924F" w14:textId="77777777" w:rsidR="00533193" w:rsidRPr="00A97EB2" w:rsidRDefault="00533193" w:rsidP="00533193"/>
    <w:p w14:paraId="4FF3C986" w14:textId="77777777" w:rsidR="00533193" w:rsidRPr="00533193" w:rsidRDefault="00533193" w:rsidP="00533193">
      <w:pPr>
        <w:spacing w:after="0" w:line="240" w:lineRule="auto"/>
        <w:rPr>
          <w:rFonts w:ascii="Times New Roman" w:hAnsi="Times New Roman" w:cs="Times New Roman"/>
          <w:sz w:val="24"/>
          <w:szCs w:val="24"/>
          <w:lang w:eastAsia="en-GB"/>
        </w:rPr>
      </w:pPr>
    </w:p>
    <w:p w14:paraId="5686F803" w14:textId="77777777" w:rsidR="00533193" w:rsidRPr="00533193" w:rsidRDefault="00533193" w:rsidP="00533193">
      <w:pPr>
        <w:spacing w:after="0" w:line="240" w:lineRule="auto"/>
        <w:rPr>
          <w:rFonts w:ascii="Times New Roman" w:eastAsia="Times New Roman" w:hAnsi="Times New Roman" w:cs="Times New Roman"/>
          <w:sz w:val="24"/>
          <w:szCs w:val="24"/>
          <w:lang w:eastAsia="en-GB"/>
        </w:rPr>
      </w:pPr>
    </w:p>
    <w:p w14:paraId="12E57F3B" w14:textId="77777777" w:rsidR="00533193" w:rsidRDefault="00533193" w:rsidP="000D6D8E">
      <w:pPr>
        <w:spacing w:after="0" w:line="480" w:lineRule="auto"/>
        <w:rPr>
          <w:rFonts w:ascii="Times New Roman" w:hAnsi="Times New Roman" w:cs="Times New Roman"/>
          <w:sz w:val="24"/>
        </w:rPr>
      </w:pPr>
    </w:p>
    <w:p w14:paraId="094EC2BE" w14:textId="77777777" w:rsidR="007C7AFC" w:rsidRDefault="00210D7A" w:rsidP="000D6D8E">
      <w:pPr>
        <w:spacing w:after="0" w:line="480" w:lineRule="auto"/>
        <w:rPr>
          <w:rFonts w:ascii="Times New Roman" w:hAnsi="Times New Roman" w:cs="Times New Roman"/>
          <w:sz w:val="24"/>
        </w:rPr>
      </w:pPr>
      <w:r>
        <w:rPr>
          <w:rFonts w:ascii="Times New Roman" w:hAnsi="Times New Roman" w:cs="Times New Roman"/>
          <w:sz w:val="24"/>
        </w:rPr>
        <w:lastRenderedPageBreak/>
        <w:t>Table 6</w:t>
      </w:r>
    </w:p>
    <w:p w14:paraId="2D91B15D" w14:textId="61D99355" w:rsidR="007C7AFC" w:rsidRDefault="00F0355E" w:rsidP="000D6D8E">
      <w:pPr>
        <w:spacing w:after="0" w:line="480" w:lineRule="auto"/>
        <w:rPr>
          <w:rFonts w:ascii="Times New Roman" w:hAnsi="Times New Roman" w:cs="Times New Roman"/>
          <w:sz w:val="24"/>
        </w:rPr>
      </w:pPr>
      <w:r>
        <w:rPr>
          <w:rFonts w:ascii="Times New Roman" w:hAnsi="Times New Roman" w:cs="Times New Roman"/>
          <w:i/>
          <w:sz w:val="24"/>
        </w:rPr>
        <w:t xml:space="preserve">Study one: </w:t>
      </w:r>
      <w:r w:rsidR="007C7AFC">
        <w:rPr>
          <w:rFonts w:ascii="Times New Roman" w:hAnsi="Times New Roman" w:cs="Times New Roman"/>
          <w:i/>
          <w:sz w:val="24"/>
        </w:rPr>
        <w:t>Levels of agreement in type classification by FPTS and MBTI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35"/>
      </w:tblGrid>
      <w:tr w:rsidR="007C7AFC" w14:paraId="3F54B9B4" w14:textId="77777777" w:rsidTr="007C7AFC">
        <w:trPr>
          <w:trHeight w:val="567"/>
          <w:jc w:val="center"/>
        </w:trPr>
        <w:tc>
          <w:tcPr>
            <w:tcW w:w="5211" w:type="dxa"/>
            <w:tcBorders>
              <w:top w:val="single" w:sz="12" w:space="0" w:color="auto"/>
              <w:bottom w:val="single" w:sz="4" w:space="0" w:color="auto"/>
            </w:tcBorders>
            <w:vAlign w:val="center"/>
          </w:tcPr>
          <w:p w14:paraId="494E1B6B" w14:textId="77777777" w:rsidR="007C7AFC" w:rsidRDefault="007C7AFC" w:rsidP="007C7AFC">
            <w:pPr>
              <w:rPr>
                <w:rFonts w:ascii="Times New Roman" w:hAnsi="Times New Roman" w:cs="Times New Roman"/>
                <w:sz w:val="24"/>
              </w:rPr>
            </w:pPr>
          </w:p>
        </w:tc>
        <w:tc>
          <w:tcPr>
            <w:tcW w:w="2835" w:type="dxa"/>
            <w:tcBorders>
              <w:top w:val="single" w:sz="12" w:space="0" w:color="auto"/>
              <w:bottom w:val="single" w:sz="4" w:space="0" w:color="auto"/>
            </w:tcBorders>
            <w:vAlign w:val="center"/>
          </w:tcPr>
          <w:p w14:paraId="547EC185" w14:textId="77777777" w:rsidR="007C7AFC" w:rsidRDefault="007C7AFC" w:rsidP="007C7AFC">
            <w:pPr>
              <w:jc w:val="center"/>
              <w:rPr>
                <w:rFonts w:ascii="Times New Roman" w:hAnsi="Times New Roman" w:cs="Times New Roman"/>
                <w:sz w:val="24"/>
              </w:rPr>
            </w:pPr>
            <w:r>
              <w:rPr>
                <w:rFonts w:ascii="Times New Roman" w:hAnsi="Times New Roman" w:cs="Times New Roman"/>
                <w:sz w:val="24"/>
              </w:rPr>
              <w:t>Agreement</w:t>
            </w:r>
          </w:p>
          <w:p w14:paraId="1DD2E981" w14:textId="77777777" w:rsidR="007C7AFC" w:rsidRDefault="007C7AFC" w:rsidP="007C7AFC">
            <w:pPr>
              <w:jc w:val="center"/>
              <w:rPr>
                <w:rFonts w:ascii="Times New Roman" w:hAnsi="Times New Roman" w:cs="Times New Roman"/>
                <w:sz w:val="24"/>
              </w:rPr>
            </w:pPr>
            <w:r>
              <w:rPr>
                <w:rFonts w:ascii="Times New Roman" w:hAnsi="Times New Roman" w:cs="Times New Roman"/>
                <w:sz w:val="24"/>
              </w:rPr>
              <w:t>%</w:t>
            </w:r>
          </w:p>
        </w:tc>
      </w:tr>
      <w:tr w:rsidR="007C7AFC" w14:paraId="4D2547C1" w14:textId="77777777" w:rsidTr="007C7AFC">
        <w:trPr>
          <w:trHeight w:val="397"/>
          <w:jc w:val="center"/>
        </w:trPr>
        <w:tc>
          <w:tcPr>
            <w:tcW w:w="5211" w:type="dxa"/>
            <w:tcBorders>
              <w:top w:val="single" w:sz="4" w:space="0" w:color="auto"/>
            </w:tcBorders>
            <w:vAlign w:val="center"/>
          </w:tcPr>
          <w:p w14:paraId="3064FEF1" w14:textId="77777777" w:rsidR="007C7AFC" w:rsidRPr="007C7AFC" w:rsidRDefault="007C7AFC" w:rsidP="007C7AFC">
            <w:pPr>
              <w:rPr>
                <w:rFonts w:ascii="Times New Roman" w:hAnsi="Times New Roman" w:cs="Times New Roman"/>
                <w:sz w:val="24"/>
              </w:rPr>
            </w:pPr>
            <w:r>
              <w:rPr>
                <w:rFonts w:ascii="Times New Roman" w:hAnsi="Times New Roman" w:cs="Times New Roman"/>
                <w:i/>
                <w:sz w:val="24"/>
              </w:rPr>
              <w:t>Binary comparisons</w:t>
            </w:r>
          </w:p>
        </w:tc>
        <w:tc>
          <w:tcPr>
            <w:tcW w:w="2835" w:type="dxa"/>
            <w:tcBorders>
              <w:top w:val="single" w:sz="4" w:space="0" w:color="auto"/>
            </w:tcBorders>
            <w:vAlign w:val="center"/>
          </w:tcPr>
          <w:p w14:paraId="2D952125" w14:textId="77777777" w:rsidR="007C7AFC" w:rsidRDefault="007C7AFC" w:rsidP="007C7AFC">
            <w:pPr>
              <w:tabs>
                <w:tab w:val="decimal" w:pos="1306"/>
              </w:tabs>
              <w:rPr>
                <w:rFonts w:ascii="Times New Roman" w:hAnsi="Times New Roman" w:cs="Times New Roman"/>
                <w:sz w:val="24"/>
              </w:rPr>
            </w:pPr>
          </w:p>
        </w:tc>
      </w:tr>
      <w:tr w:rsidR="007C7AFC" w14:paraId="5E817F3A" w14:textId="77777777" w:rsidTr="007C7AFC">
        <w:trPr>
          <w:trHeight w:val="397"/>
          <w:jc w:val="center"/>
        </w:trPr>
        <w:tc>
          <w:tcPr>
            <w:tcW w:w="5211" w:type="dxa"/>
            <w:vAlign w:val="center"/>
          </w:tcPr>
          <w:p w14:paraId="2A3EA39C"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Orientations (extraversion or introversion)</w:t>
            </w:r>
          </w:p>
        </w:tc>
        <w:tc>
          <w:tcPr>
            <w:tcW w:w="2835" w:type="dxa"/>
            <w:vAlign w:val="center"/>
          </w:tcPr>
          <w:p w14:paraId="4017721C"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84.3</w:t>
            </w:r>
          </w:p>
        </w:tc>
      </w:tr>
      <w:tr w:rsidR="007C7AFC" w14:paraId="510A6A99" w14:textId="77777777" w:rsidTr="007C7AFC">
        <w:trPr>
          <w:trHeight w:val="397"/>
          <w:jc w:val="center"/>
        </w:trPr>
        <w:tc>
          <w:tcPr>
            <w:tcW w:w="5211" w:type="dxa"/>
            <w:vAlign w:val="center"/>
          </w:tcPr>
          <w:p w14:paraId="28FAB2DB"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Perceiving (sensing or intuition)</w:t>
            </w:r>
          </w:p>
        </w:tc>
        <w:tc>
          <w:tcPr>
            <w:tcW w:w="2835" w:type="dxa"/>
            <w:vAlign w:val="center"/>
          </w:tcPr>
          <w:p w14:paraId="34AC4CC8"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84.3</w:t>
            </w:r>
          </w:p>
        </w:tc>
      </w:tr>
      <w:tr w:rsidR="007C7AFC" w14:paraId="6CE15189" w14:textId="77777777" w:rsidTr="007C7AFC">
        <w:trPr>
          <w:trHeight w:val="397"/>
          <w:jc w:val="center"/>
        </w:trPr>
        <w:tc>
          <w:tcPr>
            <w:tcW w:w="5211" w:type="dxa"/>
            <w:vAlign w:val="center"/>
          </w:tcPr>
          <w:p w14:paraId="17A85689"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Judging (thinking or feeling)</w:t>
            </w:r>
          </w:p>
        </w:tc>
        <w:tc>
          <w:tcPr>
            <w:tcW w:w="2835" w:type="dxa"/>
            <w:vAlign w:val="center"/>
          </w:tcPr>
          <w:p w14:paraId="300C8F47"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80.0</w:t>
            </w:r>
          </w:p>
        </w:tc>
      </w:tr>
      <w:tr w:rsidR="007C7AFC" w14:paraId="2B65DA7D" w14:textId="77777777" w:rsidTr="007C7AFC">
        <w:trPr>
          <w:trHeight w:val="397"/>
          <w:jc w:val="center"/>
        </w:trPr>
        <w:tc>
          <w:tcPr>
            <w:tcW w:w="5211" w:type="dxa"/>
            <w:vAlign w:val="center"/>
          </w:tcPr>
          <w:p w14:paraId="1B01DE32"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Attitudes (judging or perceiving)</w:t>
            </w:r>
          </w:p>
        </w:tc>
        <w:tc>
          <w:tcPr>
            <w:tcW w:w="2835" w:type="dxa"/>
            <w:vAlign w:val="center"/>
          </w:tcPr>
          <w:p w14:paraId="31B5ED85"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83.2</w:t>
            </w:r>
          </w:p>
        </w:tc>
      </w:tr>
      <w:tr w:rsidR="007C7AFC" w14:paraId="1581FF57" w14:textId="77777777" w:rsidTr="007C7AFC">
        <w:trPr>
          <w:trHeight w:val="227"/>
          <w:jc w:val="center"/>
        </w:trPr>
        <w:tc>
          <w:tcPr>
            <w:tcW w:w="5211" w:type="dxa"/>
            <w:vAlign w:val="center"/>
          </w:tcPr>
          <w:p w14:paraId="7D7BB8B6" w14:textId="77777777" w:rsidR="007C7AFC" w:rsidRDefault="007C7AFC" w:rsidP="007C7AFC">
            <w:pPr>
              <w:rPr>
                <w:rFonts w:ascii="Times New Roman" w:hAnsi="Times New Roman" w:cs="Times New Roman"/>
                <w:sz w:val="24"/>
              </w:rPr>
            </w:pPr>
          </w:p>
        </w:tc>
        <w:tc>
          <w:tcPr>
            <w:tcW w:w="2835" w:type="dxa"/>
            <w:vAlign w:val="center"/>
          </w:tcPr>
          <w:p w14:paraId="0E6A0D04" w14:textId="77777777" w:rsidR="007C7AFC" w:rsidRDefault="007C7AFC" w:rsidP="007C7AFC">
            <w:pPr>
              <w:tabs>
                <w:tab w:val="decimal" w:pos="1306"/>
              </w:tabs>
              <w:rPr>
                <w:rFonts w:ascii="Times New Roman" w:hAnsi="Times New Roman" w:cs="Times New Roman"/>
                <w:sz w:val="24"/>
              </w:rPr>
            </w:pPr>
          </w:p>
        </w:tc>
      </w:tr>
      <w:tr w:rsidR="007C7AFC" w14:paraId="3F47B768" w14:textId="77777777" w:rsidTr="007C7AFC">
        <w:trPr>
          <w:trHeight w:val="397"/>
          <w:jc w:val="center"/>
        </w:trPr>
        <w:tc>
          <w:tcPr>
            <w:tcW w:w="5211" w:type="dxa"/>
            <w:vAlign w:val="center"/>
          </w:tcPr>
          <w:p w14:paraId="372D5884" w14:textId="77777777" w:rsidR="007C7AFC" w:rsidRPr="007C7AFC" w:rsidRDefault="007C7AFC" w:rsidP="007C7AFC">
            <w:pPr>
              <w:rPr>
                <w:rFonts w:ascii="Times New Roman" w:hAnsi="Times New Roman" w:cs="Times New Roman"/>
                <w:i/>
                <w:sz w:val="24"/>
              </w:rPr>
            </w:pPr>
            <w:r>
              <w:rPr>
                <w:rFonts w:ascii="Times New Roman" w:hAnsi="Times New Roman" w:cs="Times New Roman"/>
                <w:i/>
                <w:sz w:val="24"/>
              </w:rPr>
              <w:t>Building complete types</w:t>
            </w:r>
          </w:p>
        </w:tc>
        <w:tc>
          <w:tcPr>
            <w:tcW w:w="2835" w:type="dxa"/>
            <w:vAlign w:val="center"/>
          </w:tcPr>
          <w:p w14:paraId="61A9845C" w14:textId="77777777" w:rsidR="007C7AFC" w:rsidRDefault="007C7AFC" w:rsidP="007C7AFC">
            <w:pPr>
              <w:tabs>
                <w:tab w:val="decimal" w:pos="1306"/>
              </w:tabs>
              <w:rPr>
                <w:rFonts w:ascii="Times New Roman" w:hAnsi="Times New Roman" w:cs="Times New Roman"/>
                <w:sz w:val="24"/>
              </w:rPr>
            </w:pPr>
          </w:p>
        </w:tc>
      </w:tr>
      <w:tr w:rsidR="007C7AFC" w14:paraId="57DAEEE5" w14:textId="77777777" w:rsidTr="007C7AFC">
        <w:trPr>
          <w:trHeight w:val="397"/>
          <w:jc w:val="center"/>
        </w:trPr>
        <w:tc>
          <w:tcPr>
            <w:tcW w:w="5211" w:type="dxa"/>
            <w:vAlign w:val="center"/>
          </w:tcPr>
          <w:p w14:paraId="3D53DF88"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Orientation</w:t>
            </w:r>
          </w:p>
        </w:tc>
        <w:tc>
          <w:tcPr>
            <w:tcW w:w="2835" w:type="dxa"/>
            <w:vAlign w:val="center"/>
          </w:tcPr>
          <w:p w14:paraId="55B33A93"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84.3</w:t>
            </w:r>
          </w:p>
        </w:tc>
      </w:tr>
      <w:tr w:rsidR="007C7AFC" w14:paraId="404C400D" w14:textId="77777777" w:rsidTr="007C7AFC">
        <w:trPr>
          <w:trHeight w:val="397"/>
          <w:jc w:val="center"/>
        </w:trPr>
        <w:tc>
          <w:tcPr>
            <w:tcW w:w="5211" w:type="dxa"/>
            <w:vAlign w:val="center"/>
          </w:tcPr>
          <w:p w14:paraId="050BAAB3"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Orientation and Perceiving</w:t>
            </w:r>
          </w:p>
        </w:tc>
        <w:tc>
          <w:tcPr>
            <w:tcW w:w="2835" w:type="dxa"/>
            <w:vAlign w:val="center"/>
          </w:tcPr>
          <w:p w14:paraId="2BA050E6"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71.9</w:t>
            </w:r>
          </w:p>
        </w:tc>
      </w:tr>
      <w:tr w:rsidR="007C7AFC" w14:paraId="0A59A058" w14:textId="77777777" w:rsidTr="007C7AFC">
        <w:trPr>
          <w:trHeight w:val="397"/>
          <w:jc w:val="center"/>
        </w:trPr>
        <w:tc>
          <w:tcPr>
            <w:tcW w:w="5211" w:type="dxa"/>
            <w:vAlign w:val="center"/>
          </w:tcPr>
          <w:p w14:paraId="48420AEA"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Orientation, Perceiving, and Judging</w:t>
            </w:r>
          </w:p>
        </w:tc>
        <w:tc>
          <w:tcPr>
            <w:tcW w:w="2835" w:type="dxa"/>
            <w:vAlign w:val="center"/>
          </w:tcPr>
          <w:p w14:paraId="28A984D5"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57.8</w:t>
            </w:r>
          </w:p>
        </w:tc>
      </w:tr>
      <w:tr w:rsidR="007C7AFC" w14:paraId="24D19661" w14:textId="77777777" w:rsidTr="007C7AFC">
        <w:trPr>
          <w:trHeight w:val="397"/>
          <w:jc w:val="center"/>
        </w:trPr>
        <w:tc>
          <w:tcPr>
            <w:tcW w:w="5211" w:type="dxa"/>
            <w:tcBorders>
              <w:bottom w:val="single" w:sz="12" w:space="0" w:color="auto"/>
            </w:tcBorders>
            <w:vAlign w:val="center"/>
          </w:tcPr>
          <w:p w14:paraId="2B6915F4" w14:textId="77777777" w:rsidR="007C7AFC" w:rsidRDefault="007C7AFC" w:rsidP="007C7AFC">
            <w:pPr>
              <w:ind w:left="284"/>
              <w:rPr>
                <w:rFonts w:ascii="Times New Roman" w:hAnsi="Times New Roman" w:cs="Times New Roman"/>
                <w:sz w:val="24"/>
              </w:rPr>
            </w:pPr>
            <w:r>
              <w:rPr>
                <w:rFonts w:ascii="Times New Roman" w:hAnsi="Times New Roman" w:cs="Times New Roman"/>
                <w:sz w:val="24"/>
              </w:rPr>
              <w:t>Orientation, Perceiving, Judging, and Attitude</w:t>
            </w:r>
          </w:p>
        </w:tc>
        <w:tc>
          <w:tcPr>
            <w:tcW w:w="2835" w:type="dxa"/>
            <w:tcBorders>
              <w:bottom w:val="single" w:sz="12" w:space="0" w:color="auto"/>
            </w:tcBorders>
            <w:vAlign w:val="center"/>
          </w:tcPr>
          <w:p w14:paraId="797BFE24" w14:textId="77777777" w:rsidR="007C7AFC" w:rsidRDefault="007C7AFC" w:rsidP="007C7AFC">
            <w:pPr>
              <w:tabs>
                <w:tab w:val="decimal" w:pos="1306"/>
              </w:tabs>
              <w:rPr>
                <w:rFonts w:ascii="Times New Roman" w:hAnsi="Times New Roman" w:cs="Times New Roman"/>
                <w:sz w:val="24"/>
              </w:rPr>
            </w:pPr>
            <w:r>
              <w:rPr>
                <w:rFonts w:ascii="Times New Roman" w:hAnsi="Times New Roman" w:cs="Times New Roman"/>
                <w:sz w:val="24"/>
              </w:rPr>
              <w:t>49.2</w:t>
            </w:r>
          </w:p>
        </w:tc>
      </w:tr>
    </w:tbl>
    <w:p w14:paraId="1782BEEA" w14:textId="77777777" w:rsidR="00210D7A" w:rsidRDefault="00210D7A" w:rsidP="000D6D8E">
      <w:pPr>
        <w:spacing w:after="0" w:line="480" w:lineRule="auto"/>
        <w:rPr>
          <w:rFonts w:ascii="Times New Roman" w:hAnsi="Times New Roman" w:cs="Times New Roman"/>
          <w:sz w:val="24"/>
        </w:rPr>
      </w:pPr>
    </w:p>
    <w:p w14:paraId="0DE2C8EA" w14:textId="77777777" w:rsidR="00210D7A" w:rsidRDefault="00210D7A">
      <w:pPr>
        <w:rPr>
          <w:rFonts w:ascii="Times New Roman" w:hAnsi="Times New Roman" w:cs="Times New Roman"/>
          <w:sz w:val="24"/>
        </w:rPr>
      </w:pPr>
      <w:r>
        <w:rPr>
          <w:rFonts w:ascii="Times New Roman" w:hAnsi="Times New Roman" w:cs="Times New Roman"/>
          <w:sz w:val="24"/>
        </w:rPr>
        <w:br w:type="page"/>
      </w:r>
    </w:p>
    <w:p w14:paraId="50426B6F" w14:textId="77777777" w:rsidR="00210D7A" w:rsidRDefault="00210D7A" w:rsidP="00210D7A">
      <w:pPr>
        <w:spacing w:after="0" w:line="480" w:lineRule="auto"/>
        <w:rPr>
          <w:rFonts w:ascii="Times New Roman" w:hAnsi="Times New Roman" w:cs="Times New Roman"/>
          <w:sz w:val="24"/>
        </w:rPr>
      </w:pPr>
      <w:r>
        <w:rPr>
          <w:rFonts w:ascii="Times New Roman" w:hAnsi="Times New Roman" w:cs="Times New Roman"/>
          <w:sz w:val="24"/>
        </w:rPr>
        <w:lastRenderedPageBreak/>
        <w:t>Table 7</w:t>
      </w:r>
    </w:p>
    <w:p w14:paraId="1F206488" w14:textId="654EF2C1" w:rsidR="00210D7A" w:rsidRPr="00A436C4" w:rsidRDefault="00F0355E" w:rsidP="00210D7A">
      <w:pPr>
        <w:spacing w:after="0" w:line="480" w:lineRule="auto"/>
        <w:rPr>
          <w:rFonts w:ascii="Times New Roman" w:hAnsi="Times New Roman"/>
          <w:sz w:val="24"/>
          <w:szCs w:val="24"/>
        </w:rPr>
      </w:pPr>
      <w:r>
        <w:rPr>
          <w:rFonts w:ascii="Times New Roman" w:hAnsi="Times New Roman"/>
          <w:i/>
          <w:sz w:val="24"/>
          <w:szCs w:val="24"/>
        </w:rPr>
        <w:t xml:space="preserve">Study two: </w:t>
      </w:r>
      <w:r w:rsidR="00210D7A">
        <w:rPr>
          <w:rFonts w:ascii="Times New Roman" w:hAnsi="Times New Roman"/>
          <w:i/>
          <w:sz w:val="24"/>
          <w:szCs w:val="24"/>
        </w:rPr>
        <w:t>Rotated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936"/>
        <w:gridCol w:w="937"/>
        <w:gridCol w:w="937"/>
        <w:gridCol w:w="937"/>
      </w:tblGrid>
      <w:tr w:rsidR="00210D7A" w:rsidRPr="00107779" w14:paraId="6E01E2A7" w14:textId="77777777" w:rsidTr="006C19AC">
        <w:trPr>
          <w:trHeight w:val="454"/>
        </w:trPr>
        <w:tc>
          <w:tcPr>
            <w:tcW w:w="5495" w:type="dxa"/>
            <w:tcBorders>
              <w:top w:val="single" w:sz="12" w:space="0" w:color="auto"/>
              <w:bottom w:val="single" w:sz="4" w:space="0" w:color="auto"/>
            </w:tcBorders>
            <w:vAlign w:val="center"/>
          </w:tcPr>
          <w:p w14:paraId="38BD7BC4" w14:textId="77777777" w:rsidR="00210D7A" w:rsidRPr="00107779" w:rsidRDefault="00210D7A" w:rsidP="006C19AC">
            <w:pPr>
              <w:rPr>
                <w:rFonts w:ascii="Times New Roman" w:hAnsi="Times New Roman"/>
                <w:b/>
                <w:sz w:val="20"/>
                <w:szCs w:val="20"/>
              </w:rPr>
            </w:pPr>
          </w:p>
        </w:tc>
        <w:tc>
          <w:tcPr>
            <w:tcW w:w="936" w:type="dxa"/>
            <w:tcBorders>
              <w:top w:val="single" w:sz="12" w:space="0" w:color="auto"/>
              <w:bottom w:val="single" w:sz="4" w:space="0" w:color="auto"/>
            </w:tcBorders>
            <w:vAlign w:val="center"/>
          </w:tcPr>
          <w:p w14:paraId="5841D72F" w14:textId="77777777" w:rsidR="00210D7A" w:rsidRPr="00107779" w:rsidRDefault="00210D7A" w:rsidP="006C19AC">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1</w:t>
            </w:r>
          </w:p>
        </w:tc>
        <w:tc>
          <w:tcPr>
            <w:tcW w:w="937" w:type="dxa"/>
            <w:tcBorders>
              <w:top w:val="single" w:sz="12" w:space="0" w:color="auto"/>
              <w:bottom w:val="single" w:sz="4" w:space="0" w:color="auto"/>
            </w:tcBorders>
            <w:vAlign w:val="center"/>
          </w:tcPr>
          <w:p w14:paraId="70E8FCC3" w14:textId="77777777" w:rsidR="00210D7A" w:rsidRPr="00107779" w:rsidRDefault="00210D7A" w:rsidP="006C19AC">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2</w:t>
            </w:r>
          </w:p>
        </w:tc>
        <w:tc>
          <w:tcPr>
            <w:tcW w:w="937" w:type="dxa"/>
            <w:tcBorders>
              <w:top w:val="single" w:sz="12" w:space="0" w:color="auto"/>
              <w:bottom w:val="single" w:sz="4" w:space="0" w:color="auto"/>
            </w:tcBorders>
            <w:vAlign w:val="center"/>
          </w:tcPr>
          <w:p w14:paraId="3535CB1D" w14:textId="77777777" w:rsidR="00210D7A" w:rsidRPr="00107779" w:rsidRDefault="00210D7A" w:rsidP="006C19AC">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3</w:t>
            </w:r>
          </w:p>
        </w:tc>
        <w:tc>
          <w:tcPr>
            <w:tcW w:w="937" w:type="dxa"/>
            <w:tcBorders>
              <w:top w:val="single" w:sz="12" w:space="0" w:color="auto"/>
              <w:bottom w:val="single" w:sz="4" w:space="0" w:color="auto"/>
            </w:tcBorders>
            <w:vAlign w:val="center"/>
          </w:tcPr>
          <w:p w14:paraId="6BBDDE31" w14:textId="77777777" w:rsidR="00210D7A" w:rsidRPr="00107779" w:rsidRDefault="00210D7A" w:rsidP="006C19AC">
            <w:pPr>
              <w:jc w:val="center"/>
              <w:rPr>
                <w:rFonts w:ascii="Times New Roman" w:hAnsi="Times New Roman"/>
                <w:b/>
                <w:sz w:val="20"/>
                <w:szCs w:val="20"/>
              </w:rPr>
            </w:pPr>
            <w:r w:rsidRPr="00107779">
              <w:rPr>
                <w:rFonts w:ascii="Times New Roman" w:hAnsi="Times New Roman"/>
                <w:b/>
                <w:sz w:val="20"/>
                <w:szCs w:val="20"/>
              </w:rPr>
              <w:t>factor</w:t>
            </w:r>
            <w:r>
              <w:rPr>
                <w:rFonts w:ascii="Times New Roman" w:hAnsi="Times New Roman"/>
                <w:b/>
                <w:sz w:val="20"/>
                <w:szCs w:val="20"/>
              </w:rPr>
              <w:t xml:space="preserve"> </w:t>
            </w:r>
            <w:r w:rsidRPr="00107779">
              <w:rPr>
                <w:rFonts w:ascii="Times New Roman" w:hAnsi="Times New Roman"/>
                <w:b/>
                <w:sz w:val="20"/>
                <w:szCs w:val="20"/>
              </w:rPr>
              <w:t>4</w:t>
            </w:r>
          </w:p>
        </w:tc>
      </w:tr>
      <w:tr w:rsidR="00210D7A" w:rsidRPr="00107779" w14:paraId="424EDEEE" w14:textId="77777777" w:rsidTr="006C19AC">
        <w:trPr>
          <w:trHeight w:val="454"/>
        </w:trPr>
        <w:tc>
          <w:tcPr>
            <w:tcW w:w="5495" w:type="dxa"/>
            <w:vAlign w:val="center"/>
          </w:tcPr>
          <w:p w14:paraId="59610D63" w14:textId="77777777" w:rsidR="00210D7A" w:rsidRPr="00107779" w:rsidRDefault="00210D7A" w:rsidP="006C19AC">
            <w:pPr>
              <w:rPr>
                <w:rFonts w:ascii="Times New Roman" w:hAnsi="Times New Roman"/>
                <w:i/>
                <w:sz w:val="20"/>
                <w:szCs w:val="20"/>
              </w:rPr>
            </w:pPr>
            <w:r>
              <w:rPr>
                <w:rFonts w:ascii="Times New Roman" w:hAnsi="Times New Roman"/>
                <w:i/>
                <w:sz w:val="20"/>
                <w:szCs w:val="20"/>
              </w:rPr>
              <w:t>Orientation</w:t>
            </w:r>
          </w:p>
        </w:tc>
        <w:tc>
          <w:tcPr>
            <w:tcW w:w="936" w:type="dxa"/>
            <w:vAlign w:val="center"/>
          </w:tcPr>
          <w:p w14:paraId="7B4B7E61" w14:textId="77777777" w:rsidR="00210D7A" w:rsidRPr="00107779" w:rsidRDefault="00210D7A" w:rsidP="006C19AC">
            <w:pPr>
              <w:rPr>
                <w:rFonts w:ascii="Times New Roman" w:hAnsi="Times New Roman"/>
                <w:sz w:val="20"/>
                <w:szCs w:val="20"/>
              </w:rPr>
            </w:pPr>
          </w:p>
        </w:tc>
        <w:tc>
          <w:tcPr>
            <w:tcW w:w="937" w:type="dxa"/>
            <w:vAlign w:val="center"/>
          </w:tcPr>
          <w:p w14:paraId="1A3C5344" w14:textId="77777777" w:rsidR="00210D7A" w:rsidRPr="00107779" w:rsidRDefault="00210D7A" w:rsidP="006C19AC">
            <w:pPr>
              <w:rPr>
                <w:rFonts w:ascii="Times New Roman" w:hAnsi="Times New Roman"/>
                <w:sz w:val="20"/>
                <w:szCs w:val="20"/>
              </w:rPr>
            </w:pPr>
          </w:p>
        </w:tc>
        <w:tc>
          <w:tcPr>
            <w:tcW w:w="937" w:type="dxa"/>
            <w:vAlign w:val="center"/>
          </w:tcPr>
          <w:p w14:paraId="17530D48" w14:textId="77777777" w:rsidR="00210D7A" w:rsidRPr="00107779" w:rsidRDefault="00210D7A" w:rsidP="006C19AC">
            <w:pPr>
              <w:rPr>
                <w:rFonts w:ascii="Times New Roman" w:hAnsi="Times New Roman"/>
                <w:sz w:val="20"/>
                <w:szCs w:val="20"/>
              </w:rPr>
            </w:pPr>
          </w:p>
        </w:tc>
        <w:tc>
          <w:tcPr>
            <w:tcW w:w="937" w:type="dxa"/>
            <w:vAlign w:val="center"/>
          </w:tcPr>
          <w:p w14:paraId="683131C2" w14:textId="77777777" w:rsidR="00210D7A" w:rsidRPr="00107779" w:rsidRDefault="00210D7A" w:rsidP="006C19AC">
            <w:pPr>
              <w:rPr>
                <w:rFonts w:ascii="Times New Roman" w:hAnsi="Times New Roman"/>
                <w:sz w:val="20"/>
                <w:szCs w:val="20"/>
              </w:rPr>
            </w:pPr>
          </w:p>
        </w:tc>
      </w:tr>
      <w:tr w:rsidR="00210D7A" w:rsidRPr="00107779" w14:paraId="49DABEB1" w14:textId="77777777" w:rsidTr="006C19AC">
        <w:trPr>
          <w:trHeight w:val="454"/>
        </w:trPr>
        <w:tc>
          <w:tcPr>
            <w:tcW w:w="5495" w:type="dxa"/>
            <w:vAlign w:val="center"/>
          </w:tcPr>
          <w:p w14:paraId="66CB292D"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Active</w:t>
            </w:r>
            <w:r>
              <w:rPr>
                <w:rFonts w:ascii="Times New Roman" w:hAnsi="Times New Roman"/>
                <w:sz w:val="20"/>
                <w:szCs w:val="20"/>
              </w:rPr>
              <w:t xml:space="preserve"> — </w:t>
            </w:r>
            <w:r w:rsidRPr="00107779">
              <w:rPr>
                <w:rFonts w:ascii="Times New Roman" w:hAnsi="Times New Roman"/>
                <w:sz w:val="20"/>
                <w:szCs w:val="20"/>
              </w:rPr>
              <w:t>Reflective</w:t>
            </w:r>
          </w:p>
        </w:tc>
        <w:tc>
          <w:tcPr>
            <w:tcW w:w="936" w:type="dxa"/>
            <w:vAlign w:val="center"/>
          </w:tcPr>
          <w:p w14:paraId="1AF77F96"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.64</w:t>
            </w:r>
          </w:p>
        </w:tc>
        <w:tc>
          <w:tcPr>
            <w:tcW w:w="937" w:type="dxa"/>
            <w:vAlign w:val="center"/>
          </w:tcPr>
          <w:p w14:paraId="23E667F9"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592F8410"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0EEA3408" w14:textId="77777777" w:rsidR="00210D7A" w:rsidRPr="00107779" w:rsidRDefault="00210D7A" w:rsidP="006C19AC">
            <w:pPr>
              <w:tabs>
                <w:tab w:val="decimal" w:pos="334"/>
              </w:tabs>
              <w:rPr>
                <w:rFonts w:ascii="Times New Roman" w:hAnsi="Times New Roman"/>
                <w:sz w:val="20"/>
                <w:szCs w:val="20"/>
              </w:rPr>
            </w:pPr>
          </w:p>
        </w:tc>
      </w:tr>
      <w:tr w:rsidR="00210D7A" w:rsidRPr="00107779" w14:paraId="62E553B8" w14:textId="77777777" w:rsidTr="006C19AC">
        <w:trPr>
          <w:trHeight w:val="454"/>
        </w:trPr>
        <w:tc>
          <w:tcPr>
            <w:tcW w:w="5495" w:type="dxa"/>
            <w:vAlign w:val="center"/>
          </w:tcPr>
          <w:p w14:paraId="67D27772"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Sociable</w:t>
            </w:r>
            <w:r>
              <w:rPr>
                <w:rFonts w:ascii="Times New Roman" w:hAnsi="Times New Roman"/>
                <w:sz w:val="20"/>
                <w:szCs w:val="20"/>
              </w:rPr>
              <w:t xml:space="preserve"> — </w:t>
            </w:r>
            <w:r w:rsidRPr="00107779">
              <w:rPr>
                <w:rFonts w:ascii="Times New Roman" w:hAnsi="Times New Roman"/>
                <w:sz w:val="20"/>
                <w:szCs w:val="20"/>
              </w:rPr>
              <w:t>Private</w:t>
            </w:r>
          </w:p>
        </w:tc>
        <w:tc>
          <w:tcPr>
            <w:tcW w:w="936" w:type="dxa"/>
            <w:vAlign w:val="center"/>
          </w:tcPr>
          <w:p w14:paraId="103D46E1"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.81</w:t>
            </w:r>
          </w:p>
        </w:tc>
        <w:tc>
          <w:tcPr>
            <w:tcW w:w="937" w:type="dxa"/>
            <w:vAlign w:val="center"/>
          </w:tcPr>
          <w:p w14:paraId="19D4DFE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169DB925"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3BD48454" w14:textId="77777777" w:rsidR="00210D7A" w:rsidRPr="00107779" w:rsidRDefault="00210D7A" w:rsidP="006C19AC">
            <w:pPr>
              <w:tabs>
                <w:tab w:val="decimal" w:pos="334"/>
              </w:tabs>
              <w:rPr>
                <w:rFonts w:ascii="Times New Roman" w:hAnsi="Times New Roman"/>
                <w:sz w:val="20"/>
                <w:szCs w:val="20"/>
              </w:rPr>
            </w:pPr>
          </w:p>
        </w:tc>
      </w:tr>
      <w:tr w:rsidR="00210D7A" w:rsidRPr="00107779" w14:paraId="210C22D8" w14:textId="77777777" w:rsidTr="006C19AC">
        <w:trPr>
          <w:trHeight w:val="454"/>
        </w:trPr>
        <w:tc>
          <w:tcPr>
            <w:tcW w:w="5495" w:type="dxa"/>
            <w:vAlign w:val="center"/>
          </w:tcPr>
          <w:p w14:paraId="12C9A572"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Having many friends</w:t>
            </w:r>
            <w:r>
              <w:rPr>
                <w:rFonts w:ascii="Times New Roman" w:hAnsi="Times New Roman"/>
                <w:sz w:val="20"/>
                <w:szCs w:val="20"/>
              </w:rPr>
              <w:t xml:space="preserve"> — </w:t>
            </w:r>
            <w:r w:rsidRPr="00107779">
              <w:rPr>
                <w:rFonts w:ascii="Times New Roman" w:hAnsi="Times New Roman"/>
                <w:sz w:val="20"/>
                <w:szCs w:val="20"/>
              </w:rPr>
              <w:t>A few deep friendships</w:t>
            </w:r>
          </w:p>
        </w:tc>
        <w:tc>
          <w:tcPr>
            <w:tcW w:w="936" w:type="dxa"/>
            <w:vAlign w:val="center"/>
          </w:tcPr>
          <w:p w14:paraId="5CDCB398"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.53</w:t>
            </w:r>
          </w:p>
        </w:tc>
        <w:tc>
          <w:tcPr>
            <w:tcW w:w="937" w:type="dxa"/>
            <w:vAlign w:val="center"/>
          </w:tcPr>
          <w:p w14:paraId="19E2BC5E"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A61161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998AC05" w14:textId="77777777" w:rsidR="00210D7A" w:rsidRPr="00107779" w:rsidRDefault="00210D7A" w:rsidP="006C19AC">
            <w:pPr>
              <w:tabs>
                <w:tab w:val="decimal" w:pos="334"/>
              </w:tabs>
              <w:rPr>
                <w:rFonts w:ascii="Times New Roman" w:hAnsi="Times New Roman"/>
                <w:sz w:val="20"/>
                <w:szCs w:val="20"/>
              </w:rPr>
            </w:pPr>
          </w:p>
        </w:tc>
      </w:tr>
      <w:tr w:rsidR="00210D7A" w:rsidRPr="00107779" w14:paraId="7625C0D5" w14:textId="77777777" w:rsidTr="006C19AC">
        <w:trPr>
          <w:trHeight w:val="454"/>
        </w:trPr>
        <w:tc>
          <w:tcPr>
            <w:tcW w:w="5495" w:type="dxa"/>
            <w:vAlign w:val="center"/>
          </w:tcPr>
          <w:p w14:paraId="69A188F1"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Like parties</w:t>
            </w:r>
            <w:r>
              <w:rPr>
                <w:rFonts w:ascii="Times New Roman" w:hAnsi="Times New Roman"/>
                <w:sz w:val="20"/>
                <w:szCs w:val="20"/>
              </w:rPr>
              <w:t xml:space="preserve"> — </w:t>
            </w:r>
            <w:r w:rsidRPr="00107779">
              <w:rPr>
                <w:rFonts w:ascii="Times New Roman" w:hAnsi="Times New Roman"/>
                <w:sz w:val="20"/>
                <w:szCs w:val="20"/>
              </w:rPr>
              <w:t>Dislike parties</w:t>
            </w:r>
          </w:p>
        </w:tc>
        <w:tc>
          <w:tcPr>
            <w:tcW w:w="936" w:type="dxa"/>
            <w:vAlign w:val="center"/>
          </w:tcPr>
          <w:p w14:paraId="750F6289"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.68</w:t>
            </w:r>
          </w:p>
        </w:tc>
        <w:tc>
          <w:tcPr>
            <w:tcW w:w="937" w:type="dxa"/>
            <w:vAlign w:val="center"/>
          </w:tcPr>
          <w:p w14:paraId="6A440B91"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F7CA5CC"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7BF16111" w14:textId="77777777" w:rsidR="00210D7A" w:rsidRPr="00107779" w:rsidRDefault="00210D7A" w:rsidP="006C19AC">
            <w:pPr>
              <w:tabs>
                <w:tab w:val="decimal" w:pos="334"/>
              </w:tabs>
              <w:rPr>
                <w:rFonts w:ascii="Times New Roman" w:hAnsi="Times New Roman"/>
                <w:sz w:val="20"/>
                <w:szCs w:val="20"/>
              </w:rPr>
            </w:pPr>
          </w:p>
        </w:tc>
      </w:tr>
      <w:tr w:rsidR="00210D7A" w:rsidRPr="00107779" w14:paraId="54510B62" w14:textId="77777777" w:rsidTr="006C19AC">
        <w:trPr>
          <w:trHeight w:val="454"/>
        </w:trPr>
        <w:tc>
          <w:tcPr>
            <w:tcW w:w="5495" w:type="dxa"/>
            <w:vAlign w:val="center"/>
          </w:tcPr>
          <w:p w14:paraId="2163AEBB"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Energised by others</w:t>
            </w:r>
            <w:r>
              <w:rPr>
                <w:rFonts w:ascii="Times New Roman" w:hAnsi="Times New Roman"/>
                <w:sz w:val="20"/>
                <w:szCs w:val="20"/>
              </w:rPr>
              <w:t xml:space="preserve"> — </w:t>
            </w:r>
            <w:r w:rsidRPr="00107779">
              <w:rPr>
                <w:rFonts w:ascii="Times New Roman" w:hAnsi="Times New Roman"/>
                <w:sz w:val="20"/>
                <w:szCs w:val="20"/>
              </w:rPr>
              <w:t>Drained by too many people</w:t>
            </w:r>
          </w:p>
        </w:tc>
        <w:tc>
          <w:tcPr>
            <w:tcW w:w="936" w:type="dxa"/>
            <w:vAlign w:val="center"/>
          </w:tcPr>
          <w:p w14:paraId="0832FF73"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.73</w:t>
            </w:r>
          </w:p>
        </w:tc>
        <w:tc>
          <w:tcPr>
            <w:tcW w:w="937" w:type="dxa"/>
            <w:vAlign w:val="center"/>
          </w:tcPr>
          <w:p w14:paraId="277E8524"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3BC68FEB"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B8BFC0B" w14:textId="77777777" w:rsidR="00210D7A" w:rsidRPr="00107779" w:rsidRDefault="00210D7A" w:rsidP="006C19AC">
            <w:pPr>
              <w:tabs>
                <w:tab w:val="decimal" w:pos="334"/>
              </w:tabs>
              <w:rPr>
                <w:rFonts w:ascii="Times New Roman" w:hAnsi="Times New Roman"/>
                <w:sz w:val="20"/>
                <w:szCs w:val="20"/>
              </w:rPr>
            </w:pPr>
          </w:p>
        </w:tc>
      </w:tr>
      <w:tr w:rsidR="00210D7A" w:rsidRPr="00107779" w14:paraId="0D0CA639" w14:textId="77777777" w:rsidTr="006C19AC">
        <w:trPr>
          <w:trHeight w:val="454"/>
        </w:trPr>
        <w:tc>
          <w:tcPr>
            <w:tcW w:w="5495" w:type="dxa"/>
            <w:vAlign w:val="center"/>
          </w:tcPr>
          <w:p w14:paraId="442EA331"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Working in groups</w:t>
            </w:r>
            <w:r>
              <w:rPr>
                <w:rFonts w:ascii="Times New Roman" w:hAnsi="Times New Roman"/>
                <w:sz w:val="20"/>
                <w:szCs w:val="20"/>
              </w:rPr>
              <w:t xml:space="preserve"> — </w:t>
            </w:r>
            <w:r w:rsidRPr="00107779">
              <w:rPr>
                <w:rFonts w:ascii="Times New Roman" w:hAnsi="Times New Roman"/>
                <w:sz w:val="20"/>
                <w:szCs w:val="20"/>
              </w:rPr>
              <w:t>Working alone</w:t>
            </w:r>
          </w:p>
        </w:tc>
        <w:tc>
          <w:tcPr>
            <w:tcW w:w="936" w:type="dxa"/>
            <w:vAlign w:val="center"/>
          </w:tcPr>
          <w:p w14:paraId="4C375A8E"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.67</w:t>
            </w:r>
          </w:p>
        </w:tc>
        <w:tc>
          <w:tcPr>
            <w:tcW w:w="937" w:type="dxa"/>
            <w:vAlign w:val="center"/>
          </w:tcPr>
          <w:p w14:paraId="0299C591"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03D0631"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02380B0" w14:textId="77777777" w:rsidR="00210D7A" w:rsidRPr="00107779" w:rsidRDefault="00210D7A" w:rsidP="006C19AC">
            <w:pPr>
              <w:tabs>
                <w:tab w:val="decimal" w:pos="334"/>
              </w:tabs>
              <w:rPr>
                <w:rFonts w:ascii="Times New Roman" w:hAnsi="Times New Roman"/>
                <w:sz w:val="20"/>
                <w:szCs w:val="20"/>
              </w:rPr>
            </w:pPr>
          </w:p>
        </w:tc>
      </w:tr>
      <w:tr w:rsidR="00210D7A" w:rsidRPr="00107779" w14:paraId="653DF45D" w14:textId="77777777" w:rsidTr="006C19AC">
        <w:trPr>
          <w:trHeight w:val="454"/>
        </w:trPr>
        <w:tc>
          <w:tcPr>
            <w:tcW w:w="5495" w:type="dxa"/>
            <w:vAlign w:val="center"/>
          </w:tcPr>
          <w:p w14:paraId="39519AB8"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Socially involved</w:t>
            </w:r>
            <w:r>
              <w:rPr>
                <w:rFonts w:ascii="Times New Roman" w:hAnsi="Times New Roman"/>
                <w:sz w:val="20"/>
                <w:szCs w:val="20"/>
              </w:rPr>
              <w:t xml:space="preserve"> — </w:t>
            </w:r>
            <w:r w:rsidRPr="00107779">
              <w:rPr>
                <w:rFonts w:ascii="Times New Roman" w:hAnsi="Times New Roman"/>
                <w:sz w:val="20"/>
                <w:szCs w:val="20"/>
              </w:rPr>
              <w:t>Socially detached</w:t>
            </w:r>
          </w:p>
        </w:tc>
        <w:tc>
          <w:tcPr>
            <w:tcW w:w="936" w:type="dxa"/>
            <w:vAlign w:val="center"/>
          </w:tcPr>
          <w:p w14:paraId="0AA95FA9"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.78</w:t>
            </w:r>
          </w:p>
        </w:tc>
        <w:tc>
          <w:tcPr>
            <w:tcW w:w="937" w:type="dxa"/>
            <w:vAlign w:val="center"/>
          </w:tcPr>
          <w:p w14:paraId="1EC78F91"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8DB77DA"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691DFA7" w14:textId="77777777" w:rsidR="00210D7A" w:rsidRPr="00107779" w:rsidRDefault="00210D7A" w:rsidP="006C19AC">
            <w:pPr>
              <w:tabs>
                <w:tab w:val="decimal" w:pos="334"/>
              </w:tabs>
              <w:rPr>
                <w:rFonts w:ascii="Times New Roman" w:hAnsi="Times New Roman"/>
                <w:sz w:val="20"/>
                <w:szCs w:val="20"/>
              </w:rPr>
            </w:pPr>
          </w:p>
        </w:tc>
      </w:tr>
      <w:tr w:rsidR="00210D7A" w:rsidRPr="00107779" w14:paraId="4F7EC2B1" w14:textId="77777777" w:rsidTr="006C19AC">
        <w:trPr>
          <w:trHeight w:val="454"/>
        </w:trPr>
        <w:tc>
          <w:tcPr>
            <w:tcW w:w="5495" w:type="dxa"/>
            <w:vAlign w:val="center"/>
          </w:tcPr>
          <w:p w14:paraId="14D486CE"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Talkative</w:t>
            </w:r>
            <w:r>
              <w:rPr>
                <w:rFonts w:ascii="Times New Roman" w:hAnsi="Times New Roman"/>
                <w:sz w:val="20"/>
                <w:szCs w:val="20"/>
              </w:rPr>
              <w:t xml:space="preserve"> — </w:t>
            </w:r>
            <w:r w:rsidRPr="00107779">
              <w:rPr>
                <w:rFonts w:ascii="Times New Roman" w:hAnsi="Times New Roman"/>
                <w:sz w:val="20"/>
                <w:szCs w:val="20"/>
              </w:rPr>
              <w:t>Reserved</w:t>
            </w:r>
          </w:p>
        </w:tc>
        <w:tc>
          <w:tcPr>
            <w:tcW w:w="936" w:type="dxa"/>
            <w:vAlign w:val="center"/>
          </w:tcPr>
          <w:p w14:paraId="38443958"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.76</w:t>
            </w:r>
          </w:p>
        </w:tc>
        <w:tc>
          <w:tcPr>
            <w:tcW w:w="937" w:type="dxa"/>
            <w:vAlign w:val="center"/>
          </w:tcPr>
          <w:p w14:paraId="2C58BAC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301A3DA"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50F7DA4E" w14:textId="77777777" w:rsidR="00210D7A" w:rsidRPr="00107779" w:rsidRDefault="00210D7A" w:rsidP="006C19AC">
            <w:pPr>
              <w:tabs>
                <w:tab w:val="decimal" w:pos="334"/>
              </w:tabs>
              <w:rPr>
                <w:rFonts w:ascii="Times New Roman" w:hAnsi="Times New Roman"/>
                <w:sz w:val="20"/>
                <w:szCs w:val="20"/>
              </w:rPr>
            </w:pPr>
          </w:p>
        </w:tc>
      </w:tr>
      <w:tr w:rsidR="00210D7A" w:rsidRPr="00107779" w14:paraId="5B864614" w14:textId="77777777" w:rsidTr="006C19AC">
        <w:trPr>
          <w:trHeight w:val="454"/>
        </w:trPr>
        <w:tc>
          <w:tcPr>
            <w:tcW w:w="5495" w:type="dxa"/>
            <w:vAlign w:val="center"/>
          </w:tcPr>
          <w:p w14:paraId="4CFFF0C5"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An extravert</w:t>
            </w:r>
            <w:r>
              <w:rPr>
                <w:rFonts w:ascii="Times New Roman" w:hAnsi="Times New Roman"/>
                <w:sz w:val="20"/>
                <w:szCs w:val="20"/>
              </w:rPr>
              <w:t xml:space="preserve"> — </w:t>
            </w:r>
            <w:r w:rsidRPr="00107779">
              <w:rPr>
                <w:rFonts w:ascii="Times New Roman" w:hAnsi="Times New Roman"/>
                <w:sz w:val="20"/>
                <w:szCs w:val="20"/>
              </w:rPr>
              <w:t>An introvert</w:t>
            </w:r>
          </w:p>
        </w:tc>
        <w:tc>
          <w:tcPr>
            <w:tcW w:w="936" w:type="dxa"/>
            <w:vAlign w:val="center"/>
          </w:tcPr>
          <w:p w14:paraId="11C481B2" w14:textId="77777777" w:rsidR="00210D7A" w:rsidRPr="00A62E40" w:rsidRDefault="00210D7A" w:rsidP="006C19AC">
            <w:pPr>
              <w:tabs>
                <w:tab w:val="decimal" w:pos="334"/>
              </w:tabs>
              <w:rPr>
                <w:rFonts w:ascii="Times New Roman" w:hAnsi="Times New Roman"/>
                <w:sz w:val="20"/>
                <w:szCs w:val="20"/>
              </w:rPr>
            </w:pPr>
            <w:r>
              <w:rPr>
                <w:rFonts w:ascii="Times New Roman" w:hAnsi="Times New Roman"/>
                <w:sz w:val="20"/>
                <w:szCs w:val="20"/>
              </w:rPr>
              <w:t>.82</w:t>
            </w:r>
          </w:p>
        </w:tc>
        <w:tc>
          <w:tcPr>
            <w:tcW w:w="937" w:type="dxa"/>
            <w:vAlign w:val="center"/>
          </w:tcPr>
          <w:p w14:paraId="3AB0521F"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194B3B8B"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7637F386" w14:textId="77777777" w:rsidR="00210D7A" w:rsidRPr="00107779" w:rsidRDefault="00210D7A" w:rsidP="006C19AC">
            <w:pPr>
              <w:tabs>
                <w:tab w:val="decimal" w:pos="334"/>
              </w:tabs>
              <w:rPr>
                <w:rFonts w:ascii="Times New Roman" w:hAnsi="Times New Roman"/>
                <w:sz w:val="20"/>
                <w:szCs w:val="20"/>
              </w:rPr>
            </w:pPr>
          </w:p>
        </w:tc>
      </w:tr>
      <w:tr w:rsidR="00210D7A" w:rsidRPr="00107779" w14:paraId="35DFACD1" w14:textId="77777777" w:rsidTr="006C19AC">
        <w:trPr>
          <w:trHeight w:val="454"/>
        </w:trPr>
        <w:tc>
          <w:tcPr>
            <w:tcW w:w="5495" w:type="dxa"/>
            <w:vAlign w:val="center"/>
          </w:tcPr>
          <w:p w14:paraId="493B4468"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Speak before thinking</w:t>
            </w:r>
            <w:r>
              <w:rPr>
                <w:rFonts w:ascii="Times New Roman" w:hAnsi="Times New Roman"/>
                <w:sz w:val="20"/>
                <w:szCs w:val="20"/>
              </w:rPr>
              <w:t xml:space="preserve"> — </w:t>
            </w:r>
            <w:r w:rsidRPr="00107779">
              <w:rPr>
                <w:rFonts w:ascii="Times New Roman" w:hAnsi="Times New Roman"/>
                <w:sz w:val="20"/>
                <w:szCs w:val="20"/>
              </w:rPr>
              <w:t>Think before speaking</w:t>
            </w:r>
          </w:p>
        </w:tc>
        <w:tc>
          <w:tcPr>
            <w:tcW w:w="936" w:type="dxa"/>
            <w:vAlign w:val="center"/>
          </w:tcPr>
          <w:p w14:paraId="01BC2D24" w14:textId="77777777" w:rsidR="00210D7A" w:rsidRPr="00F85C47" w:rsidRDefault="00210D7A" w:rsidP="006C19AC">
            <w:pPr>
              <w:tabs>
                <w:tab w:val="decimal" w:pos="317"/>
              </w:tabs>
              <w:rPr>
                <w:rFonts w:ascii="Times New Roman" w:hAnsi="Times New Roman"/>
                <w:sz w:val="20"/>
              </w:rPr>
            </w:pPr>
            <w:r>
              <w:rPr>
                <w:rFonts w:ascii="Times New Roman" w:hAnsi="Times New Roman"/>
                <w:sz w:val="20"/>
              </w:rPr>
              <w:t>.49</w:t>
            </w:r>
          </w:p>
        </w:tc>
        <w:tc>
          <w:tcPr>
            <w:tcW w:w="937" w:type="dxa"/>
            <w:vAlign w:val="center"/>
          </w:tcPr>
          <w:p w14:paraId="2B1C6C03" w14:textId="77777777" w:rsidR="00210D7A" w:rsidRPr="00F85C47" w:rsidRDefault="00210D7A" w:rsidP="006C19AC">
            <w:pPr>
              <w:tabs>
                <w:tab w:val="decimal" w:pos="334"/>
              </w:tabs>
              <w:rPr>
                <w:rFonts w:ascii="Times New Roman" w:hAnsi="Times New Roman"/>
                <w:sz w:val="20"/>
                <w:szCs w:val="20"/>
              </w:rPr>
            </w:pPr>
          </w:p>
        </w:tc>
        <w:tc>
          <w:tcPr>
            <w:tcW w:w="937" w:type="dxa"/>
            <w:vAlign w:val="center"/>
          </w:tcPr>
          <w:p w14:paraId="7C686FD4"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D970676" w14:textId="77777777" w:rsidR="00210D7A" w:rsidRPr="00107779" w:rsidRDefault="00210D7A" w:rsidP="006C19AC">
            <w:pPr>
              <w:tabs>
                <w:tab w:val="decimal" w:pos="334"/>
              </w:tabs>
              <w:rPr>
                <w:rFonts w:ascii="Times New Roman" w:hAnsi="Times New Roman"/>
                <w:sz w:val="20"/>
                <w:szCs w:val="20"/>
              </w:rPr>
            </w:pPr>
          </w:p>
        </w:tc>
      </w:tr>
      <w:tr w:rsidR="004070D4" w:rsidRPr="00107779" w14:paraId="6474DB88" w14:textId="77777777" w:rsidTr="006C19AC">
        <w:trPr>
          <w:trHeight w:val="454"/>
        </w:trPr>
        <w:tc>
          <w:tcPr>
            <w:tcW w:w="5495" w:type="dxa"/>
            <w:vAlign w:val="center"/>
          </w:tcPr>
          <w:p w14:paraId="60F5A07F" w14:textId="77777777" w:rsidR="004070D4" w:rsidRPr="00107779" w:rsidRDefault="004070D4" w:rsidP="006C19AC">
            <w:pPr>
              <w:rPr>
                <w:rFonts w:ascii="Times New Roman" w:hAnsi="Times New Roman"/>
                <w:sz w:val="20"/>
                <w:szCs w:val="20"/>
              </w:rPr>
            </w:pPr>
            <w:r>
              <w:rPr>
                <w:rFonts w:ascii="Times New Roman" w:hAnsi="Times New Roman"/>
                <w:i/>
                <w:sz w:val="20"/>
                <w:szCs w:val="20"/>
              </w:rPr>
              <w:t>Perceiving process</w:t>
            </w:r>
          </w:p>
        </w:tc>
        <w:tc>
          <w:tcPr>
            <w:tcW w:w="936" w:type="dxa"/>
            <w:vAlign w:val="center"/>
          </w:tcPr>
          <w:p w14:paraId="4A1B086B"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0A1EDA60"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5CAC3EC2"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56F086EB" w14:textId="77777777" w:rsidR="004070D4" w:rsidRPr="00107779" w:rsidRDefault="004070D4" w:rsidP="006C19AC">
            <w:pPr>
              <w:tabs>
                <w:tab w:val="decimal" w:pos="334"/>
              </w:tabs>
              <w:rPr>
                <w:rFonts w:ascii="Times New Roman" w:hAnsi="Times New Roman"/>
                <w:sz w:val="20"/>
                <w:szCs w:val="20"/>
              </w:rPr>
            </w:pPr>
          </w:p>
        </w:tc>
      </w:tr>
      <w:tr w:rsidR="004070D4" w:rsidRPr="00107779" w14:paraId="63DA2013" w14:textId="77777777" w:rsidTr="006C19AC">
        <w:trPr>
          <w:trHeight w:val="454"/>
        </w:trPr>
        <w:tc>
          <w:tcPr>
            <w:tcW w:w="5495" w:type="dxa"/>
            <w:vAlign w:val="center"/>
          </w:tcPr>
          <w:p w14:paraId="7216DB67"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Facts</w:t>
            </w:r>
            <w:r>
              <w:rPr>
                <w:rFonts w:ascii="Times New Roman" w:hAnsi="Times New Roman"/>
                <w:sz w:val="20"/>
                <w:szCs w:val="20"/>
              </w:rPr>
              <w:t xml:space="preserve"> — </w:t>
            </w:r>
            <w:r w:rsidRPr="00107779">
              <w:rPr>
                <w:rFonts w:ascii="Times New Roman" w:hAnsi="Times New Roman"/>
                <w:sz w:val="20"/>
                <w:szCs w:val="20"/>
              </w:rPr>
              <w:t>Theories</w:t>
            </w:r>
          </w:p>
        </w:tc>
        <w:tc>
          <w:tcPr>
            <w:tcW w:w="936" w:type="dxa"/>
            <w:vAlign w:val="center"/>
          </w:tcPr>
          <w:p w14:paraId="71EBE6F1"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02079461"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.72</w:t>
            </w:r>
          </w:p>
        </w:tc>
        <w:tc>
          <w:tcPr>
            <w:tcW w:w="937" w:type="dxa"/>
            <w:vAlign w:val="center"/>
          </w:tcPr>
          <w:p w14:paraId="77D40535"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1BD8B666" w14:textId="77777777" w:rsidR="004070D4" w:rsidRPr="00107779" w:rsidRDefault="004070D4" w:rsidP="006C19AC">
            <w:pPr>
              <w:tabs>
                <w:tab w:val="decimal" w:pos="334"/>
              </w:tabs>
              <w:rPr>
                <w:rFonts w:ascii="Times New Roman" w:hAnsi="Times New Roman"/>
                <w:sz w:val="20"/>
                <w:szCs w:val="20"/>
              </w:rPr>
            </w:pPr>
          </w:p>
        </w:tc>
      </w:tr>
      <w:tr w:rsidR="004070D4" w:rsidRPr="00107779" w14:paraId="5E55AAF5" w14:textId="77777777" w:rsidTr="006C19AC">
        <w:trPr>
          <w:trHeight w:val="454"/>
        </w:trPr>
        <w:tc>
          <w:tcPr>
            <w:tcW w:w="5495" w:type="dxa"/>
            <w:vAlign w:val="center"/>
          </w:tcPr>
          <w:p w14:paraId="420D5B82"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Practical</w:t>
            </w:r>
            <w:r>
              <w:rPr>
                <w:rFonts w:ascii="Times New Roman" w:hAnsi="Times New Roman"/>
                <w:sz w:val="20"/>
                <w:szCs w:val="20"/>
              </w:rPr>
              <w:t xml:space="preserve"> — </w:t>
            </w:r>
            <w:r w:rsidRPr="00107779">
              <w:rPr>
                <w:rFonts w:ascii="Times New Roman" w:hAnsi="Times New Roman"/>
                <w:sz w:val="20"/>
                <w:szCs w:val="20"/>
              </w:rPr>
              <w:t>Inspirational</w:t>
            </w:r>
          </w:p>
        </w:tc>
        <w:tc>
          <w:tcPr>
            <w:tcW w:w="936" w:type="dxa"/>
            <w:vAlign w:val="center"/>
          </w:tcPr>
          <w:p w14:paraId="157C6591"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60512F42" w14:textId="77777777" w:rsidR="004070D4" w:rsidRPr="00107779" w:rsidRDefault="00F92C21" w:rsidP="006C19AC">
            <w:pPr>
              <w:tabs>
                <w:tab w:val="decimal" w:pos="334"/>
              </w:tabs>
              <w:rPr>
                <w:rFonts w:ascii="Times New Roman" w:hAnsi="Times New Roman"/>
                <w:sz w:val="20"/>
                <w:szCs w:val="20"/>
              </w:rPr>
            </w:pPr>
            <w:r>
              <w:rPr>
                <w:rFonts w:ascii="Times New Roman" w:hAnsi="Times New Roman"/>
                <w:sz w:val="20"/>
                <w:szCs w:val="20"/>
              </w:rPr>
              <w:t>.72</w:t>
            </w:r>
          </w:p>
        </w:tc>
        <w:tc>
          <w:tcPr>
            <w:tcW w:w="937" w:type="dxa"/>
            <w:vAlign w:val="center"/>
          </w:tcPr>
          <w:p w14:paraId="258EF109"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77C1BBFC" w14:textId="77777777" w:rsidR="004070D4" w:rsidRPr="00107779" w:rsidRDefault="004070D4" w:rsidP="006C19AC">
            <w:pPr>
              <w:tabs>
                <w:tab w:val="decimal" w:pos="334"/>
              </w:tabs>
              <w:rPr>
                <w:rFonts w:ascii="Times New Roman" w:hAnsi="Times New Roman"/>
                <w:sz w:val="20"/>
                <w:szCs w:val="20"/>
              </w:rPr>
            </w:pPr>
          </w:p>
        </w:tc>
      </w:tr>
      <w:tr w:rsidR="004070D4" w:rsidRPr="00107779" w14:paraId="176C19BB" w14:textId="77777777" w:rsidTr="006C19AC">
        <w:trPr>
          <w:trHeight w:val="454"/>
        </w:trPr>
        <w:tc>
          <w:tcPr>
            <w:tcW w:w="5495" w:type="dxa"/>
            <w:vAlign w:val="center"/>
          </w:tcPr>
          <w:p w14:paraId="178C4EF3"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The concrete</w:t>
            </w:r>
            <w:r>
              <w:rPr>
                <w:rFonts w:ascii="Times New Roman" w:hAnsi="Times New Roman"/>
                <w:sz w:val="20"/>
                <w:szCs w:val="20"/>
              </w:rPr>
              <w:t xml:space="preserve"> — </w:t>
            </w:r>
            <w:r w:rsidRPr="00107779">
              <w:rPr>
                <w:rFonts w:ascii="Times New Roman" w:hAnsi="Times New Roman"/>
                <w:sz w:val="20"/>
                <w:szCs w:val="20"/>
              </w:rPr>
              <w:t>The abstract</w:t>
            </w:r>
          </w:p>
        </w:tc>
        <w:tc>
          <w:tcPr>
            <w:tcW w:w="936" w:type="dxa"/>
            <w:vAlign w:val="center"/>
          </w:tcPr>
          <w:p w14:paraId="7CBD80DD"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0D058E28"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.74</w:t>
            </w:r>
          </w:p>
        </w:tc>
        <w:tc>
          <w:tcPr>
            <w:tcW w:w="937" w:type="dxa"/>
            <w:vAlign w:val="center"/>
          </w:tcPr>
          <w:p w14:paraId="292B4F5A"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7D8FF9B9" w14:textId="77777777" w:rsidR="004070D4" w:rsidRPr="00107779" w:rsidRDefault="004070D4" w:rsidP="006C19AC">
            <w:pPr>
              <w:tabs>
                <w:tab w:val="decimal" w:pos="334"/>
              </w:tabs>
              <w:rPr>
                <w:rFonts w:ascii="Times New Roman" w:hAnsi="Times New Roman"/>
                <w:sz w:val="20"/>
                <w:szCs w:val="20"/>
              </w:rPr>
            </w:pPr>
          </w:p>
        </w:tc>
      </w:tr>
      <w:tr w:rsidR="004070D4" w:rsidRPr="00107779" w14:paraId="39ACF8DA" w14:textId="77777777" w:rsidTr="006C19AC">
        <w:trPr>
          <w:trHeight w:val="454"/>
        </w:trPr>
        <w:tc>
          <w:tcPr>
            <w:tcW w:w="5495" w:type="dxa"/>
            <w:vAlign w:val="center"/>
          </w:tcPr>
          <w:p w14:paraId="2923E796"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Prefer to make</w:t>
            </w:r>
            <w:r>
              <w:rPr>
                <w:rFonts w:ascii="Times New Roman" w:hAnsi="Times New Roman"/>
                <w:sz w:val="20"/>
                <w:szCs w:val="20"/>
              </w:rPr>
              <w:t xml:space="preserve"> — </w:t>
            </w:r>
            <w:r w:rsidRPr="00107779">
              <w:rPr>
                <w:rFonts w:ascii="Times New Roman" w:hAnsi="Times New Roman"/>
                <w:sz w:val="20"/>
                <w:szCs w:val="20"/>
              </w:rPr>
              <w:t>Prefer to design</w:t>
            </w:r>
          </w:p>
        </w:tc>
        <w:tc>
          <w:tcPr>
            <w:tcW w:w="936" w:type="dxa"/>
            <w:vAlign w:val="center"/>
          </w:tcPr>
          <w:p w14:paraId="6178385C"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5C171D94"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.63</w:t>
            </w:r>
          </w:p>
        </w:tc>
        <w:tc>
          <w:tcPr>
            <w:tcW w:w="937" w:type="dxa"/>
            <w:vAlign w:val="center"/>
          </w:tcPr>
          <w:p w14:paraId="7DD68FC7"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2B56BD68" w14:textId="77777777" w:rsidR="004070D4" w:rsidRPr="00107779" w:rsidRDefault="004070D4" w:rsidP="006C19AC">
            <w:pPr>
              <w:tabs>
                <w:tab w:val="decimal" w:pos="334"/>
              </w:tabs>
              <w:rPr>
                <w:rFonts w:ascii="Times New Roman" w:hAnsi="Times New Roman"/>
                <w:sz w:val="20"/>
                <w:szCs w:val="20"/>
              </w:rPr>
            </w:pPr>
          </w:p>
        </w:tc>
      </w:tr>
      <w:tr w:rsidR="004070D4" w:rsidRPr="00107779" w14:paraId="15FB3E28" w14:textId="77777777" w:rsidTr="006C19AC">
        <w:trPr>
          <w:trHeight w:val="454"/>
        </w:trPr>
        <w:tc>
          <w:tcPr>
            <w:tcW w:w="5495" w:type="dxa"/>
            <w:vAlign w:val="center"/>
          </w:tcPr>
          <w:p w14:paraId="3BD39445"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Conventional</w:t>
            </w:r>
            <w:r>
              <w:rPr>
                <w:rFonts w:ascii="Times New Roman" w:hAnsi="Times New Roman"/>
                <w:sz w:val="20"/>
                <w:szCs w:val="20"/>
              </w:rPr>
              <w:t xml:space="preserve"> — </w:t>
            </w:r>
            <w:r w:rsidRPr="00107779">
              <w:rPr>
                <w:rFonts w:ascii="Times New Roman" w:hAnsi="Times New Roman"/>
                <w:sz w:val="20"/>
                <w:szCs w:val="20"/>
              </w:rPr>
              <w:t>Inventive</w:t>
            </w:r>
          </w:p>
        </w:tc>
        <w:tc>
          <w:tcPr>
            <w:tcW w:w="936" w:type="dxa"/>
            <w:vAlign w:val="center"/>
          </w:tcPr>
          <w:p w14:paraId="3EEBE313"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7A7318BB"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.61</w:t>
            </w:r>
          </w:p>
        </w:tc>
        <w:tc>
          <w:tcPr>
            <w:tcW w:w="937" w:type="dxa"/>
            <w:vAlign w:val="center"/>
          </w:tcPr>
          <w:p w14:paraId="2C88AD0E"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1263B3F3" w14:textId="77777777" w:rsidR="004070D4" w:rsidRPr="00107779" w:rsidRDefault="004070D4" w:rsidP="006C19AC">
            <w:pPr>
              <w:tabs>
                <w:tab w:val="decimal" w:pos="334"/>
              </w:tabs>
              <w:rPr>
                <w:rFonts w:ascii="Times New Roman" w:hAnsi="Times New Roman"/>
                <w:sz w:val="20"/>
                <w:szCs w:val="20"/>
              </w:rPr>
            </w:pPr>
          </w:p>
        </w:tc>
      </w:tr>
      <w:tr w:rsidR="004070D4" w:rsidRPr="00107779" w14:paraId="3FF5E388" w14:textId="77777777" w:rsidTr="006C19AC">
        <w:trPr>
          <w:trHeight w:val="454"/>
        </w:trPr>
        <w:tc>
          <w:tcPr>
            <w:tcW w:w="5495" w:type="dxa"/>
            <w:vAlign w:val="center"/>
          </w:tcPr>
          <w:p w14:paraId="628C45F1"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Concerned about details</w:t>
            </w:r>
            <w:r>
              <w:rPr>
                <w:rFonts w:ascii="Times New Roman" w:hAnsi="Times New Roman"/>
                <w:sz w:val="20"/>
                <w:szCs w:val="20"/>
              </w:rPr>
              <w:t xml:space="preserve"> — </w:t>
            </w:r>
            <w:r w:rsidRPr="00107779">
              <w:rPr>
                <w:rFonts w:ascii="Times New Roman" w:hAnsi="Times New Roman"/>
                <w:sz w:val="20"/>
                <w:szCs w:val="20"/>
              </w:rPr>
              <w:t>Concerned for meaning</w:t>
            </w:r>
          </w:p>
        </w:tc>
        <w:tc>
          <w:tcPr>
            <w:tcW w:w="936" w:type="dxa"/>
            <w:vAlign w:val="center"/>
          </w:tcPr>
          <w:p w14:paraId="3A641E58"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2DECF01C"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.48</w:t>
            </w:r>
          </w:p>
        </w:tc>
        <w:tc>
          <w:tcPr>
            <w:tcW w:w="937" w:type="dxa"/>
            <w:vAlign w:val="center"/>
          </w:tcPr>
          <w:p w14:paraId="75C4295A"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017350F8" w14:textId="77777777" w:rsidR="004070D4" w:rsidRPr="00107779" w:rsidRDefault="004070D4" w:rsidP="006C19AC">
            <w:pPr>
              <w:tabs>
                <w:tab w:val="decimal" w:pos="334"/>
              </w:tabs>
              <w:rPr>
                <w:rFonts w:ascii="Times New Roman" w:hAnsi="Times New Roman"/>
                <w:sz w:val="20"/>
                <w:szCs w:val="20"/>
              </w:rPr>
            </w:pPr>
          </w:p>
        </w:tc>
      </w:tr>
      <w:tr w:rsidR="004070D4" w:rsidRPr="00107779" w14:paraId="78426826" w14:textId="77777777" w:rsidTr="006C19AC">
        <w:trPr>
          <w:trHeight w:val="454"/>
        </w:trPr>
        <w:tc>
          <w:tcPr>
            <w:tcW w:w="5495" w:type="dxa"/>
            <w:vAlign w:val="center"/>
          </w:tcPr>
          <w:p w14:paraId="57269D0A"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Sensible</w:t>
            </w:r>
            <w:r>
              <w:rPr>
                <w:rFonts w:ascii="Times New Roman" w:hAnsi="Times New Roman"/>
                <w:sz w:val="20"/>
                <w:szCs w:val="20"/>
              </w:rPr>
              <w:t xml:space="preserve"> — </w:t>
            </w:r>
            <w:r w:rsidRPr="00107779">
              <w:rPr>
                <w:rFonts w:ascii="Times New Roman" w:hAnsi="Times New Roman"/>
                <w:sz w:val="20"/>
                <w:szCs w:val="20"/>
              </w:rPr>
              <w:t>Imaginative</w:t>
            </w:r>
          </w:p>
        </w:tc>
        <w:tc>
          <w:tcPr>
            <w:tcW w:w="936" w:type="dxa"/>
            <w:vAlign w:val="center"/>
          </w:tcPr>
          <w:p w14:paraId="7F637C9E"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26B0C07F"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.72</w:t>
            </w:r>
          </w:p>
        </w:tc>
        <w:tc>
          <w:tcPr>
            <w:tcW w:w="937" w:type="dxa"/>
            <w:vAlign w:val="center"/>
          </w:tcPr>
          <w:p w14:paraId="65D58ECB"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4CD3E699" w14:textId="77777777" w:rsidR="004070D4" w:rsidRPr="00107779" w:rsidRDefault="004070D4" w:rsidP="006C19AC">
            <w:pPr>
              <w:tabs>
                <w:tab w:val="decimal" w:pos="334"/>
              </w:tabs>
              <w:rPr>
                <w:rFonts w:ascii="Times New Roman" w:hAnsi="Times New Roman"/>
                <w:sz w:val="20"/>
                <w:szCs w:val="20"/>
              </w:rPr>
            </w:pPr>
          </w:p>
        </w:tc>
      </w:tr>
      <w:tr w:rsidR="004070D4" w:rsidRPr="00107779" w14:paraId="7314C667" w14:textId="77777777" w:rsidTr="006C19AC">
        <w:trPr>
          <w:trHeight w:val="454"/>
        </w:trPr>
        <w:tc>
          <w:tcPr>
            <w:tcW w:w="5495" w:type="dxa"/>
            <w:vAlign w:val="center"/>
          </w:tcPr>
          <w:p w14:paraId="26A28194"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Focused on present realities</w:t>
            </w:r>
            <w:r>
              <w:rPr>
                <w:rFonts w:ascii="Times New Roman" w:hAnsi="Times New Roman"/>
                <w:sz w:val="20"/>
                <w:szCs w:val="20"/>
              </w:rPr>
              <w:t xml:space="preserve"> — </w:t>
            </w:r>
            <w:r w:rsidRPr="00107779">
              <w:rPr>
                <w:rFonts w:ascii="Times New Roman" w:hAnsi="Times New Roman"/>
                <w:sz w:val="20"/>
                <w:szCs w:val="20"/>
              </w:rPr>
              <w:t>Focused on future possibilities</w:t>
            </w:r>
          </w:p>
        </w:tc>
        <w:tc>
          <w:tcPr>
            <w:tcW w:w="936" w:type="dxa"/>
            <w:vAlign w:val="center"/>
          </w:tcPr>
          <w:p w14:paraId="4351C356"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32BF9967"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.66</w:t>
            </w:r>
          </w:p>
        </w:tc>
        <w:tc>
          <w:tcPr>
            <w:tcW w:w="937" w:type="dxa"/>
            <w:vAlign w:val="center"/>
          </w:tcPr>
          <w:p w14:paraId="7B6CD21E"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18C5B09A" w14:textId="77777777" w:rsidR="004070D4" w:rsidRPr="00107779" w:rsidRDefault="004070D4" w:rsidP="006C19AC">
            <w:pPr>
              <w:tabs>
                <w:tab w:val="decimal" w:pos="334"/>
              </w:tabs>
              <w:rPr>
                <w:rFonts w:ascii="Times New Roman" w:hAnsi="Times New Roman"/>
                <w:sz w:val="20"/>
                <w:szCs w:val="20"/>
              </w:rPr>
            </w:pPr>
          </w:p>
        </w:tc>
      </w:tr>
      <w:tr w:rsidR="004070D4" w:rsidRPr="00107779" w14:paraId="51C0CFA0" w14:textId="77777777" w:rsidTr="006C19AC">
        <w:trPr>
          <w:trHeight w:val="454"/>
        </w:trPr>
        <w:tc>
          <w:tcPr>
            <w:tcW w:w="5495" w:type="dxa"/>
            <w:vAlign w:val="center"/>
          </w:tcPr>
          <w:p w14:paraId="7F0C620A"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Keep things as they are</w:t>
            </w:r>
            <w:r>
              <w:rPr>
                <w:rFonts w:ascii="Times New Roman" w:hAnsi="Times New Roman"/>
                <w:sz w:val="20"/>
                <w:szCs w:val="20"/>
              </w:rPr>
              <w:t xml:space="preserve"> — </w:t>
            </w:r>
            <w:r w:rsidRPr="00107779">
              <w:rPr>
                <w:rFonts w:ascii="Times New Roman" w:hAnsi="Times New Roman"/>
                <w:sz w:val="20"/>
                <w:szCs w:val="20"/>
              </w:rPr>
              <w:t>Improve things</w:t>
            </w:r>
          </w:p>
        </w:tc>
        <w:tc>
          <w:tcPr>
            <w:tcW w:w="936" w:type="dxa"/>
            <w:vAlign w:val="center"/>
          </w:tcPr>
          <w:p w14:paraId="191A06F5"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16899915" w14:textId="77777777" w:rsidR="004070D4" w:rsidRPr="004070D4" w:rsidRDefault="004070D4" w:rsidP="006C19AC">
            <w:pPr>
              <w:tabs>
                <w:tab w:val="decimal" w:pos="334"/>
              </w:tabs>
              <w:rPr>
                <w:rFonts w:ascii="Times New Roman" w:hAnsi="Times New Roman"/>
                <w:i/>
                <w:sz w:val="20"/>
                <w:szCs w:val="20"/>
              </w:rPr>
            </w:pPr>
            <w:r w:rsidRPr="004070D4">
              <w:rPr>
                <w:rFonts w:ascii="Times New Roman" w:hAnsi="Times New Roman"/>
                <w:i/>
                <w:sz w:val="20"/>
                <w:szCs w:val="20"/>
              </w:rPr>
              <w:t>.27</w:t>
            </w:r>
          </w:p>
        </w:tc>
        <w:tc>
          <w:tcPr>
            <w:tcW w:w="937" w:type="dxa"/>
            <w:vAlign w:val="center"/>
          </w:tcPr>
          <w:p w14:paraId="37C27752"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3A686393" w14:textId="77777777" w:rsidR="004070D4" w:rsidRPr="00107779" w:rsidRDefault="004070D4" w:rsidP="006C19AC">
            <w:pPr>
              <w:tabs>
                <w:tab w:val="decimal" w:pos="334"/>
              </w:tabs>
              <w:rPr>
                <w:rFonts w:ascii="Times New Roman" w:hAnsi="Times New Roman"/>
                <w:sz w:val="20"/>
                <w:szCs w:val="20"/>
              </w:rPr>
            </w:pPr>
          </w:p>
        </w:tc>
      </w:tr>
      <w:tr w:rsidR="004070D4" w:rsidRPr="00107779" w14:paraId="53D6D504" w14:textId="77777777" w:rsidTr="006C19AC">
        <w:trPr>
          <w:trHeight w:val="454"/>
        </w:trPr>
        <w:tc>
          <w:tcPr>
            <w:tcW w:w="5495" w:type="dxa"/>
            <w:vAlign w:val="center"/>
          </w:tcPr>
          <w:p w14:paraId="6CEA0311" w14:textId="77777777" w:rsidR="004070D4" w:rsidRPr="00107779" w:rsidRDefault="004070D4" w:rsidP="006C19AC">
            <w:pPr>
              <w:ind w:left="170"/>
              <w:rPr>
                <w:rFonts w:ascii="Times New Roman" w:hAnsi="Times New Roman"/>
                <w:sz w:val="20"/>
                <w:szCs w:val="20"/>
              </w:rPr>
            </w:pPr>
            <w:r w:rsidRPr="00107779">
              <w:rPr>
                <w:rFonts w:ascii="Times New Roman" w:hAnsi="Times New Roman"/>
                <w:sz w:val="20"/>
                <w:szCs w:val="20"/>
              </w:rPr>
              <w:t>Down to earth</w:t>
            </w:r>
            <w:r>
              <w:rPr>
                <w:rFonts w:ascii="Times New Roman" w:hAnsi="Times New Roman"/>
                <w:sz w:val="20"/>
                <w:szCs w:val="20"/>
              </w:rPr>
              <w:t xml:space="preserve"> — </w:t>
            </w:r>
            <w:r w:rsidRPr="00107779">
              <w:rPr>
                <w:rFonts w:ascii="Times New Roman" w:hAnsi="Times New Roman"/>
                <w:sz w:val="20"/>
                <w:szCs w:val="20"/>
              </w:rPr>
              <w:t>Up in the air</w:t>
            </w:r>
          </w:p>
        </w:tc>
        <w:tc>
          <w:tcPr>
            <w:tcW w:w="936" w:type="dxa"/>
            <w:vAlign w:val="center"/>
          </w:tcPr>
          <w:p w14:paraId="68848A20" w14:textId="77777777" w:rsidR="004070D4" w:rsidRPr="00A62E40" w:rsidRDefault="004070D4" w:rsidP="006C19AC">
            <w:pPr>
              <w:tabs>
                <w:tab w:val="decimal" w:pos="317"/>
              </w:tabs>
              <w:rPr>
                <w:rFonts w:ascii="Times New Roman" w:hAnsi="Times New Roman"/>
                <w:i/>
                <w:sz w:val="20"/>
              </w:rPr>
            </w:pPr>
          </w:p>
        </w:tc>
        <w:tc>
          <w:tcPr>
            <w:tcW w:w="937" w:type="dxa"/>
            <w:vAlign w:val="center"/>
          </w:tcPr>
          <w:p w14:paraId="3FB3DDA5"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.47</w:t>
            </w:r>
          </w:p>
        </w:tc>
        <w:tc>
          <w:tcPr>
            <w:tcW w:w="937" w:type="dxa"/>
            <w:vAlign w:val="center"/>
          </w:tcPr>
          <w:p w14:paraId="724ACB9E"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3A7273F2" w14:textId="77777777" w:rsidR="004070D4" w:rsidRPr="00107779" w:rsidRDefault="004070D4" w:rsidP="006C19AC">
            <w:pPr>
              <w:tabs>
                <w:tab w:val="decimal" w:pos="334"/>
              </w:tabs>
              <w:rPr>
                <w:rFonts w:ascii="Times New Roman" w:hAnsi="Times New Roman"/>
                <w:sz w:val="20"/>
                <w:szCs w:val="20"/>
              </w:rPr>
            </w:pPr>
          </w:p>
        </w:tc>
      </w:tr>
    </w:tbl>
    <w:p w14:paraId="73B6ECF1" w14:textId="77777777" w:rsidR="00210D7A" w:rsidRDefault="00210D7A" w:rsidP="00210D7A"/>
    <w:p w14:paraId="4BACC85F" w14:textId="77777777" w:rsidR="00210D7A" w:rsidRDefault="00210D7A" w:rsidP="00210D7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936"/>
        <w:gridCol w:w="937"/>
        <w:gridCol w:w="937"/>
        <w:gridCol w:w="937"/>
      </w:tblGrid>
      <w:tr w:rsidR="004070D4" w:rsidRPr="00107779" w14:paraId="2B7E3B2B" w14:textId="77777777" w:rsidTr="006C19AC">
        <w:trPr>
          <w:trHeight w:val="454"/>
        </w:trPr>
        <w:tc>
          <w:tcPr>
            <w:tcW w:w="5495" w:type="dxa"/>
            <w:vAlign w:val="center"/>
          </w:tcPr>
          <w:p w14:paraId="3E8FB0DD" w14:textId="77777777" w:rsidR="004070D4" w:rsidRPr="00107779" w:rsidRDefault="004070D4" w:rsidP="006C19AC">
            <w:pPr>
              <w:rPr>
                <w:rFonts w:ascii="Times New Roman" w:hAnsi="Times New Roman"/>
                <w:i/>
                <w:sz w:val="20"/>
                <w:szCs w:val="20"/>
              </w:rPr>
            </w:pPr>
            <w:r>
              <w:rPr>
                <w:rFonts w:ascii="Times New Roman" w:hAnsi="Times New Roman"/>
                <w:i/>
                <w:sz w:val="20"/>
                <w:szCs w:val="20"/>
              </w:rPr>
              <w:lastRenderedPageBreak/>
              <w:t>Attitude to outer world</w:t>
            </w:r>
          </w:p>
        </w:tc>
        <w:tc>
          <w:tcPr>
            <w:tcW w:w="936" w:type="dxa"/>
            <w:vAlign w:val="center"/>
          </w:tcPr>
          <w:p w14:paraId="2980EBA6"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51DCFF38"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2637DEDD"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486D7DC1" w14:textId="77777777" w:rsidR="004070D4" w:rsidRPr="00107779" w:rsidRDefault="004070D4" w:rsidP="006C19AC">
            <w:pPr>
              <w:tabs>
                <w:tab w:val="decimal" w:pos="334"/>
              </w:tabs>
              <w:rPr>
                <w:rFonts w:ascii="Times New Roman" w:hAnsi="Times New Roman"/>
                <w:sz w:val="20"/>
                <w:szCs w:val="20"/>
              </w:rPr>
            </w:pPr>
          </w:p>
        </w:tc>
      </w:tr>
      <w:tr w:rsidR="004070D4" w:rsidRPr="00107779" w14:paraId="244642B7" w14:textId="77777777" w:rsidTr="006C19AC">
        <w:trPr>
          <w:trHeight w:val="454"/>
        </w:trPr>
        <w:tc>
          <w:tcPr>
            <w:tcW w:w="5495" w:type="dxa"/>
            <w:vAlign w:val="center"/>
          </w:tcPr>
          <w:p w14:paraId="24B0A33C"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Happy with routine</w:t>
            </w:r>
            <w:r>
              <w:rPr>
                <w:rFonts w:ascii="Times New Roman" w:hAnsi="Times New Roman"/>
                <w:sz w:val="20"/>
                <w:szCs w:val="20"/>
              </w:rPr>
              <w:t xml:space="preserve"> — </w:t>
            </w:r>
            <w:r w:rsidRPr="00107779">
              <w:rPr>
                <w:rFonts w:ascii="Times New Roman" w:hAnsi="Times New Roman"/>
                <w:sz w:val="20"/>
                <w:szCs w:val="20"/>
              </w:rPr>
              <w:t>Unhappy with routine</w:t>
            </w:r>
          </w:p>
        </w:tc>
        <w:tc>
          <w:tcPr>
            <w:tcW w:w="936" w:type="dxa"/>
            <w:vAlign w:val="center"/>
          </w:tcPr>
          <w:p w14:paraId="2772FAA2"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0105D76C" w14:textId="77777777" w:rsidR="004070D4" w:rsidRPr="00A62E40" w:rsidRDefault="004070D4" w:rsidP="006C19AC">
            <w:pPr>
              <w:tabs>
                <w:tab w:val="decimal" w:pos="334"/>
              </w:tabs>
              <w:rPr>
                <w:rFonts w:ascii="Times New Roman" w:hAnsi="Times New Roman"/>
                <w:sz w:val="20"/>
                <w:szCs w:val="20"/>
              </w:rPr>
            </w:pPr>
            <w:r>
              <w:rPr>
                <w:rFonts w:ascii="Times New Roman" w:hAnsi="Times New Roman"/>
                <w:sz w:val="20"/>
                <w:szCs w:val="20"/>
              </w:rPr>
              <w:t>.38</w:t>
            </w:r>
          </w:p>
        </w:tc>
        <w:tc>
          <w:tcPr>
            <w:tcW w:w="937" w:type="dxa"/>
            <w:vAlign w:val="center"/>
          </w:tcPr>
          <w:p w14:paraId="5825F10C"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.51</w:t>
            </w:r>
          </w:p>
        </w:tc>
        <w:tc>
          <w:tcPr>
            <w:tcW w:w="937" w:type="dxa"/>
            <w:vAlign w:val="center"/>
          </w:tcPr>
          <w:p w14:paraId="429D36A5" w14:textId="77777777" w:rsidR="004070D4" w:rsidRPr="00107779" w:rsidRDefault="004070D4" w:rsidP="006C19AC">
            <w:pPr>
              <w:tabs>
                <w:tab w:val="decimal" w:pos="334"/>
              </w:tabs>
              <w:rPr>
                <w:rFonts w:ascii="Times New Roman" w:hAnsi="Times New Roman"/>
                <w:sz w:val="20"/>
                <w:szCs w:val="20"/>
              </w:rPr>
            </w:pPr>
          </w:p>
        </w:tc>
      </w:tr>
      <w:tr w:rsidR="004070D4" w:rsidRPr="00107779" w14:paraId="245A07B0" w14:textId="77777777" w:rsidTr="006C19AC">
        <w:trPr>
          <w:trHeight w:val="454"/>
        </w:trPr>
        <w:tc>
          <w:tcPr>
            <w:tcW w:w="5495" w:type="dxa"/>
            <w:vAlign w:val="center"/>
          </w:tcPr>
          <w:p w14:paraId="367A3A1A"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Structured</w:t>
            </w:r>
            <w:r>
              <w:rPr>
                <w:rFonts w:ascii="Times New Roman" w:hAnsi="Times New Roman"/>
                <w:sz w:val="20"/>
                <w:szCs w:val="20"/>
              </w:rPr>
              <w:t xml:space="preserve"> — </w:t>
            </w:r>
            <w:r w:rsidRPr="00107779">
              <w:rPr>
                <w:rFonts w:ascii="Times New Roman" w:hAnsi="Times New Roman"/>
                <w:sz w:val="20"/>
                <w:szCs w:val="20"/>
              </w:rPr>
              <w:t>Open-ended</w:t>
            </w:r>
          </w:p>
        </w:tc>
        <w:tc>
          <w:tcPr>
            <w:tcW w:w="936" w:type="dxa"/>
            <w:vAlign w:val="center"/>
          </w:tcPr>
          <w:p w14:paraId="0A13C633"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33A74255"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32A88C60"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.73</w:t>
            </w:r>
          </w:p>
        </w:tc>
        <w:tc>
          <w:tcPr>
            <w:tcW w:w="937" w:type="dxa"/>
            <w:vAlign w:val="center"/>
          </w:tcPr>
          <w:p w14:paraId="071DFC05" w14:textId="77777777" w:rsidR="004070D4" w:rsidRPr="00107779" w:rsidRDefault="004070D4" w:rsidP="006C19AC">
            <w:pPr>
              <w:tabs>
                <w:tab w:val="decimal" w:pos="334"/>
              </w:tabs>
              <w:rPr>
                <w:rFonts w:ascii="Times New Roman" w:hAnsi="Times New Roman"/>
                <w:sz w:val="20"/>
                <w:szCs w:val="20"/>
              </w:rPr>
            </w:pPr>
          </w:p>
        </w:tc>
      </w:tr>
      <w:tr w:rsidR="004070D4" w:rsidRPr="00107779" w14:paraId="18CCC416" w14:textId="77777777" w:rsidTr="006C19AC">
        <w:trPr>
          <w:trHeight w:val="454"/>
        </w:trPr>
        <w:tc>
          <w:tcPr>
            <w:tcW w:w="5495" w:type="dxa"/>
            <w:vAlign w:val="center"/>
          </w:tcPr>
          <w:p w14:paraId="2CE5A36F"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To act on decisions</w:t>
            </w:r>
            <w:r>
              <w:rPr>
                <w:rFonts w:ascii="Times New Roman" w:hAnsi="Times New Roman"/>
                <w:sz w:val="20"/>
                <w:szCs w:val="20"/>
              </w:rPr>
              <w:t xml:space="preserve"> — </w:t>
            </w:r>
            <w:r w:rsidRPr="00107779">
              <w:rPr>
                <w:rFonts w:ascii="Times New Roman" w:hAnsi="Times New Roman"/>
                <w:sz w:val="20"/>
                <w:szCs w:val="20"/>
              </w:rPr>
              <w:t>To act on impulse</w:t>
            </w:r>
          </w:p>
        </w:tc>
        <w:tc>
          <w:tcPr>
            <w:tcW w:w="936" w:type="dxa"/>
            <w:vAlign w:val="center"/>
          </w:tcPr>
          <w:p w14:paraId="00BBB185"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3B95E6C7"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00C32143"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.52</w:t>
            </w:r>
          </w:p>
        </w:tc>
        <w:tc>
          <w:tcPr>
            <w:tcW w:w="937" w:type="dxa"/>
            <w:vAlign w:val="center"/>
          </w:tcPr>
          <w:p w14:paraId="58DFB26C" w14:textId="77777777" w:rsidR="004070D4" w:rsidRPr="00107779" w:rsidRDefault="004070D4" w:rsidP="006C19AC">
            <w:pPr>
              <w:tabs>
                <w:tab w:val="decimal" w:pos="334"/>
              </w:tabs>
              <w:rPr>
                <w:rFonts w:ascii="Times New Roman" w:hAnsi="Times New Roman"/>
                <w:sz w:val="20"/>
                <w:szCs w:val="20"/>
              </w:rPr>
            </w:pPr>
          </w:p>
        </w:tc>
      </w:tr>
      <w:tr w:rsidR="004070D4" w:rsidRPr="00107779" w14:paraId="3D245148" w14:textId="77777777" w:rsidTr="006C19AC">
        <w:trPr>
          <w:trHeight w:val="454"/>
        </w:trPr>
        <w:tc>
          <w:tcPr>
            <w:tcW w:w="5495" w:type="dxa"/>
            <w:vAlign w:val="center"/>
          </w:tcPr>
          <w:p w14:paraId="028B3FAF"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In control</w:t>
            </w:r>
            <w:r>
              <w:rPr>
                <w:rFonts w:ascii="Times New Roman" w:hAnsi="Times New Roman"/>
                <w:sz w:val="20"/>
                <w:szCs w:val="20"/>
              </w:rPr>
              <w:t xml:space="preserve"> — </w:t>
            </w:r>
            <w:r w:rsidRPr="00107779">
              <w:rPr>
                <w:rFonts w:ascii="Times New Roman" w:hAnsi="Times New Roman"/>
                <w:sz w:val="20"/>
                <w:szCs w:val="20"/>
              </w:rPr>
              <w:t>Adaptable</w:t>
            </w:r>
          </w:p>
        </w:tc>
        <w:tc>
          <w:tcPr>
            <w:tcW w:w="936" w:type="dxa"/>
            <w:vAlign w:val="center"/>
          </w:tcPr>
          <w:p w14:paraId="3316DF30"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0F7CFA47"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489A24FF"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.48</w:t>
            </w:r>
          </w:p>
        </w:tc>
        <w:tc>
          <w:tcPr>
            <w:tcW w:w="937" w:type="dxa"/>
            <w:vAlign w:val="center"/>
          </w:tcPr>
          <w:p w14:paraId="5C8A351C" w14:textId="77777777" w:rsidR="004070D4" w:rsidRPr="00107779" w:rsidRDefault="004070D4" w:rsidP="006C19AC">
            <w:pPr>
              <w:tabs>
                <w:tab w:val="decimal" w:pos="334"/>
              </w:tabs>
              <w:rPr>
                <w:rFonts w:ascii="Times New Roman" w:hAnsi="Times New Roman"/>
                <w:sz w:val="20"/>
                <w:szCs w:val="20"/>
              </w:rPr>
            </w:pPr>
          </w:p>
        </w:tc>
      </w:tr>
      <w:tr w:rsidR="004070D4" w:rsidRPr="00107779" w14:paraId="711EC657" w14:textId="77777777" w:rsidTr="006C19AC">
        <w:trPr>
          <w:trHeight w:val="454"/>
        </w:trPr>
        <w:tc>
          <w:tcPr>
            <w:tcW w:w="5495" w:type="dxa"/>
            <w:vAlign w:val="center"/>
          </w:tcPr>
          <w:p w14:paraId="354F1664"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Orderly</w:t>
            </w:r>
            <w:r>
              <w:rPr>
                <w:rFonts w:ascii="Times New Roman" w:hAnsi="Times New Roman"/>
                <w:sz w:val="20"/>
                <w:szCs w:val="20"/>
              </w:rPr>
              <w:t xml:space="preserve"> — </w:t>
            </w:r>
            <w:proofErr w:type="spellStart"/>
            <w:r w:rsidRPr="00107779">
              <w:rPr>
                <w:rFonts w:ascii="Times New Roman" w:hAnsi="Times New Roman"/>
                <w:sz w:val="20"/>
                <w:szCs w:val="20"/>
              </w:rPr>
              <w:t>Easygoing</w:t>
            </w:r>
            <w:proofErr w:type="spellEnd"/>
          </w:p>
        </w:tc>
        <w:tc>
          <w:tcPr>
            <w:tcW w:w="936" w:type="dxa"/>
            <w:vAlign w:val="center"/>
          </w:tcPr>
          <w:p w14:paraId="361ACEFF"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3D83F038"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09A3572F"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.72</w:t>
            </w:r>
          </w:p>
        </w:tc>
        <w:tc>
          <w:tcPr>
            <w:tcW w:w="937" w:type="dxa"/>
            <w:vAlign w:val="center"/>
          </w:tcPr>
          <w:p w14:paraId="5A545A73" w14:textId="77777777" w:rsidR="004070D4" w:rsidRPr="00107779" w:rsidRDefault="004070D4" w:rsidP="006C19AC">
            <w:pPr>
              <w:tabs>
                <w:tab w:val="decimal" w:pos="334"/>
              </w:tabs>
              <w:rPr>
                <w:rFonts w:ascii="Times New Roman" w:hAnsi="Times New Roman"/>
                <w:sz w:val="20"/>
                <w:szCs w:val="20"/>
              </w:rPr>
            </w:pPr>
          </w:p>
        </w:tc>
      </w:tr>
      <w:tr w:rsidR="004070D4" w:rsidRPr="00107779" w14:paraId="315AFB92" w14:textId="77777777" w:rsidTr="006C19AC">
        <w:trPr>
          <w:trHeight w:val="454"/>
        </w:trPr>
        <w:tc>
          <w:tcPr>
            <w:tcW w:w="5495" w:type="dxa"/>
            <w:vAlign w:val="center"/>
          </w:tcPr>
          <w:p w14:paraId="44ABEC45"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Organised</w:t>
            </w:r>
            <w:r>
              <w:rPr>
                <w:rFonts w:ascii="Times New Roman" w:hAnsi="Times New Roman"/>
                <w:sz w:val="20"/>
                <w:szCs w:val="20"/>
              </w:rPr>
              <w:t xml:space="preserve"> — </w:t>
            </w:r>
            <w:r w:rsidRPr="00107779">
              <w:rPr>
                <w:rFonts w:ascii="Times New Roman" w:hAnsi="Times New Roman"/>
                <w:sz w:val="20"/>
                <w:szCs w:val="20"/>
              </w:rPr>
              <w:t>Spontaneous</w:t>
            </w:r>
          </w:p>
        </w:tc>
        <w:tc>
          <w:tcPr>
            <w:tcW w:w="936" w:type="dxa"/>
            <w:vAlign w:val="center"/>
          </w:tcPr>
          <w:p w14:paraId="1293E5DE"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4EE61E1C"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6D1DF54E"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.74</w:t>
            </w:r>
          </w:p>
        </w:tc>
        <w:tc>
          <w:tcPr>
            <w:tcW w:w="937" w:type="dxa"/>
            <w:vAlign w:val="center"/>
          </w:tcPr>
          <w:p w14:paraId="3158A913" w14:textId="77777777" w:rsidR="004070D4" w:rsidRPr="00107779" w:rsidRDefault="004070D4" w:rsidP="006C19AC">
            <w:pPr>
              <w:tabs>
                <w:tab w:val="decimal" w:pos="334"/>
              </w:tabs>
              <w:rPr>
                <w:rFonts w:ascii="Times New Roman" w:hAnsi="Times New Roman"/>
                <w:sz w:val="20"/>
                <w:szCs w:val="20"/>
              </w:rPr>
            </w:pPr>
          </w:p>
        </w:tc>
      </w:tr>
      <w:tr w:rsidR="004070D4" w:rsidRPr="00107779" w14:paraId="783E7FDF" w14:textId="77777777" w:rsidTr="006C19AC">
        <w:trPr>
          <w:trHeight w:val="454"/>
        </w:trPr>
        <w:tc>
          <w:tcPr>
            <w:tcW w:w="5495" w:type="dxa"/>
            <w:vAlign w:val="center"/>
          </w:tcPr>
          <w:p w14:paraId="0A71D653"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Punctual</w:t>
            </w:r>
            <w:r>
              <w:rPr>
                <w:rFonts w:ascii="Times New Roman" w:hAnsi="Times New Roman"/>
                <w:sz w:val="20"/>
                <w:szCs w:val="20"/>
              </w:rPr>
              <w:t xml:space="preserve"> — </w:t>
            </w:r>
            <w:r w:rsidRPr="00107779">
              <w:rPr>
                <w:rFonts w:ascii="Times New Roman" w:hAnsi="Times New Roman"/>
                <w:sz w:val="20"/>
                <w:szCs w:val="20"/>
              </w:rPr>
              <w:t>Leisurely</w:t>
            </w:r>
          </w:p>
        </w:tc>
        <w:tc>
          <w:tcPr>
            <w:tcW w:w="936" w:type="dxa"/>
            <w:vAlign w:val="center"/>
          </w:tcPr>
          <w:p w14:paraId="4C37F02A"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19055613"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7CC3D012"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.52</w:t>
            </w:r>
          </w:p>
        </w:tc>
        <w:tc>
          <w:tcPr>
            <w:tcW w:w="937" w:type="dxa"/>
            <w:vAlign w:val="center"/>
          </w:tcPr>
          <w:p w14:paraId="7F123314" w14:textId="77777777" w:rsidR="004070D4" w:rsidRPr="00107779" w:rsidRDefault="004070D4" w:rsidP="006C19AC">
            <w:pPr>
              <w:tabs>
                <w:tab w:val="decimal" w:pos="334"/>
              </w:tabs>
              <w:rPr>
                <w:rFonts w:ascii="Times New Roman" w:hAnsi="Times New Roman"/>
                <w:sz w:val="20"/>
                <w:szCs w:val="20"/>
              </w:rPr>
            </w:pPr>
          </w:p>
        </w:tc>
      </w:tr>
      <w:tr w:rsidR="004070D4" w:rsidRPr="00107779" w14:paraId="336CB6A6" w14:textId="77777777" w:rsidTr="006C19AC">
        <w:trPr>
          <w:trHeight w:val="454"/>
        </w:trPr>
        <w:tc>
          <w:tcPr>
            <w:tcW w:w="5495" w:type="dxa"/>
            <w:vAlign w:val="center"/>
          </w:tcPr>
          <w:p w14:paraId="10BC86B9"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Like detailed planning</w:t>
            </w:r>
            <w:r>
              <w:rPr>
                <w:rFonts w:ascii="Times New Roman" w:hAnsi="Times New Roman"/>
                <w:sz w:val="20"/>
                <w:szCs w:val="20"/>
              </w:rPr>
              <w:t xml:space="preserve"> — </w:t>
            </w:r>
            <w:r w:rsidRPr="00107779">
              <w:rPr>
                <w:rFonts w:ascii="Times New Roman" w:hAnsi="Times New Roman"/>
                <w:sz w:val="20"/>
                <w:szCs w:val="20"/>
              </w:rPr>
              <w:t>Dislike detailed planning</w:t>
            </w:r>
          </w:p>
        </w:tc>
        <w:tc>
          <w:tcPr>
            <w:tcW w:w="936" w:type="dxa"/>
            <w:vAlign w:val="center"/>
          </w:tcPr>
          <w:p w14:paraId="2B8932A9"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496953DD"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68C31049"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.59</w:t>
            </w:r>
          </w:p>
        </w:tc>
        <w:tc>
          <w:tcPr>
            <w:tcW w:w="937" w:type="dxa"/>
            <w:vAlign w:val="center"/>
          </w:tcPr>
          <w:p w14:paraId="1E54B9E8" w14:textId="77777777" w:rsidR="004070D4" w:rsidRPr="00107779" w:rsidRDefault="004070D4" w:rsidP="006C19AC">
            <w:pPr>
              <w:tabs>
                <w:tab w:val="decimal" w:pos="334"/>
              </w:tabs>
              <w:rPr>
                <w:rFonts w:ascii="Times New Roman" w:hAnsi="Times New Roman"/>
                <w:sz w:val="20"/>
                <w:szCs w:val="20"/>
              </w:rPr>
            </w:pPr>
          </w:p>
        </w:tc>
      </w:tr>
      <w:tr w:rsidR="004070D4" w:rsidRPr="00107779" w14:paraId="3EE0358B" w14:textId="77777777" w:rsidTr="006C19AC">
        <w:trPr>
          <w:trHeight w:val="454"/>
        </w:trPr>
        <w:tc>
          <w:tcPr>
            <w:tcW w:w="5495" w:type="dxa"/>
            <w:vAlign w:val="center"/>
          </w:tcPr>
          <w:p w14:paraId="6CA7CF13"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Certainty</w:t>
            </w:r>
            <w:r>
              <w:rPr>
                <w:rFonts w:ascii="Times New Roman" w:hAnsi="Times New Roman"/>
                <w:sz w:val="20"/>
                <w:szCs w:val="20"/>
              </w:rPr>
              <w:t xml:space="preserve"> — </w:t>
            </w:r>
            <w:r w:rsidRPr="00107779">
              <w:rPr>
                <w:rFonts w:ascii="Times New Roman" w:hAnsi="Times New Roman"/>
                <w:sz w:val="20"/>
                <w:szCs w:val="20"/>
              </w:rPr>
              <w:t>Uncertainty</w:t>
            </w:r>
          </w:p>
        </w:tc>
        <w:tc>
          <w:tcPr>
            <w:tcW w:w="936" w:type="dxa"/>
            <w:vAlign w:val="center"/>
          </w:tcPr>
          <w:p w14:paraId="7CC004C2"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6D83863A" w14:textId="77777777" w:rsidR="004070D4" w:rsidRPr="00A62E40" w:rsidRDefault="004070D4" w:rsidP="006C19AC">
            <w:pPr>
              <w:tabs>
                <w:tab w:val="decimal" w:pos="334"/>
              </w:tabs>
              <w:rPr>
                <w:rStyle w:val="Strong"/>
                <w:rFonts w:ascii="Times New Roman" w:hAnsi="Times New Roman"/>
                <w:b w:val="0"/>
                <w:i/>
              </w:rPr>
            </w:pPr>
          </w:p>
        </w:tc>
        <w:tc>
          <w:tcPr>
            <w:tcW w:w="937" w:type="dxa"/>
            <w:vAlign w:val="center"/>
          </w:tcPr>
          <w:p w14:paraId="69C153BB" w14:textId="77777777" w:rsidR="004070D4" w:rsidRPr="004865B0" w:rsidRDefault="004070D4" w:rsidP="006C19AC">
            <w:pPr>
              <w:tabs>
                <w:tab w:val="decimal" w:pos="334"/>
              </w:tabs>
              <w:rPr>
                <w:rFonts w:ascii="Times New Roman" w:hAnsi="Times New Roman"/>
                <w:i/>
                <w:sz w:val="20"/>
                <w:szCs w:val="20"/>
              </w:rPr>
            </w:pPr>
            <w:r>
              <w:rPr>
                <w:rFonts w:ascii="Times New Roman" w:hAnsi="Times New Roman"/>
                <w:i/>
                <w:sz w:val="20"/>
                <w:szCs w:val="20"/>
              </w:rPr>
              <w:t>.52</w:t>
            </w:r>
          </w:p>
        </w:tc>
        <w:tc>
          <w:tcPr>
            <w:tcW w:w="937" w:type="dxa"/>
            <w:vAlign w:val="center"/>
          </w:tcPr>
          <w:p w14:paraId="38B62618" w14:textId="77777777" w:rsidR="004070D4" w:rsidRPr="00107779" w:rsidRDefault="004070D4" w:rsidP="006C19AC">
            <w:pPr>
              <w:tabs>
                <w:tab w:val="decimal" w:pos="334"/>
              </w:tabs>
              <w:rPr>
                <w:rFonts w:ascii="Times New Roman" w:hAnsi="Times New Roman"/>
                <w:sz w:val="20"/>
                <w:szCs w:val="20"/>
              </w:rPr>
            </w:pPr>
          </w:p>
        </w:tc>
      </w:tr>
      <w:tr w:rsidR="004070D4" w:rsidRPr="00107779" w14:paraId="558E2F81" w14:textId="77777777" w:rsidTr="006C19AC">
        <w:trPr>
          <w:trHeight w:val="454"/>
        </w:trPr>
        <w:tc>
          <w:tcPr>
            <w:tcW w:w="5495" w:type="dxa"/>
            <w:vAlign w:val="center"/>
          </w:tcPr>
          <w:p w14:paraId="3A72F2A2" w14:textId="77777777" w:rsidR="004070D4" w:rsidRPr="00107779" w:rsidRDefault="004070D4" w:rsidP="006C19AC">
            <w:pPr>
              <w:ind w:left="284"/>
              <w:rPr>
                <w:rFonts w:ascii="Times New Roman" w:hAnsi="Times New Roman"/>
                <w:sz w:val="20"/>
                <w:szCs w:val="20"/>
              </w:rPr>
            </w:pPr>
            <w:r w:rsidRPr="00107779">
              <w:rPr>
                <w:rFonts w:ascii="Times New Roman" w:hAnsi="Times New Roman"/>
                <w:sz w:val="20"/>
                <w:szCs w:val="20"/>
              </w:rPr>
              <w:t>Systematic</w:t>
            </w:r>
            <w:r>
              <w:rPr>
                <w:rFonts w:ascii="Times New Roman" w:hAnsi="Times New Roman"/>
                <w:sz w:val="20"/>
                <w:szCs w:val="20"/>
              </w:rPr>
              <w:t xml:space="preserve"> — </w:t>
            </w:r>
            <w:r w:rsidRPr="00107779">
              <w:rPr>
                <w:rFonts w:ascii="Times New Roman" w:hAnsi="Times New Roman"/>
                <w:sz w:val="20"/>
                <w:szCs w:val="20"/>
              </w:rPr>
              <w:t>Casual</w:t>
            </w:r>
          </w:p>
        </w:tc>
        <w:tc>
          <w:tcPr>
            <w:tcW w:w="936" w:type="dxa"/>
            <w:vAlign w:val="center"/>
          </w:tcPr>
          <w:p w14:paraId="66D30239" w14:textId="77777777" w:rsidR="004070D4" w:rsidRPr="00107779" w:rsidRDefault="004070D4" w:rsidP="006C19AC">
            <w:pPr>
              <w:tabs>
                <w:tab w:val="decimal" w:pos="334"/>
              </w:tabs>
              <w:rPr>
                <w:rFonts w:ascii="Times New Roman" w:hAnsi="Times New Roman"/>
                <w:sz w:val="20"/>
                <w:szCs w:val="20"/>
              </w:rPr>
            </w:pPr>
          </w:p>
        </w:tc>
        <w:tc>
          <w:tcPr>
            <w:tcW w:w="937" w:type="dxa"/>
            <w:vAlign w:val="center"/>
          </w:tcPr>
          <w:p w14:paraId="48092896" w14:textId="77777777" w:rsidR="004070D4" w:rsidRPr="00A62E40" w:rsidRDefault="004070D4" w:rsidP="006C19AC">
            <w:pPr>
              <w:tabs>
                <w:tab w:val="decimal" w:pos="334"/>
              </w:tabs>
              <w:rPr>
                <w:rFonts w:ascii="Times New Roman" w:hAnsi="Times New Roman"/>
                <w:sz w:val="20"/>
                <w:szCs w:val="20"/>
              </w:rPr>
            </w:pPr>
          </w:p>
        </w:tc>
        <w:tc>
          <w:tcPr>
            <w:tcW w:w="937" w:type="dxa"/>
            <w:vAlign w:val="center"/>
          </w:tcPr>
          <w:p w14:paraId="2266E134" w14:textId="77777777" w:rsidR="004070D4" w:rsidRPr="00107779" w:rsidRDefault="004070D4" w:rsidP="006C19AC">
            <w:pPr>
              <w:tabs>
                <w:tab w:val="decimal" w:pos="334"/>
              </w:tabs>
              <w:rPr>
                <w:rFonts w:ascii="Times New Roman" w:hAnsi="Times New Roman"/>
                <w:sz w:val="20"/>
                <w:szCs w:val="20"/>
              </w:rPr>
            </w:pPr>
            <w:r>
              <w:rPr>
                <w:rFonts w:ascii="Times New Roman" w:hAnsi="Times New Roman"/>
                <w:sz w:val="20"/>
                <w:szCs w:val="20"/>
              </w:rPr>
              <w:t>.78</w:t>
            </w:r>
          </w:p>
        </w:tc>
        <w:tc>
          <w:tcPr>
            <w:tcW w:w="937" w:type="dxa"/>
            <w:vAlign w:val="center"/>
          </w:tcPr>
          <w:p w14:paraId="5FDA5225" w14:textId="77777777" w:rsidR="004070D4" w:rsidRPr="00107779" w:rsidRDefault="004070D4" w:rsidP="006C19AC">
            <w:pPr>
              <w:tabs>
                <w:tab w:val="decimal" w:pos="334"/>
              </w:tabs>
              <w:rPr>
                <w:rFonts w:ascii="Times New Roman" w:hAnsi="Times New Roman"/>
                <w:sz w:val="20"/>
                <w:szCs w:val="20"/>
              </w:rPr>
            </w:pPr>
          </w:p>
        </w:tc>
      </w:tr>
      <w:tr w:rsidR="00210D7A" w:rsidRPr="00107779" w14:paraId="5D0FB080" w14:textId="77777777" w:rsidTr="006C19AC">
        <w:trPr>
          <w:trHeight w:val="454"/>
        </w:trPr>
        <w:tc>
          <w:tcPr>
            <w:tcW w:w="5495" w:type="dxa"/>
            <w:vAlign w:val="center"/>
          </w:tcPr>
          <w:p w14:paraId="4AC14E71" w14:textId="77777777" w:rsidR="00210D7A" w:rsidRPr="00107779" w:rsidRDefault="00210D7A" w:rsidP="006C19AC">
            <w:pPr>
              <w:rPr>
                <w:rFonts w:ascii="Times New Roman" w:hAnsi="Times New Roman"/>
                <w:sz w:val="20"/>
                <w:szCs w:val="20"/>
              </w:rPr>
            </w:pPr>
            <w:r>
              <w:rPr>
                <w:rFonts w:ascii="Times New Roman" w:hAnsi="Times New Roman"/>
                <w:i/>
                <w:sz w:val="20"/>
                <w:szCs w:val="20"/>
              </w:rPr>
              <w:t>Judging process</w:t>
            </w:r>
          </w:p>
        </w:tc>
        <w:tc>
          <w:tcPr>
            <w:tcW w:w="936" w:type="dxa"/>
            <w:vAlign w:val="center"/>
          </w:tcPr>
          <w:p w14:paraId="74EB121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7921589D"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0F5166AA"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0DC4353" w14:textId="77777777" w:rsidR="00210D7A" w:rsidRPr="00107779" w:rsidRDefault="00210D7A" w:rsidP="006C19AC">
            <w:pPr>
              <w:tabs>
                <w:tab w:val="decimal" w:pos="334"/>
              </w:tabs>
              <w:rPr>
                <w:rFonts w:ascii="Times New Roman" w:hAnsi="Times New Roman"/>
                <w:sz w:val="20"/>
                <w:szCs w:val="20"/>
              </w:rPr>
            </w:pPr>
          </w:p>
        </w:tc>
      </w:tr>
      <w:tr w:rsidR="00210D7A" w:rsidRPr="00107779" w14:paraId="06E58107" w14:textId="77777777" w:rsidTr="006C19AC">
        <w:trPr>
          <w:trHeight w:val="454"/>
        </w:trPr>
        <w:tc>
          <w:tcPr>
            <w:tcW w:w="5495" w:type="dxa"/>
            <w:vAlign w:val="center"/>
          </w:tcPr>
          <w:p w14:paraId="3DF3072D"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Justice</w:t>
            </w:r>
            <w:r>
              <w:rPr>
                <w:rFonts w:ascii="Times New Roman" w:hAnsi="Times New Roman"/>
                <w:sz w:val="20"/>
                <w:szCs w:val="20"/>
              </w:rPr>
              <w:t xml:space="preserve"> — </w:t>
            </w:r>
            <w:r w:rsidRPr="00107779">
              <w:rPr>
                <w:rFonts w:ascii="Times New Roman" w:hAnsi="Times New Roman"/>
                <w:sz w:val="20"/>
                <w:szCs w:val="20"/>
              </w:rPr>
              <w:t>Harmony</w:t>
            </w:r>
          </w:p>
        </w:tc>
        <w:tc>
          <w:tcPr>
            <w:tcW w:w="936" w:type="dxa"/>
            <w:vAlign w:val="center"/>
          </w:tcPr>
          <w:p w14:paraId="2F6719AC"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150AA89"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EAB157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7462A1C9"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.58</w:t>
            </w:r>
          </w:p>
        </w:tc>
      </w:tr>
      <w:tr w:rsidR="00210D7A" w:rsidRPr="00107779" w14:paraId="765E21BE" w14:textId="77777777" w:rsidTr="006C19AC">
        <w:trPr>
          <w:trHeight w:val="454"/>
        </w:trPr>
        <w:tc>
          <w:tcPr>
            <w:tcW w:w="5495" w:type="dxa"/>
            <w:vAlign w:val="center"/>
          </w:tcPr>
          <w:p w14:paraId="2D939753"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Analytic</w:t>
            </w:r>
            <w:r>
              <w:rPr>
                <w:rFonts w:ascii="Times New Roman" w:hAnsi="Times New Roman"/>
                <w:sz w:val="20"/>
                <w:szCs w:val="20"/>
              </w:rPr>
              <w:t xml:space="preserve"> — </w:t>
            </w:r>
            <w:r w:rsidRPr="00107779">
              <w:rPr>
                <w:rFonts w:ascii="Times New Roman" w:hAnsi="Times New Roman"/>
                <w:sz w:val="20"/>
                <w:szCs w:val="20"/>
              </w:rPr>
              <w:t>Sympathetic</w:t>
            </w:r>
          </w:p>
        </w:tc>
        <w:tc>
          <w:tcPr>
            <w:tcW w:w="936" w:type="dxa"/>
            <w:vAlign w:val="center"/>
          </w:tcPr>
          <w:p w14:paraId="12212452"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1C7B171D"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3932654A"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5D6492BC"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.70</w:t>
            </w:r>
          </w:p>
        </w:tc>
      </w:tr>
      <w:tr w:rsidR="00210D7A" w:rsidRPr="00107779" w14:paraId="70FB477A" w14:textId="77777777" w:rsidTr="006C19AC">
        <w:trPr>
          <w:trHeight w:val="454"/>
        </w:trPr>
        <w:tc>
          <w:tcPr>
            <w:tcW w:w="5495" w:type="dxa"/>
            <w:vAlign w:val="center"/>
          </w:tcPr>
          <w:p w14:paraId="14416200"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Thinking</w:t>
            </w:r>
            <w:r>
              <w:rPr>
                <w:rFonts w:ascii="Times New Roman" w:hAnsi="Times New Roman"/>
                <w:sz w:val="20"/>
                <w:szCs w:val="20"/>
              </w:rPr>
              <w:t xml:space="preserve"> — </w:t>
            </w:r>
            <w:r w:rsidRPr="00107779">
              <w:rPr>
                <w:rFonts w:ascii="Times New Roman" w:hAnsi="Times New Roman"/>
                <w:sz w:val="20"/>
                <w:szCs w:val="20"/>
              </w:rPr>
              <w:t>Feeling</w:t>
            </w:r>
          </w:p>
        </w:tc>
        <w:tc>
          <w:tcPr>
            <w:tcW w:w="936" w:type="dxa"/>
            <w:vAlign w:val="center"/>
          </w:tcPr>
          <w:p w14:paraId="2B5943BD"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1A8863CF"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7D69ADE0"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5A40549F"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.71</w:t>
            </w:r>
          </w:p>
        </w:tc>
      </w:tr>
      <w:tr w:rsidR="00210D7A" w:rsidRPr="00107779" w14:paraId="3DE32C54" w14:textId="77777777" w:rsidTr="006C19AC">
        <w:trPr>
          <w:trHeight w:val="454"/>
        </w:trPr>
        <w:tc>
          <w:tcPr>
            <w:tcW w:w="5495" w:type="dxa"/>
            <w:vAlign w:val="center"/>
          </w:tcPr>
          <w:p w14:paraId="72F20CDA"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Tend to be firm</w:t>
            </w:r>
            <w:r>
              <w:rPr>
                <w:rFonts w:ascii="Times New Roman" w:hAnsi="Times New Roman"/>
                <w:sz w:val="20"/>
                <w:szCs w:val="20"/>
              </w:rPr>
              <w:t xml:space="preserve"> — </w:t>
            </w:r>
            <w:r w:rsidRPr="00107779">
              <w:rPr>
                <w:rFonts w:ascii="Times New Roman" w:hAnsi="Times New Roman"/>
                <w:sz w:val="20"/>
                <w:szCs w:val="20"/>
              </w:rPr>
              <w:t>Tend to be gentle</w:t>
            </w:r>
          </w:p>
        </w:tc>
        <w:tc>
          <w:tcPr>
            <w:tcW w:w="936" w:type="dxa"/>
            <w:vAlign w:val="center"/>
          </w:tcPr>
          <w:p w14:paraId="4AE3F90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6D4BEA2"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AA21ED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885538D"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.65</w:t>
            </w:r>
          </w:p>
        </w:tc>
      </w:tr>
      <w:tr w:rsidR="00210D7A" w:rsidRPr="00107779" w14:paraId="131930F9" w14:textId="77777777" w:rsidTr="006C19AC">
        <w:trPr>
          <w:trHeight w:val="454"/>
        </w:trPr>
        <w:tc>
          <w:tcPr>
            <w:tcW w:w="5495" w:type="dxa"/>
            <w:vAlign w:val="center"/>
          </w:tcPr>
          <w:p w14:paraId="4F285FC4"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Critical</w:t>
            </w:r>
            <w:r>
              <w:rPr>
                <w:rFonts w:ascii="Times New Roman" w:hAnsi="Times New Roman"/>
                <w:sz w:val="20"/>
                <w:szCs w:val="20"/>
              </w:rPr>
              <w:t xml:space="preserve"> — </w:t>
            </w:r>
            <w:r w:rsidRPr="00107779">
              <w:rPr>
                <w:rFonts w:ascii="Times New Roman" w:hAnsi="Times New Roman"/>
                <w:sz w:val="20"/>
                <w:szCs w:val="20"/>
              </w:rPr>
              <w:t>Affirming</w:t>
            </w:r>
          </w:p>
        </w:tc>
        <w:tc>
          <w:tcPr>
            <w:tcW w:w="936" w:type="dxa"/>
            <w:vAlign w:val="center"/>
          </w:tcPr>
          <w:p w14:paraId="5AEEC675"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154051B2"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5F8ACF50"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B400BFF"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.56</w:t>
            </w:r>
          </w:p>
        </w:tc>
      </w:tr>
      <w:tr w:rsidR="00210D7A" w:rsidRPr="00107779" w14:paraId="2242B605" w14:textId="77777777" w:rsidTr="006C19AC">
        <w:trPr>
          <w:trHeight w:val="454"/>
        </w:trPr>
        <w:tc>
          <w:tcPr>
            <w:tcW w:w="5495" w:type="dxa"/>
            <w:vAlign w:val="center"/>
          </w:tcPr>
          <w:p w14:paraId="48787355"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Logical</w:t>
            </w:r>
            <w:r>
              <w:rPr>
                <w:rFonts w:ascii="Times New Roman" w:hAnsi="Times New Roman"/>
                <w:sz w:val="20"/>
                <w:szCs w:val="20"/>
              </w:rPr>
              <w:t xml:space="preserve"> — </w:t>
            </w:r>
            <w:r w:rsidRPr="00107779">
              <w:rPr>
                <w:rFonts w:ascii="Times New Roman" w:hAnsi="Times New Roman"/>
                <w:sz w:val="20"/>
                <w:szCs w:val="20"/>
              </w:rPr>
              <w:t>Humane</w:t>
            </w:r>
          </w:p>
        </w:tc>
        <w:tc>
          <w:tcPr>
            <w:tcW w:w="936" w:type="dxa"/>
            <w:vAlign w:val="center"/>
          </w:tcPr>
          <w:p w14:paraId="4FED6A88"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21CB766"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02B4B5A6"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9A962DD"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.62</w:t>
            </w:r>
          </w:p>
        </w:tc>
      </w:tr>
      <w:tr w:rsidR="00210D7A" w:rsidRPr="00107779" w14:paraId="276F63D6" w14:textId="77777777" w:rsidTr="006C19AC">
        <w:trPr>
          <w:trHeight w:val="454"/>
        </w:trPr>
        <w:tc>
          <w:tcPr>
            <w:tcW w:w="5495" w:type="dxa"/>
            <w:vAlign w:val="center"/>
          </w:tcPr>
          <w:p w14:paraId="744DA05A"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Truthful</w:t>
            </w:r>
            <w:r>
              <w:rPr>
                <w:rFonts w:ascii="Times New Roman" w:hAnsi="Times New Roman"/>
                <w:sz w:val="20"/>
                <w:szCs w:val="20"/>
              </w:rPr>
              <w:t xml:space="preserve"> — </w:t>
            </w:r>
            <w:r w:rsidRPr="00107779">
              <w:rPr>
                <w:rFonts w:ascii="Times New Roman" w:hAnsi="Times New Roman"/>
                <w:sz w:val="20"/>
                <w:szCs w:val="20"/>
              </w:rPr>
              <w:t>Tactful</w:t>
            </w:r>
          </w:p>
        </w:tc>
        <w:tc>
          <w:tcPr>
            <w:tcW w:w="936" w:type="dxa"/>
            <w:vAlign w:val="center"/>
          </w:tcPr>
          <w:p w14:paraId="610D81EC"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5E3E23DB"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10F282B2"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28C9CFD"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.56</w:t>
            </w:r>
          </w:p>
        </w:tc>
      </w:tr>
      <w:tr w:rsidR="00210D7A" w:rsidRPr="00107779" w14:paraId="33F639D8" w14:textId="77777777" w:rsidTr="006C19AC">
        <w:trPr>
          <w:trHeight w:val="454"/>
        </w:trPr>
        <w:tc>
          <w:tcPr>
            <w:tcW w:w="5495" w:type="dxa"/>
            <w:vAlign w:val="center"/>
          </w:tcPr>
          <w:p w14:paraId="7755DEFB"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Sceptical</w:t>
            </w:r>
            <w:r>
              <w:rPr>
                <w:rFonts w:ascii="Times New Roman" w:hAnsi="Times New Roman"/>
                <w:sz w:val="20"/>
                <w:szCs w:val="20"/>
              </w:rPr>
              <w:t xml:space="preserve"> — </w:t>
            </w:r>
            <w:r w:rsidRPr="00107779">
              <w:rPr>
                <w:rFonts w:ascii="Times New Roman" w:hAnsi="Times New Roman"/>
                <w:sz w:val="20"/>
                <w:szCs w:val="20"/>
              </w:rPr>
              <w:t>Trusting</w:t>
            </w:r>
          </w:p>
        </w:tc>
        <w:tc>
          <w:tcPr>
            <w:tcW w:w="936" w:type="dxa"/>
            <w:vAlign w:val="center"/>
          </w:tcPr>
          <w:p w14:paraId="34584602"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39829A43"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6264C684"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4F20AF69"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.43</w:t>
            </w:r>
          </w:p>
        </w:tc>
      </w:tr>
      <w:tr w:rsidR="00210D7A" w:rsidRPr="00107779" w14:paraId="0852AB9D" w14:textId="77777777" w:rsidTr="006C19AC">
        <w:trPr>
          <w:trHeight w:val="454"/>
        </w:trPr>
        <w:tc>
          <w:tcPr>
            <w:tcW w:w="5495" w:type="dxa"/>
            <w:vAlign w:val="center"/>
          </w:tcPr>
          <w:p w14:paraId="0815E020"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Seek for truth</w:t>
            </w:r>
            <w:r>
              <w:rPr>
                <w:rFonts w:ascii="Times New Roman" w:hAnsi="Times New Roman"/>
                <w:sz w:val="20"/>
                <w:szCs w:val="20"/>
              </w:rPr>
              <w:t xml:space="preserve"> — </w:t>
            </w:r>
            <w:r w:rsidRPr="00107779">
              <w:rPr>
                <w:rFonts w:ascii="Times New Roman" w:hAnsi="Times New Roman"/>
                <w:sz w:val="20"/>
                <w:szCs w:val="20"/>
              </w:rPr>
              <w:t>Seek for peace</w:t>
            </w:r>
          </w:p>
        </w:tc>
        <w:tc>
          <w:tcPr>
            <w:tcW w:w="936" w:type="dxa"/>
            <w:vAlign w:val="center"/>
          </w:tcPr>
          <w:p w14:paraId="4A43D822"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7C76625"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27A67275" w14:textId="77777777" w:rsidR="00210D7A" w:rsidRPr="00107779" w:rsidRDefault="00210D7A" w:rsidP="006C19AC">
            <w:pPr>
              <w:tabs>
                <w:tab w:val="decimal" w:pos="334"/>
              </w:tabs>
              <w:rPr>
                <w:rFonts w:ascii="Times New Roman" w:hAnsi="Times New Roman"/>
                <w:sz w:val="20"/>
                <w:szCs w:val="20"/>
              </w:rPr>
            </w:pPr>
          </w:p>
        </w:tc>
        <w:tc>
          <w:tcPr>
            <w:tcW w:w="937" w:type="dxa"/>
            <w:vAlign w:val="center"/>
          </w:tcPr>
          <w:p w14:paraId="3781C440"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.60</w:t>
            </w:r>
          </w:p>
        </w:tc>
      </w:tr>
      <w:tr w:rsidR="00210D7A" w:rsidRPr="00107779" w14:paraId="7D4E8ED1" w14:textId="77777777" w:rsidTr="006C19AC">
        <w:trPr>
          <w:trHeight w:val="454"/>
        </w:trPr>
        <w:tc>
          <w:tcPr>
            <w:tcW w:w="5495" w:type="dxa"/>
            <w:tcBorders>
              <w:bottom w:val="single" w:sz="12" w:space="0" w:color="auto"/>
            </w:tcBorders>
            <w:vAlign w:val="center"/>
          </w:tcPr>
          <w:p w14:paraId="668E49C6" w14:textId="77777777" w:rsidR="00210D7A" w:rsidRPr="00107779" w:rsidRDefault="00210D7A" w:rsidP="006C19AC">
            <w:pPr>
              <w:ind w:left="170"/>
              <w:rPr>
                <w:rFonts w:ascii="Times New Roman" w:hAnsi="Times New Roman"/>
                <w:sz w:val="20"/>
                <w:szCs w:val="20"/>
              </w:rPr>
            </w:pPr>
            <w:r w:rsidRPr="00107779">
              <w:rPr>
                <w:rFonts w:ascii="Times New Roman" w:hAnsi="Times New Roman"/>
                <w:sz w:val="20"/>
                <w:szCs w:val="20"/>
              </w:rPr>
              <w:t>Fair-minded</w:t>
            </w:r>
            <w:r>
              <w:rPr>
                <w:rFonts w:ascii="Times New Roman" w:hAnsi="Times New Roman"/>
                <w:sz w:val="20"/>
                <w:szCs w:val="20"/>
              </w:rPr>
              <w:t xml:space="preserve"> — </w:t>
            </w:r>
            <w:r w:rsidRPr="00107779">
              <w:rPr>
                <w:rFonts w:ascii="Times New Roman" w:hAnsi="Times New Roman"/>
                <w:sz w:val="20"/>
                <w:szCs w:val="20"/>
              </w:rPr>
              <w:t>Warm-hearted</w:t>
            </w:r>
          </w:p>
        </w:tc>
        <w:tc>
          <w:tcPr>
            <w:tcW w:w="936" w:type="dxa"/>
            <w:tcBorders>
              <w:bottom w:val="single" w:sz="12" w:space="0" w:color="auto"/>
            </w:tcBorders>
            <w:vAlign w:val="center"/>
          </w:tcPr>
          <w:p w14:paraId="7BB1236B" w14:textId="77777777" w:rsidR="00210D7A" w:rsidRPr="00107779" w:rsidRDefault="00210D7A" w:rsidP="006C19AC">
            <w:pPr>
              <w:tabs>
                <w:tab w:val="decimal" w:pos="334"/>
              </w:tabs>
              <w:rPr>
                <w:rFonts w:ascii="Times New Roman" w:hAnsi="Times New Roman"/>
                <w:sz w:val="20"/>
                <w:szCs w:val="20"/>
              </w:rPr>
            </w:pPr>
          </w:p>
        </w:tc>
        <w:tc>
          <w:tcPr>
            <w:tcW w:w="937" w:type="dxa"/>
            <w:tcBorders>
              <w:bottom w:val="single" w:sz="12" w:space="0" w:color="auto"/>
            </w:tcBorders>
            <w:vAlign w:val="center"/>
          </w:tcPr>
          <w:p w14:paraId="55A8AEB0" w14:textId="77777777" w:rsidR="00210D7A" w:rsidRPr="00107779" w:rsidRDefault="00210D7A" w:rsidP="006C19AC">
            <w:pPr>
              <w:tabs>
                <w:tab w:val="decimal" w:pos="334"/>
              </w:tabs>
              <w:rPr>
                <w:rFonts w:ascii="Times New Roman" w:hAnsi="Times New Roman"/>
                <w:sz w:val="20"/>
                <w:szCs w:val="20"/>
              </w:rPr>
            </w:pPr>
          </w:p>
        </w:tc>
        <w:tc>
          <w:tcPr>
            <w:tcW w:w="937" w:type="dxa"/>
            <w:tcBorders>
              <w:bottom w:val="single" w:sz="12" w:space="0" w:color="auto"/>
            </w:tcBorders>
            <w:vAlign w:val="center"/>
          </w:tcPr>
          <w:p w14:paraId="434288A7" w14:textId="77777777" w:rsidR="00210D7A" w:rsidRPr="00107779" w:rsidRDefault="00210D7A" w:rsidP="006C19AC">
            <w:pPr>
              <w:tabs>
                <w:tab w:val="decimal" w:pos="334"/>
              </w:tabs>
              <w:rPr>
                <w:rFonts w:ascii="Times New Roman" w:hAnsi="Times New Roman"/>
                <w:sz w:val="20"/>
                <w:szCs w:val="20"/>
              </w:rPr>
            </w:pPr>
          </w:p>
        </w:tc>
        <w:tc>
          <w:tcPr>
            <w:tcW w:w="937" w:type="dxa"/>
            <w:tcBorders>
              <w:bottom w:val="single" w:sz="12" w:space="0" w:color="auto"/>
            </w:tcBorders>
            <w:vAlign w:val="center"/>
          </w:tcPr>
          <w:p w14:paraId="6A814C07" w14:textId="77777777" w:rsidR="00210D7A" w:rsidRPr="00A62E40" w:rsidRDefault="00A511BB" w:rsidP="006C19AC">
            <w:pPr>
              <w:tabs>
                <w:tab w:val="decimal" w:pos="334"/>
              </w:tabs>
              <w:rPr>
                <w:rFonts w:ascii="Times New Roman" w:hAnsi="Times New Roman"/>
                <w:sz w:val="20"/>
                <w:szCs w:val="20"/>
              </w:rPr>
            </w:pPr>
            <w:r>
              <w:rPr>
                <w:rFonts w:ascii="Times New Roman" w:hAnsi="Times New Roman"/>
                <w:sz w:val="20"/>
                <w:szCs w:val="20"/>
              </w:rPr>
              <w:t>.69</w:t>
            </w:r>
          </w:p>
        </w:tc>
      </w:tr>
    </w:tbl>
    <w:p w14:paraId="49C9E5CE" w14:textId="77777777" w:rsidR="00210D7A" w:rsidRDefault="00210D7A" w:rsidP="00210D7A">
      <w:pPr>
        <w:spacing w:after="0" w:line="480" w:lineRule="auto"/>
        <w:rPr>
          <w:rFonts w:ascii="Times New Roman" w:hAnsi="Times New Roman"/>
          <w:sz w:val="24"/>
          <w:szCs w:val="24"/>
        </w:rPr>
      </w:pPr>
    </w:p>
    <w:p w14:paraId="6181EFAB" w14:textId="77777777" w:rsidR="00210D7A" w:rsidRDefault="00210D7A" w:rsidP="00210D7A">
      <w:pPr>
        <w:spacing w:after="0" w:line="48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t xml:space="preserve">All loadings below .30 have been suppressed for clarity of presentation except for </w:t>
      </w:r>
      <w:r>
        <w:rPr>
          <w:rFonts w:ascii="Times New Roman" w:hAnsi="Times New Roman"/>
          <w:sz w:val="24"/>
          <w:szCs w:val="24"/>
        </w:rPr>
        <w:tab/>
        <w:t>those loadings on the hypothesised factors</w:t>
      </w:r>
    </w:p>
    <w:p w14:paraId="50D4592C" w14:textId="77777777" w:rsidR="00A511BB" w:rsidRDefault="00A511BB">
      <w:pPr>
        <w:rPr>
          <w:rFonts w:ascii="Times New Roman" w:hAnsi="Times New Roman" w:cs="Times New Roman"/>
          <w:sz w:val="24"/>
        </w:rPr>
      </w:pPr>
      <w:r>
        <w:rPr>
          <w:rFonts w:ascii="Times New Roman" w:hAnsi="Times New Roman" w:cs="Times New Roman"/>
          <w:sz w:val="24"/>
        </w:rPr>
        <w:br w:type="page"/>
      </w:r>
    </w:p>
    <w:p w14:paraId="7D6DD5F5" w14:textId="77777777" w:rsidR="00A511BB" w:rsidRDefault="00A511BB" w:rsidP="00A511BB">
      <w:pPr>
        <w:spacing w:after="0" w:line="480" w:lineRule="auto"/>
        <w:rPr>
          <w:rFonts w:ascii="Times New Roman" w:hAnsi="Times New Roman" w:cs="Times New Roman"/>
          <w:sz w:val="24"/>
        </w:rPr>
      </w:pPr>
      <w:r>
        <w:rPr>
          <w:rFonts w:ascii="Times New Roman" w:hAnsi="Times New Roman" w:cs="Times New Roman"/>
          <w:sz w:val="24"/>
        </w:rPr>
        <w:lastRenderedPageBreak/>
        <w:t>Table 8</w:t>
      </w:r>
    </w:p>
    <w:p w14:paraId="79B60432" w14:textId="74743273" w:rsidR="00A511BB" w:rsidRDefault="001704C0" w:rsidP="00A511BB">
      <w:pPr>
        <w:spacing w:after="0" w:line="480" w:lineRule="auto"/>
        <w:rPr>
          <w:rFonts w:ascii="Times New Roman" w:hAnsi="Times New Roman" w:cs="Times New Roman"/>
          <w:i/>
          <w:sz w:val="24"/>
        </w:rPr>
      </w:pPr>
      <w:r>
        <w:rPr>
          <w:rFonts w:ascii="Times New Roman" w:hAnsi="Times New Roman" w:cs="Times New Roman"/>
          <w:i/>
          <w:sz w:val="24"/>
        </w:rPr>
        <w:t xml:space="preserve">Study two: </w:t>
      </w:r>
      <w:r w:rsidR="00A511BB">
        <w:rPr>
          <w:rFonts w:ascii="Times New Roman" w:hAnsi="Times New Roman" w:cs="Times New Roman"/>
          <w:i/>
          <w:sz w:val="24"/>
        </w:rPr>
        <w:t>Internal consistency reliability, means and standard deviations of the FPTS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A511BB" w14:paraId="2E679212" w14:textId="77777777" w:rsidTr="006C19AC">
        <w:trPr>
          <w:trHeight w:val="567"/>
        </w:trPr>
        <w:tc>
          <w:tcPr>
            <w:tcW w:w="2310" w:type="dxa"/>
            <w:tcBorders>
              <w:top w:val="single" w:sz="12" w:space="0" w:color="auto"/>
              <w:bottom w:val="single" w:sz="4" w:space="0" w:color="auto"/>
            </w:tcBorders>
            <w:vAlign w:val="center"/>
          </w:tcPr>
          <w:p w14:paraId="56CBFD74" w14:textId="77777777" w:rsidR="00A511BB" w:rsidRDefault="00A511BB" w:rsidP="006C19AC">
            <w:pPr>
              <w:rPr>
                <w:rFonts w:ascii="Times New Roman" w:hAnsi="Times New Roman" w:cs="Times New Roman"/>
                <w:sz w:val="24"/>
              </w:rPr>
            </w:pPr>
          </w:p>
        </w:tc>
        <w:tc>
          <w:tcPr>
            <w:tcW w:w="2310" w:type="dxa"/>
            <w:tcBorders>
              <w:top w:val="single" w:sz="12" w:space="0" w:color="auto"/>
              <w:bottom w:val="single" w:sz="4" w:space="0" w:color="auto"/>
            </w:tcBorders>
            <w:vAlign w:val="center"/>
          </w:tcPr>
          <w:p w14:paraId="6AC73EC1" w14:textId="77777777" w:rsidR="00A511BB" w:rsidRDefault="00A511BB" w:rsidP="006C19AC">
            <w:pPr>
              <w:jc w:val="center"/>
              <w:rPr>
                <w:rFonts w:ascii="Times New Roman" w:hAnsi="Times New Roman" w:cs="Times New Roman"/>
                <w:sz w:val="24"/>
              </w:rPr>
            </w:pPr>
            <w:r>
              <w:rPr>
                <w:rFonts w:ascii="Times New Roman" w:hAnsi="Times New Roman" w:cs="Times New Roman"/>
                <w:sz w:val="24"/>
              </w:rPr>
              <w:t>Alpha</w:t>
            </w:r>
          </w:p>
        </w:tc>
        <w:tc>
          <w:tcPr>
            <w:tcW w:w="2311" w:type="dxa"/>
            <w:tcBorders>
              <w:top w:val="single" w:sz="12" w:space="0" w:color="auto"/>
              <w:bottom w:val="single" w:sz="4" w:space="0" w:color="auto"/>
            </w:tcBorders>
            <w:vAlign w:val="center"/>
          </w:tcPr>
          <w:p w14:paraId="78BF565D" w14:textId="77777777" w:rsidR="00A511BB" w:rsidRDefault="00A511BB" w:rsidP="006C19AC">
            <w:pPr>
              <w:jc w:val="center"/>
              <w:rPr>
                <w:rFonts w:ascii="Times New Roman" w:hAnsi="Times New Roman" w:cs="Times New Roman"/>
                <w:sz w:val="24"/>
              </w:rPr>
            </w:pPr>
            <w:r>
              <w:rPr>
                <w:rFonts w:ascii="Times New Roman" w:hAnsi="Times New Roman" w:cs="Times New Roman"/>
                <w:sz w:val="24"/>
              </w:rPr>
              <w:t>Mean</w:t>
            </w:r>
          </w:p>
        </w:tc>
        <w:tc>
          <w:tcPr>
            <w:tcW w:w="2311" w:type="dxa"/>
            <w:tcBorders>
              <w:top w:val="single" w:sz="12" w:space="0" w:color="auto"/>
              <w:bottom w:val="single" w:sz="4" w:space="0" w:color="auto"/>
            </w:tcBorders>
            <w:vAlign w:val="center"/>
          </w:tcPr>
          <w:p w14:paraId="5F612F7C" w14:textId="77777777" w:rsidR="00A511BB" w:rsidRDefault="00A511BB" w:rsidP="006C19AC">
            <w:pPr>
              <w:jc w:val="center"/>
              <w:rPr>
                <w:rFonts w:ascii="Times New Roman" w:hAnsi="Times New Roman" w:cs="Times New Roman"/>
                <w:sz w:val="24"/>
              </w:rPr>
            </w:pPr>
            <w:r>
              <w:rPr>
                <w:rFonts w:ascii="Times New Roman" w:hAnsi="Times New Roman" w:cs="Times New Roman"/>
                <w:sz w:val="24"/>
              </w:rPr>
              <w:t>SD</w:t>
            </w:r>
          </w:p>
        </w:tc>
      </w:tr>
      <w:tr w:rsidR="00A511BB" w14:paraId="58245BF2" w14:textId="77777777" w:rsidTr="006C19AC">
        <w:trPr>
          <w:trHeight w:val="397"/>
        </w:trPr>
        <w:tc>
          <w:tcPr>
            <w:tcW w:w="2310" w:type="dxa"/>
            <w:tcBorders>
              <w:top w:val="single" w:sz="4" w:space="0" w:color="auto"/>
            </w:tcBorders>
            <w:vAlign w:val="center"/>
          </w:tcPr>
          <w:p w14:paraId="565B9734" w14:textId="77777777" w:rsidR="00A511BB" w:rsidRDefault="00A511BB" w:rsidP="006C19AC">
            <w:pPr>
              <w:rPr>
                <w:rFonts w:ascii="Times New Roman" w:hAnsi="Times New Roman" w:cs="Times New Roman"/>
                <w:sz w:val="24"/>
              </w:rPr>
            </w:pPr>
            <w:r>
              <w:rPr>
                <w:rFonts w:ascii="Times New Roman" w:hAnsi="Times New Roman" w:cs="Times New Roman"/>
                <w:sz w:val="24"/>
              </w:rPr>
              <w:t>Extraversion</w:t>
            </w:r>
          </w:p>
        </w:tc>
        <w:tc>
          <w:tcPr>
            <w:tcW w:w="2310" w:type="dxa"/>
            <w:tcBorders>
              <w:top w:val="single" w:sz="4" w:space="0" w:color="auto"/>
            </w:tcBorders>
            <w:vAlign w:val="center"/>
          </w:tcPr>
          <w:p w14:paraId="12C4777E"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.88</w:t>
            </w:r>
          </w:p>
        </w:tc>
        <w:tc>
          <w:tcPr>
            <w:tcW w:w="2311" w:type="dxa"/>
            <w:tcBorders>
              <w:top w:val="single" w:sz="4" w:space="0" w:color="auto"/>
            </w:tcBorders>
            <w:vAlign w:val="center"/>
          </w:tcPr>
          <w:p w14:paraId="1628C8D6"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4.72</w:t>
            </w:r>
          </w:p>
        </w:tc>
        <w:tc>
          <w:tcPr>
            <w:tcW w:w="2311" w:type="dxa"/>
            <w:tcBorders>
              <w:top w:val="single" w:sz="4" w:space="0" w:color="auto"/>
            </w:tcBorders>
            <w:vAlign w:val="center"/>
          </w:tcPr>
          <w:p w14:paraId="35AD65BA"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3.45</w:t>
            </w:r>
          </w:p>
        </w:tc>
      </w:tr>
      <w:tr w:rsidR="00A511BB" w14:paraId="1C7D2345" w14:textId="77777777" w:rsidTr="006C19AC">
        <w:trPr>
          <w:trHeight w:val="397"/>
        </w:trPr>
        <w:tc>
          <w:tcPr>
            <w:tcW w:w="2310" w:type="dxa"/>
            <w:vAlign w:val="center"/>
          </w:tcPr>
          <w:p w14:paraId="05E848C8" w14:textId="77777777" w:rsidR="00A511BB" w:rsidRDefault="00A511BB" w:rsidP="006C19AC">
            <w:pPr>
              <w:rPr>
                <w:rFonts w:ascii="Times New Roman" w:hAnsi="Times New Roman" w:cs="Times New Roman"/>
                <w:sz w:val="24"/>
              </w:rPr>
            </w:pPr>
            <w:r>
              <w:rPr>
                <w:rFonts w:ascii="Times New Roman" w:hAnsi="Times New Roman" w:cs="Times New Roman"/>
                <w:sz w:val="24"/>
              </w:rPr>
              <w:t>Introversion</w:t>
            </w:r>
          </w:p>
        </w:tc>
        <w:tc>
          <w:tcPr>
            <w:tcW w:w="2310" w:type="dxa"/>
            <w:vAlign w:val="center"/>
          </w:tcPr>
          <w:p w14:paraId="3B3CC96B"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.88</w:t>
            </w:r>
          </w:p>
        </w:tc>
        <w:tc>
          <w:tcPr>
            <w:tcW w:w="2311" w:type="dxa"/>
            <w:vAlign w:val="center"/>
          </w:tcPr>
          <w:p w14:paraId="2607E085"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5.28</w:t>
            </w:r>
          </w:p>
        </w:tc>
        <w:tc>
          <w:tcPr>
            <w:tcW w:w="2311" w:type="dxa"/>
            <w:vAlign w:val="center"/>
          </w:tcPr>
          <w:p w14:paraId="173D0F35"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3.45</w:t>
            </w:r>
          </w:p>
        </w:tc>
      </w:tr>
      <w:tr w:rsidR="00A511BB" w14:paraId="443680CB" w14:textId="77777777" w:rsidTr="006C19AC">
        <w:trPr>
          <w:trHeight w:val="397"/>
        </w:trPr>
        <w:tc>
          <w:tcPr>
            <w:tcW w:w="2310" w:type="dxa"/>
            <w:vAlign w:val="center"/>
          </w:tcPr>
          <w:p w14:paraId="07BEDEB1" w14:textId="77777777" w:rsidR="00A511BB" w:rsidRDefault="00A511BB" w:rsidP="006C19AC">
            <w:pPr>
              <w:rPr>
                <w:rFonts w:ascii="Times New Roman" w:hAnsi="Times New Roman" w:cs="Times New Roman"/>
                <w:sz w:val="24"/>
              </w:rPr>
            </w:pPr>
            <w:r>
              <w:rPr>
                <w:rFonts w:ascii="Times New Roman" w:hAnsi="Times New Roman" w:cs="Times New Roman"/>
                <w:sz w:val="24"/>
              </w:rPr>
              <w:t>Sensing</w:t>
            </w:r>
          </w:p>
        </w:tc>
        <w:tc>
          <w:tcPr>
            <w:tcW w:w="2310" w:type="dxa"/>
            <w:vAlign w:val="center"/>
          </w:tcPr>
          <w:p w14:paraId="4071F0DC"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.84</w:t>
            </w:r>
          </w:p>
        </w:tc>
        <w:tc>
          <w:tcPr>
            <w:tcW w:w="2311" w:type="dxa"/>
            <w:vAlign w:val="center"/>
          </w:tcPr>
          <w:p w14:paraId="6E32097A"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4.41</w:t>
            </w:r>
          </w:p>
        </w:tc>
        <w:tc>
          <w:tcPr>
            <w:tcW w:w="2311" w:type="dxa"/>
            <w:vAlign w:val="center"/>
          </w:tcPr>
          <w:p w14:paraId="10A27A32"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3.00</w:t>
            </w:r>
          </w:p>
        </w:tc>
      </w:tr>
      <w:tr w:rsidR="00A511BB" w14:paraId="5910BF6D" w14:textId="77777777" w:rsidTr="006C19AC">
        <w:trPr>
          <w:trHeight w:val="397"/>
        </w:trPr>
        <w:tc>
          <w:tcPr>
            <w:tcW w:w="2310" w:type="dxa"/>
            <w:vAlign w:val="center"/>
          </w:tcPr>
          <w:p w14:paraId="79F7C129" w14:textId="77777777" w:rsidR="00A511BB" w:rsidRDefault="00A511BB" w:rsidP="006C19AC">
            <w:pPr>
              <w:rPr>
                <w:rFonts w:ascii="Times New Roman" w:hAnsi="Times New Roman" w:cs="Times New Roman"/>
                <w:sz w:val="24"/>
              </w:rPr>
            </w:pPr>
            <w:r>
              <w:rPr>
                <w:rFonts w:ascii="Times New Roman" w:hAnsi="Times New Roman" w:cs="Times New Roman"/>
                <w:sz w:val="24"/>
              </w:rPr>
              <w:t>Intuition</w:t>
            </w:r>
          </w:p>
        </w:tc>
        <w:tc>
          <w:tcPr>
            <w:tcW w:w="2310" w:type="dxa"/>
            <w:vAlign w:val="center"/>
          </w:tcPr>
          <w:p w14:paraId="30BA44CC"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.84</w:t>
            </w:r>
          </w:p>
        </w:tc>
        <w:tc>
          <w:tcPr>
            <w:tcW w:w="2311" w:type="dxa"/>
            <w:vAlign w:val="center"/>
          </w:tcPr>
          <w:p w14:paraId="74EE062C"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5.59</w:t>
            </w:r>
          </w:p>
        </w:tc>
        <w:tc>
          <w:tcPr>
            <w:tcW w:w="2311" w:type="dxa"/>
            <w:vAlign w:val="center"/>
          </w:tcPr>
          <w:p w14:paraId="6A6FAB6F"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3.00</w:t>
            </w:r>
          </w:p>
        </w:tc>
      </w:tr>
      <w:tr w:rsidR="00A511BB" w14:paraId="73D75B7E" w14:textId="77777777" w:rsidTr="006C19AC">
        <w:trPr>
          <w:trHeight w:val="397"/>
        </w:trPr>
        <w:tc>
          <w:tcPr>
            <w:tcW w:w="2310" w:type="dxa"/>
            <w:vAlign w:val="center"/>
          </w:tcPr>
          <w:p w14:paraId="728CAD55" w14:textId="77777777" w:rsidR="00A511BB" w:rsidRDefault="00A511BB" w:rsidP="006C19AC">
            <w:pPr>
              <w:rPr>
                <w:rFonts w:ascii="Times New Roman" w:hAnsi="Times New Roman" w:cs="Times New Roman"/>
                <w:sz w:val="24"/>
              </w:rPr>
            </w:pPr>
            <w:r>
              <w:rPr>
                <w:rFonts w:ascii="Times New Roman" w:hAnsi="Times New Roman" w:cs="Times New Roman"/>
                <w:sz w:val="24"/>
              </w:rPr>
              <w:t>Thinking</w:t>
            </w:r>
          </w:p>
        </w:tc>
        <w:tc>
          <w:tcPr>
            <w:tcW w:w="2310" w:type="dxa"/>
            <w:vAlign w:val="center"/>
          </w:tcPr>
          <w:p w14:paraId="19E295EF"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.82</w:t>
            </w:r>
          </w:p>
        </w:tc>
        <w:tc>
          <w:tcPr>
            <w:tcW w:w="2311" w:type="dxa"/>
            <w:vAlign w:val="center"/>
          </w:tcPr>
          <w:p w14:paraId="249EB5A3"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3.84</w:t>
            </w:r>
          </w:p>
        </w:tc>
        <w:tc>
          <w:tcPr>
            <w:tcW w:w="2311" w:type="dxa"/>
            <w:vAlign w:val="center"/>
          </w:tcPr>
          <w:p w14:paraId="77AAF073"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3.00</w:t>
            </w:r>
          </w:p>
        </w:tc>
      </w:tr>
      <w:tr w:rsidR="00A511BB" w14:paraId="40BCE888" w14:textId="77777777" w:rsidTr="006C19AC">
        <w:trPr>
          <w:trHeight w:val="397"/>
        </w:trPr>
        <w:tc>
          <w:tcPr>
            <w:tcW w:w="2310" w:type="dxa"/>
            <w:vAlign w:val="center"/>
          </w:tcPr>
          <w:p w14:paraId="27DDEA62" w14:textId="77777777" w:rsidR="00A511BB" w:rsidRDefault="00A511BB" w:rsidP="006C19AC">
            <w:pPr>
              <w:rPr>
                <w:rFonts w:ascii="Times New Roman" w:hAnsi="Times New Roman" w:cs="Times New Roman"/>
                <w:sz w:val="24"/>
              </w:rPr>
            </w:pPr>
            <w:r>
              <w:rPr>
                <w:rFonts w:ascii="Times New Roman" w:hAnsi="Times New Roman" w:cs="Times New Roman"/>
                <w:sz w:val="24"/>
              </w:rPr>
              <w:t>Feeling</w:t>
            </w:r>
          </w:p>
        </w:tc>
        <w:tc>
          <w:tcPr>
            <w:tcW w:w="2310" w:type="dxa"/>
            <w:vAlign w:val="center"/>
          </w:tcPr>
          <w:p w14:paraId="077583F4"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.82</w:t>
            </w:r>
          </w:p>
        </w:tc>
        <w:tc>
          <w:tcPr>
            <w:tcW w:w="2311" w:type="dxa"/>
            <w:vAlign w:val="center"/>
          </w:tcPr>
          <w:p w14:paraId="4253CCA8"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6.16</w:t>
            </w:r>
          </w:p>
        </w:tc>
        <w:tc>
          <w:tcPr>
            <w:tcW w:w="2311" w:type="dxa"/>
            <w:vAlign w:val="center"/>
          </w:tcPr>
          <w:p w14:paraId="23DF1888"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3.00</w:t>
            </w:r>
          </w:p>
        </w:tc>
      </w:tr>
      <w:tr w:rsidR="00A511BB" w14:paraId="719E0AB5" w14:textId="77777777" w:rsidTr="006C19AC">
        <w:trPr>
          <w:trHeight w:val="397"/>
        </w:trPr>
        <w:tc>
          <w:tcPr>
            <w:tcW w:w="2310" w:type="dxa"/>
            <w:vAlign w:val="center"/>
          </w:tcPr>
          <w:p w14:paraId="2A317C0E" w14:textId="77777777" w:rsidR="00A511BB" w:rsidRDefault="00A511BB" w:rsidP="006C19AC">
            <w:pPr>
              <w:rPr>
                <w:rFonts w:ascii="Times New Roman" w:hAnsi="Times New Roman" w:cs="Times New Roman"/>
                <w:sz w:val="24"/>
              </w:rPr>
            </w:pPr>
            <w:r>
              <w:rPr>
                <w:rFonts w:ascii="Times New Roman" w:hAnsi="Times New Roman" w:cs="Times New Roman"/>
                <w:sz w:val="24"/>
              </w:rPr>
              <w:t>Judging</w:t>
            </w:r>
          </w:p>
        </w:tc>
        <w:tc>
          <w:tcPr>
            <w:tcW w:w="2310" w:type="dxa"/>
            <w:vAlign w:val="center"/>
          </w:tcPr>
          <w:p w14:paraId="4770E5F9"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.85</w:t>
            </w:r>
          </w:p>
        </w:tc>
        <w:tc>
          <w:tcPr>
            <w:tcW w:w="2311" w:type="dxa"/>
            <w:vAlign w:val="center"/>
          </w:tcPr>
          <w:p w14:paraId="513366D6"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5.62</w:t>
            </w:r>
          </w:p>
        </w:tc>
        <w:tc>
          <w:tcPr>
            <w:tcW w:w="2311" w:type="dxa"/>
            <w:vAlign w:val="center"/>
          </w:tcPr>
          <w:p w14:paraId="3BFCF05E"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3.21</w:t>
            </w:r>
          </w:p>
        </w:tc>
      </w:tr>
      <w:tr w:rsidR="00A511BB" w14:paraId="5C59C534" w14:textId="77777777" w:rsidTr="006C19AC">
        <w:trPr>
          <w:trHeight w:val="397"/>
        </w:trPr>
        <w:tc>
          <w:tcPr>
            <w:tcW w:w="2310" w:type="dxa"/>
            <w:tcBorders>
              <w:bottom w:val="single" w:sz="12" w:space="0" w:color="auto"/>
            </w:tcBorders>
            <w:vAlign w:val="center"/>
          </w:tcPr>
          <w:p w14:paraId="570DA34F" w14:textId="77777777" w:rsidR="00A511BB" w:rsidRDefault="00A511BB" w:rsidP="006C19AC">
            <w:pPr>
              <w:rPr>
                <w:rFonts w:ascii="Times New Roman" w:hAnsi="Times New Roman" w:cs="Times New Roman"/>
                <w:sz w:val="24"/>
              </w:rPr>
            </w:pPr>
            <w:r>
              <w:rPr>
                <w:rFonts w:ascii="Times New Roman" w:hAnsi="Times New Roman" w:cs="Times New Roman"/>
                <w:sz w:val="24"/>
              </w:rPr>
              <w:t>Perceiving</w:t>
            </w:r>
          </w:p>
        </w:tc>
        <w:tc>
          <w:tcPr>
            <w:tcW w:w="2310" w:type="dxa"/>
            <w:tcBorders>
              <w:bottom w:val="single" w:sz="12" w:space="0" w:color="auto"/>
            </w:tcBorders>
            <w:vAlign w:val="center"/>
          </w:tcPr>
          <w:p w14:paraId="413EFAB8" w14:textId="77777777" w:rsidR="00A511BB" w:rsidRDefault="00A511BB" w:rsidP="006C19AC">
            <w:pPr>
              <w:tabs>
                <w:tab w:val="decimal" w:pos="809"/>
              </w:tabs>
              <w:rPr>
                <w:rFonts w:ascii="Times New Roman" w:hAnsi="Times New Roman" w:cs="Times New Roman"/>
                <w:sz w:val="24"/>
              </w:rPr>
            </w:pPr>
            <w:r>
              <w:rPr>
                <w:rFonts w:ascii="Times New Roman" w:hAnsi="Times New Roman" w:cs="Times New Roman"/>
                <w:sz w:val="24"/>
              </w:rPr>
              <w:t>.85</w:t>
            </w:r>
          </w:p>
        </w:tc>
        <w:tc>
          <w:tcPr>
            <w:tcW w:w="2311" w:type="dxa"/>
            <w:tcBorders>
              <w:bottom w:val="single" w:sz="12" w:space="0" w:color="auto"/>
            </w:tcBorders>
            <w:vAlign w:val="center"/>
          </w:tcPr>
          <w:p w14:paraId="282549B3"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4.38</w:t>
            </w:r>
          </w:p>
        </w:tc>
        <w:tc>
          <w:tcPr>
            <w:tcW w:w="2311" w:type="dxa"/>
            <w:tcBorders>
              <w:bottom w:val="single" w:sz="12" w:space="0" w:color="auto"/>
            </w:tcBorders>
            <w:vAlign w:val="center"/>
          </w:tcPr>
          <w:p w14:paraId="39891E3C" w14:textId="77777777" w:rsidR="00A511BB" w:rsidRDefault="00A511BB" w:rsidP="006C19AC">
            <w:pPr>
              <w:tabs>
                <w:tab w:val="decimal" w:pos="909"/>
              </w:tabs>
              <w:rPr>
                <w:rFonts w:ascii="Times New Roman" w:hAnsi="Times New Roman" w:cs="Times New Roman"/>
                <w:sz w:val="24"/>
              </w:rPr>
            </w:pPr>
            <w:r>
              <w:rPr>
                <w:rFonts w:ascii="Times New Roman" w:hAnsi="Times New Roman" w:cs="Times New Roman"/>
                <w:sz w:val="24"/>
              </w:rPr>
              <w:t>3.21</w:t>
            </w:r>
          </w:p>
        </w:tc>
      </w:tr>
    </w:tbl>
    <w:p w14:paraId="7AEF3AD2" w14:textId="77777777" w:rsidR="00A511BB" w:rsidRDefault="00A511BB" w:rsidP="00A511BB">
      <w:pPr>
        <w:spacing w:after="0" w:line="480" w:lineRule="auto"/>
        <w:rPr>
          <w:rFonts w:ascii="Times New Roman" w:hAnsi="Times New Roman" w:cs="Times New Roman"/>
          <w:sz w:val="24"/>
        </w:rPr>
      </w:pPr>
    </w:p>
    <w:p w14:paraId="46B08FD0" w14:textId="77777777" w:rsidR="00A511BB" w:rsidRDefault="00A511BB">
      <w:pPr>
        <w:rPr>
          <w:rFonts w:ascii="Times New Roman" w:hAnsi="Times New Roman" w:cs="Times New Roman"/>
          <w:sz w:val="24"/>
        </w:rPr>
      </w:pPr>
      <w:r>
        <w:rPr>
          <w:rFonts w:ascii="Times New Roman" w:hAnsi="Times New Roman" w:cs="Times New Roman"/>
          <w:sz w:val="24"/>
        </w:rPr>
        <w:br w:type="page"/>
      </w:r>
    </w:p>
    <w:p w14:paraId="7E89EC69" w14:textId="77777777" w:rsidR="00A511BB" w:rsidRDefault="00A511BB" w:rsidP="00A511BB">
      <w:pPr>
        <w:rPr>
          <w:rFonts w:ascii="Times New Roman" w:hAnsi="Times New Roman"/>
          <w:bCs/>
          <w:sz w:val="24"/>
          <w:szCs w:val="24"/>
        </w:rPr>
      </w:pPr>
      <w:r>
        <w:rPr>
          <w:rFonts w:ascii="Times New Roman" w:hAnsi="Times New Roman"/>
          <w:bCs/>
          <w:sz w:val="24"/>
          <w:szCs w:val="24"/>
        </w:rPr>
        <w:lastRenderedPageBreak/>
        <w:t>Table 9</w:t>
      </w:r>
    </w:p>
    <w:p w14:paraId="0C3F6DC9" w14:textId="706CBFF0" w:rsidR="00A511BB" w:rsidRDefault="001704C0" w:rsidP="00A511BB">
      <w:pPr>
        <w:rPr>
          <w:rFonts w:ascii="Times New Roman" w:hAnsi="Times New Roman"/>
          <w:bCs/>
          <w:sz w:val="24"/>
          <w:szCs w:val="24"/>
        </w:rPr>
      </w:pPr>
      <w:r>
        <w:rPr>
          <w:rFonts w:ascii="Times New Roman" w:hAnsi="Times New Roman"/>
          <w:bCs/>
          <w:i/>
          <w:sz w:val="24"/>
          <w:szCs w:val="24"/>
        </w:rPr>
        <w:t xml:space="preserve">Study two: </w:t>
      </w:r>
      <w:r w:rsidR="00A511BB">
        <w:rPr>
          <w:rFonts w:ascii="Times New Roman" w:hAnsi="Times New Roman"/>
          <w:bCs/>
          <w:i/>
          <w:sz w:val="24"/>
          <w:szCs w:val="24"/>
        </w:rPr>
        <w:t>Correlations between continuous scale scores generated by the FPTS and the MBTI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tblGrid>
      <w:tr w:rsidR="00A511BB" w14:paraId="124FC4AF" w14:textId="77777777" w:rsidTr="006C19AC">
        <w:trPr>
          <w:trHeight w:val="567"/>
          <w:jc w:val="center"/>
        </w:trPr>
        <w:tc>
          <w:tcPr>
            <w:tcW w:w="2376" w:type="dxa"/>
            <w:tcBorders>
              <w:top w:val="single" w:sz="12" w:space="0" w:color="auto"/>
              <w:bottom w:val="single" w:sz="4" w:space="0" w:color="auto"/>
            </w:tcBorders>
            <w:vAlign w:val="center"/>
          </w:tcPr>
          <w:p w14:paraId="78637263" w14:textId="77777777" w:rsidR="00A511BB" w:rsidRDefault="00A511BB" w:rsidP="006C19AC">
            <w:pPr>
              <w:rPr>
                <w:rFonts w:ascii="Times New Roman" w:hAnsi="Times New Roman"/>
                <w:bCs/>
                <w:sz w:val="24"/>
                <w:szCs w:val="24"/>
              </w:rPr>
            </w:pPr>
          </w:p>
        </w:tc>
        <w:tc>
          <w:tcPr>
            <w:tcW w:w="2268" w:type="dxa"/>
            <w:tcBorders>
              <w:top w:val="single" w:sz="12" w:space="0" w:color="auto"/>
              <w:bottom w:val="single" w:sz="4" w:space="0" w:color="auto"/>
            </w:tcBorders>
            <w:vAlign w:val="center"/>
          </w:tcPr>
          <w:p w14:paraId="1A282CEA" w14:textId="77777777" w:rsidR="00A511BB" w:rsidRPr="007E4780" w:rsidRDefault="00A511BB" w:rsidP="006C19AC">
            <w:pPr>
              <w:jc w:val="center"/>
              <w:rPr>
                <w:rFonts w:ascii="Times New Roman" w:hAnsi="Times New Roman"/>
                <w:bCs/>
                <w:sz w:val="24"/>
                <w:szCs w:val="24"/>
              </w:rPr>
            </w:pPr>
            <w:r>
              <w:rPr>
                <w:rFonts w:ascii="Times New Roman" w:hAnsi="Times New Roman"/>
                <w:bCs/>
                <w:i/>
                <w:sz w:val="24"/>
                <w:szCs w:val="24"/>
              </w:rPr>
              <w:t>r</w:t>
            </w:r>
          </w:p>
        </w:tc>
      </w:tr>
      <w:tr w:rsidR="00A511BB" w14:paraId="2F026961" w14:textId="77777777" w:rsidTr="006C19AC">
        <w:trPr>
          <w:trHeight w:val="397"/>
          <w:jc w:val="center"/>
        </w:trPr>
        <w:tc>
          <w:tcPr>
            <w:tcW w:w="2376" w:type="dxa"/>
            <w:tcBorders>
              <w:top w:val="single" w:sz="4" w:space="0" w:color="auto"/>
            </w:tcBorders>
            <w:vAlign w:val="center"/>
          </w:tcPr>
          <w:p w14:paraId="19391F7B" w14:textId="77777777" w:rsidR="00A511BB" w:rsidRDefault="00A511BB" w:rsidP="006C19AC">
            <w:pPr>
              <w:rPr>
                <w:rFonts w:ascii="Times New Roman" w:hAnsi="Times New Roman"/>
                <w:bCs/>
                <w:sz w:val="24"/>
                <w:szCs w:val="24"/>
              </w:rPr>
            </w:pPr>
            <w:r>
              <w:rPr>
                <w:rFonts w:ascii="Times New Roman" w:hAnsi="Times New Roman"/>
                <w:bCs/>
                <w:sz w:val="24"/>
                <w:szCs w:val="24"/>
              </w:rPr>
              <w:t>Extraversion</w:t>
            </w:r>
          </w:p>
        </w:tc>
        <w:tc>
          <w:tcPr>
            <w:tcW w:w="2268" w:type="dxa"/>
            <w:tcBorders>
              <w:top w:val="single" w:sz="4" w:space="0" w:color="auto"/>
            </w:tcBorders>
            <w:vAlign w:val="center"/>
          </w:tcPr>
          <w:p w14:paraId="3F79641C" w14:textId="77777777" w:rsidR="00A511BB" w:rsidRPr="007E4780" w:rsidRDefault="00A511BB" w:rsidP="006C19AC">
            <w:pPr>
              <w:tabs>
                <w:tab w:val="decimal" w:pos="712"/>
              </w:tabs>
              <w:rPr>
                <w:rFonts w:ascii="Times New Roman" w:hAnsi="Times New Roman"/>
                <w:bCs/>
                <w:sz w:val="24"/>
                <w:szCs w:val="24"/>
                <w:vertAlign w:val="superscript"/>
              </w:rPr>
            </w:pPr>
            <w:r>
              <w:rPr>
                <w:rFonts w:ascii="Times New Roman" w:hAnsi="Times New Roman"/>
                <w:bCs/>
                <w:sz w:val="24"/>
                <w:szCs w:val="24"/>
              </w:rPr>
              <w:t>.79</w:t>
            </w:r>
            <w:r>
              <w:rPr>
                <w:rFonts w:ascii="Times New Roman" w:hAnsi="Times New Roman"/>
                <w:bCs/>
                <w:sz w:val="24"/>
                <w:szCs w:val="24"/>
                <w:vertAlign w:val="superscript"/>
              </w:rPr>
              <w:t>***</w:t>
            </w:r>
          </w:p>
        </w:tc>
      </w:tr>
      <w:tr w:rsidR="00A511BB" w14:paraId="7EF79D00" w14:textId="77777777" w:rsidTr="006C19AC">
        <w:trPr>
          <w:trHeight w:val="397"/>
          <w:jc w:val="center"/>
        </w:trPr>
        <w:tc>
          <w:tcPr>
            <w:tcW w:w="2376" w:type="dxa"/>
            <w:vAlign w:val="center"/>
          </w:tcPr>
          <w:p w14:paraId="0A917499" w14:textId="77777777" w:rsidR="00A511BB" w:rsidRDefault="00A511BB" w:rsidP="006C19AC">
            <w:pPr>
              <w:rPr>
                <w:rFonts w:ascii="Times New Roman" w:hAnsi="Times New Roman"/>
                <w:bCs/>
                <w:sz w:val="24"/>
                <w:szCs w:val="24"/>
              </w:rPr>
            </w:pPr>
            <w:r>
              <w:rPr>
                <w:rFonts w:ascii="Times New Roman" w:hAnsi="Times New Roman"/>
                <w:bCs/>
                <w:sz w:val="24"/>
                <w:szCs w:val="24"/>
              </w:rPr>
              <w:t>Introversion</w:t>
            </w:r>
          </w:p>
        </w:tc>
        <w:tc>
          <w:tcPr>
            <w:tcW w:w="2268" w:type="dxa"/>
            <w:vAlign w:val="center"/>
          </w:tcPr>
          <w:p w14:paraId="0932DA91"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.80</w:t>
            </w:r>
            <w:r>
              <w:rPr>
                <w:rFonts w:ascii="Times New Roman" w:hAnsi="Times New Roman"/>
                <w:bCs/>
                <w:sz w:val="24"/>
                <w:szCs w:val="24"/>
                <w:vertAlign w:val="superscript"/>
              </w:rPr>
              <w:t>***</w:t>
            </w:r>
          </w:p>
        </w:tc>
      </w:tr>
      <w:tr w:rsidR="00A511BB" w14:paraId="0FC1ABED" w14:textId="77777777" w:rsidTr="006C19AC">
        <w:trPr>
          <w:trHeight w:val="397"/>
          <w:jc w:val="center"/>
        </w:trPr>
        <w:tc>
          <w:tcPr>
            <w:tcW w:w="2376" w:type="dxa"/>
            <w:vAlign w:val="center"/>
          </w:tcPr>
          <w:p w14:paraId="7C4F0F45" w14:textId="77777777" w:rsidR="00A511BB" w:rsidRDefault="00A511BB" w:rsidP="006C19AC">
            <w:pPr>
              <w:rPr>
                <w:rFonts w:ascii="Times New Roman" w:hAnsi="Times New Roman"/>
                <w:bCs/>
                <w:sz w:val="24"/>
                <w:szCs w:val="24"/>
              </w:rPr>
            </w:pPr>
            <w:r>
              <w:rPr>
                <w:rFonts w:ascii="Times New Roman" w:hAnsi="Times New Roman"/>
                <w:bCs/>
                <w:sz w:val="24"/>
                <w:szCs w:val="24"/>
              </w:rPr>
              <w:t>Sensing</w:t>
            </w:r>
          </w:p>
        </w:tc>
        <w:tc>
          <w:tcPr>
            <w:tcW w:w="2268" w:type="dxa"/>
            <w:vAlign w:val="center"/>
          </w:tcPr>
          <w:p w14:paraId="0009B717"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.75</w:t>
            </w:r>
            <w:r>
              <w:rPr>
                <w:rFonts w:ascii="Times New Roman" w:hAnsi="Times New Roman"/>
                <w:bCs/>
                <w:sz w:val="24"/>
                <w:szCs w:val="24"/>
                <w:vertAlign w:val="superscript"/>
              </w:rPr>
              <w:t>***</w:t>
            </w:r>
          </w:p>
        </w:tc>
      </w:tr>
      <w:tr w:rsidR="00A511BB" w14:paraId="60550633" w14:textId="77777777" w:rsidTr="006C19AC">
        <w:trPr>
          <w:trHeight w:val="397"/>
          <w:jc w:val="center"/>
        </w:trPr>
        <w:tc>
          <w:tcPr>
            <w:tcW w:w="2376" w:type="dxa"/>
            <w:vAlign w:val="center"/>
          </w:tcPr>
          <w:p w14:paraId="13ED49EA" w14:textId="77777777" w:rsidR="00A511BB" w:rsidRDefault="00A511BB" w:rsidP="006C19AC">
            <w:pPr>
              <w:rPr>
                <w:rFonts w:ascii="Times New Roman" w:hAnsi="Times New Roman"/>
                <w:bCs/>
                <w:sz w:val="24"/>
                <w:szCs w:val="24"/>
              </w:rPr>
            </w:pPr>
            <w:r>
              <w:rPr>
                <w:rFonts w:ascii="Times New Roman" w:hAnsi="Times New Roman"/>
                <w:bCs/>
                <w:sz w:val="24"/>
                <w:szCs w:val="24"/>
              </w:rPr>
              <w:t>Intuition</w:t>
            </w:r>
          </w:p>
        </w:tc>
        <w:tc>
          <w:tcPr>
            <w:tcW w:w="2268" w:type="dxa"/>
            <w:vAlign w:val="center"/>
          </w:tcPr>
          <w:p w14:paraId="11395A97"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.74</w:t>
            </w:r>
            <w:r>
              <w:rPr>
                <w:rFonts w:ascii="Times New Roman" w:hAnsi="Times New Roman"/>
                <w:bCs/>
                <w:sz w:val="24"/>
                <w:szCs w:val="24"/>
                <w:vertAlign w:val="superscript"/>
              </w:rPr>
              <w:t>***</w:t>
            </w:r>
          </w:p>
        </w:tc>
      </w:tr>
      <w:tr w:rsidR="00A511BB" w14:paraId="73117EEF" w14:textId="77777777" w:rsidTr="006C19AC">
        <w:trPr>
          <w:trHeight w:val="397"/>
          <w:jc w:val="center"/>
        </w:trPr>
        <w:tc>
          <w:tcPr>
            <w:tcW w:w="2376" w:type="dxa"/>
            <w:vAlign w:val="center"/>
          </w:tcPr>
          <w:p w14:paraId="38DBB4C7" w14:textId="77777777" w:rsidR="00A511BB" w:rsidRDefault="00A511BB" w:rsidP="006C19AC">
            <w:pPr>
              <w:rPr>
                <w:rFonts w:ascii="Times New Roman" w:hAnsi="Times New Roman"/>
                <w:bCs/>
                <w:sz w:val="24"/>
                <w:szCs w:val="24"/>
              </w:rPr>
            </w:pPr>
            <w:r>
              <w:rPr>
                <w:rFonts w:ascii="Times New Roman" w:hAnsi="Times New Roman"/>
                <w:bCs/>
                <w:sz w:val="24"/>
                <w:szCs w:val="24"/>
              </w:rPr>
              <w:t>Thinking</w:t>
            </w:r>
          </w:p>
        </w:tc>
        <w:tc>
          <w:tcPr>
            <w:tcW w:w="2268" w:type="dxa"/>
            <w:vAlign w:val="center"/>
          </w:tcPr>
          <w:p w14:paraId="5FB30D48"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.69</w:t>
            </w:r>
            <w:r>
              <w:rPr>
                <w:rFonts w:ascii="Times New Roman" w:hAnsi="Times New Roman"/>
                <w:bCs/>
                <w:sz w:val="24"/>
                <w:szCs w:val="24"/>
                <w:vertAlign w:val="superscript"/>
              </w:rPr>
              <w:t>***</w:t>
            </w:r>
          </w:p>
        </w:tc>
      </w:tr>
      <w:tr w:rsidR="00A511BB" w14:paraId="1665104F" w14:textId="77777777" w:rsidTr="006C19AC">
        <w:trPr>
          <w:trHeight w:val="397"/>
          <w:jc w:val="center"/>
        </w:trPr>
        <w:tc>
          <w:tcPr>
            <w:tcW w:w="2376" w:type="dxa"/>
            <w:vAlign w:val="center"/>
          </w:tcPr>
          <w:p w14:paraId="013F99BA" w14:textId="77777777" w:rsidR="00A511BB" w:rsidRDefault="00A511BB" w:rsidP="006C19AC">
            <w:pPr>
              <w:rPr>
                <w:rFonts w:ascii="Times New Roman" w:hAnsi="Times New Roman"/>
                <w:bCs/>
                <w:sz w:val="24"/>
                <w:szCs w:val="24"/>
              </w:rPr>
            </w:pPr>
            <w:r>
              <w:rPr>
                <w:rFonts w:ascii="Times New Roman" w:hAnsi="Times New Roman"/>
                <w:bCs/>
                <w:sz w:val="24"/>
                <w:szCs w:val="24"/>
              </w:rPr>
              <w:t>Feeling</w:t>
            </w:r>
          </w:p>
        </w:tc>
        <w:tc>
          <w:tcPr>
            <w:tcW w:w="2268" w:type="dxa"/>
            <w:vAlign w:val="center"/>
          </w:tcPr>
          <w:p w14:paraId="7FF934A1"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.62</w:t>
            </w:r>
            <w:r>
              <w:rPr>
                <w:rFonts w:ascii="Times New Roman" w:hAnsi="Times New Roman"/>
                <w:bCs/>
                <w:sz w:val="24"/>
                <w:szCs w:val="24"/>
                <w:vertAlign w:val="superscript"/>
              </w:rPr>
              <w:t>***</w:t>
            </w:r>
          </w:p>
        </w:tc>
      </w:tr>
      <w:tr w:rsidR="00A511BB" w14:paraId="3143DDA6" w14:textId="77777777" w:rsidTr="006C19AC">
        <w:trPr>
          <w:trHeight w:val="397"/>
          <w:jc w:val="center"/>
        </w:trPr>
        <w:tc>
          <w:tcPr>
            <w:tcW w:w="2376" w:type="dxa"/>
            <w:vAlign w:val="center"/>
          </w:tcPr>
          <w:p w14:paraId="3E2F6377" w14:textId="77777777" w:rsidR="00A511BB" w:rsidRDefault="00A511BB" w:rsidP="006C19AC">
            <w:pPr>
              <w:rPr>
                <w:rFonts w:ascii="Times New Roman" w:hAnsi="Times New Roman"/>
                <w:bCs/>
                <w:sz w:val="24"/>
                <w:szCs w:val="24"/>
              </w:rPr>
            </w:pPr>
            <w:r>
              <w:rPr>
                <w:rFonts w:ascii="Times New Roman" w:hAnsi="Times New Roman"/>
                <w:bCs/>
                <w:sz w:val="24"/>
                <w:szCs w:val="24"/>
              </w:rPr>
              <w:t>Judging</w:t>
            </w:r>
          </w:p>
        </w:tc>
        <w:tc>
          <w:tcPr>
            <w:tcW w:w="2268" w:type="dxa"/>
            <w:vAlign w:val="center"/>
          </w:tcPr>
          <w:p w14:paraId="3B07B1FC"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.80</w:t>
            </w:r>
            <w:r>
              <w:rPr>
                <w:rFonts w:ascii="Times New Roman" w:hAnsi="Times New Roman"/>
                <w:bCs/>
                <w:sz w:val="24"/>
                <w:szCs w:val="24"/>
                <w:vertAlign w:val="superscript"/>
              </w:rPr>
              <w:t>***</w:t>
            </w:r>
          </w:p>
        </w:tc>
      </w:tr>
      <w:tr w:rsidR="00A511BB" w14:paraId="7E89E50F" w14:textId="77777777" w:rsidTr="006C19AC">
        <w:trPr>
          <w:trHeight w:val="397"/>
          <w:jc w:val="center"/>
        </w:trPr>
        <w:tc>
          <w:tcPr>
            <w:tcW w:w="2376" w:type="dxa"/>
            <w:tcBorders>
              <w:bottom w:val="single" w:sz="12" w:space="0" w:color="auto"/>
            </w:tcBorders>
            <w:vAlign w:val="center"/>
          </w:tcPr>
          <w:p w14:paraId="139AFFA0" w14:textId="77777777" w:rsidR="00A511BB" w:rsidRDefault="00A511BB" w:rsidP="006C19AC">
            <w:pPr>
              <w:rPr>
                <w:rFonts w:ascii="Times New Roman" w:hAnsi="Times New Roman"/>
                <w:bCs/>
                <w:sz w:val="24"/>
                <w:szCs w:val="24"/>
              </w:rPr>
            </w:pPr>
            <w:r>
              <w:rPr>
                <w:rFonts w:ascii="Times New Roman" w:hAnsi="Times New Roman"/>
                <w:bCs/>
                <w:sz w:val="24"/>
                <w:szCs w:val="24"/>
              </w:rPr>
              <w:t>Perceiving</w:t>
            </w:r>
          </w:p>
        </w:tc>
        <w:tc>
          <w:tcPr>
            <w:tcW w:w="2268" w:type="dxa"/>
            <w:tcBorders>
              <w:bottom w:val="single" w:sz="12" w:space="0" w:color="auto"/>
            </w:tcBorders>
            <w:vAlign w:val="center"/>
          </w:tcPr>
          <w:p w14:paraId="3C4D5A31" w14:textId="77777777" w:rsidR="00A511BB" w:rsidRDefault="00A511BB" w:rsidP="006C19AC">
            <w:pPr>
              <w:tabs>
                <w:tab w:val="decimal" w:pos="712"/>
              </w:tabs>
              <w:rPr>
                <w:rFonts w:ascii="Times New Roman" w:hAnsi="Times New Roman"/>
                <w:bCs/>
                <w:sz w:val="24"/>
                <w:szCs w:val="24"/>
              </w:rPr>
            </w:pPr>
            <w:r>
              <w:rPr>
                <w:rFonts w:ascii="Times New Roman" w:hAnsi="Times New Roman"/>
                <w:bCs/>
                <w:sz w:val="24"/>
                <w:szCs w:val="24"/>
              </w:rPr>
              <w:t>.78</w:t>
            </w:r>
            <w:r>
              <w:rPr>
                <w:rFonts w:ascii="Times New Roman" w:hAnsi="Times New Roman"/>
                <w:bCs/>
                <w:sz w:val="24"/>
                <w:szCs w:val="24"/>
                <w:vertAlign w:val="superscript"/>
              </w:rPr>
              <w:t>***</w:t>
            </w:r>
          </w:p>
        </w:tc>
      </w:tr>
    </w:tbl>
    <w:p w14:paraId="0B2579CC" w14:textId="77777777" w:rsidR="00A511BB" w:rsidRDefault="00A511BB" w:rsidP="00A511BB">
      <w:pPr>
        <w:rPr>
          <w:rFonts w:ascii="Times New Roman" w:hAnsi="Times New Roman"/>
          <w:bCs/>
          <w:sz w:val="24"/>
          <w:szCs w:val="24"/>
        </w:rPr>
      </w:pPr>
    </w:p>
    <w:p w14:paraId="37BE38A3" w14:textId="77777777" w:rsidR="00A511BB" w:rsidRPr="001545A3" w:rsidRDefault="00A511BB" w:rsidP="00A511BB">
      <w:pPr>
        <w:rPr>
          <w:rFonts w:ascii="Times New Roman" w:hAnsi="Times New Roman"/>
          <w:bCs/>
          <w:sz w:val="24"/>
          <w:szCs w:val="24"/>
        </w:rPr>
      </w:pPr>
      <w:r w:rsidRPr="001545A3">
        <w:rPr>
          <w:rFonts w:ascii="Times New Roman" w:hAnsi="Times New Roman"/>
          <w:bCs/>
          <w:sz w:val="24"/>
          <w:szCs w:val="24"/>
        </w:rPr>
        <w:t>Note:</w:t>
      </w:r>
      <w:r>
        <w:rPr>
          <w:rFonts w:ascii="Times New Roman" w:hAnsi="Times New Roman"/>
          <w:bCs/>
          <w:sz w:val="24"/>
          <w:szCs w:val="24"/>
        </w:rPr>
        <w:tab/>
      </w:r>
      <w:r w:rsidRPr="001545A3">
        <w:rPr>
          <w:rFonts w:ascii="Times New Roman" w:hAnsi="Times New Roman"/>
          <w:bCs/>
          <w:sz w:val="24"/>
          <w:szCs w:val="24"/>
          <w:vertAlign w:val="superscript"/>
        </w:rPr>
        <w:t>***</w:t>
      </w:r>
      <w:r>
        <w:rPr>
          <w:rFonts w:ascii="Times New Roman" w:hAnsi="Times New Roman"/>
          <w:bCs/>
          <w:sz w:val="24"/>
          <w:szCs w:val="24"/>
        </w:rPr>
        <w:t xml:space="preserve"> </w:t>
      </w:r>
      <w:r>
        <w:rPr>
          <w:rFonts w:ascii="Times New Roman" w:hAnsi="Times New Roman"/>
          <w:bCs/>
          <w:i/>
          <w:sz w:val="24"/>
          <w:szCs w:val="24"/>
        </w:rPr>
        <w:t xml:space="preserve">p &lt; </w:t>
      </w:r>
      <w:r w:rsidRPr="001545A3">
        <w:rPr>
          <w:rFonts w:ascii="Times New Roman" w:hAnsi="Times New Roman"/>
          <w:bCs/>
          <w:sz w:val="24"/>
          <w:szCs w:val="24"/>
        </w:rPr>
        <w:t>.001</w:t>
      </w:r>
    </w:p>
    <w:p w14:paraId="178FA187" w14:textId="77777777" w:rsidR="00A511BB" w:rsidRDefault="00A511BB">
      <w:pPr>
        <w:rPr>
          <w:rFonts w:ascii="Times New Roman" w:hAnsi="Times New Roman" w:cs="Times New Roman"/>
          <w:sz w:val="24"/>
        </w:rPr>
      </w:pPr>
      <w:r>
        <w:rPr>
          <w:rFonts w:ascii="Times New Roman" w:hAnsi="Times New Roman" w:cs="Times New Roman"/>
          <w:sz w:val="24"/>
        </w:rPr>
        <w:br w:type="page"/>
      </w:r>
    </w:p>
    <w:p w14:paraId="7C34897D" w14:textId="77777777" w:rsidR="00B0669C" w:rsidRDefault="00B0669C" w:rsidP="00B0669C">
      <w:pPr>
        <w:spacing w:after="0" w:line="480" w:lineRule="auto"/>
        <w:ind w:right="471"/>
        <w:rPr>
          <w:rFonts w:ascii="Times New Roman" w:hAnsi="Times New Roman"/>
          <w:sz w:val="24"/>
          <w:szCs w:val="24"/>
        </w:rPr>
      </w:pPr>
      <w:r>
        <w:rPr>
          <w:rFonts w:ascii="Times New Roman" w:hAnsi="Times New Roman"/>
          <w:sz w:val="24"/>
          <w:szCs w:val="24"/>
        </w:rPr>
        <w:lastRenderedPageBreak/>
        <w:t>Table 10</w:t>
      </w:r>
    </w:p>
    <w:p w14:paraId="068B6B43" w14:textId="20AD72C5" w:rsidR="00B0669C" w:rsidRDefault="001704C0" w:rsidP="00B0669C">
      <w:pPr>
        <w:spacing w:after="0" w:line="480" w:lineRule="auto"/>
        <w:ind w:right="471"/>
        <w:rPr>
          <w:rFonts w:ascii="Times New Roman" w:hAnsi="Times New Roman"/>
          <w:sz w:val="24"/>
          <w:szCs w:val="24"/>
        </w:rPr>
      </w:pPr>
      <w:r>
        <w:rPr>
          <w:rFonts w:ascii="Times New Roman" w:hAnsi="Times New Roman"/>
          <w:i/>
          <w:sz w:val="24"/>
          <w:szCs w:val="24"/>
        </w:rPr>
        <w:t xml:space="preserve">Study two: </w:t>
      </w:r>
      <w:r w:rsidR="00B0669C">
        <w:rPr>
          <w:rFonts w:ascii="Times New Roman" w:hAnsi="Times New Roman"/>
          <w:i/>
          <w:sz w:val="24"/>
          <w:szCs w:val="24"/>
        </w:rPr>
        <w:t>Type distribution according to the MBTI</w:t>
      </w:r>
    </w:p>
    <w:tbl>
      <w:tblPr>
        <w:tblW w:w="5000" w:type="pct"/>
        <w:tblLook w:val="04A0" w:firstRow="1" w:lastRow="0" w:firstColumn="1" w:lastColumn="0" w:noHBand="0" w:noVBand="1"/>
      </w:tblPr>
      <w:tblGrid>
        <w:gridCol w:w="1369"/>
        <w:gridCol w:w="302"/>
        <w:gridCol w:w="1166"/>
        <w:gridCol w:w="314"/>
        <w:gridCol w:w="1261"/>
        <w:gridCol w:w="314"/>
        <w:gridCol w:w="1262"/>
        <w:gridCol w:w="630"/>
        <w:gridCol w:w="486"/>
        <w:gridCol w:w="939"/>
        <w:gridCol w:w="262"/>
        <w:gridCol w:w="937"/>
      </w:tblGrid>
      <w:tr w:rsidR="00B0669C" w:rsidRPr="004C7D83" w14:paraId="58A0561D" w14:textId="77777777" w:rsidTr="006C19AC">
        <w:tc>
          <w:tcPr>
            <w:tcW w:w="3239" w:type="pct"/>
            <w:gridSpan w:val="7"/>
          </w:tcPr>
          <w:p w14:paraId="2D9E9DB7" w14:textId="77777777" w:rsidR="00B0669C" w:rsidRPr="004C7D83" w:rsidRDefault="00B0669C" w:rsidP="006C19AC">
            <w:pPr>
              <w:tabs>
                <w:tab w:val="left" w:pos="-1440"/>
                <w:tab w:val="left" w:pos="-720"/>
                <w:tab w:val="left" w:pos="0"/>
                <w:tab w:val="left" w:pos="720"/>
                <w:tab w:val="left" w:pos="1440"/>
                <w:tab w:val="left" w:pos="2160"/>
                <w:tab w:val="center" w:pos="2886"/>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rPr>
                <w:rFonts w:ascii="Times New Roman" w:hAnsi="Times New Roman"/>
                <w:b/>
                <w:bCs/>
                <w:sz w:val="20"/>
                <w:szCs w:val="20"/>
                <w:lang w:val="nl-NL"/>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4C7D83">
              <w:rPr>
                <w:rFonts w:ascii="Times New Roman" w:hAnsi="Times New Roman"/>
                <w:b/>
                <w:bCs/>
                <w:sz w:val="20"/>
                <w:szCs w:val="20"/>
              </w:rPr>
              <w:t>The Sixteen Complete Types</w:t>
            </w:r>
          </w:p>
        </w:tc>
        <w:tc>
          <w:tcPr>
            <w:tcW w:w="341" w:type="pct"/>
          </w:tcPr>
          <w:p w14:paraId="39154E0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p>
        </w:tc>
        <w:tc>
          <w:tcPr>
            <w:tcW w:w="1420" w:type="pct"/>
            <w:gridSpan w:val="4"/>
          </w:tcPr>
          <w:p w14:paraId="015FF0A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20"/>
                <w:szCs w:val="20"/>
                <w:lang w:val="nl-NL"/>
              </w:rPr>
            </w:pPr>
            <w:r w:rsidRPr="004C7D83">
              <w:rPr>
                <w:rFonts w:ascii="Times New Roman" w:hAnsi="Times New Roman"/>
                <w:b/>
                <w:bCs/>
                <w:sz w:val="20"/>
                <w:szCs w:val="20"/>
              </w:rPr>
              <w:t>Dichotomous Preferences</w:t>
            </w:r>
          </w:p>
        </w:tc>
      </w:tr>
      <w:tr w:rsidR="00B0669C" w:rsidRPr="004C7D83" w14:paraId="362F9B92" w14:textId="77777777" w:rsidTr="006C19AC">
        <w:tc>
          <w:tcPr>
            <w:tcW w:w="740" w:type="pct"/>
          </w:tcPr>
          <w:p w14:paraId="1A1484C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ISTJ</w:t>
            </w:r>
          </w:p>
        </w:tc>
        <w:tc>
          <w:tcPr>
            <w:tcW w:w="163" w:type="pct"/>
          </w:tcPr>
          <w:p w14:paraId="2035CCD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AFFF6B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ISFJ</w:t>
            </w:r>
          </w:p>
        </w:tc>
        <w:tc>
          <w:tcPr>
            <w:tcW w:w="170" w:type="pct"/>
          </w:tcPr>
          <w:p w14:paraId="58A8EDE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3BB707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INFJ</w:t>
            </w:r>
          </w:p>
        </w:tc>
        <w:tc>
          <w:tcPr>
            <w:tcW w:w="170" w:type="pct"/>
          </w:tcPr>
          <w:p w14:paraId="28D64BE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02A285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INTJ</w:t>
            </w:r>
          </w:p>
        </w:tc>
        <w:tc>
          <w:tcPr>
            <w:tcW w:w="341" w:type="pct"/>
          </w:tcPr>
          <w:p w14:paraId="2C59980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428F30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w:t>
            </w:r>
          </w:p>
        </w:tc>
        <w:tc>
          <w:tcPr>
            <w:tcW w:w="508" w:type="pct"/>
          </w:tcPr>
          <w:p w14:paraId="3200CBEE" w14:textId="77777777" w:rsidR="00B0669C" w:rsidRPr="004C7D83" w:rsidRDefault="00B0669C" w:rsidP="00F53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180</w:t>
            </w:r>
          </w:p>
        </w:tc>
        <w:tc>
          <w:tcPr>
            <w:tcW w:w="142" w:type="pct"/>
          </w:tcPr>
          <w:p w14:paraId="639C489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D9AC975" w14:textId="77777777" w:rsidR="00B0669C" w:rsidRPr="004C7D83" w:rsidRDefault="00B0669C" w:rsidP="00017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45.9</w:t>
            </w:r>
            <w:r w:rsidRPr="004C7D83">
              <w:rPr>
                <w:rFonts w:ascii="Times New Roman" w:hAnsi="Times New Roman"/>
                <w:bCs/>
                <w:sz w:val="20"/>
                <w:szCs w:val="20"/>
                <w:lang w:val="nl-NL"/>
              </w:rPr>
              <w:t>%)</w:t>
            </w:r>
          </w:p>
        </w:tc>
      </w:tr>
      <w:tr w:rsidR="00B0669C" w:rsidRPr="004C7D83" w14:paraId="242D2932" w14:textId="77777777" w:rsidTr="006C19AC">
        <w:tc>
          <w:tcPr>
            <w:tcW w:w="740" w:type="pct"/>
          </w:tcPr>
          <w:p w14:paraId="5B6FF28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39</w:t>
            </w:r>
          </w:p>
        </w:tc>
        <w:tc>
          <w:tcPr>
            <w:tcW w:w="163" w:type="pct"/>
          </w:tcPr>
          <w:p w14:paraId="70B6F6C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6255DA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44</w:t>
            </w:r>
          </w:p>
        </w:tc>
        <w:tc>
          <w:tcPr>
            <w:tcW w:w="170" w:type="pct"/>
          </w:tcPr>
          <w:p w14:paraId="528675C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B624B2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39</w:t>
            </w:r>
          </w:p>
        </w:tc>
        <w:tc>
          <w:tcPr>
            <w:tcW w:w="170" w:type="pct"/>
          </w:tcPr>
          <w:p w14:paraId="54E9356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1B1EF3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22</w:t>
            </w:r>
          </w:p>
        </w:tc>
        <w:tc>
          <w:tcPr>
            <w:tcW w:w="341" w:type="pct"/>
          </w:tcPr>
          <w:p w14:paraId="7233833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D3E04E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w:t>
            </w:r>
          </w:p>
        </w:tc>
        <w:tc>
          <w:tcPr>
            <w:tcW w:w="508" w:type="pct"/>
          </w:tcPr>
          <w:p w14:paraId="0F4F4B5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Pr>
                <w:rFonts w:ascii="Times New Roman" w:hAnsi="Times New Roman"/>
                <w:bCs/>
                <w:sz w:val="20"/>
                <w:szCs w:val="20"/>
              </w:rPr>
              <w:t xml:space="preserve"> =   </w:t>
            </w:r>
            <w:r w:rsidR="00F53BBA">
              <w:rPr>
                <w:rFonts w:ascii="Times New Roman" w:hAnsi="Times New Roman"/>
                <w:bCs/>
                <w:sz w:val="20"/>
                <w:szCs w:val="20"/>
              </w:rPr>
              <w:t>212</w:t>
            </w:r>
          </w:p>
        </w:tc>
        <w:tc>
          <w:tcPr>
            <w:tcW w:w="142" w:type="pct"/>
          </w:tcPr>
          <w:p w14:paraId="700B1E2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58FAEA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54.1</w:t>
            </w:r>
            <w:r w:rsidRPr="004C7D83">
              <w:rPr>
                <w:rFonts w:ascii="Times New Roman" w:hAnsi="Times New Roman"/>
                <w:bCs/>
                <w:sz w:val="20"/>
                <w:szCs w:val="20"/>
              </w:rPr>
              <w:t>%)</w:t>
            </w:r>
          </w:p>
        </w:tc>
      </w:tr>
      <w:tr w:rsidR="00B0669C" w:rsidRPr="004C7D83" w14:paraId="3F4D43AC" w14:textId="77777777" w:rsidTr="006C19AC">
        <w:tc>
          <w:tcPr>
            <w:tcW w:w="740" w:type="pct"/>
          </w:tcPr>
          <w:p w14:paraId="739230D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9.9</w:t>
            </w:r>
            <w:r w:rsidRPr="004C7D83">
              <w:rPr>
                <w:rFonts w:ascii="Times New Roman" w:hAnsi="Times New Roman"/>
                <w:bCs/>
                <w:sz w:val="20"/>
                <w:szCs w:val="20"/>
              </w:rPr>
              <w:t>%)</w:t>
            </w:r>
          </w:p>
        </w:tc>
        <w:tc>
          <w:tcPr>
            <w:tcW w:w="163" w:type="pct"/>
          </w:tcPr>
          <w:p w14:paraId="4A6975F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AE02D5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11.2</w:t>
            </w:r>
            <w:r w:rsidRPr="004C7D83">
              <w:rPr>
                <w:rFonts w:ascii="Times New Roman" w:hAnsi="Times New Roman"/>
                <w:bCs/>
                <w:sz w:val="20"/>
                <w:szCs w:val="20"/>
              </w:rPr>
              <w:t>%)</w:t>
            </w:r>
          </w:p>
        </w:tc>
        <w:tc>
          <w:tcPr>
            <w:tcW w:w="170" w:type="pct"/>
          </w:tcPr>
          <w:p w14:paraId="153973C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81B39B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9.9</w:t>
            </w:r>
            <w:r w:rsidRPr="004C7D83">
              <w:rPr>
                <w:rFonts w:ascii="Times New Roman" w:hAnsi="Times New Roman"/>
                <w:bCs/>
                <w:sz w:val="20"/>
                <w:szCs w:val="20"/>
              </w:rPr>
              <w:t>%)</w:t>
            </w:r>
          </w:p>
        </w:tc>
        <w:tc>
          <w:tcPr>
            <w:tcW w:w="170" w:type="pct"/>
          </w:tcPr>
          <w:p w14:paraId="2782D41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10F345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5.6</w:t>
            </w:r>
            <w:r w:rsidRPr="004C7D83">
              <w:rPr>
                <w:rFonts w:ascii="Times New Roman" w:hAnsi="Times New Roman"/>
                <w:bCs/>
                <w:sz w:val="20"/>
                <w:szCs w:val="20"/>
              </w:rPr>
              <w:t>%)</w:t>
            </w:r>
          </w:p>
        </w:tc>
        <w:tc>
          <w:tcPr>
            <w:tcW w:w="341" w:type="pct"/>
          </w:tcPr>
          <w:p w14:paraId="1F570FF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A0B8EC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5872512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349FF04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6D0B21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B0669C" w:rsidRPr="004C7D83" w14:paraId="4DEF51B2" w14:textId="77777777" w:rsidTr="006C19AC">
        <w:tc>
          <w:tcPr>
            <w:tcW w:w="740" w:type="pct"/>
          </w:tcPr>
          <w:p w14:paraId="1229E831" w14:textId="77777777" w:rsidR="00B0669C" w:rsidRPr="00B94D74"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6CBD56F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6BD762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1D699F5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8128DC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AD67FA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1EB506E"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0B79591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95A912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w:t>
            </w:r>
          </w:p>
        </w:tc>
        <w:tc>
          <w:tcPr>
            <w:tcW w:w="508" w:type="pct"/>
          </w:tcPr>
          <w:p w14:paraId="327E826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178</w:t>
            </w:r>
          </w:p>
        </w:tc>
        <w:tc>
          <w:tcPr>
            <w:tcW w:w="142" w:type="pct"/>
          </w:tcPr>
          <w:p w14:paraId="3A5E1E2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7B6E15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45.9</w:t>
            </w:r>
            <w:r w:rsidRPr="004C7D83">
              <w:rPr>
                <w:rFonts w:ascii="Times New Roman" w:hAnsi="Times New Roman"/>
                <w:bCs/>
                <w:sz w:val="20"/>
                <w:szCs w:val="20"/>
                <w:lang w:val="nl-NL"/>
              </w:rPr>
              <w:t>%)</w:t>
            </w:r>
          </w:p>
        </w:tc>
      </w:tr>
      <w:tr w:rsidR="00B0669C" w:rsidRPr="004C7D83" w14:paraId="303C9C29" w14:textId="77777777" w:rsidTr="006C19AC">
        <w:tc>
          <w:tcPr>
            <w:tcW w:w="740" w:type="pct"/>
          </w:tcPr>
          <w:p w14:paraId="711DEF0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2466F54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CDD28DF"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B75B8B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E3B5BA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170" w:type="pct"/>
          </w:tcPr>
          <w:p w14:paraId="6638118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005253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30705E4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1DEB53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w:t>
            </w:r>
          </w:p>
        </w:tc>
        <w:tc>
          <w:tcPr>
            <w:tcW w:w="508" w:type="pct"/>
          </w:tcPr>
          <w:p w14:paraId="37DA175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214</w:t>
            </w:r>
          </w:p>
        </w:tc>
        <w:tc>
          <w:tcPr>
            <w:tcW w:w="142" w:type="pct"/>
          </w:tcPr>
          <w:p w14:paraId="44BECFE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739D21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54.6</w:t>
            </w:r>
            <w:r w:rsidRPr="004C7D83">
              <w:rPr>
                <w:rFonts w:ascii="Times New Roman" w:hAnsi="Times New Roman"/>
                <w:bCs/>
                <w:sz w:val="20"/>
                <w:szCs w:val="20"/>
              </w:rPr>
              <w:t>%)</w:t>
            </w:r>
          </w:p>
        </w:tc>
      </w:tr>
      <w:tr w:rsidR="00B0669C" w:rsidRPr="004C7D83" w14:paraId="33D3FF39" w14:textId="77777777" w:rsidTr="006C19AC">
        <w:tc>
          <w:tcPr>
            <w:tcW w:w="740" w:type="pct"/>
          </w:tcPr>
          <w:p w14:paraId="203F9D6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438616F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A2CC5F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72B2AD2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BAA968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A5C8FC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C04B8F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5C39606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0344CE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1177DD1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3E698FA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2B8BA6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B0669C" w:rsidRPr="004C7D83" w14:paraId="6B1A1A8C" w14:textId="77777777" w:rsidTr="006C19AC">
        <w:tc>
          <w:tcPr>
            <w:tcW w:w="740" w:type="pct"/>
          </w:tcPr>
          <w:p w14:paraId="66F306A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1452D91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95EDF1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7A1FEE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CBCB39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E419EB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673833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87DA4A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721918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w:t>
            </w:r>
          </w:p>
        </w:tc>
        <w:tc>
          <w:tcPr>
            <w:tcW w:w="508" w:type="pct"/>
          </w:tcPr>
          <w:p w14:paraId="2DD998C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134</w:t>
            </w:r>
          </w:p>
        </w:tc>
        <w:tc>
          <w:tcPr>
            <w:tcW w:w="142" w:type="pct"/>
          </w:tcPr>
          <w:p w14:paraId="0FC6D9D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AA0EFB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34.2</w:t>
            </w:r>
            <w:r w:rsidRPr="004C7D83">
              <w:rPr>
                <w:rFonts w:ascii="Times New Roman" w:hAnsi="Times New Roman"/>
                <w:bCs/>
                <w:sz w:val="20"/>
                <w:szCs w:val="20"/>
                <w:lang w:val="nl-NL"/>
              </w:rPr>
              <w:t>%)</w:t>
            </w:r>
          </w:p>
        </w:tc>
      </w:tr>
      <w:tr w:rsidR="00B0669C" w:rsidRPr="004C7D83" w14:paraId="44654F84" w14:textId="77777777" w:rsidTr="006C19AC">
        <w:tc>
          <w:tcPr>
            <w:tcW w:w="740" w:type="pct"/>
          </w:tcPr>
          <w:p w14:paraId="6379547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40AAFAF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A6B322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D70844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090280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55BAAD2"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8B508D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541FFB3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9F4425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w:t>
            </w:r>
          </w:p>
        </w:tc>
        <w:tc>
          <w:tcPr>
            <w:tcW w:w="508" w:type="pct"/>
          </w:tcPr>
          <w:p w14:paraId="5AA2F97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258</w:t>
            </w:r>
          </w:p>
        </w:tc>
        <w:tc>
          <w:tcPr>
            <w:tcW w:w="142" w:type="pct"/>
          </w:tcPr>
          <w:p w14:paraId="394A65D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630ACE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65.8</w:t>
            </w:r>
            <w:r w:rsidRPr="004C7D83">
              <w:rPr>
                <w:rFonts w:ascii="Times New Roman" w:hAnsi="Times New Roman"/>
                <w:bCs/>
                <w:sz w:val="20"/>
                <w:szCs w:val="20"/>
              </w:rPr>
              <w:t>%)</w:t>
            </w:r>
          </w:p>
        </w:tc>
      </w:tr>
      <w:tr w:rsidR="00B0669C" w:rsidRPr="004C7D83" w14:paraId="750692D6" w14:textId="77777777" w:rsidTr="006C19AC">
        <w:tc>
          <w:tcPr>
            <w:tcW w:w="740" w:type="pct"/>
          </w:tcPr>
          <w:p w14:paraId="7DA846B4"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3BAD59B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4583BF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801553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62DDFD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8F106EF"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1A3D1C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4B34F5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DF71E6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2C56745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0BBA116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C3AC0E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B0669C" w:rsidRPr="004C7D83" w14:paraId="3B43FFFB" w14:textId="77777777" w:rsidTr="006C19AC">
        <w:tc>
          <w:tcPr>
            <w:tcW w:w="740" w:type="pct"/>
          </w:tcPr>
          <w:p w14:paraId="183C1BF2"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5508E4A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13907C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3EB413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331CD7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8A4636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586A5C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992E66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20"/>
                <w:szCs w:val="20"/>
                <w:lang w:val="nl-NL"/>
              </w:rPr>
            </w:pPr>
          </w:p>
        </w:tc>
        <w:tc>
          <w:tcPr>
            <w:tcW w:w="263" w:type="pct"/>
          </w:tcPr>
          <w:p w14:paraId="339E348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J</w:t>
            </w:r>
          </w:p>
        </w:tc>
        <w:tc>
          <w:tcPr>
            <w:tcW w:w="508" w:type="pct"/>
          </w:tcPr>
          <w:p w14:paraId="57528FA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256</w:t>
            </w:r>
          </w:p>
        </w:tc>
        <w:tc>
          <w:tcPr>
            <w:tcW w:w="142" w:type="pct"/>
          </w:tcPr>
          <w:p w14:paraId="155D439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5F60C5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65.3</w:t>
            </w:r>
            <w:r w:rsidRPr="004C7D83">
              <w:rPr>
                <w:rFonts w:ascii="Times New Roman" w:hAnsi="Times New Roman"/>
                <w:bCs/>
                <w:sz w:val="20"/>
                <w:szCs w:val="20"/>
                <w:lang w:val="nl-NL"/>
              </w:rPr>
              <w:t>%)</w:t>
            </w:r>
          </w:p>
        </w:tc>
      </w:tr>
      <w:tr w:rsidR="00B0669C" w:rsidRPr="004C7D83" w14:paraId="11F51E5E" w14:textId="77777777" w:rsidTr="006C19AC">
        <w:tc>
          <w:tcPr>
            <w:tcW w:w="740" w:type="pct"/>
          </w:tcPr>
          <w:p w14:paraId="3AC017A0" w14:textId="77777777" w:rsidR="00B0669C" w:rsidRPr="004C7D83" w:rsidRDefault="00B0669C" w:rsidP="006C19AC">
            <w:pPr>
              <w:spacing w:after="0" w:line="240" w:lineRule="auto"/>
              <w:rPr>
                <w:rFonts w:ascii="Times New Roman" w:hAnsi="Times New Roman"/>
                <w:bCs/>
                <w:sz w:val="20"/>
                <w:szCs w:val="20"/>
              </w:rPr>
            </w:pPr>
          </w:p>
        </w:tc>
        <w:tc>
          <w:tcPr>
            <w:tcW w:w="163" w:type="pct"/>
          </w:tcPr>
          <w:p w14:paraId="76572DF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98C2D1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1AA674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149EBA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BE2817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B8CBE1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16563E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20"/>
                <w:szCs w:val="20"/>
                <w:lang w:val="nl-NL"/>
              </w:rPr>
            </w:pPr>
          </w:p>
        </w:tc>
        <w:tc>
          <w:tcPr>
            <w:tcW w:w="263" w:type="pct"/>
          </w:tcPr>
          <w:p w14:paraId="79B57B6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P</w:t>
            </w:r>
          </w:p>
        </w:tc>
        <w:tc>
          <w:tcPr>
            <w:tcW w:w="508" w:type="pct"/>
          </w:tcPr>
          <w:p w14:paraId="424B7E3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136</w:t>
            </w:r>
          </w:p>
        </w:tc>
        <w:tc>
          <w:tcPr>
            <w:tcW w:w="142" w:type="pct"/>
          </w:tcPr>
          <w:p w14:paraId="6535407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6F7228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34.7</w:t>
            </w:r>
            <w:r w:rsidRPr="004C7D83">
              <w:rPr>
                <w:rFonts w:ascii="Times New Roman" w:hAnsi="Times New Roman"/>
                <w:bCs/>
                <w:sz w:val="20"/>
                <w:szCs w:val="20"/>
              </w:rPr>
              <w:t>%)</w:t>
            </w:r>
          </w:p>
        </w:tc>
      </w:tr>
      <w:tr w:rsidR="00B0669C" w:rsidRPr="004C7D83" w14:paraId="79B6E90E" w14:textId="77777777" w:rsidTr="006C19AC">
        <w:tc>
          <w:tcPr>
            <w:tcW w:w="740" w:type="pct"/>
          </w:tcPr>
          <w:p w14:paraId="039AB6E5" w14:textId="77777777" w:rsidR="00B0669C" w:rsidRPr="004C7D83" w:rsidRDefault="00B0669C" w:rsidP="006C19AC">
            <w:pPr>
              <w:spacing w:after="0" w:line="240" w:lineRule="auto"/>
              <w:rPr>
                <w:rFonts w:ascii="Times New Roman" w:hAnsi="Times New Roman"/>
                <w:bCs/>
                <w:sz w:val="20"/>
                <w:szCs w:val="20"/>
              </w:rPr>
            </w:pPr>
            <w:r w:rsidRPr="004C7D83">
              <w:rPr>
                <w:rFonts w:ascii="Times New Roman" w:hAnsi="Times New Roman"/>
                <w:bCs/>
                <w:sz w:val="20"/>
                <w:szCs w:val="20"/>
              </w:rPr>
              <w:t>ISTP</w:t>
            </w:r>
          </w:p>
        </w:tc>
        <w:tc>
          <w:tcPr>
            <w:tcW w:w="163" w:type="pct"/>
          </w:tcPr>
          <w:p w14:paraId="6167324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EFFB0E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ISFP</w:t>
            </w:r>
          </w:p>
        </w:tc>
        <w:tc>
          <w:tcPr>
            <w:tcW w:w="170" w:type="pct"/>
          </w:tcPr>
          <w:p w14:paraId="42320D6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538AB1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INFP</w:t>
            </w:r>
          </w:p>
        </w:tc>
        <w:tc>
          <w:tcPr>
            <w:tcW w:w="170" w:type="pct"/>
          </w:tcPr>
          <w:p w14:paraId="3A09660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59CFDD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INTP</w:t>
            </w:r>
          </w:p>
        </w:tc>
        <w:tc>
          <w:tcPr>
            <w:tcW w:w="341" w:type="pct"/>
          </w:tcPr>
          <w:p w14:paraId="42C37B1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0554A7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43158FE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2D3EED0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219254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r>
      <w:tr w:rsidR="00B0669C" w:rsidRPr="004C7D83" w14:paraId="30FDC390" w14:textId="77777777" w:rsidTr="006C19AC">
        <w:tc>
          <w:tcPr>
            <w:tcW w:w="740" w:type="pct"/>
          </w:tcPr>
          <w:p w14:paraId="7917B1F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9</w:t>
            </w:r>
          </w:p>
        </w:tc>
        <w:tc>
          <w:tcPr>
            <w:tcW w:w="163" w:type="pct"/>
          </w:tcPr>
          <w:p w14:paraId="1D1483D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712A0D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1</w:t>
            </w:r>
            <w:r w:rsidR="00017D04">
              <w:rPr>
                <w:rFonts w:ascii="Times New Roman" w:hAnsi="Times New Roman"/>
                <w:bCs/>
                <w:sz w:val="20"/>
                <w:szCs w:val="20"/>
              </w:rPr>
              <w:t>4</w:t>
            </w:r>
          </w:p>
        </w:tc>
        <w:tc>
          <w:tcPr>
            <w:tcW w:w="170" w:type="pct"/>
          </w:tcPr>
          <w:p w14:paraId="60B1AB8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B0F30B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34</w:t>
            </w:r>
          </w:p>
        </w:tc>
        <w:tc>
          <w:tcPr>
            <w:tcW w:w="170" w:type="pct"/>
          </w:tcPr>
          <w:p w14:paraId="30CBC26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3EEBE6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11</w:t>
            </w:r>
          </w:p>
        </w:tc>
        <w:tc>
          <w:tcPr>
            <w:tcW w:w="341" w:type="pct"/>
          </w:tcPr>
          <w:p w14:paraId="490BDB2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420" w:type="pct"/>
            <w:gridSpan w:val="4"/>
          </w:tcPr>
          <w:p w14:paraId="66E3173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rPr>
            </w:pPr>
            <w:r w:rsidRPr="004C7D83">
              <w:rPr>
                <w:rFonts w:ascii="Times New Roman" w:hAnsi="Times New Roman"/>
                <w:b/>
                <w:bCs/>
                <w:sz w:val="20"/>
                <w:szCs w:val="20"/>
              </w:rPr>
              <w:t>Pairs and Temperaments</w:t>
            </w:r>
          </w:p>
        </w:tc>
      </w:tr>
      <w:tr w:rsidR="00B0669C" w:rsidRPr="004C7D83" w14:paraId="0A0D293C" w14:textId="77777777" w:rsidTr="006C19AC">
        <w:tc>
          <w:tcPr>
            <w:tcW w:w="740" w:type="pct"/>
          </w:tcPr>
          <w:p w14:paraId="1244427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Pr>
                <w:rFonts w:ascii="Times New Roman" w:hAnsi="Times New Roman"/>
                <w:bCs/>
                <w:sz w:val="20"/>
                <w:szCs w:val="20"/>
              </w:rPr>
              <w:t>(</w:t>
            </w:r>
            <w:r w:rsidR="00017D04">
              <w:rPr>
                <w:rFonts w:ascii="Times New Roman" w:hAnsi="Times New Roman"/>
                <w:bCs/>
                <w:sz w:val="20"/>
                <w:szCs w:val="20"/>
              </w:rPr>
              <w:t>2.3</w:t>
            </w:r>
            <w:r w:rsidRPr="004C7D83">
              <w:rPr>
                <w:rFonts w:ascii="Times New Roman" w:hAnsi="Times New Roman"/>
                <w:bCs/>
                <w:sz w:val="20"/>
                <w:szCs w:val="20"/>
              </w:rPr>
              <w:t>%)</w:t>
            </w:r>
          </w:p>
        </w:tc>
        <w:tc>
          <w:tcPr>
            <w:tcW w:w="163" w:type="pct"/>
          </w:tcPr>
          <w:p w14:paraId="5FB63F7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DAEBF6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3.6</w:t>
            </w:r>
            <w:r w:rsidRPr="004C7D83">
              <w:rPr>
                <w:rFonts w:ascii="Times New Roman" w:hAnsi="Times New Roman"/>
                <w:bCs/>
                <w:sz w:val="20"/>
                <w:szCs w:val="20"/>
              </w:rPr>
              <w:t>%)</w:t>
            </w:r>
          </w:p>
        </w:tc>
        <w:tc>
          <w:tcPr>
            <w:tcW w:w="170" w:type="pct"/>
          </w:tcPr>
          <w:p w14:paraId="63F2C60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3A52B4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8.7</w:t>
            </w:r>
            <w:r w:rsidRPr="004C7D83">
              <w:rPr>
                <w:rFonts w:ascii="Times New Roman" w:hAnsi="Times New Roman"/>
                <w:bCs/>
                <w:sz w:val="20"/>
                <w:szCs w:val="20"/>
              </w:rPr>
              <w:t>%)</w:t>
            </w:r>
          </w:p>
        </w:tc>
        <w:tc>
          <w:tcPr>
            <w:tcW w:w="170" w:type="pct"/>
          </w:tcPr>
          <w:p w14:paraId="2279357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F0573A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2.8</w:t>
            </w:r>
            <w:r w:rsidRPr="004C7D83">
              <w:rPr>
                <w:rFonts w:ascii="Times New Roman" w:hAnsi="Times New Roman"/>
                <w:bCs/>
                <w:sz w:val="20"/>
                <w:szCs w:val="20"/>
              </w:rPr>
              <w:t>%)</w:t>
            </w:r>
          </w:p>
        </w:tc>
        <w:tc>
          <w:tcPr>
            <w:tcW w:w="341" w:type="pct"/>
          </w:tcPr>
          <w:p w14:paraId="2F32511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85EAD0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IJ</w:t>
            </w:r>
          </w:p>
        </w:tc>
        <w:tc>
          <w:tcPr>
            <w:tcW w:w="508" w:type="pct"/>
          </w:tcPr>
          <w:p w14:paraId="2320200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144</w:t>
            </w:r>
          </w:p>
        </w:tc>
        <w:tc>
          <w:tcPr>
            <w:tcW w:w="142" w:type="pct"/>
          </w:tcPr>
          <w:p w14:paraId="2278D75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0EA5D6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36.7</w:t>
            </w:r>
            <w:r w:rsidRPr="004C7D83">
              <w:rPr>
                <w:rFonts w:ascii="Times New Roman" w:hAnsi="Times New Roman"/>
                <w:bCs/>
                <w:sz w:val="20"/>
                <w:szCs w:val="20"/>
                <w:lang w:val="nl-NL"/>
              </w:rPr>
              <w:t>%)</w:t>
            </w:r>
          </w:p>
        </w:tc>
      </w:tr>
      <w:tr w:rsidR="00B0669C" w:rsidRPr="004C7D83" w14:paraId="54FC0920" w14:textId="77777777" w:rsidTr="006C19AC">
        <w:tc>
          <w:tcPr>
            <w:tcW w:w="740" w:type="pct"/>
          </w:tcPr>
          <w:p w14:paraId="35F391D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63" w:type="pct"/>
          </w:tcPr>
          <w:p w14:paraId="5C2F34B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A06D04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12715F02"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256851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6C3C105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74B4BF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341" w:type="pct"/>
          </w:tcPr>
          <w:p w14:paraId="7EAE40D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DFA201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IP</w:t>
            </w:r>
          </w:p>
        </w:tc>
        <w:tc>
          <w:tcPr>
            <w:tcW w:w="508" w:type="pct"/>
          </w:tcPr>
          <w:p w14:paraId="7FAEF8B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F53BBA">
              <w:rPr>
                <w:rFonts w:ascii="Times New Roman" w:hAnsi="Times New Roman"/>
                <w:bCs/>
                <w:sz w:val="20"/>
                <w:szCs w:val="20"/>
              </w:rPr>
              <w:t>68</w:t>
            </w:r>
          </w:p>
        </w:tc>
        <w:tc>
          <w:tcPr>
            <w:tcW w:w="142" w:type="pct"/>
          </w:tcPr>
          <w:p w14:paraId="76893C6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9DF423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Pr>
                <w:rFonts w:ascii="Times New Roman" w:hAnsi="Times New Roman"/>
                <w:bCs/>
                <w:sz w:val="20"/>
                <w:szCs w:val="20"/>
              </w:rPr>
              <w:t>17.3</w:t>
            </w:r>
            <w:r w:rsidRPr="004C7D83">
              <w:rPr>
                <w:rFonts w:ascii="Times New Roman" w:hAnsi="Times New Roman"/>
                <w:bCs/>
                <w:sz w:val="20"/>
                <w:szCs w:val="20"/>
              </w:rPr>
              <w:t>%)</w:t>
            </w:r>
          </w:p>
        </w:tc>
      </w:tr>
      <w:tr w:rsidR="00B0669C" w:rsidRPr="004C7D83" w14:paraId="29BD0F14" w14:textId="77777777" w:rsidTr="006C19AC">
        <w:tc>
          <w:tcPr>
            <w:tcW w:w="740" w:type="pct"/>
          </w:tcPr>
          <w:p w14:paraId="63F705F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63" w:type="pct"/>
          </w:tcPr>
          <w:p w14:paraId="16AC997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6874D2E"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FA8C25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8345B5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170" w:type="pct"/>
          </w:tcPr>
          <w:p w14:paraId="1BA133B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2498072"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28D1592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255E87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EP</w:t>
            </w:r>
          </w:p>
        </w:tc>
        <w:tc>
          <w:tcPr>
            <w:tcW w:w="508" w:type="pct"/>
          </w:tcPr>
          <w:p w14:paraId="34C2DE2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F53BBA">
              <w:rPr>
                <w:rFonts w:ascii="Times New Roman" w:hAnsi="Times New Roman"/>
                <w:bCs/>
                <w:sz w:val="20"/>
                <w:szCs w:val="20"/>
                <w:lang w:val="nl-NL"/>
              </w:rPr>
              <w:t>68</w:t>
            </w:r>
          </w:p>
        </w:tc>
        <w:tc>
          <w:tcPr>
            <w:tcW w:w="142" w:type="pct"/>
          </w:tcPr>
          <w:p w14:paraId="32D1C40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45B32E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17.3</w:t>
            </w:r>
            <w:r w:rsidRPr="004C7D83">
              <w:rPr>
                <w:rFonts w:ascii="Times New Roman" w:hAnsi="Times New Roman"/>
                <w:bCs/>
                <w:sz w:val="20"/>
                <w:szCs w:val="20"/>
                <w:lang w:val="nl-NL"/>
              </w:rPr>
              <w:t>%)</w:t>
            </w:r>
          </w:p>
        </w:tc>
      </w:tr>
      <w:tr w:rsidR="00B0669C" w:rsidRPr="004C7D83" w14:paraId="561337B5" w14:textId="77777777" w:rsidTr="006C19AC">
        <w:tc>
          <w:tcPr>
            <w:tcW w:w="740" w:type="pct"/>
          </w:tcPr>
          <w:p w14:paraId="54F84476"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536746A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C0F0C3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854DB72"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A737E1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BB9958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9AAD72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A0BDA7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3C8DA0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EJ</w:t>
            </w:r>
          </w:p>
        </w:tc>
        <w:tc>
          <w:tcPr>
            <w:tcW w:w="508" w:type="pct"/>
          </w:tcPr>
          <w:p w14:paraId="2B610D5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112</w:t>
            </w:r>
          </w:p>
        </w:tc>
        <w:tc>
          <w:tcPr>
            <w:tcW w:w="142" w:type="pct"/>
          </w:tcPr>
          <w:p w14:paraId="454AAC4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CC03DE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28.6</w:t>
            </w:r>
            <w:r w:rsidRPr="004C7D83">
              <w:rPr>
                <w:rFonts w:ascii="Times New Roman" w:hAnsi="Times New Roman"/>
                <w:bCs/>
                <w:sz w:val="20"/>
                <w:szCs w:val="20"/>
              </w:rPr>
              <w:t>%)</w:t>
            </w:r>
          </w:p>
        </w:tc>
      </w:tr>
      <w:tr w:rsidR="00B0669C" w:rsidRPr="004C7D83" w14:paraId="3815EE1E" w14:textId="77777777" w:rsidTr="006C19AC">
        <w:tc>
          <w:tcPr>
            <w:tcW w:w="740" w:type="pct"/>
          </w:tcPr>
          <w:p w14:paraId="3A4CF977" w14:textId="77777777" w:rsidR="00B0669C" w:rsidRPr="00A03307" w:rsidRDefault="00B0669C" w:rsidP="006C19AC">
            <w:pPr>
              <w:spacing w:after="0" w:line="240" w:lineRule="auto"/>
              <w:rPr>
                <w:rFonts w:ascii="Times New Roman" w:hAnsi="Times New Roman"/>
                <w:bCs/>
                <w:iCs/>
                <w:sz w:val="20"/>
                <w:szCs w:val="20"/>
              </w:rPr>
            </w:pPr>
          </w:p>
        </w:tc>
        <w:tc>
          <w:tcPr>
            <w:tcW w:w="163" w:type="pct"/>
          </w:tcPr>
          <w:p w14:paraId="360B147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21DB31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286D1FC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D67D5C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138102A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74F353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341" w:type="pct"/>
          </w:tcPr>
          <w:p w14:paraId="14B8EDC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5859AC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418F3E0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2F4A55F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507" w:type="pct"/>
          </w:tcPr>
          <w:p w14:paraId="51D01DD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p>
        </w:tc>
      </w:tr>
      <w:tr w:rsidR="00B0669C" w:rsidRPr="004C7D83" w14:paraId="172E19CA" w14:textId="77777777" w:rsidTr="006C19AC">
        <w:tc>
          <w:tcPr>
            <w:tcW w:w="740" w:type="pct"/>
          </w:tcPr>
          <w:p w14:paraId="3C5CB809"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4C0D018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A00136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FF4FFD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508393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786F55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F7E59E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3D4BCA3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F99448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ST</w:t>
            </w:r>
          </w:p>
        </w:tc>
        <w:tc>
          <w:tcPr>
            <w:tcW w:w="508" w:type="pct"/>
          </w:tcPr>
          <w:p w14:paraId="55E77AE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76</w:t>
            </w:r>
          </w:p>
        </w:tc>
        <w:tc>
          <w:tcPr>
            <w:tcW w:w="142" w:type="pct"/>
          </w:tcPr>
          <w:p w14:paraId="2C63247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27BEC8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19.4</w:t>
            </w:r>
            <w:r w:rsidRPr="004C7D83">
              <w:rPr>
                <w:rFonts w:ascii="Times New Roman" w:hAnsi="Times New Roman"/>
                <w:bCs/>
                <w:sz w:val="20"/>
                <w:szCs w:val="20"/>
                <w:lang w:val="nl-NL"/>
              </w:rPr>
              <w:t>%)</w:t>
            </w:r>
          </w:p>
        </w:tc>
      </w:tr>
      <w:tr w:rsidR="00B0669C" w:rsidRPr="004C7D83" w14:paraId="238C7689" w14:textId="77777777" w:rsidTr="006C19AC">
        <w:tc>
          <w:tcPr>
            <w:tcW w:w="740" w:type="pct"/>
          </w:tcPr>
          <w:p w14:paraId="5EA021F0"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4042DFEF"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095B54E"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A59573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0749A3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44C649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1BC4C2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3FC1475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4DAE9B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SF</w:t>
            </w:r>
          </w:p>
        </w:tc>
        <w:tc>
          <w:tcPr>
            <w:tcW w:w="508" w:type="pct"/>
          </w:tcPr>
          <w:p w14:paraId="0D44D6C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102</w:t>
            </w:r>
          </w:p>
        </w:tc>
        <w:tc>
          <w:tcPr>
            <w:tcW w:w="142" w:type="pct"/>
          </w:tcPr>
          <w:p w14:paraId="24F0DDF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780641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26.0</w:t>
            </w:r>
            <w:r w:rsidRPr="004C7D83">
              <w:rPr>
                <w:rFonts w:ascii="Times New Roman" w:hAnsi="Times New Roman"/>
                <w:bCs/>
                <w:sz w:val="20"/>
                <w:szCs w:val="20"/>
              </w:rPr>
              <w:t>%)</w:t>
            </w:r>
          </w:p>
        </w:tc>
      </w:tr>
      <w:tr w:rsidR="00B0669C" w:rsidRPr="004C7D83" w14:paraId="308BCAF9" w14:textId="77777777" w:rsidTr="006C19AC">
        <w:tc>
          <w:tcPr>
            <w:tcW w:w="740" w:type="pct"/>
          </w:tcPr>
          <w:p w14:paraId="5EAC37BD" w14:textId="77777777" w:rsidR="00B0669C" w:rsidRPr="004C7D83" w:rsidRDefault="00B0669C" w:rsidP="006C19AC">
            <w:pPr>
              <w:spacing w:after="0" w:line="240" w:lineRule="auto"/>
              <w:rPr>
                <w:rFonts w:ascii="Times New Roman" w:hAnsi="Times New Roman"/>
                <w:bCs/>
                <w:sz w:val="20"/>
                <w:szCs w:val="20"/>
              </w:rPr>
            </w:pPr>
          </w:p>
        </w:tc>
        <w:tc>
          <w:tcPr>
            <w:tcW w:w="163" w:type="pct"/>
          </w:tcPr>
          <w:p w14:paraId="0FE342E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C8B3BD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483745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213AB5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79FF74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EDD2E4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46449C4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12C24C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NF</w:t>
            </w:r>
          </w:p>
        </w:tc>
        <w:tc>
          <w:tcPr>
            <w:tcW w:w="508" w:type="pct"/>
          </w:tcPr>
          <w:p w14:paraId="258B25E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156</w:t>
            </w:r>
          </w:p>
        </w:tc>
        <w:tc>
          <w:tcPr>
            <w:tcW w:w="142" w:type="pct"/>
          </w:tcPr>
          <w:p w14:paraId="663AF42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EB63E9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39.8</w:t>
            </w:r>
            <w:r w:rsidRPr="004C7D83">
              <w:rPr>
                <w:rFonts w:ascii="Times New Roman" w:hAnsi="Times New Roman"/>
                <w:bCs/>
                <w:sz w:val="20"/>
                <w:szCs w:val="20"/>
                <w:lang w:val="nl-NL"/>
              </w:rPr>
              <w:t>%)</w:t>
            </w:r>
          </w:p>
        </w:tc>
      </w:tr>
      <w:tr w:rsidR="00B0669C" w:rsidRPr="004C7D83" w14:paraId="49F90D80" w14:textId="77777777" w:rsidTr="006C19AC">
        <w:tc>
          <w:tcPr>
            <w:tcW w:w="740" w:type="pct"/>
          </w:tcPr>
          <w:p w14:paraId="7DF67B35" w14:textId="77777777" w:rsidR="00B0669C" w:rsidRPr="004C7D83" w:rsidRDefault="00B0669C" w:rsidP="006C19AC">
            <w:pPr>
              <w:spacing w:after="0" w:line="240" w:lineRule="auto"/>
              <w:rPr>
                <w:rFonts w:ascii="Times New Roman" w:hAnsi="Times New Roman"/>
                <w:bCs/>
                <w:sz w:val="20"/>
                <w:szCs w:val="20"/>
              </w:rPr>
            </w:pPr>
            <w:r w:rsidRPr="004C7D83">
              <w:rPr>
                <w:rFonts w:ascii="Times New Roman" w:hAnsi="Times New Roman"/>
                <w:bCs/>
                <w:sz w:val="20"/>
                <w:szCs w:val="20"/>
              </w:rPr>
              <w:t>ESTP</w:t>
            </w:r>
          </w:p>
        </w:tc>
        <w:tc>
          <w:tcPr>
            <w:tcW w:w="163" w:type="pct"/>
          </w:tcPr>
          <w:p w14:paraId="73E1AEC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3FA81A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ESFP</w:t>
            </w:r>
          </w:p>
        </w:tc>
        <w:tc>
          <w:tcPr>
            <w:tcW w:w="170" w:type="pct"/>
          </w:tcPr>
          <w:p w14:paraId="2C4BAAA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DDF504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ENFP</w:t>
            </w:r>
          </w:p>
        </w:tc>
        <w:tc>
          <w:tcPr>
            <w:tcW w:w="170" w:type="pct"/>
          </w:tcPr>
          <w:p w14:paraId="2B171AF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073577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ENTP</w:t>
            </w:r>
          </w:p>
        </w:tc>
        <w:tc>
          <w:tcPr>
            <w:tcW w:w="341" w:type="pct"/>
          </w:tcPr>
          <w:p w14:paraId="53EF5E3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0FEA36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NT</w:t>
            </w:r>
          </w:p>
        </w:tc>
        <w:tc>
          <w:tcPr>
            <w:tcW w:w="508" w:type="pct"/>
          </w:tcPr>
          <w:p w14:paraId="63D0439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F53BBA">
              <w:rPr>
                <w:rFonts w:ascii="Times New Roman" w:hAnsi="Times New Roman"/>
                <w:bCs/>
                <w:sz w:val="20"/>
                <w:szCs w:val="20"/>
              </w:rPr>
              <w:t>58</w:t>
            </w:r>
          </w:p>
        </w:tc>
        <w:tc>
          <w:tcPr>
            <w:tcW w:w="142" w:type="pct"/>
          </w:tcPr>
          <w:p w14:paraId="47BE047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FBF53A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14.8</w:t>
            </w:r>
            <w:r w:rsidRPr="004C7D83">
              <w:rPr>
                <w:rFonts w:ascii="Times New Roman" w:hAnsi="Times New Roman"/>
                <w:bCs/>
                <w:sz w:val="20"/>
                <w:szCs w:val="20"/>
              </w:rPr>
              <w:t>%)</w:t>
            </w:r>
          </w:p>
        </w:tc>
      </w:tr>
      <w:tr w:rsidR="00B0669C" w:rsidRPr="004C7D83" w14:paraId="6828CCC1" w14:textId="77777777" w:rsidTr="006C19AC">
        <w:tc>
          <w:tcPr>
            <w:tcW w:w="740" w:type="pct"/>
          </w:tcPr>
          <w:p w14:paraId="7287CD8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7</w:t>
            </w:r>
          </w:p>
        </w:tc>
        <w:tc>
          <w:tcPr>
            <w:tcW w:w="163" w:type="pct"/>
          </w:tcPr>
          <w:p w14:paraId="5EE5833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5E7017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7</w:t>
            </w:r>
          </w:p>
        </w:tc>
        <w:tc>
          <w:tcPr>
            <w:tcW w:w="170" w:type="pct"/>
          </w:tcPr>
          <w:p w14:paraId="2A2EEB3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502B2C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46</w:t>
            </w:r>
          </w:p>
        </w:tc>
        <w:tc>
          <w:tcPr>
            <w:tcW w:w="170" w:type="pct"/>
          </w:tcPr>
          <w:p w14:paraId="3390C08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335CA4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8</w:t>
            </w:r>
          </w:p>
        </w:tc>
        <w:tc>
          <w:tcPr>
            <w:tcW w:w="341" w:type="pct"/>
          </w:tcPr>
          <w:p w14:paraId="519E3FE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F06D55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0433429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3D8DBE5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507" w:type="pct"/>
          </w:tcPr>
          <w:p w14:paraId="01CB1D1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p>
        </w:tc>
      </w:tr>
      <w:tr w:rsidR="00B0669C" w:rsidRPr="004C7D83" w14:paraId="0BB911B0" w14:textId="77777777" w:rsidTr="006C19AC">
        <w:tc>
          <w:tcPr>
            <w:tcW w:w="740" w:type="pct"/>
          </w:tcPr>
          <w:p w14:paraId="0044058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1.8</w:t>
            </w:r>
            <w:r w:rsidRPr="004C7D83">
              <w:rPr>
                <w:rFonts w:ascii="Times New Roman" w:hAnsi="Times New Roman"/>
                <w:bCs/>
                <w:sz w:val="20"/>
                <w:szCs w:val="20"/>
              </w:rPr>
              <w:t>%)</w:t>
            </w:r>
          </w:p>
        </w:tc>
        <w:tc>
          <w:tcPr>
            <w:tcW w:w="163" w:type="pct"/>
          </w:tcPr>
          <w:p w14:paraId="4C9598E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2170BD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1.8</w:t>
            </w:r>
            <w:r w:rsidRPr="004C7D83">
              <w:rPr>
                <w:rFonts w:ascii="Times New Roman" w:hAnsi="Times New Roman"/>
                <w:bCs/>
                <w:sz w:val="20"/>
                <w:szCs w:val="20"/>
              </w:rPr>
              <w:t>%)</w:t>
            </w:r>
          </w:p>
        </w:tc>
        <w:tc>
          <w:tcPr>
            <w:tcW w:w="170" w:type="pct"/>
          </w:tcPr>
          <w:p w14:paraId="692D207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344A49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11.7</w:t>
            </w:r>
            <w:r w:rsidRPr="004C7D83">
              <w:rPr>
                <w:rFonts w:ascii="Times New Roman" w:hAnsi="Times New Roman"/>
                <w:bCs/>
                <w:sz w:val="20"/>
                <w:szCs w:val="20"/>
              </w:rPr>
              <w:t>%)</w:t>
            </w:r>
          </w:p>
        </w:tc>
        <w:tc>
          <w:tcPr>
            <w:tcW w:w="170" w:type="pct"/>
          </w:tcPr>
          <w:p w14:paraId="7B6B29B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92D45A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2.0</w:t>
            </w:r>
            <w:r w:rsidRPr="004C7D83">
              <w:rPr>
                <w:rFonts w:ascii="Times New Roman" w:hAnsi="Times New Roman"/>
                <w:bCs/>
                <w:sz w:val="20"/>
                <w:szCs w:val="20"/>
              </w:rPr>
              <w:t>%)</w:t>
            </w:r>
          </w:p>
        </w:tc>
        <w:tc>
          <w:tcPr>
            <w:tcW w:w="341" w:type="pct"/>
          </w:tcPr>
          <w:p w14:paraId="38D5EA2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185269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SJ</w:t>
            </w:r>
          </w:p>
        </w:tc>
        <w:tc>
          <w:tcPr>
            <w:tcW w:w="508" w:type="pct"/>
          </w:tcPr>
          <w:p w14:paraId="6C259CA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141</w:t>
            </w:r>
          </w:p>
        </w:tc>
        <w:tc>
          <w:tcPr>
            <w:tcW w:w="142" w:type="pct"/>
          </w:tcPr>
          <w:p w14:paraId="79F7CF4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2D7613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36.0</w:t>
            </w:r>
            <w:r w:rsidRPr="004C7D83">
              <w:rPr>
                <w:rFonts w:ascii="Times New Roman" w:hAnsi="Times New Roman"/>
                <w:bCs/>
                <w:sz w:val="20"/>
                <w:szCs w:val="20"/>
                <w:lang w:val="nl-NL"/>
              </w:rPr>
              <w:t>%)</w:t>
            </w:r>
          </w:p>
        </w:tc>
      </w:tr>
      <w:tr w:rsidR="00B0669C" w:rsidRPr="004C7D83" w14:paraId="55D9FA7B" w14:textId="77777777" w:rsidTr="006C19AC">
        <w:tc>
          <w:tcPr>
            <w:tcW w:w="740" w:type="pct"/>
          </w:tcPr>
          <w:p w14:paraId="55E841D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163" w:type="pct"/>
          </w:tcPr>
          <w:p w14:paraId="4A3291B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110D3E0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4411418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50B873F"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0650665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573B58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341" w:type="pct"/>
          </w:tcPr>
          <w:p w14:paraId="530801A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533C53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SP</w:t>
            </w:r>
          </w:p>
        </w:tc>
        <w:tc>
          <w:tcPr>
            <w:tcW w:w="508" w:type="pct"/>
          </w:tcPr>
          <w:p w14:paraId="5E22E57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37</w:t>
            </w:r>
          </w:p>
        </w:tc>
        <w:tc>
          <w:tcPr>
            <w:tcW w:w="142" w:type="pct"/>
          </w:tcPr>
          <w:p w14:paraId="7BC9EF8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0CF6099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9.4</w:t>
            </w:r>
            <w:r w:rsidRPr="004C7D83">
              <w:rPr>
                <w:rFonts w:ascii="Times New Roman" w:hAnsi="Times New Roman"/>
                <w:bCs/>
                <w:sz w:val="20"/>
                <w:szCs w:val="20"/>
              </w:rPr>
              <w:t>%)</w:t>
            </w:r>
          </w:p>
        </w:tc>
      </w:tr>
      <w:tr w:rsidR="00B0669C" w:rsidRPr="004C7D83" w14:paraId="2EA56BED" w14:textId="77777777" w:rsidTr="006C19AC">
        <w:tc>
          <w:tcPr>
            <w:tcW w:w="740" w:type="pct"/>
          </w:tcPr>
          <w:p w14:paraId="266B35B9"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79F8C96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853746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4A529D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F42430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170" w:type="pct"/>
          </w:tcPr>
          <w:p w14:paraId="4C12CA1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7DFF76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3622E77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74175B4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NP</w:t>
            </w:r>
          </w:p>
        </w:tc>
        <w:tc>
          <w:tcPr>
            <w:tcW w:w="508" w:type="pct"/>
          </w:tcPr>
          <w:p w14:paraId="3F16C8A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Pr>
                <w:rFonts w:ascii="Times New Roman" w:hAnsi="Times New Roman"/>
                <w:bCs/>
                <w:sz w:val="20"/>
                <w:szCs w:val="20"/>
                <w:lang w:val="nl-NL"/>
              </w:rPr>
              <w:t xml:space="preserve">  </w:t>
            </w:r>
            <w:r w:rsidR="00F53BBA">
              <w:rPr>
                <w:rFonts w:ascii="Times New Roman" w:hAnsi="Times New Roman"/>
                <w:bCs/>
                <w:sz w:val="20"/>
                <w:szCs w:val="20"/>
                <w:lang w:val="nl-NL"/>
              </w:rPr>
              <w:t>99</w:t>
            </w:r>
          </w:p>
        </w:tc>
        <w:tc>
          <w:tcPr>
            <w:tcW w:w="142" w:type="pct"/>
          </w:tcPr>
          <w:p w14:paraId="681D931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1A128C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25.3</w:t>
            </w:r>
            <w:r w:rsidRPr="004C7D83">
              <w:rPr>
                <w:rFonts w:ascii="Times New Roman" w:hAnsi="Times New Roman"/>
                <w:bCs/>
                <w:sz w:val="20"/>
                <w:szCs w:val="20"/>
                <w:lang w:val="nl-NL"/>
              </w:rPr>
              <w:t>%)</w:t>
            </w:r>
          </w:p>
        </w:tc>
      </w:tr>
      <w:tr w:rsidR="00B0669C" w:rsidRPr="004C7D83" w14:paraId="5CE59141" w14:textId="77777777" w:rsidTr="006C19AC">
        <w:tc>
          <w:tcPr>
            <w:tcW w:w="740" w:type="pct"/>
          </w:tcPr>
          <w:p w14:paraId="1B2A2796"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3B3D59B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BA7B27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B76A28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144DA7A" w14:textId="77777777" w:rsidR="00B0669C" w:rsidRPr="00A03307"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497E22D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70C0FA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4C1C57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8C18F3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NJ</w:t>
            </w:r>
          </w:p>
        </w:tc>
        <w:tc>
          <w:tcPr>
            <w:tcW w:w="508" w:type="pct"/>
          </w:tcPr>
          <w:p w14:paraId="449F3BB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115</w:t>
            </w:r>
          </w:p>
        </w:tc>
        <w:tc>
          <w:tcPr>
            <w:tcW w:w="142" w:type="pct"/>
          </w:tcPr>
          <w:p w14:paraId="2BC2D16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BE8CBF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29.3</w:t>
            </w:r>
            <w:r w:rsidRPr="004C7D83">
              <w:rPr>
                <w:rFonts w:ascii="Times New Roman" w:hAnsi="Times New Roman"/>
                <w:bCs/>
                <w:sz w:val="20"/>
                <w:szCs w:val="20"/>
              </w:rPr>
              <w:t>%)</w:t>
            </w:r>
          </w:p>
        </w:tc>
      </w:tr>
      <w:tr w:rsidR="00B0669C" w:rsidRPr="004C7D83" w14:paraId="4D58A2D4" w14:textId="77777777" w:rsidTr="006C19AC">
        <w:tc>
          <w:tcPr>
            <w:tcW w:w="740" w:type="pct"/>
          </w:tcPr>
          <w:p w14:paraId="6E02523D"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6A19D00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B4E0BF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7C2E96E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2607D3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6AB0FB6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2A9766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5A2F70E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90A5B6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4D624FD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4F9D025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570397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B0669C" w:rsidRPr="004C7D83" w14:paraId="04B19D0E" w14:textId="77777777" w:rsidTr="006C19AC">
        <w:tc>
          <w:tcPr>
            <w:tcW w:w="740" w:type="pct"/>
          </w:tcPr>
          <w:p w14:paraId="5C6B85BE"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23F6A4F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824450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27892C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6A2C9F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3E2A9FA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43BE03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814DB2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327F36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TJ</w:t>
            </w:r>
          </w:p>
        </w:tc>
        <w:tc>
          <w:tcPr>
            <w:tcW w:w="508" w:type="pct"/>
          </w:tcPr>
          <w:p w14:paraId="4EB0C16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99</w:t>
            </w:r>
          </w:p>
        </w:tc>
        <w:tc>
          <w:tcPr>
            <w:tcW w:w="142" w:type="pct"/>
          </w:tcPr>
          <w:p w14:paraId="6DF78AB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C917E9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25.3</w:t>
            </w:r>
            <w:r w:rsidRPr="004C7D83">
              <w:rPr>
                <w:rFonts w:ascii="Times New Roman" w:hAnsi="Times New Roman"/>
                <w:bCs/>
                <w:sz w:val="20"/>
                <w:szCs w:val="20"/>
                <w:lang w:val="nl-NL"/>
              </w:rPr>
              <w:t>%)</w:t>
            </w:r>
          </w:p>
        </w:tc>
      </w:tr>
      <w:tr w:rsidR="00B0669C" w:rsidRPr="004C7D83" w14:paraId="77B26831" w14:textId="77777777" w:rsidTr="006C19AC">
        <w:tc>
          <w:tcPr>
            <w:tcW w:w="740" w:type="pct"/>
          </w:tcPr>
          <w:p w14:paraId="2CE2D8C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63" w:type="pct"/>
          </w:tcPr>
          <w:p w14:paraId="15A3616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7DD543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40F56022"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075C62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613EA84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BCB29F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341" w:type="pct"/>
          </w:tcPr>
          <w:p w14:paraId="7C152DE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38F2D4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TP</w:t>
            </w:r>
          </w:p>
        </w:tc>
        <w:tc>
          <w:tcPr>
            <w:tcW w:w="508" w:type="pct"/>
          </w:tcPr>
          <w:p w14:paraId="36C9749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35</w:t>
            </w:r>
            <w:r w:rsidRPr="004C7D83">
              <w:rPr>
                <w:rFonts w:ascii="Times New Roman" w:hAnsi="Times New Roman"/>
                <w:bCs/>
                <w:sz w:val="20"/>
                <w:szCs w:val="20"/>
              </w:rPr>
              <w:t xml:space="preserve">  </w:t>
            </w:r>
          </w:p>
        </w:tc>
        <w:tc>
          <w:tcPr>
            <w:tcW w:w="142" w:type="pct"/>
          </w:tcPr>
          <w:p w14:paraId="698A45E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8A89D9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8.9</w:t>
            </w:r>
            <w:r w:rsidRPr="004C7D83">
              <w:rPr>
                <w:rFonts w:ascii="Times New Roman" w:hAnsi="Times New Roman"/>
                <w:bCs/>
                <w:sz w:val="20"/>
                <w:szCs w:val="20"/>
              </w:rPr>
              <w:t>%)</w:t>
            </w:r>
          </w:p>
        </w:tc>
      </w:tr>
      <w:tr w:rsidR="00B0669C" w:rsidRPr="004C7D83" w14:paraId="556381BB" w14:textId="77777777" w:rsidTr="006C19AC">
        <w:tc>
          <w:tcPr>
            <w:tcW w:w="740" w:type="pct"/>
          </w:tcPr>
          <w:p w14:paraId="125424C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63" w:type="pct"/>
          </w:tcPr>
          <w:p w14:paraId="41148FD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CDEC38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19001A7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404FE5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170" w:type="pct"/>
          </w:tcPr>
          <w:p w14:paraId="3E9DE35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A264522"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Cs/>
                <w:sz w:val="20"/>
                <w:szCs w:val="20"/>
              </w:rPr>
            </w:pPr>
          </w:p>
        </w:tc>
        <w:tc>
          <w:tcPr>
            <w:tcW w:w="341" w:type="pct"/>
          </w:tcPr>
          <w:p w14:paraId="393717B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195DD0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FP</w:t>
            </w:r>
          </w:p>
        </w:tc>
        <w:tc>
          <w:tcPr>
            <w:tcW w:w="508" w:type="pct"/>
          </w:tcPr>
          <w:p w14:paraId="3D4D916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101</w:t>
            </w:r>
          </w:p>
        </w:tc>
        <w:tc>
          <w:tcPr>
            <w:tcW w:w="142" w:type="pct"/>
          </w:tcPr>
          <w:p w14:paraId="63CF6B1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74D23C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25.8</w:t>
            </w:r>
            <w:r w:rsidRPr="004C7D83">
              <w:rPr>
                <w:rFonts w:ascii="Times New Roman" w:hAnsi="Times New Roman"/>
                <w:bCs/>
                <w:sz w:val="20"/>
                <w:szCs w:val="20"/>
                <w:lang w:val="nl-NL"/>
              </w:rPr>
              <w:t>%)</w:t>
            </w:r>
          </w:p>
        </w:tc>
      </w:tr>
      <w:tr w:rsidR="00B0669C" w:rsidRPr="004C7D83" w14:paraId="0A5115A5" w14:textId="77777777" w:rsidTr="006C19AC">
        <w:tc>
          <w:tcPr>
            <w:tcW w:w="740" w:type="pct"/>
          </w:tcPr>
          <w:p w14:paraId="6574D25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63" w:type="pct"/>
          </w:tcPr>
          <w:p w14:paraId="4DB6A45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72CC12D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70" w:type="pct"/>
          </w:tcPr>
          <w:p w14:paraId="19FBD5D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D48609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170" w:type="pct"/>
          </w:tcPr>
          <w:p w14:paraId="0CAF655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FD0843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20"/>
                <w:szCs w:val="20"/>
              </w:rPr>
            </w:pPr>
          </w:p>
        </w:tc>
        <w:tc>
          <w:tcPr>
            <w:tcW w:w="341" w:type="pct"/>
          </w:tcPr>
          <w:p w14:paraId="3D6D0D3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BA1E68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FJ</w:t>
            </w:r>
          </w:p>
        </w:tc>
        <w:tc>
          <w:tcPr>
            <w:tcW w:w="508" w:type="pct"/>
          </w:tcPr>
          <w:p w14:paraId="2D14BAA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157</w:t>
            </w:r>
          </w:p>
        </w:tc>
        <w:tc>
          <w:tcPr>
            <w:tcW w:w="142" w:type="pct"/>
          </w:tcPr>
          <w:p w14:paraId="0F4A7A8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374C6F2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40.1</w:t>
            </w:r>
            <w:r w:rsidRPr="004C7D83">
              <w:rPr>
                <w:rFonts w:ascii="Times New Roman" w:hAnsi="Times New Roman"/>
                <w:bCs/>
                <w:sz w:val="20"/>
                <w:szCs w:val="20"/>
              </w:rPr>
              <w:t>%)</w:t>
            </w:r>
          </w:p>
        </w:tc>
      </w:tr>
      <w:tr w:rsidR="00B0669C" w:rsidRPr="004C7D83" w14:paraId="6AF2D8C4" w14:textId="77777777" w:rsidTr="006C19AC">
        <w:tc>
          <w:tcPr>
            <w:tcW w:w="740" w:type="pct"/>
          </w:tcPr>
          <w:p w14:paraId="63B812B0" w14:textId="77777777" w:rsidR="00B0669C" w:rsidRPr="004C7D83" w:rsidRDefault="00B0669C" w:rsidP="006C19AC">
            <w:pPr>
              <w:spacing w:after="0" w:line="240" w:lineRule="auto"/>
              <w:rPr>
                <w:rFonts w:ascii="Times New Roman" w:hAnsi="Times New Roman"/>
                <w:bCs/>
                <w:sz w:val="20"/>
                <w:szCs w:val="20"/>
              </w:rPr>
            </w:pPr>
            <w:r w:rsidRPr="004C7D83">
              <w:rPr>
                <w:rFonts w:ascii="Times New Roman" w:hAnsi="Times New Roman"/>
                <w:bCs/>
                <w:sz w:val="20"/>
                <w:szCs w:val="20"/>
              </w:rPr>
              <w:t>ESTJ</w:t>
            </w:r>
          </w:p>
        </w:tc>
        <w:tc>
          <w:tcPr>
            <w:tcW w:w="163" w:type="pct"/>
          </w:tcPr>
          <w:p w14:paraId="27B1C92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A7F71A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ESFJ</w:t>
            </w:r>
          </w:p>
        </w:tc>
        <w:tc>
          <w:tcPr>
            <w:tcW w:w="170" w:type="pct"/>
          </w:tcPr>
          <w:p w14:paraId="3637F74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C15151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ENFJ</w:t>
            </w:r>
          </w:p>
        </w:tc>
        <w:tc>
          <w:tcPr>
            <w:tcW w:w="170" w:type="pct"/>
          </w:tcPr>
          <w:p w14:paraId="6FD6C7B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DB9298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sidRPr="004C7D83">
              <w:rPr>
                <w:rFonts w:ascii="Times New Roman" w:hAnsi="Times New Roman"/>
                <w:bCs/>
                <w:sz w:val="20"/>
                <w:szCs w:val="20"/>
              </w:rPr>
              <w:t>ENTJ</w:t>
            </w:r>
          </w:p>
        </w:tc>
        <w:tc>
          <w:tcPr>
            <w:tcW w:w="341" w:type="pct"/>
          </w:tcPr>
          <w:p w14:paraId="6379E1F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5DE07E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41E341C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4660377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43D33A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rPr>
            </w:pPr>
          </w:p>
        </w:tc>
      </w:tr>
      <w:tr w:rsidR="00B0669C" w:rsidRPr="004C7D83" w14:paraId="32662531" w14:textId="77777777" w:rsidTr="006C19AC">
        <w:tc>
          <w:tcPr>
            <w:tcW w:w="740" w:type="pct"/>
          </w:tcPr>
          <w:p w14:paraId="0172CE6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21</w:t>
            </w:r>
          </w:p>
        </w:tc>
        <w:tc>
          <w:tcPr>
            <w:tcW w:w="163" w:type="pct"/>
          </w:tcPr>
          <w:p w14:paraId="2C65920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4FA0B28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37</w:t>
            </w:r>
          </w:p>
        </w:tc>
        <w:tc>
          <w:tcPr>
            <w:tcW w:w="170" w:type="pct"/>
          </w:tcPr>
          <w:p w14:paraId="62ED8DB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E619AB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37</w:t>
            </w:r>
          </w:p>
        </w:tc>
        <w:tc>
          <w:tcPr>
            <w:tcW w:w="170" w:type="pct"/>
          </w:tcPr>
          <w:p w14:paraId="1179290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0280DD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017D04">
              <w:rPr>
                <w:rFonts w:ascii="Times New Roman" w:hAnsi="Times New Roman"/>
                <w:bCs/>
                <w:sz w:val="20"/>
                <w:szCs w:val="20"/>
              </w:rPr>
              <w:t>17</w:t>
            </w:r>
          </w:p>
        </w:tc>
        <w:tc>
          <w:tcPr>
            <w:tcW w:w="341" w:type="pct"/>
          </w:tcPr>
          <w:p w14:paraId="4BA7ED9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4517BE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w:t>
            </w:r>
          </w:p>
        </w:tc>
        <w:tc>
          <w:tcPr>
            <w:tcW w:w="508" w:type="pct"/>
          </w:tcPr>
          <w:p w14:paraId="450B883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00F53BBA">
              <w:rPr>
                <w:rFonts w:ascii="Times New Roman" w:hAnsi="Times New Roman"/>
                <w:bCs/>
                <w:sz w:val="20"/>
                <w:szCs w:val="20"/>
                <w:lang w:val="nl-NL"/>
              </w:rPr>
              <w:t xml:space="preserve"> =   106</w:t>
            </w:r>
          </w:p>
        </w:tc>
        <w:tc>
          <w:tcPr>
            <w:tcW w:w="142" w:type="pct"/>
          </w:tcPr>
          <w:p w14:paraId="667669E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7C958F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27.0</w:t>
            </w:r>
            <w:r w:rsidRPr="004C7D83">
              <w:rPr>
                <w:rFonts w:ascii="Times New Roman" w:hAnsi="Times New Roman"/>
                <w:bCs/>
                <w:sz w:val="20"/>
                <w:szCs w:val="20"/>
                <w:lang w:val="nl-NL"/>
              </w:rPr>
              <w:t>%)</w:t>
            </w:r>
          </w:p>
        </w:tc>
      </w:tr>
      <w:tr w:rsidR="00B0669C" w:rsidRPr="004C7D83" w14:paraId="37261BA1" w14:textId="77777777" w:rsidTr="006C19AC">
        <w:tc>
          <w:tcPr>
            <w:tcW w:w="740" w:type="pct"/>
          </w:tcPr>
          <w:p w14:paraId="13AD842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5.4</w:t>
            </w:r>
            <w:r w:rsidRPr="004C7D83">
              <w:rPr>
                <w:rFonts w:ascii="Times New Roman" w:hAnsi="Times New Roman"/>
                <w:bCs/>
                <w:sz w:val="20"/>
                <w:szCs w:val="20"/>
              </w:rPr>
              <w:t>%)</w:t>
            </w:r>
          </w:p>
        </w:tc>
        <w:tc>
          <w:tcPr>
            <w:tcW w:w="163" w:type="pct"/>
          </w:tcPr>
          <w:p w14:paraId="02B353E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34A5FA2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9.4</w:t>
            </w:r>
            <w:r w:rsidRPr="004C7D83">
              <w:rPr>
                <w:rFonts w:ascii="Times New Roman" w:hAnsi="Times New Roman"/>
                <w:bCs/>
                <w:sz w:val="20"/>
                <w:szCs w:val="20"/>
              </w:rPr>
              <w:t>%)</w:t>
            </w:r>
          </w:p>
        </w:tc>
        <w:tc>
          <w:tcPr>
            <w:tcW w:w="170" w:type="pct"/>
          </w:tcPr>
          <w:p w14:paraId="5E7A064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A4FC26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9.4</w:t>
            </w:r>
            <w:r w:rsidRPr="004C7D83">
              <w:rPr>
                <w:rFonts w:ascii="Times New Roman" w:hAnsi="Times New Roman"/>
                <w:bCs/>
                <w:sz w:val="20"/>
                <w:szCs w:val="20"/>
              </w:rPr>
              <w:t>%)</w:t>
            </w:r>
          </w:p>
        </w:tc>
        <w:tc>
          <w:tcPr>
            <w:tcW w:w="170" w:type="pct"/>
          </w:tcPr>
          <w:p w14:paraId="30E2103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B94A7D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r w:rsidRPr="004C7D83">
              <w:rPr>
                <w:rFonts w:ascii="Times New Roman" w:hAnsi="Times New Roman"/>
                <w:bCs/>
                <w:sz w:val="20"/>
                <w:szCs w:val="20"/>
              </w:rPr>
              <w:t>(</w:t>
            </w:r>
            <w:r w:rsidR="00017D04">
              <w:rPr>
                <w:rFonts w:ascii="Times New Roman" w:hAnsi="Times New Roman"/>
                <w:bCs/>
                <w:sz w:val="20"/>
                <w:szCs w:val="20"/>
              </w:rPr>
              <w:t>4.3</w:t>
            </w:r>
            <w:r w:rsidRPr="004C7D83">
              <w:rPr>
                <w:rFonts w:ascii="Times New Roman" w:hAnsi="Times New Roman"/>
                <w:bCs/>
                <w:sz w:val="20"/>
                <w:szCs w:val="20"/>
              </w:rPr>
              <w:t>%)</w:t>
            </w:r>
          </w:p>
        </w:tc>
        <w:tc>
          <w:tcPr>
            <w:tcW w:w="341" w:type="pct"/>
          </w:tcPr>
          <w:p w14:paraId="40F7636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6DAD5C2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w:t>
            </w:r>
          </w:p>
        </w:tc>
        <w:tc>
          <w:tcPr>
            <w:tcW w:w="508" w:type="pct"/>
          </w:tcPr>
          <w:p w14:paraId="2EB4458A" w14:textId="77777777" w:rsidR="00B0669C" w:rsidRPr="004C7D83" w:rsidRDefault="00B0669C" w:rsidP="00F53B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108</w:t>
            </w:r>
          </w:p>
        </w:tc>
        <w:tc>
          <w:tcPr>
            <w:tcW w:w="142" w:type="pct"/>
          </w:tcPr>
          <w:p w14:paraId="54DC9A2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2E13581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27.6</w:t>
            </w:r>
            <w:r w:rsidRPr="004C7D83">
              <w:rPr>
                <w:rFonts w:ascii="Times New Roman" w:hAnsi="Times New Roman"/>
                <w:bCs/>
                <w:sz w:val="20"/>
                <w:szCs w:val="20"/>
              </w:rPr>
              <w:t>%)</w:t>
            </w:r>
          </w:p>
        </w:tc>
      </w:tr>
      <w:tr w:rsidR="00B0669C" w:rsidRPr="004C7D83" w14:paraId="1C841000" w14:textId="77777777" w:rsidTr="006C19AC">
        <w:trPr>
          <w:trHeight w:val="193"/>
        </w:trPr>
        <w:tc>
          <w:tcPr>
            <w:tcW w:w="740" w:type="pct"/>
          </w:tcPr>
          <w:p w14:paraId="4BFEC3B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163" w:type="pct"/>
          </w:tcPr>
          <w:p w14:paraId="07A6D6E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268E9E0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48514B0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71B85F9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p>
        </w:tc>
        <w:tc>
          <w:tcPr>
            <w:tcW w:w="170" w:type="pct"/>
          </w:tcPr>
          <w:p w14:paraId="49386DC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4D8A5F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341" w:type="pct"/>
          </w:tcPr>
          <w:p w14:paraId="5662D3E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2869594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w:t>
            </w:r>
          </w:p>
        </w:tc>
        <w:tc>
          <w:tcPr>
            <w:tcW w:w="508" w:type="pct"/>
          </w:tcPr>
          <w:p w14:paraId="6C93EB3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106</w:t>
            </w:r>
          </w:p>
        </w:tc>
        <w:tc>
          <w:tcPr>
            <w:tcW w:w="142" w:type="pct"/>
          </w:tcPr>
          <w:p w14:paraId="01B45E3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F8E98A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017D04">
              <w:rPr>
                <w:rFonts w:ascii="Times New Roman" w:hAnsi="Times New Roman"/>
                <w:bCs/>
                <w:sz w:val="20"/>
                <w:szCs w:val="20"/>
                <w:lang w:val="nl-NL"/>
              </w:rPr>
              <w:t>27.0</w:t>
            </w:r>
            <w:r w:rsidRPr="004C7D83">
              <w:rPr>
                <w:rFonts w:ascii="Times New Roman" w:hAnsi="Times New Roman"/>
                <w:bCs/>
                <w:sz w:val="20"/>
                <w:szCs w:val="20"/>
                <w:lang w:val="nl-NL"/>
              </w:rPr>
              <w:t>%)</w:t>
            </w:r>
          </w:p>
        </w:tc>
      </w:tr>
      <w:tr w:rsidR="00B0669C" w:rsidRPr="004C7D83" w14:paraId="5B1D437F" w14:textId="77777777" w:rsidTr="006C19AC">
        <w:tc>
          <w:tcPr>
            <w:tcW w:w="740" w:type="pct"/>
          </w:tcPr>
          <w:p w14:paraId="116690D1"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26CE59F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55E7A3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017D04">
              <w:rPr>
                <w:rFonts w:ascii="Times New Roman" w:hAnsi="Times New Roman"/>
                <w:bCs/>
                <w:sz w:val="20"/>
                <w:szCs w:val="20"/>
              </w:rPr>
              <w:t>+++</w:t>
            </w:r>
          </w:p>
        </w:tc>
        <w:tc>
          <w:tcPr>
            <w:tcW w:w="170" w:type="pct"/>
          </w:tcPr>
          <w:p w14:paraId="2482E11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C017AFB" w14:textId="77777777" w:rsidR="00B0669C" w:rsidRPr="00A03307"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r>
              <w:rPr>
                <w:rFonts w:ascii="Times New Roman" w:hAnsi="Times New Roman"/>
                <w:bCs/>
                <w:sz w:val="20"/>
                <w:szCs w:val="20"/>
              </w:rPr>
              <w:t>++</w:t>
            </w:r>
            <w:r w:rsidR="00B0669C">
              <w:rPr>
                <w:rFonts w:ascii="Times New Roman" w:hAnsi="Times New Roman"/>
                <w:bCs/>
                <w:sz w:val="20"/>
                <w:szCs w:val="20"/>
              </w:rPr>
              <w:t>++</w:t>
            </w:r>
          </w:p>
        </w:tc>
        <w:tc>
          <w:tcPr>
            <w:tcW w:w="170" w:type="pct"/>
          </w:tcPr>
          <w:p w14:paraId="6FD7CA4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44789AA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61D1D8C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A770C0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ES</w:t>
            </w:r>
          </w:p>
        </w:tc>
        <w:tc>
          <w:tcPr>
            <w:tcW w:w="508" w:type="pct"/>
          </w:tcPr>
          <w:p w14:paraId="54158DC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Pr>
                <w:rFonts w:ascii="Times New Roman" w:hAnsi="Times New Roman"/>
                <w:bCs/>
                <w:sz w:val="20"/>
                <w:szCs w:val="20"/>
              </w:rPr>
              <w:t xml:space="preserve">  </w:t>
            </w:r>
            <w:r w:rsidR="00F53BBA">
              <w:rPr>
                <w:rFonts w:ascii="Times New Roman" w:hAnsi="Times New Roman"/>
                <w:bCs/>
                <w:sz w:val="20"/>
                <w:szCs w:val="20"/>
              </w:rPr>
              <w:t>72</w:t>
            </w:r>
          </w:p>
        </w:tc>
        <w:tc>
          <w:tcPr>
            <w:tcW w:w="142" w:type="pct"/>
          </w:tcPr>
          <w:p w14:paraId="59EC392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65A23D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017D04">
              <w:rPr>
                <w:rFonts w:ascii="Times New Roman" w:hAnsi="Times New Roman"/>
                <w:bCs/>
                <w:sz w:val="20"/>
                <w:szCs w:val="20"/>
              </w:rPr>
              <w:t>18.4</w:t>
            </w:r>
            <w:r w:rsidRPr="004C7D83">
              <w:rPr>
                <w:rFonts w:ascii="Times New Roman" w:hAnsi="Times New Roman"/>
                <w:bCs/>
                <w:sz w:val="20"/>
                <w:szCs w:val="20"/>
              </w:rPr>
              <w:t>%)</w:t>
            </w:r>
          </w:p>
        </w:tc>
      </w:tr>
      <w:tr w:rsidR="00B0669C" w:rsidRPr="004C7D83" w14:paraId="23730187" w14:textId="77777777" w:rsidTr="006C19AC">
        <w:tc>
          <w:tcPr>
            <w:tcW w:w="740" w:type="pct"/>
          </w:tcPr>
          <w:p w14:paraId="0CB343EB"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54414D9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684B3F3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29C4661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6E8D3CA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B5D74C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0B564F3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09299EB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1CB9982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8" w:type="pct"/>
          </w:tcPr>
          <w:p w14:paraId="170E342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rPr>
            </w:pPr>
          </w:p>
        </w:tc>
        <w:tc>
          <w:tcPr>
            <w:tcW w:w="142" w:type="pct"/>
          </w:tcPr>
          <w:p w14:paraId="16F3BA4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1F3DDDC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r>
      <w:tr w:rsidR="00B0669C" w:rsidRPr="004C7D83" w14:paraId="42430E01" w14:textId="77777777" w:rsidTr="006C19AC">
        <w:tc>
          <w:tcPr>
            <w:tcW w:w="740" w:type="pct"/>
          </w:tcPr>
          <w:p w14:paraId="0E0E5BC8"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57E3C2EC"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7B9CB93"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DC3993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23D9085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170" w:type="pct"/>
          </w:tcPr>
          <w:p w14:paraId="582241D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54459C1"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1A33FEA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57BC453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ET</w:t>
            </w:r>
          </w:p>
        </w:tc>
        <w:tc>
          <w:tcPr>
            <w:tcW w:w="508" w:type="pct"/>
          </w:tcPr>
          <w:p w14:paraId="6CB77FC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53</w:t>
            </w:r>
          </w:p>
        </w:tc>
        <w:tc>
          <w:tcPr>
            <w:tcW w:w="142" w:type="pct"/>
          </w:tcPr>
          <w:p w14:paraId="56ADF5B8"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6AB87A9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Pr>
                <w:rFonts w:ascii="Times New Roman" w:hAnsi="Times New Roman"/>
                <w:bCs/>
                <w:sz w:val="20"/>
                <w:szCs w:val="20"/>
                <w:lang w:val="nl-NL"/>
              </w:rPr>
              <w:t>1</w:t>
            </w:r>
            <w:r w:rsidR="00F53BBA">
              <w:rPr>
                <w:rFonts w:ascii="Times New Roman" w:hAnsi="Times New Roman"/>
                <w:bCs/>
                <w:sz w:val="20"/>
                <w:szCs w:val="20"/>
                <w:lang w:val="nl-NL"/>
              </w:rPr>
              <w:t>3.5</w:t>
            </w:r>
            <w:r w:rsidRPr="004C7D83">
              <w:rPr>
                <w:rFonts w:ascii="Times New Roman" w:hAnsi="Times New Roman"/>
                <w:bCs/>
                <w:sz w:val="20"/>
                <w:szCs w:val="20"/>
                <w:lang w:val="nl-NL"/>
              </w:rPr>
              <w:t>%)</w:t>
            </w:r>
          </w:p>
        </w:tc>
      </w:tr>
      <w:tr w:rsidR="00B0669C" w:rsidRPr="004C7D83" w14:paraId="35BFBA80" w14:textId="77777777" w:rsidTr="006C19AC">
        <w:tc>
          <w:tcPr>
            <w:tcW w:w="740" w:type="pct"/>
          </w:tcPr>
          <w:p w14:paraId="217D0379"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53FAFAE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E77F70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B4CF7ED"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2D008E8"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51F25C89"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9D4CCB5"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53BE2CE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41CD31A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EF</w:t>
            </w:r>
          </w:p>
        </w:tc>
        <w:tc>
          <w:tcPr>
            <w:tcW w:w="508" w:type="pct"/>
          </w:tcPr>
          <w:p w14:paraId="77F75D3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Pr>
                <w:rFonts w:ascii="Times New Roman" w:hAnsi="Times New Roman"/>
                <w:bCs/>
                <w:sz w:val="20"/>
                <w:szCs w:val="20"/>
              </w:rPr>
              <w:t xml:space="preserve"> =   </w:t>
            </w:r>
            <w:r w:rsidR="00F53BBA">
              <w:rPr>
                <w:rFonts w:ascii="Times New Roman" w:hAnsi="Times New Roman"/>
                <w:bCs/>
                <w:sz w:val="20"/>
                <w:szCs w:val="20"/>
              </w:rPr>
              <w:t>127</w:t>
            </w:r>
          </w:p>
        </w:tc>
        <w:tc>
          <w:tcPr>
            <w:tcW w:w="142" w:type="pct"/>
          </w:tcPr>
          <w:p w14:paraId="67BFD6A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4599BBA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F53BBA">
              <w:rPr>
                <w:rFonts w:ascii="Times New Roman" w:hAnsi="Times New Roman"/>
                <w:bCs/>
                <w:sz w:val="20"/>
                <w:szCs w:val="20"/>
              </w:rPr>
              <w:t>32.4</w:t>
            </w:r>
            <w:r w:rsidRPr="004C7D83">
              <w:rPr>
                <w:rFonts w:ascii="Times New Roman" w:hAnsi="Times New Roman"/>
                <w:bCs/>
                <w:sz w:val="20"/>
                <w:szCs w:val="20"/>
              </w:rPr>
              <w:t>%)</w:t>
            </w:r>
          </w:p>
        </w:tc>
      </w:tr>
      <w:tr w:rsidR="00B0669C" w:rsidRPr="004C7D83" w14:paraId="16B03218" w14:textId="77777777" w:rsidTr="006C19AC">
        <w:tc>
          <w:tcPr>
            <w:tcW w:w="740" w:type="pct"/>
          </w:tcPr>
          <w:p w14:paraId="17627E05"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38893E2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04229B84"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3EB4CAA7"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8CF4F3F"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041FF0E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586A105B"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78025A9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0D5AED9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IF</w:t>
            </w:r>
          </w:p>
        </w:tc>
        <w:tc>
          <w:tcPr>
            <w:tcW w:w="508" w:type="pct"/>
          </w:tcPr>
          <w:p w14:paraId="74586D8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i/>
                <w:iCs/>
                <w:sz w:val="20"/>
                <w:szCs w:val="20"/>
                <w:lang w:val="nl-NL"/>
              </w:rPr>
              <w:t>n</w:t>
            </w:r>
            <w:r w:rsidRPr="004C7D83">
              <w:rPr>
                <w:rFonts w:ascii="Times New Roman" w:hAnsi="Times New Roman"/>
                <w:bCs/>
                <w:sz w:val="20"/>
                <w:szCs w:val="20"/>
                <w:lang w:val="nl-NL"/>
              </w:rPr>
              <w:t xml:space="preserve"> =   </w:t>
            </w:r>
            <w:r w:rsidR="00F53BBA">
              <w:rPr>
                <w:rFonts w:ascii="Times New Roman" w:hAnsi="Times New Roman"/>
                <w:bCs/>
                <w:sz w:val="20"/>
                <w:szCs w:val="20"/>
                <w:lang w:val="nl-NL"/>
              </w:rPr>
              <w:t>131</w:t>
            </w:r>
          </w:p>
        </w:tc>
        <w:tc>
          <w:tcPr>
            <w:tcW w:w="142" w:type="pct"/>
          </w:tcPr>
          <w:p w14:paraId="7F6EA11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5225FEE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lang w:val="nl-NL"/>
              </w:rPr>
              <w:t>(</w:t>
            </w:r>
            <w:r w:rsidR="00F53BBA">
              <w:rPr>
                <w:rFonts w:ascii="Times New Roman" w:hAnsi="Times New Roman"/>
                <w:bCs/>
                <w:sz w:val="20"/>
                <w:szCs w:val="20"/>
                <w:lang w:val="nl-NL"/>
              </w:rPr>
              <w:t>33.4</w:t>
            </w:r>
            <w:r w:rsidRPr="004C7D83">
              <w:rPr>
                <w:rFonts w:ascii="Times New Roman" w:hAnsi="Times New Roman"/>
                <w:bCs/>
                <w:sz w:val="20"/>
                <w:szCs w:val="20"/>
                <w:lang w:val="nl-NL"/>
              </w:rPr>
              <w:t>%)</w:t>
            </w:r>
          </w:p>
        </w:tc>
      </w:tr>
      <w:tr w:rsidR="00B0669C" w:rsidRPr="004C7D83" w14:paraId="5065FA4E" w14:textId="77777777" w:rsidTr="006C19AC">
        <w:tc>
          <w:tcPr>
            <w:tcW w:w="740" w:type="pct"/>
          </w:tcPr>
          <w:p w14:paraId="007E7E37" w14:textId="77777777" w:rsidR="00B0669C" w:rsidRPr="00A03307" w:rsidRDefault="00B0669C" w:rsidP="006C19AC">
            <w:pPr>
              <w:spacing w:after="0" w:line="240" w:lineRule="auto"/>
              <w:rPr>
                <w:rFonts w:ascii="Times New Roman" w:hAnsi="Times New Roman"/>
                <w:bCs/>
                <w:sz w:val="20"/>
                <w:szCs w:val="20"/>
              </w:rPr>
            </w:pPr>
          </w:p>
        </w:tc>
        <w:tc>
          <w:tcPr>
            <w:tcW w:w="163" w:type="pct"/>
          </w:tcPr>
          <w:p w14:paraId="0FBCC00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31" w:type="pct"/>
          </w:tcPr>
          <w:p w14:paraId="571E866F"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49182BC6"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3F542C3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170" w:type="pct"/>
          </w:tcPr>
          <w:p w14:paraId="1B2FFE70"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682" w:type="pct"/>
          </w:tcPr>
          <w:p w14:paraId="1B40CFBA" w14:textId="77777777" w:rsidR="00B0669C" w:rsidRPr="00A03307"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rPr>
            </w:pPr>
          </w:p>
        </w:tc>
        <w:tc>
          <w:tcPr>
            <w:tcW w:w="341" w:type="pct"/>
          </w:tcPr>
          <w:p w14:paraId="206DDF8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263" w:type="pct"/>
          </w:tcPr>
          <w:p w14:paraId="3224E01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IT</w:t>
            </w:r>
          </w:p>
        </w:tc>
        <w:tc>
          <w:tcPr>
            <w:tcW w:w="508" w:type="pct"/>
          </w:tcPr>
          <w:p w14:paraId="4BB48B1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20"/>
                <w:szCs w:val="20"/>
                <w:lang w:val="nl-NL"/>
              </w:rPr>
            </w:pPr>
            <w:r w:rsidRPr="004C7D83">
              <w:rPr>
                <w:rFonts w:ascii="Times New Roman" w:hAnsi="Times New Roman"/>
                <w:bCs/>
                <w:i/>
                <w:iCs/>
                <w:sz w:val="20"/>
                <w:szCs w:val="20"/>
              </w:rPr>
              <w:t>n</w:t>
            </w:r>
            <w:r w:rsidRPr="004C7D83">
              <w:rPr>
                <w:rFonts w:ascii="Times New Roman" w:hAnsi="Times New Roman"/>
                <w:bCs/>
                <w:sz w:val="20"/>
                <w:szCs w:val="20"/>
              </w:rPr>
              <w:t xml:space="preserve"> =     </w:t>
            </w:r>
            <w:r w:rsidR="00F53BBA">
              <w:rPr>
                <w:rFonts w:ascii="Times New Roman" w:hAnsi="Times New Roman"/>
                <w:bCs/>
                <w:sz w:val="20"/>
                <w:szCs w:val="20"/>
              </w:rPr>
              <w:t>81</w:t>
            </w:r>
          </w:p>
        </w:tc>
        <w:tc>
          <w:tcPr>
            <w:tcW w:w="142" w:type="pct"/>
          </w:tcPr>
          <w:p w14:paraId="6849FEC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7" w:type="pct"/>
          </w:tcPr>
          <w:p w14:paraId="79BFDBF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20"/>
                <w:szCs w:val="20"/>
                <w:lang w:val="nl-NL"/>
              </w:rPr>
            </w:pPr>
            <w:r w:rsidRPr="004C7D83">
              <w:rPr>
                <w:rFonts w:ascii="Times New Roman" w:hAnsi="Times New Roman"/>
                <w:bCs/>
                <w:sz w:val="20"/>
                <w:szCs w:val="20"/>
              </w:rPr>
              <w:t>(</w:t>
            </w:r>
            <w:r w:rsidR="00F53BBA">
              <w:rPr>
                <w:rFonts w:ascii="Times New Roman" w:hAnsi="Times New Roman"/>
                <w:bCs/>
                <w:sz w:val="20"/>
                <w:szCs w:val="20"/>
              </w:rPr>
              <w:t>20.7</w:t>
            </w:r>
            <w:r w:rsidRPr="004C7D83">
              <w:rPr>
                <w:rFonts w:ascii="Times New Roman" w:hAnsi="Times New Roman"/>
                <w:bCs/>
                <w:sz w:val="20"/>
                <w:szCs w:val="20"/>
              </w:rPr>
              <w:t>%)</w:t>
            </w:r>
          </w:p>
        </w:tc>
      </w:tr>
    </w:tbl>
    <w:p w14:paraId="73405414" w14:textId="77777777" w:rsidR="00B0669C" w:rsidRDefault="00B0669C" w:rsidP="00B0669C">
      <w:pPr>
        <w:spacing w:after="0" w:line="240" w:lineRule="auto"/>
        <w:rPr>
          <w:rFonts w:ascii="Times New Roman" w:hAnsi="Times New Roman"/>
          <w:sz w:val="24"/>
          <w:szCs w:val="24"/>
        </w:rPr>
      </w:pPr>
    </w:p>
    <w:tbl>
      <w:tblPr>
        <w:tblW w:w="5009" w:type="pct"/>
        <w:tblBorders>
          <w:top w:val="single" w:sz="4" w:space="0" w:color="auto"/>
          <w:bottom w:val="single" w:sz="4" w:space="0" w:color="auto"/>
        </w:tblBorders>
        <w:tblLook w:val="04A0" w:firstRow="1" w:lastRow="0" w:firstColumn="1" w:lastColumn="0" w:noHBand="0" w:noVBand="1"/>
      </w:tblPr>
      <w:tblGrid>
        <w:gridCol w:w="935"/>
        <w:gridCol w:w="935"/>
        <w:gridCol w:w="939"/>
        <w:gridCol w:w="565"/>
        <w:gridCol w:w="900"/>
        <w:gridCol w:w="900"/>
        <w:gridCol w:w="902"/>
        <w:gridCol w:w="557"/>
        <w:gridCol w:w="876"/>
        <w:gridCol w:w="876"/>
        <w:gridCol w:w="874"/>
      </w:tblGrid>
      <w:tr w:rsidR="00B0669C" w:rsidRPr="004C7D83" w14:paraId="746F0A7A" w14:textId="77777777" w:rsidTr="006C19AC">
        <w:tc>
          <w:tcPr>
            <w:tcW w:w="1517" w:type="pct"/>
            <w:gridSpan w:val="3"/>
            <w:tcBorders>
              <w:top w:val="single" w:sz="4" w:space="0" w:color="auto"/>
              <w:bottom w:val="nil"/>
            </w:tcBorders>
          </w:tcPr>
          <w:p w14:paraId="05E689F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Jungian Types (E)</w:t>
            </w:r>
          </w:p>
        </w:tc>
        <w:tc>
          <w:tcPr>
            <w:tcW w:w="305" w:type="pct"/>
            <w:tcBorders>
              <w:top w:val="single" w:sz="4" w:space="0" w:color="auto"/>
              <w:bottom w:val="nil"/>
            </w:tcBorders>
          </w:tcPr>
          <w:p w14:paraId="7848792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p>
        </w:tc>
        <w:tc>
          <w:tcPr>
            <w:tcW w:w="1459" w:type="pct"/>
            <w:gridSpan w:val="3"/>
            <w:tcBorders>
              <w:top w:val="single" w:sz="4" w:space="0" w:color="auto"/>
              <w:bottom w:val="nil"/>
            </w:tcBorders>
          </w:tcPr>
          <w:p w14:paraId="0F5D1A5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Jungian Types (I)</w:t>
            </w:r>
          </w:p>
        </w:tc>
        <w:tc>
          <w:tcPr>
            <w:tcW w:w="301" w:type="pct"/>
            <w:tcBorders>
              <w:top w:val="single" w:sz="4" w:space="0" w:color="auto"/>
              <w:bottom w:val="nil"/>
            </w:tcBorders>
          </w:tcPr>
          <w:p w14:paraId="01C7A28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p>
        </w:tc>
        <w:tc>
          <w:tcPr>
            <w:tcW w:w="1418" w:type="pct"/>
            <w:gridSpan w:val="3"/>
            <w:tcBorders>
              <w:top w:val="single" w:sz="4" w:space="0" w:color="auto"/>
              <w:bottom w:val="nil"/>
            </w:tcBorders>
          </w:tcPr>
          <w:p w14:paraId="62B27CE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20"/>
                <w:szCs w:val="20"/>
                <w:lang w:val="nl-NL"/>
              </w:rPr>
            </w:pPr>
            <w:r w:rsidRPr="004C7D83">
              <w:rPr>
                <w:rFonts w:ascii="Times New Roman" w:hAnsi="Times New Roman"/>
                <w:b/>
                <w:bCs/>
                <w:sz w:val="20"/>
                <w:szCs w:val="20"/>
                <w:lang w:val="nl-NL"/>
              </w:rPr>
              <w:t>Dominant Types</w:t>
            </w:r>
          </w:p>
        </w:tc>
      </w:tr>
      <w:tr w:rsidR="00B0669C" w:rsidRPr="004C7D83" w14:paraId="14E79F84" w14:textId="77777777" w:rsidTr="006C19AC">
        <w:tc>
          <w:tcPr>
            <w:tcW w:w="505" w:type="pct"/>
            <w:tcBorders>
              <w:top w:val="nil"/>
            </w:tcBorders>
          </w:tcPr>
          <w:p w14:paraId="62F1E99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505" w:type="pct"/>
            <w:tcBorders>
              <w:top w:val="nil"/>
            </w:tcBorders>
          </w:tcPr>
          <w:p w14:paraId="759C69FA"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507" w:type="pct"/>
            <w:tcBorders>
              <w:top w:val="nil"/>
            </w:tcBorders>
          </w:tcPr>
          <w:p w14:paraId="0C9A874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c>
          <w:tcPr>
            <w:tcW w:w="305" w:type="pct"/>
            <w:tcBorders>
              <w:top w:val="nil"/>
            </w:tcBorders>
          </w:tcPr>
          <w:p w14:paraId="1F4427D4"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p>
        </w:tc>
        <w:tc>
          <w:tcPr>
            <w:tcW w:w="486" w:type="pct"/>
            <w:tcBorders>
              <w:top w:val="nil"/>
            </w:tcBorders>
          </w:tcPr>
          <w:p w14:paraId="14B8A79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p>
        </w:tc>
        <w:tc>
          <w:tcPr>
            <w:tcW w:w="486" w:type="pct"/>
            <w:tcBorders>
              <w:top w:val="nil"/>
            </w:tcBorders>
          </w:tcPr>
          <w:p w14:paraId="0B03035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487" w:type="pct"/>
            <w:tcBorders>
              <w:top w:val="nil"/>
            </w:tcBorders>
          </w:tcPr>
          <w:p w14:paraId="0DA3B0C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c>
          <w:tcPr>
            <w:tcW w:w="301" w:type="pct"/>
            <w:tcBorders>
              <w:top w:val="nil"/>
            </w:tcBorders>
          </w:tcPr>
          <w:p w14:paraId="5BC2183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473" w:type="pct"/>
            <w:tcBorders>
              <w:top w:val="nil"/>
            </w:tcBorders>
          </w:tcPr>
          <w:p w14:paraId="4027BFD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20"/>
                <w:szCs w:val="20"/>
                <w:lang w:val="nl-NL"/>
              </w:rPr>
            </w:pPr>
          </w:p>
        </w:tc>
        <w:tc>
          <w:tcPr>
            <w:tcW w:w="473" w:type="pct"/>
            <w:tcBorders>
              <w:top w:val="nil"/>
            </w:tcBorders>
          </w:tcPr>
          <w:p w14:paraId="4FF83882"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i/>
                <w:sz w:val="20"/>
                <w:szCs w:val="20"/>
                <w:lang w:val="nl-NL"/>
              </w:rPr>
              <w:t>n</w:t>
            </w:r>
          </w:p>
        </w:tc>
        <w:tc>
          <w:tcPr>
            <w:tcW w:w="473" w:type="pct"/>
            <w:tcBorders>
              <w:top w:val="nil"/>
            </w:tcBorders>
          </w:tcPr>
          <w:p w14:paraId="009CA80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20"/>
                <w:szCs w:val="20"/>
                <w:lang w:val="nl-NL"/>
              </w:rPr>
            </w:pPr>
            <w:r w:rsidRPr="004C7D83">
              <w:rPr>
                <w:rFonts w:ascii="Times New Roman" w:hAnsi="Times New Roman"/>
                <w:bCs/>
                <w:sz w:val="20"/>
                <w:szCs w:val="20"/>
                <w:lang w:val="nl-NL"/>
              </w:rPr>
              <w:t>%</w:t>
            </w:r>
          </w:p>
        </w:tc>
      </w:tr>
      <w:tr w:rsidR="00B0669C" w:rsidRPr="004C7D83" w14:paraId="68253DE8" w14:textId="77777777" w:rsidTr="006C19AC">
        <w:tc>
          <w:tcPr>
            <w:tcW w:w="505" w:type="pct"/>
          </w:tcPr>
          <w:p w14:paraId="14DF458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E-TJ</w:t>
            </w:r>
          </w:p>
        </w:tc>
        <w:tc>
          <w:tcPr>
            <w:tcW w:w="505" w:type="pct"/>
          </w:tcPr>
          <w:p w14:paraId="547BF2D9"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38</w:t>
            </w:r>
          </w:p>
        </w:tc>
        <w:tc>
          <w:tcPr>
            <w:tcW w:w="507" w:type="pct"/>
          </w:tcPr>
          <w:p w14:paraId="32204F01"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9.7</w:t>
            </w:r>
          </w:p>
        </w:tc>
        <w:tc>
          <w:tcPr>
            <w:tcW w:w="305" w:type="pct"/>
          </w:tcPr>
          <w:p w14:paraId="1C83A531"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01651BC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I-TP</w:t>
            </w:r>
          </w:p>
        </w:tc>
        <w:tc>
          <w:tcPr>
            <w:tcW w:w="486" w:type="pct"/>
          </w:tcPr>
          <w:p w14:paraId="1EE64B26"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20</w:t>
            </w:r>
          </w:p>
        </w:tc>
        <w:tc>
          <w:tcPr>
            <w:tcW w:w="487" w:type="pct"/>
          </w:tcPr>
          <w:p w14:paraId="03DDC5B4"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5.1</w:t>
            </w:r>
          </w:p>
        </w:tc>
        <w:tc>
          <w:tcPr>
            <w:tcW w:w="301" w:type="pct"/>
          </w:tcPr>
          <w:p w14:paraId="6DF641A6"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1B4168C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Dt.T</w:t>
            </w:r>
          </w:p>
        </w:tc>
        <w:tc>
          <w:tcPr>
            <w:tcW w:w="473" w:type="pct"/>
          </w:tcPr>
          <w:p w14:paraId="375DE9C5"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58</w:t>
            </w:r>
          </w:p>
        </w:tc>
        <w:tc>
          <w:tcPr>
            <w:tcW w:w="473" w:type="pct"/>
          </w:tcPr>
          <w:p w14:paraId="28DE02FC"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14.8</w:t>
            </w:r>
          </w:p>
        </w:tc>
      </w:tr>
      <w:tr w:rsidR="00B0669C" w:rsidRPr="004C7D83" w14:paraId="5B9A77CA" w14:textId="77777777" w:rsidTr="006C19AC">
        <w:tc>
          <w:tcPr>
            <w:tcW w:w="505" w:type="pct"/>
          </w:tcPr>
          <w:p w14:paraId="77C4EE9B"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E-FJ</w:t>
            </w:r>
          </w:p>
        </w:tc>
        <w:tc>
          <w:tcPr>
            <w:tcW w:w="505" w:type="pct"/>
          </w:tcPr>
          <w:p w14:paraId="59029DC7"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74</w:t>
            </w:r>
          </w:p>
        </w:tc>
        <w:tc>
          <w:tcPr>
            <w:tcW w:w="507" w:type="pct"/>
          </w:tcPr>
          <w:p w14:paraId="546BC3AB"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18.9</w:t>
            </w:r>
          </w:p>
        </w:tc>
        <w:tc>
          <w:tcPr>
            <w:tcW w:w="305" w:type="pct"/>
          </w:tcPr>
          <w:p w14:paraId="453E51E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Pr>
          <w:p w14:paraId="02DA1D5D"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I-FP</w:t>
            </w:r>
          </w:p>
        </w:tc>
        <w:tc>
          <w:tcPr>
            <w:tcW w:w="486" w:type="pct"/>
          </w:tcPr>
          <w:p w14:paraId="04A51C9B"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48</w:t>
            </w:r>
          </w:p>
        </w:tc>
        <w:tc>
          <w:tcPr>
            <w:tcW w:w="487" w:type="pct"/>
          </w:tcPr>
          <w:p w14:paraId="4D47130B"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12.2</w:t>
            </w:r>
          </w:p>
        </w:tc>
        <w:tc>
          <w:tcPr>
            <w:tcW w:w="301" w:type="pct"/>
          </w:tcPr>
          <w:p w14:paraId="3AB2685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Pr>
          <w:p w14:paraId="695912D0"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Dt.F</w:t>
            </w:r>
          </w:p>
        </w:tc>
        <w:tc>
          <w:tcPr>
            <w:tcW w:w="473" w:type="pct"/>
          </w:tcPr>
          <w:p w14:paraId="1933AD86"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122</w:t>
            </w:r>
          </w:p>
        </w:tc>
        <w:tc>
          <w:tcPr>
            <w:tcW w:w="473" w:type="pct"/>
          </w:tcPr>
          <w:p w14:paraId="6E94C019"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31.1</w:t>
            </w:r>
          </w:p>
        </w:tc>
      </w:tr>
      <w:tr w:rsidR="00B0669C" w:rsidRPr="004C7D83" w14:paraId="7BF4B3ED" w14:textId="77777777" w:rsidTr="006C19AC">
        <w:tc>
          <w:tcPr>
            <w:tcW w:w="505" w:type="pct"/>
            <w:tcBorders>
              <w:bottom w:val="nil"/>
            </w:tcBorders>
          </w:tcPr>
          <w:p w14:paraId="4FF27233"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ES-P</w:t>
            </w:r>
          </w:p>
        </w:tc>
        <w:tc>
          <w:tcPr>
            <w:tcW w:w="505" w:type="pct"/>
            <w:tcBorders>
              <w:bottom w:val="nil"/>
            </w:tcBorders>
          </w:tcPr>
          <w:p w14:paraId="2313E4FF"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14</w:t>
            </w:r>
          </w:p>
        </w:tc>
        <w:tc>
          <w:tcPr>
            <w:tcW w:w="507" w:type="pct"/>
            <w:tcBorders>
              <w:bottom w:val="nil"/>
            </w:tcBorders>
          </w:tcPr>
          <w:p w14:paraId="4D44D5A4"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3.6</w:t>
            </w:r>
          </w:p>
        </w:tc>
        <w:tc>
          <w:tcPr>
            <w:tcW w:w="305" w:type="pct"/>
            <w:tcBorders>
              <w:bottom w:val="nil"/>
            </w:tcBorders>
          </w:tcPr>
          <w:p w14:paraId="64C4C799"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Borders>
              <w:bottom w:val="nil"/>
            </w:tcBorders>
          </w:tcPr>
          <w:p w14:paraId="6C2A1C4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IS-J</w:t>
            </w:r>
          </w:p>
        </w:tc>
        <w:tc>
          <w:tcPr>
            <w:tcW w:w="486" w:type="pct"/>
            <w:tcBorders>
              <w:bottom w:val="nil"/>
            </w:tcBorders>
          </w:tcPr>
          <w:p w14:paraId="268CF9D6"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83</w:t>
            </w:r>
          </w:p>
        </w:tc>
        <w:tc>
          <w:tcPr>
            <w:tcW w:w="487" w:type="pct"/>
            <w:tcBorders>
              <w:bottom w:val="nil"/>
            </w:tcBorders>
          </w:tcPr>
          <w:p w14:paraId="09595964"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21.2</w:t>
            </w:r>
          </w:p>
        </w:tc>
        <w:tc>
          <w:tcPr>
            <w:tcW w:w="301" w:type="pct"/>
            <w:tcBorders>
              <w:bottom w:val="nil"/>
            </w:tcBorders>
          </w:tcPr>
          <w:p w14:paraId="43C7123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Borders>
              <w:bottom w:val="nil"/>
            </w:tcBorders>
          </w:tcPr>
          <w:p w14:paraId="4712AD5C"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Dt.S</w:t>
            </w:r>
          </w:p>
        </w:tc>
        <w:tc>
          <w:tcPr>
            <w:tcW w:w="473" w:type="pct"/>
            <w:tcBorders>
              <w:bottom w:val="nil"/>
            </w:tcBorders>
          </w:tcPr>
          <w:p w14:paraId="3291730C"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97</w:t>
            </w:r>
          </w:p>
        </w:tc>
        <w:tc>
          <w:tcPr>
            <w:tcW w:w="473" w:type="pct"/>
            <w:tcBorders>
              <w:bottom w:val="nil"/>
            </w:tcBorders>
          </w:tcPr>
          <w:p w14:paraId="10F757EC"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24.7</w:t>
            </w:r>
          </w:p>
        </w:tc>
      </w:tr>
      <w:tr w:rsidR="00B0669C" w:rsidRPr="004C7D83" w14:paraId="34A08E2F" w14:textId="77777777" w:rsidTr="006C19AC">
        <w:tc>
          <w:tcPr>
            <w:tcW w:w="505" w:type="pct"/>
            <w:tcBorders>
              <w:top w:val="nil"/>
              <w:bottom w:val="single" w:sz="4" w:space="0" w:color="auto"/>
            </w:tcBorders>
          </w:tcPr>
          <w:p w14:paraId="75A777F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EN-P</w:t>
            </w:r>
          </w:p>
        </w:tc>
        <w:tc>
          <w:tcPr>
            <w:tcW w:w="505" w:type="pct"/>
            <w:tcBorders>
              <w:top w:val="nil"/>
              <w:bottom w:val="single" w:sz="4" w:space="0" w:color="auto"/>
            </w:tcBorders>
          </w:tcPr>
          <w:p w14:paraId="34B23C16"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54</w:t>
            </w:r>
          </w:p>
        </w:tc>
        <w:tc>
          <w:tcPr>
            <w:tcW w:w="507" w:type="pct"/>
            <w:tcBorders>
              <w:top w:val="nil"/>
              <w:bottom w:val="single" w:sz="4" w:space="0" w:color="auto"/>
            </w:tcBorders>
          </w:tcPr>
          <w:p w14:paraId="34B7ED7D"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13.8</w:t>
            </w:r>
          </w:p>
        </w:tc>
        <w:tc>
          <w:tcPr>
            <w:tcW w:w="305" w:type="pct"/>
            <w:tcBorders>
              <w:top w:val="nil"/>
              <w:bottom w:val="single" w:sz="4" w:space="0" w:color="auto"/>
            </w:tcBorders>
          </w:tcPr>
          <w:p w14:paraId="0F1E918E"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86" w:type="pct"/>
            <w:tcBorders>
              <w:top w:val="nil"/>
              <w:bottom w:val="single" w:sz="4" w:space="0" w:color="auto"/>
            </w:tcBorders>
          </w:tcPr>
          <w:p w14:paraId="22C2B075"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IN-J</w:t>
            </w:r>
          </w:p>
        </w:tc>
        <w:tc>
          <w:tcPr>
            <w:tcW w:w="486" w:type="pct"/>
            <w:tcBorders>
              <w:top w:val="nil"/>
              <w:bottom w:val="single" w:sz="4" w:space="0" w:color="auto"/>
            </w:tcBorders>
          </w:tcPr>
          <w:p w14:paraId="21F83101"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61</w:t>
            </w:r>
          </w:p>
        </w:tc>
        <w:tc>
          <w:tcPr>
            <w:tcW w:w="487" w:type="pct"/>
            <w:tcBorders>
              <w:top w:val="nil"/>
              <w:bottom w:val="single" w:sz="4" w:space="0" w:color="auto"/>
            </w:tcBorders>
          </w:tcPr>
          <w:p w14:paraId="497CA531"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15.6</w:t>
            </w:r>
          </w:p>
        </w:tc>
        <w:tc>
          <w:tcPr>
            <w:tcW w:w="301" w:type="pct"/>
            <w:tcBorders>
              <w:top w:val="nil"/>
              <w:bottom w:val="single" w:sz="4" w:space="0" w:color="auto"/>
            </w:tcBorders>
          </w:tcPr>
          <w:p w14:paraId="4DDA1A9F"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p>
        </w:tc>
        <w:tc>
          <w:tcPr>
            <w:tcW w:w="473" w:type="pct"/>
            <w:tcBorders>
              <w:top w:val="nil"/>
              <w:bottom w:val="single" w:sz="4" w:space="0" w:color="auto"/>
            </w:tcBorders>
          </w:tcPr>
          <w:p w14:paraId="433C2D17" w14:textId="77777777" w:rsidR="00B0669C" w:rsidRPr="004C7D8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20"/>
                <w:szCs w:val="20"/>
                <w:lang w:val="nl-NL"/>
              </w:rPr>
            </w:pPr>
            <w:r w:rsidRPr="004C7D83">
              <w:rPr>
                <w:rFonts w:ascii="Times New Roman" w:hAnsi="Times New Roman"/>
                <w:bCs/>
                <w:sz w:val="20"/>
                <w:szCs w:val="20"/>
                <w:lang w:val="nl-NL"/>
              </w:rPr>
              <w:t>Dt.N</w:t>
            </w:r>
          </w:p>
        </w:tc>
        <w:tc>
          <w:tcPr>
            <w:tcW w:w="473" w:type="pct"/>
            <w:tcBorders>
              <w:top w:val="nil"/>
              <w:bottom w:val="single" w:sz="4" w:space="0" w:color="auto"/>
            </w:tcBorders>
          </w:tcPr>
          <w:p w14:paraId="769A9156"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115</w:t>
            </w:r>
          </w:p>
        </w:tc>
        <w:tc>
          <w:tcPr>
            <w:tcW w:w="473" w:type="pct"/>
            <w:tcBorders>
              <w:top w:val="nil"/>
              <w:bottom w:val="single" w:sz="4" w:space="0" w:color="auto"/>
            </w:tcBorders>
          </w:tcPr>
          <w:p w14:paraId="22C6831C" w14:textId="77777777" w:rsidR="00B0669C" w:rsidRPr="004C7D83" w:rsidRDefault="00017D04"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20"/>
                <w:szCs w:val="20"/>
                <w:lang w:val="nl-NL"/>
              </w:rPr>
            </w:pPr>
            <w:r>
              <w:rPr>
                <w:rFonts w:ascii="Times New Roman" w:hAnsi="Times New Roman"/>
                <w:bCs/>
                <w:sz w:val="20"/>
                <w:szCs w:val="20"/>
                <w:lang w:val="nl-NL"/>
              </w:rPr>
              <w:t>29.3</w:t>
            </w:r>
          </w:p>
        </w:tc>
      </w:tr>
    </w:tbl>
    <w:p w14:paraId="0E7B5FB8" w14:textId="77777777" w:rsidR="00B0669C" w:rsidRDefault="00B0669C" w:rsidP="00B0669C"/>
    <w:p w14:paraId="2E13C3A0" w14:textId="77777777" w:rsidR="00B0669C" w:rsidRPr="006653D4" w:rsidRDefault="00B0669C" w:rsidP="00B0669C">
      <w:pPr>
        <w:rPr>
          <w:rFonts w:ascii="Times New Roman" w:hAnsi="Times New Roman"/>
          <w:sz w:val="24"/>
        </w:rPr>
      </w:pPr>
      <w:r>
        <w:rPr>
          <w:rFonts w:ascii="Times New Roman" w:hAnsi="Times New Roman"/>
          <w:sz w:val="24"/>
        </w:rPr>
        <w:t xml:space="preserve">Note: </w:t>
      </w:r>
      <w:r>
        <w:rPr>
          <w:rFonts w:ascii="Times New Roman" w:hAnsi="Times New Roman"/>
          <w:i/>
          <w:sz w:val="24"/>
        </w:rPr>
        <w:t>N</w:t>
      </w:r>
      <w:r>
        <w:rPr>
          <w:rFonts w:ascii="Times New Roman" w:hAnsi="Times New Roman"/>
          <w:sz w:val="24"/>
        </w:rPr>
        <w:t xml:space="preserve"> = </w:t>
      </w:r>
      <w:r w:rsidR="00017D04">
        <w:rPr>
          <w:rFonts w:ascii="Times New Roman" w:hAnsi="Times New Roman"/>
          <w:sz w:val="24"/>
        </w:rPr>
        <w:t>392</w:t>
      </w:r>
      <w:r>
        <w:rPr>
          <w:rFonts w:ascii="Times New Roman" w:hAnsi="Times New Roman"/>
          <w:sz w:val="24"/>
        </w:rPr>
        <w:t xml:space="preserve"> (NB: + = 1% of </w:t>
      </w:r>
      <w:r>
        <w:rPr>
          <w:rFonts w:ascii="Times New Roman" w:hAnsi="Times New Roman"/>
          <w:i/>
          <w:sz w:val="24"/>
        </w:rPr>
        <w:t>N</w:t>
      </w:r>
      <w:r>
        <w:rPr>
          <w:rFonts w:ascii="Times New Roman" w:hAnsi="Times New Roman"/>
          <w:sz w:val="24"/>
        </w:rPr>
        <w:t>)</w:t>
      </w:r>
    </w:p>
    <w:p w14:paraId="4744AA4A" w14:textId="77777777" w:rsidR="00B0669C" w:rsidRDefault="00B0669C" w:rsidP="00B0669C">
      <w:pPr>
        <w:spacing w:after="0" w:line="480" w:lineRule="auto"/>
        <w:rPr>
          <w:rFonts w:ascii="Times New Roman" w:hAnsi="Times New Roman" w:cs="Times New Roman"/>
          <w:sz w:val="24"/>
        </w:rPr>
      </w:pPr>
      <w:r>
        <w:rPr>
          <w:rFonts w:ascii="Times New Roman" w:hAnsi="Times New Roman" w:cs="Times New Roman"/>
          <w:sz w:val="24"/>
        </w:rPr>
        <w:lastRenderedPageBreak/>
        <w:t>Table</w:t>
      </w:r>
      <w:r w:rsidR="00F53BBA">
        <w:rPr>
          <w:rFonts w:ascii="Times New Roman" w:hAnsi="Times New Roman" w:cs="Times New Roman"/>
          <w:sz w:val="24"/>
        </w:rPr>
        <w:t xml:space="preserve"> 11</w:t>
      </w:r>
    </w:p>
    <w:p w14:paraId="3045B891" w14:textId="25C1E7F6" w:rsidR="00B0669C" w:rsidRPr="00533193" w:rsidRDefault="001704C0" w:rsidP="00B0669C">
      <w:pPr>
        <w:spacing w:after="0" w:line="480" w:lineRule="auto"/>
        <w:ind w:left="709" w:hanging="709"/>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Study two: </w:t>
      </w:r>
      <w:r w:rsidR="00B0669C" w:rsidRPr="00533193">
        <w:rPr>
          <w:rFonts w:ascii="Times New Roman" w:eastAsia="Times New Roman" w:hAnsi="Times New Roman" w:cs="Times New Roman"/>
          <w:i/>
          <w:sz w:val="24"/>
          <w:szCs w:val="24"/>
          <w:lang w:eastAsia="en-GB"/>
        </w:rPr>
        <w:t xml:space="preserve">Type distribution </w:t>
      </w:r>
      <w:r w:rsidR="00B0669C">
        <w:rPr>
          <w:rFonts w:ascii="Times New Roman" w:eastAsia="Times New Roman" w:hAnsi="Times New Roman" w:cs="Times New Roman"/>
          <w:i/>
          <w:sz w:val="24"/>
          <w:szCs w:val="24"/>
          <w:lang w:eastAsia="en-GB"/>
        </w:rPr>
        <w:t>according to the FPTS compared with the MBTI</w:t>
      </w:r>
    </w:p>
    <w:tbl>
      <w:tblPr>
        <w:tblW w:w="9264" w:type="dxa"/>
        <w:tblLayout w:type="fixed"/>
        <w:tblLook w:val="04A0" w:firstRow="1" w:lastRow="0" w:firstColumn="1" w:lastColumn="0" w:noHBand="0" w:noVBand="1"/>
      </w:tblPr>
      <w:tblGrid>
        <w:gridCol w:w="1180"/>
        <w:gridCol w:w="264"/>
        <w:gridCol w:w="1008"/>
        <w:gridCol w:w="272"/>
        <w:gridCol w:w="1086"/>
        <w:gridCol w:w="272"/>
        <w:gridCol w:w="1086"/>
        <w:gridCol w:w="236"/>
        <w:gridCol w:w="519"/>
        <w:gridCol w:w="1006"/>
        <w:gridCol w:w="236"/>
        <w:gridCol w:w="11"/>
        <w:gridCol w:w="797"/>
        <w:gridCol w:w="11"/>
        <w:gridCol w:w="253"/>
        <w:gridCol w:w="11"/>
        <w:gridCol w:w="1005"/>
        <w:gridCol w:w="11"/>
      </w:tblGrid>
      <w:tr w:rsidR="00B0669C" w:rsidRPr="00533193" w14:paraId="24C82563" w14:textId="77777777" w:rsidTr="006C19AC">
        <w:trPr>
          <w:gridAfter w:val="1"/>
          <w:wAfter w:w="11" w:type="dxa"/>
        </w:trPr>
        <w:tc>
          <w:tcPr>
            <w:tcW w:w="5165" w:type="dxa"/>
            <w:gridSpan w:val="7"/>
            <w:hideMark/>
          </w:tcPr>
          <w:p w14:paraId="7DC66AC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eastAsia="Calibri" w:hAnsi="Times New Roman" w:cs="Times New Roman"/>
                <w:b/>
                <w:bCs/>
                <w:sz w:val="18"/>
                <w:szCs w:val="18"/>
                <w:lang w:val="nl-NL"/>
              </w:rPr>
            </w:pPr>
            <w:r w:rsidRPr="00533193">
              <w:rPr>
                <w:rFonts w:ascii="Times New Roman" w:eastAsia="Calibri" w:hAnsi="Times New Roman" w:cs="Times New Roman"/>
                <w:b/>
                <w:bCs/>
                <w:sz w:val="18"/>
                <w:szCs w:val="18"/>
                <w:lang w:eastAsia="en-GB"/>
              </w:rPr>
              <w:t>The Sixteen Complete Types</w:t>
            </w:r>
          </w:p>
        </w:tc>
        <w:tc>
          <w:tcPr>
            <w:tcW w:w="236" w:type="dxa"/>
          </w:tcPr>
          <w:p w14:paraId="3FFBB89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eastAsia="Calibri" w:hAnsi="Times New Roman" w:cs="Times New Roman"/>
                <w:b/>
                <w:bCs/>
                <w:sz w:val="18"/>
                <w:szCs w:val="18"/>
                <w:lang w:val="nl-NL"/>
              </w:rPr>
            </w:pPr>
          </w:p>
        </w:tc>
        <w:tc>
          <w:tcPr>
            <w:tcW w:w="3849" w:type="dxa"/>
            <w:gridSpan w:val="9"/>
            <w:hideMark/>
          </w:tcPr>
          <w:p w14:paraId="36E5B11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eastAsia="Calibri" w:hAnsi="Times New Roman" w:cs="Times New Roman"/>
                <w:b/>
                <w:bCs/>
                <w:sz w:val="18"/>
                <w:szCs w:val="18"/>
                <w:lang w:val="nl-NL"/>
              </w:rPr>
            </w:pPr>
            <w:r w:rsidRPr="00533193">
              <w:rPr>
                <w:rFonts w:ascii="Times New Roman" w:eastAsia="Calibri" w:hAnsi="Times New Roman" w:cs="Times New Roman"/>
                <w:b/>
                <w:bCs/>
                <w:sz w:val="18"/>
                <w:szCs w:val="18"/>
                <w:lang w:eastAsia="en-GB"/>
              </w:rPr>
              <w:t>Dichotomous Preferences</w:t>
            </w:r>
          </w:p>
        </w:tc>
      </w:tr>
      <w:tr w:rsidR="00B0669C" w:rsidRPr="00533193" w14:paraId="5999E8B2" w14:textId="77777777" w:rsidTr="006C19AC">
        <w:tc>
          <w:tcPr>
            <w:tcW w:w="1179" w:type="dxa"/>
            <w:hideMark/>
          </w:tcPr>
          <w:p w14:paraId="2D4F12D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ISTJ</w:t>
            </w:r>
          </w:p>
        </w:tc>
        <w:tc>
          <w:tcPr>
            <w:tcW w:w="263" w:type="dxa"/>
          </w:tcPr>
          <w:p w14:paraId="4D93A89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4B674F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ISFJ</w:t>
            </w:r>
          </w:p>
        </w:tc>
        <w:tc>
          <w:tcPr>
            <w:tcW w:w="272" w:type="dxa"/>
          </w:tcPr>
          <w:p w14:paraId="56B189E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4047E3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INFJ</w:t>
            </w:r>
          </w:p>
        </w:tc>
        <w:tc>
          <w:tcPr>
            <w:tcW w:w="272" w:type="dxa"/>
          </w:tcPr>
          <w:p w14:paraId="6B6BFF1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926FFA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INTJ</w:t>
            </w:r>
          </w:p>
        </w:tc>
        <w:tc>
          <w:tcPr>
            <w:tcW w:w="236" w:type="dxa"/>
          </w:tcPr>
          <w:p w14:paraId="5829CCA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569E1F7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w:t>
            </w:r>
          </w:p>
        </w:tc>
        <w:tc>
          <w:tcPr>
            <w:tcW w:w="1006" w:type="dxa"/>
            <w:hideMark/>
          </w:tcPr>
          <w:p w14:paraId="0B2982B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00A5483A">
              <w:rPr>
                <w:rFonts w:ascii="Times New Roman" w:eastAsia="Calibri" w:hAnsi="Times New Roman" w:cs="Times New Roman"/>
                <w:bCs/>
                <w:sz w:val="17"/>
                <w:szCs w:val="17"/>
                <w:lang w:val="nl-NL" w:eastAsia="en-GB"/>
              </w:rPr>
              <w:t xml:space="preserve"> = 189</w:t>
            </w:r>
            <w:r w:rsidRPr="00533193">
              <w:rPr>
                <w:rFonts w:ascii="Times New Roman" w:eastAsia="Calibri" w:hAnsi="Times New Roman" w:cs="Times New Roman"/>
                <w:bCs/>
                <w:sz w:val="17"/>
                <w:szCs w:val="17"/>
                <w:lang w:val="nl-NL" w:eastAsia="en-GB"/>
              </w:rPr>
              <w:t xml:space="preserve">   </w:t>
            </w:r>
          </w:p>
        </w:tc>
        <w:tc>
          <w:tcPr>
            <w:tcW w:w="247" w:type="dxa"/>
            <w:gridSpan w:val="2"/>
          </w:tcPr>
          <w:p w14:paraId="5288EE6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A2E3D7B"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(48.2</w:t>
            </w:r>
            <w:r w:rsidR="00B0669C" w:rsidRPr="00533193">
              <w:rPr>
                <w:rFonts w:ascii="Times New Roman" w:eastAsia="Calibri" w:hAnsi="Times New Roman" w:cs="Times New Roman"/>
                <w:bCs/>
                <w:sz w:val="17"/>
                <w:szCs w:val="17"/>
                <w:lang w:val="nl-NL" w:eastAsia="en-GB"/>
              </w:rPr>
              <w:t>%)</w:t>
            </w:r>
          </w:p>
        </w:tc>
        <w:tc>
          <w:tcPr>
            <w:tcW w:w="264" w:type="dxa"/>
            <w:gridSpan w:val="2"/>
          </w:tcPr>
          <w:p w14:paraId="0AF978A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1F960711"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9D2B87">
              <w:rPr>
                <w:rFonts w:ascii="Times New Roman" w:eastAsia="Calibri" w:hAnsi="Times New Roman" w:cs="Times New Roman"/>
                <w:bCs/>
                <w:sz w:val="17"/>
                <w:szCs w:val="17"/>
                <w:lang w:val="nl-NL" w:eastAsia="en-GB"/>
              </w:rPr>
              <w:t>05</w:t>
            </w:r>
          </w:p>
        </w:tc>
      </w:tr>
      <w:tr w:rsidR="00B0669C" w:rsidRPr="00533193" w14:paraId="41EDBE27" w14:textId="77777777" w:rsidTr="006C19AC">
        <w:tc>
          <w:tcPr>
            <w:tcW w:w="1179" w:type="dxa"/>
            <w:hideMark/>
          </w:tcPr>
          <w:p w14:paraId="0080E67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42</w:t>
            </w:r>
          </w:p>
        </w:tc>
        <w:tc>
          <w:tcPr>
            <w:tcW w:w="263" w:type="dxa"/>
          </w:tcPr>
          <w:p w14:paraId="6C16D32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42AF4A2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38</w:t>
            </w:r>
          </w:p>
        </w:tc>
        <w:tc>
          <w:tcPr>
            <w:tcW w:w="272" w:type="dxa"/>
          </w:tcPr>
          <w:p w14:paraId="59BD589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FFD8F0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39</w:t>
            </w:r>
          </w:p>
        </w:tc>
        <w:tc>
          <w:tcPr>
            <w:tcW w:w="272" w:type="dxa"/>
          </w:tcPr>
          <w:p w14:paraId="4D659D8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E59C3B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29</w:t>
            </w:r>
          </w:p>
        </w:tc>
        <w:tc>
          <w:tcPr>
            <w:tcW w:w="236" w:type="dxa"/>
          </w:tcPr>
          <w:p w14:paraId="64B57A9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12C3D5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w:t>
            </w:r>
          </w:p>
        </w:tc>
        <w:tc>
          <w:tcPr>
            <w:tcW w:w="1006" w:type="dxa"/>
            <w:hideMark/>
          </w:tcPr>
          <w:p w14:paraId="393AB1B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 xml:space="preserve">n </w:t>
            </w:r>
            <w:r w:rsidRPr="00533193">
              <w:rPr>
                <w:rFonts w:ascii="Times New Roman" w:eastAsia="Calibri" w:hAnsi="Times New Roman" w:cs="Times New Roman"/>
                <w:bCs/>
                <w:sz w:val="17"/>
                <w:szCs w:val="17"/>
                <w:lang w:eastAsia="en-GB"/>
              </w:rPr>
              <w:t>=</w:t>
            </w:r>
            <w:r w:rsidR="00A5483A">
              <w:rPr>
                <w:rFonts w:ascii="Times New Roman" w:eastAsia="Calibri" w:hAnsi="Times New Roman" w:cs="Times New Roman"/>
                <w:bCs/>
                <w:sz w:val="17"/>
                <w:szCs w:val="17"/>
                <w:lang w:eastAsia="en-GB"/>
              </w:rPr>
              <w:t xml:space="preserve"> 203</w:t>
            </w:r>
            <w:r w:rsidRPr="00533193">
              <w:rPr>
                <w:rFonts w:ascii="Times New Roman" w:eastAsia="Calibri" w:hAnsi="Times New Roman" w:cs="Times New Roman"/>
                <w:bCs/>
                <w:sz w:val="17"/>
                <w:szCs w:val="17"/>
                <w:lang w:eastAsia="en-GB"/>
              </w:rPr>
              <w:t xml:space="preserve">      </w:t>
            </w:r>
          </w:p>
        </w:tc>
        <w:tc>
          <w:tcPr>
            <w:tcW w:w="247" w:type="dxa"/>
            <w:gridSpan w:val="2"/>
          </w:tcPr>
          <w:p w14:paraId="1BC165C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56AF72F"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(51.8</w:t>
            </w:r>
            <w:r w:rsidR="00B0669C" w:rsidRPr="00533193">
              <w:rPr>
                <w:rFonts w:ascii="Times New Roman" w:eastAsia="Calibri" w:hAnsi="Times New Roman" w:cs="Times New Roman"/>
                <w:bCs/>
                <w:sz w:val="17"/>
                <w:szCs w:val="17"/>
                <w:lang w:eastAsia="en-GB"/>
              </w:rPr>
              <w:t>%)</w:t>
            </w:r>
          </w:p>
        </w:tc>
        <w:tc>
          <w:tcPr>
            <w:tcW w:w="264" w:type="dxa"/>
            <w:gridSpan w:val="2"/>
          </w:tcPr>
          <w:p w14:paraId="5399A92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48FA35C6"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9D2B87">
              <w:rPr>
                <w:rFonts w:ascii="Times New Roman" w:eastAsia="Calibri" w:hAnsi="Times New Roman" w:cs="Times New Roman"/>
                <w:bCs/>
                <w:sz w:val="17"/>
                <w:szCs w:val="17"/>
                <w:lang w:val="nl-NL" w:eastAsia="en-GB"/>
              </w:rPr>
              <w:t>96</w:t>
            </w:r>
          </w:p>
        </w:tc>
      </w:tr>
      <w:tr w:rsidR="00B0669C" w:rsidRPr="00533193" w14:paraId="1C4CA182" w14:textId="77777777" w:rsidTr="006C19AC">
        <w:tc>
          <w:tcPr>
            <w:tcW w:w="1179" w:type="dxa"/>
            <w:hideMark/>
          </w:tcPr>
          <w:p w14:paraId="58A4B41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10</w:t>
            </w:r>
            <w:r>
              <w:rPr>
                <w:rFonts w:ascii="Times New Roman" w:eastAsia="Calibri" w:hAnsi="Times New Roman" w:cs="Times New Roman"/>
                <w:bCs/>
                <w:sz w:val="17"/>
                <w:szCs w:val="17"/>
                <w:lang w:eastAsia="en-GB"/>
              </w:rPr>
              <w:t>.7</w:t>
            </w:r>
            <w:r w:rsidRPr="00533193">
              <w:rPr>
                <w:rFonts w:ascii="Times New Roman" w:eastAsia="Calibri" w:hAnsi="Times New Roman" w:cs="Times New Roman"/>
                <w:bCs/>
                <w:sz w:val="17"/>
                <w:szCs w:val="17"/>
                <w:lang w:eastAsia="en-GB"/>
              </w:rPr>
              <w:t>%)</w:t>
            </w:r>
          </w:p>
        </w:tc>
        <w:tc>
          <w:tcPr>
            <w:tcW w:w="263" w:type="dxa"/>
          </w:tcPr>
          <w:p w14:paraId="419E7D2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832FE2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9.7</w:t>
            </w:r>
            <w:r w:rsidRPr="00533193">
              <w:rPr>
                <w:rFonts w:ascii="Times New Roman" w:eastAsia="Calibri" w:hAnsi="Times New Roman" w:cs="Times New Roman"/>
                <w:bCs/>
                <w:sz w:val="17"/>
                <w:szCs w:val="17"/>
                <w:lang w:eastAsia="en-GB"/>
              </w:rPr>
              <w:t>%)</w:t>
            </w:r>
          </w:p>
        </w:tc>
        <w:tc>
          <w:tcPr>
            <w:tcW w:w="272" w:type="dxa"/>
          </w:tcPr>
          <w:p w14:paraId="574C191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D6B972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9.9</w:t>
            </w:r>
            <w:r w:rsidRPr="00533193">
              <w:rPr>
                <w:rFonts w:ascii="Times New Roman" w:eastAsia="Calibri" w:hAnsi="Times New Roman" w:cs="Times New Roman"/>
                <w:bCs/>
                <w:sz w:val="17"/>
                <w:szCs w:val="17"/>
                <w:lang w:eastAsia="en-GB"/>
              </w:rPr>
              <w:t>%)</w:t>
            </w:r>
          </w:p>
        </w:tc>
        <w:tc>
          <w:tcPr>
            <w:tcW w:w="272" w:type="dxa"/>
          </w:tcPr>
          <w:p w14:paraId="43922FB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5A3D986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7.4</w:t>
            </w:r>
            <w:r w:rsidRPr="00533193">
              <w:rPr>
                <w:rFonts w:ascii="Times New Roman" w:eastAsia="Calibri" w:hAnsi="Times New Roman" w:cs="Times New Roman"/>
                <w:bCs/>
                <w:sz w:val="17"/>
                <w:szCs w:val="17"/>
                <w:lang w:eastAsia="en-GB"/>
              </w:rPr>
              <w:t>%)</w:t>
            </w:r>
          </w:p>
        </w:tc>
        <w:tc>
          <w:tcPr>
            <w:tcW w:w="236" w:type="dxa"/>
          </w:tcPr>
          <w:p w14:paraId="080CC39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6CB7803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56BDD4E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47" w:type="dxa"/>
            <w:gridSpan w:val="2"/>
          </w:tcPr>
          <w:p w14:paraId="4B9E957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1DD9ACE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42CA371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62B030CA"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3126D8C3" w14:textId="77777777" w:rsidTr="006C19AC">
        <w:tc>
          <w:tcPr>
            <w:tcW w:w="1179" w:type="dxa"/>
            <w:hideMark/>
          </w:tcPr>
          <w:p w14:paraId="42DCAFD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1.08</w:t>
            </w:r>
          </w:p>
        </w:tc>
        <w:tc>
          <w:tcPr>
            <w:tcW w:w="263" w:type="dxa"/>
          </w:tcPr>
          <w:p w14:paraId="275202F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1048013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0.8</w:t>
            </w:r>
            <w:r w:rsidR="006D454B">
              <w:rPr>
                <w:rFonts w:ascii="Times New Roman" w:eastAsia="Calibri" w:hAnsi="Times New Roman" w:cs="Times New Roman"/>
                <w:bCs/>
                <w:sz w:val="17"/>
                <w:szCs w:val="17"/>
                <w:lang w:eastAsia="en-GB"/>
              </w:rPr>
              <w:t>6</w:t>
            </w:r>
          </w:p>
        </w:tc>
        <w:tc>
          <w:tcPr>
            <w:tcW w:w="272" w:type="dxa"/>
          </w:tcPr>
          <w:p w14:paraId="3562714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CA02DF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1.00</w:t>
            </w:r>
          </w:p>
        </w:tc>
        <w:tc>
          <w:tcPr>
            <w:tcW w:w="272" w:type="dxa"/>
          </w:tcPr>
          <w:p w14:paraId="480F7A8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4DB555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1.</w:t>
            </w:r>
            <w:r w:rsidR="006D454B">
              <w:rPr>
                <w:rFonts w:ascii="Times New Roman" w:eastAsia="Calibri" w:hAnsi="Times New Roman" w:cs="Times New Roman"/>
                <w:bCs/>
                <w:sz w:val="17"/>
                <w:szCs w:val="17"/>
                <w:lang w:eastAsia="en-GB"/>
              </w:rPr>
              <w:t>32</w:t>
            </w:r>
          </w:p>
        </w:tc>
        <w:tc>
          <w:tcPr>
            <w:tcW w:w="236" w:type="dxa"/>
          </w:tcPr>
          <w:p w14:paraId="3D64F5F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53BFF8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w:t>
            </w:r>
          </w:p>
        </w:tc>
        <w:tc>
          <w:tcPr>
            <w:tcW w:w="1006" w:type="dxa"/>
            <w:hideMark/>
          </w:tcPr>
          <w:p w14:paraId="49C5F9B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A5483A">
              <w:rPr>
                <w:rFonts w:ascii="Times New Roman" w:eastAsia="Calibri" w:hAnsi="Times New Roman" w:cs="Times New Roman"/>
                <w:bCs/>
                <w:sz w:val="17"/>
                <w:szCs w:val="17"/>
                <w:lang w:val="nl-NL" w:eastAsia="en-GB"/>
              </w:rPr>
              <w:t>188</w:t>
            </w:r>
            <w:r w:rsidRPr="00533193">
              <w:rPr>
                <w:rFonts w:ascii="Times New Roman" w:eastAsia="Calibri" w:hAnsi="Times New Roman" w:cs="Times New Roman"/>
                <w:bCs/>
                <w:sz w:val="17"/>
                <w:szCs w:val="17"/>
                <w:lang w:val="nl-NL" w:eastAsia="en-GB"/>
              </w:rPr>
              <w:t xml:space="preserve">     </w:t>
            </w:r>
          </w:p>
        </w:tc>
        <w:tc>
          <w:tcPr>
            <w:tcW w:w="247" w:type="dxa"/>
            <w:gridSpan w:val="2"/>
          </w:tcPr>
          <w:p w14:paraId="4B09B30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4E24F8D1"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(48.0</w:t>
            </w:r>
            <w:r w:rsidR="00B0669C" w:rsidRPr="00533193">
              <w:rPr>
                <w:rFonts w:ascii="Times New Roman" w:eastAsia="Calibri" w:hAnsi="Times New Roman" w:cs="Times New Roman"/>
                <w:bCs/>
                <w:sz w:val="17"/>
                <w:szCs w:val="17"/>
                <w:lang w:val="nl-NL" w:eastAsia="en-GB"/>
              </w:rPr>
              <w:t>%)</w:t>
            </w:r>
          </w:p>
        </w:tc>
        <w:tc>
          <w:tcPr>
            <w:tcW w:w="264" w:type="dxa"/>
            <w:gridSpan w:val="2"/>
          </w:tcPr>
          <w:p w14:paraId="7B6A40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6352DB2"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1.0</w:t>
            </w:r>
            <w:r w:rsidR="009D2B87">
              <w:rPr>
                <w:rFonts w:ascii="Times New Roman" w:eastAsia="Calibri" w:hAnsi="Times New Roman" w:cs="Times New Roman"/>
                <w:bCs/>
                <w:sz w:val="17"/>
                <w:szCs w:val="17"/>
                <w:lang w:val="nl-NL" w:eastAsia="en-GB"/>
              </w:rPr>
              <w:t>6</w:t>
            </w:r>
          </w:p>
        </w:tc>
      </w:tr>
      <w:tr w:rsidR="00B0669C" w:rsidRPr="00533193" w14:paraId="45DBFBBA" w14:textId="77777777" w:rsidTr="006C19AC">
        <w:tc>
          <w:tcPr>
            <w:tcW w:w="1179" w:type="dxa"/>
            <w:hideMark/>
          </w:tcPr>
          <w:p w14:paraId="3A56752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r w:rsidRPr="00533193">
              <w:rPr>
                <w:rFonts w:ascii="Times New Roman" w:eastAsia="Calibri" w:hAnsi="Times New Roman" w:cs="Times New Roman"/>
                <w:bCs/>
                <w:sz w:val="17"/>
                <w:szCs w:val="17"/>
                <w:lang w:eastAsia="en-GB"/>
              </w:rPr>
              <w:t>++</w:t>
            </w:r>
            <w:r>
              <w:rPr>
                <w:rFonts w:ascii="Times New Roman" w:eastAsia="Calibri" w:hAnsi="Times New Roman" w:cs="Times New Roman"/>
                <w:bCs/>
                <w:sz w:val="17"/>
                <w:szCs w:val="17"/>
                <w:lang w:eastAsia="en-GB"/>
              </w:rPr>
              <w:t>+++</w:t>
            </w:r>
          </w:p>
        </w:tc>
        <w:tc>
          <w:tcPr>
            <w:tcW w:w="263" w:type="dxa"/>
          </w:tcPr>
          <w:p w14:paraId="21DA0C0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50B2ED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5911F6C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13615D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32F11DF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71686E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664262B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BD32BE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w:t>
            </w:r>
          </w:p>
        </w:tc>
        <w:tc>
          <w:tcPr>
            <w:tcW w:w="1006" w:type="dxa"/>
            <w:hideMark/>
          </w:tcPr>
          <w:p w14:paraId="0F471F3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00A5483A">
              <w:rPr>
                <w:rFonts w:ascii="Times New Roman" w:eastAsia="Calibri" w:hAnsi="Times New Roman" w:cs="Times New Roman"/>
                <w:bCs/>
                <w:sz w:val="17"/>
                <w:szCs w:val="17"/>
                <w:lang w:eastAsia="en-GB"/>
              </w:rPr>
              <w:t xml:space="preserve"> = 204</w:t>
            </w:r>
            <w:r w:rsidRPr="00533193">
              <w:rPr>
                <w:rFonts w:ascii="Times New Roman" w:eastAsia="Calibri" w:hAnsi="Times New Roman" w:cs="Times New Roman"/>
                <w:bCs/>
                <w:sz w:val="17"/>
                <w:szCs w:val="17"/>
                <w:lang w:eastAsia="en-GB"/>
              </w:rPr>
              <w:t xml:space="preserve">    </w:t>
            </w:r>
          </w:p>
        </w:tc>
        <w:tc>
          <w:tcPr>
            <w:tcW w:w="247" w:type="dxa"/>
            <w:gridSpan w:val="2"/>
          </w:tcPr>
          <w:p w14:paraId="36848D7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632FE72"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(52.0</w:t>
            </w:r>
            <w:r w:rsidR="00B0669C" w:rsidRPr="00533193">
              <w:rPr>
                <w:rFonts w:ascii="Times New Roman" w:eastAsia="Calibri" w:hAnsi="Times New Roman" w:cs="Times New Roman"/>
                <w:bCs/>
                <w:sz w:val="17"/>
                <w:szCs w:val="17"/>
                <w:lang w:eastAsia="en-GB"/>
              </w:rPr>
              <w:t>%)</w:t>
            </w:r>
          </w:p>
        </w:tc>
        <w:tc>
          <w:tcPr>
            <w:tcW w:w="264" w:type="dxa"/>
            <w:gridSpan w:val="2"/>
          </w:tcPr>
          <w:p w14:paraId="3D581F7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78BB55EA"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0.9</w:t>
            </w:r>
            <w:r w:rsidR="009D2B87">
              <w:rPr>
                <w:rFonts w:ascii="Times New Roman" w:eastAsia="Calibri" w:hAnsi="Times New Roman" w:cs="Times New Roman"/>
                <w:bCs/>
                <w:sz w:val="17"/>
                <w:szCs w:val="17"/>
                <w:lang w:val="nl-NL" w:eastAsia="en-GB"/>
              </w:rPr>
              <w:t>5</w:t>
            </w:r>
          </w:p>
        </w:tc>
      </w:tr>
      <w:tr w:rsidR="00B0669C" w:rsidRPr="00533193" w14:paraId="64C7827D" w14:textId="77777777" w:rsidTr="006C19AC">
        <w:tc>
          <w:tcPr>
            <w:tcW w:w="1179" w:type="dxa"/>
          </w:tcPr>
          <w:p w14:paraId="2354E30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0A95DF2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29DC43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697C3F0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E8BB8D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72" w:type="dxa"/>
          </w:tcPr>
          <w:p w14:paraId="313F68F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8A9FF6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5CB7028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73E9E50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6F03A5B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47" w:type="dxa"/>
            <w:gridSpan w:val="2"/>
          </w:tcPr>
          <w:p w14:paraId="79F9409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6A30867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62A4B0A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6319831B"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32A46450" w14:textId="77777777" w:rsidTr="006C19AC">
        <w:tc>
          <w:tcPr>
            <w:tcW w:w="1179" w:type="dxa"/>
          </w:tcPr>
          <w:p w14:paraId="54E5F3E3" w14:textId="77777777" w:rsidR="00B0669C" w:rsidRPr="00533193" w:rsidRDefault="006D454B"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14CA3CA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D86CA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7197B0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790A5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325A08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58B510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CB03D0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0230EE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T</w:t>
            </w:r>
          </w:p>
        </w:tc>
        <w:tc>
          <w:tcPr>
            <w:tcW w:w="1006" w:type="dxa"/>
            <w:hideMark/>
          </w:tcPr>
          <w:p w14:paraId="2BFEFB5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00A5483A">
              <w:rPr>
                <w:rFonts w:ascii="Times New Roman" w:eastAsia="Calibri" w:hAnsi="Times New Roman" w:cs="Times New Roman"/>
                <w:bCs/>
                <w:sz w:val="17"/>
                <w:szCs w:val="17"/>
                <w:lang w:val="nl-NL" w:eastAsia="en-GB"/>
              </w:rPr>
              <w:t xml:space="preserve"> = 147</w:t>
            </w:r>
            <w:r w:rsidRPr="00533193">
              <w:rPr>
                <w:rFonts w:ascii="Times New Roman" w:eastAsia="Calibri" w:hAnsi="Times New Roman" w:cs="Times New Roman"/>
                <w:bCs/>
                <w:sz w:val="17"/>
                <w:szCs w:val="17"/>
                <w:lang w:val="nl-NL" w:eastAsia="en-GB"/>
              </w:rPr>
              <w:t xml:space="preserve">    </w:t>
            </w:r>
          </w:p>
        </w:tc>
        <w:tc>
          <w:tcPr>
            <w:tcW w:w="247" w:type="dxa"/>
            <w:gridSpan w:val="2"/>
          </w:tcPr>
          <w:p w14:paraId="6FFD59D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56CD5D6"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(37.5</w:t>
            </w:r>
            <w:r w:rsidR="00B0669C" w:rsidRPr="00533193">
              <w:rPr>
                <w:rFonts w:ascii="Times New Roman" w:eastAsia="Calibri" w:hAnsi="Times New Roman" w:cs="Times New Roman"/>
                <w:bCs/>
                <w:sz w:val="17"/>
                <w:szCs w:val="17"/>
                <w:lang w:val="nl-NL" w:eastAsia="en-GB"/>
              </w:rPr>
              <w:t>%)</w:t>
            </w:r>
          </w:p>
        </w:tc>
        <w:tc>
          <w:tcPr>
            <w:tcW w:w="264" w:type="dxa"/>
            <w:gridSpan w:val="2"/>
          </w:tcPr>
          <w:p w14:paraId="1B54644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F9718F0"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9D2B87">
              <w:rPr>
                <w:rFonts w:ascii="Times New Roman" w:eastAsia="Calibri" w:hAnsi="Times New Roman" w:cs="Times New Roman"/>
                <w:bCs/>
                <w:sz w:val="17"/>
                <w:szCs w:val="17"/>
                <w:lang w:val="nl-NL" w:eastAsia="en-GB"/>
              </w:rPr>
              <w:t>10</w:t>
            </w:r>
          </w:p>
        </w:tc>
      </w:tr>
      <w:tr w:rsidR="00B0669C" w:rsidRPr="00533193" w14:paraId="278AF9AD" w14:textId="77777777" w:rsidTr="006C19AC">
        <w:tc>
          <w:tcPr>
            <w:tcW w:w="1179" w:type="dxa"/>
          </w:tcPr>
          <w:p w14:paraId="67A9229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63" w:type="dxa"/>
          </w:tcPr>
          <w:p w14:paraId="5EA09FF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324DD6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484DC39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A55E45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7C254E3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E3797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5C2010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EAEC3E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F</w:t>
            </w:r>
          </w:p>
        </w:tc>
        <w:tc>
          <w:tcPr>
            <w:tcW w:w="1006" w:type="dxa"/>
            <w:hideMark/>
          </w:tcPr>
          <w:p w14:paraId="019D9AA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A5483A">
              <w:rPr>
                <w:rFonts w:ascii="Times New Roman" w:eastAsia="Calibri" w:hAnsi="Times New Roman" w:cs="Times New Roman"/>
                <w:bCs/>
                <w:sz w:val="17"/>
                <w:szCs w:val="17"/>
                <w:lang w:eastAsia="en-GB"/>
              </w:rPr>
              <w:t>245</w:t>
            </w:r>
            <w:r w:rsidRPr="00533193">
              <w:rPr>
                <w:rFonts w:ascii="Times New Roman" w:eastAsia="Calibri" w:hAnsi="Times New Roman" w:cs="Times New Roman"/>
                <w:bCs/>
                <w:sz w:val="17"/>
                <w:szCs w:val="17"/>
                <w:lang w:eastAsia="en-GB"/>
              </w:rPr>
              <w:t xml:space="preserve">     </w:t>
            </w:r>
          </w:p>
        </w:tc>
        <w:tc>
          <w:tcPr>
            <w:tcW w:w="247" w:type="dxa"/>
            <w:gridSpan w:val="2"/>
          </w:tcPr>
          <w:p w14:paraId="1641F10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7AC93C0A"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(62.5</w:t>
            </w:r>
            <w:r w:rsidR="00B0669C" w:rsidRPr="00533193">
              <w:rPr>
                <w:rFonts w:ascii="Times New Roman" w:eastAsia="Calibri" w:hAnsi="Times New Roman" w:cs="Times New Roman"/>
                <w:bCs/>
                <w:sz w:val="17"/>
                <w:szCs w:val="17"/>
                <w:lang w:eastAsia="en-GB"/>
              </w:rPr>
              <w:t>%)</w:t>
            </w:r>
          </w:p>
        </w:tc>
        <w:tc>
          <w:tcPr>
            <w:tcW w:w="264" w:type="dxa"/>
            <w:gridSpan w:val="2"/>
          </w:tcPr>
          <w:p w14:paraId="1511397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0D57233"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0.9</w:t>
            </w:r>
            <w:r w:rsidR="009D2B87">
              <w:rPr>
                <w:rFonts w:ascii="Times New Roman" w:eastAsia="Calibri" w:hAnsi="Times New Roman" w:cs="Times New Roman"/>
                <w:bCs/>
                <w:sz w:val="17"/>
                <w:szCs w:val="17"/>
                <w:lang w:val="nl-NL" w:eastAsia="en-GB"/>
              </w:rPr>
              <w:t>5</w:t>
            </w:r>
          </w:p>
        </w:tc>
      </w:tr>
      <w:tr w:rsidR="00B0669C" w:rsidRPr="00533193" w14:paraId="0215521C" w14:textId="77777777" w:rsidTr="006C19AC">
        <w:tc>
          <w:tcPr>
            <w:tcW w:w="1179" w:type="dxa"/>
          </w:tcPr>
          <w:p w14:paraId="199931F3"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251DF16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8C3944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21C2BA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DC47B6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15BF7D1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E2F485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26F792D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02C91C8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7858E38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47" w:type="dxa"/>
            <w:gridSpan w:val="2"/>
          </w:tcPr>
          <w:p w14:paraId="051E770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7CC86FF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307BB08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142F9FE2"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3CEB2659" w14:textId="77777777" w:rsidTr="006C19AC">
        <w:tc>
          <w:tcPr>
            <w:tcW w:w="1179" w:type="dxa"/>
          </w:tcPr>
          <w:p w14:paraId="06FBA7B6"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7F5D92A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3D142C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4DFC40C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14E2D1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0F24D5E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32EACC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00A7081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
                <w:bCs/>
                <w:sz w:val="17"/>
                <w:szCs w:val="17"/>
                <w:lang w:val="nl-NL"/>
              </w:rPr>
            </w:pPr>
          </w:p>
        </w:tc>
        <w:tc>
          <w:tcPr>
            <w:tcW w:w="519" w:type="dxa"/>
            <w:hideMark/>
          </w:tcPr>
          <w:p w14:paraId="22ED296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J</w:t>
            </w:r>
          </w:p>
        </w:tc>
        <w:tc>
          <w:tcPr>
            <w:tcW w:w="1006" w:type="dxa"/>
            <w:hideMark/>
          </w:tcPr>
          <w:p w14:paraId="7F59205D" w14:textId="77777777" w:rsidR="00B0669C" w:rsidRPr="00533193" w:rsidRDefault="006C19A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Pr>
                <w:rFonts w:ascii="Times New Roman" w:eastAsia="Calibri" w:hAnsi="Times New Roman" w:cs="Times New Roman"/>
                <w:bCs/>
                <w:i/>
                <w:iCs/>
                <w:sz w:val="17"/>
                <w:szCs w:val="17"/>
                <w:lang w:val="nl-NL" w:eastAsia="en-GB"/>
              </w:rPr>
              <w:t xml:space="preserve">  </w:t>
            </w:r>
            <w:r w:rsidR="00B0669C" w:rsidRPr="00533193">
              <w:rPr>
                <w:rFonts w:ascii="Times New Roman" w:eastAsia="Calibri" w:hAnsi="Times New Roman" w:cs="Times New Roman"/>
                <w:bCs/>
                <w:i/>
                <w:iCs/>
                <w:sz w:val="17"/>
                <w:szCs w:val="17"/>
                <w:lang w:val="nl-NL" w:eastAsia="en-GB"/>
              </w:rPr>
              <w:t>n</w:t>
            </w:r>
            <w:r w:rsidR="00B0669C"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2</w:t>
            </w:r>
            <w:r w:rsidR="00B0669C">
              <w:rPr>
                <w:rFonts w:ascii="Times New Roman" w:eastAsia="Calibri" w:hAnsi="Times New Roman" w:cs="Times New Roman"/>
                <w:bCs/>
                <w:sz w:val="17"/>
                <w:szCs w:val="17"/>
                <w:lang w:val="nl-NL" w:eastAsia="en-GB"/>
              </w:rPr>
              <w:t>37</w:t>
            </w:r>
            <w:r w:rsidR="00B0669C" w:rsidRPr="00533193">
              <w:rPr>
                <w:rFonts w:ascii="Times New Roman" w:eastAsia="Calibri" w:hAnsi="Times New Roman" w:cs="Times New Roman"/>
                <w:bCs/>
                <w:sz w:val="17"/>
                <w:szCs w:val="17"/>
                <w:lang w:val="nl-NL" w:eastAsia="en-GB"/>
              </w:rPr>
              <w:t xml:space="preserve">   </w:t>
            </w:r>
          </w:p>
        </w:tc>
        <w:tc>
          <w:tcPr>
            <w:tcW w:w="247" w:type="dxa"/>
            <w:gridSpan w:val="2"/>
          </w:tcPr>
          <w:p w14:paraId="193B88F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C02EAB7"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eastAsia="en-GB"/>
              </w:rPr>
              <w:t>(68.1</w:t>
            </w:r>
            <w:r w:rsidR="00B0669C" w:rsidRPr="00533193">
              <w:rPr>
                <w:rFonts w:ascii="Times New Roman" w:eastAsia="Calibri" w:hAnsi="Times New Roman" w:cs="Times New Roman"/>
                <w:bCs/>
                <w:sz w:val="17"/>
                <w:szCs w:val="17"/>
                <w:lang w:val="nl-NL" w:eastAsia="en-GB"/>
              </w:rPr>
              <w:t>%)</w:t>
            </w:r>
          </w:p>
        </w:tc>
        <w:tc>
          <w:tcPr>
            <w:tcW w:w="264" w:type="dxa"/>
            <w:gridSpan w:val="2"/>
          </w:tcPr>
          <w:p w14:paraId="36F326A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291F9D88"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1.0</w:t>
            </w:r>
            <w:r w:rsidR="009D2B87">
              <w:rPr>
                <w:rFonts w:ascii="Times New Roman" w:eastAsia="Calibri" w:hAnsi="Times New Roman" w:cs="Times New Roman"/>
                <w:bCs/>
                <w:sz w:val="17"/>
                <w:szCs w:val="17"/>
                <w:lang w:val="nl-NL" w:eastAsia="en-GB"/>
              </w:rPr>
              <w:t>4</w:t>
            </w:r>
          </w:p>
        </w:tc>
      </w:tr>
      <w:tr w:rsidR="00B0669C" w:rsidRPr="00533193" w14:paraId="2AC68D3D" w14:textId="77777777" w:rsidTr="006C19AC">
        <w:tc>
          <w:tcPr>
            <w:tcW w:w="1179" w:type="dxa"/>
          </w:tcPr>
          <w:p w14:paraId="242B0A29"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22319AF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412C7E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3F8CB2E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3B81F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19A364C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C5DB34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21B2AEB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
                <w:bCs/>
                <w:sz w:val="17"/>
                <w:szCs w:val="17"/>
                <w:lang w:val="nl-NL"/>
              </w:rPr>
            </w:pPr>
          </w:p>
        </w:tc>
        <w:tc>
          <w:tcPr>
            <w:tcW w:w="519" w:type="dxa"/>
            <w:hideMark/>
          </w:tcPr>
          <w:p w14:paraId="5EE55DB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P</w:t>
            </w:r>
          </w:p>
        </w:tc>
        <w:tc>
          <w:tcPr>
            <w:tcW w:w="1006" w:type="dxa"/>
            <w:hideMark/>
          </w:tcPr>
          <w:p w14:paraId="204A5C3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006C19AC">
              <w:rPr>
                <w:rFonts w:ascii="Times New Roman" w:eastAsia="Calibri" w:hAnsi="Times New Roman" w:cs="Times New Roman"/>
                <w:bCs/>
                <w:sz w:val="17"/>
                <w:szCs w:val="17"/>
                <w:lang w:eastAsia="en-GB"/>
              </w:rPr>
              <w:t xml:space="preserve"> = 125</w:t>
            </w:r>
            <w:r w:rsidRPr="00533193">
              <w:rPr>
                <w:rFonts w:ascii="Times New Roman" w:eastAsia="Calibri" w:hAnsi="Times New Roman" w:cs="Times New Roman"/>
                <w:bCs/>
                <w:sz w:val="17"/>
                <w:szCs w:val="17"/>
                <w:lang w:eastAsia="en-GB"/>
              </w:rPr>
              <w:t xml:space="preserve">    </w:t>
            </w:r>
          </w:p>
        </w:tc>
        <w:tc>
          <w:tcPr>
            <w:tcW w:w="247" w:type="dxa"/>
            <w:gridSpan w:val="2"/>
          </w:tcPr>
          <w:p w14:paraId="5FC0EFD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7BEE67A" w14:textId="77777777" w:rsidR="00B0669C" w:rsidRPr="00533193" w:rsidRDefault="009D2B87"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eastAsia="en-GB"/>
              </w:rPr>
              <w:t>(31.9</w:t>
            </w:r>
            <w:r w:rsidR="00B0669C" w:rsidRPr="00533193">
              <w:rPr>
                <w:rFonts w:ascii="Times New Roman" w:eastAsia="Calibri" w:hAnsi="Times New Roman" w:cs="Times New Roman"/>
                <w:bCs/>
                <w:sz w:val="17"/>
                <w:szCs w:val="17"/>
                <w:lang w:eastAsia="en-GB"/>
              </w:rPr>
              <w:t>%)</w:t>
            </w:r>
          </w:p>
        </w:tc>
        <w:tc>
          <w:tcPr>
            <w:tcW w:w="264" w:type="dxa"/>
            <w:gridSpan w:val="2"/>
          </w:tcPr>
          <w:p w14:paraId="419C8D1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2DDDA318" w14:textId="77777777" w:rsidR="00B0669C" w:rsidRPr="00533193" w:rsidRDefault="00B0669C" w:rsidP="006C19AC">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9D2B87">
              <w:rPr>
                <w:rFonts w:ascii="Times New Roman" w:eastAsia="Calibri" w:hAnsi="Times New Roman" w:cs="Times New Roman"/>
                <w:bCs/>
                <w:sz w:val="17"/>
                <w:szCs w:val="17"/>
                <w:lang w:val="nl-NL" w:eastAsia="en-GB"/>
              </w:rPr>
              <w:t>92</w:t>
            </w:r>
          </w:p>
        </w:tc>
      </w:tr>
      <w:tr w:rsidR="00B0669C" w:rsidRPr="00533193" w14:paraId="61AE7539" w14:textId="77777777" w:rsidTr="006C19AC">
        <w:tc>
          <w:tcPr>
            <w:tcW w:w="1179" w:type="dxa"/>
            <w:hideMark/>
          </w:tcPr>
          <w:p w14:paraId="1E251582"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ISTP</w:t>
            </w:r>
          </w:p>
        </w:tc>
        <w:tc>
          <w:tcPr>
            <w:tcW w:w="263" w:type="dxa"/>
          </w:tcPr>
          <w:p w14:paraId="0FB6E67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6B4D6B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ISFP</w:t>
            </w:r>
          </w:p>
        </w:tc>
        <w:tc>
          <w:tcPr>
            <w:tcW w:w="272" w:type="dxa"/>
          </w:tcPr>
          <w:p w14:paraId="129F43F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2FF27D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INFP</w:t>
            </w:r>
          </w:p>
        </w:tc>
        <w:tc>
          <w:tcPr>
            <w:tcW w:w="272" w:type="dxa"/>
          </w:tcPr>
          <w:p w14:paraId="11A7ECB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2304C1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INTP</w:t>
            </w:r>
          </w:p>
        </w:tc>
        <w:tc>
          <w:tcPr>
            <w:tcW w:w="236" w:type="dxa"/>
          </w:tcPr>
          <w:p w14:paraId="41E426F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68B86B8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0602466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47" w:type="dxa"/>
            <w:gridSpan w:val="2"/>
          </w:tcPr>
          <w:p w14:paraId="2052C86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22DE4CF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64" w:type="dxa"/>
            <w:gridSpan w:val="2"/>
          </w:tcPr>
          <w:p w14:paraId="453A7E4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700A997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r>
      <w:tr w:rsidR="00B0669C" w:rsidRPr="00533193" w14:paraId="4DFF4650" w14:textId="77777777" w:rsidTr="006C19AC">
        <w:trPr>
          <w:gridAfter w:val="1"/>
          <w:wAfter w:w="11" w:type="dxa"/>
        </w:trPr>
        <w:tc>
          <w:tcPr>
            <w:tcW w:w="1179" w:type="dxa"/>
            <w:hideMark/>
          </w:tcPr>
          <w:p w14:paraId="7CD3E37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6</w:t>
            </w:r>
          </w:p>
        </w:tc>
        <w:tc>
          <w:tcPr>
            <w:tcW w:w="263" w:type="dxa"/>
          </w:tcPr>
          <w:p w14:paraId="67C9812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86C8F0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9</w:t>
            </w:r>
          </w:p>
        </w:tc>
        <w:tc>
          <w:tcPr>
            <w:tcW w:w="272" w:type="dxa"/>
          </w:tcPr>
          <w:p w14:paraId="37B7116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5234F7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27</w:t>
            </w:r>
          </w:p>
        </w:tc>
        <w:tc>
          <w:tcPr>
            <w:tcW w:w="272" w:type="dxa"/>
          </w:tcPr>
          <w:p w14:paraId="36AB96A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FBEDD5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13</w:t>
            </w:r>
          </w:p>
        </w:tc>
        <w:tc>
          <w:tcPr>
            <w:tcW w:w="236" w:type="dxa"/>
          </w:tcPr>
          <w:p w14:paraId="083DD1D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849" w:type="dxa"/>
            <w:gridSpan w:val="9"/>
            <w:hideMark/>
          </w:tcPr>
          <w:p w14:paraId="46A89F9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rPr>
            </w:pPr>
            <w:r w:rsidRPr="00533193">
              <w:rPr>
                <w:rFonts w:ascii="Times New Roman" w:eastAsia="Calibri" w:hAnsi="Times New Roman" w:cs="Times New Roman"/>
                <w:b/>
                <w:bCs/>
                <w:sz w:val="17"/>
                <w:szCs w:val="17"/>
                <w:lang w:eastAsia="en-GB"/>
              </w:rPr>
              <w:t>Pairs and Temperaments</w:t>
            </w:r>
          </w:p>
        </w:tc>
      </w:tr>
      <w:tr w:rsidR="00B0669C" w:rsidRPr="00533193" w14:paraId="39975765" w14:textId="77777777" w:rsidTr="006C19AC">
        <w:trPr>
          <w:gridAfter w:val="1"/>
          <w:wAfter w:w="11" w:type="dxa"/>
        </w:trPr>
        <w:tc>
          <w:tcPr>
            <w:tcW w:w="1179" w:type="dxa"/>
            <w:hideMark/>
          </w:tcPr>
          <w:p w14:paraId="5539387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1.5</w:t>
            </w:r>
            <w:r w:rsidRPr="00533193">
              <w:rPr>
                <w:rFonts w:ascii="Times New Roman" w:eastAsia="Calibri" w:hAnsi="Times New Roman" w:cs="Times New Roman"/>
                <w:bCs/>
                <w:sz w:val="17"/>
                <w:szCs w:val="17"/>
                <w:lang w:eastAsia="en-GB"/>
              </w:rPr>
              <w:t>%)</w:t>
            </w:r>
          </w:p>
        </w:tc>
        <w:tc>
          <w:tcPr>
            <w:tcW w:w="263" w:type="dxa"/>
          </w:tcPr>
          <w:p w14:paraId="0F37F91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15A87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2.3</w:t>
            </w:r>
            <w:r w:rsidRPr="00533193">
              <w:rPr>
                <w:rFonts w:ascii="Times New Roman" w:eastAsia="Calibri" w:hAnsi="Times New Roman" w:cs="Times New Roman"/>
                <w:bCs/>
                <w:sz w:val="17"/>
                <w:szCs w:val="17"/>
                <w:lang w:eastAsia="en-GB"/>
              </w:rPr>
              <w:t>%)</w:t>
            </w:r>
          </w:p>
        </w:tc>
        <w:tc>
          <w:tcPr>
            <w:tcW w:w="272" w:type="dxa"/>
          </w:tcPr>
          <w:p w14:paraId="39090A7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AE2D93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6.9</w:t>
            </w:r>
            <w:r w:rsidRPr="00533193">
              <w:rPr>
                <w:rFonts w:ascii="Times New Roman" w:eastAsia="Calibri" w:hAnsi="Times New Roman" w:cs="Times New Roman"/>
                <w:bCs/>
                <w:sz w:val="17"/>
                <w:szCs w:val="17"/>
                <w:lang w:eastAsia="en-GB"/>
              </w:rPr>
              <w:t>%)</w:t>
            </w:r>
          </w:p>
        </w:tc>
        <w:tc>
          <w:tcPr>
            <w:tcW w:w="272" w:type="dxa"/>
          </w:tcPr>
          <w:p w14:paraId="5BB2C02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381ACF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3.3</w:t>
            </w:r>
            <w:r w:rsidRPr="00533193">
              <w:rPr>
                <w:rFonts w:ascii="Times New Roman" w:eastAsia="Calibri" w:hAnsi="Times New Roman" w:cs="Times New Roman"/>
                <w:bCs/>
                <w:sz w:val="17"/>
                <w:szCs w:val="17"/>
                <w:lang w:eastAsia="en-GB"/>
              </w:rPr>
              <w:t>%)</w:t>
            </w:r>
          </w:p>
        </w:tc>
        <w:tc>
          <w:tcPr>
            <w:tcW w:w="236" w:type="dxa"/>
          </w:tcPr>
          <w:p w14:paraId="50D49C8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0785AE0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IJ</w:t>
            </w:r>
          </w:p>
        </w:tc>
        <w:tc>
          <w:tcPr>
            <w:tcW w:w="1006" w:type="dxa"/>
            <w:hideMark/>
          </w:tcPr>
          <w:p w14:paraId="2E71105D" w14:textId="77777777" w:rsidR="00B0669C" w:rsidRPr="00533193" w:rsidRDefault="006C19A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Pr>
                <w:rFonts w:ascii="Times New Roman" w:eastAsia="Calibri" w:hAnsi="Times New Roman" w:cs="Times New Roman"/>
                <w:bCs/>
                <w:i/>
                <w:iCs/>
                <w:sz w:val="17"/>
                <w:szCs w:val="17"/>
                <w:lang w:val="nl-NL" w:eastAsia="en-GB"/>
              </w:rPr>
              <w:t xml:space="preserve">    </w:t>
            </w:r>
            <w:r w:rsidR="00B0669C" w:rsidRPr="00533193">
              <w:rPr>
                <w:rFonts w:ascii="Times New Roman" w:eastAsia="Calibri" w:hAnsi="Times New Roman" w:cs="Times New Roman"/>
                <w:bCs/>
                <w:i/>
                <w:iCs/>
                <w:sz w:val="17"/>
                <w:szCs w:val="17"/>
                <w:lang w:val="nl-NL" w:eastAsia="en-GB"/>
              </w:rPr>
              <w:t>n</w:t>
            </w:r>
            <w:r>
              <w:rPr>
                <w:rFonts w:ascii="Times New Roman" w:eastAsia="Calibri" w:hAnsi="Times New Roman" w:cs="Times New Roman"/>
                <w:bCs/>
                <w:sz w:val="17"/>
                <w:szCs w:val="17"/>
                <w:lang w:val="nl-NL" w:eastAsia="en-GB"/>
              </w:rPr>
              <w:t xml:space="preserve"> = 148</w:t>
            </w:r>
            <w:r w:rsidR="00B0669C" w:rsidRPr="00533193">
              <w:rPr>
                <w:rFonts w:ascii="Times New Roman" w:eastAsia="Calibri" w:hAnsi="Times New Roman" w:cs="Times New Roman"/>
                <w:bCs/>
                <w:sz w:val="17"/>
                <w:szCs w:val="17"/>
                <w:lang w:val="nl-NL" w:eastAsia="en-GB"/>
              </w:rPr>
              <w:t xml:space="preserve">    </w:t>
            </w:r>
          </w:p>
        </w:tc>
        <w:tc>
          <w:tcPr>
            <w:tcW w:w="236" w:type="dxa"/>
          </w:tcPr>
          <w:p w14:paraId="428D9BD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4DA19CE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37.8</w:t>
            </w:r>
            <w:r w:rsidRPr="00533193">
              <w:rPr>
                <w:rFonts w:ascii="Times New Roman" w:eastAsia="Calibri" w:hAnsi="Times New Roman" w:cs="Times New Roman"/>
                <w:bCs/>
                <w:sz w:val="17"/>
                <w:szCs w:val="17"/>
                <w:lang w:val="nl-NL" w:eastAsia="en-GB"/>
              </w:rPr>
              <w:t>%)</w:t>
            </w:r>
          </w:p>
        </w:tc>
        <w:tc>
          <w:tcPr>
            <w:tcW w:w="264" w:type="dxa"/>
            <w:gridSpan w:val="2"/>
          </w:tcPr>
          <w:p w14:paraId="4C0DB43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44C7A1CF"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1.0</w:t>
            </w:r>
            <w:r w:rsidR="009D2B87">
              <w:rPr>
                <w:rFonts w:ascii="Times New Roman" w:eastAsia="Calibri" w:hAnsi="Times New Roman" w:cs="Times New Roman"/>
                <w:bCs/>
                <w:sz w:val="17"/>
                <w:szCs w:val="17"/>
                <w:lang w:val="nl-NL" w:eastAsia="en-GB"/>
              </w:rPr>
              <w:t>3</w:t>
            </w:r>
          </w:p>
        </w:tc>
      </w:tr>
      <w:tr w:rsidR="00B0669C" w:rsidRPr="00533193" w14:paraId="5C9D1093" w14:textId="77777777" w:rsidTr="006C19AC">
        <w:trPr>
          <w:gridAfter w:val="1"/>
          <w:wAfter w:w="11" w:type="dxa"/>
        </w:trPr>
        <w:tc>
          <w:tcPr>
            <w:tcW w:w="1179" w:type="dxa"/>
            <w:hideMark/>
          </w:tcPr>
          <w:p w14:paraId="7E00855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0.67</w:t>
            </w:r>
          </w:p>
        </w:tc>
        <w:tc>
          <w:tcPr>
            <w:tcW w:w="263" w:type="dxa"/>
          </w:tcPr>
          <w:p w14:paraId="75078D8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DCC6B4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vertAlign w:val="superscript"/>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Pr>
                <w:rFonts w:ascii="Times New Roman" w:eastAsia="Calibri" w:hAnsi="Times New Roman" w:cs="Times New Roman"/>
                <w:bCs/>
                <w:sz w:val="17"/>
                <w:szCs w:val="17"/>
                <w:lang w:eastAsia="en-GB"/>
              </w:rPr>
              <w:t>0.</w:t>
            </w:r>
            <w:r w:rsidR="006D454B">
              <w:rPr>
                <w:rFonts w:ascii="Times New Roman" w:eastAsia="Calibri" w:hAnsi="Times New Roman" w:cs="Times New Roman"/>
                <w:bCs/>
                <w:sz w:val="17"/>
                <w:szCs w:val="17"/>
                <w:lang w:eastAsia="en-GB"/>
              </w:rPr>
              <w:t>64</w:t>
            </w:r>
          </w:p>
        </w:tc>
        <w:tc>
          <w:tcPr>
            <w:tcW w:w="272" w:type="dxa"/>
          </w:tcPr>
          <w:p w14:paraId="663D2FE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546497D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0.79</w:t>
            </w:r>
          </w:p>
        </w:tc>
        <w:tc>
          <w:tcPr>
            <w:tcW w:w="272" w:type="dxa"/>
          </w:tcPr>
          <w:p w14:paraId="322155B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3E3169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1.18</w:t>
            </w:r>
          </w:p>
        </w:tc>
        <w:tc>
          <w:tcPr>
            <w:tcW w:w="236" w:type="dxa"/>
          </w:tcPr>
          <w:p w14:paraId="79E5898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75D9B32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IP</w:t>
            </w:r>
          </w:p>
        </w:tc>
        <w:tc>
          <w:tcPr>
            <w:tcW w:w="1006" w:type="dxa"/>
            <w:hideMark/>
          </w:tcPr>
          <w:p w14:paraId="3BBA67C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 xml:space="preserve"> 55</w:t>
            </w:r>
            <w:r w:rsidRPr="00533193">
              <w:rPr>
                <w:rFonts w:ascii="Times New Roman" w:eastAsia="Calibri" w:hAnsi="Times New Roman" w:cs="Times New Roman"/>
                <w:bCs/>
                <w:sz w:val="17"/>
                <w:szCs w:val="17"/>
                <w:lang w:eastAsia="en-GB"/>
              </w:rPr>
              <w:t xml:space="preserve"> </w:t>
            </w:r>
            <w:r w:rsidR="006C19AC">
              <w:rPr>
                <w:rFonts w:ascii="Times New Roman" w:eastAsia="Calibri" w:hAnsi="Times New Roman" w:cs="Times New Roman"/>
                <w:bCs/>
                <w:sz w:val="17"/>
                <w:szCs w:val="17"/>
                <w:lang w:eastAsia="en-GB"/>
              </w:rPr>
              <w:t xml:space="preserve"> </w:t>
            </w:r>
            <w:r w:rsidRPr="00533193">
              <w:rPr>
                <w:rFonts w:ascii="Times New Roman" w:eastAsia="Calibri" w:hAnsi="Times New Roman" w:cs="Times New Roman"/>
                <w:bCs/>
                <w:sz w:val="17"/>
                <w:szCs w:val="17"/>
                <w:lang w:eastAsia="en-GB"/>
              </w:rPr>
              <w:t xml:space="preserve">     </w:t>
            </w:r>
          </w:p>
        </w:tc>
        <w:tc>
          <w:tcPr>
            <w:tcW w:w="236" w:type="dxa"/>
          </w:tcPr>
          <w:p w14:paraId="792C5F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65EC7D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14.0</w:t>
            </w:r>
            <w:r w:rsidRPr="00533193">
              <w:rPr>
                <w:rFonts w:ascii="Times New Roman" w:eastAsia="Calibri" w:hAnsi="Times New Roman" w:cs="Times New Roman"/>
                <w:bCs/>
                <w:sz w:val="17"/>
                <w:szCs w:val="17"/>
                <w:lang w:eastAsia="en-GB"/>
              </w:rPr>
              <w:t>%)</w:t>
            </w:r>
          </w:p>
        </w:tc>
        <w:tc>
          <w:tcPr>
            <w:tcW w:w="264" w:type="dxa"/>
            <w:gridSpan w:val="2"/>
          </w:tcPr>
          <w:p w14:paraId="6D2536E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47B74349"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9D2B87">
              <w:rPr>
                <w:rFonts w:ascii="Times New Roman" w:eastAsia="Calibri" w:hAnsi="Times New Roman" w:cs="Times New Roman"/>
                <w:bCs/>
                <w:sz w:val="17"/>
                <w:szCs w:val="17"/>
                <w:lang w:val="nl-NL" w:eastAsia="en-GB"/>
              </w:rPr>
              <w:t>81</w:t>
            </w:r>
          </w:p>
        </w:tc>
      </w:tr>
      <w:tr w:rsidR="00B0669C" w:rsidRPr="00533193" w14:paraId="40468E81" w14:textId="77777777" w:rsidTr="006C19AC">
        <w:trPr>
          <w:gridAfter w:val="1"/>
          <w:wAfter w:w="11" w:type="dxa"/>
        </w:trPr>
        <w:tc>
          <w:tcPr>
            <w:tcW w:w="1179" w:type="dxa"/>
            <w:hideMark/>
          </w:tcPr>
          <w:p w14:paraId="1091B51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63" w:type="dxa"/>
          </w:tcPr>
          <w:p w14:paraId="40DC029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35C94F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21CC1C2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E60DC2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54E9E7A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C67FF2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36" w:type="dxa"/>
          </w:tcPr>
          <w:p w14:paraId="2CB54C9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247541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EP</w:t>
            </w:r>
          </w:p>
        </w:tc>
        <w:tc>
          <w:tcPr>
            <w:tcW w:w="1006" w:type="dxa"/>
            <w:hideMark/>
          </w:tcPr>
          <w:p w14:paraId="45726C3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 xml:space="preserve"> 70</w:t>
            </w:r>
            <w:r w:rsidRPr="00533193">
              <w:rPr>
                <w:rFonts w:ascii="Times New Roman" w:eastAsia="Calibri" w:hAnsi="Times New Roman" w:cs="Times New Roman"/>
                <w:bCs/>
                <w:sz w:val="17"/>
                <w:szCs w:val="17"/>
                <w:lang w:val="nl-NL" w:eastAsia="en-GB"/>
              </w:rPr>
              <w:t xml:space="preserve">      </w:t>
            </w:r>
          </w:p>
        </w:tc>
        <w:tc>
          <w:tcPr>
            <w:tcW w:w="236" w:type="dxa"/>
          </w:tcPr>
          <w:p w14:paraId="51AD929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ADD1E7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17.9</w:t>
            </w:r>
            <w:r w:rsidRPr="00533193">
              <w:rPr>
                <w:rFonts w:ascii="Times New Roman" w:eastAsia="Calibri" w:hAnsi="Times New Roman" w:cs="Times New Roman"/>
                <w:bCs/>
                <w:sz w:val="17"/>
                <w:szCs w:val="17"/>
                <w:lang w:val="nl-NL" w:eastAsia="en-GB"/>
              </w:rPr>
              <w:t>%)</w:t>
            </w:r>
          </w:p>
        </w:tc>
        <w:tc>
          <w:tcPr>
            <w:tcW w:w="264" w:type="dxa"/>
            <w:gridSpan w:val="2"/>
          </w:tcPr>
          <w:p w14:paraId="5FE7A2B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545AF3C4"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1.0</w:t>
            </w:r>
            <w:r w:rsidR="009D2B87">
              <w:rPr>
                <w:rFonts w:ascii="Times New Roman" w:eastAsia="Calibri" w:hAnsi="Times New Roman" w:cs="Times New Roman"/>
                <w:bCs/>
                <w:sz w:val="17"/>
                <w:szCs w:val="17"/>
                <w:lang w:val="nl-NL" w:eastAsia="en-GB"/>
              </w:rPr>
              <w:t>3</w:t>
            </w:r>
          </w:p>
        </w:tc>
      </w:tr>
      <w:tr w:rsidR="00B0669C" w:rsidRPr="00533193" w14:paraId="051678D5" w14:textId="77777777" w:rsidTr="006C19AC">
        <w:trPr>
          <w:gridAfter w:val="1"/>
          <w:wAfter w:w="11" w:type="dxa"/>
        </w:trPr>
        <w:tc>
          <w:tcPr>
            <w:tcW w:w="1179" w:type="dxa"/>
          </w:tcPr>
          <w:p w14:paraId="6DD5BEB5"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3C02096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52FCB1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058F62A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8C7D7E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55B2F78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4DCF203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1E13582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7290A1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EJ</w:t>
            </w:r>
          </w:p>
        </w:tc>
        <w:tc>
          <w:tcPr>
            <w:tcW w:w="1006" w:type="dxa"/>
            <w:hideMark/>
          </w:tcPr>
          <w:p w14:paraId="2C75B46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 xml:space="preserve"> n</w:t>
            </w:r>
            <w:r w:rsidR="006C19AC">
              <w:rPr>
                <w:rFonts w:ascii="Times New Roman" w:eastAsia="Calibri" w:hAnsi="Times New Roman" w:cs="Times New Roman"/>
                <w:bCs/>
                <w:sz w:val="17"/>
                <w:szCs w:val="17"/>
                <w:lang w:eastAsia="en-GB"/>
              </w:rPr>
              <w:t xml:space="preserve"> = 119</w:t>
            </w:r>
            <w:r w:rsidRPr="00533193">
              <w:rPr>
                <w:rFonts w:ascii="Times New Roman" w:eastAsia="Calibri" w:hAnsi="Times New Roman" w:cs="Times New Roman"/>
                <w:bCs/>
                <w:sz w:val="17"/>
                <w:szCs w:val="17"/>
                <w:lang w:eastAsia="en-GB"/>
              </w:rPr>
              <w:t xml:space="preserve">    </w:t>
            </w:r>
          </w:p>
        </w:tc>
        <w:tc>
          <w:tcPr>
            <w:tcW w:w="236" w:type="dxa"/>
          </w:tcPr>
          <w:p w14:paraId="3A95CFC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0508CF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30.4</w:t>
            </w:r>
            <w:r w:rsidRPr="00533193">
              <w:rPr>
                <w:rFonts w:ascii="Times New Roman" w:eastAsia="Calibri" w:hAnsi="Times New Roman" w:cs="Times New Roman"/>
                <w:bCs/>
                <w:sz w:val="17"/>
                <w:szCs w:val="17"/>
                <w:lang w:eastAsia="en-GB"/>
              </w:rPr>
              <w:t>%)</w:t>
            </w:r>
          </w:p>
        </w:tc>
        <w:tc>
          <w:tcPr>
            <w:tcW w:w="264" w:type="dxa"/>
            <w:gridSpan w:val="2"/>
          </w:tcPr>
          <w:p w14:paraId="4D3B9AE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02B21684"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9D2B87">
              <w:rPr>
                <w:rFonts w:ascii="Times New Roman" w:eastAsia="Calibri" w:hAnsi="Times New Roman" w:cs="Times New Roman"/>
                <w:bCs/>
                <w:sz w:val="17"/>
                <w:szCs w:val="17"/>
                <w:lang w:val="nl-NL" w:eastAsia="en-GB"/>
              </w:rPr>
              <w:t>06</w:t>
            </w:r>
          </w:p>
        </w:tc>
      </w:tr>
      <w:tr w:rsidR="00B0669C" w:rsidRPr="00533193" w14:paraId="2D461291" w14:textId="77777777" w:rsidTr="006C19AC">
        <w:trPr>
          <w:gridAfter w:val="1"/>
          <w:wAfter w:w="11" w:type="dxa"/>
        </w:trPr>
        <w:tc>
          <w:tcPr>
            <w:tcW w:w="1179" w:type="dxa"/>
          </w:tcPr>
          <w:p w14:paraId="4A2643AB" w14:textId="77777777" w:rsidR="00B0669C" w:rsidRPr="00533193" w:rsidRDefault="00B0669C" w:rsidP="006C19AC">
            <w:pPr>
              <w:tabs>
                <w:tab w:val="left" w:pos="720"/>
              </w:tabs>
              <w:spacing w:after="0" w:line="240" w:lineRule="auto"/>
              <w:rPr>
                <w:rFonts w:ascii="Times New Roman" w:eastAsia="Calibri" w:hAnsi="Times New Roman" w:cs="Times New Roman"/>
                <w:bCs/>
                <w:i/>
                <w:iCs/>
                <w:sz w:val="17"/>
                <w:szCs w:val="17"/>
              </w:rPr>
            </w:pPr>
          </w:p>
        </w:tc>
        <w:tc>
          <w:tcPr>
            <w:tcW w:w="263" w:type="dxa"/>
          </w:tcPr>
          <w:p w14:paraId="38FEE21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535256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72" w:type="dxa"/>
          </w:tcPr>
          <w:p w14:paraId="02E913C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42A94D1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72" w:type="dxa"/>
          </w:tcPr>
          <w:p w14:paraId="73FFD00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7DCE83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p>
        </w:tc>
        <w:tc>
          <w:tcPr>
            <w:tcW w:w="236" w:type="dxa"/>
          </w:tcPr>
          <w:p w14:paraId="30C4BAF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0645E97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431AD34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7728EC9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p>
        </w:tc>
        <w:tc>
          <w:tcPr>
            <w:tcW w:w="808" w:type="dxa"/>
            <w:gridSpan w:val="2"/>
          </w:tcPr>
          <w:p w14:paraId="780A335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p>
        </w:tc>
        <w:tc>
          <w:tcPr>
            <w:tcW w:w="264" w:type="dxa"/>
            <w:gridSpan w:val="2"/>
          </w:tcPr>
          <w:p w14:paraId="3A60E85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32BD8FE5"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79098F05" w14:textId="77777777" w:rsidTr="006C19AC">
        <w:trPr>
          <w:gridAfter w:val="1"/>
          <w:wAfter w:w="11" w:type="dxa"/>
        </w:trPr>
        <w:tc>
          <w:tcPr>
            <w:tcW w:w="1179" w:type="dxa"/>
          </w:tcPr>
          <w:p w14:paraId="74431E5D"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4DF0BFE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7FE22B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B8753C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1A5A5B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7AD39F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396C2D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69BD107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52D69B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ST</w:t>
            </w:r>
          </w:p>
        </w:tc>
        <w:tc>
          <w:tcPr>
            <w:tcW w:w="1006" w:type="dxa"/>
            <w:hideMark/>
          </w:tcPr>
          <w:p w14:paraId="0A3D6C1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78</w:t>
            </w:r>
            <w:r w:rsidRPr="00533193">
              <w:rPr>
                <w:rFonts w:ascii="Times New Roman" w:eastAsia="Calibri" w:hAnsi="Times New Roman" w:cs="Times New Roman"/>
                <w:bCs/>
                <w:sz w:val="17"/>
                <w:szCs w:val="17"/>
                <w:lang w:val="nl-NL" w:eastAsia="en-GB"/>
              </w:rPr>
              <w:t xml:space="preserve">   </w:t>
            </w:r>
          </w:p>
        </w:tc>
        <w:tc>
          <w:tcPr>
            <w:tcW w:w="236" w:type="dxa"/>
          </w:tcPr>
          <w:p w14:paraId="7167B92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3377D2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19.9</w:t>
            </w:r>
            <w:r w:rsidRPr="00533193">
              <w:rPr>
                <w:rFonts w:ascii="Times New Roman" w:eastAsia="Calibri" w:hAnsi="Times New Roman" w:cs="Times New Roman"/>
                <w:bCs/>
                <w:sz w:val="17"/>
                <w:szCs w:val="17"/>
                <w:lang w:val="nl-NL" w:eastAsia="en-GB"/>
              </w:rPr>
              <w:t>%)</w:t>
            </w:r>
          </w:p>
        </w:tc>
        <w:tc>
          <w:tcPr>
            <w:tcW w:w="264" w:type="dxa"/>
            <w:gridSpan w:val="2"/>
          </w:tcPr>
          <w:p w14:paraId="72C9864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8323434"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9D2B87">
              <w:rPr>
                <w:rFonts w:ascii="Times New Roman" w:eastAsia="Calibri" w:hAnsi="Times New Roman" w:cs="Times New Roman"/>
                <w:bCs/>
                <w:sz w:val="17"/>
                <w:szCs w:val="17"/>
                <w:lang w:val="nl-NL" w:eastAsia="en-GB"/>
              </w:rPr>
              <w:t>03</w:t>
            </w:r>
          </w:p>
        </w:tc>
      </w:tr>
      <w:tr w:rsidR="00B0669C" w:rsidRPr="00533193" w14:paraId="3A1808D1" w14:textId="77777777" w:rsidTr="006C19AC">
        <w:trPr>
          <w:gridAfter w:val="1"/>
          <w:wAfter w:w="11" w:type="dxa"/>
        </w:trPr>
        <w:tc>
          <w:tcPr>
            <w:tcW w:w="1179" w:type="dxa"/>
          </w:tcPr>
          <w:p w14:paraId="7EC0B4BD" w14:textId="77777777" w:rsidR="00B0669C" w:rsidRPr="00533193" w:rsidRDefault="00B0669C" w:rsidP="006C19AC">
            <w:pPr>
              <w:tabs>
                <w:tab w:val="left" w:pos="720"/>
              </w:tabs>
              <w:spacing w:after="0" w:line="240" w:lineRule="auto"/>
              <w:rPr>
                <w:rFonts w:ascii="Times New Roman" w:eastAsia="Calibri" w:hAnsi="Times New Roman" w:cs="Times New Roman"/>
                <w:bCs/>
                <w:i/>
                <w:sz w:val="17"/>
                <w:szCs w:val="17"/>
              </w:rPr>
            </w:pPr>
          </w:p>
        </w:tc>
        <w:tc>
          <w:tcPr>
            <w:tcW w:w="263" w:type="dxa"/>
          </w:tcPr>
          <w:p w14:paraId="41E2B5A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160101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72" w:type="dxa"/>
          </w:tcPr>
          <w:p w14:paraId="4D568B0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C1FDC9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72" w:type="dxa"/>
          </w:tcPr>
          <w:p w14:paraId="3D5D5E6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41FC347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36" w:type="dxa"/>
          </w:tcPr>
          <w:p w14:paraId="0375B44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559151E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SF</w:t>
            </w:r>
          </w:p>
        </w:tc>
        <w:tc>
          <w:tcPr>
            <w:tcW w:w="1006" w:type="dxa"/>
            <w:hideMark/>
          </w:tcPr>
          <w:p w14:paraId="43008D9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006C19AC">
              <w:rPr>
                <w:rFonts w:ascii="Times New Roman" w:eastAsia="Calibri" w:hAnsi="Times New Roman" w:cs="Times New Roman"/>
                <w:bCs/>
                <w:sz w:val="17"/>
                <w:szCs w:val="17"/>
                <w:lang w:eastAsia="en-GB"/>
              </w:rPr>
              <w:t xml:space="preserve"> = 110</w:t>
            </w:r>
            <w:r w:rsidRPr="00533193">
              <w:rPr>
                <w:rFonts w:ascii="Times New Roman" w:eastAsia="Calibri" w:hAnsi="Times New Roman" w:cs="Times New Roman"/>
                <w:bCs/>
                <w:sz w:val="17"/>
                <w:szCs w:val="17"/>
                <w:lang w:eastAsia="en-GB"/>
              </w:rPr>
              <w:t xml:space="preserve">   </w:t>
            </w:r>
          </w:p>
        </w:tc>
        <w:tc>
          <w:tcPr>
            <w:tcW w:w="236" w:type="dxa"/>
          </w:tcPr>
          <w:p w14:paraId="0743F4C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55124ED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28.1</w:t>
            </w:r>
            <w:r w:rsidRPr="00533193">
              <w:rPr>
                <w:rFonts w:ascii="Times New Roman" w:eastAsia="Calibri" w:hAnsi="Times New Roman" w:cs="Times New Roman"/>
                <w:bCs/>
                <w:sz w:val="17"/>
                <w:szCs w:val="17"/>
                <w:lang w:eastAsia="en-GB"/>
              </w:rPr>
              <w:t>%)</w:t>
            </w:r>
          </w:p>
        </w:tc>
        <w:tc>
          <w:tcPr>
            <w:tcW w:w="264" w:type="dxa"/>
            <w:gridSpan w:val="2"/>
          </w:tcPr>
          <w:p w14:paraId="3A681C3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470F896E"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1.0</w:t>
            </w:r>
            <w:r w:rsidR="009D2B87">
              <w:rPr>
                <w:rFonts w:ascii="Times New Roman" w:eastAsia="Calibri" w:hAnsi="Times New Roman" w:cs="Times New Roman"/>
                <w:bCs/>
                <w:sz w:val="17"/>
                <w:szCs w:val="17"/>
                <w:lang w:val="nl-NL" w:eastAsia="en-GB"/>
              </w:rPr>
              <w:t>8</w:t>
            </w:r>
          </w:p>
        </w:tc>
      </w:tr>
      <w:tr w:rsidR="00B0669C" w:rsidRPr="00533193" w14:paraId="04E26AA1" w14:textId="77777777" w:rsidTr="006C19AC">
        <w:trPr>
          <w:gridAfter w:val="1"/>
          <w:wAfter w:w="11" w:type="dxa"/>
        </w:trPr>
        <w:tc>
          <w:tcPr>
            <w:tcW w:w="1179" w:type="dxa"/>
          </w:tcPr>
          <w:p w14:paraId="47171B2F"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5C7AAB1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901B8F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0220C28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DD2973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301113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AFD9CA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1E70A02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1BD6D4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NF</w:t>
            </w:r>
          </w:p>
        </w:tc>
        <w:tc>
          <w:tcPr>
            <w:tcW w:w="1006" w:type="dxa"/>
            <w:hideMark/>
          </w:tcPr>
          <w:p w14:paraId="3B155C7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006C19AC">
              <w:rPr>
                <w:rFonts w:ascii="Times New Roman" w:eastAsia="Calibri" w:hAnsi="Times New Roman" w:cs="Times New Roman"/>
                <w:bCs/>
                <w:sz w:val="17"/>
                <w:szCs w:val="17"/>
                <w:lang w:val="nl-NL" w:eastAsia="en-GB"/>
              </w:rPr>
              <w:t xml:space="preserve"> = 135</w:t>
            </w:r>
            <w:r w:rsidRPr="00533193">
              <w:rPr>
                <w:rFonts w:ascii="Times New Roman" w:eastAsia="Calibri" w:hAnsi="Times New Roman" w:cs="Times New Roman"/>
                <w:bCs/>
                <w:sz w:val="17"/>
                <w:szCs w:val="17"/>
                <w:lang w:val="nl-NL" w:eastAsia="en-GB"/>
              </w:rPr>
              <w:t xml:space="preserve">   </w:t>
            </w:r>
          </w:p>
        </w:tc>
        <w:tc>
          <w:tcPr>
            <w:tcW w:w="236" w:type="dxa"/>
          </w:tcPr>
          <w:p w14:paraId="3D87F7E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43E09C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34.4</w:t>
            </w:r>
            <w:r w:rsidRPr="00533193">
              <w:rPr>
                <w:rFonts w:ascii="Times New Roman" w:eastAsia="Calibri" w:hAnsi="Times New Roman" w:cs="Times New Roman"/>
                <w:bCs/>
                <w:sz w:val="17"/>
                <w:szCs w:val="17"/>
                <w:lang w:val="nl-NL" w:eastAsia="en-GB"/>
              </w:rPr>
              <w:t>%)</w:t>
            </w:r>
          </w:p>
        </w:tc>
        <w:tc>
          <w:tcPr>
            <w:tcW w:w="264" w:type="dxa"/>
            <w:gridSpan w:val="2"/>
          </w:tcPr>
          <w:p w14:paraId="7B09B4E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E6D5F00"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9D2B87">
              <w:rPr>
                <w:rFonts w:ascii="Times New Roman" w:eastAsia="Calibri" w:hAnsi="Times New Roman" w:cs="Times New Roman"/>
                <w:bCs/>
                <w:sz w:val="17"/>
                <w:szCs w:val="17"/>
                <w:lang w:val="nl-NL" w:eastAsia="en-GB"/>
              </w:rPr>
              <w:t>87</w:t>
            </w:r>
          </w:p>
        </w:tc>
      </w:tr>
      <w:tr w:rsidR="00B0669C" w:rsidRPr="00533193" w14:paraId="64F81CCC" w14:textId="77777777" w:rsidTr="006C19AC">
        <w:trPr>
          <w:gridAfter w:val="1"/>
          <w:wAfter w:w="11" w:type="dxa"/>
        </w:trPr>
        <w:tc>
          <w:tcPr>
            <w:tcW w:w="1179" w:type="dxa"/>
            <w:hideMark/>
          </w:tcPr>
          <w:p w14:paraId="7D215DFA"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ESTP</w:t>
            </w:r>
          </w:p>
        </w:tc>
        <w:tc>
          <w:tcPr>
            <w:tcW w:w="263" w:type="dxa"/>
          </w:tcPr>
          <w:p w14:paraId="041F489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F2FA92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ESFP</w:t>
            </w:r>
          </w:p>
        </w:tc>
        <w:tc>
          <w:tcPr>
            <w:tcW w:w="272" w:type="dxa"/>
          </w:tcPr>
          <w:p w14:paraId="227A46F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48024CB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ENFP</w:t>
            </w:r>
          </w:p>
        </w:tc>
        <w:tc>
          <w:tcPr>
            <w:tcW w:w="272" w:type="dxa"/>
          </w:tcPr>
          <w:p w14:paraId="1B4635D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F8D454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ENTP</w:t>
            </w:r>
          </w:p>
        </w:tc>
        <w:tc>
          <w:tcPr>
            <w:tcW w:w="236" w:type="dxa"/>
          </w:tcPr>
          <w:p w14:paraId="19A6FD5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652094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NT</w:t>
            </w:r>
          </w:p>
        </w:tc>
        <w:tc>
          <w:tcPr>
            <w:tcW w:w="1006" w:type="dxa"/>
            <w:hideMark/>
          </w:tcPr>
          <w:p w14:paraId="043B1A1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69</w:t>
            </w:r>
            <w:r w:rsidRPr="00533193">
              <w:rPr>
                <w:rFonts w:ascii="Times New Roman" w:eastAsia="Calibri" w:hAnsi="Times New Roman" w:cs="Times New Roman"/>
                <w:bCs/>
                <w:sz w:val="17"/>
                <w:szCs w:val="17"/>
                <w:lang w:eastAsia="en-GB"/>
              </w:rPr>
              <w:t xml:space="preserve">     </w:t>
            </w:r>
          </w:p>
        </w:tc>
        <w:tc>
          <w:tcPr>
            <w:tcW w:w="236" w:type="dxa"/>
          </w:tcPr>
          <w:p w14:paraId="6A641B9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D83AE7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17.6</w:t>
            </w:r>
            <w:r w:rsidRPr="00533193">
              <w:rPr>
                <w:rFonts w:ascii="Times New Roman" w:eastAsia="Calibri" w:hAnsi="Times New Roman" w:cs="Times New Roman"/>
                <w:bCs/>
                <w:sz w:val="17"/>
                <w:szCs w:val="17"/>
                <w:lang w:eastAsia="en-GB"/>
              </w:rPr>
              <w:t>%)</w:t>
            </w:r>
          </w:p>
        </w:tc>
        <w:tc>
          <w:tcPr>
            <w:tcW w:w="264" w:type="dxa"/>
            <w:gridSpan w:val="2"/>
          </w:tcPr>
          <w:p w14:paraId="5FC935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45122A93"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9D2B87">
              <w:rPr>
                <w:rFonts w:ascii="Times New Roman" w:eastAsia="Calibri" w:hAnsi="Times New Roman" w:cs="Times New Roman"/>
                <w:bCs/>
                <w:sz w:val="17"/>
                <w:szCs w:val="17"/>
                <w:lang w:val="nl-NL" w:eastAsia="en-GB"/>
              </w:rPr>
              <w:t>1.19</w:t>
            </w:r>
          </w:p>
        </w:tc>
      </w:tr>
      <w:tr w:rsidR="00B0669C" w:rsidRPr="00533193" w14:paraId="46C6731E" w14:textId="77777777" w:rsidTr="006C19AC">
        <w:trPr>
          <w:gridAfter w:val="1"/>
          <w:wAfter w:w="11" w:type="dxa"/>
        </w:trPr>
        <w:tc>
          <w:tcPr>
            <w:tcW w:w="1179" w:type="dxa"/>
            <w:hideMark/>
          </w:tcPr>
          <w:p w14:paraId="1D759E5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2</w:t>
            </w:r>
          </w:p>
        </w:tc>
        <w:tc>
          <w:tcPr>
            <w:tcW w:w="263" w:type="dxa"/>
          </w:tcPr>
          <w:p w14:paraId="44476BF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03056A6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16</w:t>
            </w:r>
          </w:p>
        </w:tc>
        <w:tc>
          <w:tcPr>
            <w:tcW w:w="272" w:type="dxa"/>
          </w:tcPr>
          <w:p w14:paraId="01CEAC9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0BFA37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40</w:t>
            </w:r>
          </w:p>
        </w:tc>
        <w:tc>
          <w:tcPr>
            <w:tcW w:w="272" w:type="dxa"/>
          </w:tcPr>
          <w:p w14:paraId="02EE630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0E59668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12</w:t>
            </w:r>
          </w:p>
        </w:tc>
        <w:tc>
          <w:tcPr>
            <w:tcW w:w="236" w:type="dxa"/>
          </w:tcPr>
          <w:p w14:paraId="16BFD7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58B6C93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7752B53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3AFF2EE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p>
        </w:tc>
        <w:tc>
          <w:tcPr>
            <w:tcW w:w="808" w:type="dxa"/>
            <w:gridSpan w:val="2"/>
          </w:tcPr>
          <w:p w14:paraId="6AB78D5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p>
        </w:tc>
        <w:tc>
          <w:tcPr>
            <w:tcW w:w="264" w:type="dxa"/>
            <w:gridSpan w:val="2"/>
          </w:tcPr>
          <w:p w14:paraId="1EB7182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712580AD"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4AE7EB2F" w14:textId="77777777" w:rsidTr="006C19AC">
        <w:trPr>
          <w:gridAfter w:val="1"/>
          <w:wAfter w:w="11" w:type="dxa"/>
        </w:trPr>
        <w:tc>
          <w:tcPr>
            <w:tcW w:w="1179" w:type="dxa"/>
            <w:hideMark/>
          </w:tcPr>
          <w:p w14:paraId="463B32E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0.5</w:t>
            </w:r>
            <w:r w:rsidRPr="00533193">
              <w:rPr>
                <w:rFonts w:ascii="Times New Roman" w:eastAsia="Calibri" w:hAnsi="Times New Roman" w:cs="Times New Roman"/>
                <w:bCs/>
                <w:sz w:val="17"/>
                <w:szCs w:val="17"/>
                <w:lang w:eastAsia="en-GB"/>
              </w:rPr>
              <w:t>%)</w:t>
            </w:r>
          </w:p>
        </w:tc>
        <w:tc>
          <w:tcPr>
            <w:tcW w:w="263" w:type="dxa"/>
          </w:tcPr>
          <w:p w14:paraId="681D463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461BE54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4.1</w:t>
            </w:r>
            <w:r w:rsidRPr="00533193">
              <w:rPr>
                <w:rFonts w:ascii="Times New Roman" w:eastAsia="Calibri" w:hAnsi="Times New Roman" w:cs="Times New Roman"/>
                <w:bCs/>
                <w:sz w:val="17"/>
                <w:szCs w:val="17"/>
                <w:lang w:eastAsia="en-GB"/>
              </w:rPr>
              <w:t>%)</w:t>
            </w:r>
          </w:p>
        </w:tc>
        <w:tc>
          <w:tcPr>
            <w:tcW w:w="272" w:type="dxa"/>
          </w:tcPr>
          <w:p w14:paraId="3737B63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F55A17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10.2</w:t>
            </w:r>
            <w:r w:rsidRPr="00533193">
              <w:rPr>
                <w:rFonts w:ascii="Times New Roman" w:eastAsia="Calibri" w:hAnsi="Times New Roman" w:cs="Times New Roman"/>
                <w:bCs/>
                <w:sz w:val="17"/>
                <w:szCs w:val="17"/>
                <w:lang w:eastAsia="en-GB"/>
              </w:rPr>
              <w:t>%)</w:t>
            </w:r>
          </w:p>
        </w:tc>
        <w:tc>
          <w:tcPr>
            <w:tcW w:w="272" w:type="dxa"/>
          </w:tcPr>
          <w:p w14:paraId="43200B0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F53D96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3.1</w:t>
            </w:r>
            <w:r w:rsidRPr="00533193">
              <w:rPr>
                <w:rFonts w:ascii="Times New Roman" w:eastAsia="Calibri" w:hAnsi="Times New Roman" w:cs="Times New Roman"/>
                <w:bCs/>
                <w:sz w:val="17"/>
                <w:szCs w:val="17"/>
                <w:lang w:eastAsia="en-GB"/>
              </w:rPr>
              <w:t>%)</w:t>
            </w:r>
          </w:p>
        </w:tc>
        <w:tc>
          <w:tcPr>
            <w:tcW w:w="236" w:type="dxa"/>
          </w:tcPr>
          <w:p w14:paraId="0EC7C6F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128D25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SJ</w:t>
            </w:r>
          </w:p>
        </w:tc>
        <w:tc>
          <w:tcPr>
            <w:tcW w:w="1006" w:type="dxa"/>
            <w:hideMark/>
          </w:tcPr>
          <w:p w14:paraId="3619261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155</w:t>
            </w:r>
            <w:r w:rsidRPr="00533193">
              <w:rPr>
                <w:rFonts w:ascii="Times New Roman" w:eastAsia="Calibri" w:hAnsi="Times New Roman" w:cs="Times New Roman"/>
                <w:bCs/>
                <w:sz w:val="17"/>
                <w:szCs w:val="17"/>
                <w:lang w:val="nl-NL" w:eastAsia="en-GB"/>
              </w:rPr>
              <w:t xml:space="preserve">     </w:t>
            </w:r>
          </w:p>
        </w:tc>
        <w:tc>
          <w:tcPr>
            <w:tcW w:w="236" w:type="dxa"/>
          </w:tcPr>
          <w:p w14:paraId="7DD666A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52D77B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39.5</w:t>
            </w:r>
            <w:r w:rsidRPr="00533193">
              <w:rPr>
                <w:rFonts w:ascii="Times New Roman" w:eastAsia="Calibri" w:hAnsi="Times New Roman" w:cs="Times New Roman"/>
                <w:bCs/>
                <w:sz w:val="17"/>
                <w:szCs w:val="17"/>
                <w:lang w:val="nl-NL" w:eastAsia="en-GB"/>
              </w:rPr>
              <w:t>%)</w:t>
            </w:r>
          </w:p>
        </w:tc>
        <w:tc>
          <w:tcPr>
            <w:tcW w:w="264" w:type="dxa"/>
            <w:gridSpan w:val="2"/>
          </w:tcPr>
          <w:p w14:paraId="5C55F64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68D4E87D"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9D2B87">
              <w:rPr>
                <w:rFonts w:ascii="Times New Roman" w:eastAsia="Calibri" w:hAnsi="Times New Roman" w:cs="Times New Roman"/>
                <w:bCs/>
                <w:sz w:val="17"/>
                <w:szCs w:val="17"/>
                <w:lang w:val="nl-NL" w:eastAsia="en-GB"/>
              </w:rPr>
              <w:t>10</w:t>
            </w:r>
          </w:p>
        </w:tc>
      </w:tr>
      <w:tr w:rsidR="00B0669C" w:rsidRPr="00533193" w14:paraId="211D6FE2" w14:textId="77777777" w:rsidTr="006C19AC">
        <w:trPr>
          <w:gridAfter w:val="1"/>
          <w:wAfter w:w="11" w:type="dxa"/>
        </w:trPr>
        <w:tc>
          <w:tcPr>
            <w:tcW w:w="1179" w:type="dxa"/>
            <w:hideMark/>
          </w:tcPr>
          <w:p w14:paraId="3E3659D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0.29</w:t>
            </w:r>
          </w:p>
        </w:tc>
        <w:tc>
          <w:tcPr>
            <w:tcW w:w="263" w:type="dxa"/>
          </w:tcPr>
          <w:p w14:paraId="462273C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2C0D39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2.29</w:t>
            </w:r>
          </w:p>
        </w:tc>
        <w:tc>
          <w:tcPr>
            <w:tcW w:w="272" w:type="dxa"/>
          </w:tcPr>
          <w:p w14:paraId="2A812A9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84B65D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0.87</w:t>
            </w:r>
          </w:p>
        </w:tc>
        <w:tc>
          <w:tcPr>
            <w:tcW w:w="272" w:type="dxa"/>
          </w:tcPr>
          <w:p w14:paraId="3F8F403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59FB75A" w14:textId="77777777" w:rsidR="00B0669C" w:rsidRPr="00533193" w:rsidRDefault="00B0669C" w:rsidP="006D45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w:t>
            </w:r>
            <w:r>
              <w:rPr>
                <w:rFonts w:ascii="Times New Roman" w:eastAsia="Calibri" w:hAnsi="Times New Roman" w:cs="Times New Roman"/>
                <w:bCs/>
                <w:sz w:val="17"/>
                <w:szCs w:val="17"/>
                <w:lang w:eastAsia="en-GB"/>
              </w:rPr>
              <w:t>.50</w:t>
            </w:r>
          </w:p>
        </w:tc>
        <w:tc>
          <w:tcPr>
            <w:tcW w:w="236" w:type="dxa"/>
          </w:tcPr>
          <w:p w14:paraId="0B49E01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C25ED6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SP</w:t>
            </w:r>
          </w:p>
        </w:tc>
        <w:tc>
          <w:tcPr>
            <w:tcW w:w="1006" w:type="dxa"/>
            <w:hideMark/>
          </w:tcPr>
          <w:p w14:paraId="4612551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 xml:space="preserve"> 33</w:t>
            </w:r>
            <w:r w:rsidRPr="00533193">
              <w:rPr>
                <w:rFonts w:ascii="Times New Roman" w:eastAsia="Calibri" w:hAnsi="Times New Roman" w:cs="Times New Roman"/>
                <w:bCs/>
                <w:sz w:val="17"/>
                <w:szCs w:val="17"/>
                <w:lang w:eastAsia="en-GB"/>
              </w:rPr>
              <w:t xml:space="preserve">      </w:t>
            </w:r>
          </w:p>
        </w:tc>
        <w:tc>
          <w:tcPr>
            <w:tcW w:w="236" w:type="dxa"/>
          </w:tcPr>
          <w:p w14:paraId="48578C8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1B6045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8.4</w:t>
            </w:r>
            <w:r w:rsidRPr="00533193">
              <w:rPr>
                <w:rFonts w:ascii="Times New Roman" w:eastAsia="Calibri" w:hAnsi="Times New Roman" w:cs="Times New Roman"/>
                <w:bCs/>
                <w:sz w:val="17"/>
                <w:szCs w:val="17"/>
                <w:lang w:eastAsia="en-GB"/>
              </w:rPr>
              <w:t>%)</w:t>
            </w:r>
          </w:p>
        </w:tc>
        <w:tc>
          <w:tcPr>
            <w:tcW w:w="264" w:type="dxa"/>
            <w:gridSpan w:val="2"/>
          </w:tcPr>
          <w:p w14:paraId="1ED1180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5694AF7F"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9D2B87">
              <w:rPr>
                <w:rFonts w:ascii="Times New Roman" w:eastAsia="Calibri" w:hAnsi="Times New Roman" w:cs="Times New Roman"/>
                <w:bCs/>
                <w:sz w:val="17"/>
                <w:szCs w:val="17"/>
                <w:lang w:val="nl-NL" w:eastAsia="en-GB"/>
              </w:rPr>
              <w:t>89</w:t>
            </w:r>
          </w:p>
        </w:tc>
      </w:tr>
      <w:tr w:rsidR="00B0669C" w:rsidRPr="00533193" w14:paraId="2BAE5D66" w14:textId="77777777" w:rsidTr="006C19AC">
        <w:trPr>
          <w:gridAfter w:val="1"/>
          <w:wAfter w:w="11" w:type="dxa"/>
        </w:trPr>
        <w:tc>
          <w:tcPr>
            <w:tcW w:w="1179" w:type="dxa"/>
            <w:hideMark/>
          </w:tcPr>
          <w:p w14:paraId="0159F54A" w14:textId="77777777" w:rsidR="00B0669C" w:rsidRPr="00533193" w:rsidRDefault="006D454B"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7323D69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0EC86B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72" w:type="dxa"/>
          </w:tcPr>
          <w:p w14:paraId="4CF83B3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A05BEE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79793D5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B323C5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36" w:type="dxa"/>
          </w:tcPr>
          <w:p w14:paraId="1142CA6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A5A91C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NP</w:t>
            </w:r>
          </w:p>
        </w:tc>
        <w:tc>
          <w:tcPr>
            <w:tcW w:w="1006" w:type="dxa"/>
            <w:hideMark/>
          </w:tcPr>
          <w:p w14:paraId="0F965A8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92</w:t>
            </w:r>
            <w:r w:rsidRPr="00533193">
              <w:rPr>
                <w:rFonts w:ascii="Times New Roman" w:eastAsia="Calibri" w:hAnsi="Times New Roman" w:cs="Times New Roman"/>
                <w:bCs/>
                <w:sz w:val="17"/>
                <w:szCs w:val="17"/>
                <w:lang w:val="nl-NL" w:eastAsia="en-GB"/>
              </w:rPr>
              <w:t xml:space="preserve">   </w:t>
            </w:r>
          </w:p>
        </w:tc>
        <w:tc>
          <w:tcPr>
            <w:tcW w:w="236" w:type="dxa"/>
          </w:tcPr>
          <w:p w14:paraId="161BB67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40341A1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23.5</w:t>
            </w:r>
            <w:r w:rsidRPr="00533193">
              <w:rPr>
                <w:rFonts w:ascii="Times New Roman" w:eastAsia="Calibri" w:hAnsi="Times New Roman" w:cs="Times New Roman"/>
                <w:bCs/>
                <w:sz w:val="17"/>
                <w:szCs w:val="17"/>
                <w:lang w:val="nl-NL" w:eastAsia="en-GB"/>
              </w:rPr>
              <w:t>%)</w:t>
            </w:r>
          </w:p>
        </w:tc>
        <w:tc>
          <w:tcPr>
            <w:tcW w:w="264" w:type="dxa"/>
            <w:gridSpan w:val="2"/>
          </w:tcPr>
          <w:p w14:paraId="29D9F84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2A16119C"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A62DD6">
              <w:rPr>
                <w:rFonts w:ascii="Times New Roman" w:eastAsia="Calibri" w:hAnsi="Times New Roman" w:cs="Times New Roman"/>
                <w:bCs/>
                <w:sz w:val="17"/>
                <w:szCs w:val="17"/>
                <w:lang w:val="nl-NL" w:eastAsia="en-GB"/>
              </w:rPr>
              <w:t>93</w:t>
            </w:r>
          </w:p>
        </w:tc>
      </w:tr>
      <w:tr w:rsidR="00B0669C" w:rsidRPr="00533193" w14:paraId="2DD989D3" w14:textId="77777777" w:rsidTr="006C19AC">
        <w:trPr>
          <w:gridAfter w:val="1"/>
          <w:wAfter w:w="11" w:type="dxa"/>
        </w:trPr>
        <w:tc>
          <w:tcPr>
            <w:tcW w:w="1179" w:type="dxa"/>
          </w:tcPr>
          <w:p w14:paraId="5B41CFB8" w14:textId="77777777" w:rsidR="00B0669C" w:rsidRPr="00533193" w:rsidRDefault="00B0669C" w:rsidP="006C19AC">
            <w:pPr>
              <w:tabs>
                <w:tab w:val="left" w:pos="720"/>
              </w:tabs>
              <w:spacing w:after="0" w:line="240" w:lineRule="auto"/>
              <w:rPr>
                <w:rFonts w:ascii="Times New Roman" w:eastAsia="Calibri" w:hAnsi="Times New Roman" w:cs="Times New Roman"/>
                <w:bCs/>
                <w:i/>
                <w:sz w:val="17"/>
                <w:szCs w:val="17"/>
              </w:rPr>
            </w:pPr>
          </w:p>
        </w:tc>
        <w:tc>
          <w:tcPr>
            <w:tcW w:w="263" w:type="dxa"/>
          </w:tcPr>
          <w:p w14:paraId="06CAB27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292E4DC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72" w:type="dxa"/>
          </w:tcPr>
          <w:p w14:paraId="706AF2D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1F2B4E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72" w:type="dxa"/>
          </w:tcPr>
          <w:p w14:paraId="67133F4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86EC76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rPr>
            </w:pPr>
          </w:p>
        </w:tc>
        <w:tc>
          <w:tcPr>
            <w:tcW w:w="236" w:type="dxa"/>
          </w:tcPr>
          <w:p w14:paraId="7CE4A0F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A0123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NJ</w:t>
            </w:r>
          </w:p>
        </w:tc>
        <w:tc>
          <w:tcPr>
            <w:tcW w:w="1006" w:type="dxa"/>
            <w:hideMark/>
          </w:tcPr>
          <w:p w14:paraId="48C2001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112</w:t>
            </w:r>
            <w:r w:rsidRPr="00533193">
              <w:rPr>
                <w:rFonts w:ascii="Times New Roman" w:eastAsia="Calibri" w:hAnsi="Times New Roman" w:cs="Times New Roman"/>
                <w:bCs/>
                <w:sz w:val="17"/>
                <w:szCs w:val="17"/>
                <w:lang w:eastAsia="en-GB"/>
              </w:rPr>
              <w:t xml:space="preserve">     </w:t>
            </w:r>
          </w:p>
        </w:tc>
        <w:tc>
          <w:tcPr>
            <w:tcW w:w="236" w:type="dxa"/>
          </w:tcPr>
          <w:p w14:paraId="558AF35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4EA6EB4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28.6</w:t>
            </w:r>
            <w:r w:rsidRPr="00533193">
              <w:rPr>
                <w:rFonts w:ascii="Times New Roman" w:eastAsia="Calibri" w:hAnsi="Times New Roman" w:cs="Times New Roman"/>
                <w:bCs/>
                <w:sz w:val="17"/>
                <w:szCs w:val="17"/>
                <w:lang w:eastAsia="en-GB"/>
              </w:rPr>
              <w:t>%)</w:t>
            </w:r>
          </w:p>
        </w:tc>
        <w:tc>
          <w:tcPr>
            <w:tcW w:w="264" w:type="dxa"/>
            <w:gridSpan w:val="2"/>
          </w:tcPr>
          <w:p w14:paraId="749E1C3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70ACBCF2"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0.9</w:t>
            </w:r>
            <w:r w:rsidR="00A62DD6">
              <w:rPr>
                <w:rFonts w:ascii="Times New Roman" w:eastAsia="Calibri" w:hAnsi="Times New Roman" w:cs="Times New Roman"/>
                <w:bCs/>
                <w:sz w:val="17"/>
                <w:szCs w:val="17"/>
                <w:lang w:val="nl-NL" w:eastAsia="en-GB"/>
              </w:rPr>
              <w:t>7</w:t>
            </w:r>
          </w:p>
        </w:tc>
      </w:tr>
      <w:tr w:rsidR="00B0669C" w:rsidRPr="00533193" w14:paraId="771F099D" w14:textId="77777777" w:rsidTr="006C19AC">
        <w:trPr>
          <w:gridAfter w:val="1"/>
          <w:wAfter w:w="11" w:type="dxa"/>
        </w:trPr>
        <w:tc>
          <w:tcPr>
            <w:tcW w:w="1179" w:type="dxa"/>
          </w:tcPr>
          <w:p w14:paraId="0D892B83"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6256FB7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DFA950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134AE6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D134C0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1857B11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73244A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5E7FBCF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6580251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001CD94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6DC72E8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0D521AA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21D4BCA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7956198C"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71CE0881" w14:textId="77777777" w:rsidTr="006C19AC">
        <w:trPr>
          <w:gridAfter w:val="1"/>
          <w:wAfter w:w="11" w:type="dxa"/>
        </w:trPr>
        <w:tc>
          <w:tcPr>
            <w:tcW w:w="1179" w:type="dxa"/>
          </w:tcPr>
          <w:p w14:paraId="7CC0D2AE"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0C5F46C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E2B645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1B41BF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5A2AB5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1C93770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04931C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7306DBD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92D4E7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TJ</w:t>
            </w:r>
          </w:p>
        </w:tc>
        <w:tc>
          <w:tcPr>
            <w:tcW w:w="1006" w:type="dxa"/>
            <w:hideMark/>
          </w:tcPr>
          <w:p w14:paraId="0A288A2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006C19AC">
              <w:rPr>
                <w:rFonts w:ascii="Times New Roman" w:eastAsia="Calibri" w:hAnsi="Times New Roman" w:cs="Times New Roman"/>
                <w:bCs/>
                <w:sz w:val="17"/>
                <w:szCs w:val="17"/>
                <w:lang w:val="nl-NL" w:eastAsia="en-GB"/>
              </w:rPr>
              <w:t xml:space="preserve"> = 114</w:t>
            </w:r>
            <w:r w:rsidRPr="00533193">
              <w:rPr>
                <w:rFonts w:ascii="Times New Roman" w:eastAsia="Calibri" w:hAnsi="Times New Roman" w:cs="Times New Roman"/>
                <w:bCs/>
                <w:sz w:val="17"/>
                <w:szCs w:val="17"/>
                <w:lang w:val="nl-NL" w:eastAsia="en-GB"/>
              </w:rPr>
              <w:t xml:space="preserve">   </w:t>
            </w:r>
          </w:p>
        </w:tc>
        <w:tc>
          <w:tcPr>
            <w:tcW w:w="236" w:type="dxa"/>
          </w:tcPr>
          <w:p w14:paraId="50486F8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5EB6FD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29.1</w:t>
            </w:r>
            <w:r w:rsidRPr="00533193">
              <w:rPr>
                <w:rFonts w:ascii="Times New Roman" w:eastAsia="Calibri" w:hAnsi="Times New Roman" w:cs="Times New Roman"/>
                <w:bCs/>
                <w:sz w:val="17"/>
                <w:szCs w:val="17"/>
                <w:lang w:val="nl-NL" w:eastAsia="en-GB"/>
              </w:rPr>
              <w:t>%)</w:t>
            </w:r>
          </w:p>
        </w:tc>
        <w:tc>
          <w:tcPr>
            <w:tcW w:w="264" w:type="dxa"/>
            <w:gridSpan w:val="2"/>
          </w:tcPr>
          <w:p w14:paraId="342DCD1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5C20CFBA"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A62DD6">
              <w:rPr>
                <w:rFonts w:ascii="Times New Roman" w:eastAsia="Calibri" w:hAnsi="Times New Roman" w:cs="Times New Roman"/>
                <w:bCs/>
                <w:sz w:val="17"/>
                <w:szCs w:val="17"/>
                <w:lang w:val="nl-NL" w:eastAsia="en-GB"/>
              </w:rPr>
              <w:t>15</w:t>
            </w:r>
          </w:p>
        </w:tc>
      </w:tr>
      <w:tr w:rsidR="00B0669C" w:rsidRPr="00533193" w14:paraId="424E1367" w14:textId="77777777" w:rsidTr="006C19AC">
        <w:trPr>
          <w:gridAfter w:val="1"/>
          <w:wAfter w:w="11" w:type="dxa"/>
        </w:trPr>
        <w:tc>
          <w:tcPr>
            <w:tcW w:w="1179" w:type="dxa"/>
          </w:tcPr>
          <w:p w14:paraId="0829395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63" w:type="dxa"/>
          </w:tcPr>
          <w:p w14:paraId="3088CD6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B3C3D9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211274B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C13405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6997BFC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DA58A1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36" w:type="dxa"/>
          </w:tcPr>
          <w:p w14:paraId="52AF68C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E544F3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TP</w:t>
            </w:r>
          </w:p>
        </w:tc>
        <w:tc>
          <w:tcPr>
            <w:tcW w:w="1006" w:type="dxa"/>
            <w:hideMark/>
          </w:tcPr>
          <w:p w14:paraId="737013D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33</w:t>
            </w:r>
            <w:r w:rsidRPr="00533193">
              <w:rPr>
                <w:rFonts w:ascii="Times New Roman" w:eastAsia="Calibri" w:hAnsi="Times New Roman" w:cs="Times New Roman"/>
                <w:bCs/>
                <w:sz w:val="17"/>
                <w:szCs w:val="17"/>
                <w:lang w:eastAsia="en-GB"/>
              </w:rPr>
              <w:t xml:space="preserve">     </w:t>
            </w:r>
          </w:p>
        </w:tc>
        <w:tc>
          <w:tcPr>
            <w:tcW w:w="236" w:type="dxa"/>
          </w:tcPr>
          <w:p w14:paraId="2DB74DD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C33213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8</w:t>
            </w:r>
            <w:r>
              <w:rPr>
                <w:rFonts w:ascii="Times New Roman" w:eastAsia="Calibri" w:hAnsi="Times New Roman" w:cs="Times New Roman"/>
                <w:bCs/>
                <w:sz w:val="17"/>
                <w:szCs w:val="17"/>
                <w:lang w:eastAsia="en-GB"/>
              </w:rPr>
              <w:t>.4</w:t>
            </w:r>
            <w:r w:rsidRPr="00533193">
              <w:rPr>
                <w:rFonts w:ascii="Times New Roman" w:eastAsia="Calibri" w:hAnsi="Times New Roman" w:cs="Times New Roman"/>
                <w:bCs/>
                <w:sz w:val="17"/>
                <w:szCs w:val="17"/>
                <w:lang w:eastAsia="en-GB"/>
              </w:rPr>
              <w:t>%)</w:t>
            </w:r>
          </w:p>
        </w:tc>
        <w:tc>
          <w:tcPr>
            <w:tcW w:w="264" w:type="dxa"/>
            <w:gridSpan w:val="2"/>
          </w:tcPr>
          <w:p w14:paraId="008E974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794E0CCD"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A62DD6">
              <w:rPr>
                <w:rFonts w:ascii="Times New Roman" w:eastAsia="Calibri" w:hAnsi="Times New Roman" w:cs="Times New Roman"/>
                <w:bCs/>
                <w:sz w:val="17"/>
                <w:szCs w:val="17"/>
                <w:lang w:val="nl-NL" w:eastAsia="en-GB"/>
              </w:rPr>
              <w:t>94</w:t>
            </w:r>
          </w:p>
        </w:tc>
      </w:tr>
      <w:tr w:rsidR="00B0669C" w:rsidRPr="00533193" w14:paraId="13F254D2" w14:textId="77777777" w:rsidTr="006C19AC">
        <w:trPr>
          <w:gridAfter w:val="1"/>
          <w:wAfter w:w="11" w:type="dxa"/>
        </w:trPr>
        <w:tc>
          <w:tcPr>
            <w:tcW w:w="1179" w:type="dxa"/>
          </w:tcPr>
          <w:p w14:paraId="484B3042"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078725A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66BC2AB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BBEBCE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F61429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11441A1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CAA5EB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2EFF80D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AFDCDE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FP</w:t>
            </w:r>
          </w:p>
        </w:tc>
        <w:tc>
          <w:tcPr>
            <w:tcW w:w="1006" w:type="dxa"/>
            <w:hideMark/>
          </w:tcPr>
          <w:p w14:paraId="15D214E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92</w:t>
            </w:r>
            <w:r w:rsidRPr="00533193">
              <w:rPr>
                <w:rFonts w:ascii="Times New Roman" w:eastAsia="Calibri" w:hAnsi="Times New Roman" w:cs="Times New Roman"/>
                <w:bCs/>
                <w:sz w:val="17"/>
                <w:szCs w:val="17"/>
                <w:lang w:val="nl-NL" w:eastAsia="en-GB"/>
              </w:rPr>
              <w:t xml:space="preserve">   </w:t>
            </w:r>
          </w:p>
        </w:tc>
        <w:tc>
          <w:tcPr>
            <w:tcW w:w="236" w:type="dxa"/>
          </w:tcPr>
          <w:p w14:paraId="3778BBE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2DCD92E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23.5</w:t>
            </w:r>
            <w:r w:rsidRPr="00533193">
              <w:rPr>
                <w:rFonts w:ascii="Times New Roman" w:eastAsia="Calibri" w:hAnsi="Times New Roman" w:cs="Times New Roman"/>
                <w:bCs/>
                <w:sz w:val="17"/>
                <w:szCs w:val="17"/>
                <w:lang w:val="nl-NL" w:eastAsia="en-GB"/>
              </w:rPr>
              <w:t>%)</w:t>
            </w:r>
          </w:p>
        </w:tc>
        <w:tc>
          <w:tcPr>
            <w:tcW w:w="264" w:type="dxa"/>
            <w:gridSpan w:val="2"/>
          </w:tcPr>
          <w:p w14:paraId="428905F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1DB716CC"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A62DD6">
              <w:rPr>
                <w:rFonts w:ascii="Times New Roman" w:eastAsia="Calibri" w:hAnsi="Times New Roman" w:cs="Times New Roman"/>
                <w:bCs/>
                <w:sz w:val="17"/>
                <w:szCs w:val="17"/>
                <w:lang w:val="nl-NL" w:eastAsia="en-GB"/>
              </w:rPr>
              <w:t>91</w:t>
            </w:r>
          </w:p>
        </w:tc>
      </w:tr>
      <w:tr w:rsidR="00B0669C" w:rsidRPr="00533193" w14:paraId="44DA7C30" w14:textId="77777777" w:rsidTr="006C19AC">
        <w:trPr>
          <w:gridAfter w:val="1"/>
          <w:wAfter w:w="11" w:type="dxa"/>
        </w:trPr>
        <w:tc>
          <w:tcPr>
            <w:tcW w:w="1179" w:type="dxa"/>
          </w:tcPr>
          <w:p w14:paraId="52ACC56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63" w:type="dxa"/>
          </w:tcPr>
          <w:p w14:paraId="491E7E8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1E7CC2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2490550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01ACB5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2EF8256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00C05F0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36" w:type="dxa"/>
          </w:tcPr>
          <w:p w14:paraId="6F0A4B4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78F61A4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FJ</w:t>
            </w:r>
          </w:p>
        </w:tc>
        <w:tc>
          <w:tcPr>
            <w:tcW w:w="1006" w:type="dxa"/>
            <w:hideMark/>
          </w:tcPr>
          <w:p w14:paraId="145A685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006C19AC">
              <w:rPr>
                <w:rFonts w:ascii="Times New Roman" w:eastAsia="Calibri" w:hAnsi="Times New Roman" w:cs="Times New Roman"/>
                <w:bCs/>
                <w:sz w:val="17"/>
                <w:szCs w:val="17"/>
                <w:lang w:eastAsia="en-GB"/>
              </w:rPr>
              <w:t xml:space="preserve"> = 153</w:t>
            </w:r>
            <w:r w:rsidRPr="00533193">
              <w:rPr>
                <w:rFonts w:ascii="Times New Roman" w:eastAsia="Calibri" w:hAnsi="Times New Roman" w:cs="Times New Roman"/>
                <w:bCs/>
                <w:sz w:val="17"/>
                <w:szCs w:val="17"/>
                <w:lang w:eastAsia="en-GB"/>
              </w:rPr>
              <w:t xml:space="preserve">   </w:t>
            </w:r>
          </w:p>
        </w:tc>
        <w:tc>
          <w:tcPr>
            <w:tcW w:w="236" w:type="dxa"/>
          </w:tcPr>
          <w:p w14:paraId="6B60952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7347266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39.0</w:t>
            </w:r>
            <w:r w:rsidRPr="00533193">
              <w:rPr>
                <w:rFonts w:ascii="Times New Roman" w:eastAsia="Calibri" w:hAnsi="Times New Roman" w:cs="Times New Roman"/>
                <w:bCs/>
                <w:sz w:val="17"/>
                <w:szCs w:val="17"/>
                <w:lang w:eastAsia="en-GB"/>
              </w:rPr>
              <w:t>%)</w:t>
            </w:r>
          </w:p>
        </w:tc>
        <w:tc>
          <w:tcPr>
            <w:tcW w:w="264" w:type="dxa"/>
            <w:gridSpan w:val="2"/>
          </w:tcPr>
          <w:p w14:paraId="0B99157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0AD913D5"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A62DD6">
              <w:rPr>
                <w:rFonts w:ascii="Times New Roman" w:eastAsia="Calibri" w:hAnsi="Times New Roman" w:cs="Times New Roman"/>
                <w:bCs/>
                <w:sz w:val="17"/>
                <w:szCs w:val="17"/>
                <w:lang w:val="nl-NL" w:eastAsia="en-GB"/>
              </w:rPr>
              <w:t>0.97</w:t>
            </w:r>
          </w:p>
        </w:tc>
      </w:tr>
      <w:tr w:rsidR="00B0669C" w:rsidRPr="00533193" w14:paraId="1235187B" w14:textId="77777777" w:rsidTr="006C19AC">
        <w:trPr>
          <w:gridAfter w:val="1"/>
          <w:wAfter w:w="11" w:type="dxa"/>
        </w:trPr>
        <w:tc>
          <w:tcPr>
            <w:tcW w:w="1179" w:type="dxa"/>
            <w:hideMark/>
          </w:tcPr>
          <w:p w14:paraId="0CDB24EB"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ESTJ</w:t>
            </w:r>
          </w:p>
        </w:tc>
        <w:tc>
          <w:tcPr>
            <w:tcW w:w="263" w:type="dxa"/>
          </w:tcPr>
          <w:p w14:paraId="4E23F8E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551186B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ESFJ</w:t>
            </w:r>
          </w:p>
        </w:tc>
        <w:tc>
          <w:tcPr>
            <w:tcW w:w="272" w:type="dxa"/>
          </w:tcPr>
          <w:p w14:paraId="1C6A2CE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048FDD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ENFJ</w:t>
            </w:r>
          </w:p>
        </w:tc>
        <w:tc>
          <w:tcPr>
            <w:tcW w:w="272" w:type="dxa"/>
          </w:tcPr>
          <w:p w14:paraId="7B3E36B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1CC59A4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sz w:val="17"/>
                <w:szCs w:val="17"/>
                <w:lang w:eastAsia="en-GB"/>
              </w:rPr>
              <w:t>ENTJ</w:t>
            </w:r>
          </w:p>
        </w:tc>
        <w:tc>
          <w:tcPr>
            <w:tcW w:w="236" w:type="dxa"/>
          </w:tcPr>
          <w:p w14:paraId="63BCEF4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62358F2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3BC1A2C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0E8DD34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71EF2CB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rPr>
            </w:pPr>
          </w:p>
        </w:tc>
        <w:tc>
          <w:tcPr>
            <w:tcW w:w="264" w:type="dxa"/>
            <w:gridSpan w:val="2"/>
          </w:tcPr>
          <w:p w14:paraId="7F939E8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5D369669"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4597C8C9" w14:textId="77777777" w:rsidTr="006C19AC">
        <w:trPr>
          <w:gridAfter w:val="1"/>
          <w:wAfter w:w="11" w:type="dxa"/>
        </w:trPr>
        <w:tc>
          <w:tcPr>
            <w:tcW w:w="1179" w:type="dxa"/>
            <w:hideMark/>
          </w:tcPr>
          <w:p w14:paraId="19F8F47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28</w:t>
            </w:r>
          </w:p>
        </w:tc>
        <w:tc>
          <w:tcPr>
            <w:tcW w:w="263" w:type="dxa"/>
          </w:tcPr>
          <w:p w14:paraId="7EC71B2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376A4BB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47</w:t>
            </w:r>
          </w:p>
        </w:tc>
        <w:tc>
          <w:tcPr>
            <w:tcW w:w="272" w:type="dxa"/>
          </w:tcPr>
          <w:p w14:paraId="03E67D9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C6C33B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00A5483A">
              <w:rPr>
                <w:rFonts w:ascii="Times New Roman" w:eastAsia="Calibri" w:hAnsi="Times New Roman" w:cs="Times New Roman"/>
                <w:bCs/>
                <w:sz w:val="17"/>
                <w:szCs w:val="17"/>
                <w:lang w:eastAsia="en-GB"/>
              </w:rPr>
              <w:t xml:space="preserve"> = 29</w:t>
            </w:r>
          </w:p>
        </w:tc>
        <w:tc>
          <w:tcPr>
            <w:tcW w:w="272" w:type="dxa"/>
          </w:tcPr>
          <w:p w14:paraId="1E07C52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2B221C7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A5483A">
              <w:rPr>
                <w:rFonts w:ascii="Times New Roman" w:eastAsia="Calibri" w:hAnsi="Times New Roman" w:cs="Times New Roman"/>
                <w:bCs/>
                <w:sz w:val="17"/>
                <w:szCs w:val="17"/>
                <w:lang w:eastAsia="en-GB"/>
              </w:rPr>
              <w:t>15</w:t>
            </w:r>
          </w:p>
        </w:tc>
        <w:tc>
          <w:tcPr>
            <w:tcW w:w="236" w:type="dxa"/>
          </w:tcPr>
          <w:p w14:paraId="56AAD1C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723EA33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w:t>
            </w:r>
          </w:p>
        </w:tc>
        <w:tc>
          <w:tcPr>
            <w:tcW w:w="1006" w:type="dxa"/>
            <w:hideMark/>
          </w:tcPr>
          <w:p w14:paraId="68098D9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006C19AC">
              <w:rPr>
                <w:rFonts w:ascii="Times New Roman" w:eastAsia="Calibri" w:hAnsi="Times New Roman" w:cs="Times New Roman"/>
                <w:bCs/>
                <w:sz w:val="17"/>
                <w:szCs w:val="17"/>
                <w:lang w:val="nl-NL" w:eastAsia="en-GB"/>
              </w:rPr>
              <w:t xml:space="preserve"> = 108</w:t>
            </w:r>
            <w:r w:rsidRPr="00533193">
              <w:rPr>
                <w:rFonts w:ascii="Times New Roman" w:eastAsia="Calibri" w:hAnsi="Times New Roman" w:cs="Times New Roman"/>
                <w:bCs/>
                <w:sz w:val="17"/>
                <w:szCs w:val="17"/>
                <w:lang w:val="nl-NL" w:eastAsia="en-GB"/>
              </w:rPr>
              <w:t xml:space="preserve">   </w:t>
            </w:r>
          </w:p>
        </w:tc>
        <w:tc>
          <w:tcPr>
            <w:tcW w:w="236" w:type="dxa"/>
          </w:tcPr>
          <w:p w14:paraId="5188B9E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54FF48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27.6</w:t>
            </w:r>
            <w:r w:rsidRPr="00533193">
              <w:rPr>
                <w:rFonts w:ascii="Times New Roman" w:eastAsia="Calibri" w:hAnsi="Times New Roman" w:cs="Times New Roman"/>
                <w:bCs/>
                <w:sz w:val="17"/>
                <w:szCs w:val="17"/>
                <w:lang w:val="nl-NL" w:eastAsia="en-GB"/>
              </w:rPr>
              <w:t>%)</w:t>
            </w:r>
          </w:p>
        </w:tc>
        <w:tc>
          <w:tcPr>
            <w:tcW w:w="264" w:type="dxa"/>
            <w:gridSpan w:val="2"/>
          </w:tcPr>
          <w:p w14:paraId="6763FE2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21A4A0F"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A62DD6">
              <w:rPr>
                <w:rFonts w:ascii="Times New Roman" w:eastAsia="Calibri" w:hAnsi="Times New Roman" w:cs="Times New Roman"/>
                <w:bCs/>
                <w:sz w:val="17"/>
                <w:szCs w:val="17"/>
                <w:lang w:val="nl-NL" w:eastAsia="en-GB"/>
              </w:rPr>
              <w:t>1.02</w:t>
            </w:r>
          </w:p>
        </w:tc>
      </w:tr>
      <w:tr w:rsidR="00B0669C" w:rsidRPr="00533193" w14:paraId="4B7A91EB" w14:textId="77777777" w:rsidTr="006C19AC">
        <w:trPr>
          <w:gridAfter w:val="1"/>
          <w:wAfter w:w="11" w:type="dxa"/>
        </w:trPr>
        <w:tc>
          <w:tcPr>
            <w:tcW w:w="1179" w:type="dxa"/>
            <w:hideMark/>
          </w:tcPr>
          <w:p w14:paraId="6AFEAEB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7.1</w:t>
            </w:r>
            <w:r w:rsidRPr="00533193">
              <w:rPr>
                <w:rFonts w:ascii="Times New Roman" w:eastAsia="Calibri" w:hAnsi="Times New Roman" w:cs="Times New Roman"/>
                <w:bCs/>
                <w:sz w:val="17"/>
                <w:szCs w:val="17"/>
                <w:lang w:eastAsia="en-GB"/>
              </w:rPr>
              <w:t>%)</w:t>
            </w:r>
          </w:p>
        </w:tc>
        <w:tc>
          <w:tcPr>
            <w:tcW w:w="263" w:type="dxa"/>
          </w:tcPr>
          <w:p w14:paraId="4781C8A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58FC43D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6D454B">
              <w:rPr>
                <w:rFonts w:ascii="Times New Roman" w:eastAsia="Calibri" w:hAnsi="Times New Roman" w:cs="Times New Roman"/>
                <w:bCs/>
                <w:sz w:val="17"/>
                <w:szCs w:val="17"/>
                <w:lang w:eastAsia="en-GB"/>
              </w:rPr>
              <w:t>12.0</w:t>
            </w:r>
            <w:r w:rsidRPr="00533193">
              <w:rPr>
                <w:rFonts w:ascii="Times New Roman" w:eastAsia="Calibri" w:hAnsi="Times New Roman" w:cs="Times New Roman"/>
                <w:bCs/>
                <w:sz w:val="17"/>
                <w:szCs w:val="17"/>
                <w:lang w:eastAsia="en-GB"/>
              </w:rPr>
              <w:t>%)</w:t>
            </w:r>
          </w:p>
        </w:tc>
        <w:tc>
          <w:tcPr>
            <w:tcW w:w="272" w:type="dxa"/>
          </w:tcPr>
          <w:p w14:paraId="60C2F19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1BACB9A"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Pr>
                <w:rFonts w:ascii="Times New Roman" w:eastAsia="Calibri" w:hAnsi="Times New Roman" w:cs="Times New Roman"/>
                <w:bCs/>
                <w:sz w:val="17"/>
                <w:szCs w:val="17"/>
                <w:lang w:eastAsia="en-GB"/>
              </w:rPr>
              <w:t>(7.4</w:t>
            </w:r>
            <w:r w:rsidR="00B0669C" w:rsidRPr="00533193">
              <w:rPr>
                <w:rFonts w:ascii="Times New Roman" w:eastAsia="Calibri" w:hAnsi="Times New Roman" w:cs="Times New Roman"/>
                <w:bCs/>
                <w:sz w:val="17"/>
                <w:szCs w:val="17"/>
                <w:lang w:eastAsia="en-GB"/>
              </w:rPr>
              <w:t>%)</w:t>
            </w:r>
          </w:p>
        </w:tc>
        <w:tc>
          <w:tcPr>
            <w:tcW w:w="272" w:type="dxa"/>
          </w:tcPr>
          <w:p w14:paraId="6621B10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3592455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iCs/>
                <w:sz w:val="17"/>
                <w:szCs w:val="17"/>
              </w:rPr>
            </w:pPr>
            <w:r w:rsidRPr="00533193">
              <w:rPr>
                <w:rFonts w:ascii="Times New Roman" w:eastAsia="Calibri" w:hAnsi="Times New Roman" w:cs="Times New Roman"/>
                <w:bCs/>
                <w:sz w:val="17"/>
                <w:szCs w:val="17"/>
                <w:lang w:eastAsia="en-GB"/>
              </w:rPr>
              <w:t>(</w:t>
            </w:r>
            <w:r w:rsidR="00A5483A">
              <w:rPr>
                <w:rFonts w:ascii="Times New Roman" w:eastAsia="Calibri" w:hAnsi="Times New Roman" w:cs="Times New Roman"/>
                <w:bCs/>
                <w:sz w:val="17"/>
                <w:szCs w:val="17"/>
                <w:lang w:eastAsia="en-GB"/>
              </w:rPr>
              <w:t>3.8</w:t>
            </w:r>
            <w:r w:rsidRPr="00533193">
              <w:rPr>
                <w:rFonts w:ascii="Times New Roman" w:eastAsia="Calibri" w:hAnsi="Times New Roman" w:cs="Times New Roman"/>
                <w:bCs/>
                <w:sz w:val="17"/>
                <w:szCs w:val="17"/>
                <w:lang w:eastAsia="en-GB"/>
              </w:rPr>
              <w:t>%)</w:t>
            </w:r>
          </w:p>
        </w:tc>
        <w:tc>
          <w:tcPr>
            <w:tcW w:w="236" w:type="dxa"/>
          </w:tcPr>
          <w:p w14:paraId="477A2F7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57B7F1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EN</w:t>
            </w:r>
          </w:p>
        </w:tc>
        <w:tc>
          <w:tcPr>
            <w:tcW w:w="1006" w:type="dxa"/>
            <w:hideMark/>
          </w:tcPr>
          <w:p w14:paraId="5DC731D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96</w:t>
            </w:r>
            <w:r w:rsidRPr="00533193">
              <w:rPr>
                <w:rFonts w:ascii="Times New Roman" w:eastAsia="Calibri" w:hAnsi="Times New Roman" w:cs="Times New Roman"/>
                <w:bCs/>
                <w:sz w:val="17"/>
                <w:szCs w:val="17"/>
                <w:lang w:eastAsia="en-GB"/>
              </w:rPr>
              <w:t xml:space="preserve">   </w:t>
            </w:r>
          </w:p>
        </w:tc>
        <w:tc>
          <w:tcPr>
            <w:tcW w:w="236" w:type="dxa"/>
          </w:tcPr>
          <w:p w14:paraId="3DCF6CC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598C00A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24.5</w:t>
            </w:r>
            <w:r w:rsidRPr="00533193">
              <w:rPr>
                <w:rFonts w:ascii="Times New Roman" w:eastAsia="Calibri" w:hAnsi="Times New Roman" w:cs="Times New Roman"/>
                <w:bCs/>
                <w:sz w:val="17"/>
                <w:szCs w:val="17"/>
                <w:lang w:eastAsia="en-GB"/>
              </w:rPr>
              <w:t>%)</w:t>
            </w:r>
          </w:p>
        </w:tc>
        <w:tc>
          <w:tcPr>
            <w:tcW w:w="264" w:type="dxa"/>
            <w:gridSpan w:val="2"/>
          </w:tcPr>
          <w:p w14:paraId="6B02E18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6892314F"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A62DD6">
              <w:rPr>
                <w:rFonts w:ascii="Times New Roman" w:eastAsia="Calibri" w:hAnsi="Times New Roman" w:cs="Times New Roman"/>
                <w:bCs/>
                <w:sz w:val="17"/>
                <w:szCs w:val="17"/>
                <w:lang w:val="nl-NL" w:eastAsia="en-GB"/>
              </w:rPr>
              <w:t>89</w:t>
            </w:r>
          </w:p>
        </w:tc>
      </w:tr>
      <w:tr w:rsidR="00B0669C" w:rsidRPr="00533193" w14:paraId="0F59E5CF" w14:textId="77777777" w:rsidTr="006C19AC">
        <w:trPr>
          <w:gridAfter w:val="1"/>
          <w:wAfter w:w="11" w:type="dxa"/>
          <w:trHeight w:val="193"/>
        </w:trPr>
        <w:tc>
          <w:tcPr>
            <w:tcW w:w="1179" w:type="dxa"/>
            <w:hideMark/>
          </w:tcPr>
          <w:p w14:paraId="383CC5A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1.33</w:t>
            </w:r>
          </w:p>
        </w:tc>
        <w:tc>
          <w:tcPr>
            <w:tcW w:w="263" w:type="dxa"/>
          </w:tcPr>
          <w:p w14:paraId="0E76827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hideMark/>
          </w:tcPr>
          <w:p w14:paraId="7378B672" w14:textId="77777777" w:rsidR="00B0669C" w:rsidRPr="009D4CF4"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vertAlign w:val="superscript"/>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6D454B">
              <w:rPr>
                <w:rFonts w:ascii="Times New Roman" w:eastAsia="Calibri" w:hAnsi="Times New Roman" w:cs="Times New Roman"/>
                <w:bCs/>
                <w:sz w:val="17"/>
                <w:szCs w:val="17"/>
                <w:lang w:eastAsia="en-GB"/>
              </w:rPr>
              <w:t>1.27</w:t>
            </w:r>
          </w:p>
        </w:tc>
        <w:tc>
          <w:tcPr>
            <w:tcW w:w="272" w:type="dxa"/>
          </w:tcPr>
          <w:p w14:paraId="78FC26B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7C669C6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0.</w:t>
            </w:r>
            <w:r>
              <w:rPr>
                <w:rFonts w:ascii="Times New Roman" w:eastAsia="Calibri" w:hAnsi="Times New Roman" w:cs="Times New Roman"/>
                <w:bCs/>
                <w:sz w:val="17"/>
                <w:szCs w:val="17"/>
                <w:lang w:eastAsia="en-GB"/>
              </w:rPr>
              <w:t>7</w:t>
            </w:r>
            <w:r w:rsidR="00A5483A">
              <w:rPr>
                <w:rFonts w:ascii="Times New Roman" w:eastAsia="Calibri" w:hAnsi="Times New Roman" w:cs="Times New Roman"/>
                <w:bCs/>
                <w:sz w:val="17"/>
                <w:szCs w:val="17"/>
                <w:lang w:eastAsia="en-GB"/>
              </w:rPr>
              <w:t>8</w:t>
            </w:r>
          </w:p>
        </w:tc>
        <w:tc>
          <w:tcPr>
            <w:tcW w:w="272" w:type="dxa"/>
          </w:tcPr>
          <w:p w14:paraId="078A74A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hideMark/>
          </w:tcPr>
          <w:p w14:paraId="65AB14A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eastAsia="en-GB"/>
              </w:rPr>
              <w:t>I</w:t>
            </w:r>
            <w:r w:rsidRPr="00533193">
              <w:rPr>
                <w:rFonts w:ascii="Times New Roman" w:eastAsia="Calibri" w:hAnsi="Times New Roman" w:cs="Times New Roman"/>
                <w:bCs/>
                <w:sz w:val="17"/>
                <w:szCs w:val="17"/>
                <w:lang w:eastAsia="en-GB"/>
              </w:rPr>
              <w:t xml:space="preserve"> = </w:t>
            </w:r>
            <w:r w:rsidR="00A5483A">
              <w:rPr>
                <w:rFonts w:ascii="Times New Roman" w:eastAsia="Calibri" w:hAnsi="Times New Roman" w:cs="Times New Roman"/>
                <w:bCs/>
                <w:sz w:val="17"/>
                <w:szCs w:val="17"/>
                <w:lang w:eastAsia="en-GB"/>
              </w:rPr>
              <w:t>0.88</w:t>
            </w:r>
          </w:p>
        </w:tc>
        <w:tc>
          <w:tcPr>
            <w:tcW w:w="236" w:type="dxa"/>
          </w:tcPr>
          <w:p w14:paraId="6F43EB2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1BA263D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w:t>
            </w:r>
          </w:p>
        </w:tc>
        <w:tc>
          <w:tcPr>
            <w:tcW w:w="1006" w:type="dxa"/>
            <w:hideMark/>
          </w:tcPr>
          <w:p w14:paraId="3FDCC2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95</w:t>
            </w:r>
            <w:r w:rsidRPr="00533193">
              <w:rPr>
                <w:rFonts w:ascii="Times New Roman" w:eastAsia="Calibri" w:hAnsi="Times New Roman" w:cs="Times New Roman"/>
                <w:bCs/>
                <w:sz w:val="17"/>
                <w:szCs w:val="17"/>
                <w:lang w:val="nl-NL" w:eastAsia="en-GB"/>
              </w:rPr>
              <w:t xml:space="preserve">   </w:t>
            </w:r>
          </w:p>
        </w:tc>
        <w:tc>
          <w:tcPr>
            <w:tcW w:w="236" w:type="dxa"/>
          </w:tcPr>
          <w:p w14:paraId="1324B6E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2893F7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24.2</w:t>
            </w:r>
            <w:r w:rsidRPr="00533193">
              <w:rPr>
                <w:rFonts w:ascii="Times New Roman" w:eastAsia="Calibri" w:hAnsi="Times New Roman" w:cs="Times New Roman"/>
                <w:bCs/>
                <w:sz w:val="17"/>
                <w:szCs w:val="17"/>
                <w:lang w:val="nl-NL" w:eastAsia="en-GB"/>
              </w:rPr>
              <w:t>%)</w:t>
            </w:r>
          </w:p>
        </w:tc>
        <w:tc>
          <w:tcPr>
            <w:tcW w:w="264" w:type="dxa"/>
            <w:gridSpan w:val="2"/>
          </w:tcPr>
          <w:p w14:paraId="66539A2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04CDA27"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w:t>
            </w:r>
            <w:r w:rsidR="00A62DD6">
              <w:rPr>
                <w:rFonts w:ascii="Times New Roman" w:eastAsia="Calibri" w:hAnsi="Times New Roman" w:cs="Times New Roman"/>
                <w:bCs/>
                <w:sz w:val="17"/>
                <w:szCs w:val="17"/>
                <w:lang w:val="nl-NL" w:eastAsia="en-GB"/>
              </w:rPr>
              <w:t>90</w:t>
            </w:r>
          </w:p>
        </w:tc>
      </w:tr>
      <w:tr w:rsidR="00B0669C" w:rsidRPr="00533193" w14:paraId="2C2A152B" w14:textId="77777777" w:rsidTr="006C19AC">
        <w:trPr>
          <w:gridAfter w:val="1"/>
          <w:wAfter w:w="11" w:type="dxa"/>
        </w:trPr>
        <w:tc>
          <w:tcPr>
            <w:tcW w:w="1179" w:type="dxa"/>
            <w:hideMark/>
          </w:tcPr>
          <w:p w14:paraId="06D1EF4C" w14:textId="77777777" w:rsidR="00B0669C" w:rsidRPr="009D4CF4"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sidRPr="009D4CF4">
              <w:rPr>
                <w:rFonts w:ascii="Times New Roman" w:eastAsia="Calibri" w:hAnsi="Times New Roman" w:cs="Times New Roman"/>
                <w:bCs/>
                <w:sz w:val="17"/>
                <w:szCs w:val="17"/>
              </w:rPr>
              <w:t>+++</w:t>
            </w:r>
            <w:r w:rsidR="006D454B">
              <w:rPr>
                <w:rFonts w:ascii="Times New Roman" w:eastAsia="Calibri" w:hAnsi="Times New Roman" w:cs="Times New Roman"/>
                <w:bCs/>
                <w:sz w:val="17"/>
                <w:szCs w:val="17"/>
              </w:rPr>
              <w:t>++</w:t>
            </w:r>
          </w:p>
        </w:tc>
        <w:tc>
          <w:tcPr>
            <w:tcW w:w="263" w:type="dxa"/>
          </w:tcPr>
          <w:p w14:paraId="3ED5F9D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1DDC482" w14:textId="77777777" w:rsidR="00B0669C" w:rsidRPr="009D4CF4"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23C8733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5BF7C89C" w14:textId="77777777" w:rsidR="00B0669C" w:rsidRPr="009D4CF4"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4BD7F02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624B5B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36" w:type="dxa"/>
          </w:tcPr>
          <w:p w14:paraId="395C64D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2895051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ES</w:t>
            </w:r>
          </w:p>
        </w:tc>
        <w:tc>
          <w:tcPr>
            <w:tcW w:w="1006" w:type="dxa"/>
            <w:hideMark/>
          </w:tcPr>
          <w:p w14:paraId="77F00DC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93</w:t>
            </w:r>
            <w:r w:rsidRPr="00533193">
              <w:rPr>
                <w:rFonts w:ascii="Times New Roman" w:eastAsia="Calibri" w:hAnsi="Times New Roman" w:cs="Times New Roman"/>
                <w:bCs/>
                <w:sz w:val="17"/>
                <w:szCs w:val="17"/>
                <w:lang w:eastAsia="en-GB"/>
              </w:rPr>
              <w:t xml:space="preserve">   </w:t>
            </w:r>
          </w:p>
        </w:tc>
        <w:tc>
          <w:tcPr>
            <w:tcW w:w="236" w:type="dxa"/>
          </w:tcPr>
          <w:p w14:paraId="4F4E6D4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0EC2332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23.7</w:t>
            </w:r>
            <w:r w:rsidRPr="00533193">
              <w:rPr>
                <w:rFonts w:ascii="Times New Roman" w:eastAsia="Calibri" w:hAnsi="Times New Roman" w:cs="Times New Roman"/>
                <w:bCs/>
                <w:sz w:val="17"/>
                <w:szCs w:val="17"/>
                <w:lang w:eastAsia="en-GB"/>
              </w:rPr>
              <w:t>%)</w:t>
            </w:r>
          </w:p>
        </w:tc>
        <w:tc>
          <w:tcPr>
            <w:tcW w:w="264" w:type="dxa"/>
            <w:gridSpan w:val="2"/>
          </w:tcPr>
          <w:p w14:paraId="4B311F2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36852004"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A62DD6">
              <w:rPr>
                <w:rFonts w:ascii="Times New Roman" w:eastAsia="Calibri" w:hAnsi="Times New Roman" w:cs="Times New Roman"/>
                <w:bCs/>
                <w:sz w:val="17"/>
                <w:szCs w:val="17"/>
                <w:lang w:val="nl-NL" w:eastAsia="en-GB"/>
              </w:rPr>
              <w:t>29</w:t>
            </w:r>
          </w:p>
        </w:tc>
      </w:tr>
      <w:tr w:rsidR="00B0669C" w:rsidRPr="00533193" w14:paraId="5DF80165" w14:textId="77777777" w:rsidTr="006C19AC">
        <w:trPr>
          <w:gridAfter w:val="1"/>
          <w:wAfter w:w="11" w:type="dxa"/>
        </w:trPr>
        <w:tc>
          <w:tcPr>
            <w:tcW w:w="1179" w:type="dxa"/>
            <w:hideMark/>
          </w:tcPr>
          <w:p w14:paraId="657AD2AF" w14:textId="77777777" w:rsidR="00B0669C" w:rsidRPr="00533193" w:rsidRDefault="006D454B"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63" w:type="dxa"/>
          </w:tcPr>
          <w:p w14:paraId="33F1690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4F57092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5906442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0716E1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7A999E6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725FCAA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5FED9F9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tcPr>
          <w:p w14:paraId="3A11202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6" w:type="dxa"/>
          </w:tcPr>
          <w:p w14:paraId="3E0A608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rPr>
            </w:pPr>
          </w:p>
        </w:tc>
        <w:tc>
          <w:tcPr>
            <w:tcW w:w="236" w:type="dxa"/>
          </w:tcPr>
          <w:p w14:paraId="2F25693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tcPr>
          <w:p w14:paraId="494244D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64" w:type="dxa"/>
            <w:gridSpan w:val="2"/>
          </w:tcPr>
          <w:p w14:paraId="0E57A82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tcPr>
          <w:p w14:paraId="53D99A0F"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p>
        </w:tc>
      </w:tr>
      <w:tr w:rsidR="00B0669C" w:rsidRPr="00533193" w14:paraId="7AC11E7C" w14:textId="77777777" w:rsidTr="006C19AC">
        <w:trPr>
          <w:gridAfter w:val="1"/>
          <w:wAfter w:w="11" w:type="dxa"/>
        </w:trPr>
        <w:tc>
          <w:tcPr>
            <w:tcW w:w="1179" w:type="dxa"/>
          </w:tcPr>
          <w:p w14:paraId="0E5A78A1"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3FD2726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077BE94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r>
              <w:rPr>
                <w:rFonts w:ascii="Times New Roman" w:eastAsia="Calibri" w:hAnsi="Times New Roman" w:cs="Times New Roman"/>
                <w:bCs/>
                <w:sz w:val="17"/>
                <w:szCs w:val="17"/>
              </w:rPr>
              <w:t>++</w:t>
            </w:r>
          </w:p>
        </w:tc>
        <w:tc>
          <w:tcPr>
            <w:tcW w:w="272" w:type="dxa"/>
          </w:tcPr>
          <w:p w14:paraId="37B13F6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5DA40D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72" w:type="dxa"/>
          </w:tcPr>
          <w:p w14:paraId="40F72E1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5AFC6A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2363D0A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4748590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ET</w:t>
            </w:r>
          </w:p>
        </w:tc>
        <w:tc>
          <w:tcPr>
            <w:tcW w:w="1006" w:type="dxa"/>
            <w:hideMark/>
          </w:tcPr>
          <w:p w14:paraId="3D8D456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Pr="00533193">
              <w:rPr>
                <w:rFonts w:ascii="Times New Roman" w:eastAsia="Calibri" w:hAnsi="Times New Roman" w:cs="Times New Roman"/>
                <w:bCs/>
                <w:sz w:val="17"/>
                <w:szCs w:val="17"/>
                <w:lang w:val="nl-NL" w:eastAsia="en-GB"/>
              </w:rPr>
              <w:t xml:space="preserve"> =   </w:t>
            </w:r>
            <w:r w:rsidR="006C19AC">
              <w:rPr>
                <w:rFonts w:ascii="Times New Roman" w:eastAsia="Calibri" w:hAnsi="Times New Roman" w:cs="Times New Roman"/>
                <w:bCs/>
                <w:sz w:val="17"/>
                <w:szCs w:val="17"/>
                <w:lang w:val="nl-NL" w:eastAsia="en-GB"/>
              </w:rPr>
              <w:t>57</w:t>
            </w:r>
            <w:r w:rsidRPr="00533193">
              <w:rPr>
                <w:rFonts w:ascii="Times New Roman" w:eastAsia="Calibri" w:hAnsi="Times New Roman" w:cs="Times New Roman"/>
                <w:bCs/>
                <w:sz w:val="17"/>
                <w:szCs w:val="17"/>
                <w:lang w:val="nl-NL" w:eastAsia="en-GB"/>
              </w:rPr>
              <w:t xml:space="preserve">   </w:t>
            </w:r>
          </w:p>
        </w:tc>
        <w:tc>
          <w:tcPr>
            <w:tcW w:w="236" w:type="dxa"/>
          </w:tcPr>
          <w:p w14:paraId="6FAB652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D54EEA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14.5</w:t>
            </w:r>
            <w:r w:rsidRPr="00533193">
              <w:rPr>
                <w:rFonts w:ascii="Times New Roman" w:eastAsia="Calibri" w:hAnsi="Times New Roman" w:cs="Times New Roman"/>
                <w:bCs/>
                <w:sz w:val="17"/>
                <w:szCs w:val="17"/>
                <w:lang w:val="nl-NL" w:eastAsia="en-GB"/>
              </w:rPr>
              <w:t>%)</w:t>
            </w:r>
          </w:p>
        </w:tc>
        <w:tc>
          <w:tcPr>
            <w:tcW w:w="264" w:type="dxa"/>
            <w:gridSpan w:val="2"/>
          </w:tcPr>
          <w:p w14:paraId="5E55246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0362A784"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sidR="00A62DD6">
              <w:rPr>
                <w:rFonts w:ascii="Times New Roman" w:eastAsia="Calibri" w:hAnsi="Times New Roman" w:cs="Times New Roman"/>
                <w:bCs/>
                <w:sz w:val="17"/>
                <w:szCs w:val="17"/>
                <w:lang w:val="nl-NL" w:eastAsia="en-GB"/>
              </w:rPr>
              <w:t>1.08</w:t>
            </w:r>
          </w:p>
        </w:tc>
      </w:tr>
      <w:tr w:rsidR="00B0669C" w:rsidRPr="00533193" w14:paraId="5DB6068F" w14:textId="77777777" w:rsidTr="006C19AC">
        <w:trPr>
          <w:gridAfter w:val="1"/>
          <w:wAfter w:w="11" w:type="dxa"/>
        </w:trPr>
        <w:tc>
          <w:tcPr>
            <w:tcW w:w="1179" w:type="dxa"/>
          </w:tcPr>
          <w:p w14:paraId="5DBB6957"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79C516D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1909B64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4A1C38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6CD75C7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1D046C6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4DBF4D0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3EFC27A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6A89ADB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EF</w:t>
            </w:r>
          </w:p>
        </w:tc>
        <w:tc>
          <w:tcPr>
            <w:tcW w:w="1006" w:type="dxa"/>
            <w:hideMark/>
          </w:tcPr>
          <w:p w14:paraId="3ED96DD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006C19AC">
              <w:rPr>
                <w:rFonts w:ascii="Times New Roman" w:eastAsia="Calibri" w:hAnsi="Times New Roman" w:cs="Times New Roman"/>
                <w:bCs/>
                <w:sz w:val="17"/>
                <w:szCs w:val="17"/>
                <w:lang w:eastAsia="en-GB"/>
              </w:rPr>
              <w:t xml:space="preserve"> = 132</w:t>
            </w:r>
            <w:r w:rsidRPr="00533193">
              <w:rPr>
                <w:rFonts w:ascii="Times New Roman" w:eastAsia="Calibri" w:hAnsi="Times New Roman" w:cs="Times New Roman"/>
                <w:bCs/>
                <w:sz w:val="17"/>
                <w:szCs w:val="17"/>
                <w:lang w:eastAsia="en-GB"/>
              </w:rPr>
              <w:t xml:space="preserve">    </w:t>
            </w:r>
          </w:p>
        </w:tc>
        <w:tc>
          <w:tcPr>
            <w:tcW w:w="236" w:type="dxa"/>
          </w:tcPr>
          <w:p w14:paraId="3656B0D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36CAC74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33.7</w:t>
            </w:r>
            <w:r w:rsidRPr="00533193">
              <w:rPr>
                <w:rFonts w:ascii="Times New Roman" w:eastAsia="Calibri" w:hAnsi="Times New Roman" w:cs="Times New Roman"/>
                <w:bCs/>
                <w:sz w:val="17"/>
                <w:szCs w:val="17"/>
                <w:lang w:eastAsia="en-GB"/>
              </w:rPr>
              <w:t>%)</w:t>
            </w:r>
          </w:p>
        </w:tc>
        <w:tc>
          <w:tcPr>
            <w:tcW w:w="264" w:type="dxa"/>
            <w:gridSpan w:val="2"/>
          </w:tcPr>
          <w:p w14:paraId="1C4BB7D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1FD8DD7F"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w:t>
            </w:r>
            <w:r w:rsidR="00A62DD6">
              <w:rPr>
                <w:rFonts w:ascii="Times New Roman" w:eastAsia="Calibri" w:hAnsi="Times New Roman" w:cs="Times New Roman"/>
                <w:bCs/>
                <w:sz w:val="17"/>
                <w:szCs w:val="17"/>
                <w:lang w:val="nl-NL" w:eastAsia="en-GB"/>
              </w:rPr>
              <w:t>04</w:t>
            </w:r>
          </w:p>
        </w:tc>
      </w:tr>
      <w:tr w:rsidR="00B0669C" w:rsidRPr="00533193" w14:paraId="37D7A6A0" w14:textId="77777777" w:rsidTr="006C19AC">
        <w:trPr>
          <w:gridAfter w:val="1"/>
          <w:wAfter w:w="11" w:type="dxa"/>
        </w:trPr>
        <w:tc>
          <w:tcPr>
            <w:tcW w:w="1179" w:type="dxa"/>
          </w:tcPr>
          <w:p w14:paraId="2B268959"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006FD64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5D7D1FF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243F1D7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245A5D6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39BD5BC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077DA8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010868E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AAE492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IF</w:t>
            </w:r>
          </w:p>
        </w:tc>
        <w:tc>
          <w:tcPr>
            <w:tcW w:w="1006" w:type="dxa"/>
            <w:hideMark/>
          </w:tcPr>
          <w:p w14:paraId="4B393D1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i/>
                <w:iCs/>
                <w:sz w:val="17"/>
                <w:szCs w:val="17"/>
                <w:lang w:val="nl-NL" w:eastAsia="en-GB"/>
              </w:rPr>
              <w:t>n</w:t>
            </w:r>
            <w:r w:rsidR="006C19AC">
              <w:rPr>
                <w:rFonts w:ascii="Times New Roman" w:eastAsia="Calibri" w:hAnsi="Times New Roman" w:cs="Times New Roman"/>
                <w:bCs/>
                <w:sz w:val="17"/>
                <w:szCs w:val="17"/>
                <w:lang w:val="nl-NL" w:eastAsia="en-GB"/>
              </w:rPr>
              <w:t xml:space="preserve"> = 113</w:t>
            </w:r>
            <w:r w:rsidRPr="00533193">
              <w:rPr>
                <w:rFonts w:ascii="Times New Roman" w:eastAsia="Calibri" w:hAnsi="Times New Roman" w:cs="Times New Roman"/>
                <w:bCs/>
                <w:sz w:val="17"/>
                <w:szCs w:val="17"/>
                <w:lang w:val="nl-NL" w:eastAsia="en-GB"/>
              </w:rPr>
              <w:t xml:space="preserve">    </w:t>
            </w:r>
          </w:p>
        </w:tc>
        <w:tc>
          <w:tcPr>
            <w:tcW w:w="236" w:type="dxa"/>
          </w:tcPr>
          <w:p w14:paraId="6DE8FA6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1DDA84C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r w:rsidR="009D2B87">
              <w:rPr>
                <w:rFonts w:ascii="Times New Roman" w:eastAsia="Calibri" w:hAnsi="Times New Roman" w:cs="Times New Roman"/>
                <w:bCs/>
                <w:sz w:val="17"/>
                <w:szCs w:val="17"/>
                <w:lang w:val="nl-NL" w:eastAsia="en-GB"/>
              </w:rPr>
              <w:t>28.8</w:t>
            </w:r>
            <w:r w:rsidRPr="00533193">
              <w:rPr>
                <w:rFonts w:ascii="Times New Roman" w:eastAsia="Calibri" w:hAnsi="Times New Roman" w:cs="Times New Roman"/>
                <w:bCs/>
                <w:sz w:val="17"/>
                <w:szCs w:val="17"/>
                <w:lang w:val="nl-NL" w:eastAsia="en-GB"/>
              </w:rPr>
              <w:t>%)</w:t>
            </w:r>
          </w:p>
        </w:tc>
        <w:tc>
          <w:tcPr>
            <w:tcW w:w="264" w:type="dxa"/>
            <w:gridSpan w:val="2"/>
          </w:tcPr>
          <w:p w14:paraId="6325886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16" w:type="dxa"/>
            <w:gridSpan w:val="2"/>
            <w:hideMark/>
          </w:tcPr>
          <w:p w14:paraId="31EEF91D"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lang w:val="nl-NL"/>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0.8</w:t>
            </w:r>
            <w:r w:rsidR="00A62DD6">
              <w:rPr>
                <w:rFonts w:ascii="Times New Roman" w:eastAsia="Calibri" w:hAnsi="Times New Roman" w:cs="Times New Roman"/>
                <w:bCs/>
                <w:sz w:val="17"/>
                <w:szCs w:val="17"/>
                <w:lang w:val="nl-NL" w:eastAsia="en-GB"/>
              </w:rPr>
              <w:t>6</w:t>
            </w:r>
          </w:p>
        </w:tc>
      </w:tr>
      <w:tr w:rsidR="00B0669C" w:rsidRPr="00533193" w14:paraId="41C5D5CD" w14:textId="77777777" w:rsidTr="006C19AC">
        <w:trPr>
          <w:gridAfter w:val="1"/>
          <w:wAfter w:w="11" w:type="dxa"/>
        </w:trPr>
        <w:tc>
          <w:tcPr>
            <w:tcW w:w="1179" w:type="dxa"/>
          </w:tcPr>
          <w:p w14:paraId="672020D7" w14:textId="77777777" w:rsidR="00B0669C" w:rsidRPr="00533193" w:rsidRDefault="00B0669C" w:rsidP="006C19AC">
            <w:pPr>
              <w:tabs>
                <w:tab w:val="left" w:pos="720"/>
              </w:tabs>
              <w:spacing w:after="0" w:line="240" w:lineRule="auto"/>
              <w:rPr>
                <w:rFonts w:ascii="Times New Roman" w:eastAsia="Calibri" w:hAnsi="Times New Roman" w:cs="Times New Roman"/>
                <w:bCs/>
                <w:sz w:val="17"/>
                <w:szCs w:val="17"/>
              </w:rPr>
            </w:pPr>
          </w:p>
        </w:tc>
        <w:tc>
          <w:tcPr>
            <w:tcW w:w="263" w:type="dxa"/>
          </w:tcPr>
          <w:p w14:paraId="5698B45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07" w:type="dxa"/>
          </w:tcPr>
          <w:p w14:paraId="3B4B5E7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55732A6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3E2DCBD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72" w:type="dxa"/>
          </w:tcPr>
          <w:p w14:paraId="7DF0DF1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1086" w:type="dxa"/>
          </w:tcPr>
          <w:p w14:paraId="1CAAC70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236" w:type="dxa"/>
          </w:tcPr>
          <w:p w14:paraId="5EA30DF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519" w:type="dxa"/>
            <w:hideMark/>
          </w:tcPr>
          <w:p w14:paraId="305BD18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IT</w:t>
            </w:r>
          </w:p>
        </w:tc>
        <w:tc>
          <w:tcPr>
            <w:tcW w:w="1006" w:type="dxa"/>
            <w:hideMark/>
          </w:tcPr>
          <w:p w14:paraId="4D826AE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eastAsia="Calibri" w:hAnsi="Times New Roman" w:cs="Times New Roman"/>
                <w:bCs/>
                <w:i/>
                <w:iCs/>
                <w:sz w:val="17"/>
                <w:szCs w:val="17"/>
                <w:lang w:val="nl-NL"/>
              </w:rPr>
            </w:pPr>
            <w:r w:rsidRPr="00533193">
              <w:rPr>
                <w:rFonts w:ascii="Times New Roman" w:eastAsia="Calibri" w:hAnsi="Times New Roman" w:cs="Times New Roman"/>
                <w:bCs/>
                <w:i/>
                <w:iCs/>
                <w:sz w:val="17"/>
                <w:szCs w:val="17"/>
                <w:lang w:eastAsia="en-GB"/>
              </w:rPr>
              <w:t>n</w:t>
            </w:r>
            <w:r w:rsidRPr="00533193">
              <w:rPr>
                <w:rFonts w:ascii="Times New Roman" w:eastAsia="Calibri" w:hAnsi="Times New Roman" w:cs="Times New Roman"/>
                <w:bCs/>
                <w:sz w:val="17"/>
                <w:szCs w:val="17"/>
                <w:lang w:eastAsia="en-GB"/>
              </w:rPr>
              <w:t xml:space="preserve"> =   </w:t>
            </w:r>
            <w:r w:rsidR="006C19AC">
              <w:rPr>
                <w:rFonts w:ascii="Times New Roman" w:eastAsia="Calibri" w:hAnsi="Times New Roman" w:cs="Times New Roman"/>
                <w:bCs/>
                <w:sz w:val="17"/>
                <w:szCs w:val="17"/>
                <w:lang w:eastAsia="en-GB"/>
              </w:rPr>
              <w:t>90</w:t>
            </w:r>
            <w:r w:rsidRPr="00533193">
              <w:rPr>
                <w:rFonts w:ascii="Times New Roman" w:eastAsia="Calibri" w:hAnsi="Times New Roman" w:cs="Times New Roman"/>
                <w:bCs/>
                <w:sz w:val="17"/>
                <w:szCs w:val="17"/>
                <w:lang w:eastAsia="en-GB"/>
              </w:rPr>
              <w:t xml:space="preserve">     </w:t>
            </w:r>
          </w:p>
        </w:tc>
        <w:tc>
          <w:tcPr>
            <w:tcW w:w="236" w:type="dxa"/>
          </w:tcPr>
          <w:p w14:paraId="1F4D177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808" w:type="dxa"/>
            <w:gridSpan w:val="2"/>
            <w:hideMark/>
          </w:tcPr>
          <w:p w14:paraId="6B89CC0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eastAsia="en-GB"/>
              </w:rPr>
              <w:t>(</w:t>
            </w:r>
            <w:r w:rsidR="009D2B87">
              <w:rPr>
                <w:rFonts w:ascii="Times New Roman" w:eastAsia="Calibri" w:hAnsi="Times New Roman" w:cs="Times New Roman"/>
                <w:bCs/>
                <w:sz w:val="17"/>
                <w:szCs w:val="17"/>
                <w:lang w:eastAsia="en-GB"/>
              </w:rPr>
              <w:t>23.0</w:t>
            </w:r>
            <w:r w:rsidRPr="00533193">
              <w:rPr>
                <w:rFonts w:ascii="Times New Roman" w:eastAsia="Calibri" w:hAnsi="Times New Roman" w:cs="Times New Roman"/>
                <w:bCs/>
                <w:sz w:val="17"/>
                <w:szCs w:val="17"/>
                <w:lang w:eastAsia="en-GB"/>
              </w:rPr>
              <w:t>%)</w:t>
            </w:r>
          </w:p>
        </w:tc>
        <w:tc>
          <w:tcPr>
            <w:tcW w:w="264" w:type="dxa"/>
            <w:gridSpan w:val="2"/>
          </w:tcPr>
          <w:p w14:paraId="2065114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rPr>
            </w:pPr>
          </w:p>
        </w:tc>
        <w:tc>
          <w:tcPr>
            <w:tcW w:w="1016" w:type="dxa"/>
            <w:gridSpan w:val="2"/>
            <w:hideMark/>
          </w:tcPr>
          <w:p w14:paraId="605541B0" w14:textId="77777777" w:rsidR="00B0669C" w:rsidRPr="00533193" w:rsidRDefault="00B0669C" w:rsidP="006C19AC">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Calibri" w:hAnsi="Times New Roman" w:cs="Times New Roman"/>
                <w:bCs/>
                <w:sz w:val="17"/>
                <w:szCs w:val="17"/>
              </w:rPr>
            </w:pPr>
            <w:r w:rsidRPr="00533193">
              <w:rPr>
                <w:rFonts w:ascii="Times New Roman" w:eastAsia="Calibri" w:hAnsi="Times New Roman" w:cs="Times New Roman"/>
                <w:bCs/>
                <w:i/>
                <w:sz w:val="17"/>
                <w:szCs w:val="17"/>
                <w:lang w:val="nl-NL" w:eastAsia="en-GB"/>
              </w:rPr>
              <w:t>I</w:t>
            </w:r>
            <w:r w:rsidRPr="00533193">
              <w:rPr>
                <w:rFonts w:ascii="Times New Roman" w:eastAsia="Calibri" w:hAnsi="Times New Roman" w:cs="Times New Roman"/>
                <w:bCs/>
                <w:sz w:val="17"/>
                <w:szCs w:val="17"/>
                <w:lang w:val="nl-NL" w:eastAsia="en-GB"/>
              </w:rPr>
              <w:t xml:space="preserve"> = </w:t>
            </w:r>
            <w:r>
              <w:rPr>
                <w:rFonts w:ascii="Times New Roman" w:eastAsia="Calibri" w:hAnsi="Times New Roman" w:cs="Times New Roman"/>
                <w:bCs/>
                <w:sz w:val="17"/>
                <w:szCs w:val="17"/>
                <w:lang w:val="nl-NL" w:eastAsia="en-GB"/>
              </w:rPr>
              <w:t>1.1</w:t>
            </w:r>
            <w:r w:rsidR="00A62DD6">
              <w:rPr>
                <w:rFonts w:ascii="Times New Roman" w:eastAsia="Calibri" w:hAnsi="Times New Roman" w:cs="Times New Roman"/>
                <w:bCs/>
                <w:sz w:val="17"/>
                <w:szCs w:val="17"/>
                <w:lang w:val="nl-NL" w:eastAsia="en-GB"/>
              </w:rPr>
              <w:t>1</w:t>
            </w:r>
          </w:p>
        </w:tc>
      </w:tr>
    </w:tbl>
    <w:p w14:paraId="5DA803A5" w14:textId="77777777" w:rsidR="00B0669C" w:rsidRPr="00533193" w:rsidRDefault="00B0669C" w:rsidP="00B0669C">
      <w:pPr>
        <w:tabs>
          <w:tab w:val="left" w:pos="-1440"/>
          <w:tab w:val="left" w:pos="-720"/>
          <w:tab w:val="left" w:pos="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711"/>
        <w:gridCol w:w="711"/>
        <w:gridCol w:w="712"/>
        <w:gridCol w:w="856"/>
        <w:gridCol w:w="272"/>
        <w:gridCol w:w="538"/>
        <w:gridCol w:w="680"/>
        <w:gridCol w:w="680"/>
        <w:gridCol w:w="819"/>
        <w:gridCol w:w="272"/>
        <w:gridCol w:w="651"/>
        <w:gridCol w:w="782"/>
        <w:gridCol w:w="782"/>
        <w:gridCol w:w="776"/>
      </w:tblGrid>
      <w:tr w:rsidR="00B0669C" w:rsidRPr="00533193" w14:paraId="3F294C9A" w14:textId="77777777" w:rsidTr="006C19AC">
        <w:tc>
          <w:tcPr>
            <w:tcW w:w="1617" w:type="pct"/>
            <w:gridSpan w:val="4"/>
            <w:tcBorders>
              <w:top w:val="single" w:sz="4" w:space="0" w:color="auto"/>
              <w:left w:val="nil"/>
              <w:bottom w:val="nil"/>
              <w:right w:val="nil"/>
            </w:tcBorders>
            <w:hideMark/>
          </w:tcPr>
          <w:p w14:paraId="11A0B98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r w:rsidRPr="00533193">
              <w:rPr>
                <w:rFonts w:ascii="Times New Roman" w:eastAsia="Calibri" w:hAnsi="Times New Roman" w:cs="Times New Roman"/>
                <w:b/>
                <w:bCs/>
                <w:sz w:val="17"/>
                <w:szCs w:val="17"/>
                <w:lang w:val="nl-NL" w:eastAsia="en-GB"/>
              </w:rPr>
              <w:t>Jungian Types (E)</w:t>
            </w:r>
          </w:p>
        </w:tc>
        <w:tc>
          <w:tcPr>
            <w:tcW w:w="147" w:type="pct"/>
            <w:tcBorders>
              <w:top w:val="single" w:sz="4" w:space="0" w:color="auto"/>
              <w:left w:val="nil"/>
              <w:bottom w:val="nil"/>
              <w:right w:val="nil"/>
            </w:tcBorders>
          </w:tcPr>
          <w:p w14:paraId="5DFAD2D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p>
        </w:tc>
        <w:tc>
          <w:tcPr>
            <w:tcW w:w="1470" w:type="pct"/>
            <w:gridSpan w:val="4"/>
            <w:tcBorders>
              <w:top w:val="single" w:sz="4" w:space="0" w:color="auto"/>
              <w:left w:val="nil"/>
              <w:bottom w:val="nil"/>
              <w:right w:val="nil"/>
            </w:tcBorders>
            <w:hideMark/>
          </w:tcPr>
          <w:p w14:paraId="7A77C85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r w:rsidRPr="00533193">
              <w:rPr>
                <w:rFonts w:ascii="Times New Roman" w:eastAsia="Calibri" w:hAnsi="Times New Roman" w:cs="Times New Roman"/>
                <w:b/>
                <w:bCs/>
                <w:sz w:val="17"/>
                <w:szCs w:val="17"/>
                <w:lang w:val="nl-NL" w:eastAsia="en-GB"/>
              </w:rPr>
              <w:t>Jungian Types (I)</w:t>
            </w:r>
          </w:p>
        </w:tc>
        <w:tc>
          <w:tcPr>
            <w:tcW w:w="147" w:type="pct"/>
            <w:tcBorders>
              <w:top w:val="single" w:sz="4" w:space="0" w:color="auto"/>
              <w:left w:val="nil"/>
              <w:bottom w:val="nil"/>
              <w:right w:val="nil"/>
            </w:tcBorders>
          </w:tcPr>
          <w:p w14:paraId="604E897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p>
        </w:tc>
        <w:tc>
          <w:tcPr>
            <w:tcW w:w="1618" w:type="pct"/>
            <w:gridSpan w:val="4"/>
            <w:tcBorders>
              <w:top w:val="single" w:sz="4" w:space="0" w:color="auto"/>
              <w:left w:val="nil"/>
              <w:bottom w:val="nil"/>
              <w:right w:val="nil"/>
            </w:tcBorders>
            <w:hideMark/>
          </w:tcPr>
          <w:p w14:paraId="3FFBEFB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
                <w:bCs/>
                <w:sz w:val="17"/>
                <w:szCs w:val="17"/>
                <w:lang w:val="nl-NL"/>
              </w:rPr>
            </w:pPr>
            <w:r w:rsidRPr="00533193">
              <w:rPr>
                <w:rFonts w:ascii="Times New Roman" w:eastAsia="Calibri" w:hAnsi="Times New Roman" w:cs="Times New Roman"/>
                <w:b/>
                <w:bCs/>
                <w:sz w:val="17"/>
                <w:szCs w:val="17"/>
                <w:lang w:val="nl-NL" w:eastAsia="en-GB"/>
              </w:rPr>
              <w:t>Dominant Types</w:t>
            </w:r>
          </w:p>
        </w:tc>
      </w:tr>
      <w:tr w:rsidR="00B0669C" w:rsidRPr="00533193" w14:paraId="00E8F85D" w14:textId="77777777" w:rsidTr="006C19AC">
        <w:tc>
          <w:tcPr>
            <w:tcW w:w="385" w:type="pct"/>
            <w:tcBorders>
              <w:top w:val="nil"/>
              <w:left w:val="nil"/>
              <w:bottom w:val="nil"/>
              <w:right w:val="nil"/>
            </w:tcBorders>
          </w:tcPr>
          <w:p w14:paraId="2E6C7E1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85" w:type="pct"/>
            <w:tcBorders>
              <w:top w:val="nil"/>
              <w:left w:val="nil"/>
              <w:bottom w:val="nil"/>
              <w:right w:val="nil"/>
            </w:tcBorders>
            <w:hideMark/>
          </w:tcPr>
          <w:p w14:paraId="132E49D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n</w:t>
            </w:r>
          </w:p>
        </w:tc>
        <w:tc>
          <w:tcPr>
            <w:tcW w:w="385" w:type="pct"/>
            <w:tcBorders>
              <w:top w:val="nil"/>
              <w:left w:val="nil"/>
              <w:bottom w:val="nil"/>
              <w:right w:val="nil"/>
            </w:tcBorders>
            <w:hideMark/>
          </w:tcPr>
          <w:p w14:paraId="71D499B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p>
        </w:tc>
        <w:tc>
          <w:tcPr>
            <w:tcW w:w="463" w:type="pct"/>
            <w:tcBorders>
              <w:top w:val="nil"/>
              <w:left w:val="nil"/>
              <w:bottom w:val="nil"/>
              <w:right w:val="nil"/>
            </w:tcBorders>
            <w:hideMark/>
          </w:tcPr>
          <w:p w14:paraId="041B14E6"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Index</w:t>
            </w:r>
          </w:p>
        </w:tc>
        <w:tc>
          <w:tcPr>
            <w:tcW w:w="147" w:type="pct"/>
            <w:tcBorders>
              <w:top w:val="nil"/>
              <w:left w:val="nil"/>
              <w:bottom w:val="nil"/>
              <w:right w:val="nil"/>
            </w:tcBorders>
          </w:tcPr>
          <w:p w14:paraId="1DFD6D3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lang w:val="nl-NL"/>
              </w:rPr>
            </w:pPr>
          </w:p>
        </w:tc>
        <w:tc>
          <w:tcPr>
            <w:tcW w:w="291" w:type="pct"/>
            <w:tcBorders>
              <w:top w:val="nil"/>
              <w:left w:val="nil"/>
              <w:bottom w:val="nil"/>
              <w:right w:val="nil"/>
            </w:tcBorders>
          </w:tcPr>
          <w:p w14:paraId="1E545AA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i/>
                <w:sz w:val="17"/>
                <w:szCs w:val="17"/>
                <w:lang w:val="nl-NL"/>
              </w:rPr>
            </w:pPr>
          </w:p>
        </w:tc>
        <w:tc>
          <w:tcPr>
            <w:tcW w:w="368" w:type="pct"/>
            <w:tcBorders>
              <w:top w:val="nil"/>
              <w:left w:val="nil"/>
              <w:bottom w:val="nil"/>
              <w:right w:val="nil"/>
            </w:tcBorders>
            <w:hideMark/>
          </w:tcPr>
          <w:p w14:paraId="2527B4C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n</w:t>
            </w:r>
          </w:p>
        </w:tc>
        <w:tc>
          <w:tcPr>
            <w:tcW w:w="368" w:type="pct"/>
            <w:tcBorders>
              <w:top w:val="nil"/>
              <w:left w:val="nil"/>
              <w:bottom w:val="nil"/>
              <w:right w:val="nil"/>
            </w:tcBorders>
            <w:hideMark/>
          </w:tcPr>
          <w:p w14:paraId="7F4F21E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p>
        </w:tc>
        <w:tc>
          <w:tcPr>
            <w:tcW w:w="443" w:type="pct"/>
            <w:tcBorders>
              <w:top w:val="nil"/>
              <w:left w:val="nil"/>
              <w:bottom w:val="nil"/>
              <w:right w:val="nil"/>
            </w:tcBorders>
            <w:hideMark/>
          </w:tcPr>
          <w:p w14:paraId="19D3FB6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Index</w:t>
            </w:r>
          </w:p>
        </w:tc>
        <w:tc>
          <w:tcPr>
            <w:tcW w:w="147" w:type="pct"/>
            <w:tcBorders>
              <w:top w:val="nil"/>
              <w:left w:val="nil"/>
              <w:bottom w:val="nil"/>
              <w:right w:val="nil"/>
            </w:tcBorders>
          </w:tcPr>
          <w:p w14:paraId="745F59B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p>
        </w:tc>
        <w:tc>
          <w:tcPr>
            <w:tcW w:w="352" w:type="pct"/>
            <w:tcBorders>
              <w:top w:val="nil"/>
              <w:left w:val="nil"/>
              <w:bottom w:val="nil"/>
              <w:right w:val="nil"/>
            </w:tcBorders>
          </w:tcPr>
          <w:p w14:paraId="09023C32"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423" w:type="pct"/>
            <w:tcBorders>
              <w:top w:val="nil"/>
              <w:left w:val="nil"/>
              <w:bottom w:val="nil"/>
              <w:right w:val="nil"/>
            </w:tcBorders>
            <w:hideMark/>
          </w:tcPr>
          <w:p w14:paraId="35CBF4F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n</w:t>
            </w:r>
          </w:p>
        </w:tc>
        <w:tc>
          <w:tcPr>
            <w:tcW w:w="423" w:type="pct"/>
            <w:tcBorders>
              <w:top w:val="nil"/>
              <w:left w:val="nil"/>
              <w:bottom w:val="nil"/>
              <w:right w:val="nil"/>
            </w:tcBorders>
            <w:hideMark/>
          </w:tcPr>
          <w:p w14:paraId="6C80DD40"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w:t>
            </w:r>
          </w:p>
        </w:tc>
        <w:tc>
          <w:tcPr>
            <w:tcW w:w="420" w:type="pct"/>
            <w:tcBorders>
              <w:top w:val="nil"/>
              <w:left w:val="nil"/>
              <w:bottom w:val="nil"/>
              <w:right w:val="nil"/>
            </w:tcBorders>
            <w:hideMark/>
          </w:tcPr>
          <w:p w14:paraId="26B4CB5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i/>
                <w:sz w:val="17"/>
                <w:szCs w:val="17"/>
                <w:lang w:val="nl-NL"/>
              </w:rPr>
            </w:pPr>
            <w:r w:rsidRPr="00533193">
              <w:rPr>
                <w:rFonts w:ascii="Times New Roman" w:eastAsia="Calibri" w:hAnsi="Times New Roman" w:cs="Times New Roman"/>
                <w:bCs/>
                <w:i/>
                <w:sz w:val="17"/>
                <w:szCs w:val="17"/>
                <w:lang w:val="nl-NL" w:eastAsia="en-GB"/>
              </w:rPr>
              <w:t>Index</w:t>
            </w:r>
          </w:p>
        </w:tc>
      </w:tr>
      <w:tr w:rsidR="00B0669C" w:rsidRPr="00533193" w14:paraId="4C67DDDA" w14:textId="77777777" w:rsidTr="006C19AC">
        <w:tc>
          <w:tcPr>
            <w:tcW w:w="385" w:type="pct"/>
            <w:tcBorders>
              <w:top w:val="nil"/>
              <w:left w:val="nil"/>
              <w:bottom w:val="nil"/>
              <w:right w:val="nil"/>
            </w:tcBorders>
            <w:hideMark/>
          </w:tcPr>
          <w:p w14:paraId="048CA6A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E-TJ</w:t>
            </w:r>
          </w:p>
        </w:tc>
        <w:tc>
          <w:tcPr>
            <w:tcW w:w="385" w:type="pct"/>
            <w:tcBorders>
              <w:top w:val="nil"/>
              <w:left w:val="nil"/>
              <w:bottom w:val="nil"/>
              <w:right w:val="nil"/>
            </w:tcBorders>
          </w:tcPr>
          <w:p w14:paraId="22E24E94"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43</w:t>
            </w:r>
          </w:p>
        </w:tc>
        <w:tc>
          <w:tcPr>
            <w:tcW w:w="385" w:type="pct"/>
            <w:tcBorders>
              <w:top w:val="nil"/>
              <w:left w:val="nil"/>
              <w:bottom w:val="nil"/>
              <w:right w:val="nil"/>
            </w:tcBorders>
          </w:tcPr>
          <w:p w14:paraId="5EED570B"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11.0</w:t>
            </w:r>
          </w:p>
        </w:tc>
        <w:tc>
          <w:tcPr>
            <w:tcW w:w="463" w:type="pct"/>
            <w:tcBorders>
              <w:top w:val="nil"/>
              <w:left w:val="nil"/>
              <w:bottom w:val="nil"/>
              <w:right w:val="nil"/>
            </w:tcBorders>
          </w:tcPr>
          <w:p w14:paraId="5231224A" w14:textId="77777777" w:rsidR="00B0669C" w:rsidRPr="00533193" w:rsidRDefault="00A5483A" w:rsidP="006C19A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1.13</w:t>
            </w:r>
          </w:p>
        </w:tc>
        <w:tc>
          <w:tcPr>
            <w:tcW w:w="147" w:type="pct"/>
            <w:tcBorders>
              <w:top w:val="nil"/>
              <w:left w:val="nil"/>
              <w:bottom w:val="nil"/>
              <w:right w:val="nil"/>
            </w:tcBorders>
          </w:tcPr>
          <w:p w14:paraId="41FD589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nil"/>
              <w:right w:val="nil"/>
            </w:tcBorders>
            <w:hideMark/>
          </w:tcPr>
          <w:p w14:paraId="2F3C34F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I-TP</w:t>
            </w:r>
          </w:p>
        </w:tc>
        <w:tc>
          <w:tcPr>
            <w:tcW w:w="368" w:type="pct"/>
            <w:tcBorders>
              <w:top w:val="nil"/>
              <w:left w:val="nil"/>
              <w:bottom w:val="nil"/>
              <w:right w:val="nil"/>
            </w:tcBorders>
          </w:tcPr>
          <w:p w14:paraId="33C852E7"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19</w:t>
            </w:r>
          </w:p>
        </w:tc>
        <w:tc>
          <w:tcPr>
            <w:tcW w:w="368" w:type="pct"/>
            <w:tcBorders>
              <w:top w:val="nil"/>
              <w:left w:val="nil"/>
              <w:bottom w:val="nil"/>
              <w:right w:val="nil"/>
            </w:tcBorders>
          </w:tcPr>
          <w:p w14:paraId="27212EBA" w14:textId="77777777" w:rsidR="00B0669C" w:rsidRPr="00533193" w:rsidRDefault="00A5483A" w:rsidP="006C19AC">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4.8</w:t>
            </w:r>
          </w:p>
        </w:tc>
        <w:tc>
          <w:tcPr>
            <w:tcW w:w="443" w:type="pct"/>
            <w:tcBorders>
              <w:top w:val="nil"/>
              <w:left w:val="nil"/>
              <w:bottom w:val="nil"/>
              <w:right w:val="nil"/>
            </w:tcBorders>
          </w:tcPr>
          <w:p w14:paraId="3F0A61FF"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0.95</w:t>
            </w:r>
          </w:p>
        </w:tc>
        <w:tc>
          <w:tcPr>
            <w:tcW w:w="147" w:type="pct"/>
            <w:tcBorders>
              <w:top w:val="nil"/>
              <w:left w:val="nil"/>
              <w:bottom w:val="nil"/>
              <w:right w:val="nil"/>
            </w:tcBorders>
          </w:tcPr>
          <w:p w14:paraId="0C5E57F8"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nil"/>
              <w:right w:val="nil"/>
            </w:tcBorders>
            <w:hideMark/>
          </w:tcPr>
          <w:p w14:paraId="1A6180E4"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Dt.T</w:t>
            </w:r>
          </w:p>
        </w:tc>
        <w:tc>
          <w:tcPr>
            <w:tcW w:w="423" w:type="pct"/>
            <w:tcBorders>
              <w:top w:val="nil"/>
              <w:left w:val="nil"/>
              <w:bottom w:val="nil"/>
              <w:right w:val="nil"/>
            </w:tcBorders>
          </w:tcPr>
          <w:p w14:paraId="299A5C5C"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62</w:t>
            </w:r>
          </w:p>
        </w:tc>
        <w:tc>
          <w:tcPr>
            <w:tcW w:w="423" w:type="pct"/>
            <w:tcBorders>
              <w:top w:val="nil"/>
              <w:left w:val="nil"/>
              <w:bottom w:val="nil"/>
              <w:right w:val="nil"/>
            </w:tcBorders>
          </w:tcPr>
          <w:p w14:paraId="21D5EB5F"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15.8</w:t>
            </w:r>
          </w:p>
        </w:tc>
        <w:tc>
          <w:tcPr>
            <w:tcW w:w="420" w:type="pct"/>
            <w:tcBorders>
              <w:top w:val="nil"/>
              <w:left w:val="nil"/>
              <w:bottom w:val="nil"/>
              <w:right w:val="nil"/>
            </w:tcBorders>
          </w:tcPr>
          <w:p w14:paraId="26B36CF6" w14:textId="77777777" w:rsidR="00B0669C" w:rsidRPr="00533193" w:rsidRDefault="00A5483A" w:rsidP="006C19AC">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1.07</w:t>
            </w:r>
          </w:p>
        </w:tc>
      </w:tr>
      <w:tr w:rsidR="00B0669C" w:rsidRPr="00533193" w14:paraId="0EF31E8F" w14:textId="77777777" w:rsidTr="006C19AC">
        <w:tc>
          <w:tcPr>
            <w:tcW w:w="385" w:type="pct"/>
            <w:tcBorders>
              <w:top w:val="nil"/>
              <w:left w:val="nil"/>
              <w:bottom w:val="nil"/>
              <w:right w:val="nil"/>
            </w:tcBorders>
            <w:hideMark/>
          </w:tcPr>
          <w:p w14:paraId="47B6CEC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E-FJ</w:t>
            </w:r>
          </w:p>
        </w:tc>
        <w:tc>
          <w:tcPr>
            <w:tcW w:w="385" w:type="pct"/>
            <w:tcBorders>
              <w:top w:val="nil"/>
              <w:left w:val="nil"/>
              <w:bottom w:val="nil"/>
              <w:right w:val="nil"/>
            </w:tcBorders>
          </w:tcPr>
          <w:p w14:paraId="4B27BFA6"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76</w:t>
            </w:r>
          </w:p>
        </w:tc>
        <w:tc>
          <w:tcPr>
            <w:tcW w:w="385" w:type="pct"/>
            <w:tcBorders>
              <w:top w:val="nil"/>
              <w:left w:val="nil"/>
              <w:bottom w:val="nil"/>
              <w:right w:val="nil"/>
            </w:tcBorders>
          </w:tcPr>
          <w:p w14:paraId="4EF019D9"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19.4</w:t>
            </w:r>
          </w:p>
        </w:tc>
        <w:tc>
          <w:tcPr>
            <w:tcW w:w="463" w:type="pct"/>
            <w:tcBorders>
              <w:top w:val="nil"/>
              <w:left w:val="nil"/>
              <w:bottom w:val="nil"/>
              <w:right w:val="nil"/>
            </w:tcBorders>
          </w:tcPr>
          <w:p w14:paraId="6C1C6BCD" w14:textId="77777777" w:rsidR="00B0669C" w:rsidRPr="00533193" w:rsidRDefault="00A5483A" w:rsidP="006C19A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1.03</w:t>
            </w:r>
          </w:p>
        </w:tc>
        <w:tc>
          <w:tcPr>
            <w:tcW w:w="147" w:type="pct"/>
            <w:tcBorders>
              <w:top w:val="nil"/>
              <w:left w:val="nil"/>
              <w:bottom w:val="nil"/>
              <w:right w:val="nil"/>
            </w:tcBorders>
          </w:tcPr>
          <w:p w14:paraId="19608CBD"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nil"/>
              <w:right w:val="nil"/>
            </w:tcBorders>
            <w:hideMark/>
          </w:tcPr>
          <w:p w14:paraId="2803EC7A"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I-FP</w:t>
            </w:r>
          </w:p>
        </w:tc>
        <w:tc>
          <w:tcPr>
            <w:tcW w:w="368" w:type="pct"/>
            <w:tcBorders>
              <w:top w:val="nil"/>
              <w:left w:val="nil"/>
              <w:bottom w:val="nil"/>
              <w:right w:val="nil"/>
            </w:tcBorders>
          </w:tcPr>
          <w:p w14:paraId="3993D88A"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36</w:t>
            </w:r>
          </w:p>
        </w:tc>
        <w:tc>
          <w:tcPr>
            <w:tcW w:w="368" w:type="pct"/>
            <w:tcBorders>
              <w:top w:val="nil"/>
              <w:left w:val="nil"/>
              <w:bottom w:val="nil"/>
              <w:right w:val="nil"/>
            </w:tcBorders>
          </w:tcPr>
          <w:p w14:paraId="77E70643" w14:textId="77777777" w:rsidR="00B0669C" w:rsidRPr="00533193" w:rsidRDefault="00A5483A" w:rsidP="006C19AC">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9.2</w:t>
            </w:r>
          </w:p>
        </w:tc>
        <w:tc>
          <w:tcPr>
            <w:tcW w:w="443" w:type="pct"/>
            <w:tcBorders>
              <w:top w:val="nil"/>
              <w:left w:val="nil"/>
              <w:bottom w:val="nil"/>
              <w:right w:val="nil"/>
            </w:tcBorders>
          </w:tcPr>
          <w:p w14:paraId="74E83A43"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0.75</w:t>
            </w:r>
          </w:p>
        </w:tc>
        <w:tc>
          <w:tcPr>
            <w:tcW w:w="147" w:type="pct"/>
            <w:tcBorders>
              <w:top w:val="nil"/>
              <w:left w:val="nil"/>
              <w:bottom w:val="nil"/>
              <w:right w:val="nil"/>
            </w:tcBorders>
          </w:tcPr>
          <w:p w14:paraId="0C101B5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nil"/>
              <w:right w:val="nil"/>
            </w:tcBorders>
            <w:hideMark/>
          </w:tcPr>
          <w:p w14:paraId="60F5D44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Dt.F</w:t>
            </w:r>
          </w:p>
        </w:tc>
        <w:tc>
          <w:tcPr>
            <w:tcW w:w="423" w:type="pct"/>
            <w:tcBorders>
              <w:top w:val="nil"/>
              <w:left w:val="nil"/>
              <w:bottom w:val="nil"/>
              <w:right w:val="nil"/>
            </w:tcBorders>
          </w:tcPr>
          <w:p w14:paraId="51DED6A1"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112</w:t>
            </w:r>
          </w:p>
        </w:tc>
        <w:tc>
          <w:tcPr>
            <w:tcW w:w="423" w:type="pct"/>
            <w:tcBorders>
              <w:top w:val="nil"/>
              <w:left w:val="nil"/>
              <w:bottom w:val="nil"/>
              <w:right w:val="nil"/>
            </w:tcBorders>
          </w:tcPr>
          <w:p w14:paraId="6CDCC8F5"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28.6</w:t>
            </w:r>
          </w:p>
        </w:tc>
        <w:tc>
          <w:tcPr>
            <w:tcW w:w="420" w:type="pct"/>
            <w:tcBorders>
              <w:top w:val="nil"/>
              <w:left w:val="nil"/>
              <w:bottom w:val="nil"/>
              <w:right w:val="nil"/>
            </w:tcBorders>
          </w:tcPr>
          <w:p w14:paraId="6D16637A" w14:textId="77777777" w:rsidR="00B0669C" w:rsidRPr="00533193" w:rsidRDefault="00A5483A" w:rsidP="006C19AC">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0.92</w:t>
            </w:r>
          </w:p>
        </w:tc>
      </w:tr>
      <w:tr w:rsidR="00B0669C" w:rsidRPr="00533193" w14:paraId="52B0D075" w14:textId="77777777" w:rsidTr="006C19AC">
        <w:tc>
          <w:tcPr>
            <w:tcW w:w="385" w:type="pct"/>
            <w:tcBorders>
              <w:top w:val="nil"/>
              <w:left w:val="nil"/>
              <w:bottom w:val="nil"/>
              <w:right w:val="nil"/>
            </w:tcBorders>
            <w:hideMark/>
          </w:tcPr>
          <w:p w14:paraId="1FE80255"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ES-P</w:t>
            </w:r>
          </w:p>
        </w:tc>
        <w:tc>
          <w:tcPr>
            <w:tcW w:w="385" w:type="pct"/>
            <w:tcBorders>
              <w:top w:val="nil"/>
              <w:left w:val="nil"/>
              <w:bottom w:val="nil"/>
              <w:right w:val="nil"/>
            </w:tcBorders>
          </w:tcPr>
          <w:p w14:paraId="22AE3B11"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18</w:t>
            </w:r>
          </w:p>
        </w:tc>
        <w:tc>
          <w:tcPr>
            <w:tcW w:w="385" w:type="pct"/>
            <w:tcBorders>
              <w:top w:val="nil"/>
              <w:left w:val="nil"/>
              <w:bottom w:val="nil"/>
              <w:right w:val="nil"/>
            </w:tcBorders>
          </w:tcPr>
          <w:p w14:paraId="111CB9E5"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4.6</w:t>
            </w:r>
          </w:p>
        </w:tc>
        <w:tc>
          <w:tcPr>
            <w:tcW w:w="463" w:type="pct"/>
            <w:tcBorders>
              <w:top w:val="nil"/>
              <w:left w:val="nil"/>
              <w:bottom w:val="nil"/>
              <w:right w:val="nil"/>
            </w:tcBorders>
          </w:tcPr>
          <w:p w14:paraId="16143AF2" w14:textId="77777777" w:rsidR="00B0669C" w:rsidRPr="00533193" w:rsidRDefault="00A5483A" w:rsidP="006C19A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1.29</w:t>
            </w:r>
          </w:p>
        </w:tc>
        <w:tc>
          <w:tcPr>
            <w:tcW w:w="147" w:type="pct"/>
            <w:tcBorders>
              <w:top w:val="nil"/>
              <w:left w:val="nil"/>
              <w:bottom w:val="nil"/>
              <w:right w:val="nil"/>
            </w:tcBorders>
          </w:tcPr>
          <w:p w14:paraId="21260499"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nil"/>
              <w:right w:val="nil"/>
            </w:tcBorders>
            <w:hideMark/>
          </w:tcPr>
          <w:p w14:paraId="4A8B1B47"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IS-J</w:t>
            </w:r>
          </w:p>
        </w:tc>
        <w:tc>
          <w:tcPr>
            <w:tcW w:w="368" w:type="pct"/>
            <w:tcBorders>
              <w:top w:val="nil"/>
              <w:left w:val="nil"/>
              <w:bottom w:val="nil"/>
              <w:right w:val="nil"/>
            </w:tcBorders>
          </w:tcPr>
          <w:p w14:paraId="55A24763"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80</w:t>
            </w:r>
          </w:p>
        </w:tc>
        <w:tc>
          <w:tcPr>
            <w:tcW w:w="368" w:type="pct"/>
            <w:tcBorders>
              <w:top w:val="nil"/>
              <w:left w:val="nil"/>
              <w:bottom w:val="nil"/>
              <w:right w:val="nil"/>
            </w:tcBorders>
          </w:tcPr>
          <w:p w14:paraId="4D997D93" w14:textId="77777777" w:rsidR="00B0669C" w:rsidRPr="00533193" w:rsidRDefault="00A5483A" w:rsidP="006C19AC">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20.4</w:t>
            </w:r>
          </w:p>
        </w:tc>
        <w:tc>
          <w:tcPr>
            <w:tcW w:w="443" w:type="pct"/>
            <w:tcBorders>
              <w:top w:val="nil"/>
              <w:left w:val="nil"/>
              <w:bottom w:val="nil"/>
              <w:right w:val="nil"/>
            </w:tcBorders>
          </w:tcPr>
          <w:p w14:paraId="14735DBA"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0.96</w:t>
            </w:r>
          </w:p>
        </w:tc>
        <w:tc>
          <w:tcPr>
            <w:tcW w:w="147" w:type="pct"/>
            <w:tcBorders>
              <w:top w:val="nil"/>
              <w:left w:val="nil"/>
              <w:bottom w:val="nil"/>
              <w:right w:val="nil"/>
            </w:tcBorders>
          </w:tcPr>
          <w:p w14:paraId="28DF5C9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nil"/>
              <w:right w:val="nil"/>
            </w:tcBorders>
            <w:hideMark/>
          </w:tcPr>
          <w:p w14:paraId="1BEF2921"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Dt.S</w:t>
            </w:r>
          </w:p>
        </w:tc>
        <w:tc>
          <w:tcPr>
            <w:tcW w:w="423" w:type="pct"/>
            <w:tcBorders>
              <w:top w:val="nil"/>
              <w:left w:val="nil"/>
              <w:bottom w:val="nil"/>
              <w:right w:val="nil"/>
            </w:tcBorders>
          </w:tcPr>
          <w:p w14:paraId="41099388"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98</w:t>
            </w:r>
          </w:p>
        </w:tc>
        <w:tc>
          <w:tcPr>
            <w:tcW w:w="423" w:type="pct"/>
            <w:tcBorders>
              <w:top w:val="nil"/>
              <w:left w:val="nil"/>
              <w:bottom w:val="nil"/>
              <w:right w:val="nil"/>
            </w:tcBorders>
          </w:tcPr>
          <w:p w14:paraId="276D9941"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25.0</w:t>
            </w:r>
          </w:p>
        </w:tc>
        <w:tc>
          <w:tcPr>
            <w:tcW w:w="420" w:type="pct"/>
            <w:tcBorders>
              <w:top w:val="nil"/>
              <w:left w:val="nil"/>
              <w:bottom w:val="nil"/>
              <w:right w:val="nil"/>
            </w:tcBorders>
          </w:tcPr>
          <w:p w14:paraId="329D2C14" w14:textId="77777777" w:rsidR="00B0669C" w:rsidRPr="00533193" w:rsidRDefault="00A5483A" w:rsidP="006C19AC">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1.01</w:t>
            </w:r>
          </w:p>
        </w:tc>
      </w:tr>
      <w:tr w:rsidR="00B0669C" w:rsidRPr="00533193" w14:paraId="6BFED9A9" w14:textId="77777777" w:rsidTr="006C19AC">
        <w:tc>
          <w:tcPr>
            <w:tcW w:w="385" w:type="pct"/>
            <w:tcBorders>
              <w:top w:val="nil"/>
              <w:left w:val="nil"/>
              <w:bottom w:val="single" w:sz="4" w:space="0" w:color="auto"/>
              <w:right w:val="nil"/>
            </w:tcBorders>
            <w:hideMark/>
          </w:tcPr>
          <w:p w14:paraId="643A067F"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EN-P</w:t>
            </w:r>
          </w:p>
        </w:tc>
        <w:tc>
          <w:tcPr>
            <w:tcW w:w="385" w:type="pct"/>
            <w:tcBorders>
              <w:top w:val="nil"/>
              <w:left w:val="nil"/>
              <w:bottom w:val="single" w:sz="4" w:space="0" w:color="auto"/>
              <w:right w:val="nil"/>
            </w:tcBorders>
          </w:tcPr>
          <w:p w14:paraId="211828DB"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52</w:t>
            </w:r>
          </w:p>
        </w:tc>
        <w:tc>
          <w:tcPr>
            <w:tcW w:w="385" w:type="pct"/>
            <w:tcBorders>
              <w:top w:val="nil"/>
              <w:left w:val="nil"/>
              <w:bottom w:val="single" w:sz="4" w:space="0" w:color="auto"/>
              <w:right w:val="nil"/>
            </w:tcBorders>
          </w:tcPr>
          <w:p w14:paraId="36E4108F"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13.3</w:t>
            </w:r>
          </w:p>
        </w:tc>
        <w:tc>
          <w:tcPr>
            <w:tcW w:w="463" w:type="pct"/>
            <w:tcBorders>
              <w:top w:val="nil"/>
              <w:left w:val="nil"/>
              <w:bottom w:val="single" w:sz="4" w:space="0" w:color="auto"/>
              <w:right w:val="nil"/>
            </w:tcBorders>
          </w:tcPr>
          <w:p w14:paraId="665BFDDC" w14:textId="77777777" w:rsidR="00B0669C" w:rsidRPr="00533193" w:rsidRDefault="00A5483A" w:rsidP="006C19AC">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0.96</w:t>
            </w:r>
          </w:p>
        </w:tc>
        <w:tc>
          <w:tcPr>
            <w:tcW w:w="147" w:type="pct"/>
            <w:tcBorders>
              <w:top w:val="nil"/>
              <w:left w:val="nil"/>
              <w:bottom w:val="single" w:sz="4" w:space="0" w:color="auto"/>
              <w:right w:val="nil"/>
            </w:tcBorders>
          </w:tcPr>
          <w:p w14:paraId="7226DECC"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291" w:type="pct"/>
            <w:tcBorders>
              <w:top w:val="nil"/>
              <w:left w:val="nil"/>
              <w:bottom w:val="single" w:sz="4" w:space="0" w:color="auto"/>
              <w:right w:val="nil"/>
            </w:tcBorders>
            <w:hideMark/>
          </w:tcPr>
          <w:p w14:paraId="583E3E4E"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IN-J</w:t>
            </w:r>
          </w:p>
        </w:tc>
        <w:tc>
          <w:tcPr>
            <w:tcW w:w="368" w:type="pct"/>
            <w:tcBorders>
              <w:top w:val="nil"/>
              <w:left w:val="nil"/>
              <w:bottom w:val="single" w:sz="4" w:space="0" w:color="auto"/>
              <w:right w:val="nil"/>
            </w:tcBorders>
          </w:tcPr>
          <w:p w14:paraId="66E91C76"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68</w:t>
            </w:r>
          </w:p>
        </w:tc>
        <w:tc>
          <w:tcPr>
            <w:tcW w:w="368" w:type="pct"/>
            <w:tcBorders>
              <w:top w:val="nil"/>
              <w:left w:val="nil"/>
              <w:bottom w:val="single" w:sz="4" w:space="0" w:color="auto"/>
              <w:right w:val="nil"/>
            </w:tcBorders>
          </w:tcPr>
          <w:p w14:paraId="17F5CAD0" w14:textId="77777777" w:rsidR="00B0669C" w:rsidRPr="00533193" w:rsidRDefault="00A5483A" w:rsidP="006C19AC">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17.3</w:t>
            </w:r>
          </w:p>
        </w:tc>
        <w:tc>
          <w:tcPr>
            <w:tcW w:w="443" w:type="pct"/>
            <w:tcBorders>
              <w:top w:val="nil"/>
              <w:left w:val="nil"/>
              <w:bottom w:val="single" w:sz="4" w:space="0" w:color="auto"/>
              <w:right w:val="nil"/>
            </w:tcBorders>
          </w:tcPr>
          <w:p w14:paraId="4B724F46"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1.11</w:t>
            </w:r>
          </w:p>
        </w:tc>
        <w:tc>
          <w:tcPr>
            <w:tcW w:w="147" w:type="pct"/>
            <w:tcBorders>
              <w:top w:val="nil"/>
              <w:left w:val="nil"/>
              <w:bottom w:val="single" w:sz="4" w:space="0" w:color="auto"/>
              <w:right w:val="nil"/>
            </w:tcBorders>
          </w:tcPr>
          <w:p w14:paraId="7B5815BB"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p>
        </w:tc>
        <w:tc>
          <w:tcPr>
            <w:tcW w:w="352" w:type="pct"/>
            <w:tcBorders>
              <w:top w:val="nil"/>
              <w:left w:val="nil"/>
              <w:bottom w:val="single" w:sz="4" w:space="0" w:color="auto"/>
              <w:right w:val="nil"/>
            </w:tcBorders>
            <w:hideMark/>
          </w:tcPr>
          <w:p w14:paraId="7D4696F3" w14:textId="77777777" w:rsidR="00B0669C" w:rsidRPr="00533193" w:rsidRDefault="00B0669C"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Calibri" w:hAnsi="Times New Roman" w:cs="Times New Roman"/>
                <w:bCs/>
                <w:sz w:val="17"/>
                <w:szCs w:val="17"/>
                <w:lang w:val="nl-NL"/>
              </w:rPr>
            </w:pPr>
            <w:r w:rsidRPr="00533193">
              <w:rPr>
                <w:rFonts w:ascii="Times New Roman" w:eastAsia="Calibri" w:hAnsi="Times New Roman" w:cs="Times New Roman"/>
                <w:bCs/>
                <w:sz w:val="17"/>
                <w:szCs w:val="17"/>
                <w:lang w:val="nl-NL" w:eastAsia="en-GB"/>
              </w:rPr>
              <w:t>Dt.N</w:t>
            </w:r>
          </w:p>
        </w:tc>
        <w:tc>
          <w:tcPr>
            <w:tcW w:w="423" w:type="pct"/>
            <w:tcBorders>
              <w:top w:val="nil"/>
              <w:left w:val="nil"/>
              <w:bottom w:val="single" w:sz="4" w:space="0" w:color="auto"/>
              <w:right w:val="nil"/>
            </w:tcBorders>
          </w:tcPr>
          <w:p w14:paraId="1819D766"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120</w:t>
            </w:r>
          </w:p>
        </w:tc>
        <w:tc>
          <w:tcPr>
            <w:tcW w:w="423" w:type="pct"/>
            <w:tcBorders>
              <w:top w:val="nil"/>
              <w:left w:val="nil"/>
              <w:bottom w:val="single" w:sz="4" w:space="0" w:color="auto"/>
              <w:right w:val="nil"/>
            </w:tcBorders>
          </w:tcPr>
          <w:p w14:paraId="326925EB" w14:textId="77777777" w:rsidR="00B0669C" w:rsidRPr="00533193" w:rsidRDefault="00A5483A" w:rsidP="006C1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30.6</w:t>
            </w:r>
          </w:p>
        </w:tc>
        <w:tc>
          <w:tcPr>
            <w:tcW w:w="420" w:type="pct"/>
            <w:tcBorders>
              <w:top w:val="nil"/>
              <w:left w:val="nil"/>
              <w:bottom w:val="single" w:sz="4" w:space="0" w:color="auto"/>
              <w:right w:val="nil"/>
            </w:tcBorders>
          </w:tcPr>
          <w:p w14:paraId="06E07540" w14:textId="77777777" w:rsidR="00B0669C" w:rsidRPr="00533193" w:rsidRDefault="00A5483A" w:rsidP="006C19AC">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eastAsia="Calibri" w:hAnsi="Times New Roman" w:cs="Times New Roman"/>
                <w:bCs/>
                <w:sz w:val="17"/>
                <w:szCs w:val="17"/>
                <w:lang w:val="nl-NL"/>
              </w:rPr>
            </w:pPr>
            <w:r>
              <w:rPr>
                <w:rFonts w:ascii="Times New Roman" w:eastAsia="Calibri" w:hAnsi="Times New Roman" w:cs="Times New Roman"/>
                <w:bCs/>
                <w:sz w:val="17"/>
                <w:szCs w:val="17"/>
                <w:lang w:val="nl-NL"/>
              </w:rPr>
              <w:t>1.04</w:t>
            </w:r>
          </w:p>
        </w:tc>
      </w:tr>
    </w:tbl>
    <w:p w14:paraId="2AF11830" w14:textId="77777777" w:rsidR="00B0669C" w:rsidRPr="00533193" w:rsidRDefault="00B0669C" w:rsidP="00B0669C">
      <w:pPr>
        <w:spacing w:after="0" w:line="240" w:lineRule="auto"/>
        <w:rPr>
          <w:rFonts w:ascii="Times New Roman" w:eastAsia="Calibri" w:hAnsi="Times New Roman" w:cs="Times New Roman"/>
          <w:sz w:val="24"/>
          <w:szCs w:val="24"/>
        </w:rPr>
      </w:pPr>
    </w:p>
    <w:p w14:paraId="7E39C393" w14:textId="77777777" w:rsidR="00B0669C" w:rsidRPr="00533193" w:rsidRDefault="00B0669C" w:rsidP="00B0669C">
      <w:pPr>
        <w:spacing w:after="0" w:line="240" w:lineRule="auto"/>
        <w:rPr>
          <w:rFonts w:ascii="Times New Roman" w:eastAsia="Times New Roman" w:hAnsi="Times New Roman" w:cs="Times New Roman"/>
          <w:sz w:val="24"/>
          <w:szCs w:val="24"/>
          <w:lang w:eastAsia="en-GB"/>
        </w:rPr>
      </w:pPr>
      <w:r w:rsidRPr="00533193">
        <w:rPr>
          <w:rFonts w:ascii="Times New Roman" w:eastAsia="Times New Roman" w:hAnsi="Times New Roman" w:cs="Times New Roman"/>
          <w:sz w:val="24"/>
          <w:szCs w:val="24"/>
          <w:lang w:eastAsia="en-GB"/>
        </w:rPr>
        <w:t>Note:</w:t>
      </w:r>
      <w:r w:rsidRPr="00533193">
        <w:rPr>
          <w:rFonts w:ascii="Times New Roman" w:eastAsia="Times New Roman" w:hAnsi="Times New Roman" w:cs="Times New Roman"/>
          <w:sz w:val="24"/>
          <w:szCs w:val="24"/>
          <w:lang w:eastAsia="en-GB"/>
        </w:rPr>
        <w:tab/>
      </w:r>
      <w:r w:rsidRPr="00533193">
        <w:rPr>
          <w:rFonts w:ascii="Times New Roman" w:eastAsia="Times New Roman" w:hAnsi="Times New Roman" w:cs="Times New Roman"/>
          <w:i/>
          <w:sz w:val="24"/>
          <w:szCs w:val="24"/>
          <w:lang w:eastAsia="en-GB"/>
        </w:rPr>
        <w:t>N</w:t>
      </w:r>
      <w:r w:rsidRPr="00533193">
        <w:rPr>
          <w:rFonts w:ascii="Times New Roman" w:eastAsia="Times New Roman" w:hAnsi="Times New Roman" w:cs="Times New Roman"/>
          <w:sz w:val="24"/>
          <w:szCs w:val="24"/>
          <w:lang w:eastAsia="en-GB"/>
        </w:rPr>
        <w:t xml:space="preserve"> = </w:t>
      </w:r>
      <w:r w:rsidR="006D454B">
        <w:rPr>
          <w:rFonts w:ascii="Times New Roman" w:eastAsia="Times New Roman" w:hAnsi="Times New Roman" w:cs="Times New Roman"/>
          <w:sz w:val="24"/>
          <w:szCs w:val="24"/>
          <w:lang w:eastAsia="en-GB"/>
        </w:rPr>
        <w:t>392</w:t>
      </w:r>
      <w:r w:rsidRPr="00533193">
        <w:rPr>
          <w:rFonts w:ascii="Times New Roman" w:eastAsia="Times New Roman" w:hAnsi="Times New Roman" w:cs="Times New Roman"/>
          <w:sz w:val="24"/>
          <w:szCs w:val="24"/>
          <w:lang w:eastAsia="en-GB"/>
        </w:rPr>
        <w:t xml:space="preserve"> (NB: + = 1% of </w:t>
      </w:r>
      <w:r w:rsidRPr="00533193">
        <w:rPr>
          <w:rFonts w:ascii="Times New Roman" w:eastAsia="Times New Roman" w:hAnsi="Times New Roman" w:cs="Times New Roman"/>
          <w:i/>
          <w:sz w:val="24"/>
          <w:szCs w:val="24"/>
          <w:lang w:eastAsia="en-GB"/>
        </w:rPr>
        <w:t>N</w:t>
      </w:r>
      <w:r w:rsidRPr="00533193">
        <w:rPr>
          <w:rFonts w:ascii="Times New Roman" w:eastAsia="Times New Roman" w:hAnsi="Times New Roman" w:cs="Times New Roman"/>
          <w:sz w:val="24"/>
          <w:szCs w:val="24"/>
          <w:lang w:eastAsia="en-GB"/>
        </w:rPr>
        <w:t>)</w:t>
      </w:r>
    </w:p>
    <w:p w14:paraId="0910CBF4" w14:textId="77777777" w:rsidR="00B0669C" w:rsidRPr="00533193" w:rsidRDefault="00B0669C" w:rsidP="00B0669C">
      <w:pPr>
        <w:spacing w:after="0" w:line="240" w:lineRule="auto"/>
        <w:rPr>
          <w:rFonts w:ascii="Times New Roman" w:eastAsia="Calibri" w:hAnsi="Times New Roman" w:cs="Times New Roman"/>
          <w:sz w:val="24"/>
          <w:szCs w:val="24"/>
          <w:lang w:eastAsia="en-GB"/>
        </w:rPr>
      </w:pPr>
      <w:r w:rsidRPr="00533193">
        <w:rPr>
          <w:rFonts w:ascii="Times New Roman" w:eastAsia="Calibri" w:hAnsi="Times New Roman" w:cs="Times New Roman"/>
          <w:sz w:val="24"/>
          <w:szCs w:val="24"/>
          <w:lang w:eastAsia="en-GB"/>
        </w:rPr>
        <w:tab/>
      </w:r>
    </w:p>
    <w:p w14:paraId="646CF255" w14:textId="77777777" w:rsidR="00A62DD6" w:rsidRDefault="00A62DD6">
      <w:pPr>
        <w:rPr>
          <w:rFonts w:ascii="Times New Roman" w:hAnsi="Times New Roman" w:cs="Times New Roman"/>
          <w:sz w:val="24"/>
        </w:rPr>
      </w:pPr>
      <w:r>
        <w:rPr>
          <w:rFonts w:ascii="Times New Roman" w:hAnsi="Times New Roman" w:cs="Times New Roman"/>
          <w:sz w:val="24"/>
        </w:rPr>
        <w:br w:type="page"/>
      </w:r>
    </w:p>
    <w:p w14:paraId="4299848A" w14:textId="77777777" w:rsidR="00A62DD6" w:rsidRDefault="00A62DD6" w:rsidP="00A62DD6">
      <w:pPr>
        <w:spacing w:after="0" w:line="480" w:lineRule="auto"/>
        <w:rPr>
          <w:rFonts w:ascii="Times New Roman" w:hAnsi="Times New Roman" w:cs="Times New Roman"/>
          <w:sz w:val="24"/>
        </w:rPr>
      </w:pPr>
      <w:r>
        <w:rPr>
          <w:rFonts w:ascii="Times New Roman" w:hAnsi="Times New Roman" w:cs="Times New Roman"/>
          <w:sz w:val="24"/>
        </w:rPr>
        <w:lastRenderedPageBreak/>
        <w:t>Table 12</w:t>
      </w:r>
    </w:p>
    <w:p w14:paraId="167E7DEC" w14:textId="34CBA973" w:rsidR="00A62DD6" w:rsidRDefault="001704C0" w:rsidP="00A62DD6">
      <w:pPr>
        <w:spacing w:after="0" w:line="480" w:lineRule="auto"/>
        <w:rPr>
          <w:rFonts w:ascii="Times New Roman" w:hAnsi="Times New Roman" w:cs="Times New Roman"/>
          <w:sz w:val="24"/>
        </w:rPr>
      </w:pPr>
      <w:r>
        <w:rPr>
          <w:rFonts w:ascii="Times New Roman" w:hAnsi="Times New Roman" w:cs="Times New Roman"/>
          <w:i/>
          <w:sz w:val="24"/>
        </w:rPr>
        <w:t xml:space="preserve">Study two: </w:t>
      </w:r>
      <w:r w:rsidR="00A62DD6">
        <w:rPr>
          <w:rFonts w:ascii="Times New Roman" w:hAnsi="Times New Roman" w:cs="Times New Roman"/>
          <w:i/>
          <w:sz w:val="24"/>
        </w:rPr>
        <w:t>Levels of agreement in type classification by FPTS and MBTI</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35"/>
      </w:tblGrid>
      <w:tr w:rsidR="00A62DD6" w14:paraId="616E93BA" w14:textId="77777777" w:rsidTr="0005284A">
        <w:trPr>
          <w:trHeight w:val="567"/>
        </w:trPr>
        <w:tc>
          <w:tcPr>
            <w:tcW w:w="5211" w:type="dxa"/>
            <w:tcBorders>
              <w:top w:val="single" w:sz="12" w:space="0" w:color="auto"/>
              <w:bottom w:val="single" w:sz="4" w:space="0" w:color="auto"/>
            </w:tcBorders>
            <w:vAlign w:val="center"/>
          </w:tcPr>
          <w:p w14:paraId="0DB18DC5" w14:textId="77777777" w:rsidR="00A62DD6" w:rsidRDefault="00A62DD6" w:rsidP="0005284A">
            <w:pPr>
              <w:rPr>
                <w:rFonts w:ascii="Times New Roman" w:hAnsi="Times New Roman" w:cs="Times New Roman"/>
                <w:sz w:val="24"/>
              </w:rPr>
            </w:pPr>
          </w:p>
        </w:tc>
        <w:tc>
          <w:tcPr>
            <w:tcW w:w="2835" w:type="dxa"/>
            <w:tcBorders>
              <w:top w:val="single" w:sz="12" w:space="0" w:color="auto"/>
              <w:bottom w:val="single" w:sz="4" w:space="0" w:color="auto"/>
            </w:tcBorders>
            <w:vAlign w:val="center"/>
          </w:tcPr>
          <w:p w14:paraId="6F987988" w14:textId="77777777" w:rsidR="00A62DD6" w:rsidRDefault="00A62DD6" w:rsidP="0005284A">
            <w:pPr>
              <w:jc w:val="center"/>
              <w:rPr>
                <w:rFonts w:ascii="Times New Roman" w:hAnsi="Times New Roman" w:cs="Times New Roman"/>
                <w:sz w:val="24"/>
              </w:rPr>
            </w:pPr>
            <w:r>
              <w:rPr>
                <w:rFonts w:ascii="Times New Roman" w:hAnsi="Times New Roman" w:cs="Times New Roman"/>
                <w:sz w:val="24"/>
              </w:rPr>
              <w:t>Agreement</w:t>
            </w:r>
          </w:p>
          <w:p w14:paraId="477B54BC" w14:textId="77777777" w:rsidR="00A62DD6" w:rsidRDefault="00A62DD6" w:rsidP="0005284A">
            <w:pPr>
              <w:jc w:val="center"/>
              <w:rPr>
                <w:rFonts w:ascii="Times New Roman" w:hAnsi="Times New Roman" w:cs="Times New Roman"/>
                <w:sz w:val="24"/>
              </w:rPr>
            </w:pPr>
            <w:r>
              <w:rPr>
                <w:rFonts w:ascii="Times New Roman" w:hAnsi="Times New Roman" w:cs="Times New Roman"/>
                <w:sz w:val="24"/>
              </w:rPr>
              <w:t>%</w:t>
            </w:r>
          </w:p>
        </w:tc>
      </w:tr>
      <w:tr w:rsidR="00A62DD6" w14:paraId="3E42603D" w14:textId="77777777" w:rsidTr="0005284A">
        <w:trPr>
          <w:trHeight w:val="397"/>
        </w:trPr>
        <w:tc>
          <w:tcPr>
            <w:tcW w:w="5211" w:type="dxa"/>
            <w:tcBorders>
              <w:top w:val="single" w:sz="4" w:space="0" w:color="auto"/>
            </w:tcBorders>
            <w:vAlign w:val="center"/>
          </w:tcPr>
          <w:p w14:paraId="6A2621D5" w14:textId="77777777" w:rsidR="00A62DD6" w:rsidRPr="007C7AFC" w:rsidRDefault="00A62DD6" w:rsidP="0005284A">
            <w:pPr>
              <w:rPr>
                <w:rFonts w:ascii="Times New Roman" w:hAnsi="Times New Roman" w:cs="Times New Roman"/>
                <w:sz w:val="24"/>
              </w:rPr>
            </w:pPr>
            <w:r>
              <w:rPr>
                <w:rFonts w:ascii="Times New Roman" w:hAnsi="Times New Roman" w:cs="Times New Roman"/>
                <w:i/>
                <w:sz w:val="24"/>
              </w:rPr>
              <w:t>Binary comparisons</w:t>
            </w:r>
          </w:p>
        </w:tc>
        <w:tc>
          <w:tcPr>
            <w:tcW w:w="2835" w:type="dxa"/>
            <w:tcBorders>
              <w:top w:val="single" w:sz="4" w:space="0" w:color="auto"/>
            </w:tcBorders>
            <w:vAlign w:val="center"/>
          </w:tcPr>
          <w:p w14:paraId="53ECCB5C" w14:textId="77777777" w:rsidR="00A62DD6" w:rsidRDefault="00A62DD6" w:rsidP="0005284A">
            <w:pPr>
              <w:tabs>
                <w:tab w:val="decimal" w:pos="1306"/>
              </w:tabs>
              <w:rPr>
                <w:rFonts w:ascii="Times New Roman" w:hAnsi="Times New Roman" w:cs="Times New Roman"/>
                <w:sz w:val="24"/>
              </w:rPr>
            </w:pPr>
          </w:p>
        </w:tc>
      </w:tr>
      <w:tr w:rsidR="00A62DD6" w14:paraId="326A096F" w14:textId="77777777" w:rsidTr="0005284A">
        <w:trPr>
          <w:trHeight w:val="397"/>
        </w:trPr>
        <w:tc>
          <w:tcPr>
            <w:tcW w:w="5211" w:type="dxa"/>
            <w:vAlign w:val="center"/>
          </w:tcPr>
          <w:p w14:paraId="1372D982"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Orientations (extraversion or introversion)</w:t>
            </w:r>
          </w:p>
        </w:tc>
        <w:tc>
          <w:tcPr>
            <w:tcW w:w="2835" w:type="dxa"/>
            <w:vAlign w:val="center"/>
          </w:tcPr>
          <w:p w14:paraId="380EFF6F"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84.4</w:t>
            </w:r>
          </w:p>
        </w:tc>
      </w:tr>
      <w:tr w:rsidR="00A62DD6" w14:paraId="25C3CC9F" w14:textId="77777777" w:rsidTr="0005284A">
        <w:trPr>
          <w:trHeight w:val="397"/>
        </w:trPr>
        <w:tc>
          <w:tcPr>
            <w:tcW w:w="5211" w:type="dxa"/>
            <w:vAlign w:val="center"/>
          </w:tcPr>
          <w:p w14:paraId="28F8C570"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Perceiving (sensing or intuition)</w:t>
            </w:r>
          </w:p>
        </w:tc>
        <w:tc>
          <w:tcPr>
            <w:tcW w:w="2835" w:type="dxa"/>
            <w:vAlign w:val="center"/>
          </w:tcPr>
          <w:p w14:paraId="6ABB128E"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84.2</w:t>
            </w:r>
          </w:p>
        </w:tc>
      </w:tr>
      <w:tr w:rsidR="00A62DD6" w14:paraId="0CD2868F" w14:textId="77777777" w:rsidTr="0005284A">
        <w:trPr>
          <w:trHeight w:val="397"/>
        </w:trPr>
        <w:tc>
          <w:tcPr>
            <w:tcW w:w="5211" w:type="dxa"/>
            <w:vAlign w:val="center"/>
          </w:tcPr>
          <w:p w14:paraId="638DACFA"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Judging (thinking or feeling)</w:t>
            </w:r>
          </w:p>
        </w:tc>
        <w:tc>
          <w:tcPr>
            <w:tcW w:w="2835" w:type="dxa"/>
            <w:vAlign w:val="center"/>
          </w:tcPr>
          <w:p w14:paraId="4D31DC05"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81.9</w:t>
            </w:r>
          </w:p>
        </w:tc>
      </w:tr>
      <w:tr w:rsidR="00A62DD6" w14:paraId="3FC0DA51" w14:textId="77777777" w:rsidTr="0005284A">
        <w:trPr>
          <w:trHeight w:val="397"/>
        </w:trPr>
        <w:tc>
          <w:tcPr>
            <w:tcW w:w="5211" w:type="dxa"/>
            <w:vAlign w:val="center"/>
          </w:tcPr>
          <w:p w14:paraId="0380CE28"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Attitudes (judging or perceiving)</w:t>
            </w:r>
          </w:p>
        </w:tc>
        <w:tc>
          <w:tcPr>
            <w:tcW w:w="2835" w:type="dxa"/>
            <w:vAlign w:val="center"/>
          </w:tcPr>
          <w:p w14:paraId="7F717C77"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85.5</w:t>
            </w:r>
          </w:p>
        </w:tc>
      </w:tr>
      <w:tr w:rsidR="00A62DD6" w14:paraId="0E3B9782" w14:textId="77777777" w:rsidTr="0005284A">
        <w:trPr>
          <w:trHeight w:val="227"/>
        </w:trPr>
        <w:tc>
          <w:tcPr>
            <w:tcW w:w="5211" w:type="dxa"/>
            <w:vAlign w:val="center"/>
          </w:tcPr>
          <w:p w14:paraId="64841D48" w14:textId="77777777" w:rsidR="00A62DD6" w:rsidRDefault="00A62DD6" w:rsidP="0005284A">
            <w:pPr>
              <w:rPr>
                <w:rFonts w:ascii="Times New Roman" w:hAnsi="Times New Roman" w:cs="Times New Roman"/>
                <w:sz w:val="24"/>
              </w:rPr>
            </w:pPr>
          </w:p>
        </w:tc>
        <w:tc>
          <w:tcPr>
            <w:tcW w:w="2835" w:type="dxa"/>
            <w:vAlign w:val="center"/>
          </w:tcPr>
          <w:p w14:paraId="3B64346A" w14:textId="77777777" w:rsidR="00A62DD6" w:rsidRDefault="00A62DD6" w:rsidP="0005284A">
            <w:pPr>
              <w:tabs>
                <w:tab w:val="decimal" w:pos="1306"/>
              </w:tabs>
              <w:rPr>
                <w:rFonts w:ascii="Times New Roman" w:hAnsi="Times New Roman" w:cs="Times New Roman"/>
                <w:sz w:val="24"/>
              </w:rPr>
            </w:pPr>
          </w:p>
        </w:tc>
      </w:tr>
      <w:tr w:rsidR="00A62DD6" w14:paraId="02CAED6B" w14:textId="77777777" w:rsidTr="0005284A">
        <w:trPr>
          <w:trHeight w:val="397"/>
        </w:trPr>
        <w:tc>
          <w:tcPr>
            <w:tcW w:w="5211" w:type="dxa"/>
            <w:vAlign w:val="center"/>
          </w:tcPr>
          <w:p w14:paraId="1F301744" w14:textId="77777777" w:rsidR="00A62DD6" w:rsidRPr="007C7AFC" w:rsidRDefault="00A62DD6" w:rsidP="0005284A">
            <w:pPr>
              <w:rPr>
                <w:rFonts w:ascii="Times New Roman" w:hAnsi="Times New Roman" w:cs="Times New Roman"/>
                <w:i/>
                <w:sz w:val="24"/>
              </w:rPr>
            </w:pPr>
            <w:r>
              <w:rPr>
                <w:rFonts w:ascii="Times New Roman" w:hAnsi="Times New Roman" w:cs="Times New Roman"/>
                <w:i/>
                <w:sz w:val="24"/>
              </w:rPr>
              <w:t>Building complete types</w:t>
            </w:r>
          </w:p>
        </w:tc>
        <w:tc>
          <w:tcPr>
            <w:tcW w:w="2835" w:type="dxa"/>
            <w:vAlign w:val="center"/>
          </w:tcPr>
          <w:p w14:paraId="12F958A8" w14:textId="77777777" w:rsidR="00A62DD6" w:rsidRDefault="00A62DD6" w:rsidP="0005284A">
            <w:pPr>
              <w:tabs>
                <w:tab w:val="decimal" w:pos="1306"/>
              </w:tabs>
              <w:rPr>
                <w:rFonts w:ascii="Times New Roman" w:hAnsi="Times New Roman" w:cs="Times New Roman"/>
                <w:sz w:val="24"/>
              </w:rPr>
            </w:pPr>
          </w:p>
        </w:tc>
      </w:tr>
      <w:tr w:rsidR="00A62DD6" w14:paraId="009A85B8" w14:textId="77777777" w:rsidTr="0005284A">
        <w:trPr>
          <w:trHeight w:val="397"/>
        </w:trPr>
        <w:tc>
          <w:tcPr>
            <w:tcW w:w="5211" w:type="dxa"/>
            <w:vAlign w:val="center"/>
          </w:tcPr>
          <w:p w14:paraId="3E02C0D1"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Orientation</w:t>
            </w:r>
          </w:p>
        </w:tc>
        <w:tc>
          <w:tcPr>
            <w:tcW w:w="2835" w:type="dxa"/>
            <w:vAlign w:val="center"/>
          </w:tcPr>
          <w:p w14:paraId="0AABEC72" w14:textId="77777777" w:rsidR="00A62DD6" w:rsidRDefault="00F92C21" w:rsidP="0005284A">
            <w:pPr>
              <w:tabs>
                <w:tab w:val="decimal" w:pos="1306"/>
              </w:tabs>
              <w:rPr>
                <w:rFonts w:ascii="Times New Roman" w:hAnsi="Times New Roman" w:cs="Times New Roman"/>
                <w:sz w:val="24"/>
              </w:rPr>
            </w:pPr>
            <w:r>
              <w:rPr>
                <w:rFonts w:ascii="Times New Roman" w:hAnsi="Times New Roman" w:cs="Times New Roman"/>
                <w:sz w:val="24"/>
              </w:rPr>
              <w:t>84.4</w:t>
            </w:r>
          </w:p>
        </w:tc>
      </w:tr>
      <w:tr w:rsidR="00A62DD6" w14:paraId="6D3771BF" w14:textId="77777777" w:rsidTr="0005284A">
        <w:trPr>
          <w:trHeight w:val="397"/>
        </w:trPr>
        <w:tc>
          <w:tcPr>
            <w:tcW w:w="5211" w:type="dxa"/>
            <w:vAlign w:val="center"/>
          </w:tcPr>
          <w:p w14:paraId="43088F14"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Orientation and Perceiving</w:t>
            </w:r>
          </w:p>
        </w:tc>
        <w:tc>
          <w:tcPr>
            <w:tcW w:w="2835" w:type="dxa"/>
            <w:vAlign w:val="center"/>
          </w:tcPr>
          <w:p w14:paraId="3A65C4B0"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70.9</w:t>
            </w:r>
          </w:p>
        </w:tc>
      </w:tr>
      <w:tr w:rsidR="00A62DD6" w14:paraId="43DA531B" w14:textId="77777777" w:rsidTr="0005284A">
        <w:trPr>
          <w:trHeight w:val="397"/>
        </w:trPr>
        <w:tc>
          <w:tcPr>
            <w:tcW w:w="5211" w:type="dxa"/>
            <w:vAlign w:val="center"/>
          </w:tcPr>
          <w:p w14:paraId="0313961D"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Orientation, Perceiving, and Judging</w:t>
            </w:r>
          </w:p>
        </w:tc>
        <w:tc>
          <w:tcPr>
            <w:tcW w:w="2835" w:type="dxa"/>
            <w:vAlign w:val="center"/>
          </w:tcPr>
          <w:p w14:paraId="21729567"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59.7</w:t>
            </w:r>
          </w:p>
        </w:tc>
      </w:tr>
      <w:tr w:rsidR="00A62DD6" w14:paraId="3C2F0CAB" w14:textId="77777777" w:rsidTr="0005284A">
        <w:trPr>
          <w:trHeight w:val="397"/>
        </w:trPr>
        <w:tc>
          <w:tcPr>
            <w:tcW w:w="5211" w:type="dxa"/>
            <w:tcBorders>
              <w:bottom w:val="single" w:sz="12" w:space="0" w:color="auto"/>
            </w:tcBorders>
            <w:vAlign w:val="center"/>
          </w:tcPr>
          <w:p w14:paraId="29B3169D" w14:textId="77777777" w:rsidR="00A62DD6" w:rsidRDefault="00A62DD6" w:rsidP="0005284A">
            <w:pPr>
              <w:ind w:left="284"/>
              <w:rPr>
                <w:rFonts w:ascii="Times New Roman" w:hAnsi="Times New Roman" w:cs="Times New Roman"/>
                <w:sz w:val="24"/>
              </w:rPr>
            </w:pPr>
            <w:r>
              <w:rPr>
                <w:rFonts w:ascii="Times New Roman" w:hAnsi="Times New Roman" w:cs="Times New Roman"/>
                <w:sz w:val="24"/>
              </w:rPr>
              <w:t>Orientation, Perceiving, Judging, and Attitude</w:t>
            </w:r>
          </w:p>
        </w:tc>
        <w:tc>
          <w:tcPr>
            <w:tcW w:w="2835" w:type="dxa"/>
            <w:tcBorders>
              <w:bottom w:val="single" w:sz="12" w:space="0" w:color="auto"/>
            </w:tcBorders>
            <w:vAlign w:val="center"/>
          </w:tcPr>
          <w:p w14:paraId="56775CC6" w14:textId="77777777" w:rsidR="00A62DD6" w:rsidRDefault="00A62DD6" w:rsidP="0005284A">
            <w:pPr>
              <w:tabs>
                <w:tab w:val="decimal" w:pos="1306"/>
              </w:tabs>
              <w:rPr>
                <w:rFonts w:ascii="Times New Roman" w:hAnsi="Times New Roman" w:cs="Times New Roman"/>
                <w:sz w:val="24"/>
              </w:rPr>
            </w:pPr>
            <w:r>
              <w:rPr>
                <w:rFonts w:ascii="Times New Roman" w:hAnsi="Times New Roman" w:cs="Times New Roman"/>
                <w:sz w:val="24"/>
              </w:rPr>
              <w:t>54.3</w:t>
            </w:r>
          </w:p>
        </w:tc>
      </w:tr>
    </w:tbl>
    <w:p w14:paraId="7405D5CF" w14:textId="77777777" w:rsidR="00A62DD6" w:rsidRPr="007C7AFC" w:rsidRDefault="00A62DD6" w:rsidP="00A62DD6">
      <w:pPr>
        <w:spacing w:after="0" w:line="480" w:lineRule="auto"/>
        <w:rPr>
          <w:rFonts w:ascii="Times New Roman" w:hAnsi="Times New Roman" w:cs="Times New Roman"/>
          <w:sz w:val="24"/>
        </w:rPr>
      </w:pPr>
      <w:r>
        <w:rPr>
          <w:rFonts w:ascii="Times New Roman" w:hAnsi="Times New Roman" w:cs="Times New Roman"/>
          <w:sz w:val="24"/>
        </w:rPr>
        <w:br w:type="textWrapping" w:clear="all"/>
      </w:r>
    </w:p>
    <w:p w14:paraId="1EE8504D" w14:textId="77777777" w:rsidR="00A511BB" w:rsidRDefault="00A511BB" w:rsidP="00A511BB">
      <w:pPr>
        <w:spacing w:after="0" w:line="480" w:lineRule="auto"/>
        <w:rPr>
          <w:rFonts w:ascii="Times New Roman" w:hAnsi="Times New Roman" w:cs="Times New Roman"/>
          <w:sz w:val="24"/>
        </w:rPr>
      </w:pPr>
    </w:p>
    <w:p w14:paraId="515D553D" w14:textId="77777777" w:rsidR="007C7AFC" w:rsidRPr="007C7AFC" w:rsidRDefault="007C7AFC" w:rsidP="000D6D8E">
      <w:pPr>
        <w:spacing w:after="0" w:line="480" w:lineRule="auto"/>
        <w:rPr>
          <w:rFonts w:ascii="Times New Roman" w:hAnsi="Times New Roman" w:cs="Times New Roman"/>
          <w:sz w:val="24"/>
        </w:rPr>
      </w:pPr>
    </w:p>
    <w:p w14:paraId="049BF901" w14:textId="77777777" w:rsidR="00727FC2" w:rsidRPr="00727FC2" w:rsidRDefault="00727FC2" w:rsidP="002C0461">
      <w:pPr>
        <w:spacing w:after="0" w:line="480" w:lineRule="auto"/>
        <w:ind w:firstLine="720"/>
        <w:rPr>
          <w:rFonts w:ascii="Times New Roman" w:hAnsi="Times New Roman" w:cs="Times New Roman"/>
          <w:sz w:val="24"/>
        </w:rPr>
      </w:pPr>
    </w:p>
    <w:sectPr w:rsidR="00727FC2" w:rsidRPr="00727FC2" w:rsidSect="0050775A">
      <w:headerReference w:type="default" r:id="rId8"/>
      <w:headerReference w:type="first" r:id="rId9"/>
      <w:foot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5695" w14:textId="77777777" w:rsidR="000F354E" w:rsidRDefault="000F354E" w:rsidP="00D26317">
      <w:pPr>
        <w:spacing w:after="0" w:line="240" w:lineRule="auto"/>
      </w:pPr>
      <w:r>
        <w:separator/>
      </w:r>
    </w:p>
  </w:endnote>
  <w:endnote w:type="continuationSeparator" w:id="0">
    <w:p w14:paraId="21151F1C" w14:textId="77777777" w:rsidR="000F354E" w:rsidRDefault="000F354E" w:rsidP="00D2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EB6" w14:textId="44157308" w:rsidR="004D702A" w:rsidRPr="00D26317" w:rsidRDefault="000F354E">
    <w:pPr>
      <w:pStyle w:val="Footer"/>
      <w:rPr>
        <w:sz w:val="16"/>
      </w:rPr>
    </w:pPr>
    <w:r>
      <w:fldChar w:fldCharType="begin"/>
    </w:r>
    <w:r>
      <w:instrText xml:space="preserve"> FILENAME  \p  \* MERGEFORMAT </w:instrText>
    </w:r>
    <w:r>
      <w:fldChar w:fldCharType="separate"/>
    </w:r>
    <w:r w:rsidR="004D702A" w:rsidRPr="00D367DA">
      <w:rPr>
        <w:i/>
        <w:noProof/>
        <w:sz w:val="16"/>
      </w:rPr>
      <w:t>C:\Users\emmae\Desktop\EMMA ECCLES\Articles\Francis\FPTS and MBTI LJF AV edit 11 Nov 20_LJF 27 September</w:t>
    </w:r>
    <w:r w:rsidR="004D702A">
      <w:rPr>
        <w:noProof/>
      </w:rPr>
      <w:t xml:space="preserve"> 2021.docx</w:t>
    </w:r>
    <w:r>
      <w:rPr>
        <w:noProof/>
      </w:rPr>
      <w:fldChar w:fldCharType="end"/>
    </w:r>
    <w:r w:rsidR="004D702A" w:rsidRPr="00D26317">
      <w:rPr>
        <w:sz w:val="16"/>
      </w:rPr>
      <w:t xml:space="preserve">  </w:t>
    </w:r>
    <w:r w:rsidR="004D702A" w:rsidRPr="00D26317">
      <w:rPr>
        <w:sz w:val="16"/>
      </w:rPr>
      <w:fldChar w:fldCharType="begin"/>
    </w:r>
    <w:r w:rsidR="004D702A" w:rsidRPr="00D26317">
      <w:rPr>
        <w:sz w:val="16"/>
      </w:rPr>
      <w:instrText xml:space="preserve"> DATE \@ "dd/MM/yyyy" </w:instrText>
    </w:r>
    <w:r w:rsidR="004D702A" w:rsidRPr="00D26317">
      <w:rPr>
        <w:sz w:val="16"/>
      </w:rPr>
      <w:fldChar w:fldCharType="separate"/>
    </w:r>
    <w:r w:rsidR="009D6D29">
      <w:rPr>
        <w:noProof/>
        <w:sz w:val="16"/>
      </w:rPr>
      <w:t>28/01/2022</w:t>
    </w:r>
    <w:r w:rsidR="004D702A" w:rsidRPr="00D2631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6509" w14:textId="77777777" w:rsidR="000F354E" w:rsidRDefault="000F354E" w:rsidP="00D26317">
      <w:pPr>
        <w:spacing w:after="0" w:line="240" w:lineRule="auto"/>
      </w:pPr>
      <w:r>
        <w:separator/>
      </w:r>
    </w:p>
  </w:footnote>
  <w:footnote w:type="continuationSeparator" w:id="0">
    <w:p w14:paraId="219B925C" w14:textId="77777777" w:rsidR="000F354E" w:rsidRDefault="000F354E" w:rsidP="00D2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9B63" w14:textId="77777777" w:rsidR="004D702A" w:rsidRPr="00D26317" w:rsidRDefault="004D702A" w:rsidP="00D26317">
    <w:pPr>
      <w:pStyle w:val="Header"/>
    </w:pPr>
    <w:r w:rsidRPr="00D26317">
      <w:rPr>
        <w:rFonts w:ascii="Times New Roman" w:hAnsi="Times New Roman" w:cs="Times New Roman"/>
        <w:sz w:val="24"/>
      </w:rPr>
      <w:t xml:space="preserve">FPTS and MBTI  </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Pr>
        <w:rFonts w:ascii="Times New Roman" w:hAnsi="Times New Roman" w:cs="Times New Roman"/>
        <w:sz w:val="24"/>
      </w:rPr>
      <w:fldChar w:fldCharType="separate"/>
    </w:r>
    <w:r>
      <w:rPr>
        <w:rFonts w:ascii="Times New Roman" w:hAnsi="Times New Roman" w:cs="Times New Roman"/>
        <w:noProof/>
        <w:sz w:val="24"/>
      </w:rPr>
      <w:t>41</w:t>
    </w:r>
    <w:r>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2520" w14:textId="77777777" w:rsidR="004D702A" w:rsidRPr="00D26317" w:rsidRDefault="004D702A">
    <w:pPr>
      <w:pStyle w:val="Header"/>
      <w:rPr>
        <w:rFonts w:ascii="Times New Roman" w:hAnsi="Times New Roman" w:cs="Times New Roman"/>
        <w:sz w:val="24"/>
      </w:rPr>
    </w:pPr>
    <w:r w:rsidRPr="00D26317">
      <w:rPr>
        <w:rFonts w:ascii="Times New Roman" w:hAnsi="Times New Roman" w:cs="Times New Roman"/>
        <w:sz w:val="24"/>
      </w:rPr>
      <w:t xml:space="preserve">Running head: FPTS and MBTI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C2D"/>
    <w:rsid w:val="00002356"/>
    <w:rsid w:val="00017D04"/>
    <w:rsid w:val="0004021E"/>
    <w:rsid w:val="0005284A"/>
    <w:rsid w:val="00053250"/>
    <w:rsid w:val="00056B2B"/>
    <w:rsid w:val="00065127"/>
    <w:rsid w:val="00087721"/>
    <w:rsid w:val="000A4432"/>
    <w:rsid w:val="000A5A7A"/>
    <w:rsid w:val="000B0926"/>
    <w:rsid w:val="000B3595"/>
    <w:rsid w:val="000C0702"/>
    <w:rsid w:val="000D2B59"/>
    <w:rsid w:val="000D6D8E"/>
    <w:rsid w:val="000E094A"/>
    <w:rsid w:val="000F354E"/>
    <w:rsid w:val="00101C2C"/>
    <w:rsid w:val="00104CE3"/>
    <w:rsid w:val="001124A2"/>
    <w:rsid w:val="001545A3"/>
    <w:rsid w:val="001603FB"/>
    <w:rsid w:val="00162BA5"/>
    <w:rsid w:val="001631EB"/>
    <w:rsid w:val="001704C0"/>
    <w:rsid w:val="0017116A"/>
    <w:rsid w:val="00171C08"/>
    <w:rsid w:val="001737D7"/>
    <w:rsid w:val="00174C71"/>
    <w:rsid w:val="00183A1F"/>
    <w:rsid w:val="00185211"/>
    <w:rsid w:val="001901F9"/>
    <w:rsid w:val="001A385F"/>
    <w:rsid w:val="001A4A75"/>
    <w:rsid w:val="001D3A27"/>
    <w:rsid w:val="001E2134"/>
    <w:rsid w:val="00203031"/>
    <w:rsid w:val="00210D7A"/>
    <w:rsid w:val="002373EF"/>
    <w:rsid w:val="00260634"/>
    <w:rsid w:val="00270411"/>
    <w:rsid w:val="002A001C"/>
    <w:rsid w:val="002A47DF"/>
    <w:rsid w:val="002A5505"/>
    <w:rsid w:val="002C0461"/>
    <w:rsid w:val="002E1A5C"/>
    <w:rsid w:val="002E2204"/>
    <w:rsid w:val="002E7A7F"/>
    <w:rsid w:val="00313CC3"/>
    <w:rsid w:val="00315396"/>
    <w:rsid w:val="0032487C"/>
    <w:rsid w:val="00332F89"/>
    <w:rsid w:val="00333119"/>
    <w:rsid w:val="00345CE6"/>
    <w:rsid w:val="00346C78"/>
    <w:rsid w:val="00356FC4"/>
    <w:rsid w:val="00361A37"/>
    <w:rsid w:val="0037267F"/>
    <w:rsid w:val="003951B9"/>
    <w:rsid w:val="003E1CB5"/>
    <w:rsid w:val="004070D4"/>
    <w:rsid w:val="00417031"/>
    <w:rsid w:val="00420568"/>
    <w:rsid w:val="00421A9D"/>
    <w:rsid w:val="00431FCA"/>
    <w:rsid w:val="00432F74"/>
    <w:rsid w:val="00440A35"/>
    <w:rsid w:val="00442814"/>
    <w:rsid w:val="00446DDE"/>
    <w:rsid w:val="004865B0"/>
    <w:rsid w:val="00492DDE"/>
    <w:rsid w:val="004D702A"/>
    <w:rsid w:val="004E1058"/>
    <w:rsid w:val="004E36CB"/>
    <w:rsid w:val="00506AF9"/>
    <w:rsid w:val="005075D4"/>
    <w:rsid w:val="0050775A"/>
    <w:rsid w:val="00533193"/>
    <w:rsid w:val="0055670E"/>
    <w:rsid w:val="00562C24"/>
    <w:rsid w:val="00581FD6"/>
    <w:rsid w:val="00594E07"/>
    <w:rsid w:val="00597ADD"/>
    <w:rsid w:val="00597DC9"/>
    <w:rsid w:val="005A0947"/>
    <w:rsid w:val="005B6AAC"/>
    <w:rsid w:val="005E2705"/>
    <w:rsid w:val="0060117B"/>
    <w:rsid w:val="00602715"/>
    <w:rsid w:val="00623087"/>
    <w:rsid w:val="006500FC"/>
    <w:rsid w:val="006523A6"/>
    <w:rsid w:val="006536E0"/>
    <w:rsid w:val="006B38E6"/>
    <w:rsid w:val="006B4EDC"/>
    <w:rsid w:val="006C19AC"/>
    <w:rsid w:val="006D454B"/>
    <w:rsid w:val="006E0891"/>
    <w:rsid w:val="00726891"/>
    <w:rsid w:val="00727FC2"/>
    <w:rsid w:val="00747F5C"/>
    <w:rsid w:val="00760B11"/>
    <w:rsid w:val="00772180"/>
    <w:rsid w:val="00776086"/>
    <w:rsid w:val="007B50FE"/>
    <w:rsid w:val="007B70B6"/>
    <w:rsid w:val="007C7AFC"/>
    <w:rsid w:val="007D031D"/>
    <w:rsid w:val="007E4780"/>
    <w:rsid w:val="00847DB7"/>
    <w:rsid w:val="00857EA0"/>
    <w:rsid w:val="008631BA"/>
    <w:rsid w:val="00871B02"/>
    <w:rsid w:val="008846D9"/>
    <w:rsid w:val="0089687D"/>
    <w:rsid w:val="008C416F"/>
    <w:rsid w:val="00901C6F"/>
    <w:rsid w:val="009078EB"/>
    <w:rsid w:val="009451C8"/>
    <w:rsid w:val="00974557"/>
    <w:rsid w:val="0099581B"/>
    <w:rsid w:val="009A0D82"/>
    <w:rsid w:val="009B680B"/>
    <w:rsid w:val="009C6516"/>
    <w:rsid w:val="009C6750"/>
    <w:rsid w:val="009D2B87"/>
    <w:rsid w:val="009D4CF4"/>
    <w:rsid w:val="009D6D29"/>
    <w:rsid w:val="009E5FF7"/>
    <w:rsid w:val="00A05072"/>
    <w:rsid w:val="00A44016"/>
    <w:rsid w:val="00A45D41"/>
    <w:rsid w:val="00A472D4"/>
    <w:rsid w:val="00A511BB"/>
    <w:rsid w:val="00A5483A"/>
    <w:rsid w:val="00A62DD6"/>
    <w:rsid w:val="00A73C2D"/>
    <w:rsid w:val="00A92073"/>
    <w:rsid w:val="00A92BE5"/>
    <w:rsid w:val="00A939D8"/>
    <w:rsid w:val="00AB6253"/>
    <w:rsid w:val="00AC2FE5"/>
    <w:rsid w:val="00B03FB6"/>
    <w:rsid w:val="00B0669C"/>
    <w:rsid w:val="00B247B8"/>
    <w:rsid w:val="00B50105"/>
    <w:rsid w:val="00B715C0"/>
    <w:rsid w:val="00B745A0"/>
    <w:rsid w:val="00B90373"/>
    <w:rsid w:val="00B94D74"/>
    <w:rsid w:val="00B97240"/>
    <w:rsid w:val="00BA721E"/>
    <w:rsid w:val="00BC1EF6"/>
    <w:rsid w:val="00BF1962"/>
    <w:rsid w:val="00BF5B4D"/>
    <w:rsid w:val="00C05754"/>
    <w:rsid w:val="00C2296E"/>
    <w:rsid w:val="00C42D1C"/>
    <w:rsid w:val="00C93D96"/>
    <w:rsid w:val="00CA3DD1"/>
    <w:rsid w:val="00CA5941"/>
    <w:rsid w:val="00CB4C00"/>
    <w:rsid w:val="00CB7A9C"/>
    <w:rsid w:val="00CC11D1"/>
    <w:rsid w:val="00CC43B4"/>
    <w:rsid w:val="00CD3ECF"/>
    <w:rsid w:val="00CE0D7C"/>
    <w:rsid w:val="00CF6CC3"/>
    <w:rsid w:val="00D024DE"/>
    <w:rsid w:val="00D11270"/>
    <w:rsid w:val="00D13843"/>
    <w:rsid w:val="00D26317"/>
    <w:rsid w:val="00D3648A"/>
    <w:rsid w:val="00D367DA"/>
    <w:rsid w:val="00D4445D"/>
    <w:rsid w:val="00D62F32"/>
    <w:rsid w:val="00D664E9"/>
    <w:rsid w:val="00DA5DC1"/>
    <w:rsid w:val="00DC3899"/>
    <w:rsid w:val="00DC6C17"/>
    <w:rsid w:val="00DE5753"/>
    <w:rsid w:val="00DE6CB5"/>
    <w:rsid w:val="00E034CC"/>
    <w:rsid w:val="00E07D96"/>
    <w:rsid w:val="00E15101"/>
    <w:rsid w:val="00E17F11"/>
    <w:rsid w:val="00E27F14"/>
    <w:rsid w:val="00E33F85"/>
    <w:rsid w:val="00E4181C"/>
    <w:rsid w:val="00E60BE5"/>
    <w:rsid w:val="00E60C20"/>
    <w:rsid w:val="00E618B1"/>
    <w:rsid w:val="00E628C7"/>
    <w:rsid w:val="00E965D0"/>
    <w:rsid w:val="00ED7EC8"/>
    <w:rsid w:val="00F01F34"/>
    <w:rsid w:val="00F0355E"/>
    <w:rsid w:val="00F16E59"/>
    <w:rsid w:val="00F4730E"/>
    <w:rsid w:val="00F507E8"/>
    <w:rsid w:val="00F53BBA"/>
    <w:rsid w:val="00F77A74"/>
    <w:rsid w:val="00F83E8E"/>
    <w:rsid w:val="00F85C47"/>
    <w:rsid w:val="00F92C21"/>
    <w:rsid w:val="00F945C2"/>
    <w:rsid w:val="00F969B5"/>
    <w:rsid w:val="00FA0F53"/>
    <w:rsid w:val="00FA55D5"/>
    <w:rsid w:val="00FB5254"/>
    <w:rsid w:val="00FC3BEB"/>
    <w:rsid w:val="00FE6987"/>
    <w:rsid w:val="00FF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51FF"/>
  <w15:docId w15:val="{8CE53AAE-44B3-48A4-99F9-DE2EAAEA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317"/>
  </w:style>
  <w:style w:type="paragraph" w:styleId="Footer">
    <w:name w:val="footer"/>
    <w:basedOn w:val="Normal"/>
    <w:link w:val="FooterChar"/>
    <w:uiPriority w:val="99"/>
    <w:unhideWhenUsed/>
    <w:rsid w:val="00D2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317"/>
  </w:style>
  <w:style w:type="paragraph" w:styleId="BalloonText">
    <w:name w:val="Balloon Text"/>
    <w:basedOn w:val="Normal"/>
    <w:link w:val="BalloonTextChar"/>
    <w:uiPriority w:val="99"/>
    <w:semiHidden/>
    <w:unhideWhenUsed/>
    <w:rsid w:val="00D2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17"/>
    <w:rPr>
      <w:rFonts w:ascii="Tahoma" w:hAnsi="Tahoma" w:cs="Tahoma"/>
      <w:sz w:val="16"/>
      <w:szCs w:val="16"/>
    </w:rPr>
  </w:style>
  <w:style w:type="character" w:styleId="Hyperlink">
    <w:name w:val="Hyperlink"/>
    <w:basedOn w:val="DefaultParagraphFont"/>
    <w:uiPriority w:val="99"/>
    <w:unhideWhenUsed/>
    <w:rsid w:val="00053250"/>
    <w:rPr>
      <w:color w:val="0000FF" w:themeColor="hyperlink"/>
      <w:u w:val="single"/>
    </w:rPr>
  </w:style>
  <w:style w:type="table" w:styleId="TableGrid">
    <w:name w:val="Table Grid"/>
    <w:basedOn w:val="TableNormal"/>
    <w:uiPriority w:val="59"/>
    <w:rsid w:val="000D6D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6D8E"/>
    <w:rPr>
      <w:b/>
      <w:bCs/>
    </w:rPr>
  </w:style>
  <w:style w:type="character" w:styleId="CommentReference">
    <w:name w:val="annotation reference"/>
    <w:basedOn w:val="DefaultParagraphFont"/>
    <w:uiPriority w:val="99"/>
    <w:semiHidden/>
    <w:unhideWhenUsed/>
    <w:rsid w:val="00CE0D7C"/>
    <w:rPr>
      <w:sz w:val="16"/>
      <w:szCs w:val="16"/>
    </w:rPr>
  </w:style>
  <w:style w:type="paragraph" w:styleId="CommentText">
    <w:name w:val="annotation text"/>
    <w:basedOn w:val="Normal"/>
    <w:link w:val="CommentTextChar"/>
    <w:uiPriority w:val="99"/>
    <w:semiHidden/>
    <w:unhideWhenUsed/>
    <w:rsid w:val="00CE0D7C"/>
    <w:pPr>
      <w:spacing w:line="240" w:lineRule="auto"/>
    </w:pPr>
    <w:rPr>
      <w:sz w:val="20"/>
      <w:szCs w:val="20"/>
    </w:rPr>
  </w:style>
  <w:style w:type="character" w:customStyle="1" w:styleId="CommentTextChar">
    <w:name w:val="Comment Text Char"/>
    <w:basedOn w:val="DefaultParagraphFont"/>
    <w:link w:val="CommentText"/>
    <w:uiPriority w:val="99"/>
    <w:semiHidden/>
    <w:rsid w:val="00CE0D7C"/>
    <w:rPr>
      <w:sz w:val="20"/>
      <w:szCs w:val="20"/>
    </w:rPr>
  </w:style>
  <w:style w:type="paragraph" w:styleId="CommentSubject">
    <w:name w:val="annotation subject"/>
    <w:basedOn w:val="CommentText"/>
    <w:next w:val="CommentText"/>
    <w:link w:val="CommentSubjectChar"/>
    <w:uiPriority w:val="99"/>
    <w:semiHidden/>
    <w:unhideWhenUsed/>
    <w:rsid w:val="00CE0D7C"/>
    <w:rPr>
      <w:b/>
      <w:bCs/>
    </w:rPr>
  </w:style>
  <w:style w:type="character" w:customStyle="1" w:styleId="CommentSubjectChar">
    <w:name w:val="Comment Subject Char"/>
    <w:basedOn w:val="CommentTextChar"/>
    <w:link w:val="CommentSubject"/>
    <w:uiPriority w:val="99"/>
    <w:semiHidden/>
    <w:rsid w:val="00CE0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lie.francis@warwic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7200-9B02-4320-A8DC-155184C5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42</Pages>
  <Words>9559</Words>
  <Characters>54488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West</dc:creator>
  <cp:lastModifiedBy>Emma Eccles</cp:lastModifiedBy>
  <cp:revision>17</cp:revision>
  <cp:lastPrinted>2022-01-10T15:03:00Z</cp:lastPrinted>
  <dcterms:created xsi:type="dcterms:W3CDTF">2020-11-16T14:31:00Z</dcterms:created>
  <dcterms:modified xsi:type="dcterms:W3CDTF">2022-01-28T10:13:00Z</dcterms:modified>
</cp:coreProperties>
</file>