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EB4" w:rsidRDefault="00402EB4" w:rsidP="00402EB4">
      <w:pPr>
        <w:spacing w:after="0" w:line="480" w:lineRule="auto"/>
        <w:jc w:val="center"/>
        <w:rPr>
          <w:rFonts w:ascii="Times New Roman" w:hAnsi="Times New Roman" w:cs="Times New Roman"/>
          <w:sz w:val="24"/>
        </w:rPr>
      </w:pPr>
    </w:p>
    <w:p w:rsidR="006214EB" w:rsidRDefault="006214EB" w:rsidP="00402EB4">
      <w:pPr>
        <w:spacing w:after="0" w:line="480" w:lineRule="auto"/>
        <w:jc w:val="center"/>
        <w:rPr>
          <w:rFonts w:ascii="Times New Roman" w:hAnsi="Times New Roman" w:cs="Times New Roman"/>
          <w:sz w:val="24"/>
        </w:rPr>
      </w:pPr>
    </w:p>
    <w:p w:rsidR="00AC6F2E" w:rsidRPr="00611968" w:rsidRDefault="00AC6F2E" w:rsidP="00611968">
      <w:pPr>
        <w:spacing w:after="0" w:line="480" w:lineRule="auto"/>
        <w:jc w:val="center"/>
        <w:rPr>
          <w:rFonts w:ascii="Times New Roman" w:hAnsi="Times New Roman" w:cs="Times New Roman"/>
          <w:sz w:val="24"/>
          <w:szCs w:val="24"/>
        </w:rPr>
      </w:pPr>
    </w:p>
    <w:p w:rsidR="00402EB4" w:rsidRPr="00611968" w:rsidRDefault="00402EB4" w:rsidP="00611968">
      <w:pPr>
        <w:pStyle w:val="Title"/>
        <w:jc w:val="center"/>
        <w:rPr>
          <w:rFonts w:ascii="Times New Roman" w:hAnsi="Times New Roman" w:cs="Times New Roman"/>
          <w:color w:val="auto"/>
          <w:sz w:val="24"/>
          <w:szCs w:val="24"/>
        </w:rPr>
      </w:pPr>
      <w:r w:rsidRPr="00611968">
        <w:rPr>
          <w:rFonts w:ascii="Times New Roman" w:hAnsi="Times New Roman" w:cs="Times New Roman"/>
          <w:color w:val="auto"/>
          <w:sz w:val="24"/>
          <w:szCs w:val="24"/>
        </w:rPr>
        <w:t xml:space="preserve">A short research </w:t>
      </w:r>
      <w:proofErr w:type="gramStart"/>
      <w:r w:rsidRPr="00611968">
        <w:rPr>
          <w:rFonts w:ascii="Times New Roman" w:hAnsi="Times New Roman" w:cs="Times New Roman"/>
          <w:color w:val="auto"/>
          <w:sz w:val="24"/>
          <w:szCs w:val="24"/>
        </w:rPr>
        <w:t>report</w:t>
      </w:r>
      <w:proofErr w:type="gramEnd"/>
    </w:p>
    <w:p w:rsidR="00402EB4" w:rsidRPr="00611968" w:rsidRDefault="00402EB4" w:rsidP="00611968">
      <w:pPr>
        <w:pStyle w:val="Title"/>
        <w:jc w:val="center"/>
        <w:rPr>
          <w:rFonts w:ascii="Times New Roman" w:hAnsi="Times New Roman" w:cs="Times New Roman"/>
          <w:color w:val="auto"/>
          <w:sz w:val="24"/>
          <w:szCs w:val="24"/>
        </w:rPr>
      </w:pPr>
    </w:p>
    <w:p w:rsidR="0088032D" w:rsidRPr="00611968" w:rsidRDefault="0088032D" w:rsidP="00611968">
      <w:pPr>
        <w:pStyle w:val="Title"/>
        <w:jc w:val="center"/>
        <w:rPr>
          <w:rFonts w:ascii="Times New Roman" w:hAnsi="Times New Roman" w:cs="Times New Roman"/>
          <w:color w:val="auto"/>
          <w:sz w:val="24"/>
          <w:szCs w:val="24"/>
        </w:rPr>
      </w:pPr>
    </w:p>
    <w:p w:rsidR="00402EB4" w:rsidRPr="00611968" w:rsidRDefault="00402EB4" w:rsidP="00611968">
      <w:pPr>
        <w:pStyle w:val="Title"/>
        <w:jc w:val="center"/>
        <w:rPr>
          <w:rFonts w:ascii="Times New Roman" w:hAnsi="Times New Roman" w:cs="Times New Roman"/>
          <w:color w:val="auto"/>
          <w:sz w:val="24"/>
          <w:szCs w:val="24"/>
        </w:rPr>
      </w:pPr>
      <w:r w:rsidRPr="00611968">
        <w:rPr>
          <w:rFonts w:ascii="Times New Roman" w:hAnsi="Times New Roman" w:cs="Times New Roman"/>
          <w:color w:val="auto"/>
          <w:sz w:val="24"/>
          <w:szCs w:val="24"/>
        </w:rPr>
        <w:t xml:space="preserve">Mystical experience and </w:t>
      </w:r>
      <w:r w:rsidR="00004E0A" w:rsidRPr="00611968">
        <w:rPr>
          <w:rFonts w:ascii="Times New Roman" w:hAnsi="Times New Roman" w:cs="Times New Roman"/>
          <w:color w:val="auto"/>
          <w:sz w:val="24"/>
          <w:szCs w:val="24"/>
        </w:rPr>
        <w:t>emotional wellbeing</w:t>
      </w:r>
      <w:r w:rsidRPr="00611968">
        <w:rPr>
          <w:rFonts w:ascii="Times New Roman" w:hAnsi="Times New Roman" w:cs="Times New Roman"/>
          <w:color w:val="auto"/>
          <w:sz w:val="24"/>
          <w:szCs w:val="24"/>
        </w:rPr>
        <w:t>: A study among Australian church leaders</w:t>
      </w:r>
    </w:p>
    <w:p w:rsidR="00402EB4" w:rsidRDefault="00402EB4" w:rsidP="00402EB4">
      <w:pPr>
        <w:spacing w:after="0" w:line="480" w:lineRule="auto"/>
        <w:jc w:val="center"/>
        <w:rPr>
          <w:rFonts w:ascii="Times New Roman" w:hAnsi="Times New Roman" w:cs="Times New Roman"/>
          <w:sz w:val="24"/>
        </w:rPr>
      </w:pPr>
    </w:p>
    <w:p w:rsidR="00402EB4" w:rsidRDefault="00402EB4" w:rsidP="00402EB4">
      <w:pPr>
        <w:spacing w:after="0" w:line="480" w:lineRule="auto"/>
        <w:jc w:val="center"/>
        <w:rPr>
          <w:rFonts w:ascii="Times New Roman" w:hAnsi="Times New Roman" w:cs="Times New Roman"/>
          <w:sz w:val="24"/>
        </w:rPr>
      </w:pPr>
      <w:r>
        <w:rPr>
          <w:rFonts w:ascii="Times New Roman" w:hAnsi="Times New Roman" w:cs="Times New Roman"/>
          <w:sz w:val="24"/>
        </w:rPr>
        <w:t>Leslie J</w:t>
      </w:r>
      <w:r w:rsidR="00496A20">
        <w:rPr>
          <w:rFonts w:ascii="Times New Roman" w:hAnsi="Times New Roman" w:cs="Times New Roman"/>
          <w:sz w:val="24"/>
        </w:rPr>
        <w:t>.</w:t>
      </w:r>
      <w:r>
        <w:rPr>
          <w:rFonts w:ascii="Times New Roman" w:hAnsi="Times New Roman" w:cs="Times New Roman"/>
          <w:sz w:val="24"/>
        </w:rPr>
        <w:t xml:space="preserve"> Francis*</w:t>
      </w:r>
    </w:p>
    <w:p w:rsidR="00402EB4" w:rsidRDefault="00402EB4" w:rsidP="00402EB4">
      <w:pPr>
        <w:spacing w:after="0" w:line="480" w:lineRule="auto"/>
        <w:jc w:val="center"/>
        <w:rPr>
          <w:rFonts w:ascii="Times New Roman" w:hAnsi="Times New Roman" w:cs="Times New Roman"/>
          <w:sz w:val="24"/>
        </w:rPr>
      </w:pPr>
      <w:r>
        <w:rPr>
          <w:rFonts w:ascii="Times New Roman" w:hAnsi="Times New Roman" w:cs="Times New Roman"/>
          <w:sz w:val="24"/>
        </w:rPr>
        <w:t>University of Warwick</w:t>
      </w:r>
      <w:r w:rsidR="0088032D">
        <w:rPr>
          <w:rFonts w:ascii="Times New Roman" w:hAnsi="Times New Roman" w:cs="Times New Roman"/>
          <w:sz w:val="24"/>
        </w:rPr>
        <w:t>, UK</w:t>
      </w:r>
    </w:p>
    <w:p w:rsidR="00402EB4" w:rsidRDefault="00402EB4" w:rsidP="00402EB4">
      <w:pPr>
        <w:spacing w:after="0" w:line="480" w:lineRule="auto"/>
        <w:jc w:val="center"/>
        <w:rPr>
          <w:rFonts w:ascii="Times New Roman" w:hAnsi="Times New Roman" w:cs="Times New Roman"/>
          <w:sz w:val="24"/>
        </w:rPr>
      </w:pPr>
    </w:p>
    <w:p w:rsidR="00402EB4" w:rsidRDefault="00402EB4" w:rsidP="00402EB4">
      <w:pPr>
        <w:spacing w:after="0" w:line="480" w:lineRule="auto"/>
        <w:jc w:val="center"/>
        <w:rPr>
          <w:rFonts w:ascii="Times New Roman" w:hAnsi="Times New Roman" w:cs="Times New Roman"/>
          <w:sz w:val="24"/>
        </w:rPr>
      </w:pPr>
      <w:r>
        <w:rPr>
          <w:rFonts w:ascii="Times New Roman" w:hAnsi="Times New Roman" w:cs="Times New Roman"/>
          <w:sz w:val="24"/>
        </w:rPr>
        <w:t>Ruth Powell</w:t>
      </w:r>
    </w:p>
    <w:p w:rsidR="0088032D" w:rsidRPr="003956B6" w:rsidRDefault="0088032D" w:rsidP="0088032D">
      <w:pPr>
        <w:jc w:val="center"/>
        <w:rPr>
          <w:rFonts w:ascii="Times New Roman" w:hAnsi="Times New Roman"/>
          <w:sz w:val="24"/>
          <w:szCs w:val="24"/>
        </w:rPr>
      </w:pPr>
      <w:r>
        <w:rPr>
          <w:rFonts w:ascii="Times New Roman" w:hAnsi="Times New Roman"/>
          <w:sz w:val="24"/>
          <w:szCs w:val="24"/>
        </w:rPr>
        <w:t xml:space="preserve">NCLS Research / </w:t>
      </w:r>
      <w:r w:rsidR="00496A20">
        <w:rPr>
          <w:rFonts w:ascii="Times New Roman" w:hAnsi="Times New Roman"/>
          <w:sz w:val="24"/>
          <w:szCs w:val="24"/>
        </w:rPr>
        <w:t>Charles Sturt U</w:t>
      </w:r>
      <w:r>
        <w:rPr>
          <w:rFonts w:ascii="Times New Roman" w:hAnsi="Times New Roman"/>
          <w:sz w:val="24"/>
          <w:szCs w:val="24"/>
        </w:rPr>
        <w:t>niversity, Australia</w:t>
      </w:r>
    </w:p>
    <w:p w:rsidR="0088032D" w:rsidRDefault="0088032D" w:rsidP="00402EB4">
      <w:pPr>
        <w:spacing w:after="0" w:line="480" w:lineRule="auto"/>
        <w:jc w:val="center"/>
        <w:rPr>
          <w:rFonts w:ascii="Times New Roman" w:hAnsi="Times New Roman" w:cs="Times New Roman"/>
          <w:sz w:val="24"/>
        </w:rPr>
      </w:pPr>
    </w:p>
    <w:p w:rsidR="00402EB4" w:rsidRDefault="00402EB4" w:rsidP="00402EB4">
      <w:pPr>
        <w:spacing w:after="0" w:line="480" w:lineRule="auto"/>
        <w:jc w:val="center"/>
        <w:rPr>
          <w:rFonts w:ascii="Times New Roman" w:hAnsi="Times New Roman" w:cs="Times New Roman"/>
          <w:sz w:val="24"/>
        </w:rPr>
      </w:pPr>
      <w:r>
        <w:rPr>
          <w:rFonts w:ascii="Times New Roman" w:hAnsi="Times New Roman" w:cs="Times New Roman"/>
          <w:sz w:val="24"/>
        </w:rPr>
        <w:t>Andrew Village</w:t>
      </w:r>
    </w:p>
    <w:p w:rsidR="00402EB4" w:rsidRDefault="00402EB4" w:rsidP="00402EB4">
      <w:pPr>
        <w:spacing w:after="0" w:line="480" w:lineRule="auto"/>
        <w:jc w:val="center"/>
        <w:rPr>
          <w:rFonts w:ascii="Times New Roman" w:hAnsi="Times New Roman" w:cs="Times New Roman"/>
          <w:sz w:val="24"/>
        </w:rPr>
      </w:pPr>
      <w:r>
        <w:rPr>
          <w:rFonts w:ascii="Times New Roman" w:hAnsi="Times New Roman" w:cs="Times New Roman"/>
          <w:sz w:val="24"/>
        </w:rPr>
        <w:t>York St John University</w:t>
      </w:r>
      <w:r w:rsidR="0088032D">
        <w:rPr>
          <w:rFonts w:ascii="Times New Roman" w:hAnsi="Times New Roman" w:cs="Times New Roman"/>
          <w:sz w:val="24"/>
        </w:rPr>
        <w:t>, UK</w:t>
      </w:r>
    </w:p>
    <w:p w:rsidR="00402EB4" w:rsidRDefault="00402EB4" w:rsidP="00402EB4">
      <w:pPr>
        <w:spacing w:after="0" w:line="480" w:lineRule="auto"/>
        <w:rPr>
          <w:rFonts w:ascii="Times New Roman" w:hAnsi="Times New Roman" w:cs="Times New Roman"/>
          <w:sz w:val="24"/>
        </w:rPr>
      </w:pPr>
    </w:p>
    <w:p w:rsidR="00402EB4" w:rsidRDefault="00402EB4" w:rsidP="00402EB4">
      <w:pPr>
        <w:spacing w:after="0" w:line="480" w:lineRule="auto"/>
        <w:rPr>
          <w:rFonts w:ascii="Times New Roman" w:hAnsi="Times New Roman" w:cs="Times New Roman"/>
          <w:sz w:val="24"/>
        </w:rPr>
      </w:pPr>
    </w:p>
    <w:p w:rsidR="00402EB4" w:rsidRDefault="00402EB4" w:rsidP="00402EB4">
      <w:pPr>
        <w:tabs>
          <w:tab w:val="left" w:pos="3180"/>
        </w:tabs>
        <w:spacing w:after="0" w:line="240" w:lineRule="auto"/>
        <w:ind w:right="471"/>
        <w:jc w:val="both"/>
        <w:rPr>
          <w:rFonts w:ascii="Times New Roman" w:hAnsi="Times New Roman"/>
          <w:sz w:val="24"/>
          <w:szCs w:val="24"/>
        </w:rPr>
      </w:pPr>
    </w:p>
    <w:p w:rsidR="00402EB4" w:rsidRDefault="00402EB4" w:rsidP="00402EB4">
      <w:pPr>
        <w:tabs>
          <w:tab w:val="left" w:pos="3180"/>
        </w:tabs>
        <w:spacing w:after="0" w:line="240" w:lineRule="auto"/>
        <w:ind w:right="471"/>
        <w:jc w:val="both"/>
        <w:rPr>
          <w:rFonts w:ascii="Times New Roman" w:hAnsi="Times New Roman"/>
          <w:sz w:val="24"/>
          <w:szCs w:val="24"/>
        </w:rPr>
      </w:pPr>
    </w:p>
    <w:p w:rsidR="0088032D" w:rsidRDefault="0088032D" w:rsidP="00402EB4">
      <w:pPr>
        <w:tabs>
          <w:tab w:val="left" w:pos="3180"/>
        </w:tabs>
        <w:spacing w:after="0" w:line="240" w:lineRule="auto"/>
        <w:ind w:right="471"/>
        <w:jc w:val="both"/>
        <w:rPr>
          <w:rFonts w:ascii="Times New Roman" w:hAnsi="Times New Roman"/>
          <w:sz w:val="24"/>
          <w:szCs w:val="24"/>
        </w:rPr>
      </w:pPr>
    </w:p>
    <w:p w:rsidR="0088032D" w:rsidRDefault="0088032D" w:rsidP="00402EB4">
      <w:pPr>
        <w:tabs>
          <w:tab w:val="left" w:pos="3180"/>
        </w:tabs>
        <w:spacing w:after="0" w:line="240" w:lineRule="auto"/>
        <w:ind w:right="471"/>
        <w:jc w:val="both"/>
        <w:rPr>
          <w:rFonts w:ascii="Times New Roman" w:hAnsi="Times New Roman"/>
          <w:sz w:val="24"/>
          <w:szCs w:val="24"/>
        </w:rPr>
      </w:pPr>
    </w:p>
    <w:p w:rsidR="0089263A" w:rsidRDefault="0089263A" w:rsidP="00402EB4">
      <w:pPr>
        <w:tabs>
          <w:tab w:val="left" w:pos="3180"/>
        </w:tabs>
        <w:spacing w:after="0" w:line="240" w:lineRule="auto"/>
        <w:ind w:right="471"/>
        <w:jc w:val="both"/>
        <w:rPr>
          <w:rFonts w:ascii="Times New Roman" w:hAnsi="Times New Roman"/>
          <w:sz w:val="24"/>
          <w:szCs w:val="24"/>
        </w:rPr>
      </w:pPr>
    </w:p>
    <w:p w:rsidR="0089263A" w:rsidRDefault="0089263A" w:rsidP="00402EB4">
      <w:pPr>
        <w:tabs>
          <w:tab w:val="left" w:pos="3180"/>
        </w:tabs>
        <w:spacing w:after="0" w:line="240" w:lineRule="auto"/>
        <w:ind w:right="471"/>
        <w:jc w:val="both"/>
        <w:rPr>
          <w:rFonts w:ascii="Times New Roman" w:hAnsi="Times New Roman"/>
          <w:sz w:val="24"/>
          <w:szCs w:val="24"/>
        </w:rPr>
      </w:pPr>
    </w:p>
    <w:p w:rsidR="00402EB4" w:rsidRPr="006904F7" w:rsidRDefault="00402EB4" w:rsidP="00402EB4">
      <w:pPr>
        <w:tabs>
          <w:tab w:val="left" w:pos="3180"/>
        </w:tabs>
        <w:spacing w:after="0" w:line="240" w:lineRule="auto"/>
        <w:ind w:right="471"/>
        <w:jc w:val="both"/>
        <w:rPr>
          <w:rFonts w:ascii="Times New Roman" w:hAnsi="Times New Roman"/>
          <w:sz w:val="24"/>
          <w:szCs w:val="24"/>
        </w:rPr>
      </w:pPr>
      <w:r w:rsidRPr="006904F7">
        <w:rPr>
          <w:rFonts w:ascii="Times New Roman" w:hAnsi="Times New Roman"/>
          <w:sz w:val="24"/>
          <w:szCs w:val="24"/>
        </w:rPr>
        <w:t>Author note:</w:t>
      </w:r>
      <w:r w:rsidRPr="006904F7">
        <w:rPr>
          <w:rFonts w:ascii="Times New Roman" w:hAnsi="Times New Roman"/>
          <w:sz w:val="24"/>
          <w:szCs w:val="24"/>
        </w:rPr>
        <w:tab/>
      </w:r>
    </w:p>
    <w:p w:rsidR="00402EB4" w:rsidRPr="006904F7" w:rsidRDefault="00402EB4" w:rsidP="00402EB4">
      <w:pPr>
        <w:spacing w:after="0" w:line="240" w:lineRule="auto"/>
        <w:ind w:right="471"/>
        <w:jc w:val="both"/>
        <w:rPr>
          <w:rFonts w:ascii="Times New Roman" w:hAnsi="Times New Roman"/>
          <w:sz w:val="24"/>
          <w:szCs w:val="24"/>
        </w:rPr>
      </w:pPr>
      <w:r w:rsidRPr="006904F7">
        <w:rPr>
          <w:rFonts w:ascii="Times New Roman" w:hAnsi="Times New Roman"/>
          <w:sz w:val="24"/>
          <w:szCs w:val="24"/>
        </w:rPr>
        <w:t>*Corresponding author:</w:t>
      </w:r>
    </w:p>
    <w:p w:rsidR="00402EB4" w:rsidRPr="006904F7" w:rsidRDefault="00402EB4" w:rsidP="00402EB4">
      <w:pPr>
        <w:spacing w:after="0" w:line="240" w:lineRule="auto"/>
        <w:ind w:right="471"/>
        <w:jc w:val="both"/>
        <w:rPr>
          <w:rFonts w:ascii="Times New Roman" w:hAnsi="Times New Roman"/>
          <w:sz w:val="24"/>
          <w:szCs w:val="24"/>
        </w:rPr>
      </w:pPr>
      <w:r w:rsidRPr="006904F7">
        <w:rPr>
          <w:rFonts w:ascii="Times New Roman" w:hAnsi="Times New Roman"/>
          <w:sz w:val="24"/>
          <w:szCs w:val="24"/>
        </w:rPr>
        <w:t>Leslie J</w:t>
      </w:r>
      <w:r w:rsidR="00496A20">
        <w:rPr>
          <w:rFonts w:ascii="Times New Roman" w:hAnsi="Times New Roman"/>
          <w:sz w:val="24"/>
          <w:szCs w:val="24"/>
        </w:rPr>
        <w:t>.</w:t>
      </w:r>
      <w:r w:rsidRPr="006904F7">
        <w:rPr>
          <w:rFonts w:ascii="Times New Roman" w:hAnsi="Times New Roman"/>
          <w:sz w:val="24"/>
          <w:szCs w:val="24"/>
        </w:rPr>
        <w:t xml:space="preserve"> Francis</w:t>
      </w:r>
    </w:p>
    <w:p w:rsidR="00496A20" w:rsidRPr="00E128C7" w:rsidRDefault="00496A20" w:rsidP="00496A20">
      <w:pPr>
        <w:spacing w:after="0" w:line="240" w:lineRule="auto"/>
        <w:ind w:right="471"/>
        <w:jc w:val="both"/>
        <w:rPr>
          <w:rFonts w:ascii="Times New Roman" w:hAnsi="Times New Roman"/>
          <w:sz w:val="24"/>
          <w:szCs w:val="24"/>
        </w:rPr>
      </w:pPr>
      <w:r w:rsidRPr="00E128C7">
        <w:rPr>
          <w:rFonts w:ascii="Times New Roman" w:hAnsi="Times New Roman"/>
          <w:sz w:val="24"/>
          <w:szCs w:val="24"/>
        </w:rPr>
        <w:t>Professor of Religions and Psychology</w:t>
      </w:r>
    </w:p>
    <w:p w:rsidR="00496A20" w:rsidRPr="00E128C7" w:rsidRDefault="00496A20" w:rsidP="00496A20">
      <w:pPr>
        <w:spacing w:after="0" w:line="240" w:lineRule="auto"/>
        <w:ind w:right="471"/>
        <w:jc w:val="both"/>
        <w:rPr>
          <w:rFonts w:ascii="Times New Roman" w:hAnsi="Times New Roman"/>
          <w:sz w:val="24"/>
          <w:szCs w:val="24"/>
        </w:rPr>
      </w:pPr>
      <w:r w:rsidRPr="00E128C7">
        <w:rPr>
          <w:rFonts w:ascii="Times New Roman" w:hAnsi="Times New Roman"/>
          <w:sz w:val="24"/>
          <w:szCs w:val="24"/>
        </w:rPr>
        <w:t>Centre for Educational Development, Appraisal and Research (CEDAR)</w:t>
      </w:r>
    </w:p>
    <w:p w:rsidR="00402EB4" w:rsidRPr="006904F7" w:rsidRDefault="00402EB4" w:rsidP="00402EB4">
      <w:pPr>
        <w:spacing w:after="0" w:line="240" w:lineRule="auto"/>
        <w:ind w:right="471"/>
        <w:jc w:val="both"/>
        <w:rPr>
          <w:rFonts w:ascii="Times New Roman" w:hAnsi="Times New Roman"/>
          <w:sz w:val="24"/>
          <w:szCs w:val="24"/>
        </w:rPr>
      </w:pPr>
      <w:r w:rsidRPr="006904F7">
        <w:rPr>
          <w:rFonts w:ascii="Times New Roman" w:hAnsi="Times New Roman"/>
          <w:sz w:val="24"/>
          <w:szCs w:val="24"/>
        </w:rPr>
        <w:t>The University of Warwick</w:t>
      </w:r>
    </w:p>
    <w:p w:rsidR="00402EB4" w:rsidRPr="006904F7" w:rsidRDefault="00402EB4" w:rsidP="00402EB4">
      <w:pPr>
        <w:spacing w:after="0" w:line="240" w:lineRule="auto"/>
        <w:ind w:right="471"/>
        <w:jc w:val="both"/>
        <w:rPr>
          <w:rFonts w:ascii="Times New Roman" w:hAnsi="Times New Roman"/>
          <w:sz w:val="24"/>
          <w:szCs w:val="24"/>
        </w:rPr>
      </w:pPr>
      <w:r w:rsidRPr="006904F7">
        <w:rPr>
          <w:rFonts w:ascii="Times New Roman" w:hAnsi="Times New Roman"/>
          <w:sz w:val="24"/>
          <w:szCs w:val="24"/>
        </w:rPr>
        <w:t>Coventry CV4 7AL United Kingdom</w:t>
      </w:r>
    </w:p>
    <w:p w:rsidR="00402EB4" w:rsidRPr="006904F7" w:rsidRDefault="00402EB4" w:rsidP="00402EB4">
      <w:pPr>
        <w:spacing w:after="0" w:line="240" w:lineRule="auto"/>
        <w:ind w:right="471"/>
        <w:rPr>
          <w:rFonts w:ascii="Times New Roman" w:hAnsi="Times New Roman"/>
          <w:sz w:val="24"/>
          <w:szCs w:val="24"/>
        </w:rPr>
      </w:pPr>
      <w:r w:rsidRPr="006904F7">
        <w:rPr>
          <w:rFonts w:ascii="Times New Roman" w:hAnsi="Times New Roman"/>
          <w:sz w:val="24"/>
          <w:szCs w:val="24"/>
        </w:rPr>
        <w:t xml:space="preserve">Email:   </w:t>
      </w:r>
      <w:hyperlink r:id="rId6" w:history="1">
        <w:r w:rsidRPr="00662905">
          <w:rPr>
            <w:rStyle w:val="Hyperlink"/>
            <w:rFonts w:ascii="Times New Roman" w:hAnsi="Times New Roman"/>
            <w:sz w:val="24"/>
            <w:szCs w:val="24"/>
          </w:rPr>
          <w:t>leslie.francis@warwick.ac.uk</w:t>
        </w:r>
      </w:hyperlink>
      <w:r>
        <w:rPr>
          <w:rFonts w:ascii="Times New Roman" w:hAnsi="Times New Roman"/>
          <w:sz w:val="24"/>
          <w:szCs w:val="24"/>
        </w:rPr>
        <w:t xml:space="preserve"> </w:t>
      </w:r>
    </w:p>
    <w:p w:rsidR="00402EB4" w:rsidRDefault="00402EB4" w:rsidP="00402EB4">
      <w:pPr>
        <w:spacing w:after="0" w:line="480" w:lineRule="auto"/>
        <w:jc w:val="center"/>
        <w:rPr>
          <w:rFonts w:ascii="Times New Roman" w:hAnsi="Times New Roman" w:cs="Times New Roman"/>
          <w:sz w:val="24"/>
        </w:rPr>
      </w:pPr>
      <w:r>
        <w:rPr>
          <w:rFonts w:ascii="Times New Roman" w:hAnsi="Times New Roman" w:cs="Times New Roman"/>
          <w:b/>
          <w:sz w:val="24"/>
        </w:rPr>
        <w:t>Abstract</w:t>
      </w:r>
      <w:bookmarkStart w:id="0" w:name="_GoBack"/>
      <w:bookmarkEnd w:id="0"/>
    </w:p>
    <w:p w:rsidR="00402EB4" w:rsidRDefault="00143D63" w:rsidP="00402EB4">
      <w:pPr>
        <w:spacing w:after="0" w:line="480" w:lineRule="auto"/>
        <w:rPr>
          <w:rFonts w:ascii="Times New Roman" w:hAnsi="Times New Roman" w:cs="Times New Roman"/>
          <w:sz w:val="24"/>
        </w:rPr>
      </w:pPr>
      <w:r>
        <w:rPr>
          <w:rFonts w:ascii="Times New Roman" w:hAnsi="Times New Roman" w:cs="Times New Roman"/>
          <w:sz w:val="24"/>
        </w:rPr>
        <w:lastRenderedPageBreak/>
        <w:t xml:space="preserve">The psychological and pathological correlates of mystical experience have been debated since the early days of the psychology of religion. In the present study the association </w:t>
      </w:r>
      <w:r w:rsidR="00AF6EFA">
        <w:rPr>
          <w:rFonts w:ascii="Times New Roman" w:hAnsi="Times New Roman" w:cs="Times New Roman"/>
          <w:sz w:val="24"/>
        </w:rPr>
        <w:t xml:space="preserve">between mystical experience and emotional wellbeing </w:t>
      </w:r>
      <w:r>
        <w:rPr>
          <w:rFonts w:ascii="Times New Roman" w:hAnsi="Times New Roman" w:cs="Times New Roman"/>
          <w:sz w:val="24"/>
        </w:rPr>
        <w:t xml:space="preserve">was tested among 1,266 Australian church leaders who completed the Eysenck Neuroticism Scale alongside the Francis-Louden Mystical Orientation Scale. </w:t>
      </w:r>
      <w:r w:rsidR="003F0544">
        <w:rPr>
          <w:rFonts w:ascii="Times New Roman" w:hAnsi="Times New Roman" w:cs="Times New Roman"/>
          <w:sz w:val="24"/>
        </w:rPr>
        <w:t>No</w:t>
      </w:r>
      <w:r>
        <w:rPr>
          <w:rFonts w:ascii="Times New Roman" w:hAnsi="Times New Roman" w:cs="Times New Roman"/>
          <w:sz w:val="24"/>
        </w:rPr>
        <w:t xml:space="preserve"> significant correlation was reported between the two variables.</w:t>
      </w:r>
    </w:p>
    <w:p w:rsidR="00402EB4" w:rsidRPr="008C5A2E" w:rsidRDefault="00402EB4" w:rsidP="00402EB4">
      <w:pPr>
        <w:spacing w:after="0" w:line="480" w:lineRule="auto"/>
        <w:rPr>
          <w:rFonts w:ascii="Times New Roman" w:hAnsi="Times New Roman" w:cs="Times New Roman"/>
          <w:sz w:val="24"/>
        </w:rPr>
      </w:pPr>
      <w:r>
        <w:rPr>
          <w:rFonts w:ascii="Times New Roman" w:hAnsi="Times New Roman" w:cs="Times New Roman"/>
          <w:i/>
          <w:sz w:val="24"/>
        </w:rPr>
        <w:t>Keywords</w:t>
      </w:r>
      <w:r>
        <w:rPr>
          <w:rFonts w:ascii="Times New Roman" w:hAnsi="Times New Roman" w:cs="Times New Roman"/>
          <w:sz w:val="24"/>
        </w:rPr>
        <w:t xml:space="preserve">: </w:t>
      </w:r>
      <w:r w:rsidR="00143D63">
        <w:rPr>
          <w:rFonts w:ascii="Times New Roman" w:hAnsi="Times New Roman" w:cs="Times New Roman"/>
          <w:sz w:val="24"/>
        </w:rPr>
        <w:t xml:space="preserve">Mysticism, </w:t>
      </w:r>
      <w:r w:rsidR="00AF6EFA">
        <w:rPr>
          <w:rFonts w:ascii="Times New Roman" w:hAnsi="Times New Roman" w:cs="Times New Roman"/>
          <w:sz w:val="24"/>
        </w:rPr>
        <w:t>emotional wellbeing</w:t>
      </w:r>
      <w:r w:rsidR="00143D63">
        <w:rPr>
          <w:rFonts w:ascii="Times New Roman" w:hAnsi="Times New Roman" w:cs="Times New Roman"/>
          <w:sz w:val="24"/>
        </w:rPr>
        <w:t>,</w:t>
      </w:r>
      <w:r w:rsidR="00AF6EFA">
        <w:rPr>
          <w:rFonts w:ascii="Times New Roman" w:hAnsi="Times New Roman" w:cs="Times New Roman"/>
          <w:sz w:val="24"/>
        </w:rPr>
        <w:t xml:space="preserve"> neuroticism,</w:t>
      </w:r>
      <w:r w:rsidR="00143D63">
        <w:rPr>
          <w:rFonts w:ascii="Times New Roman" w:hAnsi="Times New Roman" w:cs="Times New Roman"/>
          <w:sz w:val="24"/>
        </w:rPr>
        <w:t xml:space="preserve"> psychology of religion, clergy</w:t>
      </w:r>
    </w:p>
    <w:p w:rsidR="00402EB4" w:rsidRDefault="00402EB4" w:rsidP="00402EB4">
      <w:pPr>
        <w:spacing w:after="0" w:line="480" w:lineRule="auto"/>
        <w:jc w:val="center"/>
        <w:rPr>
          <w:rFonts w:ascii="Times New Roman" w:hAnsi="Times New Roman" w:cs="Times New Roman"/>
          <w:b/>
          <w:sz w:val="24"/>
        </w:rPr>
      </w:pPr>
    </w:p>
    <w:p w:rsidR="00402EB4" w:rsidRDefault="00402EB4" w:rsidP="00402EB4">
      <w:pPr>
        <w:rPr>
          <w:rFonts w:ascii="Times New Roman" w:hAnsi="Times New Roman" w:cs="Times New Roman"/>
          <w:b/>
          <w:sz w:val="24"/>
        </w:rPr>
      </w:pPr>
      <w:r>
        <w:rPr>
          <w:rFonts w:ascii="Times New Roman" w:hAnsi="Times New Roman" w:cs="Times New Roman"/>
          <w:b/>
          <w:sz w:val="24"/>
        </w:rPr>
        <w:br w:type="page"/>
      </w:r>
    </w:p>
    <w:p w:rsidR="00402EB4" w:rsidRPr="00611968" w:rsidRDefault="00402EB4" w:rsidP="00611968">
      <w:pPr>
        <w:pStyle w:val="Heading1"/>
        <w:jc w:val="center"/>
        <w:rPr>
          <w:rFonts w:ascii="Times New Roman" w:hAnsi="Times New Roman" w:cs="Times New Roman"/>
          <w:color w:val="auto"/>
          <w:sz w:val="24"/>
          <w:szCs w:val="24"/>
        </w:rPr>
      </w:pPr>
      <w:r w:rsidRPr="00611968">
        <w:rPr>
          <w:rFonts w:ascii="Times New Roman" w:hAnsi="Times New Roman" w:cs="Times New Roman"/>
          <w:color w:val="auto"/>
          <w:sz w:val="24"/>
          <w:szCs w:val="24"/>
        </w:rPr>
        <w:lastRenderedPageBreak/>
        <w:t>Introduction</w:t>
      </w:r>
    </w:p>
    <w:p w:rsidR="00143D63" w:rsidRDefault="00143D63" w:rsidP="00143D63">
      <w:pPr>
        <w:spacing w:after="0" w:line="480" w:lineRule="auto"/>
        <w:ind w:firstLine="720"/>
        <w:rPr>
          <w:rFonts w:ascii="Times New Roman" w:hAnsi="Times New Roman" w:cs="Times New Roman"/>
          <w:sz w:val="24"/>
        </w:rPr>
      </w:pPr>
      <w:r>
        <w:rPr>
          <w:rFonts w:ascii="Times New Roman" w:hAnsi="Times New Roman" w:cs="Times New Roman"/>
          <w:sz w:val="24"/>
        </w:rPr>
        <w:t xml:space="preserve">Since the pioneering </w:t>
      </w:r>
      <w:r w:rsidR="00402DC7">
        <w:rPr>
          <w:rFonts w:ascii="Times New Roman" w:hAnsi="Times New Roman" w:cs="Times New Roman"/>
          <w:sz w:val="24"/>
        </w:rPr>
        <w:t>work of William James (1902/1982</w:t>
      </w:r>
      <w:r>
        <w:rPr>
          <w:rFonts w:ascii="Times New Roman" w:hAnsi="Times New Roman" w:cs="Times New Roman"/>
          <w:sz w:val="24"/>
        </w:rPr>
        <w:t>), mysticism has been a topic of theoretical interest and empirical concern within the psychology of religion. A question of particular interest has concerned the psychological and pathological correlates of mystical experience. This question has been opened to quantitative investigation through the development of well calibrated instruments like the Hood Mysticism (M) Scale (Hood, 1975) and the Francis-Louden Mystical Orientation Scale (MOS</w:t>
      </w:r>
      <w:r w:rsidR="00496A20">
        <w:rPr>
          <w:rFonts w:ascii="Times New Roman" w:hAnsi="Times New Roman" w:cs="Times New Roman"/>
          <w:sz w:val="24"/>
        </w:rPr>
        <w:t xml:space="preserve">; </w:t>
      </w:r>
      <w:r>
        <w:rPr>
          <w:rFonts w:ascii="Times New Roman" w:hAnsi="Times New Roman" w:cs="Times New Roman"/>
          <w:sz w:val="24"/>
        </w:rPr>
        <w:t>Francis &amp; Louden, 2000)</w:t>
      </w:r>
      <w:r w:rsidR="00496A20">
        <w:rPr>
          <w:rFonts w:ascii="Times New Roman" w:hAnsi="Times New Roman" w:cs="Times New Roman"/>
          <w:sz w:val="24"/>
        </w:rPr>
        <w:t>, from which were subsequently derived the Short Index of Mystical Orientation (SIMO; Francis &amp; Louden, 2004), and the Abbreviated Mystical Orientation Scale (MOS-A; Francis, Village, &amp; Powell, 2016)</w:t>
      </w:r>
      <w:r>
        <w:rPr>
          <w:rFonts w:ascii="Times New Roman" w:hAnsi="Times New Roman" w:cs="Times New Roman"/>
          <w:sz w:val="24"/>
        </w:rPr>
        <w:t>.</w:t>
      </w:r>
    </w:p>
    <w:p w:rsidR="00496A20" w:rsidRDefault="00496A20" w:rsidP="00143D63">
      <w:pPr>
        <w:spacing w:after="0" w:line="480" w:lineRule="auto"/>
        <w:ind w:firstLine="720"/>
        <w:rPr>
          <w:rFonts w:ascii="Times New Roman" w:hAnsi="Times New Roman" w:cs="Times New Roman"/>
          <w:sz w:val="24"/>
          <w:szCs w:val="24"/>
        </w:rPr>
      </w:pPr>
      <w:r>
        <w:rPr>
          <w:rFonts w:ascii="Times New Roman" w:hAnsi="Times New Roman" w:cs="Times New Roman"/>
          <w:sz w:val="24"/>
        </w:rPr>
        <w:t xml:space="preserve">Hood (1975) </w:t>
      </w:r>
      <w:r>
        <w:rPr>
          <w:rFonts w:ascii="Times New Roman" w:hAnsi="Times New Roman" w:cs="Times New Roman"/>
          <w:sz w:val="24"/>
          <w:szCs w:val="24"/>
        </w:rPr>
        <w:t xml:space="preserve">constructed his Mysticism (M) Scale drawing on the conceptual model of mysticism proposed by Stace (1960). Stace maintained that mysticism can be addressed in terms of an introvertive experience of unity (according to which the individual experiences a unity that involves the dissolution of the empirical self) and an </w:t>
      </w:r>
      <w:proofErr w:type="spellStart"/>
      <w:r>
        <w:rPr>
          <w:rFonts w:ascii="Times New Roman" w:hAnsi="Times New Roman" w:cs="Times New Roman"/>
          <w:sz w:val="24"/>
          <w:szCs w:val="24"/>
        </w:rPr>
        <w:t>extrovertive</w:t>
      </w:r>
      <w:proofErr w:type="spellEnd"/>
      <w:r>
        <w:rPr>
          <w:rFonts w:ascii="Times New Roman" w:hAnsi="Times New Roman" w:cs="Times New Roman"/>
          <w:sz w:val="24"/>
          <w:szCs w:val="24"/>
        </w:rPr>
        <w:t xml:space="preserve"> experience of unity (according to which the individual perceives a unity of all things). According to Stace, both forms of mysticism embrace a core of five characteristics in common, although not all characteristics are present in every case. These five characteristics are: a sense of objectivity or reality; feelings of blessedness, joy, peace, satisfaction, happiness; feeling that what is apprehended is holy, sacred, or divine; paradoxicality (for example, God is closer than the air you breathe and farther away than the most distant planet); and the experience is ineffable (it cannot be adequately put into words).</w:t>
      </w:r>
    </w:p>
    <w:p w:rsidR="00522C79" w:rsidRDefault="00496A20" w:rsidP="00522C7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Francis and Louden (2000) constructed their Mystical Orientation Scale (MOS) drawing on the conceptual model of mysticism proposed by </w:t>
      </w:r>
      <w:proofErr w:type="spellStart"/>
      <w:r w:rsidR="00522C79">
        <w:rPr>
          <w:rFonts w:ascii="Times New Roman" w:hAnsi="Times New Roman" w:cs="Times New Roman"/>
          <w:sz w:val="24"/>
          <w:szCs w:val="24"/>
        </w:rPr>
        <w:t>Happold</w:t>
      </w:r>
      <w:proofErr w:type="spellEnd"/>
      <w:r w:rsidR="00522C79">
        <w:rPr>
          <w:rFonts w:ascii="Times New Roman" w:hAnsi="Times New Roman" w:cs="Times New Roman"/>
          <w:sz w:val="24"/>
          <w:szCs w:val="24"/>
        </w:rPr>
        <w:t xml:space="preserve"> (1963). </w:t>
      </w:r>
      <w:proofErr w:type="spellStart"/>
      <w:r w:rsidR="00522C79">
        <w:rPr>
          <w:rFonts w:ascii="Times New Roman" w:hAnsi="Times New Roman" w:cs="Times New Roman"/>
          <w:sz w:val="24"/>
          <w:szCs w:val="24"/>
        </w:rPr>
        <w:t>Happold’s</w:t>
      </w:r>
      <w:proofErr w:type="spellEnd"/>
      <w:r w:rsidR="00522C79">
        <w:rPr>
          <w:rFonts w:ascii="Times New Roman" w:hAnsi="Times New Roman" w:cs="Times New Roman"/>
          <w:sz w:val="24"/>
          <w:szCs w:val="24"/>
        </w:rPr>
        <w:t xml:space="preserve"> model adopted the four characteristics of mysticism identified originally by James (1902/1982), and to these he added a further three. </w:t>
      </w:r>
      <w:proofErr w:type="spellStart"/>
      <w:r w:rsidR="00522C79">
        <w:rPr>
          <w:rFonts w:ascii="Times New Roman" w:hAnsi="Times New Roman" w:cs="Times New Roman"/>
          <w:sz w:val="24"/>
          <w:szCs w:val="24"/>
        </w:rPr>
        <w:t>Happold’s</w:t>
      </w:r>
      <w:proofErr w:type="spellEnd"/>
      <w:r w:rsidR="00522C79">
        <w:rPr>
          <w:rFonts w:ascii="Times New Roman" w:hAnsi="Times New Roman" w:cs="Times New Roman"/>
          <w:sz w:val="24"/>
          <w:szCs w:val="24"/>
        </w:rPr>
        <w:t xml:space="preserve"> model embraced the following seven characteristics: ineffability, the private or incommunicable quality of the experience; </w:t>
      </w:r>
      <w:r w:rsidR="00522C79">
        <w:rPr>
          <w:rFonts w:ascii="Times New Roman" w:hAnsi="Times New Roman" w:cs="Times New Roman"/>
          <w:sz w:val="24"/>
          <w:szCs w:val="24"/>
        </w:rPr>
        <w:lastRenderedPageBreak/>
        <w:t>noesis, the sense that the experience conveys insight into levels of truth inaccessible to the discursive intellect; transiency, the brief, inconstant, and intermittent nature of the experience; passivity, the sense of the undeserved, gratuitous nature of the experience controlled by a superior power; unity, the consciousness of the oneness of everything; timelessness, the timeless quality of the experience that transcends established notions of past, present, and future; and true ego, the sense that the experience links with the real self beyond and above the normal recognition of ego.</w:t>
      </w:r>
    </w:p>
    <w:p w:rsidR="00143D63" w:rsidRDefault="00522C79" w:rsidP="00143D63">
      <w:pPr>
        <w:spacing w:after="0" w:line="480" w:lineRule="auto"/>
        <w:ind w:firstLine="720"/>
        <w:rPr>
          <w:rFonts w:ascii="Times New Roman" w:hAnsi="Times New Roman" w:cs="Times New Roman"/>
          <w:sz w:val="24"/>
        </w:rPr>
      </w:pPr>
      <w:r>
        <w:rPr>
          <w:rFonts w:ascii="Times New Roman" w:hAnsi="Times New Roman" w:cs="Times New Roman"/>
          <w:sz w:val="24"/>
          <w:szCs w:val="24"/>
        </w:rPr>
        <w:t xml:space="preserve">Employing Hood’s Mysticism (M) Scale, </w:t>
      </w:r>
      <w:proofErr w:type="spellStart"/>
      <w:r>
        <w:rPr>
          <w:rFonts w:ascii="Times New Roman" w:hAnsi="Times New Roman" w:cs="Times New Roman"/>
          <w:sz w:val="24"/>
          <w:szCs w:val="24"/>
        </w:rPr>
        <w:t>Caird</w:t>
      </w:r>
      <w:proofErr w:type="spellEnd"/>
      <w:r>
        <w:rPr>
          <w:rFonts w:ascii="Times New Roman" w:hAnsi="Times New Roman" w:cs="Times New Roman"/>
          <w:sz w:val="24"/>
          <w:szCs w:val="24"/>
        </w:rPr>
        <w:t xml:space="preserve"> (1987)</w:t>
      </w:r>
      <w:r w:rsidR="00143D63">
        <w:rPr>
          <w:rFonts w:ascii="Times New Roman" w:hAnsi="Times New Roman" w:cs="Times New Roman"/>
          <w:sz w:val="24"/>
        </w:rPr>
        <w:t xml:space="preserve"> proposed testing the psychological and pathological correlates </w:t>
      </w:r>
      <w:r w:rsidR="00496A20">
        <w:rPr>
          <w:rFonts w:ascii="Times New Roman" w:hAnsi="Times New Roman" w:cs="Times New Roman"/>
          <w:sz w:val="24"/>
        </w:rPr>
        <w:t xml:space="preserve">of mystical experience </w:t>
      </w:r>
      <w:r w:rsidR="00143D63">
        <w:rPr>
          <w:rFonts w:ascii="Times New Roman" w:hAnsi="Times New Roman" w:cs="Times New Roman"/>
          <w:sz w:val="24"/>
        </w:rPr>
        <w:t>by means of the established model of personality proposed by Hans Eysenck. The particular strength of Eysenck’s model of personality for this purpose rests on Eysenck’s claim that major psychological pathologies are not discontinuous from</w:t>
      </w:r>
      <w:r w:rsidR="003F0544">
        <w:rPr>
          <w:rFonts w:ascii="Times New Roman" w:hAnsi="Times New Roman" w:cs="Times New Roman"/>
          <w:sz w:val="24"/>
        </w:rPr>
        <w:t>,</w:t>
      </w:r>
      <w:r w:rsidR="00143D63">
        <w:rPr>
          <w:rFonts w:ascii="Times New Roman" w:hAnsi="Times New Roman" w:cs="Times New Roman"/>
          <w:sz w:val="24"/>
        </w:rPr>
        <w:t xml:space="preserve"> but continuous with</w:t>
      </w:r>
      <w:r w:rsidR="003F0544">
        <w:rPr>
          <w:rFonts w:ascii="Times New Roman" w:hAnsi="Times New Roman" w:cs="Times New Roman"/>
          <w:sz w:val="24"/>
        </w:rPr>
        <w:t>,</w:t>
      </w:r>
      <w:r w:rsidR="00143D63">
        <w:rPr>
          <w:rFonts w:ascii="Times New Roman" w:hAnsi="Times New Roman" w:cs="Times New Roman"/>
          <w:sz w:val="24"/>
        </w:rPr>
        <w:t xml:space="preserve"> individual differences in normal personality. In the Eysenck Personality Inventory, Eysenck and Eysenck (1964) defined and operationalised two orthogonal dimensions of personality characterised by their high scoring poles as extraversion and neuroticism. In the subsequent Eysenck Personality Questionnaire, Eysenck and Eysenck (1975) extended the model to embrace a third orthogonal dimension of personality characterised by the high scoring pole as psychoticism.</w:t>
      </w:r>
      <w:r w:rsidR="00AF6EFA">
        <w:rPr>
          <w:rFonts w:ascii="Times New Roman" w:hAnsi="Times New Roman" w:cs="Times New Roman"/>
          <w:sz w:val="24"/>
        </w:rPr>
        <w:t xml:space="preserve"> Low scores on the Eysenck Neuroticism Scale reflect emotional stability, and low scores on the Eysenck Psychoticism Scale reflect a gentle or non-aggressive predisposition. </w:t>
      </w:r>
    </w:p>
    <w:p w:rsidR="00143D63" w:rsidRDefault="00143D63" w:rsidP="00143D63">
      <w:pPr>
        <w:spacing w:after="0" w:line="480" w:lineRule="auto"/>
        <w:ind w:firstLine="720"/>
        <w:rPr>
          <w:rFonts w:ascii="Times New Roman" w:hAnsi="Times New Roman" w:cs="Times New Roman"/>
          <w:sz w:val="24"/>
        </w:rPr>
      </w:pPr>
      <w:r>
        <w:rPr>
          <w:rFonts w:ascii="Times New Roman" w:hAnsi="Times New Roman" w:cs="Times New Roman"/>
          <w:sz w:val="24"/>
        </w:rPr>
        <w:t xml:space="preserve">Following </w:t>
      </w:r>
      <w:proofErr w:type="spellStart"/>
      <w:r>
        <w:rPr>
          <w:rFonts w:ascii="Times New Roman" w:hAnsi="Times New Roman" w:cs="Times New Roman"/>
          <w:sz w:val="24"/>
        </w:rPr>
        <w:t>Caird’s</w:t>
      </w:r>
      <w:proofErr w:type="spellEnd"/>
      <w:r>
        <w:rPr>
          <w:rFonts w:ascii="Times New Roman" w:hAnsi="Times New Roman" w:cs="Times New Roman"/>
          <w:sz w:val="24"/>
        </w:rPr>
        <w:t xml:space="preserve"> formulation of the research question, a series of six studies have now explored the correlation between scores recorded on the Hood Mysticism Scale or the Francis-Louden Mystical Orientation Scale and either one of the </w:t>
      </w:r>
      <w:proofErr w:type="spellStart"/>
      <w:r>
        <w:rPr>
          <w:rFonts w:ascii="Times New Roman" w:hAnsi="Times New Roman" w:cs="Times New Roman"/>
          <w:sz w:val="24"/>
        </w:rPr>
        <w:t>Eysenckian</w:t>
      </w:r>
      <w:proofErr w:type="spellEnd"/>
      <w:r>
        <w:rPr>
          <w:rFonts w:ascii="Times New Roman" w:hAnsi="Times New Roman" w:cs="Times New Roman"/>
          <w:sz w:val="24"/>
        </w:rPr>
        <w:t xml:space="preserve"> neuroticism scales or the neuroticism scale of the NEO-PI (Costa &amp; McCrae, 1992). These studies have drawn data from 115 students (</w:t>
      </w:r>
      <w:proofErr w:type="spellStart"/>
      <w:r>
        <w:rPr>
          <w:rFonts w:ascii="Times New Roman" w:hAnsi="Times New Roman" w:cs="Times New Roman"/>
          <w:sz w:val="24"/>
        </w:rPr>
        <w:t>Caird</w:t>
      </w:r>
      <w:proofErr w:type="spellEnd"/>
      <w:r>
        <w:rPr>
          <w:rFonts w:ascii="Times New Roman" w:hAnsi="Times New Roman" w:cs="Times New Roman"/>
          <w:sz w:val="24"/>
        </w:rPr>
        <w:t xml:space="preserve">, 1987), 124 students (Spanos &amp; Moretti, 1988), 222 Anglican clergy (Francis &amp; Thomas, 1996), 1,468 Catholic priests (Francis &amp; Louden, 2000), </w:t>
      </w:r>
      <w:r>
        <w:rPr>
          <w:rFonts w:ascii="Times New Roman" w:hAnsi="Times New Roman" w:cs="Times New Roman"/>
          <w:sz w:val="24"/>
        </w:rPr>
        <w:lastRenderedPageBreak/>
        <w:t xml:space="preserve">214 diverse adults (Edwards &amp; </w:t>
      </w:r>
      <w:proofErr w:type="spellStart"/>
      <w:r>
        <w:rPr>
          <w:rFonts w:ascii="Times New Roman" w:hAnsi="Times New Roman" w:cs="Times New Roman"/>
          <w:sz w:val="24"/>
        </w:rPr>
        <w:t>Lowis</w:t>
      </w:r>
      <w:proofErr w:type="spellEnd"/>
      <w:r>
        <w:rPr>
          <w:rFonts w:ascii="Times New Roman" w:hAnsi="Times New Roman" w:cs="Times New Roman"/>
          <w:sz w:val="24"/>
        </w:rPr>
        <w:t>, 2008)</w:t>
      </w:r>
      <w:r w:rsidR="006B1F69">
        <w:rPr>
          <w:rFonts w:ascii="Times New Roman" w:hAnsi="Times New Roman" w:cs="Times New Roman"/>
          <w:sz w:val="24"/>
        </w:rPr>
        <w:t>, and 232 Anglican clergy (Francis &amp; Littler, 2012). Two further recent studies have extended this research tradition among 14- to 19-year-old school students employing a brief three-item measure of mystic experience (Francis</w:t>
      </w:r>
      <w:r w:rsidR="00AC3030">
        <w:rPr>
          <w:rFonts w:ascii="Times New Roman" w:hAnsi="Times New Roman" w:cs="Times New Roman"/>
          <w:sz w:val="24"/>
        </w:rPr>
        <w:t xml:space="preserve"> &amp; Robbins,</w:t>
      </w:r>
      <w:r w:rsidR="006B1F69">
        <w:rPr>
          <w:rFonts w:ascii="Times New Roman" w:hAnsi="Times New Roman" w:cs="Times New Roman"/>
          <w:sz w:val="24"/>
        </w:rPr>
        <w:t xml:space="preserve"> 2014; Francis, </w:t>
      </w:r>
      <w:proofErr w:type="spellStart"/>
      <w:r w:rsidR="006B1F69">
        <w:rPr>
          <w:rFonts w:ascii="Times New Roman" w:hAnsi="Times New Roman" w:cs="Times New Roman"/>
          <w:sz w:val="24"/>
        </w:rPr>
        <w:t>Ziebertz</w:t>
      </w:r>
      <w:proofErr w:type="spellEnd"/>
      <w:r w:rsidR="006B1F69">
        <w:rPr>
          <w:rFonts w:ascii="Times New Roman" w:hAnsi="Times New Roman" w:cs="Times New Roman"/>
          <w:sz w:val="24"/>
        </w:rPr>
        <w:t xml:space="preserve">, Robbins, &amp; </w:t>
      </w:r>
      <w:proofErr w:type="spellStart"/>
      <w:r w:rsidR="006B1F69">
        <w:rPr>
          <w:rFonts w:ascii="Times New Roman" w:hAnsi="Times New Roman" w:cs="Times New Roman"/>
          <w:sz w:val="24"/>
        </w:rPr>
        <w:t>Reindl</w:t>
      </w:r>
      <w:proofErr w:type="spellEnd"/>
      <w:r w:rsidR="006B1F69">
        <w:rPr>
          <w:rFonts w:ascii="Times New Roman" w:hAnsi="Times New Roman" w:cs="Times New Roman"/>
          <w:sz w:val="24"/>
        </w:rPr>
        <w:t>, 201</w:t>
      </w:r>
      <w:r w:rsidR="003F0544">
        <w:rPr>
          <w:rFonts w:ascii="Times New Roman" w:hAnsi="Times New Roman" w:cs="Times New Roman"/>
          <w:sz w:val="24"/>
        </w:rPr>
        <w:t>5</w:t>
      </w:r>
      <w:r w:rsidR="006B1F69">
        <w:rPr>
          <w:rFonts w:ascii="Times New Roman" w:hAnsi="Times New Roman" w:cs="Times New Roman"/>
          <w:sz w:val="24"/>
        </w:rPr>
        <w:t>). Overall those eight studies fail to generate convincing evidence to associate mystical experience wi</w:t>
      </w:r>
      <w:r w:rsidR="00AF6EFA">
        <w:rPr>
          <w:rFonts w:ascii="Times New Roman" w:hAnsi="Times New Roman" w:cs="Times New Roman"/>
          <w:sz w:val="24"/>
        </w:rPr>
        <w:t>th either higher levels of neuroticism or higher levels of emotional wellbeing.</w:t>
      </w:r>
      <w:r w:rsidR="002E3BE4">
        <w:rPr>
          <w:rFonts w:ascii="Times New Roman" w:hAnsi="Times New Roman" w:cs="Times New Roman"/>
          <w:sz w:val="24"/>
        </w:rPr>
        <w:t xml:space="preserve"> What does emerge from these studies, however, is a more consistent pattern linking mystical experience with higher extraversion scores.</w:t>
      </w:r>
    </w:p>
    <w:p w:rsidR="006B1F69" w:rsidRDefault="006B1F69" w:rsidP="00143D63">
      <w:pPr>
        <w:spacing w:after="0" w:line="480" w:lineRule="auto"/>
        <w:ind w:firstLine="720"/>
        <w:rPr>
          <w:rFonts w:ascii="Times New Roman" w:hAnsi="Times New Roman" w:cs="Times New Roman"/>
          <w:sz w:val="24"/>
        </w:rPr>
      </w:pPr>
      <w:r>
        <w:rPr>
          <w:rFonts w:ascii="Times New Roman" w:hAnsi="Times New Roman" w:cs="Times New Roman"/>
          <w:sz w:val="24"/>
        </w:rPr>
        <w:t>The aim of the present study is to build on this research tradition by testing the association between mystical experience and neuroticism among a sample of Australian church leaders, drawing on data made available from the 2011 Australian National Church Life Survey.</w:t>
      </w:r>
    </w:p>
    <w:p w:rsidR="006B1F69" w:rsidRDefault="006B1F69" w:rsidP="006B1F69">
      <w:pPr>
        <w:spacing w:after="0" w:line="480" w:lineRule="auto"/>
        <w:jc w:val="center"/>
        <w:rPr>
          <w:rFonts w:ascii="Times New Roman" w:hAnsi="Times New Roman" w:cs="Times New Roman"/>
          <w:b/>
          <w:sz w:val="24"/>
        </w:rPr>
      </w:pPr>
      <w:r>
        <w:rPr>
          <w:rFonts w:ascii="Times New Roman" w:hAnsi="Times New Roman" w:cs="Times New Roman"/>
          <w:b/>
          <w:sz w:val="24"/>
        </w:rPr>
        <w:t>Method</w:t>
      </w:r>
    </w:p>
    <w:p w:rsidR="006B1F69" w:rsidRDefault="006B1F69" w:rsidP="006B1F69">
      <w:pPr>
        <w:spacing w:after="0" w:line="480" w:lineRule="auto"/>
        <w:rPr>
          <w:rFonts w:ascii="Times New Roman" w:hAnsi="Times New Roman" w:cs="Times New Roman"/>
          <w:sz w:val="24"/>
        </w:rPr>
      </w:pPr>
      <w:r>
        <w:rPr>
          <w:rFonts w:ascii="Times New Roman" w:hAnsi="Times New Roman" w:cs="Times New Roman"/>
          <w:b/>
          <w:sz w:val="24"/>
        </w:rPr>
        <w:t>Procedure</w:t>
      </w:r>
    </w:p>
    <w:p w:rsidR="006B1F69" w:rsidRDefault="006B1F69" w:rsidP="00143D63">
      <w:pPr>
        <w:spacing w:after="0" w:line="480" w:lineRule="auto"/>
        <w:ind w:firstLine="720"/>
        <w:rPr>
          <w:rFonts w:ascii="Times New Roman" w:hAnsi="Times New Roman" w:cs="Times New Roman"/>
          <w:sz w:val="24"/>
        </w:rPr>
      </w:pPr>
      <w:r>
        <w:rPr>
          <w:rFonts w:ascii="Times New Roman" w:hAnsi="Times New Roman" w:cs="Times New Roman"/>
          <w:sz w:val="24"/>
        </w:rPr>
        <w:t xml:space="preserve">In 2011, 3,100 local churches from 23 denominations took part in the National Church Life Survey, which represents 25% of the estimated number of local churches in Australia (not including Orthodox, independent </w:t>
      </w:r>
      <w:r w:rsidR="003F0544">
        <w:rPr>
          <w:rFonts w:ascii="Times New Roman" w:hAnsi="Times New Roman" w:cs="Times New Roman"/>
          <w:sz w:val="24"/>
        </w:rPr>
        <w:t xml:space="preserve">and </w:t>
      </w:r>
      <w:r w:rsidR="00B308EC">
        <w:rPr>
          <w:rFonts w:ascii="Times New Roman" w:hAnsi="Times New Roman" w:cs="Times New Roman"/>
          <w:sz w:val="24"/>
        </w:rPr>
        <w:t>house</w:t>
      </w:r>
      <w:r>
        <w:rPr>
          <w:rFonts w:ascii="Times New Roman" w:hAnsi="Times New Roman" w:cs="Times New Roman"/>
          <w:sz w:val="24"/>
        </w:rPr>
        <w:t xml:space="preserve"> churches). In 2011</w:t>
      </w:r>
      <w:r w:rsidR="00B308EC">
        <w:rPr>
          <w:rFonts w:ascii="Times New Roman" w:hAnsi="Times New Roman" w:cs="Times New Roman"/>
          <w:sz w:val="24"/>
        </w:rPr>
        <w:t xml:space="preserve"> form two of the Leadership Survey included a set of questions relating to religious experience.</w:t>
      </w:r>
    </w:p>
    <w:p w:rsidR="00B308EC" w:rsidRDefault="00B308EC" w:rsidP="00B308EC">
      <w:pPr>
        <w:spacing w:after="0" w:line="480" w:lineRule="auto"/>
        <w:rPr>
          <w:rFonts w:ascii="Times New Roman" w:hAnsi="Times New Roman" w:cs="Times New Roman"/>
          <w:sz w:val="24"/>
        </w:rPr>
      </w:pPr>
      <w:r>
        <w:rPr>
          <w:rFonts w:ascii="Times New Roman" w:hAnsi="Times New Roman" w:cs="Times New Roman"/>
          <w:b/>
          <w:sz w:val="24"/>
        </w:rPr>
        <w:t>Participants</w:t>
      </w:r>
    </w:p>
    <w:p w:rsidR="00B308EC" w:rsidRDefault="00B308EC" w:rsidP="00143D63">
      <w:pPr>
        <w:spacing w:after="0" w:line="480" w:lineRule="auto"/>
        <w:ind w:firstLine="720"/>
        <w:rPr>
          <w:rFonts w:ascii="Times New Roman" w:hAnsi="Times New Roman" w:cs="Times New Roman"/>
          <w:sz w:val="24"/>
        </w:rPr>
      </w:pPr>
      <w:r>
        <w:rPr>
          <w:rFonts w:ascii="Times New Roman" w:hAnsi="Times New Roman" w:cs="Times New Roman"/>
          <w:sz w:val="24"/>
        </w:rPr>
        <w:t>This analysis is based on 1,265 church leaders who provided data in respect of the relevant variables. Of these 1,265 leaders, 55% were Mainstream Protestant, 26% Other Protestant, 55% Roman Catholic, and 6% Pentecostal. Their average age was 5</w:t>
      </w:r>
      <w:r w:rsidR="003F0544">
        <w:rPr>
          <w:rFonts w:ascii="Times New Roman" w:hAnsi="Times New Roman" w:cs="Times New Roman"/>
          <w:sz w:val="24"/>
        </w:rPr>
        <w:t>2</w:t>
      </w:r>
      <w:r>
        <w:rPr>
          <w:rFonts w:ascii="Times New Roman" w:hAnsi="Times New Roman" w:cs="Times New Roman"/>
          <w:sz w:val="24"/>
        </w:rPr>
        <w:t>.0 years; 64% were male and 36% female.</w:t>
      </w:r>
    </w:p>
    <w:p w:rsidR="00B308EC" w:rsidRDefault="00B308EC" w:rsidP="00B308EC">
      <w:pPr>
        <w:spacing w:after="0" w:line="480" w:lineRule="auto"/>
        <w:rPr>
          <w:rFonts w:ascii="Times New Roman" w:hAnsi="Times New Roman" w:cs="Times New Roman"/>
          <w:sz w:val="24"/>
        </w:rPr>
      </w:pPr>
      <w:r>
        <w:rPr>
          <w:rFonts w:ascii="Times New Roman" w:hAnsi="Times New Roman" w:cs="Times New Roman"/>
          <w:b/>
          <w:sz w:val="24"/>
        </w:rPr>
        <w:t>Instruments</w:t>
      </w:r>
    </w:p>
    <w:p w:rsidR="00B308EC" w:rsidRDefault="00B308EC" w:rsidP="00143D63">
      <w:pPr>
        <w:spacing w:after="0" w:line="480" w:lineRule="auto"/>
        <w:ind w:firstLine="720"/>
        <w:rPr>
          <w:rFonts w:ascii="Times New Roman" w:hAnsi="Times New Roman"/>
          <w:sz w:val="24"/>
          <w:szCs w:val="24"/>
        </w:rPr>
      </w:pPr>
      <w:r>
        <w:rPr>
          <w:rFonts w:ascii="Times New Roman" w:hAnsi="Times New Roman" w:cs="Times New Roman"/>
          <w:i/>
          <w:sz w:val="24"/>
        </w:rPr>
        <w:lastRenderedPageBreak/>
        <w:t xml:space="preserve">Mystical orientation </w:t>
      </w:r>
      <w:r>
        <w:rPr>
          <w:rFonts w:ascii="Times New Roman" w:hAnsi="Times New Roman" w:cs="Times New Roman"/>
          <w:sz w:val="24"/>
        </w:rPr>
        <w:t>was assessed by the seven-item abbreviated Francis-Louden Mystical Orientation Scale (</w:t>
      </w:r>
      <w:r w:rsidR="00496A20">
        <w:rPr>
          <w:rFonts w:ascii="Times New Roman" w:hAnsi="Times New Roman" w:cs="Times New Roman"/>
          <w:sz w:val="24"/>
        </w:rPr>
        <w:t xml:space="preserve">MOS-A; </w:t>
      </w:r>
      <w:r>
        <w:rPr>
          <w:rFonts w:ascii="Times New Roman" w:hAnsi="Times New Roman" w:cs="Times New Roman"/>
          <w:sz w:val="24"/>
        </w:rPr>
        <w:t>Francis</w:t>
      </w:r>
      <w:r w:rsidR="00496A20">
        <w:rPr>
          <w:rFonts w:ascii="Times New Roman" w:hAnsi="Times New Roman" w:cs="Times New Roman"/>
          <w:sz w:val="24"/>
        </w:rPr>
        <w:t>, Village,</w:t>
      </w:r>
      <w:r>
        <w:rPr>
          <w:rFonts w:ascii="Times New Roman" w:hAnsi="Times New Roman" w:cs="Times New Roman"/>
          <w:sz w:val="24"/>
        </w:rPr>
        <w:t xml:space="preserve"> &amp; </w:t>
      </w:r>
      <w:r w:rsidR="00496A20">
        <w:rPr>
          <w:rFonts w:ascii="Times New Roman" w:hAnsi="Times New Roman" w:cs="Times New Roman"/>
          <w:sz w:val="24"/>
        </w:rPr>
        <w:t>Powell, 2016</w:t>
      </w:r>
      <w:r>
        <w:rPr>
          <w:rFonts w:ascii="Times New Roman" w:hAnsi="Times New Roman" w:cs="Times New Roman"/>
          <w:sz w:val="24"/>
        </w:rPr>
        <w:t xml:space="preserve">). This abbreviated instrument comprises one item representative of each of the seven defining characteristics of mysticism identified by </w:t>
      </w:r>
      <w:proofErr w:type="spellStart"/>
      <w:r>
        <w:rPr>
          <w:rFonts w:ascii="Times New Roman" w:hAnsi="Times New Roman" w:cs="Times New Roman"/>
          <w:sz w:val="24"/>
        </w:rPr>
        <w:t>Happold</w:t>
      </w:r>
      <w:proofErr w:type="spellEnd"/>
      <w:r>
        <w:rPr>
          <w:rFonts w:ascii="Times New Roman" w:hAnsi="Times New Roman" w:cs="Times New Roman"/>
          <w:sz w:val="24"/>
        </w:rPr>
        <w:t xml:space="preserve"> (1963): ineffability, noesis, transiency, </w:t>
      </w:r>
      <w:r w:rsidRPr="00E361C7">
        <w:rPr>
          <w:rFonts w:ascii="Times New Roman" w:hAnsi="Times New Roman"/>
          <w:sz w:val="24"/>
          <w:szCs w:val="24"/>
        </w:rPr>
        <w:t xml:space="preserve">passivity, oneness, </w:t>
      </w:r>
      <w:r>
        <w:rPr>
          <w:rFonts w:ascii="Times New Roman" w:hAnsi="Times New Roman"/>
          <w:sz w:val="24"/>
          <w:szCs w:val="24"/>
        </w:rPr>
        <w:t>t</w:t>
      </w:r>
      <w:r w:rsidRPr="00E361C7">
        <w:rPr>
          <w:rFonts w:ascii="Times New Roman" w:hAnsi="Times New Roman"/>
          <w:sz w:val="24"/>
          <w:szCs w:val="24"/>
        </w:rPr>
        <w:t>imelessness, and true ego</w:t>
      </w:r>
    </w:p>
    <w:p w:rsidR="00B308EC" w:rsidRDefault="00B308EC" w:rsidP="00143D63">
      <w:pPr>
        <w:spacing w:after="0" w:line="480" w:lineRule="auto"/>
        <w:ind w:firstLine="720"/>
        <w:rPr>
          <w:rFonts w:ascii="Times New Roman" w:hAnsi="Times New Roman"/>
          <w:sz w:val="24"/>
          <w:szCs w:val="24"/>
        </w:rPr>
      </w:pPr>
      <w:r>
        <w:rPr>
          <w:rFonts w:ascii="Times New Roman" w:hAnsi="Times New Roman"/>
          <w:i/>
          <w:sz w:val="24"/>
          <w:szCs w:val="24"/>
        </w:rPr>
        <w:t>Neuroticism</w:t>
      </w:r>
      <w:r>
        <w:rPr>
          <w:rFonts w:ascii="Times New Roman" w:hAnsi="Times New Roman"/>
          <w:sz w:val="24"/>
          <w:szCs w:val="24"/>
        </w:rPr>
        <w:t xml:space="preserve"> was assessed by the six-item abbreviated form of the Eysenck Personality Questionnaire Revised proposed by Francis, Brown, and </w:t>
      </w:r>
      <w:proofErr w:type="spellStart"/>
      <w:r>
        <w:rPr>
          <w:rFonts w:ascii="Times New Roman" w:hAnsi="Times New Roman"/>
          <w:sz w:val="24"/>
          <w:szCs w:val="24"/>
        </w:rPr>
        <w:t>Philipchalk</w:t>
      </w:r>
      <w:proofErr w:type="spellEnd"/>
      <w:r>
        <w:rPr>
          <w:rFonts w:ascii="Times New Roman" w:hAnsi="Times New Roman"/>
          <w:sz w:val="24"/>
          <w:szCs w:val="24"/>
        </w:rPr>
        <w:t xml:space="preserve"> (1992).</w:t>
      </w:r>
    </w:p>
    <w:p w:rsidR="00B308EC" w:rsidRDefault="00B308EC" w:rsidP="00143D63">
      <w:pPr>
        <w:spacing w:after="0" w:line="480" w:lineRule="auto"/>
        <w:ind w:firstLine="720"/>
        <w:rPr>
          <w:rFonts w:ascii="Times New Roman" w:hAnsi="Times New Roman"/>
          <w:sz w:val="24"/>
          <w:szCs w:val="24"/>
        </w:rPr>
      </w:pPr>
      <w:r>
        <w:rPr>
          <w:rFonts w:ascii="Times New Roman" w:hAnsi="Times New Roman"/>
          <w:i/>
          <w:sz w:val="24"/>
          <w:szCs w:val="24"/>
        </w:rPr>
        <w:t>Extraversion</w:t>
      </w:r>
      <w:r>
        <w:rPr>
          <w:rFonts w:ascii="Times New Roman" w:hAnsi="Times New Roman"/>
          <w:sz w:val="24"/>
          <w:szCs w:val="24"/>
        </w:rPr>
        <w:t xml:space="preserve"> was assessed by the ten-item measure proposed by the Francis Psychological Type Scales (Francis, 2005).</w:t>
      </w:r>
    </w:p>
    <w:p w:rsidR="00B308EC" w:rsidRDefault="00B308EC" w:rsidP="00B308EC">
      <w:pPr>
        <w:spacing w:after="0" w:line="480" w:lineRule="auto"/>
        <w:rPr>
          <w:rFonts w:ascii="Times New Roman" w:hAnsi="Times New Roman"/>
          <w:sz w:val="24"/>
          <w:szCs w:val="24"/>
        </w:rPr>
      </w:pPr>
      <w:r>
        <w:rPr>
          <w:rFonts w:ascii="Times New Roman" w:hAnsi="Times New Roman"/>
          <w:b/>
          <w:sz w:val="24"/>
          <w:szCs w:val="24"/>
        </w:rPr>
        <w:t>Analysis</w:t>
      </w:r>
    </w:p>
    <w:p w:rsidR="00B308EC" w:rsidRDefault="00B308EC" w:rsidP="00143D63">
      <w:pPr>
        <w:spacing w:after="0" w:line="480" w:lineRule="auto"/>
        <w:ind w:firstLine="720"/>
        <w:rPr>
          <w:rFonts w:ascii="Times New Roman" w:hAnsi="Times New Roman"/>
          <w:sz w:val="24"/>
          <w:szCs w:val="24"/>
        </w:rPr>
      </w:pPr>
      <w:r>
        <w:rPr>
          <w:rFonts w:ascii="Times New Roman" w:hAnsi="Times New Roman"/>
          <w:sz w:val="24"/>
          <w:szCs w:val="24"/>
        </w:rPr>
        <w:t>The data were analysed by SPSS employing the correlation and partial correlation routines.</w:t>
      </w:r>
    </w:p>
    <w:p w:rsidR="00B308EC" w:rsidRDefault="00B308EC" w:rsidP="00B308EC">
      <w:pPr>
        <w:spacing w:after="0" w:line="480" w:lineRule="auto"/>
        <w:jc w:val="center"/>
        <w:rPr>
          <w:rFonts w:ascii="Times New Roman" w:hAnsi="Times New Roman"/>
          <w:sz w:val="24"/>
          <w:szCs w:val="24"/>
        </w:rPr>
      </w:pPr>
      <w:r>
        <w:rPr>
          <w:rFonts w:ascii="Times New Roman" w:hAnsi="Times New Roman"/>
          <w:b/>
          <w:sz w:val="24"/>
          <w:szCs w:val="24"/>
        </w:rPr>
        <w:t>Results</w:t>
      </w:r>
    </w:p>
    <w:p w:rsidR="00B308EC" w:rsidRPr="00AF6EFA" w:rsidRDefault="00B308EC" w:rsidP="00143D63">
      <w:pPr>
        <w:spacing w:after="0" w:line="480" w:lineRule="auto"/>
        <w:ind w:firstLine="720"/>
        <w:rPr>
          <w:rFonts w:ascii="Times New Roman" w:hAnsi="Times New Roman"/>
          <w:sz w:val="24"/>
          <w:szCs w:val="24"/>
        </w:rPr>
      </w:pPr>
      <w:r>
        <w:rPr>
          <w:rFonts w:ascii="Times New Roman" w:hAnsi="Times New Roman"/>
          <w:sz w:val="24"/>
          <w:szCs w:val="24"/>
        </w:rPr>
        <w:t xml:space="preserve">The </w:t>
      </w:r>
      <w:r w:rsidR="002E3BE4">
        <w:rPr>
          <w:rFonts w:ascii="Times New Roman" w:hAnsi="Times New Roman"/>
          <w:sz w:val="24"/>
          <w:szCs w:val="24"/>
        </w:rPr>
        <w:t xml:space="preserve">seven-item mystical orientation scale recorded an alpha coefficient of .92, the </w:t>
      </w:r>
      <w:r>
        <w:rPr>
          <w:rFonts w:ascii="Times New Roman" w:hAnsi="Times New Roman"/>
          <w:sz w:val="24"/>
          <w:szCs w:val="24"/>
        </w:rPr>
        <w:t>six-item neuroticism scale recorded an alpha coefficient of .69, and the ten-item extraversion scale recorded an alpha coefficient o</w:t>
      </w:r>
      <w:r w:rsidR="002E3BE4">
        <w:rPr>
          <w:rFonts w:ascii="Times New Roman" w:hAnsi="Times New Roman"/>
          <w:sz w:val="24"/>
          <w:szCs w:val="24"/>
        </w:rPr>
        <w:t>f</w:t>
      </w:r>
      <w:r>
        <w:rPr>
          <w:rFonts w:ascii="Times New Roman" w:hAnsi="Times New Roman"/>
          <w:sz w:val="24"/>
          <w:szCs w:val="24"/>
        </w:rPr>
        <w:t xml:space="preserve"> .80. Table 1 presents the bivariate correlation coefficients between s</w:t>
      </w:r>
      <w:r w:rsidR="003F0544">
        <w:rPr>
          <w:rFonts w:ascii="Times New Roman" w:hAnsi="Times New Roman"/>
          <w:sz w:val="24"/>
          <w:szCs w:val="24"/>
        </w:rPr>
        <w:t>e</w:t>
      </w:r>
      <w:r>
        <w:rPr>
          <w:rFonts w:ascii="Times New Roman" w:hAnsi="Times New Roman"/>
          <w:sz w:val="24"/>
          <w:szCs w:val="24"/>
        </w:rPr>
        <w:t>x, mystical orientation, extraversion and neuroticism. Given the sample size and the simultaneous testing of six correlations the probability level was set at one percent. According t</w:t>
      </w:r>
      <w:r w:rsidR="003F0544">
        <w:rPr>
          <w:rFonts w:ascii="Times New Roman" w:hAnsi="Times New Roman"/>
          <w:sz w:val="24"/>
          <w:szCs w:val="24"/>
        </w:rPr>
        <w:t>o this criterion</w:t>
      </w:r>
      <w:r>
        <w:rPr>
          <w:rFonts w:ascii="Times New Roman" w:hAnsi="Times New Roman"/>
          <w:sz w:val="24"/>
          <w:szCs w:val="24"/>
        </w:rPr>
        <w:t xml:space="preserve"> no significant association emerged between mystical experience and neuroticism</w:t>
      </w:r>
      <w:r w:rsidR="00AF6EFA">
        <w:rPr>
          <w:rFonts w:ascii="Times New Roman" w:hAnsi="Times New Roman"/>
          <w:sz w:val="24"/>
          <w:szCs w:val="24"/>
        </w:rPr>
        <w:t xml:space="preserve"> scores</w:t>
      </w:r>
      <w:r>
        <w:rPr>
          <w:rFonts w:ascii="Times New Roman" w:hAnsi="Times New Roman"/>
          <w:sz w:val="24"/>
          <w:szCs w:val="24"/>
        </w:rPr>
        <w:t>.</w:t>
      </w:r>
      <w:r w:rsidR="00AF6EFA">
        <w:rPr>
          <w:rFonts w:ascii="Times New Roman" w:hAnsi="Times New Roman"/>
          <w:sz w:val="24"/>
          <w:szCs w:val="24"/>
        </w:rPr>
        <w:t xml:space="preserve"> Partial correlation, c</w:t>
      </w:r>
      <w:r w:rsidR="002E3BE4">
        <w:rPr>
          <w:rFonts w:ascii="Times New Roman" w:hAnsi="Times New Roman"/>
          <w:sz w:val="24"/>
          <w:szCs w:val="24"/>
        </w:rPr>
        <w:t>ontrolling for sex confirmed this</w:t>
      </w:r>
      <w:r w:rsidR="00AF6EFA">
        <w:rPr>
          <w:rFonts w:ascii="Times New Roman" w:hAnsi="Times New Roman"/>
          <w:sz w:val="24"/>
          <w:szCs w:val="24"/>
        </w:rPr>
        <w:t xml:space="preserve"> finding (</w:t>
      </w:r>
      <w:r w:rsidR="00AF6EFA">
        <w:rPr>
          <w:rFonts w:ascii="Times New Roman" w:hAnsi="Times New Roman"/>
          <w:i/>
          <w:sz w:val="24"/>
          <w:szCs w:val="24"/>
        </w:rPr>
        <w:t>r</w:t>
      </w:r>
      <w:r w:rsidR="00AF6EFA">
        <w:rPr>
          <w:rFonts w:ascii="Times New Roman" w:hAnsi="Times New Roman"/>
          <w:sz w:val="24"/>
          <w:szCs w:val="24"/>
        </w:rPr>
        <w:t xml:space="preserve"> = .05, ns).</w:t>
      </w:r>
      <w:r w:rsidR="002E3BE4">
        <w:rPr>
          <w:rFonts w:ascii="Times New Roman" w:hAnsi="Times New Roman"/>
          <w:sz w:val="24"/>
          <w:szCs w:val="24"/>
        </w:rPr>
        <w:t xml:space="preserve"> There was, however, a significant positive association between mystical experience and extraversion scores.</w:t>
      </w:r>
    </w:p>
    <w:p w:rsidR="00B308EC" w:rsidRDefault="00B308EC" w:rsidP="00B308EC">
      <w:pPr>
        <w:spacing w:after="0" w:line="480" w:lineRule="auto"/>
        <w:jc w:val="center"/>
        <w:rPr>
          <w:rFonts w:ascii="Times New Roman" w:hAnsi="Times New Roman"/>
          <w:sz w:val="24"/>
          <w:szCs w:val="24"/>
        </w:rPr>
      </w:pPr>
      <w:r>
        <w:rPr>
          <w:rFonts w:ascii="Times New Roman" w:hAnsi="Times New Roman"/>
          <w:sz w:val="24"/>
          <w:szCs w:val="24"/>
        </w:rPr>
        <w:t>- insert table 1 about here -</w:t>
      </w:r>
    </w:p>
    <w:p w:rsidR="00B308EC" w:rsidRDefault="00B308EC" w:rsidP="00B308EC">
      <w:pPr>
        <w:spacing w:after="0" w:line="480" w:lineRule="auto"/>
        <w:jc w:val="center"/>
        <w:rPr>
          <w:rFonts w:ascii="Times New Roman" w:hAnsi="Times New Roman"/>
          <w:sz w:val="24"/>
          <w:szCs w:val="24"/>
        </w:rPr>
      </w:pPr>
      <w:r>
        <w:rPr>
          <w:rFonts w:ascii="Times New Roman" w:hAnsi="Times New Roman"/>
          <w:b/>
          <w:sz w:val="24"/>
          <w:szCs w:val="24"/>
        </w:rPr>
        <w:t>Conclusion</w:t>
      </w:r>
    </w:p>
    <w:p w:rsidR="00B308EC" w:rsidRDefault="00B308EC" w:rsidP="00143D63">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The present study set out to build on a series of earlier studies designed to test the association between mystical experience and </w:t>
      </w:r>
      <w:r w:rsidR="00AF6EFA">
        <w:rPr>
          <w:rFonts w:ascii="Times New Roman" w:hAnsi="Times New Roman"/>
          <w:sz w:val="24"/>
          <w:szCs w:val="24"/>
        </w:rPr>
        <w:t xml:space="preserve">emotional wellbeing as reflected by the absence of </w:t>
      </w:r>
      <w:r>
        <w:rPr>
          <w:rFonts w:ascii="Times New Roman" w:hAnsi="Times New Roman"/>
          <w:sz w:val="24"/>
          <w:szCs w:val="24"/>
        </w:rPr>
        <w:t xml:space="preserve">neurotic tendencies. The likelihood of such an association was hypothesised by </w:t>
      </w:r>
      <w:proofErr w:type="spellStart"/>
      <w:r>
        <w:rPr>
          <w:rFonts w:ascii="Times New Roman" w:hAnsi="Times New Roman"/>
          <w:sz w:val="24"/>
          <w:szCs w:val="24"/>
        </w:rPr>
        <w:t>Caird</w:t>
      </w:r>
      <w:proofErr w:type="spellEnd"/>
      <w:r>
        <w:rPr>
          <w:rFonts w:ascii="Times New Roman" w:hAnsi="Times New Roman"/>
          <w:sz w:val="24"/>
          <w:szCs w:val="24"/>
        </w:rPr>
        <w:t xml:space="preserve"> (1987) citing the Group for the Advancement of Psychiatry (1976) as regarding neurotic and psychotic suffers to be especially susceptible to such experiences. </w:t>
      </w:r>
      <w:proofErr w:type="spellStart"/>
      <w:r>
        <w:rPr>
          <w:rFonts w:ascii="Times New Roman" w:hAnsi="Times New Roman"/>
          <w:sz w:val="24"/>
          <w:szCs w:val="24"/>
        </w:rPr>
        <w:t>Caird</w:t>
      </w:r>
      <w:proofErr w:type="spellEnd"/>
      <w:r>
        <w:rPr>
          <w:rFonts w:ascii="Times New Roman" w:hAnsi="Times New Roman"/>
          <w:sz w:val="24"/>
          <w:szCs w:val="24"/>
        </w:rPr>
        <w:t xml:space="preserve"> proposed testing this hypothesis by means of the </w:t>
      </w:r>
      <w:proofErr w:type="spellStart"/>
      <w:r>
        <w:rPr>
          <w:rFonts w:ascii="Times New Roman" w:hAnsi="Times New Roman"/>
          <w:sz w:val="24"/>
          <w:szCs w:val="24"/>
        </w:rPr>
        <w:t>Eysenckian</w:t>
      </w:r>
      <w:proofErr w:type="spellEnd"/>
      <w:r>
        <w:rPr>
          <w:rFonts w:ascii="Times New Roman" w:hAnsi="Times New Roman"/>
          <w:sz w:val="24"/>
          <w:szCs w:val="24"/>
        </w:rPr>
        <w:t xml:space="preserve"> neuroticism scale. The present study tested this association among 1,266 Australian church leaders who completed an </w:t>
      </w:r>
      <w:proofErr w:type="spellStart"/>
      <w:r>
        <w:rPr>
          <w:rFonts w:ascii="Times New Roman" w:hAnsi="Times New Roman"/>
          <w:sz w:val="24"/>
          <w:szCs w:val="24"/>
        </w:rPr>
        <w:t>Eysenckian</w:t>
      </w:r>
      <w:proofErr w:type="spellEnd"/>
      <w:r>
        <w:rPr>
          <w:rFonts w:ascii="Times New Roman" w:hAnsi="Times New Roman"/>
          <w:sz w:val="24"/>
          <w:szCs w:val="24"/>
        </w:rPr>
        <w:t xml:space="preserve"> neuroticism scale alongside the abbreviated form of the Francis-Louden Mystical Orientation Scale. The data found no evidence of association between openness to mystical experience and </w:t>
      </w:r>
      <w:r w:rsidR="00AF6EFA">
        <w:rPr>
          <w:rFonts w:ascii="Times New Roman" w:hAnsi="Times New Roman"/>
          <w:sz w:val="24"/>
          <w:szCs w:val="24"/>
        </w:rPr>
        <w:t xml:space="preserve">either the presence or absence of </w:t>
      </w:r>
      <w:r>
        <w:rPr>
          <w:rFonts w:ascii="Times New Roman" w:hAnsi="Times New Roman"/>
          <w:sz w:val="24"/>
          <w:szCs w:val="24"/>
        </w:rPr>
        <w:t xml:space="preserve">neurotic tendencies. In so doing, the present study gave further weight to the consensus emerging from the previous eight studies reported by </w:t>
      </w:r>
      <w:proofErr w:type="spellStart"/>
      <w:r>
        <w:rPr>
          <w:rFonts w:ascii="Times New Roman" w:hAnsi="Times New Roman"/>
          <w:sz w:val="24"/>
          <w:szCs w:val="24"/>
        </w:rPr>
        <w:t>Caird</w:t>
      </w:r>
      <w:proofErr w:type="spellEnd"/>
      <w:r>
        <w:rPr>
          <w:rFonts w:ascii="Times New Roman" w:hAnsi="Times New Roman"/>
          <w:sz w:val="24"/>
          <w:szCs w:val="24"/>
        </w:rPr>
        <w:t xml:space="preserve"> (1987), Spanos and Moretti (1988), Francis and Thomas (1996), Francis and Louden (2000), Edwards and </w:t>
      </w:r>
      <w:proofErr w:type="spellStart"/>
      <w:r>
        <w:rPr>
          <w:rFonts w:ascii="Times New Roman" w:hAnsi="Times New Roman"/>
          <w:sz w:val="24"/>
          <w:szCs w:val="24"/>
        </w:rPr>
        <w:t>Lowis</w:t>
      </w:r>
      <w:proofErr w:type="spellEnd"/>
      <w:r>
        <w:rPr>
          <w:rFonts w:ascii="Times New Roman" w:hAnsi="Times New Roman"/>
          <w:sz w:val="24"/>
          <w:szCs w:val="24"/>
        </w:rPr>
        <w:t xml:space="preserve"> (2008), Francis and Littler (2012), Francis </w:t>
      </w:r>
      <w:r w:rsidR="003F0544">
        <w:rPr>
          <w:rFonts w:ascii="Times New Roman" w:hAnsi="Times New Roman"/>
          <w:sz w:val="24"/>
          <w:szCs w:val="24"/>
        </w:rPr>
        <w:t xml:space="preserve">and Robbins </w:t>
      </w:r>
      <w:r>
        <w:rPr>
          <w:rFonts w:ascii="Times New Roman" w:hAnsi="Times New Roman"/>
          <w:sz w:val="24"/>
          <w:szCs w:val="24"/>
        </w:rPr>
        <w:t xml:space="preserve">(2014), and Francis, </w:t>
      </w:r>
      <w:proofErr w:type="spellStart"/>
      <w:r>
        <w:rPr>
          <w:rFonts w:ascii="Times New Roman" w:hAnsi="Times New Roman"/>
          <w:sz w:val="24"/>
          <w:szCs w:val="24"/>
        </w:rPr>
        <w:t>Ziebertz</w:t>
      </w:r>
      <w:proofErr w:type="spellEnd"/>
      <w:r>
        <w:rPr>
          <w:rFonts w:ascii="Times New Roman" w:hAnsi="Times New Roman"/>
          <w:sz w:val="24"/>
          <w:szCs w:val="24"/>
        </w:rPr>
        <w:t xml:space="preserve">, Robbins, and </w:t>
      </w:r>
      <w:proofErr w:type="spellStart"/>
      <w:r>
        <w:rPr>
          <w:rFonts w:ascii="Times New Roman" w:hAnsi="Times New Roman"/>
          <w:sz w:val="24"/>
          <w:szCs w:val="24"/>
        </w:rPr>
        <w:t>Reindl</w:t>
      </w:r>
      <w:proofErr w:type="spellEnd"/>
      <w:r>
        <w:rPr>
          <w:rFonts w:ascii="Times New Roman" w:hAnsi="Times New Roman"/>
          <w:sz w:val="24"/>
          <w:szCs w:val="24"/>
        </w:rPr>
        <w:t xml:space="preserve"> (2014) among diverse samples.</w:t>
      </w:r>
    </w:p>
    <w:p w:rsidR="00B308EC" w:rsidRDefault="00B308EC">
      <w:pPr>
        <w:rPr>
          <w:rFonts w:ascii="Times New Roman" w:hAnsi="Times New Roman"/>
          <w:sz w:val="24"/>
          <w:szCs w:val="24"/>
        </w:rPr>
      </w:pPr>
      <w:r>
        <w:rPr>
          <w:rFonts w:ascii="Times New Roman" w:hAnsi="Times New Roman"/>
          <w:sz w:val="24"/>
          <w:szCs w:val="24"/>
        </w:rPr>
        <w:br w:type="page"/>
      </w:r>
    </w:p>
    <w:p w:rsidR="00B308EC" w:rsidRDefault="00B308EC" w:rsidP="00402DC7">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rsidR="00402DC7" w:rsidRPr="00180CD8" w:rsidRDefault="00402DC7" w:rsidP="00402DC7">
      <w:pPr>
        <w:spacing w:after="0" w:line="480" w:lineRule="auto"/>
        <w:ind w:left="709" w:hanging="709"/>
        <w:rPr>
          <w:rFonts w:ascii="Times New Roman" w:hAnsi="Times New Roman"/>
          <w:sz w:val="24"/>
          <w:szCs w:val="24"/>
        </w:rPr>
      </w:pPr>
      <w:proofErr w:type="spellStart"/>
      <w:r w:rsidRPr="00180CD8">
        <w:rPr>
          <w:rFonts w:ascii="Times New Roman" w:hAnsi="Times New Roman"/>
          <w:sz w:val="24"/>
          <w:szCs w:val="24"/>
        </w:rPr>
        <w:t>Caird</w:t>
      </w:r>
      <w:proofErr w:type="spellEnd"/>
      <w:r w:rsidRPr="00180CD8">
        <w:rPr>
          <w:rFonts w:ascii="Times New Roman" w:hAnsi="Times New Roman"/>
          <w:sz w:val="24"/>
          <w:szCs w:val="24"/>
        </w:rPr>
        <w:t xml:space="preserve">, D. (1987). Religiosity and personality: </w:t>
      </w:r>
      <w:r>
        <w:rPr>
          <w:rFonts w:ascii="Times New Roman" w:hAnsi="Times New Roman"/>
          <w:sz w:val="24"/>
          <w:szCs w:val="24"/>
        </w:rPr>
        <w:t>A</w:t>
      </w:r>
      <w:r w:rsidRPr="00180CD8">
        <w:rPr>
          <w:rFonts w:ascii="Times New Roman" w:hAnsi="Times New Roman"/>
          <w:sz w:val="24"/>
          <w:szCs w:val="24"/>
        </w:rPr>
        <w:t xml:space="preserve">re mystics introverted, neurotic, or psychotic? </w:t>
      </w:r>
      <w:r w:rsidRPr="00180CD8">
        <w:rPr>
          <w:rFonts w:ascii="Times New Roman" w:hAnsi="Times New Roman"/>
          <w:i/>
          <w:iCs/>
          <w:sz w:val="24"/>
          <w:szCs w:val="24"/>
        </w:rPr>
        <w:t>British Journal of Social Psychology</w:t>
      </w:r>
      <w:r w:rsidRPr="00180CD8">
        <w:rPr>
          <w:rFonts w:ascii="Times New Roman" w:hAnsi="Times New Roman"/>
          <w:sz w:val="24"/>
          <w:szCs w:val="24"/>
        </w:rPr>
        <w:t>,</w:t>
      </w:r>
      <w:r w:rsidRPr="00180CD8">
        <w:rPr>
          <w:rFonts w:ascii="Times New Roman" w:hAnsi="Times New Roman"/>
          <w:i/>
          <w:sz w:val="24"/>
          <w:szCs w:val="24"/>
        </w:rPr>
        <w:t xml:space="preserve"> 26</w:t>
      </w:r>
      <w:r w:rsidRPr="00180CD8">
        <w:rPr>
          <w:rFonts w:ascii="Times New Roman" w:hAnsi="Times New Roman"/>
          <w:sz w:val="24"/>
          <w:szCs w:val="24"/>
        </w:rPr>
        <w:t>, 345-346.</w:t>
      </w:r>
      <w:r w:rsidR="005C0579">
        <w:rPr>
          <w:rFonts w:ascii="Times New Roman" w:hAnsi="Times New Roman"/>
          <w:sz w:val="24"/>
          <w:szCs w:val="24"/>
        </w:rPr>
        <w:t xml:space="preserve"> </w:t>
      </w:r>
      <w:r w:rsidR="005C0579" w:rsidRPr="005C0579">
        <w:rPr>
          <w:rFonts w:ascii="Times New Roman" w:hAnsi="Times New Roman"/>
          <w:sz w:val="24"/>
          <w:szCs w:val="24"/>
        </w:rPr>
        <w:t>doi.org/10.1111/j.2044-8309.1987.tb00798.x</w:t>
      </w:r>
    </w:p>
    <w:p w:rsidR="00402DC7" w:rsidRPr="00423CA8" w:rsidRDefault="00402DC7" w:rsidP="00402DC7">
      <w:pPr>
        <w:spacing w:after="0" w:line="480" w:lineRule="auto"/>
        <w:ind w:left="720" w:hanging="720"/>
        <w:rPr>
          <w:rFonts w:ascii="Times New Roman" w:hAnsi="Times New Roman"/>
          <w:sz w:val="24"/>
          <w:szCs w:val="24"/>
        </w:rPr>
      </w:pPr>
      <w:r w:rsidRPr="00423CA8">
        <w:rPr>
          <w:rFonts w:ascii="Times New Roman" w:hAnsi="Times New Roman"/>
          <w:sz w:val="24"/>
          <w:szCs w:val="24"/>
        </w:rPr>
        <w:t xml:space="preserve">Costa, P. T., &amp; McCrae, R. R. (1992). Normal personality assessment in clinical practice: The NEO Personality Inventory.  </w:t>
      </w:r>
      <w:r w:rsidRPr="00423CA8">
        <w:rPr>
          <w:rFonts w:ascii="Times New Roman" w:hAnsi="Times New Roman"/>
          <w:i/>
          <w:sz w:val="24"/>
          <w:szCs w:val="24"/>
        </w:rPr>
        <w:t xml:space="preserve">Psychological Assessment, 4, </w:t>
      </w:r>
      <w:r w:rsidRPr="00423CA8">
        <w:rPr>
          <w:rFonts w:ascii="Times New Roman" w:hAnsi="Times New Roman"/>
          <w:sz w:val="24"/>
          <w:szCs w:val="24"/>
        </w:rPr>
        <w:t xml:space="preserve">5-13. </w:t>
      </w:r>
      <w:r w:rsidR="005C0579" w:rsidRPr="005C0579">
        <w:rPr>
          <w:rFonts w:ascii="Times New Roman" w:hAnsi="Times New Roman"/>
          <w:sz w:val="24"/>
          <w:szCs w:val="24"/>
        </w:rPr>
        <w:t>doi.org/10.1037/1040-3590.4.1.5</w:t>
      </w:r>
    </w:p>
    <w:p w:rsidR="00402DC7" w:rsidRPr="00100C7B" w:rsidRDefault="00402DC7" w:rsidP="00402DC7">
      <w:pPr>
        <w:spacing w:after="0" w:line="480" w:lineRule="auto"/>
        <w:ind w:left="709" w:hanging="709"/>
        <w:rPr>
          <w:rFonts w:ascii="Times New Roman" w:hAnsi="Times New Roman"/>
          <w:sz w:val="24"/>
          <w:szCs w:val="24"/>
        </w:rPr>
      </w:pPr>
      <w:r w:rsidRPr="00100C7B">
        <w:rPr>
          <w:rFonts w:ascii="Times New Roman" w:hAnsi="Times New Roman"/>
          <w:sz w:val="24"/>
          <w:szCs w:val="24"/>
        </w:rPr>
        <w:t>Edwards, A. C.</w:t>
      </w:r>
      <w:r>
        <w:rPr>
          <w:rFonts w:ascii="Times New Roman" w:hAnsi="Times New Roman"/>
          <w:sz w:val="24"/>
          <w:szCs w:val="24"/>
        </w:rPr>
        <w:t>,</w:t>
      </w:r>
      <w:r w:rsidRPr="00100C7B">
        <w:rPr>
          <w:rFonts w:ascii="Times New Roman" w:hAnsi="Times New Roman"/>
          <w:sz w:val="24"/>
          <w:szCs w:val="24"/>
        </w:rPr>
        <w:t xml:space="preserve"> &amp; </w:t>
      </w:r>
      <w:proofErr w:type="spellStart"/>
      <w:r w:rsidRPr="00100C7B">
        <w:rPr>
          <w:rFonts w:ascii="Times New Roman" w:hAnsi="Times New Roman"/>
          <w:sz w:val="24"/>
          <w:szCs w:val="24"/>
        </w:rPr>
        <w:t>Lowis</w:t>
      </w:r>
      <w:proofErr w:type="spellEnd"/>
      <w:r w:rsidRPr="00100C7B">
        <w:rPr>
          <w:rFonts w:ascii="Times New Roman" w:hAnsi="Times New Roman"/>
          <w:sz w:val="24"/>
          <w:szCs w:val="24"/>
        </w:rPr>
        <w:t xml:space="preserve">, M. J. (2008). Attitudes to mysticism: </w:t>
      </w:r>
      <w:r>
        <w:rPr>
          <w:rFonts w:ascii="Times New Roman" w:hAnsi="Times New Roman"/>
          <w:sz w:val="24"/>
          <w:szCs w:val="24"/>
        </w:rPr>
        <w:t>R</w:t>
      </w:r>
      <w:r w:rsidRPr="00100C7B">
        <w:rPr>
          <w:rFonts w:ascii="Times New Roman" w:hAnsi="Times New Roman"/>
          <w:sz w:val="24"/>
          <w:szCs w:val="24"/>
        </w:rPr>
        <w:t xml:space="preserve">elationship with personality in Western and Eastern mystical traditions. </w:t>
      </w:r>
      <w:r w:rsidRPr="00100C7B">
        <w:rPr>
          <w:rFonts w:ascii="Times New Roman" w:hAnsi="Times New Roman"/>
          <w:i/>
          <w:sz w:val="24"/>
          <w:szCs w:val="24"/>
        </w:rPr>
        <w:t>Spirituality and Health International, 9</w:t>
      </w:r>
      <w:r w:rsidRPr="00100C7B">
        <w:rPr>
          <w:rFonts w:ascii="Times New Roman" w:hAnsi="Times New Roman"/>
          <w:sz w:val="24"/>
          <w:szCs w:val="24"/>
        </w:rPr>
        <w:t xml:space="preserve">, 145-160. </w:t>
      </w:r>
      <w:r w:rsidR="005C0579" w:rsidRPr="005C0579">
        <w:rPr>
          <w:rFonts w:ascii="Times New Roman" w:hAnsi="Times New Roman"/>
          <w:sz w:val="24"/>
          <w:szCs w:val="24"/>
        </w:rPr>
        <w:t>doi.org/10.1002/shi.342</w:t>
      </w:r>
    </w:p>
    <w:p w:rsidR="00402DC7" w:rsidRPr="00F166A2" w:rsidRDefault="00402DC7" w:rsidP="00402DC7">
      <w:pPr>
        <w:spacing w:after="0" w:line="480" w:lineRule="auto"/>
        <w:ind w:left="709" w:hanging="709"/>
        <w:rPr>
          <w:rFonts w:ascii="Times New Roman" w:hAnsi="Times New Roman"/>
          <w:sz w:val="24"/>
          <w:szCs w:val="24"/>
        </w:rPr>
      </w:pPr>
      <w:r w:rsidRPr="00F166A2">
        <w:rPr>
          <w:rFonts w:ascii="Times New Roman" w:hAnsi="Times New Roman"/>
          <w:sz w:val="24"/>
          <w:szCs w:val="24"/>
        </w:rPr>
        <w:t>Eysenck, H.</w:t>
      </w:r>
      <w:r>
        <w:rPr>
          <w:rFonts w:ascii="Times New Roman" w:hAnsi="Times New Roman"/>
          <w:sz w:val="24"/>
          <w:szCs w:val="24"/>
        </w:rPr>
        <w:t xml:space="preserve"> </w:t>
      </w:r>
      <w:r w:rsidRPr="00F166A2">
        <w:rPr>
          <w:rFonts w:ascii="Times New Roman" w:hAnsi="Times New Roman"/>
          <w:sz w:val="24"/>
          <w:szCs w:val="24"/>
        </w:rPr>
        <w:t xml:space="preserve">J. </w:t>
      </w:r>
      <w:r>
        <w:rPr>
          <w:rFonts w:ascii="Times New Roman" w:hAnsi="Times New Roman"/>
          <w:sz w:val="24"/>
          <w:szCs w:val="24"/>
        </w:rPr>
        <w:t xml:space="preserve">&amp; </w:t>
      </w:r>
      <w:r w:rsidRPr="00F166A2">
        <w:rPr>
          <w:rFonts w:ascii="Times New Roman" w:hAnsi="Times New Roman"/>
          <w:sz w:val="24"/>
          <w:szCs w:val="24"/>
        </w:rPr>
        <w:t>Eysenck, S.</w:t>
      </w:r>
      <w:r>
        <w:rPr>
          <w:rFonts w:ascii="Times New Roman" w:hAnsi="Times New Roman"/>
          <w:sz w:val="24"/>
          <w:szCs w:val="24"/>
        </w:rPr>
        <w:t xml:space="preserve"> </w:t>
      </w:r>
      <w:r w:rsidRPr="00F166A2">
        <w:rPr>
          <w:rFonts w:ascii="Times New Roman" w:hAnsi="Times New Roman"/>
          <w:sz w:val="24"/>
          <w:szCs w:val="24"/>
        </w:rPr>
        <w:t>B.</w:t>
      </w:r>
      <w:r>
        <w:rPr>
          <w:rFonts w:ascii="Times New Roman" w:hAnsi="Times New Roman"/>
          <w:sz w:val="24"/>
          <w:szCs w:val="24"/>
        </w:rPr>
        <w:t xml:space="preserve"> </w:t>
      </w:r>
      <w:r w:rsidRPr="00F166A2">
        <w:rPr>
          <w:rFonts w:ascii="Times New Roman" w:hAnsi="Times New Roman"/>
          <w:sz w:val="24"/>
          <w:szCs w:val="24"/>
        </w:rPr>
        <w:t>G. (1964)</w:t>
      </w:r>
      <w:r>
        <w:rPr>
          <w:rFonts w:ascii="Times New Roman" w:hAnsi="Times New Roman"/>
          <w:sz w:val="24"/>
          <w:szCs w:val="24"/>
        </w:rPr>
        <w:t>.</w:t>
      </w:r>
      <w:r w:rsidRPr="00F166A2">
        <w:rPr>
          <w:rFonts w:ascii="Times New Roman" w:hAnsi="Times New Roman"/>
          <w:sz w:val="24"/>
          <w:szCs w:val="24"/>
        </w:rPr>
        <w:t xml:space="preserve"> </w:t>
      </w:r>
      <w:r w:rsidRPr="00F166A2">
        <w:rPr>
          <w:rFonts w:ascii="Times New Roman" w:hAnsi="Times New Roman"/>
          <w:i/>
          <w:iCs/>
          <w:sz w:val="24"/>
          <w:szCs w:val="24"/>
        </w:rPr>
        <w:t>Manual of the Eysenck Personality Inventory</w:t>
      </w:r>
      <w:r>
        <w:rPr>
          <w:rFonts w:ascii="Times New Roman" w:hAnsi="Times New Roman"/>
          <w:sz w:val="24"/>
          <w:szCs w:val="24"/>
        </w:rPr>
        <w:t>. London:</w:t>
      </w:r>
      <w:r w:rsidRPr="00F166A2">
        <w:rPr>
          <w:rFonts w:ascii="Times New Roman" w:hAnsi="Times New Roman"/>
          <w:sz w:val="24"/>
          <w:szCs w:val="24"/>
        </w:rPr>
        <w:t xml:space="preserve"> University of London Press.</w:t>
      </w:r>
      <w:r w:rsidR="005C0579">
        <w:rPr>
          <w:rFonts w:ascii="Times New Roman" w:hAnsi="Times New Roman"/>
          <w:sz w:val="24"/>
          <w:szCs w:val="24"/>
        </w:rPr>
        <w:t xml:space="preserve"> </w:t>
      </w:r>
      <w:r w:rsidR="005C0579" w:rsidRPr="005C0579">
        <w:rPr>
          <w:rFonts w:ascii="Times New Roman" w:hAnsi="Times New Roman"/>
          <w:sz w:val="24"/>
          <w:szCs w:val="24"/>
        </w:rPr>
        <w:t>doi.org/10.1037/t02711-000</w:t>
      </w:r>
    </w:p>
    <w:p w:rsidR="00402DC7" w:rsidRPr="00F166A2" w:rsidRDefault="00402DC7" w:rsidP="00402DC7">
      <w:pPr>
        <w:spacing w:after="0" w:line="480" w:lineRule="auto"/>
        <w:ind w:left="709" w:hanging="709"/>
        <w:rPr>
          <w:rFonts w:ascii="Times New Roman" w:hAnsi="Times New Roman"/>
          <w:sz w:val="24"/>
          <w:szCs w:val="24"/>
        </w:rPr>
      </w:pPr>
      <w:r w:rsidRPr="00F166A2">
        <w:rPr>
          <w:rFonts w:ascii="Times New Roman" w:hAnsi="Times New Roman"/>
          <w:sz w:val="24"/>
          <w:szCs w:val="24"/>
        </w:rPr>
        <w:t xml:space="preserve">Eysenck, H. J., &amp; Eysenck, S. B. G. (1975). </w:t>
      </w:r>
      <w:r w:rsidRPr="00F166A2">
        <w:rPr>
          <w:rFonts w:ascii="Times New Roman" w:hAnsi="Times New Roman"/>
          <w:i/>
          <w:iCs/>
          <w:sz w:val="24"/>
          <w:szCs w:val="24"/>
        </w:rPr>
        <w:t>Manual of the Eysenck Personality Questionnaire (adult and junior)</w:t>
      </w:r>
      <w:r w:rsidRPr="00F166A2">
        <w:rPr>
          <w:rFonts w:ascii="Times New Roman" w:hAnsi="Times New Roman"/>
          <w:sz w:val="24"/>
          <w:szCs w:val="24"/>
        </w:rPr>
        <w:t>. London: Hodder and Stoughton.</w:t>
      </w:r>
      <w:r w:rsidR="005C0579">
        <w:rPr>
          <w:rFonts w:ascii="Times New Roman" w:hAnsi="Times New Roman"/>
          <w:sz w:val="24"/>
          <w:szCs w:val="24"/>
        </w:rPr>
        <w:t xml:space="preserve"> </w:t>
      </w:r>
      <w:r w:rsidR="005C0579" w:rsidRPr="005C0579">
        <w:rPr>
          <w:rFonts w:ascii="Times New Roman" w:hAnsi="Times New Roman"/>
          <w:sz w:val="24"/>
          <w:szCs w:val="24"/>
        </w:rPr>
        <w:t>doi.org/10.1037/t05462-000</w:t>
      </w:r>
    </w:p>
    <w:p w:rsidR="00402DC7" w:rsidRDefault="00402DC7" w:rsidP="00402DC7">
      <w:pPr>
        <w:spacing w:after="0" w:line="480" w:lineRule="auto"/>
        <w:ind w:left="567" w:hanging="567"/>
        <w:rPr>
          <w:rFonts w:ascii="Times New Roman" w:hAnsi="Times New Roman"/>
          <w:sz w:val="24"/>
          <w:szCs w:val="24"/>
        </w:rPr>
      </w:pPr>
      <w:r w:rsidRPr="00A72C3A">
        <w:rPr>
          <w:rFonts w:ascii="Times New Roman" w:hAnsi="Times New Roman"/>
          <w:sz w:val="24"/>
          <w:szCs w:val="24"/>
        </w:rPr>
        <w:t xml:space="preserve">Francis, L. J. (2005). </w:t>
      </w:r>
      <w:r w:rsidRPr="00A72C3A">
        <w:rPr>
          <w:rFonts w:ascii="Times New Roman" w:hAnsi="Times New Roman"/>
          <w:i/>
          <w:iCs/>
          <w:sz w:val="24"/>
          <w:szCs w:val="24"/>
        </w:rPr>
        <w:t>Faith and psychology: Personality, religion and the individual</w:t>
      </w:r>
      <w:r w:rsidRPr="00A72C3A">
        <w:rPr>
          <w:rFonts w:ascii="Times New Roman" w:hAnsi="Times New Roman"/>
          <w:sz w:val="24"/>
          <w:szCs w:val="24"/>
        </w:rPr>
        <w:t xml:space="preserve">. London: </w:t>
      </w:r>
      <w:proofErr w:type="spellStart"/>
      <w:r w:rsidRPr="00A72C3A">
        <w:rPr>
          <w:rFonts w:ascii="Times New Roman" w:hAnsi="Times New Roman"/>
          <w:sz w:val="24"/>
          <w:szCs w:val="24"/>
        </w:rPr>
        <w:t>Darton</w:t>
      </w:r>
      <w:proofErr w:type="spellEnd"/>
      <w:r w:rsidRPr="00A72C3A">
        <w:rPr>
          <w:rFonts w:ascii="Times New Roman" w:hAnsi="Times New Roman"/>
          <w:sz w:val="24"/>
          <w:szCs w:val="24"/>
        </w:rPr>
        <w:t>, Longman and Todd.</w:t>
      </w:r>
    </w:p>
    <w:p w:rsidR="00402DC7" w:rsidRPr="005837C7" w:rsidRDefault="00402DC7" w:rsidP="00402DC7">
      <w:pPr>
        <w:spacing w:after="0" w:line="480" w:lineRule="auto"/>
        <w:ind w:left="567" w:hanging="567"/>
        <w:rPr>
          <w:rFonts w:ascii="Times New Roman" w:hAnsi="Times New Roman"/>
          <w:sz w:val="24"/>
          <w:szCs w:val="24"/>
        </w:rPr>
      </w:pPr>
      <w:r w:rsidRPr="005837C7">
        <w:rPr>
          <w:rFonts w:ascii="Times New Roman" w:hAnsi="Times New Roman"/>
          <w:sz w:val="24"/>
          <w:szCs w:val="24"/>
        </w:rPr>
        <w:t xml:space="preserve">Francis, L. J., Brown, L. B., &amp; </w:t>
      </w:r>
      <w:proofErr w:type="spellStart"/>
      <w:r w:rsidRPr="005837C7">
        <w:rPr>
          <w:rFonts w:ascii="Times New Roman" w:hAnsi="Times New Roman"/>
          <w:sz w:val="24"/>
          <w:szCs w:val="24"/>
        </w:rPr>
        <w:t>Philipchalk</w:t>
      </w:r>
      <w:proofErr w:type="spellEnd"/>
      <w:r w:rsidRPr="005837C7">
        <w:rPr>
          <w:rFonts w:ascii="Times New Roman" w:hAnsi="Times New Roman"/>
          <w:sz w:val="24"/>
          <w:szCs w:val="24"/>
        </w:rPr>
        <w:t xml:space="preserve">, R. (1992). The development of an abbreviated form of the Revised Eysenck Personality Questionnaire (EPQR-A): Its use among students in England, Canada, the USA and Australia. </w:t>
      </w:r>
      <w:r w:rsidRPr="005837C7">
        <w:rPr>
          <w:rFonts w:ascii="Times New Roman" w:hAnsi="Times New Roman"/>
          <w:i/>
          <w:iCs/>
          <w:sz w:val="24"/>
          <w:szCs w:val="24"/>
        </w:rPr>
        <w:t>Personality and Individual Differences</w:t>
      </w:r>
      <w:r w:rsidRPr="005837C7">
        <w:rPr>
          <w:rFonts w:ascii="Times New Roman" w:hAnsi="Times New Roman"/>
          <w:sz w:val="24"/>
          <w:szCs w:val="24"/>
        </w:rPr>
        <w:t xml:space="preserve">, </w:t>
      </w:r>
      <w:r w:rsidRPr="005837C7">
        <w:rPr>
          <w:rFonts w:ascii="Times New Roman" w:hAnsi="Times New Roman"/>
          <w:i/>
          <w:sz w:val="24"/>
          <w:szCs w:val="24"/>
        </w:rPr>
        <w:t>13</w:t>
      </w:r>
      <w:r w:rsidRPr="005837C7">
        <w:rPr>
          <w:rFonts w:ascii="Times New Roman" w:hAnsi="Times New Roman"/>
          <w:sz w:val="24"/>
          <w:szCs w:val="24"/>
        </w:rPr>
        <w:t>, 443-449.</w:t>
      </w:r>
      <w:r w:rsidR="005C0579">
        <w:rPr>
          <w:rFonts w:ascii="Times New Roman" w:hAnsi="Times New Roman"/>
          <w:sz w:val="24"/>
          <w:szCs w:val="24"/>
        </w:rPr>
        <w:t xml:space="preserve"> </w:t>
      </w:r>
      <w:r w:rsidR="005C0579" w:rsidRPr="005C0579">
        <w:rPr>
          <w:rFonts w:ascii="Times New Roman" w:hAnsi="Times New Roman"/>
          <w:sz w:val="24"/>
          <w:szCs w:val="24"/>
        </w:rPr>
        <w:t>doi.org/10.1016/0191-8869(92)90073-X</w:t>
      </w:r>
    </w:p>
    <w:p w:rsidR="00402DC7" w:rsidRDefault="00402DC7" w:rsidP="00402DC7">
      <w:pPr>
        <w:spacing w:after="0" w:line="480" w:lineRule="auto"/>
        <w:ind w:left="567" w:hanging="567"/>
        <w:rPr>
          <w:rFonts w:ascii="Times New Roman" w:hAnsi="Times New Roman"/>
          <w:sz w:val="24"/>
          <w:szCs w:val="24"/>
        </w:rPr>
      </w:pPr>
      <w:r>
        <w:rPr>
          <w:rFonts w:ascii="Times New Roman" w:hAnsi="Times New Roman"/>
          <w:sz w:val="24"/>
          <w:szCs w:val="24"/>
        </w:rPr>
        <w:t xml:space="preserve">Francis, L. J, &amp; Littler, K. (2012). Mystical orientation and psychological health: A study employing Eysenck’s dimensional model of personality among clergymen in the Church in Wales. </w:t>
      </w:r>
      <w:r>
        <w:rPr>
          <w:rFonts w:ascii="Times New Roman" w:hAnsi="Times New Roman"/>
          <w:i/>
          <w:sz w:val="24"/>
          <w:szCs w:val="24"/>
        </w:rPr>
        <w:t xml:space="preserve">Welsh Journal of Psychology, 1, </w:t>
      </w:r>
      <w:r w:rsidRPr="00911A05">
        <w:rPr>
          <w:rFonts w:ascii="Times New Roman" w:hAnsi="Times New Roman"/>
          <w:sz w:val="24"/>
          <w:szCs w:val="24"/>
        </w:rPr>
        <w:t>4-10</w:t>
      </w:r>
      <w:r>
        <w:rPr>
          <w:rFonts w:ascii="Times New Roman" w:hAnsi="Times New Roman"/>
          <w:sz w:val="24"/>
          <w:szCs w:val="24"/>
        </w:rPr>
        <w:t>.</w:t>
      </w:r>
    </w:p>
    <w:p w:rsidR="00402DC7" w:rsidRDefault="00402DC7" w:rsidP="00402DC7">
      <w:pPr>
        <w:spacing w:after="0" w:line="480" w:lineRule="auto"/>
        <w:ind w:left="709" w:hanging="709"/>
        <w:rPr>
          <w:rFonts w:ascii="Times New Roman" w:hAnsi="Times New Roman"/>
          <w:sz w:val="24"/>
          <w:szCs w:val="24"/>
        </w:rPr>
      </w:pPr>
      <w:r w:rsidRPr="00485A8D">
        <w:rPr>
          <w:rFonts w:ascii="Times New Roman" w:hAnsi="Times New Roman"/>
          <w:sz w:val="24"/>
          <w:szCs w:val="24"/>
        </w:rPr>
        <w:lastRenderedPageBreak/>
        <w:t xml:space="preserve">Francis, L. J., &amp; Louden, S. H. (2000). The Francis-Louden Mystical Orientation Scale (MOS): </w:t>
      </w:r>
      <w:r>
        <w:rPr>
          <w:rFonts w:ascii="Times New Roman" w:hAnsi="Times New Roman"/>
          <w:sz w:val="24"/>
          <w:szCs w:val="24"/>
        </w:rPr>
        <w:t>A</w:t>
      </w:r>
      <w:r w:rsidRPr="00485A8D">
        <w:rPr>
          <w:rFonts w:ascii="Times New Roman" w:hAnsi="Times New Roman"/>
          <w:sz w:val="24"/>
          <w:szCs w:val="24"/>
        </w:rPr>
        <w:t xml:space="preserve"> study among Roman Catholic priests. </w:t>
      </w:r>
      <w:r w:rsidRPr="00485A8D">
        <w:rPr>
          <w:rFonts w:ascii="Times New Roman" w:hAnsi="Times New Roman"/>
          <w:i/>
          <w:iCs/>
          <w:sz w:val="24"/>
          <w:szCs w:val="24"/>
        </w:rPr>
        <w:t>Research in the Social Scientific Study of Religion</w:t>
      </w:r>
      <w:r w:rsidRPr="00485A8D">
        <w:rPr>
          <w:rFonts w:ascii="Times New Roman" w:hAnsi="Times New Roman"/>
          <w:sz w:val="24"/>
          <w:szCs w:val="24"/>
        </w:rPr>
        <w:t xml:space="preserve">, </w:t>
      </w:r>
      <w:r w:rsidRPr="00485A8D">
        <w:rPr>
          <w:rFonts w:ascii="Times New Roman" w:hAnsi="Times New Roman"/>
          <w:i/>
          <w:sz w:val="24"/>
          <w:szCs w:val="24"/>
        </w:rPr>
        <w:t>11</w:t>
      </w:r>
      <w:r w:rsidRPr="00485A8D">
        <w:rPr>
          <w:rFonts w:ascii="Times New Roman" w:hAnsi="Times New Roman"/>
          <w:sz w:val="24"/>
          <w:szCs w:val="24"/>
        </w:rPr>
        <w:t>, 99-116.</w:t>
      </w:r>
    </w:p>
    <w:p w:rsidR="00522C79" w:rsidRDefault="00522C79" w:rsidP="00522C79">
      <w:pPr>
        <w:spacing w:after="0" w:line="480" w:lineRule="auto"/>
        <w:ind w:left="709" w:hanging="709"/>
        <w:rPr>
          <w:rFonts w:ascii="Times New Roman" w:hAnsi="Times New Roman"/>
          <w:sz w:val="24"/>
          <w:szCs w:val="24"/>
        </w:rPr>
      </w:pPr>
      <w:r w:rsidRPr="00485A8D">
        <w:rPr>
          <w:rFonts w:ascii="Times New Roman" w:hAnsi="Times New Roman"/>
          <w:sz w:val="24"/>
          <w:szCs w:val="24"/>
        </w:rPr>
        <w:t xml:space="preserve">Francis, L. J., &amp; Louden, S. H. (2004). A </w:t>
      </w:r>
      <w:r>
        <w:rPr>
          <w:rFonts w:ascii="Times New Roman" w:hAnsi="Times New Roman"/>
          <w:sz w:val="24"/>
          <w:szCs w:val="24"/>
        </w:rPr>
        <w:t>S</w:t>
      </w:r>
      <w:r w:rsidRPr="00485A8D">
        <w:rPr>
          <w:rFonts w:ascii="Times New Roman" w:hAnsi="Times New Roman"/>
          <w:sz w:val="24"/>
          <w:szCs w:val="24"/>
        </w:rPr>
        <w:t xml:space="preserve">hort </w:t>
      </w:r>
      <w:r>
        <w:rPr>
          <w:rFonts w:ascii="Times New Roman" w:hAnsi="Times New Roman"/>
          <w:sz w:val="24"/>
          <w:szCs w:val="24"/>
        </w:rPr>
        <w:t>I</w:t>
      </w:r>
      <w:r w:rsidRPr="00485A8D">
        <w:rPr>
          <w:rFonts w:ascii="Times New Roman" w:hAnsi="Times New Roman"/>
          <w:sz w:val="24"/>
          <w:szCs w:val="24"/>
        </w:rPr>
        <w:t xml:space="preserve">ndex of </w:t>
      </w:r>
      <w:r>
        <w:rPr>
          <w:rFonts w:ascii="Times New Roman" w:hAnsi="Times New Roman"/>
          <w:sz w:val="24"/>
          <w:szCs w:val="24"/>
        </w:rPr>
        <w:t>M</w:t>
      </w:r>
      <w:r w:rsidRPr="00485A8D">
        <w:rPr>
          <w:rFonts w:ascii="Times New Roman" w:hAnsi="Times New Roman"/>
          <w:sz w:val="24"/>
          <w:szCs w:val="24"/>
        </w:rPr>
        <w:t xml:space="preserve">ystical </w:t>
      </w:r>
      <w:r>
        <w:rPr>
          <w:rFonts w:ascii="Times New Roman" w:hAnsi="Times New Roman"/>
          <w:sz w:val="24"/>
          <w:szCs w:val="24"/>
        </w:rPr>
        <w:t>O</w:t>
      </w:r>
      <w:r w:rsidRPr="00485A8D">
        <w:rPr>
          <w:rFonts w:ascii="Times New Roman" w:hAnsi="Times New Roman"/>
          <w:sz w:val="24"/>
          <w:szCs w:val="24"/>
        </w:rPr>
        <w:t xml:space="preserve">rientation (SIMO): </w:t>
      </w:r>
      <w:r>
        <w:rPr>
          <w:rFonts w:ascii="Times New Roman" w:hAnsi="Times New Roman"/>
          <w:sz w:val="24"/>
          <w:szCs w:val="24"/>
        </w:rPr>
        <w:t>A</w:t>
      </w:r>
      <w:r w:rsidRPr="00485A8D">
        <w:rPr>
          <w:rFonts w:ascii="Times New Roman" w:hAnsi="Times New Roman"/>
          <w:sz w:val="24"/>
          <w:szCs w:val="24"/>
        </w:rPr>
        <w:t xml:space="preserve"> study among Roman Catholic priests. </w:t>
      </w:r>
      <w:r w:rsidRPr="00485A8D">
        <w:rPr>
          <w:rFonts w:ascii="Times New Roman" w:hAnsi="Times New Roman"/>
          <w:i/>
          <w:iCs/>
          <w:sz w:val="24"/>
          <w:szCs w:val="24"/>
        </w:rPr>
        <w:t>Pastoral Psychology</w:t>
      </w:r>
      <w:r w:rsidRPr="00485A8D">
        <w:rPr>
          <w:rFonts w:ascii="Times New Roman" w:hAnsi="Times New Roman"/>
          <w:i/>
          <w:sz w:val="24"/>
          <w:szCs w:val="24"/>
        </w:rPr>
        <w:t>, 53</w:t>
      </w:r>
      <w:r w:rsidRPr="00485A8D">
        <w:rPr>
          <w:rFonts w:ascii="Times New Roman" w:hAnsi="Times New Roman"/>
          <w:sz w:val="24"/>
          <w:szCs w:val="24"/>
        </w:rPr>
        <w:t>, 49-51.</w:t>
      </w:r>
      <w:r>
        <w:rPr>
          <w:rFonts w:ascii="Times New Roman" w:hAnsi="Times New Roman"/>
          <w:sz w:val="24"/>
          <w:szCs w:val="24"/>
        </w:rPr>
        <w:t xml:space="preserve"> </w:t>
      </w:r>
      <w:r w:rsidRPr="00C078A5">
        <w:rPr>
          <w:rFonts w:ascii="Times New Roman" w:hAnsi="Times New Roman" w:cs="Times New Roman"/>
          <w:sz w:val="24"/>
          <w:szCs w:val="13"/>
          <w:shd w:val="clear" w:color="auto" w:fill="FFFFFF"/>
        </w:rPr>
        <w:t>doi.org/10.1023/B:PASP.0000039325.40451.65</w:t>
      </w:r>
    </w:p>
    <w:p w:rsidR="003F0544" w:rsidRDefault="003F0544" w:rsidP="00402DC7">
      <w:pPr>
        <w:spacing w:after="0" w:line="480" w:lineRule="auto"/>
        <w:ind w:left="709" w:hanging="709"/>
        <w:rPr>
          <w:rFonts w:ascii="Times New Roman" w:hAnsi="Times New Roman"/>
          <w:sz w:val="24"/>
          <w:szCs w:val="24"/>
        </w:rPr>
      </w:pPr>
      <w:r w:rsidRPr="003F0544">
        <w:rPr>
          <w:rFonts w:ascii="Times New Roman" w:hAnsi="Times New Roman"/>
          <w:sz w:val="24"/>
          <w:szCs w:val="24"/>
        </w:rPr>
        <w:t xml:space="preserve">Francis, L. J. &amp; Robbins, M. (2014). Religious identity, mystical experience, and psychopathology: A study among secular, Christian and Muslim Youth in England and Wales. </w:t>
      </w:r>
      <w:r w:rsidRPr="003F0544">
        <w:rPr>
          <w:rFonts w:ascii="Times New Roman" w:hAnsi="Times New Roman"/>
          <w:i/>
          <w:sz w:val="24"/>
          <w:szCs w:val="24"/>
        </w:rPr>
        <w:t>Research in the Social Scientific Study of Religion, 25</w:t>
      </w:r>
      <w:r w:rsidR="005C0579">
        <w:rPr>
          <w:rFonts w:ascii="Times New Roman" w:hAnsi="Times New Roman"/>
          <w:sz w:val="24"/>
          <w:szCs w:val="24"/>
        </w:rPr>
        <w:t xml:space="preserve">, 1-16. </w:t>
      </w:r>
      <w:r w:rsidR="005C0579" w:rsidRPr="005C0579">
        <w:rPr>
          <w:rFonts w:ascii="Times New Roman" w:hAnsi="Times New Roman"/>
          <w:sz w:val="24"/>
          <w:szCs w:val="24"/>
        </w:rPr>
        <w:t>doi.org/10.1163/9789004272385_002</w:t>
      </w:r>
    </w:p>
    <w:p w:rsidR="003F0544" w:rsidRPr="00485A8D" w:rsidRDefault="003F0544" w:rsidP="003F0544">
      <w:pPr>
        <w:spacing w:after="0" w:line="480" w:lineRule="auto"/>
        <w:ind w:left="709" w:hanging="709"/>
        <w:rPr>
          <w:rFonts w:ascii="Times New Roman" w:hAnsi="Times New Roman"/>
          <w:sz w:val="24"/>
          <w:szCs w:val="24"/>
        </w:rPr>
      </w:pPr>
      <w:r w:rsidRPr="00485A8D">
        <w:rPr>
          <w:rFonts w:ascii="Times New Roman" w:hAnsi="Times New Roman"/>
          <w:sz w:val="24"/>
          <w:szCs w:val="24"/>
        </w:rPr>
        <w:t xml:space="preserve">Francis, L. J., &amp; Thomas, T. H. (1996). Mystical orientation and personality among Anglican clergy. </w:t>
      </w:r>
      <w:r w:rsidRPr="00485A8D">
        <w:rPr>
          <w:rFonts w:ascii="Times New Roman" w:hAnsi="Times New Roman"/>
          <w:i/>
          <w:iCs/>
          <w:sz w:val="24"/>
          <w:szCs w:val="24"/>
        </w:rPr>
        <w:t>Pastoral Psychology</w:t>
      </w:r>
      <w:r w:rsidRPr="00485A8D">
        <w:rPr>
          <w:rFonts w:ascii="Times New Roman" w:hAnsi="Times New Roman"/>
          <w:i/>
          <w:sz w:val="24"/>
          <w:szCs w:val="24"/>
        </w:rPr>
        <w:t>, 45</w:t>
      </w:r>
      <w:r w:rsidRPr="00485A8D">
        <w:rPr>
          <w:rFonts w:ascii="Times New Roman" w:hAnsi="Times New Roman"/>
          <w:sz w:val="24"/>
          <w:szCs w:val="24"/>
        </w:rPr>
        <w:t>, 99-105.</w:t>
      </w:r>
      <w:r w:rsidR="005C0579">
        <w:rPr>
          <w:rFonts w:ascii="Times New Roman" w:hAnsi="Times New Roman"/>
          <w:sz w:val="24"/>
          <w:szCs w:val="24"/>
        </w:rPr>
        <w:t xml:space="preserve"> </w:t>
      </w:r>
      <w:r w:rsidR="005C0579" w:rsidRPr="005C0579">
        <w:rPr>
          <w:rFonts w:ascii="Times New Roman" w:hAnsi="Times New Roman"/>
          <w:sz w:val="24"/>
          <w:szCs w:val="24"/>
        </w:rPr>
        <w:t>doi.org/10.1007/BF02260016</w:t>
      </w:r>
    </w:p>
    <w:p w:rsidR="00522C79" w:rsidRDefault="007A76B1" w:rsidP="00402DC7">
      <w:pPr>
        <w:spacing w:after="0" w:line="480" w:lineRule="auto"/>
        <w:ind w:left="709" w:hanging="709"/>
        <w:rPr>
          <w:rFonts w:ascii="Times New Roman" w:hAnsi="Times New Roman"/>
          <w:sz w:val="24"/>
          <w:szCs w:val="24"/>
        </w:rPr>
      </w:pPr>
      <w:r w:rsidRPr="007A76B1">
        <w:rPr>
          <w:rFonts w:ascii="Times New Roman" w:hAnsi="Times New Roman"/>
          <w:sz w:val="24"/>
          <w:szCs w:val="24"/>
        </w:rPr>
        <w:t xml:space="preserve">Francis, L. J., Village, A., &amp; Powell, R. (2016). Religious experience and religious motivation among Catholic and Mainstream Protestant churchgoers in Australia: Testing and applying five short measures. </w:t>
      </w:r>
      <w:r w:rsidRPr="007A76B1">
        <w:rPr>
          <w:rFonts w:ascii="Times New Roman" w:hAnsi="Times New Roman"/>
          <w:i/>
          <w:sz w:val="24"/>
          <w:szCs w:val="24"/>
        </w:rPr>
        <w:t>Mental Health, Religion and Culture</w:t>
      </w:r>
      <w:r w:rsidRPr="007A76B1">
        <w:rPr>
          <w:rFonts w:ascii="Times New Roman" w:hAnsi="Times New Roman"/>
          <w:sz w:val="24"/>
          <w:szCs w:val="24"/>
        </w:rPr>
        <w:t xml:space="preserve">, </w:t>
      </w:r>
      <w:r w:rsidRPr="007A76B1">
        <w:rPr>
          <w:rFonts w:ascii="Times New Roman" w:hAnsi="Times New Roman"/>
          <w:i/>
          <w:sz w:val="24"/>
          <w:szCs w:val="24"/>
        </w:rPr>
        <w:t>19</w:t>
      </w:r>
      <w:r w:rsidRPr="007A76B1">
        <w:rPr>
          <w:rFonts w:ascii="Times New Roman" w:hAnsi="Times New Roman"/>
          <w:sz w:val="24"/>
          <w:szCs w:val="24"/>
        </w:rPr>
        <w:t>, 932-942.</w:t>
      </w:r>
      <w:r w:rsidR="005C0579">
        <w:rPr>
          <w:rFonts w:ascii="Times New Roman" w:hAnsi="Times New Roman"/>
          <w:sz w:val="24"/>
          <w:szCs w:val="24"/>
        </w:rPr>
        <w:t xml:space="preserve"> </w:t>
      </w:r>
      <w:r w:rsidR="005C0579" w:rsidRPr="005C0579">
        <w:rPr>
          <w:rFonts w:ascii="Times New Roman" w:hAnsi="Times New Roman"/>
          <w:sz w:val="24"/>
          <w:szCs w:val="24"/>
        </w:rPr>
        <w:t>doi.org/10.1080/13674676.2016.1216532</w:t>
      </w:r>
    </w:p>
    <w:p w:rsidR="00402DC7" w:rsidRDefault="00402DC7" w:rsidP="00402DC7">
      <w:pPr>
        <w:spacing w:after="0" w:line="480" w:lineRule="auto"/>
        <w:ind w:left="709" w:hanging="709"/>
        <w:rPr>
          <w:rFonts w:ascii="Times New Roman" w:hAnsi="Times New Roman"/>
          <w:sz w:val="24"/>
          <w:szCs w:val="24"/>
        </w:rPr>
      </w:pPr>
      <w:r w:rsidRPr="00402DC7">
        <w:rPr>
          <w:rFonts w:ascii="Times New Roman" w:hAnsi="Times New Roman"/>
          <w:sz w:val="24"/>
          <w:szCs w:val="24"/>
        </w:rPr>
        <w:t xml:space="preserve">Francis, L. J., </w:t>
      </w:r>
      <w:proofErr w:type="spellStart"/>
      <w:r w:rsidRPr="00402DC7">
        <w:rPr>
          <w:rFonts w:ascii="Times New Roman" w:hAnsi="Times New Roman"/>
          <w:sz w:val="24"/>
          <w:szCs w:val="24"/>
        </w:rPr>
        <w:t>Ziebertz</w:t>
      </w:r>
      <w:proofErr w:type="spellEnd"/>
      <w:r w:rsidRPr="00402DC7">
        <w:rPr>
          <w:rFonts w:ascii="Times New Roman" w:hAnsi="Times New Roman"/>
          <w:sz w:val="24"/>
          <w:szCs w:val="24"/>
        </w:rPr>
        <w:t xml:space="preserve">, H.-G., Robbins, M., &amp; </w:t>
      </w:r>
      <w:proofErr w:type="spellStart"/>
      <w:r w:rsidRPr="00402DC7">
        <w:rPr>
          <w:rFonts w:ascii="Times New Roman" w:hAnsi="Times New Roman"/>
          <w:sz w:val="24"/>
          <w:szCs w:val="24"/>
        </w:rPr>
        <w:t>Reindl</w:t>
      </w:r>
      <w:proofErr w:type="spellEnd"/>
      <w:r w:rsidRPr="00402DC7">
        <w:rPr>
          <w:rFonts w:ascii="Times New Roman" w:hAnsi="Times New Roman"/>
          <w:sz w:val="24"/>
          <w:szCs w:val="24"/>
        </w:rPr>
        <w:t xml:space="preserve">, M. (2015). Mystical experience and psychopathology: A study among secular, Christian and Muslim Youth in Germany. </w:t>
      </w:r>
      <w:r w:rsidRPr="00402DC7">
        <w:rPr>
          <w:rFonts w:ascii="Times New Roman" w:hAnsi="Times New Roman"/>
          <w:i/>
          <w:sz w:val="24"/>
          <w:szCs w:val="24"/>
        </w:rPr>
        <w:t>Pastoral Psychology, 64</w:t>
      </w:r>
      <w:r w:rsidRPr="00402DC7">
        <w:rPr>
          <w:rFonts w:ascii="Times New Roman" w:hAnsi="Times New Roman"/>
          <w:sz w:val="24"/>
          <w:szCs w:val="24"/>
        </w:rPr>
        <w:t>, 369-379</w:t>
      </w:r>
      <w:r>
        <w:rPr>
          <w:rFonts w:ascii="Times New Roman" w:hAnsi="Times New Roman"/>
          <w:sz w:val="24"/>
          <w:szCs w:val="24"/>
        </w:rPr>
        <w:t>.</w:t>
      </w:r>
      <w:r w:rsidR="005C0579">
        <w:rPr>
          <w:rFonts w:ascii="Times New Roman" w:hAnsi="Times New Roman"/>
          <w:sz w:val="24"/>
          <w:szCs w:val="24"/>
        </w:rPr>
        <w:t xml:space="preserve"> </w:t>
      </w:r>
      <w:r w:rsidR="005C0579" w:rsidRPr="005C0579">
        <w:rPr>
          <w:rFonts w:ascii="Times New Roman" w:hAnsi="Times New Roman"/>
          <w:sz w:val="24"/>
          <w:szCs w:val="24"/>
        </w:rPr>
        <w:t>doi.org/10.1007/s11089-014-0600-x</w:t>
      </w:r>
    </w:p>
    <w:p w:rsidR="00402DC7" w:rsidRPr="00CB5287" w:rsidRDefault="00402DC7" w:rsidP="00402DC7">
      <w:pPr>
        <w:spacing w:after="0" w:line="480" w:lineRule="auto"/>
        <w:ind w:left="709" w:hanging="709"/>
        <w:rPr>
          <w:rFonts w:ascii="Times New Roman" w:hAnsi="Times New Roman"/>
          <w:sz w:val="24"/>
          <w:szCs w:val="24"/>
        </w:rPr>
      </w:pPr>
      <w:r w:rsidRPr="00CB5287">
        <w:rPr>
          <w:rFonts w:ascii="Times New Roman" w:hAnsi="Times New Roman"/>
          <w:sz w:val="24"/>
          <w:szCs w:val="24"/>
        </w:rPr>
        <w:t xml:space="preserve">Group for the Advancement of Psychiatry. (1976). </w:t>
      </w:r>
      <w:r w:rsidRPr="00CB5287">
        <w:rPr>
          <w:rFonts w:ascii="Times New Roman" w:hAnsi="Times New Roman"/>
          <w:i/>
          <w:iCs/>
          <w:sz w:val="24"/>
          <w:szCs w:val="24"/>
        </w:rPr>
        <w:t xml:space="preserve">Mysticism: </w:t>
      </w:r>
      <w:r>
        <w:rPr>
          <w:rFonts w:ascii="Times New Roman" w:hAnsi="Times New Roman"/>
          <w:i/>
          <w:iCs/>
          <w:sz w:val="24"/>
          <w:szCs w:val="24"/>
        </w:rPr>
        <w:t>S</w:t>
      </w:r>
      <w:r w:rsidRPr="00CB5287">
        <w:rPr>
          <w:rFonts w:ascii="Times New Roman" w:hAnsi="Times New Roman"/>
          <w:i/>
          <w:iCs/>
          <w:sz w:val="24"/>
          <w:szCs w:val="24"/>
        </w:rPr>
        <w:t>piritual quest or psychological disorder?</w:t>
      </w:r>
      <w:r w:rsidRPr="00CB5287">
        <w:rPr>
          <w:rFonts w:ascii="Times New Roman" w:hAnsi="Times New Roman"/>
          <w:sz w:val="24"/>
          <w:szCs w:val="24"/>
        </w:rPr>
        <w:t xml:space="preserve"> New York: GAP.</w:t>
      </w:r>
    </w:p>
    <w:p w:rsidR="00402DC7" w:rsidRPr="007651FD" w:rsidRDefault="00402DC7" w:rsidP="00402DC7">
      <w:pPr>
        <w:spacing w:after="0" w:line="480" w:lineRule="auto"/>
        <w:ind w:left="709" w:hanging="709"/>
        <w:rPr>
          <w:rFonts w:ascii="Times New Roman" w:hAnsi="Times New Roman"/>
          <w:sz w:val="24"/>
          <w:szCs w:val="24"/>
        </w:rPr>
      </w:pPr>
      <w:proofErr w:type="spellStart"/>
      <w:r w:rsidRPr="007651FD">
        <w:rPr>
          <w:rFonts w:ascii="Times New Roman" w:hAnsi="Times New Roman"/>
          <w:sz w:val="24"/>
          <w:szCs w:val="24"/>
        </w:rPr>
        <w:t>Happold</w:t>
      </w:r>
      <w:proofErr w:type="spellEnd"/>
      <w:r w:rsidRPr="007651FD">
        <w:rPr>
          <w:rFonts w:ascii="Times New Roman" w:hAnsi="Times New Roman"/>
          <w:sz w:val="24"/>
          <w:szCs w:val="24"/>
        </w:rPr>
        <w:t>, F.</w:t>
      </w:r>
      <w:r>
        <w:rPr>
          <w:rFonts w:ascii="Times New Roman" w:hAnsi="Times New Roman"/>
          <w:sz w:val="24"/>
          <w:szCs w:val="24"/>
        </w:rPr>
        <w:t xml:space="preserve"> </w:t>
      </w:r>
      <w:r w:rsidRPr="007651FD">
        <w:rPr>
          <w:rFonts w:ascii="Times New Roman" w:hAnsi="Times New Roman"/>
          <w:sz w:val="24"/>
          <w:szCs w:val="24"/>
        </w:rPr>
        <w:t xml:space="preserve">C. (1963). </w:t>
      </w:r>
      <w:r w:rsidRPr="007651FD">
        <w:rPr>
          <w:rFonts w:ascii="Times New Roman" w:hAnsi="Times New Roman"/>
          <w:i/>
          <w:iCs/>
          <w:sz w:val="24"/>
          <w:szCs w:val="24"/>
        </w:rPr>
        <w:t>Mysticism: A study and an anthology</w:t>
      </w:r>
      <w:r w:rsidRPr="007651FD">
        <w:rPr>
          <w:rFonts w:ascii="Times New Roman" w:hAnsi="Times New Roman"/>
          <w:sz w:val="24"/>
          <w:szCs w:val="24"/>
        </w:rPr>
        <w:t>. Harmondsworth: Penguin.</w:t>
      </w:r>
    </w:p>
    <w:p w:rsidR="00402DC7" w:rsidRPr="00387C0C" w:rsidRDefault="00402DC7" w:rsidP="00402DC7">
      <w:pPr>
        <w:spacing w:after="0" w:line="480" w:lineRule="auto"/>
        <w:ind w:left="709" w:hanging="709"/>
        <w:rPr>
          <w:rFonts w:ascii="Times New Roman" w:hAnsi="Times New Roman"/>
          <w:sz w:val="24"/>
          <w:szCs w:val="24"/>
        </w:rPr>
      </w:pPr>
      <w:r w:rsidRPr="00387C0C">
        <w:rPr>
          <w:rFonts w:ascii="Times New Roman" w:hAnsi="Times New Roman"/>
          <w:sz w:val="24"/>
          <w:szCs w:val="24"/>
        </w:rPr>
        <w:t>Hood, R.</w:t>
      </w:r>
      <w:r>
        <w:rPr>
          <w:rFonts w:ascii="Times New Roman" w:hAnsi="Times New Roman"/>
          <w:sz w:val="24"/>
          <w:szCs w:val="24"/>
        </w:rPr>
        <w:t xml:space="preserve"> </w:t>
      </w:r>
      <w:r w:rsidRPr="00387C0C">
        <w:rPr>
          <w:rFonts w:ascii="Times New Roman" w:hAnsi="Times New Roman"/>
          <w:sz w:val="24"/>
          <w:szCs w:val="24"/>
        </w:rPr>
        <w:t xml:space="preserve">W. (1975). The construction and preliminary validation of a measure of reported mystical experience. </w:t>
      </w:r>
      <w:r w:rsidRPr="00387C0C">
        <w:rPr>
          <w:rFonts w:ascii="Times New Roman" w:hAnsi="Times New Roman"/>
          <w:i/>
          <w:iCs/>
          <w:sz w:val="24"/>
          <w:szCs w:val="24"/>
        </w:rPr>
        <w:t>Journal for the Scientific Study of Religion</w:t>
      </w:r>
      <w:r w:rsidRPr="00387C0C">
        <w:rPr>
          <w:rFonts w:ascii="Times New Roman" w:hAnsi="Times New Roman"/>
          <w:i/>
          <w:sz w:val="24"/>
          <w:szCs w:val="24"/>
        </w:rPr>
        <w:t>, 14</w:t>
      </w:r>
      <w:r w:rsidRPr="00387C0C">
        <w:rPr>
          <w:rFonts w:ascii="Times New Roman" w:hAnsi="Times New Roman"/>
          <w:sz w:val="24"/>
          <w:szCs w:val="24"/>
        </w:rPr>
        <w:t>, 29-41.</w:t>
      </w:r>
      <w:r w:rsidR="005C0579">
        <w:rPr>
          <w:rFonts w:ascii="Times New Roman" w:hAnsi="Times New Roman"/>
          <w:sz w:val="24"/>
          <w:szCs w:val="24"/>
        </w:rPr>
        <w:t xml:space="preserve"> </w:t>
      </w:r>
      <w:r w:rsidR="005C0579" w:rsidRPr="005C0579">
        <w:rPr>
          <w:rFonts w:ascii="Times New Roman" w:hAnsi="Times New Roman"/>
          <w:sz w:val="24"/>
          <w:szCs w:val="24"/>
        </w:rPr>
        <w:t>doi.org/10.2307/1384454</w:t>
      </w:r>
    </w:p>
    <w:p w:rsidR="00402DC7" w:rsidRPr="007651FD" w:rsidRDefault="00402DC7" w:rsidP="00402DC7">
      <w:pPr>
        <w:spacing w:after="0" w:line="480" w:lineRule="auto"/>
        <w:ind w:left="709" w:hanging="709"/>
        <w:rPr>
          <w:rFonts w:ascii="Times New Roman" w:hAnsi="Times New Roman"/>
          <w:sz w:val="24"/>
          <w:szCs w:val="24"/>
        </w:rPr>
      </w:pPr>
      <w:r w:rsidRPr="007651FD">
        <w:rPr>
          <w:rFonts w:ascii="Times New Roman" w:hAnsi="Times New Roman"/>
          <w:sz w:val="24"/>
          <w:szCs w:val="24"/>
        </w:rPr>
        <w:lastRenderedPageBreak/>
        <w:t>James, W. (</w:t>
      </w:r>
      <w:r w:rsidR="003F0544">
        <w:rPr>
          <w:rFonts w:ascii="Times New Roman" w:hAnsi="Times New Roman"/>
          <w:sz w:val="24"/>
          <w:szCs w:val="24"/>
        </w:rPr>
        <w:t>1902/</w:t>
      </w:r>
      <w:r w:rsidRPr="007651FD">
        <w:rPr>
          <w:rFonts w:ascii="Times New Roman" w:hAnsi="Times New Roman"/>
          <w:sz w:val="24"/>
          <w:szCs w:val="24"/>
        </w:rPr>
        <w:t xml:space="preserve">1982). </w:t>
      </w:r>
      <w:r w:rsidRPr="007651FD">
        <w:rPr>
          <w:rFonts w:ascii="Times New Roman" w:hAnsi="Times New Roman"/>
          <w:i/>
          <w:iCs/>
          <w:sz w:val="24"/>
          <w:szCs w:val="24"/>
        </w:rPr>
        <w:t>The varieties of religious experience</w:t>
      </w:r>
      <w:r w:rsidRPr="007651FD">
        <w:rPr>
          <w:rFonts w:ascii="Times New Roman" w:hAnsi="Times New Roman"/>
          <w:sz w:val="24"/>
          <w:szCs w:val="24"/>
        </w:rPr>
        <w:t>. Harmondsworth: Penguin.</w:t>
      </w:r>
      <w:r w:rsidR="005C0579">
        <w:rPr>
          <w:rFonts w:ascii="Times New Roman" w:hAnsi="Times New Roman"/>
          <w:sz w:val="24"/>
          <w:szCs w:val="24"/>
        </w:rPr>
        <w:t xml:space="preserve"> </w:t>
      </w:r>
      <w:r w:rsidR="005C0579" w:rsidRPr="005C0579">
        <w:rPr>
          <w:rFonts w:ascii="Times New Roman" w:hAnsi="Times New Roman"/>
          <w:sz w:val="24"/>
          <w:szCs w:val="24"/>
        </w:rPr>
        <w:t>doi.org/10.1037/10004-000</w:t>
      </w:r>
    </w:p>
    <w:p w:rsidR="00402DC7" w:rsidRPr="008212C8" w:rsidRDefault="00402DC7" w:rsidP="00402DC7">
      <w:pPr>
        <w:spacing w:after="0" w:line="480" w:lineRule="auto"/>
        <w:ind w:left="720" w:hanging="720"/>
        <w:rPr>
          <w:rFonts w:ascii="Times New Roman" w:hAnsi="Times New Roman" w:cs="Times New Roman"/>
          <w:sz w:val="24"/>
          <w:szCs w:val="24"/>
        </w:rPr>
      </w:pPr>
      <w:r w:rsidRPr="008212C8">
        <w:rPr>
          <w:rFonts w:ascii="Times New Roman" w:hAnsi="Times New Roman" w:cs="Times New Roman"/>
          <w:sz w:val="24"/>
          <w:szCs w:val="24"/>
        </w:rPr>
        <w:t>Spanos, N.</w:t>
      </w:r>
      <w:r>
        <w:rPr>
          <w:rFonts w:ascii="Times New Roman" w:hAnsi="Times New Roman"/>
          <w:sz w:val="24"/>
          <w:szCs w:val="24"/>
        </w:rPr>
        <w:t xml:space="preserve"> </w:t>
      </w:r>
      <w:r w:rsidRPr="008212C8">
        <w:rPr>
          <w:rFonts w:ascii="Times New Roman" w:hAnsi="Times New Roman" w:cs="Times New Roman"/>
          <w:sz w:val="24"/>
          <w:szCs w:val="24"/>
        </w:rPr>
        <w:t>P.</w:t>
      </w:r>
      <w:r>
        <w:rPr>
          <w:rFonts w:ascii="Times New Roman" w:hAnsi="Times New Roman"/>
          <w:sz w:val="24"/>
          <w:szCs w:val="24"/>
        </w:rPr>
        <w:t>, &amp;</w:t>
      </w:r>
      <w:r w:rsidRPr="008212C8">
        <w:rPr>
          <w:rFonts w:ascii="Times New Roman" w:hAnsi="Times New Roman" w:cs="Times New Roman"/>
          <w:sz w:val="24"/>
          <w:szCs w:val="24"/>
        </w:rPr>
        <w:t xml:space="preserve"> Moretti, P. (1988)</w:t>
      </w:r>
      <w:r>
        <w:rPr>
          <w:rFonts w:ascii="Times New Roman" w:hAnsi="Times New Roman"/>
          <w:sz w:val="24"/>
          <w:szCs w:val="24"/>
        </w:rPr>
        <w:t>.</w:t>
      </w:r>
      <w:r w:rsidRPr="008212C8">
        <w:rPr>
          <w:rFonts w:ascii="Times New Roman" w:hAnsi="Times New Roman" w:cs="Times New Roman"/>
          <w:sz w:val="24"/>
          <w:szCs w:val="24"/>
        </w:rPr>
        <w:t xml:space="preserve"> Correlates of mystical and diabolical experiences in a sample of female university students</w:t>
      </w:r>
      <w:r>
        <w:rPr>
          <w:rFonts w:ascii="Times New Roman" w:hAnsi="Times New Roman"/>
          <w:sz w:val="24"/>
          <w:szCs w:val="24"/>
        </w:rPr>
        <w:t>.</w:t>
      </w:r>
      <w:r w:rsidRPr="008212C8">
        <w:rPr>
          <w:rFonts w:ascii="Times New Roman" w:hAnsi="Times New Roman" w:cs="Times New Roman"/>
          <w:sz w:val="24"/>
          <w:szCs w:val="24"/>
        </w:rPr>
        <w:t xml:space="preserve"> </w:t>
      </w:r>
      <w:r w:rsidRPr="008212C8">
        <w:rPr>
          <w:rFonts w:ascii="Times New Roman" w:hAnsi="Times New Roman" w:cs="Times New Roman"/>
          <w:i/>
          <w:iCs/>
          <w:sz w:val="24"/>
          <w:szCs w:val="24"/>
        </w:rPr>
        <w:t>Journal for the Scientific Study of Religion</w:t>
      </w:r>
      <w:r w:rsidRPr="008212C8">
        <w:rPr>
          <w:rFonts w:ascii="Times New Roman" w:hAnsi="Times New Roman" w:cs="Times New Roman"/>
          <w:sz w:val="24"/>
          <w:szCs w:val="24"/>
        </w:rPr>
        <w:t xml:space="preserve">, </w:t>
      </w:r>
      <w:r w:rsidRPr="008212C8">
        <w:rPr>
          <w:rFonts w:ascii="Times New Roman" w:hAnsi="Times New Roman" w:cs="Times New Roman"/>
          <w:i/>
          <w:sz w:val="24"/>
          <w:szCs w:val="24"/>
        </w:rPr>
        <w:t>27</w:t>
      </w:r>
      <w:r w:rsidRPr="008212C8">
        <w:rPr>
          <w:rFonts w:ascii="Times New Roman" w:hAnsi="Times New Roman" w:cs="Times New Roman"/>
          <w:sz w:val="24"/>
          <w:szCs w:val="24"/>
        </w:rPr>
        <w:t>, 105-116.</w:t>
      </w:r>
      <w:r w:rsidR="005C0579">
        <w:rPr>
          <w:rFonts w:ascii="Times New Roman" w:hAnsi="Times New Roman" w:cs="Times New Roman"/>
          <w:sz w:val="24"/>
          <w:szCs w:val="24"/>
        </w:rPr>
        <w:t xml:space="preserve"> </w:t>
      </w:r>
      <w:r w:rsidR="005C0579" w:rsidRPr="005C0579">
        <w:rPr>
          <w:rFonts w:ascii="Times New Roman" w:hAnsi="Times New Roman" w:cs="Times New Roman"/>
          <w:sz w:val="24"/>
          <w:szCs w:val="24"/>
        </w:rPr>
        <w:t>doi.org/10.2307/1387405</w:t>
      </w:r>
    </w:p>
    <w:p w:rsidR="009F2A60" w:rsidRPr="0018581D" w:rsidRDefault="009F2A60" w:rsidP="009F2A60">
      <w:pPr>
        <w:spacing w:after="0" w:line="480" w:lineRule="auto"/>
        <w:rPr>
          <w:rFonts w:ascii="Times New Roman" w:hAnsi="Times New Roman"/>
          <w:sz w:val="24"/>
          <w:szCs w:val="24"/>
        </w:rPr>
      </w:pPr>
      <w:r w:rsidRPr="0018581D">
        <w:rPr>
          <w:rFonts w:ascii="Times New Roman" w:hAnsi="Times New Roman"/>
          <w:sz w:val="24"/>
          <w:szCs w:val="24"/>
        </w:rPr>
        <w:t xml:space="preserve">Stace, W. T. (1960). </w:t>
      </w:r>
      <w:r w:rsidRPr="0018581D">
        <w:rPr>
          <w:rFonts w:ascii="Times New Roman" w:hAnsi="Times New Roman"/>
          <w:i/>
          <w:iCs/>
          <w:sz w:val="24"/>
          <w:szCs w:val="24"/>
        </w:rPr>
        <w:t>Mysticism and philosophy</w:t>
      </w:r>
      <w:r w:rsidRPr="0018581D">
        <w:rPr>
          <w:rFonts w:ascii="Times New Roman" w:hAnsi="Times New Roman"/>
          <w:sz w:val="24"/>
          <w:szCs w:val="24"/>
        </w:rPr>
        <w:t>. Philadelphia</w:t>
      </w:r>
      <w:r>
        <w:rPr>
          <w:rFonts w:ascii="Times New Roman" w:hAnsi="Times New Roman"/>
          <w:sz w:val="24"/>
          <w:szCs w:val="24"/>
        </w:rPr>
        <w:t>, PA</w:t>
      </w:r>
      <w:r w:rsidRPr="0018581D">
        <w:rPr>
          <w:rFonts w:ascii="Times New Roman" w:hAnsi="Times New Roman"/>
          <w:sz w:val="24"/>
          <w:szCs w:val="24"/>
        </w:rPr>
        <w:t>: Lippincott.</w:t>
      </w:r>
    </w:p>
    <w:p w:rsidR="005F3066" w:rsidRDefault="005F3066" w:rsidP="005F3066">
      <w:pPr>
        <w:spacing w:after="0" w:line="480" w:lineRule="auto"/>
        <w:rPr>
          <w:rFonts w:ascii="Times New Roman" w:hAnsi="Times New Roman" w:cs="Times New Roman"/>
          <w:sz w:val="24"/>
        </w:rPr>
      </w:pPr>
    </w:p>
    <w:p w:rsidR="00B308EC" w:rsidRDefault="00B308EC" w:rsidP="005F3066">
      <w:pPr>
        <w:pStyle w:val="Title"/>
        <w:spacing w:after="0"/>
        <w:jc w:val="both"/>
      </w:pPr>
      <w:r>
        <w:br w:type="page"/>
      </w:r>
    </w:p>
    <w:p w:rsidR="00B308EC" w:rsidRDefault="00B308EC" w:rsidP="00B308EC">
      <w:pPr>
        <w:spacing w:after="0" w:line="480" w:lineRule="auto"/>
        <w:rPr>
          <w:rFonts w:ascii="Times New Roman" w:hAnsi="Times New Roman" w:cs="Times New Roman"/>
          <w:sz w:val="24"/>
        </w:rPr>
      </w:pPr>
      <w:r>
        <w:rPr>
          <w:rFonts w:ascii="Times New Roman" w:hAnsi="Times New Roman" w:cs="Times New Roman"/>
          <w:sz w:val="24"/>
        </w:rPr>
        <w:lastRenderedPageBreak/>
        <w:t>Table 1</w:t>
      </w:r>
    </w:p>
    <w:p w:rsidR="00B308EC" w:rsidRDefault="00B308EC" w:rsidP="00B308EC">
      <w:pPr>
        <w:spacing w:after="0" w:line="480" w:lineRule="auto"/>
        <w:rPr>
          <w:rFonts w:ascii="Times New Roman" w:hAnsi="Times New Roman" w:cs="Times New Roman"/>
          <w:sz w:val="24"/>
        </w:rPr>
      </w:pPr>
      <w:r>
        <w:rPr>
          <w:rFonts w:ascii="Times New Roman" w:hAnsi="Times New Roman" w:cs="Times New Roman"/>
          <w:i/>
          <w:sz w:val="24"/>
        </w:rPr>
        <w:t>Correlation matrix</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2103"/>
        <w:gridCol w:w="2091"/>
        <w:gridCol w:w="2104"/>
      </w:tblGrid>
      <w:tr w:rsidR="005F3066" w:rsidTr="005F3066">
        <w:trPr>
          <w:trHeight w:val="680"/>
        </w:trPr>
        <w:tc>
          <w:tcPr>
            <w:tcW w:w="2802" w:type="dxa"/>
            <w:tcBorders>
              <w:top w:val="single" w:sz="12" w:space="0" w:color="auto"/>
              <w:bottom w:val="single" w:sz="4" w:space="0" w:color="auto"/>
            </w:tcBorders>
          </w:tcPr>
          <w:p w:rsidR="005F3066" w:rsidRDefault="005F3066" w:rsidP="003A5544">
            <w:pPr>
              <w:rPr>
                <w:rFonts w:ascii="Times New Roman" w:hAnsi="Times New Roman" w:cs="Times New Roman"/>
                <w:sz w:val="24"/>
                <w:szCs w:val="24"/>
              </w:rPr>
            </w:pPr>
          </w:p>
        </w:tc>
        <w:tc>
          <w:tcPr>
            <w:tcW w:w="2146" w:type="dxa"/>
            <w:tcBorders>
              <w:top w:val="single" w:sz="12" w:space="0" w:color="auto"/>
              <w:bottom w:val="single" w:sz="4" w:space="0" w:color="auto"/>
            </w:tcBorders>
            <w:vAlign w:val="center"/>
          </w:tcPr>
          <w:p w:rsidR="005F3066" w:rsidRDefault="005F3066" w:rsidP="003A5544">
            <w:pPr>
              <w:jc w:val="center"/>
              <w:rPr>
                <w:rFonts w:ascii="Times New Roman" w:hAnsi="Times New Roman" w:cs="Times New Roman"/>
                <w:sz w:val="24"/>
                <w:szCs w:val="24"/>
              </w:rPr>
            </w:pPr>
            <w:r>
              <w:rPr>
                <w:rFonts w:ascii="Times New Roman" w:hAnsi="Times New Roman" w:cs="Times New Roman"/>
                <w:sz w:val="24"/>
                <w:szCs w:val="24"/>
              </w:rPr>
              <w:t>MOS</w:t>
            </w:r>
          </w:p>
        </w:tc>
        <w:tc>
          <w:tcPr>
            <w:tcW w:w="2147" w:type="dxa"/>
            <w:tcBorders>
              <w:top w:val="single" w:sz="12" w:space="0" w:color="auto"/>
              <w:bottom w:val="single" w:sz="4" w:space="0" w:color="auto"/>
            </w:tcBorders>
            <w:vAlign w:val="center"/>
          </w:tcPr>
          <w:p w:rsidR="005F3066" w:rsidRDefault="005F3066" w:rsidP="003A5544">
            <w:pPr>
              <w:jc w:val="center"/>
              <w:rPr>
                <w:rFonts w:ascii="Times New Roman" w:hAnsi="Times New Roman" w:cs="Times New Roman"/>
                <w:sz w:val="24"/>
                <w:szCs w:val="24"/>
              </w:rPr>
            </w:pPr>
            <w:r>
              <w:rPr>
                <w:rFonts w:ascii="Times New Roman" w:hAnsi="Times New Roman" w:cs="Times New Roman"/>
                <w:sz w:val="24"/>
                <w:szCs w:val="24"/>
              </w:rPr>
              <w:t>N</w:t>
            </w:r>
          </w:p>
        </w:tc>
        <w:tc>
          <w:tcPr>
            <w:tcW w:w="2147" w:type="dxa"/>
            <w:tcBorders>
              <w:top w:val="single" w:sz="12" w:space="0" w:color="auto"/>
              <w:bottom w:val="single" w:sz="4" w:space="0" w:color="auto"/>
            </w:tcBorders>
            <w:vAlign w:val="center"/>
          </w:tcPr>
          <w:p w:rsidR="005F3066" w:rsidRDefault="005F3066" w:rsidP="003A5544">
            <w:pPr>
              <w:jc w:val="center"/>
              <w:rPr>
                <w:rFonts w:ascii="Times New Roman" w:hAnsi="Times New Roman" w:cs="Times New Roman"/>
                <w:sz w:val="24"/>
                <w:szCs w:val="24"/>
              </w:rPr>
            </w:pPr>
            <w:r>
              <w:rPr>
                <w:rFonts w:ascii="Times New Roman" w:hAnsi="Times New Roman" w:cs="Times New Roman"/>
                <w:sz w:val="24"/>
                <w:szCs w:val="24"/>
              </w:rPr>
              <w:t>E</w:t>
            </w:r>
          </w:p>
        </w:tc>
      </w:tr>
      <w:tr w:rsidR="005F3066" w:rsidTr="005F3066">
        <w:trPr>
          <w:trHeight w:val="680"/>
        </w:trPr>
        <w:tc>
          <w:tcPr>
            <w:tcW w:w="2802" w:type="dxa"/>
            <w:vAlign w:val="center"/>
          </w:tcPr>
          <w:p w:rsidR="005F3066" w:rsidRDefault="005F3066" w:rsidP="005F3066">
            <w:pPr>
              <w:rPr>
                <w:rFonts w:ascii="Times New Roman" w:hAnsi="Times New Roman" w:cs="Times New Roman"/>
                <w:sz w:val="24"/>
                <w:szCs w:val="24"/>
              </w:rPr>
            </w:pPr>
            <w:r>
              <w:rPr>
                <w:rFonts w:ascii="Times New Roman" w:hAnsi="Times New Roman" w:cs="Times New Roman"/>
                <w:sz w:val="24"/>
                <w:szCs w:val="24"/>
              </w:rPr>
              <w:t>Sex</w:t>
            </w:r>
          </w:p>
        </w:tc>
        <w:tc>
          <w:tcPr>
            <w:tcW w:w="2146" w:type="dxa"/>
            <w:vAlign w:val="center"/>
          </w:tcPr>
          <w:p w:rsidR="005F3066" w:rsidRDefault="005F3066" w:rsidP="003A5544">
            <w:pPr>
              <w:tabs>
                <w:tab w:val="decimal" w:pos="601"/>
              </w:tabs>
              <w:rPr>
                <w:rFonts w:ascii="Times New Roman" w:hAnsi="Times New Roman" w:cs="Times New Roman"/>
                <w:sz w:val="24"/>
                <w:szCs w:val="24"/>
              </w:rPr>
            </w:pPr>
            <w:r>
              <w:rPr>
                <w:rFonts w:ascii="Times New Roman" w:hAnsi="Times New Roman" w:cs="Times New Roman"/>
                <w:sz w:val="24"/>
                <w:szCs w:val="24"/>
              </w:rPr>
              <w:t>.14</w:t>
            </w:r>
            <w:r w:rsidRPr="005F3066">
              <w:rPr>
                <w:rFonts w:ascii="Times New Roman" w:hAnsi="Times New Roman" w:cs="Times New Roman"/>
                <w:sz w:val="24"/>
                <w:szCs w:val="24"/>
                <w:vertAlign w:val="superscript"/>
              </w:rPr>
              <w:t>***</w:t>
            </w:r>
          </w:p>
        </w:tc>
        <w:tc>
          <w:tcPr>
            <w:tcW w:w="2147" w:type="dxa"/>
            <w:vAlign w:val="center"/>
          </w:tcPr>
          <w:p w:rsidR="005F3066" w:rsidRDefault="005F3066" w:rsidP="003A5544">
            <w:pPr>
              <w:tabs>
                <w:tab w:val="decimal" w:pos="612"/>
              </w:tabs>
              <w:rPr>
                <w:rFonts w:ascii="Times New Roman" w:hAnsi="Times New Roman" w:cs="Times New Roman"/>
                <w:sz w:val="24"/>
                <w:szCs w:val="24"/>
              </w:rPr>
            </w:pPr>
            <w:r>
              <w:rPr>
                <w:rFonts w:ascii="Times New Roman" w:hAnsi="Times New Roman" w:cs="Times New Roman"/>
                <w:sz w:val="24"/>
                <w:szCs w:val="24"/>
              </w:rPr>
              <w:t>.03</w:t>
            </w:r>
          </w:p>
        </w:tc>
        <w:tc>
          <w:tcPr>
            <w:tcW w:w="2147" w:type="dxa"/>
            <w:vAlign w:val="center"/>
          </w:tcPr>
          <w:p w:rsidR="005F3066" w:rsidRDefault="005F3066" w:rsidP="003A5544">
            <w:pPr>
              <w:tabs>
                <w:tab w:val="decimal" w:pos="612"/>
              </w:tabs>
              <w:rPr>
                <w:rFonts w:ascii="Times New Roman" w:hAnsi="Times New Roman" w:cs="Times New Roman"/>
                <w:sz w:val="24"/>
                <w:szCs w:val="24"/>
              </w:rPr>
            </w:pPr>
            <w:r>
              <w:rPr>
                <w:rFonts w:ascii="Times New Roman" w:hAnsi="Times New Roman" w:cs="Times New Roman"/>
                <w:sz w:val="24"/>
                <w:szCs w:val="24"/>
              </w:rPr>
              <w:t>.10</w:t>
            </w:r>
            <w:r w:rsidRPr="005F3066">
              <w:rPr>
                <w:rFonts w:ascii="Times New Roman" w:hAnsi="Times New Roman" w:cs="Times New Roman"/>
                <w:sz w:val="24"/>
                <w:szCs w:val="24"/>
                <w:vertAlign w:val="superscript"/>
              </w:rPr>
              <w:t>***</w:t>
            </w:r>
          </w:p>
        </w:tc>
      </w:tr>
      <w:tr w:rsidR="005F3066" w:rsidTr="005F3066">
        <w:trPr>
          <w:trHeight w:val="680"/>
        </w:trPr>
        <w:tc>
          <w:tcPr>
            <w:tcW w:w="2802" w:type="dxa"/>
            <w:tcBorders>
              <w:bottom w:val="nil"/>
            </w:tcBorders>
            <w:vAlign w:val="center"/>
          </w:tcPr>
          <w:p w:rsidR="005F3066" w:rsidRDefault="005F3066" w:rsidP="005F3066">
            <w:pPr>
              <w:rPr>
                <w:rFonts w:ascii="Times New Roman" w:hAnsi="Times New Roman" w:cs="Times New Roman"/>
                <w:sz w:val="24"/>
                <w:szCs w:val="24"/>
              </w:rPr>
            </w:pPr>
            <w:r>
              <w:rPr>
                <w:rFonts w:ascii="Times New Roman" w:hAnsi="Times New Roman" w:cs="Times New Roman"/>
                <w:sz w:val="24"/>
                <w:szCs w:val="24"/>
              </w:rPr>
              <w:t>Extraversion</w:t>
            </w:r>
          </w:p>
        </w:tc>
        <w:tc>
          <w:tcPr>
            <w:tcW w:w="2146" w:type="dxa"/>
            <w:tcBorders>
              <w:bottom w:val="nil"/>
            </w:tcBorders>
            <w:vAlign w:val="center"/>
          </w:tcPr>
          <w:p w:rsidR="005F3066" w:rsidRDefault="005F3066" w:rsidP="003A5544">
            <w:pPr>
              <w:tabs>
                <w:tab w:val="decimal" w:pos="601"/>
              </w:tabs>
              <w:rPr>
                <w:rFonts w:ascii="Times New Roman" w:hAnsi="Times New Roman" w:cs="Times New Roman"/>
                <w:sz w:val="24"/>
                <w:szCs w:val="24"/>
              </w:rPr>
            </w:pPr>
            <w:r>
              <w:rPr>
                <w:rFonts w:ascii="Times New Roman" w:hAnsi="Times New Roman" w:cs="Times New Roman"/>
                <w:sz w:val="24"/>
                <w:szCs w:val="24"/>
              </w:rPr>
              <w:t>.13</w:t>
            </w:r>
            <w:r w:rsidRPr="005F3066">
              <w:rPr>
                <w:rFonts w:ascii="Times New Roman" w:hAnsi="Times New Roman" w:cs="Times New Roman"/>
                <w:sz w:val="24"/>
                <w:szCs w:val="24"/>
                <w:vertAlign w:val="superscript"/>
              </w:rPr>
              <w:t>***</w:t>
            </w:r>
          </w:p>
        </w:tc>
        <w:tc>
          <w:tcPr>
            <w:tcW w:w="2147" w:type="dxa"/>
            <w:tcBorders>
              <w:bottom w:val="nil"/>
            </w:tcBorders>
            <w:vAlign w:val="center"/>
          </w:tcPr>
          <w:p w:rsidR="005F3066" w:rsidRDefault="005F3066" w:rsidP="003A5544">
            <w:pPr>
              <w:tabs>
                <w:tab w:val="decimal" w:pos="612"/>
              </w:tabs>
              <w:rPr>
                <w:rFonts w:ascii="Times New Roman" w:hAnsi="Times New Roman" w:cs="Times New Roman"/>
                <w:sz w:val="24"/>
                <w:szCs w:val="24"/>
              </w:rPr>
            </w:pPr>
            <w:r>
              <w:rPr>
                <w:rFonts w:ascii="Times New Roman" w:hAnsi="Times New Roman" w:cs="Times New Roman"/>
                <w:sz w:val="24"/>
                <w:szCs w:val="24"/>
              </w:rPr>
              <w:t>-.15</w:t>
            </w:r>
            <w:r w:rsidRPr="005F3066">
              <w:rPr>
                <w:rFonts w:ascii="Times New Roman" w:hAnsi="Times New Roman" w:cs="Times New Roman"/>
                <w:sz w:val="24"/>
                <w:szCs w:val="24"/>
                <w:vertAlign w:val="superscript"/>
              </w:rPr>
              <w:t>***</w:t>
            </w:r>
          </w:p>
        </w:tc>
        <w:tc>
          <w:tcPr>
            <w:tcW w:w="2147" w:type="dxa"/>
            <w:tcBorders>
              <w:bottom w:val="nil"/>
            </w:tcBorders>
            <w:vAlign w:val="center"/>
          </w:tcPr>
          <w:p w:rsidR="005F3066" w:rsidRDefault="005F3066" w:rsidP="003A5544">
            <w:pPr>
              <w:tabs>
                <w:tab w:val="decimal" w:pos="612"/>
              </w:tabs>
              <w:rPr>
                <w:rFonts w:ascii="Times New Roman" w:hAnsi="Times New Roman" w:cs="Times New Roman"/>
                <w:sz w:val="24"/>
                <w:szCs w:val="24"/>
              </w:rPr>
            </w:pPr>
          </w:p>
        </w:tc>
      </w:tr>
      <w:tr w:rsidR="005F3066" w:rsidTr="005F3066">
        <w:trPr>
          <w:trHeight w:val="680"/>
        </w:trPr>
        <w:tc>
          <w:tcPr>
            <w:tcW w:w="2802" w:type="dxa"/>
            <w:tcBorders>
              <w:top w:val="nil"/>
              <w:bottom w:val="single" w:sz="12" w:space="0" w:color="auto"/>
            </w:tcBorders>
            <w:vAlign w:val="center"/>
          </w:tcPr>
          <w:p w:rsidR="005F3066" w:rsidRDefault="005F3066" w:rsidP="005F3066">
            <w:pPr>
              <w:rPr>
                <w:rFonts w:ascii="Times New Roman" w:hAnsi="Times New Roman" w:cs="Times New Roman"/>
                <w:sz w:val="24"/>
                <w:szCs w:val="24"/>
              </w:rPr>
            </w:pPr>
            <w:r>
              <w:rPr>
                <w:rFonts w:ascii="Times New Roman" w:hAnsi="Times New Roman" w:cs="Times New Roman"/>
                <w:sz w:val="24"/>
                <w:szCs w:val="24"/>
              </w:rPr>
              <w:t>Neuroticism</w:t>
            </w:r>
          </w:p>
        </w:tc>
        <w:tc>
          <w:tcPr>
            <w:tcW w:w="2146" w:type="dxa"/>
            <w:tcBorders>
              <w:top w:val="nil"/>
              <w:bottom w:val="single" w:sz="12" w:space="0" w:color="auto"/>
            </w:tcBorders>
            <w:vAlign w:val="center"/>
          </w:tcPr>
          <w:p w:rsidR="005F3066" w:rsidRDefault="005F3066" w:rsidP="003A5544">
            <w:pPr>
              <w:tabs>
                <w:tab w:val="decimal" w:pos="601"/>
              </w:tabs>
              <w:rPr>
                <w:rFonts w:ascii="Times New Roman" w:hAnsi="Times New Roman" w:cs="Times New Roman"/>
                <w:sz w:val="24"/>
                <w:szCs w:val="24"/>
              </w:rPr>
            </w:pPr>
            <w:r>
              <w:rPr>
                <w:rFonts w:ascii="Times New Roman" w:hAnsi="Times New Roman" w:cs="Times New Roman"/>
                <w:sz w:val="24"/>
                <w:szCs w:val="24"/>
              </w:rPr>
              <w:t>.06</w:t>
            </w:r>
          </w:p>
        </w:tc>
        <w:tc>
          <w:tcPr>
            <w:tcW w:w="2147" w:type="dxa"/>
            <w:tcBorders>
              <w:top w:val="nil"/>
              <w:bottom w:val="single" w:sz="12" w:space="0" w:color="auto"/>
            </w:tcBorders>
            <w:vAlign w:val="center"/>
          </w:tcPr>
          <w:p w:rsidR="005F3066" w:rsidRDefault="005F3066" w:rsidP="003A5544">
            <w:pPr>
              <w:tabs>
                <w:tab w:val="decimal" w:pos="612"/>
              </w:tabs>
              <w:rPr>
                <w:rFonts w:ascii="Times New Roman" w:hAnsi="Times New Roman" w:cs="Times New Roman"/>
                <w:sz w:val="24"/>
                <w:szCs w:val="24"/>
              </w:rPr>
            </w:pPr>
          </w:p>
        </w:tc>
        <w:tc>
          <w:tcPr>
            <w:tcW w:w="2147" w:type="dxa"/>
            <w:tcBorders>
              <w:top w:val="nil"/>
              <w:bottom w:val="single" w:sz="12" w:space="0" w:color="auto"/>
            </w:tcBorders>
            <w:vAlign w:val="center"/>
          </w:tcPr>
          <w:p w:rsidR="005F3066" w:rsidRDefault="005F3066" w:rsidP="003A5544">
            <w:pPr>
              <w:tabs>
                <w:tab w:val="decimal" w:pos="612"/>
              </w:tabs>
              <w:rPr>
                <w:rFonts w:ascii="Times New Roman" w:hAnsi="Times New Roman" w:cs="Times New Roman"/>
                <w:sz w:val="24"/>
                <w:szCs w:val="24"/>
              </w:rPr>
            </w:pPr>
          </w:p>
        </w:tc>
      </w:tr>
    </w:tbl>
    <w:p w:rsidR="00B308EC" w:rsidRDefault="00B308EC" w:rsidP="00B308EC">
      <w:pPr>
        <w:spacing w:after="0" w:line="480" w:lineRule="auto"/>
        <w:rPr>
          <w:rFonts w:ascii="Times New Roman" w:hAnsi="Times New Roman" w:cs="Times New Roman"/>
          <w:sz w:val="24"/>
        </w:rPr>
      </w:pPr>
    </w:p>
    <w:p w:rsidR="005F3066" w:rsidRPr="005F3066" w:rsidRDefault="005F3066" w:rsidP="00B308EC">
      <w:pPr>
        <w:spacing w:after="0" w:line="480" w:lineRule="auto"/>
        <w:rPr>
          <w:rFonts w:ascii="Times New Roman" w:hAnsi="Times New Roman" w:cs="Times New Roman"/>
          <w:sz w:val="24"/>
        </w:rPr>
      </w:pPr>
      <w:r>
        <w:rPr>
          <w:rFonts w:ascii="Times New Roman" w:hAnsi="Times New Roman" w:cs="Times New Roman"/>
          <w:sz w:val="24"/>
        </w:rPr>
        <w:t>Note:</w:t>
      </w:r>
      <w:r>
        <w:rPr>
          <w:rFonts w:ascii="Times New Roman" w:hAnsi="Times New Roman" w:cs="Times New Roman"/>
          <w:sz w:val="24"/>
        </w:rPr>
        <w:tab/>
      </w:r>
      <w:r>
        <w:rPr>
          <w:rFonts w:ascii="Times New Roman" w:hAnsi="Times New Roman" w:cs="Times New Roman"/>
          <w:sz w:val="24"/>
          <w:vertAlign w:val="superscript"/>
        </w:rPr>
        <w:t>***</w:t>
      </w:r>
      <w:r>
        <w:rPr>
          <w:rFonts w:ascii="Times New Roman" w:hAnsi="Times New Roman" w:cs="Times New Roman"/>
          <w:sz w:val="24"/>
        </w:rPr>
        <w:t xml:space="preserve"> </w:t>
      </w:r>
      <w:r>
        <w:rPr>
          <w:rFonts w:ascii="Times New Roman" w:hAnsi="Times New Roman" w:cs="Times New Roman"/>
          <w:i/>
          <w:sz w:val="24"/>
        </w:rPr>
        <w:t>p</w:t>
      </w:r>
      <w:r>
        <w:rPr>
          <w:rFonts w:ascii="Times New Roman" w:hAnsi="Times New Roman" w:cs="Times New Roman"/>
          <w:sz w:val="24"/>
        </w:rPr>
        <w:t xml:space="preserve"> &lt; .001</w:t>
      </w:r>
    </w:p>
    <w:sectPr w:rsidR="005F3066" w:rsidRPr="005F3066" w:rsidSect="00E455AE">
      <w:headerReference w:type="default" r:id="rId7"/>
      <w:headerReference w:type="first" r:id="rId8"/>
      <w:footerReference w:type="first" r:id="rId9"/>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9CB" w:rsidRDefault="007739CB" w:rsidP="0088032D">
      <w:pPr>
        <w:spacing w:after="0" w:line="240" w:lineRule="auto"/>
      </w:pPr>
      <w:r>
        <w:separator/>
      </w:r>
    </w:p>
  </w:endnote>
  <w:endnote w:type="continuationSeparator" w:id="0">
    <w:p w:rsidR="007739CB" w:rsidRDefault="007739CB" w:rsidP="0088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EC" w:rsidRPr="0088032D" w:rsidRDefault="00C81A4B">
    <w:pPr>
      <w:pStyle w:val="Footer"/>
      <w:rPr>
        <w:sz w:val="16"/>
      </w:rPr>
    </w:pPr>
    <w:fldSimple w:instr=" FILENAME  \p  \* MERGEFORMAT ">
      <w:r w:rsidR="00E455AE" w:rsidRPr="00E455AE">
        <w:rPr>
          <w:i/>
          <w:noProof/>
          <w:sz w:val="16"/>
        </w:rPr>
        <w:t>C:\Users\Margaret\Desktop\TRANSFER FILES FROM ELE COMPUTER 4 October 2018</w:t>
      </w:r>
      <w:r w:rsidR="00E455AE">
        <w:rPr>
          <w:noProof/>
        </w:rPr>
        <w:t>\EMMA ECCLES\Articles\Francis\Mystical experience and emotional wellbeing LJF 6 February 2020.docx</w:t>
      </w:r>
    </w:fldSimple>
    <w:r w:rsidR="00B308EC">
      <w:rPr>
        <w:i/>
        <w:sz w:val="16"/>
      </w:rPr>
      <w:t xml:space="preserve">  </w:t>
    </w:r>
    <w:r w:rsidR="00992BDE">
      <w:rPr>
        <w:sz w:val="16"/>
      </w:rPr>
      <w:fldChar w:fldCharType="begin"/>
    </w:r>
    <w:r w:rsidR="00B308EC">
      <w:rPr>
        <w:sz w:val="16"/>
      </w:rPr>
      <w:instrText xml:space="preserve"> DATE \@ "dd/MM/yyyy" </w:instrText>
    </w:r>
    <w:r w:rsidR="00992BDE">
      <w:rPr>
        <w:sz w:val="16"/>
      </w:rPr>
      <w:fldChar w:fldCharType="separate"/>
    </w:r>
    <w:r w:rsidR="00611968">
      <w:rPr>
        <w:noProof/>
        <w:sz w:val="16"/>
      </w:rPr>
      <w:t>17/06/2020</w:t>
    </w:r>
    <w:r w:rsidR="00992BD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9CB" w:rsidRDefault="007739CB" w:rsidP="0088032D">
      <w:pPr>
        <w:spacing w:after="0" w:line="240" w:lineRule="auto"/>
      </w:pPr>
      <w:r>
        <w:separator/>
      </w:r>
    </w:p>
  </w:footnote>
  <w:footnote w:type="continuationSeparator" w:id="0">
    <w:p w:rsidR="007739CB" w:rsidRDefault="007739CB" w:rsidP="00880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EC" w:rsidRDefault="00B308EC">
    <w:pPr>
      <w:pStyle w:val="Header"/>
    </w:pPr>
    <w:r>
      <w:rPr>
        <w:rFonts w:ascii="Times New Roman" w:hAnsi="Times New Roman" w:cs="Times New Roman"/>
        <w:sz w:val="24"/>
      </w:rPr>
      <w:t xml:space="preserve">MYSTICAL EXPERIENCE AND </w:t>
    </w:r>
    <w:r w:rsidR="00004E0A">
      <w:rPr>
        <w:rFonts w:ascii="Times New Roman" w:hAnsi="Times New Roman" w:cs="Times New Roman"/>
        <w:sz w:val="24"/>
      </w:rPr>
      <w:t xml:space="preserve">EMOTIONAL WELLBEING      </w:t>
    </w:r>
    <w:r>
      <w:rPr>
        <w:rFonts w:ascii="Times New Roman" w:hAnsi="Times New Roman" w:cs="Times New Roman"/>
        <w:sz w:val="24"/>
      </w:rPr>
      <w:t xml:space="preserve">                                </w:t>
    </w:r>
    <w:r w:rsidR="00992BDE">
      <w:rPr>
        <w:rFonts w:ascii="Times New Roman" w:hAnsi="Times New Roman" w:cs="Times New Roman"/>
        <w:sz w:val="24"/>
      </w:rPr>
      <w:fldChar w:fldCharType="begin"/>
    </w:r>
    <w:r>
      <w:rPr>
        <w:rFonts w:ascii="Times New Roman" w:hAnsi="Times New Roman" w:cs="Times New Roman"/>
        <w:sz w:val="24"/>
      </w:rPr>
      <w:instrText xml:space="preserve"> PAGE  \* Arabic  \* MERGEFORMAT </w:instrText>
    </w:r>
    <w:r w:rsidR="00992BDE">
      <w:rPr>
        <w:rFonts w:ascii="Times New Roman" w:hAnsi="Times New Roman" w:cs="Times New Roman"/>
        <w:sz w:val="24"/>
      </w:rPr>
      <w:fldChar w:fldCharType="separate"/>
    </w:r>
    <w:r w:rsidR="00E455AE">
      <w:rPr>
        <w:rFonts w:ascii="Times New Roman" w:hAnsi="Times New Roman" w:cs="Times New Roman"/>
        <w:noProof/>
        <w:sz w:val="24"/>
      </w:rPr>
      <w:t>11</w:t>
    </w:r>
    <w:r w:rsidR="00992BDE">
      <w:rPr>
        <w:rFonts w:ascii="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8EC" w:rsidRPr="0088032D" w:rsidRDefault="00B308EC">
    <w:pPr>
      <w:pStyle w:val="Header"/>
      <w:rPr>
        <w:rFonts w:ascii="Times New Roman" w:hAnsi="Times New Roman" w:cs="Times New Roman"/>
        <w:sz w:val="24"/>
      </w:rPr>
    </w:pPr>
    <w:r>
      <w:rPr>
        <w:rFonts w:ascii="Times New Roman" w:hAnsi="Times New Roman" w:cs="Times New Roman"/>
        <w:sz w:val="24"/>
      </w:rPr>
      <w:t xml:space="preserve">Running head: MYSTICAL EXPERIENCE AND </w:t>
    </w:r>
    <w:r w:rsidR="00004E0A">
      <w:rPr>
        <w:rFonts w:ascii="Times New Roman" w:hAnsi="Times New Roman" w:cs="Times New Roman"/>
        <w:sz w:val="24"/>
      </w:rPr>
      <w:t>EMOTIONAL WELLBEING</w:t>
    </w:r>
    <w:r>
      <w:rPr>
        <w:rFonts w:ascii="Times New Roman" w:hAnsi="Times New Roman" w:cs="Times New Roman"/>
        <w:sz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B4"/>
    <w:rsid w:val="00004E0A"/>
    <w:rsid w:val="00143D63"/>
    <w:rsid w:val="00187991"/>
    <w:rsid w:val="0019463A"/>
    <w:rsid w:val="002E3BE4"/>
    <w:rsid w:val="00382185"/>
    <w:rsid w:val="003F0544"/>
    <w:rsid w:val="00402DC7"/>
    <w:rsid w:val="00402EB4"/>
    <w:rsid w:val="004859CA"/>
    <w:rsid w:val="00496A20"/>
    <w:rsid w:val="004C60CB"/>
    <w:rsid w:val="00522C79"/>
    <w:rsid w:val="005A49AE"/>
    <w:rsid w:val="005C0579"/>
    <w:rsid w:val="005F3066"/>
    <w:rsid w:val="00611968"/>
    <w:rsid w:val="006214EB"/>
    <w:rsid w:val="00686FD3"/>
    <w:rsid w:val="006B1F69"/>
    <w:rsid w:val="007739CB"/>
    <w:rsid w:val="007A76B1"/>
    <w:rsid w:val="0088032D"/>
    <w:rsid w:val="0089263A"/>
    <w:rsid w:val="009220BD"/>
    <w:rsid w:val="00992BDE"/>
    <w:rsid w:val="009F2A60"/>
    <w:rsid w:val="00AC3030"/>
    <w:rsid w:val="00AC6F2E"/>
    <w:rsid w:val="00AF6EFA"/>
    <w:rsid w:val="00B308EC"/>
    <w:rsid w:val="00BC3214"/>
    <w:rsid w:val="00C81A4B"/>
    <w:rsid w:val="00CB0F37"/>
    <w:rsid w:val="00D6271C"/>
    <w:rsid w:val="00DB7CC8"/>
    <w:rsid w:val="00E455AE"/>
    <w:rsid w:val="00F80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2AB33-79DB-4C88-80F8-EC56B02B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EB4"/>
    <w:rPr>
      <w:rFonts w:eastAsiaTheme="minorEastAsia"/>
      <w:lang w:eastAsia="en-GB"/>
    </w:rPr>
  </w:style>
  <w:style w:type="paragraph" w:styleId="Heading1">
    <w:name w:val="heading 1"/>
    <w:basedOn w:val="Normal"/>
    <w:next w:val="Normal"/>
    <w:link w:val="Heading1Char"/>
    <w:uiPriority w:val="9"/>
    <w:qFormat/>
    <w:rsid w:val="006119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2EB4"/>
    <w:rPr>
      <w:color w:val="0000FF"/>
      <w:u w:val="single"/>
    </w:rPr>
  </w:style>
  <w:style w:type="paragraph" w:styleId="Header">
    <w:name w:val="header"/>
    <w:basedOn w:val="Normal"/>
    <w:link w:val="HeaderChar"/>
    <w:uiPriority w:val="99"/>
    <w:unhideWhenUsed/>
    <w:rsid w:val="00880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32D"/>
    <w:rPr>
      <w:rFonts w:eastAsiaTheme="minorEastAsia"/>
      <w:lang w:eastAsia="en-GB"/>
    </w:rPr>
  </w:style>
  <w:style w:type="paragraph" w:styleId="Footer">
    <w:name w:val="footer"/>
    <w:basedOn w:val="Normal"/>
    <w:link w:val="FooterChar"/>
    <w:uiPriority w:val="99"/>
    <w:unhideWhenUsed/>
    <w:rsid w:val="00880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32D"/>
    <w:rPr>
      <w:rFonts w:eastAsiaTheme="minorEastAsia"/>
      <w:lang w:eastAsia="en-GB"/>
    </w:rPr>
  </w:style>
  <w:style w:type="paragraph" w:styleId="BalloonText">
    <w:name w:val="Balloon Text"/>
    <w:basedOn w:val="Normal"/>
    <w:link w:val="BalloonTextChar"/>
    <w:uiPriority w:val="99"/>
    <w:semiHidden/>
    <w:unhideWhenUsed/>
    <w:rsid w:val="0088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2D"/>
    <w:rPr>
      <w:rFonts w:ascii="Tahoma" w:eastAsiaTheme="minorEastAsia" w:hAnsi="Tahoma" w:cs="Tahoma"/>
      <w:sz w:val="16"/>
      <w:szCs w:val="16"/>
      <w:lang w:eastAsia="en-GB"/>
    </w:rPr>
  </w:style>
  <w:style w:type="paragraph" w:styleId="Title">
    <w:name w:val="Title"/>
    <w:basedOn w:val="Normal"/>
    <w:next w:val="Normal"/>
    <w:link w:val="TitleChar"/>
    <w:uiPriority w:val="10"/>
    <w:qFormat/>
    <w:rsid w:val="005F30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066"/>
    <w:rPr>
      <w:rFonts w:asciiTheme="majorHAnsi" w:eastAsiaTheme="majorEastAsia" w:hAnsiTheme="majorHAnsi" w:cstheme="majorBidi"/>
      <w:color w:val="17365D" w:themeColor="text2" w:themeShade="BF"/>
      <w:spacing w:val="5"/>
      <w:kern w:val="28"/>
      <w:sz w:val="52"/>
      <w:szCs w:val="52"/>
      <w:lang w:eastAsia="en-GB"/>
    </w:rPr>
  </w:style>
  <w:style w:type="table" w:styleId="TableGrid">
    <w:name w:val="Table Grid"/>
    <w:basedOn w:val="TableNormal"/>
    <w:uiPriority w:val="59"/>
    <w:rsid w:val="005F306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1968"/>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slie.francis@warwick.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Ruth Mardall (R.Mardall)</cp:lastModifiedBy>
  <cp:revision>2</cp:revision>
  <cp:lastPrinted>2020-02-07T09:03:00Z</cp:lastPrinted>
  <dcterms:created xsi:type="dcterms:W3CDTF">2020-06-17T10:45:00Z</dcterms:created>
  <dcterms:modified xsi:type="dcterms:W3CDTF">2020-06-17T10:45:00Z</dcterms:modified>
</cp:coreProperties>
</file>