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17FA" w14:textId="359CAB44" w:rsidR="00E71125" w:rsidRPr="0052615A" w:rsidRDefault="00E71125" w:rsidP="0052615A">
      <w:pPr>
        <w:pStyle w:val="Title"/>
        <w:jc w:val="center"/>
        <w:rPr>
          <w:rFonts w:asciiTheme="minorHAnsi" w:hAnsiTheme="minorHAnsi" w:cstheme="minorHAnsi"/>
          <w:b/>
          <w:sz w:val="22"/>
          <w:szCs w:val="22"/>
        </w:rPr>
      </w:pPr>
      <w:r w:rsidRPr="0052615A">
        <w:rPr>
          <w:rFonts w:asciiTheme="minorHAnsi" w:hAnsiTheme="minorHAnsi" w:cstheme="minorHAnsi"/>
          <w:b/>
          <w:sz w:val="22"/>
          <w:szCs w:val="22"/>
        </w:rPr>
        <w:t>‘I was really, really shocked’: A sociological exploration of the transition experiences of English Youth Academy male footballers from school to work</w:t>
      </w:r>
    </w:p>
    <w:p w14:paraId="566322DF" w14:textId="343DB6AE" w:rsidR="0052615A" w:rsidRDefault="0052615A" w:rsidP="0052615A">
      <w:pPr>
        <w:spacing w:line="360" w:lineRule="auto"/>
        <w:ind w:right="-10"/>
        <w:jc w:val="center"/>
      </w:pPr>
    </w:p>
    <w:p w14:paraId="3E95F9BE" w14:textId="77777777" w:rsidR="0052615A" w:rsidRDefault="0052615A" w:rsidP="0052615A">
      <w:pPr>
        <w:spacing w:line="360" w:lineRule="auto"/>
        <w:ind w:right="-10"/>
        <w:jc w:val="center"/>
      </w:pPr>
    </w:p>
    <w:p w14:paraId="4F789D0C" w14:textId="77777777" w:rsidR="00E71125" w:rsidRDefault="00E71125" w:rsidP="00E71125">
      <w:pPr>
        <w:jc w:val="center"/>
      </w:pPr>
      <w:r>
        <w:t>York St John University</w:t>
      </w:r>
    </w:p>
    <w:p w14:paraId="612DBD49" w14:textId="77777777" w:rsidR="00E71125" w:rsidRDefault="00E71125" w:rsidP="00E71125">
      <w:pPr>
        <w:jc w:val="center"/>
      </w:pPr>
      <w:bookmarkStart w:id="0" w:name="_GoBack"/>
      <w:bookmarkEnd w:id="0"/>
    </w:p>
    <w:p w14:paraId="32C370E3" w14:textId="4FC906E0" w:rsidR="00E71125" w:rsidRDefault="00E71125" w:rsidP="00E71125">
      <w:pPr>
        <w:jc w:val="center"/>
      </w:pPr>
      <w:r>
        <w:t xml:space="preserve">By Nicola Hague </w:t>
      </w:r>
    </w:p>
    <w:p w14:paraId="0ECE865D" w14:textId="77777777" w:rsidR="00E71125" w:rsidRDefault="00E71125" w:rsidP="00E71125">
      <w:pPr>
        <w:jc w:val="center"/>
      </w:pPr>
      <w:r>
        <w:t>n.hague@yorksj.ac.uk</w:t>
      </w:r>
    </w:p>
    <w:p w14:paraId="240565B8" w14:textId="6E199145" w:rsidR="00E71125" w:rsidRDefault="00E71125" w:rsidP="00E71125">
      <w:pPr>
        <w:jc w:val="center"/>
      </w:pPr>
      <w:r>
        <w:t xml:space="preserve">and Dr Graeme Law </w:t>
      </w:r>
    </w:p>
    <w:p w14:paraId="7E1C05B4" w14:textId="77777777" w:rsidR="00E71125" w:rsidRDefault="00E71125" w:rsidP="00E71125">
      <w:pPr>
        <w:jc w:val="center"/>
      </w:pPr>
      <w:r>
        <w:t>g.law@yorksj.ac.uk</w:t>
      </w:r>
    </w:p>
    <w:p w14:paraId="4CA49317" w14:textId="0C4E1D62" w:rsidR="00E71125" w:rsidRDefault="00E71125">
      <w:pPr>
        <w:spacing w:after="160" w:line="259" w:lineRule="auto"/>
        <w:rPr>
          <w:rFonts w:cstheme="minorHAnsi"/>
        </w:rPr>
      </w:pPr>
    </w:p>
    <w:p w14:paraId="0592E2A3" w14:textId="1C0362E8" w:rsidR="00E71125" w:rsidRPr="0052615A" w:rsidRDefault="00E71125" w:rsidP="0052615A">
      <w:pPr>
        <w:pStyle w:val="Heading1"/>
        <w:rPr>
          <w:rFonts w:asciiTheme="minorHAnsi" w:hAnsiTheme="minorHAnsi" w:cstheme="minorHAnsi"/>
          <w:b/>
          <w:color w:val="auto"/>
          <w:sz w:val="22"/>
          <w:szCs w:val="22"/>
        </w:rPr>
      </w:pPr>
      <w:r w:rsidRPr="0052615A">
        <w:rPr>
          <w:rFonts w:asciiTheme="minorHAnsi" w:hAnsiTheme="minorHAnsi" w:cstheme="minorHAnsi"/>
          <w:b/>
          <w:color w:val="auto"/>
          <w:sz w:val="22"/>
          <w:szCs w:val="22"/>
        </w:rPr>
        <w:t>Abstract</w:t>
      </w:r>
    </w:p>
    <w:p w14:paraId="05CB518D" w14:textId="2DADF4BE" w:rsidR="00E71125" w:rsidRDefault="00E71125" w:rsidP="00E71125">
      <w:pPr>
        <w:spacing w:line="360" w:lineRule="auto"/>
        <w:jc w:val="both"/>
      </w:pPr>
      <w:r>
        <w:t>The world of football arguably brings together and unites people in support of their teams and countries, whilst inspiring young children and adolescents to dream of a professional career. Existing research in the field has sought to begin to understand what professional footballers experience on their journey through the game. However, much of this U.K based research has focused on first team players and their professional experiences, including transitions from youth team to first team and to retirement. This study, therefore, aimed to examine players during their youth academy scholarship at one English Championship club. This study focused on the transitional experiences of youth players from school to the academy and their resulting embodying of a footballer’s identity. 12 semi-structured interviews with players aged 17- 19 were conducted and then analysed by thematic analysis using figurational sociology concepts. Three different types of transition were identified. Amongst other reasons, early specialisation in football was a prevalent factor that partly influenced the way the players experienced their transition. The transition into the academy coincided with the transition from youth to adulthood that was arguably anything but linear as players managed the dominant sub-cultures present in the club.</w:t>
      </w:r>
    </w:p>
    <w:p w14:paraId="67EC9BA5" w14:textId="7606148A" w:rsidR="00E71125" w:rsidRPr="00E71125" w:rsidRDefault="00E71125" w:rsidP="001752CD">
      <w:pPr>
        <w:spacing w:line="360" w:lineRule="auto"/>
        <w:jc w:val="both"/>
        <w:rPr>
          <w:rFonts w:cstheme="minorHAnsi"/>
          <w:b/>
          <w:bCs/>
        </w:rPr>
      </w:pPr>
      <w:r w:rsidRPr="00E71125">
        <w:rPr>
          <w:rFonts w:cstheme="minorHAnsi"/>
          <w:b/>
          <w:bCs/>
        </w:rPr>
        <w:t>Keywords</w:t>
      </w:r>
    </w:p>
    <w:p w14:paraId="624EF3C2" w14:textId="550EA3C7" w:rsidR="00E71125" w:rsidRDefault="00E71125" w:rsidP="001752CD">
      <w:pPr>
        <w:spacing w:line="360" w:lineRule="auto"/>
        <w:jc w:val="both"/>
        <w:rPr>
          <w:rFonts w:cstheme="minorHAnsi"/>
        </w:rPr>
      </w:pPr>
      <w:r>
        <w:rPr>
          <w:rFonts w:cstheme="minorHAnsi"/>
        </w:rPr>
        <w:t>Identity; interdependencies; professional football; shock theory; transition</w:t>
      </w:r>
    </w:p>
    <w:p w14:paraId="7BA6587C" w14:textId="77777777" w:rsidR="00E71125" w:rsidRDefault="00E71125">
      <w:pPr>
        <w:spacing w:after="160" w:line="259" w:lineRule="auto"/>
        <w:rPr>
          <w:rFonts w:cstheme="minorHAnsi"/>
        </w:rPr>
      </w:pPr>
      <w:r>
        <w:rPr>
          <w:rFonts w:cstheme="minorHAnsi"/>
        </w:rPr>
        <w:br w:type="page"/>
      </w:r>
    </w:p>
    <w:p w14:paraId="4A395507" w14:textId="7B1BFC2E" w:rsidR="001C5761" w:rsidRPr="00106E5C" w:rsidRDefault="001752CD" w:rsidP="001752CD">
      <w:pPr>
        <w:spacing w:line="360" w:lineRule="auto"/>
        <w:jc w:val="both"/>
        <w:rPr>
          <w:rFonts w:cstheme="minorHAnsi"/>
          <w:color w:val="000000" w:themeColor="text1"/>
        </w:rPr>
      </w:pPr>
      <w:r w:rsidRPr="00106E5C">
        <w:rPr>
          <w:rFonts w:cstheme="minorHAnsi"/>
        </w:rPr>
        <w:lastRenderedPageBreak/>
        <w:t xml:space="preserve">Recent statistics released as part of BT Sport Films (2018) ‘No Hunger in Paradise’ documentary state that 180 players out of 1.5 million </w:t>
      </w:r>
      <w:r w:rsidR="004227C2" w:rsidRPr="00106E5C">
        <w:rPr>
          <w:rFonts w:cstheme="minorHAnsi"/>
        </w:rPr>
        <w:t xml:space="preserve">youth academy </w:t>
      </w:r>
      <w:r w:rsidRPr="00106E5C">
        <w:rPr>
          <w:rFonts w:cstheme="minorHAnsi"/>
        </w:rPr>
        <w:t xml:space="preserve">players will be successful in the Premier </w:t>
      </w:r>
      <w:r w:rsidR="00AC3A3F" w:rsidRPr="00106E5C">
        <w:rPr>
          <w:rFonts w:cstheme="minorHAnsi"/>
        </w:rPr>
        <w:t>League</w:t>
      </w:r>
      <w:r w:rsidR="00AC3A3F">
        <w:rPr>
          <w:rFonts w:cstheme="minorHAnsi"/>
        </w:rPr>
        <w:t>:</w:t>
      </w:r>
      <w:r w:rsidRPr="00106E5C">
        <w:rPr>
          <w:rFonts w:cstheme="minorHAnsi"/>
        </w:rPr>
        <w:t xml:space="preserve"> a success rate of 0.012%. </w:t>
      </w:r>
      <w:r w:rsidR="00F9561B" w:rsidRPr="00106E5C">
        <w:rPr>
          <w:rFonts w:cstheme="minorHAnsi"/>
        </w:rPr>
        <w:t>Comparatively, i</w:t>
      </w:r>
      <w:r w:rsidRPr="00106E5C">
        <w:rPr>
          <w:rFonts w:cstheme="minorHAnsi"/>
        </w:rPr>
        <w:t>n Roderick</w:t>
      </w:r>
      <w:r w:rsidR="00FD7FA6" w:rsidRPr="00106E5C">
        <w:rPr>
          <w:rFonts w:cstheme="minorHAnsi"/>
        </w:rPr>
        <w:t>’s</w:t>
      </w:r>
      <w:r w:rsidRPr="00106E5C">
        <w:rPr>
          <w:rFonts w:cstheme="minorHAnsi"/>
        </w:rPr>
        <w:t xml:space="preserve"> (2006</w:t>
      </w:r>
      <w:r w:rsidR="00CF2A31">
        <w:rPr>
          <w:rFonts w:cstheme="minorHAnsi"/>
        </w:rPr>
        <w:t>a</w:t>
      </w:r>
      <w:r w:rsidRPr="00106E5C">
        <w:rPr>
          <w:rFonts w:cstheme="minorHAnsi"/>
        </w:rPr>
        <w:t xml:space="preserve">) </w:t>
      </w:r>
      <w:r w:rsidR="00F55F8B" w:rsidRPr="00106E5C">
        <w:rPr>
          <w:rFonts w:cstheme="minorHAnsi"/>
        </w:rPr>
        <w:t>study</w:t>
      </w:r>
      <w:r w:rsidR="00F9561B" w:rsidRPr="00106E5C">
        <w:rPr>
          <w:rFonts w:cstheme="minorHAnsi"/>
        </w:rPr>
        <w:t xml:space="preserve">, four former and current players </w:t>
      </w:r>
      <w:r w:rsidRPr="00106E5C">
        <w:rPr>
          <w:rFonts w:cstheme="minorHAnsi"/>
        </w:rPr>
        <w:t xml:space="preserve">stated that to be considered as having ‘made it’ </w:t>
      </w:r>
      <w:r w:rsidR="00062513" w:rsidRPr="00106E5C">
        <w:rPr>
          <w:rFonts w:cstheme="minorHAnsi"/>
        </w:rPr>
        <w:t>i.e.</w:t>
      </w:r>
      <w:r w:rsidR="00183EE5">
        <w:rPr>
          <w:rFonts w:cstheme="minorHAnsi"/>
        </w:rPr>
        <w:t>,</w:t>
      </w:r>
      <w:r w:rsidR="00062513" w:rsidRPr="00106E5C">
        <w:rPr>
          <w:rFonts w:cstheme="minorHAnsi"/>
        </w:rPr>
        <w:t xml:space="preserve"> successful, </w:t>
      </w:r>
      <w:r w:rsidRPr="00106E5C">
        <w:rPr>
          <w:rFonts w:cstheme="minorHAnsi"/>
        </w:rPr>
        <w:t xml:space="preserve">was </w:t>
      </w:r>
      <w:r w:rsidR="00F9561B" w:rsidRPr="00106E5C">
        <w:rPr>
          <w:rFonts w:cstheme="minorHAnsi"/>
        </w:rPr>
        <w:t xml:space="preserve">a combination of </w:t>
      </w:r>
      <w:r w:rsidRPr="00106E5C">
        <w:rPr>
          <w:rFonts w:cstheme="minorHAnsi"/>
        </w:rPr>
        <w:t>acceptance into the first team squad and</w:t>
      </w:r>
      <w:r w:rsidR="00062513" w:rsidRPr="00106E5C">
        <w:rPr>
          <w:rFonts w:cstheme="minorHAnsi"/>
        </w:rPr>
        <w:t xml:space="preserve"> the</w:t>
      </w:r>
      <w:r w:rsidRPr="00106E5C">
        <w:rPr>
          <w:rFonts w:cstheme="minorHAnsi"/>
        </w:rPr>
        <w:t xml:space="preserve"> </w:t>
      </w:r>
      <w:r w:rsidR="00062513" w:rsidRPr="00106E5C">
        <w:rPr>
          <w:rFonts w:cstheme="minorHAnsi"/>
        </w:rPr>
        <w:t>league position of the club they signed at</w:t>
      </w:r>
      <w:r w:rsidRPr="00106E5C">
        <w:rPr>
          <w:rFonts w:cstheme="minorHAnsi"/>
        </w:rPr>
        <w:t>. Given the widely accepted knowledge that a career in any sport is short-lived with football no exception to this, there is a high rate of labour wastage amongst young players (Bourke</w:t>
      </w:r>
      <w:r w:rsidR="00AC3A3F">
        <w:rPr>
          <w:rFonts w:cstheme="minorHAnsi"/>
        </w:rPr>
        <w:t>,</w:t>
      </w:r>
      <w:r w:rsidRPr="00106E5C">
        <w:rPr>
          <w:rFonts w:cstheme="minorHAnsi"/>
        </w:rPr>
        <w:t xml:space="preserve"> 2003; Manley, </w:t>
      </w:r>
      <w:r w:rsidR="00896D8F" w:rsidRPr="00106E5C">
        <w:rPr>
          <w:rFonts w:cstheme="minorHAnsi"/>
        </w:rPr>
        <w:t>Roderick,</w:t>
      </w:r>
      <w:r w:rsidRPr="00106E5C">
        <w:rPr>
          <w:rFonts w:cstheme="minorHAnsi"/>
        </w:rPr>
        <w:t xml:space="preserve"> and Parker</w:t>
      </w:r>
      <w:r w:rsidR="00AC3A3F">
        <w:rPr>
          <w:rFonts w:cstheme="minorHAnsi"/>
        </w:rPr>
        <w:t>,</w:t>
      </w:r>
      <w:r w:rsidRPr="00106E5C">
        <w:rPr>
          <w:rFonts w:cstheme="minorHAnsi"/>
        </w:rPr>
        <w:t xml:space="preserve"> 2016).</w:t>
      </w:r>
      <w:r w:rsidR="00512D7E" w:rsidRPr="00106E5C">
        <w:rPr>
          <w:rFonts w:cstheme="minorHAnsi"/>
        </w:rPr>
        <w:t xml:space="preserve"> However, the possibilities and rewards that are awarded and available to those who are successful at the highest level such as financial security, </w:t>
      </w:r>
      <w:r w:rsidR="00183EE5" w:rsidRPr="00106E5C">
        <w:rPr>
          <w:rFonts w:cstheme="minorHAnsi"/>
        </w:rPr>
        <w:t>fame,</w:t>
      </w:r>
      <w:r w:rsidR="00512D7E" w:rsidRPr="00106E5C">
        <w:rPr>
          <w:rFonts w:cstheme="minorHAnsi"/>
        </w:rPr>
        <w:t xml:space="preserve"> and status, are enticing methods that continually attract young talents to </w:t>
      </w:r>
      <w:r w:rsidR="00906CD2">
        <w:rPr>
          <w:rFonts w:cstheme="minorHAnsi"/>
        </w:rPr>
        <w:t xml:space="preserve">football </w:t>
      </w:r>
      <w:r w:rsidR="00512D7E" w:rsidRPr="00106E5C">
        <w:rPr>
          <w:rFonts w:cstheme="minorHAnsi"/>
        </w:rPr>
        <w:t>(Bourke</w:t>
      </w:r>
      <w:r w:rsidR="00AC3A3F">
        <w:rPr>
          <w:rFonts w:cstheme="minorHAnsi"/>
        </w:rPr>
        <w:t>,</w:t>
      </w:r>
      <w:r w:rsidR="00512D7E" w:rsidRPr="00106E5C">
        <w:rPr>
          <w:rFonts w:cstheme="minorHAnsi"/>
        </w:rPr>
        <w:t xml:space="preserve"> 2003; Brown and Potrac</w:t>
      </w:r>
      <w:r w:rsidR="00AC3A3F">
        <w:rPr>
          <w:rFonts w:cstheme="minorHAnsi"/>
        </w:rPr>
        <w:t>,</w:t>
      </w:r>
      <w:r w:rsidR="00512D7E" w:rsidRPr="00106E5C">
        <w:rPr>
          <w:rFonts w:cstheme="minorHAnsi"/>
        </w:rPr>
        <w:t xml:space="preserve"> 2009). </w:t>
      </w:r>
      <w:r w:rsidR="00512D7E" w:rsidRPr="00106E5C">
        <w:rPr>
          <w:rFonts w:cstheme="minorHAnsi"/>
          <w:color w:val="000000" w:themeColor="text1"/>
        </w:rPr>
        <w:t xml:space="preserve">The fascination of the game and the lives led by footballers has been the source of a growing number of research publications, although to penetrate the world of football is an exceptionally difficult task given their nature of keeping their innermost workings private and away from public scrutiny </w:t>
      </w:r>
      <w:r w:rsidR="00512D7E" w:rsidRPr="00BD552B">
        <w:rPr>
          <w:rFonts w:cstheme="minorHAnsi"/>
        </w:rPr>
        <w:t>(Kelly and Waddington</w:t>
      </w:r>
      <w:r w:rsidR="00AC3A3F" w:rsidRPr="00BD552B">
        <w:rPr>
          <w:rFonts w:cstheme="minorHAnsi"/>
        </w:rPr>
        <w:t>,</w:t>
      </w:r>
      <w:r w:rsidR="00512D7E" w:rsidRPr="00BD552B">
        <w:rPr>
          <w:rFonts w:cstheme="minorHAnsi"/>
        </w:rPr>
        <w:t xml:space="preserve"> 2006;</w:t>
      </w:r>
      <w:r w:rsidR="00D369D8" w:rsidRPr="00BD552B">
        <w:rPr>
          <w:rFonts w:cstheme="minorHAnsi"/>
        </w:rPr>
        <w:t xml:space="preserve"> Law, </w:t>
      </w:r>
      <w:proofErr w:type="spellStart"/>
      <w:r w:rsidR="00D369D8" w:rsidRPr="00BD552B">
        <w:rPr>
          <w:rFonts w:cstheme="minorHAnsi"/>
        </w:rPr>
        <w:t>Bloyce</w:t>
      </w:r>
      <w:proofErr w:type="spellEnd"/>
      <w:r w:rsidR="00D369D8" w:rsidRPr="00BD552B">
        <w:rPr>
          <w:rFonts w:cstheme="minorHAnsi"/>
        </w:rPr>
        <w:t xml:space="preserve"> and Waddington, 2020; </w:t>
      </w:r>
      <w:r w:rsidR="00B31DD3" w:rsidRPr="00BD552B">
        <w:rPr>
          <w:rFonts w:cstheme="minorHAnsi"/>
        </w:rPr>
        <w:t>Parker, 2000;</w:t>
      </w:r>
      <w:r w:rsidR="00512D7E" w:rsidRPr="00BD552B">
        <w:rPr>
          <w:rFonts w:cstheme="minorHAnsi"/>
        </w:rPr>
        <w:t xml:space="preserve"> </w:t>
      </w:r>
      <w:r w:rsidR="00B31DD3" w:rsidRPr="00BD552B">
        <w:rPr>
          <w:rFonts w:cstheme="minorHAnsi"/>
        </w:rPr>
        <w:t xml:space="preserve">Platts and Smith, 2018; </w:t>
      </w:r>
      <w:r w:rsidR="00512D7E" w:rsidRPr="00BD552B">
        <w:rPr>
          <w:rFonts w:cstheme="minorHAnsi"/>
        </w:rPr>
        <w:t>Roderick</w:t>
      </w:r>
      <w:r w:rsidR="00AC3A3F" w:rsidRPr="00BD552B">
        <w:rPr>
          <w:rFonts w:cstheme="minorHAnsi"/>
        </w:rPr>
        <w:t>,</w:t>
      </w:r>
      <w:r w:rsidR="00512D7E" w:rsidRPr="00BD552B">
        <w:rPr>
          <w:rFonts w:cstheme="minorHAnsi"/>
        </w:rPr>
        <w:t xml:space="preserve"> 2006a</w:t>
      </w:r>
      <w:r w:rsidR="00B31DD3" w:rsidRPr="00BD552B">
        <w:rPr>
          <w:rFonts w:cstheme="minorHAnsi"/>
        </w:rPr>
        <w:t>,</w:t>
      </w:r>
      <w:r w:rsidR="00512D7E" w:rsidRPr="00BD552B">
        <w:rPr>
          <w:rFonts w:cstheme="minorHAnsi"/>
        </w:rPr>
        <w:t xml:space="preserve"> 2006b</w:t>
      </w:r>
      <w:r w:rsidR="00B31DD3" w:rsidRPr="00BD552B">
        <w:rPr>
          <w:rFonts w:cstheme="minorHAnsi"/>
        </w:rPr>
        <w:t>).</w:t>
      </w:r>
      <w:r w:rsidR="00512D7E" w:rsidRPr="00BD552B">
        <w:rPr>
          <w:rFonts w:cstheme="minorHAnsi"/>
        </w:rPr>
        <w:t xml:space="preserve"> Of the few who have succeeded in gaining access (</w:t>
      </w:r>
      <w:r w:rsidR="009429E2">
        <w:rPr>
          <w:rFonts w:cstheme="minorHAnsi"/>
        </w:rPr>
        <w:t xml:space="preserve">Law, </w:t>
      </w:r>
      <w:proofErr w:type="spellStart"/>
      <w:r w:rsidR="009429E2">
        <w:rPr>
          <w:rFonts w:cstheme="minorHAnsi"/>
        </w:rPr>
        <w:t>Bloyce</w:t>
      </w:r>
      <w:proofErr w:type="spellEnd"/>
      <w:r w:rsidR="009429E2">
        <w:rPr>
          <w:rFonts w:cstheme="minorHAnsi"/>
        </w:rPr>
        <w:t xml:space="preserve"> and Waddington</w:t>
      </w:r>
      <w:r w:rsidR="00B31DD3" w:rsidRPr="00BD552B">
        <w:rPr>
          <w:rFonts w:cstheme="minorHAnsi"/>
        </w:rPr>
        <w:t xml:space="preserve">, 2020; Kelly and Waddington, 2006; </w:t>
      </w:r>
      <w:r w:rsidR="00512D7E" w:rsidRPr="00BD552B">
        <w:rPr>
          <w:rFonts w:cstheme="minorHAnsi"/>
        </w:rPr>
        <w:t>Roderick</w:t>
      </w:r>
      <w:r w:rsidR="00AC3A3F" w:rsidRPr="00BD552B">
        <w:rPr>
          <w:rFonts w:cstheme="minorHAnsi"/>
        </w:rPr>
        <w:t>,</w:t>
      </w:r>
      <w:r w:rsidR="00512D7E" w:rsidRPr="00BD552B">
        <w:rPr>
          <w:rFonts w:cstheme="minorHAnsi"/>
        </w:rPr>
        <w:t xml:space="preserve"> 2006a</w:t>
      </w:r>
      <w:r w:rsidR="00B31DD3" w:rsidRPr="00BD552B">
        <w:rPr>
          <w:rFonts w:cstheme="minorHAnsi"/>
        </w:rPr>
        <w:t>,</w:t>
      </w:r>
      <w:r w:rsidR="00375AB2" w:rsidRPr="00BD552B">
        <w:rPr>
          <w:rFonts w:cstheme="minorHAnsi"/>
        </w:rPr>
        <w:t xml:space="preserve"> 2014</w:t>
      </w:r>
      <w:r w:rsidR="00CD710C" w:rsidRPr="00BD552B">
        <w:rPr>
          <w:rFonts w:cstheme="minorHAnsi"/>
        </w:rPr>
        <w:t>)</w:t>
      </w:r>
      <w:r w:rsidR="00512D7E" w:rsidRPr="00BD552B">
        <w:rPr>
          <w:rFonts w:cstheme="minorHAnsi"/>
        </w:rPr>
        <w:t xml:space="preserve">, their </w:t>
      </w:r>
      <w:r w:rsidR="00D27BC9" w:rsidRPr="00BD552B">
        <w:rPr>
          <w:rFonts w:cstheme="minorHAnsi"/>
        </w:rPr>
        <w:t xml:space="preserve">U.K based </w:t>
      </w:r>
      <w:r w:rsidR="00512D7E" w:rsidRPr="00BD552B">
        <w:rPr>
          <w:rFonts w:cstheme="minorHAnsi"/>
        </w:rPr>
        <w:t xml:space="preserve">studies have featured </w:t>
      </w:r>
      <w:r w:rsidR="00DA66EE" w:rsidRPr="00BD552B">
        <w:rPr>
          <w:rFonts w:cstheme="minorHAnsi"/>
        </w:rPr>
        <w:t xml:space="preserve">the experiences of </w:t>
      </w:r>
      <w:r w:rsidR="00512D7E" w:rsidRPr="00BD552B">
        <w:rPr>
          <w:rFonts w:cstheme="minorHAnsi"/>
        </w:rPr>
        <w:t>first team players.</w:t>
      </w:r>
      <w:r w:rsidR="00DA66EE" w:rsidRPr="00BD552B">
        <w:rPr>
          <w:rFonts w:cstheme="minorHAnsi"/>
        </w:rPr>
        <w:t xml:space="preserve"> Comparatively, and whilst growing as an area of interest, youth team football research </w:t>
      </w:r>
      <w:r w:rsidR="005D4448" w:rsidRPr="00BD552B">
        <w:rPr>
          <w:rFonts w:cstheme="minorHAnsi"/>
        </w:rPr>
        <w:t xml:space="preserve">has </w:t>
      </w:r>
      <w:r w:rsidR="00906CD2" w:rsidRPr="00BD552B">
        <w:rPr>
          <w:rFonts w:cstheme="minorHAnsi"/>
        </w:rPr>
        <w:t>included</w:t>
      </w:r>
      <w:r w:rsidR="005D4448" w:rsidRPr="00BD552B">
        <w:rPr>
          <w:rFonts w:cstheme="minorHAnsi"/>
        </w:rPr>
        <w:t xml:space="preserve"> topics such as the internalisation of a sporting habitus that results in lower possibilities of capital exchange for post-retirement (McGillivray, Fearn</w:t>
      </w:r>
      <w:r w:rsidR="00CD710C" w:rsidRPr="00BD552B">
        <w:rPr>
          <w:rFonts w:cstheme="minorHAnsi"/>
        </w:rPr>
        <w:t>,</w:t>
      </w:r>
      <w:r w:rsidR="005D4448" w:rsidRPr="00BD552B">
        <w:rPr>
          <w:rFonts w:cstheme="minorHAnsi"/>
        </w:rPr>
        <w:t xml:space="preserve"> and McIntosh (2005); managing environment norms such as the concept of silence (Manley, Roderick</w:t>
      </w:r>
      <w:r w:rsidR="00CD710C" w:rsidRPr="00BD552B">
        <w:rPr>
          <w:rFonts w:cstheme="minorHAnsi"/>
        </w:rPr>
        <w:t>,</w:t>
      </w:r>
      <w:r w:rsidR="005D4448" w:rsidRPr="00BD552B">
        <w:rPr>
          <w:rFonts w:cstheme="minorHAnsi"/>
        </w:rPr>
        <w:t xml:space="preserve"> and Parker, 2016); friendships with</w:t>
      </w:r>
      <w:r w:rsidR="00F842CA" w:rsidRPr="00BD552B">
        <w:rPr>
          <w:rFonts w:cstheme="minorHAnsi"/>
        </w:rPr>
        <w:t>in</w:t>
      </w:r>
      <w:r w:rsidR="005D4448" w:rsidRPr="00BD552B">
        <w:rPr>
          <w:rFonts w:cstheme="minorHAnsi"/>
        </w:rPr>
        <w:t xml:space="preserve"> youth environments (Adams and Carr, 2017) and education provision for youth players (Parker</w:t>
      </w:r>
      <w:r w:rsidR="00CD710C" w:rsidRPr="00BD552B">
        <w:rPr>
          <w:rFonts w:cstheme="minorHAnsi"/>
        </w:rPr>
        <w:t>,</w:t>
      </w:r>
      <w:r w:rsidR="005D4448" w:rsidRPr="00BD552B">
        <w:rPr>
          <w:rFonts w:cstheme="minorHAnsi"/>
        </w:rPr>
        <w:t xml:space="preserve"> 2000; Platts and Smith</w:t>
      </w:r>
      <w:r w:rsidR="00CD710C" w:rsidRPr="00BD552B">
        <w:rPr>
          <w:rFonts w:cstheme="minorHAnsi"/>
        </w:rPr>
        <w:t>,</w:t>
      </w:r>
      <w:r w:rsidR="005D4448" w:rsidRPr="00BD552B">
        <w:rPr>
          <w:rFonts w:cstheme="minorHAnsi"/>
        </w:rPr>
        <w:t xml:space="preserve"> 2018)</w:t>
      </w:r>
      <w:r w:rsidR="00F842CA" w:rsidRPr="00BD552B">
        <w:rPr>
          <w:rFonts w:cstheme="minorHAnsi"/>
        </w:rPr>
        <w:t xml:space="preserve"> </w:t>
      </w:r>
      <w:r w:rsidR="005D4448" w:rsidRPr="00BD552B">
        <w:rPr>
          <w:rFonts w:cstheme="minorHAnsi"/>
        </w:rPr>
        <w:t xml:space="preserve">there is, to the best of the authors knowledge, no research examining the transition period from full-time school to full-time youth </w:t>
      </w:r>
      <w:r w:rsidR="00375AB2" w:rsidRPr="00BD552B">
        <w:rPr>
          <w:rFonts w:cstheme="minorHAnsi"/>
        </w:rPr>
        <w:t>academy</w:t>
      </w:r>
      <w:r w:rsidR="005D4448" w:rsidRPr="00BD552B">
        <w:rPr>
          <w:rFonts w:cstheme="minorHAnsi"/>
        </w:rPr>
        <w:t xml:space="preserve"> scholar. </w:t>
      </w:r>
      <w:r w:rsidR="00D27BC9" w:rsidRPr="00BD552B">
        <w:rPr>
          <w:rFonts w:cstheme="minorHAnsi"/>
        </w:rPr>
        <w:t xml:space="preserve">Furthermore, it should be acknowledged that football academies do not necessarily operate in the same manner across the globe. </w:t>
      </w:r>
      <w:r w:rsidR="00167664" w:rsidRPr="00BD552B">
        <w:rPr>
          <w:rFonts w:cstheme="minorHAnsi"/>
        </w:rPr>
        <w:t>However, it is not within the realm of</w:t>
      </w:r>
      <w:r w:rsidR="00D27BC9" w:rsidRPr="00BD552B">
        <w:rPr>
          <w:rFonts w:cstheme="minorHAnsi"/>
        </w:rPr>
        <w:t xml:space="preserve"> this study</w:t>
      </w:r>
      <w:r w:rsidR="00167664" w:rsidRPr="00BD552B">
        <w:rPr>
          <w:rFonts w:cstheme="minorHAnsi"/>
        </w:rPr>
        <w:t xml:space="preserve"> to make comparisons or generalisations to other academies per se, and thus</w:t>
      </w:r>
      <w:r w:rsidR="00D27BC9" w:rsidRPr="00BD552B">
        <w:rPr>
          <w:rFonts w:cstheme="minorHAnsi"/>
        </w:rPr>
        <w:t xml:space="preserve"> </w:t>
      </w:r>
      <w:r w:rsidR="00D37101" w:rsidRPr="00BD552B">
        <w:rPr>
          <w:rFonts w:cstheme="minorHAnsi"/>
        </w:rPr>
        <w:t xml:space="preserve">to seek credibility, this study </w:t>
      </w:r>
      <w:r w:rsidR="00D27BC9" w:rsidRPr="00BD552B">
        <w:rPr>
          <w:rFonts w:cstheme="minorHAnsi"/>
        </w:rPr>
        <w:t xml:space="preserve">will draw upon the work of academics who have studied football in the U.K. only. </w:t>
      </w:r>
    </w:p>
    <w:p w14:paraId="27C07BFB" w14:textId="673EA31F" w:rsidR="009758F8" w:rsidRPr="00C4652C" w:rsidRDefault="00512D7E" w:rsidP="001363A2">
      <w:pPr>
        <w:spacing w:after="0" w:line="360" w:lineRule="auto"/>
        <w:jc w:val="both"/>
        <w:rPr>
          <w:rFonts w:cstheme="minorHAnsi"/>
        </w:rPr>
      </w:pPr>
      <w:r w:rsidRPr="00106E5C">
        <w:rPr>
          <w:rFonts w:cstheme="minorHAnsi"/>
        </w:rPr>
        <w:t xml:space="preserve">The purpose of a </w:t>
      </w:r>
      <w:r w:rsidR="00167664">
        <w:rPr>
          <w:rFonts w:cstheme="minorHAnsi"/>
        </w:rPr>
        <w:t xml:space="preserve">U.K. based </w:t>
      </w:r>
      <w:r w:rsidRPr="00106E5C">
        <w:rPr>
          <w:rFonts w:cstheme="minorHAnsi"/>
        </w:rPr>
        <w:t>football academy is to educate and prepare young players for a career within the first team or to be sold to generate income, and unlike other industries, recruitment into an academy can take place from a very young age (</w:t>
      </w:r>
      <w:r w:rsidR="00CD710C" w:rsidRPr="00106E5C">
        <w:rPr>
          <w:rFonts w:cstheme="minorHAnsi"/>
        </w:rPr>
        <w:t>Adams and Carr</w:t>
      </w:r>
      <w:r w:rsidR="00CD710C">
        <w:rPr>
          <w:rFonts w:cstheme="minorHAnsi"/>
        </w:rPr>
        <w:t>,</w:t>
      </w:r>
      <w:r w:rsidR="00CD710C" w:rsidRPr="00106E5C">
        <w:rPr>
          <w:rFonts w:cstheme="minorHAnsi"/>
        </w:rPr>
        <w:t xml:space="preserve"> 2017</w:t>
      </w:r>
      <w:r w:rsidR="00CD710C">
        <w:rPr>
          <w:rFonts w:cstheme="minorHAnsi"/>
        </w:rPr>
        <w:t xml:space="preserve">; </w:t>
      </w:r>
      <w:r w:rsidRPr="00106E5C">
        <w:rPr>
          <w:rFonts w:cstheme="minorHAnsi"/>
        </w:rPr>
        <w:t>Manley, Roderick</w:t>
      </w:r>
      <w:r w:rsidR="00572D17">
        <w:rPr>
          <w:rFonts w:cstheme="minorHAnsi"/>
        </w:rPr>
        <w:t>,</w:t>
      </w:r>
      <w:r w:rsidRPr="00106E5C">
        <w:rPr>
          <w:rFonts w:cstheme="minorHAnsi"/>
        </w:rPr>
        <w:t xml:space="preserve"> and Parker</w:t>
      </w:r>
      <w:r w:rsidR="00AC3A3F">
        <w:rPr>
          <w:rFonts w:cstheme="minorHAnsi"/>
        </w:rPr>
        <w:t>,</w:t>
      </w:r>
      <w:r w:rsidRPr="00106E5C">
        <w:rPr>
          <w:rFonts w:cstheme="minorHAnsi"/>
        </w:rPr>
        <w:t xml:space="preserve"> 2016). This enrolment</w:t>
      </w:r>
      <w:r w:rsidR="00036E1D" w:rsidRPr="00106E5C">
        <w:rPr>
          <w:rFonts w:cstheme="minorHAnsi"/>
        </w:rPr>
        <w:t xml:space="preserve"> is based on and</w:t>
      </w:r>
      <w:r w:rsidRPr="00106E5C">
        <w:rPr>
          <w:rFonts w:cstheme="minorHAnsi"/>
        </w:rPr>
        <w:t xml:space="preserve"> requires internalisation of a set of traditional norms. Embodying the expected behaviours of obedience, adopting a strategy of silence, </w:t>
      </w:r>
      <w:r w:rsidR="00367E01" w:rsidRPr="007E1586">
        <w:rPr>
          <w:rFonts w:cstheme="minorHAnsi"/>
        </w:rPr>
        <w:t xml:space="preserve">demonstrating toughness in line with historical notions of masculinity, </w:t>
      </w:r>
      <w:r w:rsidRPr="007E1586">
        <w:rPr>
          <w:rFonts w:cstheme="minorHAnsi"/>
        </w:rPr>
        <w:t xml:space="preserve">adhering to strict managerial authoritarianism have been just some of the </w:t>
      </w:r>
      <w:r w:rsidR="007E1586" w:rsidRPr="007E1586">
        <w:rPr>
          <w:rFonts w:cstheme="minorHAnsi"/>
        </w:rPr>
        <w:t>dominant subcultures</w:t>
      </w:r>
      <w:r w:rsidR="007E1586">
        <w:rPr>
          <w:rFonts w:cstheme="minorHAnsi"/>
        </w:rPr>
        <w:t xml:space="preserve"> </w:t>
      </w:r>
      <w:r w:rsidRPr="00106E5C">
        <w:rPr>
          <w:rFonts w:cstheme="minorHAnsi"/>
        </w:rPr>
        <w:t>present in existing literature (McGillivray, Fearn and McIntosh</w:t>
      </w:r>
      <w:r w:rsidR="00AC3A3F">
        <w:rPr>
          <w:rFonts w:cstheme="minorHAnsi"/>
        </w:rPr>
        <w:t>,</w:t>
      </w:r>
      <w:r w:rsidRPr="00106E5C">
        <w:rPr>
          <w:rFonts w:cstheme="minorHAnsi"/>
        </w:rPr>
        <w:t xml:space="preserve"> 2005; </w:t>
      </w:r>
      <w:r w:rsidR="00CD710C" w:rsidRPr="00106E5C">
        <w:rPr>
          <w:rFonts w:cstheme="minorHAnsi"/>
        </w:rPr>
        <w:t>Parker</w:t>
      </w:r>
      <w:r w:rsidR="00CD710C">
        <w:rPr>
          <w:rFonts w:cstheme="minorHAnsi"/>
        </w:rPr>
        <w:t>,</w:t>
      </w:r>
      <w:r w:rsidR="00CD710C" w:rsidRPr="00106E5C">
        <w:rPr>
          <w:rFonts w:cstheme="minorHAnsi"/>
        </w:rPr>
        <w:t xml:space="preserve"> </w:t>
      </w:r>
      <w:r w:rsidR="00CD710C">
        <w:rPr>
          <w:rFonts w:cstheme="minorHAnsi"/>
        </w:rPr>
        <w:t>2001</w:t>
      </w:r>
      <w:r w:rsidR="00CD710C" w:rsidRPr="00106E5C">
        <w:rPr>
          <w:rFonts w:cstheme="minorHAnsi"/>
        </w:rPr>
        <w:t xml:space="preserve">; </w:t>
      </w:r>
      <w:r w:rsidRPr="00106E5C">
        <w:rPr>
          <w:rFonts w:cstheme="minorHAnsi"/>
        </w:rPr>
        <w:t>Roderick</w:t>
      </w:r>
      <w:r w:rsidR="00AC3A3F">
        <w:rPr>
          <w:rFonts w:cstheme="minorHAnsi"/>
        </w:rPr>
        <w:t>,</w:t>
      </w:r>
      <w:r w:rsidRPr="00106E5C">
        <w:rPr>
          <w:rFonts w:cstheme="minorHAnsi"/>
        </w:rPr>
        <w:t xml:space="preserve"> 2006a</w:t>
      </w:r>
      <w:r w:rsidR="00CD710C">
        <w:rPr>
          <w:rFonts w:cstheme="minorHAnsi"/>
        </w:rPr>
        <w:t>,</w:t>
      </w:r>
      <w:r w:rsidRPr="00106E5C">
        <w:rPr>
          <w:rFonts w:cstheme="minorHAnsi"/>
        </w:rPr>
        <w:t xml:space="preserve"> 2006b</w:t>
      </w:r>
      <w:r w:rsidRPr="00204FA4">
        <w:rPr>
          <w:rFonts w:cstheme="minorHAnsi"/>
        </w:rPr>
        <w:t>).</w:t>
      </w:r>
      <w:r w:rsidRPr="00106E5C">
        <w:rPr>
          <w:rFonts w:cstheme="minorHAnsi"/>
        </w:rPr>
        <w:t xml:space="preserve"> </w:t>
      </w:r>
      <w:r w:rsidRPr="007E1586">
        <w:rPr>
          <w:rFonts w:cstheme="minorHAnsi"/>
        </w:rPr>
        <w:t xml:space="preserve">Football is a dominant masculine environment where individuals learn what it is to be male due to the acceptance of the environment by those within and outside of it </w:t>
      </w:r>
      <w:r w:rsidRPr="00106E5C">
        <w:rPr>
          <w:rFonts w:cstheme="minorHAnsi"/>
        </w:rPr>
        <w:t>(Parker</w:t>
      </w:r>
      <w:r w:rsidR="00AC3A3F">
        <w:rPr>
          <w:rFonts w:cstheme="minorHAnsi"/>
        </w:rPr>
        <w:t>,</w:t>
      </w:r>
      <w:r w:rsidRPr="00106E5C">
        <w:rPr>
          <w:rFonts w:cstheme="minorHAnsi"/>
        </w:rPr>
        <w:t xml:space="preserve"> 2000</w:t>
      </w:r>
      <w:r w:rsidR="00CD710C">
        <w:rPr>
          <w:rFonts w:cstheme="minorHAnsi"/>
        </w:rPr>
        <w:t>,</w:t>
      </w:r>
      <w:r w:rsidRPr="00106E5C">
        <w:rPr>
          <w:rFonts w:cstheme="minorHAnsi"/>
        </w:rPr>
        <w:t xml:space="preserve"> 2006; Roderick</w:t>
      </w:r>
      <w:r w:rsidR="00AC3A3F">
        <w:rPr>
          <w:rFonts w:cstheme="minorHAnsi"/>
        </w:rPr>
        <w:t>,</w:t>
      </w:r>
      <w:r w:rsidRPr="00106E5C">
        <w:rPr>
          <w:rFonts w:cstheme="minorHAnsi"/>
        </w:rPr>
        <w:t xml:space="preserve"> 2006a</w:t>
      </w:r>
      <w:r w:rsidR="00CD710C">
        <w:rPr>
          <w:rFonts w:cstheme="minorHAnsi"/>
        </w:rPr>
        <w:t>,</w:t>
      </w:r>
      <w:r w:rsidRPr="00106E5C">
        <w:rPr>
          <w:rFonts w:cstheme="minorHAnsi"/>
        </w:rPr>
        <w:t xml:space="preserve"> 2006b). Thus, </w:t>
      </w:r>
      <w:r w:rsidR="009758F8" w:rsidRPr="00106E5C">
        <w:rPr>
          <w:rFonts w:cstheme="minorHAnsi"/>
        </w:rPr>
        <w:t xml:space="preserve">this </w:t>
      </w:r>
      <w:r w:rsidR="0041620F" w:rsidRPr="00106E5C">
        <w:rPr>
          <w:rFonts w:cstheme="minorHAnsi"/>
        </w:rPr>
        <w:t>paper</w:t>
      </w:r>
      <w:r w:rsidRPr="00106E5C">
        <w:rPr>
          <w:rFonts w:cstheme="minorHAnsi"/>
        </w:rPr>
        <w:t xml:space="preserve"> examin</w:t>
      </w:r>
      <w:r w:rsidR="009758F8" w:rsidRPr="00106E5C">
        <w:rPr>
          <w:rFonts w:cstheme="minorHAnsi"/>
        </w:rPr>
        <w:t>es</w:t>
      </w:r>
      <w:r w:rsidRPr="00106E5C">
        <w:rPr>
          <w:rFonts w:cstheme="minorHAnsi"/>
        </w:rPr>
        <w:t xml:space="preserve"> the experiences of players as they transition from school into this environment full-time,</w:t>
      </w:r>
      <w:r w:rsidR="00D20D24" w:rsidRPr="00106E5C">
        <w:rPr>
          <w:rFonts w:cstheme="minorHAnsi"/>
        </w:rPr>
        <w:t xml:space="preserve"> which in turn, could </w:t>
      </w:r>
      <w:r w:rsidR="006C24C2" w:rsidRPr="00BD552B">
        <w:rPr>
          <w:rFonts w:cstheme="minorHAnsi"/>
        </w:rPr>
        <w:t>contribut</w:t>
      </w:r>
      <w:r w:rsidR="00122DD3" w:rsidRPr="00BD552B">
        <w:rPr>
          <w:rFonts w:cstheme="minorHAnsi"/>
        </w:rPr>
        <w:t>e</w:t>
      </w:r>
      <w:r w:rsidR="006C24C2" w:rsidRPr="00BD552B">
        <w:rPr>
          <w:rFonts w:cstheme="minorHAnsi"/>
        </w:rPr>
        <w:t xml:space="preserve"> more holistically to current literature within </w:t>
      </w:r>
      <w:r w:rsidR="00122DD3" w:rsidRPr="00BD552B">
        <w:rPr>
          <w:rFonts w:cstheme="minorHAnsi"/>
        </w:rPr>
        <w:t>football</w:t>
      </w:r>
      <w:r w:rsidR="00D10894" w:rsidRPr="00BD552B">
        <w:rPr>
          <w:rFonts w:cstheme="minorHAnsi"/>
        </w:rPr>
        <w:t>.</w:t>
      </w:r>
      <w:r w:rsidR="00D20D24" w:rsidRPr="00BD552B">
        <w:rPr>
          <w:rFonts w:cstheme="minorHAnsi"/>
        </w:rPr>
        <w:t xml:space="preserve"> </w:t>
      </w:r>
      <w:r w:rsidR="00D20D24" w:rsidRPr="00106E5C">
        <w:rPr>
          <w:rFonts w:cstheme="minorHAnsi"/>
        </w:rPr>
        <w:t xml:space="preserve">Finally, </w:t>
      </w:r>
      <w:r w:rsidR="009758F8" w:rsidRPr="00106E5C">
        <w:rPr>
          <w:rFonts w:cstheme="minorHAnsi"/>
        </w:rPr>
        <w:t xml:space="preserve">this could aid in understanding how </w:t>
      </w:r>
      <w:r w:rsidR="00D20D24" w:rsidRPr="00106E5C">
        <w:rPr>
          <w:rFonts w:cstheme="minorHAnsi"/>
        </w:rPr>
        <w:t xml:space="preserve">young people’s </w:t>
      </w:r>
      <w:r w:rsidR="009758F8" w:rsidRPr="00106E5C">
        <w:rPr>
          <w:rFonts w:cstheme="minorHAnsi"/>
        </w:rPr>
        <w:t xml:space="preserve">identity evolves during the impressionable </w:t>
      </w:r>
      <w:r w:rsidR="00122DD3">
        <w:rPr>
          <w:rFonts w:cstheme="minorHAnsi"/>
        </w:rPr>
        <w:t xml:space="preserve">youth </w:t>
      </w:r>
      <w:r w:rsidR="009758F8" w:rsidRPr="00106E5C">
        <w:rPr>
          <w:rFonts w:cstheme="minorHAnsi"/>
        </w:rPr>
        <w:t xml:space="preserve">life stage </w:t>
      </w:r>
      <w:r w:rsidR="00D20D24" w:rsidRPr="00106E5C">
        <w:rPr>
          <w:rFonts w:cstheme="minorHAnsi"/>
        </w:rPr>
        <w:t xml:space="preserve">which could be a useful tool for offering guidance and support during these times </w:t>
      </w:r>
      <w:r w:rsidR="009758F8" w:rsidRPr="00106E5C">
        <w:rPr>
          <w:rFonts w:cstheme="minorHAnsi"/>
        </w:rPr>
        <w:t>(Elias</w:t>
      </w:r>
      <w:r w:rsidR="00AC3A3F">
        <w:rPr>
          <w:rFonts w:cstheme="minorHAnsi"/>
        </w:rPr>
        <w:t>,</w:t>
      </w:r>
      <w:r w:rsidR="009758F8" w:rsidRPr="00106E5C">
        <w:rPr>
          <w:rFonts w:cstheme="minorHAnsi"/>
        </w:rPr>
        <w:t xml:space="preserve"> 1978</w:t>
      </w:r>
      <w:r w:rsidR="00AF7CBA" w:rsidRPr="00C4652C">
        <w:rPr>
          <w:rFonts w:cstheme="minorHAnsi"/>
        </w:rPr>
        <w:t>)</w:t>
      </w:r>
      <w:r w:rsidR="00C4652C">
        <w:rPr>
          <w:rFonts w:cstheme="minorHAnsi"/>
        </w:rPr>
        <w:t xml:space="preserve">. </w:t>
      </w:r>
      <w:r w:rsidR="00036E1D" w:rsidRPr="00C4652C">
        <w:rPr>
          <w:rFonts w:cstheme="minorHAnsi"/>
        </w:rPr>
        <w:t>T</w:t>
      </w:r>
      <w:r w:rsidR="009758F8" w:rsidRPr="00C4652C">
        <w:rPr>
          <w:rFonts w:cstheme="minorHAnsi"/>
        </w:rPr>
        <w:t xml:space="preserve">o explore </w:t>
      </w:r>
      <w:r w:rsidR="00036E1D" w:rsidRPr="00C4652C">
        <w:rPr>
          <w:rFonts w:cstheme="minorHAnsi"/>
        </w:rPr>
        <w:t xml:space="preserve">these </w:t>
      </w:r>
      <w:r w:rsidR="009758F8" w:rsidRPr="00C4652C">
        <w:rPr>
          <w:rFonts w:cstheme="minorHAnsi"/>
        </w:rPr>
        <w:t xml:space="preserve">youth academy player’s experiences, the theoretical framework of figurational sociology will be used. </w:t>
      </w:r>
      <w:r w:rsidR="00214B50" w:rsidRPr="00BD552B">
        <w:rPr>
          <w:rFonts w:cstheme="minorHAnsi"/>
        </w:rPr>
        <w:t xml:space="preserve">This framework arguably provides the opportunity to analyse how an individual behaves in relation to others and how these interactions are processes by which individuals develop their habitus and identity (Roberts, 2009). </w:t>
      </w:r>
      <w:r w:rsidR="00572D17" w:rsidRPr="00BD552B">
        <w:rPr>
          <w:rFonts w:cstheme="minorHAnsi"/>
        </w:rPr>
        <w:t>W</w:t>
      </w:r>
      <w:r w:rsidR="00214B50" w:rsidRPr="00BD552B">
        <w:rPr>
          <w:rFonts w:cstheme="minorHAnsi"/>
        </w:rPr>
        <w:t xml:space="preserve">ith this study poised to analyse the processual transitions the players embark on, it is believed that this theoretical framework will </w:t>
      </w:r>
      <w:r w:rsidR="00523D73" w:rsidRPr="00BD552B">
        <w:rPr>
          <w:rFonts w:cstheme="minorHAnsi"/>
        </w:rPr>
        <w:t xml:space="preserve">be useful in </w:t>
      </w:r>
      <w:r w:rsidR="00214B50" w:rsidRPr="00BD552B">
        <w:rPr>
          <w:rFonts w:cstheme="minorHAnsi"/>
        </w:rPr>
        <w:t>explor</w:t>
      </w:r>
      <w:r w:rsidR="00122DD3" w:rsidRPr="00BD552B">
        <w:rPr>
          <w:rFonts w:cstheme="minorHAnsi"/>
        </w:rPr>
        <w:t>ing</w:t>
      </w:r>
      <w:r w:rsidR="00214B50" w:rsidRPr="00BD552B">
        <w:rPr>
          <w:rFonts w:cstheme="minorHAnsi"/>
        </w:rPr>
        <w:t xml:space="preserve"> these experiences in detail</w:t>
      </w:r>
      <w:r w:rsidR="00523D73" w:rsidRPr="00BD552B">
        <w:rPr>
          <w:rFonts w:cstheme="minorHAnsi"/>
        </w:rPr>
        <w:t xml:space="preserve"> whilst neither reducing the individual nor the environment to static entities</w:t>
      </w:r>
      <w:r w:rsidR="00122DD3" w:rsidRPr="00BD552B">
        <w:rPr>
          <w:rFonts w:cstheme="minorHAnsi"/>
        </w:rPr>
        <w:t xml:space="preserve"> (Elias, 1978)</w:t>
      </w:r>
      <w:r w:rsidR="00214B50" w:rsidRPr="00BD552B">
        <w:rPr>
          <w:rFonts w:cstheme="minorHAnsi"/>
        </w:rPr>
        <w:t xml:space="preserve">. </w:t>
      </w:r>
    </w:p>
    <w:p w14:paraId="2A25BB7C" w14:textId="04964C6E" w:rsidR="000F2E44" w:rsidRPr="00C4652C" w:rsidRDefault="000F2E44" w:rsidP="001752CD">
      <w:pPr>
        <w:spacing w:line="360" w:lineRule="auto"/>
        <w:jc w:val="both"/>
        <w:rPr>
          <w:rFonts w:cstheme="minorHAnsi"/>
        </w:rPr>
      </w:pPr>
    </w:p>
    <w:p w14:paraId="385A1361" w14:textId="415042EE" w:rsidR="00BC060F" w:rsidRPr="00C4652C" w:rsidRDefault="00BC060F" w:rsidP="00BC060F">
      <w:pPr>
        <w:spacing w:line="360" w:lineRule="auto"/>
        <w:jc w:val="both"/>
        <w:rPr>
          <w:rFonts w:cstheme="minorHAnsi"/>
        </w:rPr>
      </w:pPr>
      <w:r w:rsidRPr="00C4652C">
        <w:rPr>
          <w:rFonts w:cstheme="minorHAnsi"/>
          <w:b/>
          <w:bCs/>
        </w:rPr>
        <w:t>Transitions</w:t>
      </w:r>
    </w:p>
    <w:p w14:paraId="33E1ABC8" w14:textId="2F3D07CB" w:rsidR="00611F68" w:rsidRPr="00BD552B" w:rsidRDefault="00BC060F" w:rsidP="00BC060F">
      <w:pPr>
        <w:spacing w:line="360" w:lineRule="auto"/>
        <w:jc w:val="both"/>
        <w:rPr>
          <w:rFonts w:cstheme="minorHAnsi"/>
        </w:rPr>
      </w:pPr>
      <w:r w:rsidRPr="00C4652C">
        <w:rPr>
          <w:rFonts w:cstheme="minorHAnsi"/>
        </w:rPr>
        <w:t>Morris, Tod</w:t>
      </w:r>
      <w:r w:rsidR="00572D17">
        <w:rPr>
          <w:rFonts w:cstheme="minorHAnsi"/>
        </w:rPr>
        <w:t>,</w:t>
      </w:r>
      <w:r w:rsidRPr="00C4652C">
        <w:rPr>
          <w:rFonts w:cstheme="minorHAnsi"/>
        </w:rPr>
        <w:t xml:space="preserve"> and Eubank (2017</w:t>
      </w:r>
      <w:r w:rsidR="00CD710C">
        <w:rPr>
          <w:rFonts w:cstheme="minorHAnsi"/>
        </w:rPr>
        <w:t>:</w:t>
      </w:r>
      <w:r w:rsidRPr="00C4652C">
        <w:rPr>
          <w:rFonts w:cstheme="minorHAnsi"/>
        </w:rPr>
        <w:t xml:space="preserve"> 524) assert that transition can be defined as a period or occurrence that an individual experiences which differs from </w:t>
      </w:r>
      <w:r w:rsidR="00E771B7" w:rsidRPr="00C4652C">
        <w:rPr>
          <w:rFonts w:cstheme="minorHAnsi"/>
        </w:rPr>
        <w:t>everyday</w:t>
      </w:r>
      <w:r w:rsidRPr="00C4652C">
        <w:rPr>
          <w:rFonts w:cstheme="minorHAnsi"/>
        </w:rPr>
        <w:t xml:space="preserve"> norms and daily changes, adding that transitions can be ‘predictable’ and ‘non-predictable’. </w:t>
      </w:r>
      <w:r w:rsidR="00870F4F" w:rsidRPr="00BD552B">
        <w:rPr>
          <w:rFonts w:cstheme="minorHAnsi"/>
        </w:rPr>
        <w:t>Despite Nesti et al. (2012) advocating for</w:t>
      </w:r>
      <w:r w:rsidR="00122DD3" w:rsidRPr="00BD552B">
        <w:rPr>
          <w:rFonts w:cstheme="minorHAnsi"/>
        </w:rPr>
        <w:t xml:space="preserve"> </w:t>
      </w:r>
      <w:r w:rsidR="00870F4F" w:rsidRPr="00BD552B">
        <w:rPr>
          <w:rFonts w:cstheme="minorHAnsi"/>
        </w:rPr>
        <w:t xml:space="preserve">the term ‘critical moments’ as opposed to the term transition due </w:t>
      </w:r>
      <w:r w:rsidR="001322CA" w:rsidRPr="00BD552B">
        <w:rPr>
          <w:rFonts w:cstheme="minorHAnsi"/>
        </w:rPr>
        <w:t xml:space="preserve">to </w:t>
      </w:r>
      <w:r w:rsidR="00870F4F" w:rsidRPr="00BD552B">
        <w:rPr>
          <w:rFonts w:cstheme="minorHAnsi"/>
        </w:rPr>
        <w:t xml:space="preserve">their interpretation that the word transition can indicate a smooth, uneventful phase, this study will adopt the word transition for several reasons. Firstly, existing literature in both sport and other disciplines interested in these events utilise the word transition to mean the processes and experiences of development and change that an individual navigates which construct and reconstruct their identity </w:t>
      </w:r>
      <w:r w:rsidR="00122DD3" w:rsidRPr="00BD552B">
        <w:rPr>
          <w:rFonts w:cstheme="minorHAnsi"/>
        </w:rPr>
        <w:t>(</w:t>
      </w:r>
      <w:r w:rsidR="00CD710C" w:rsidRPr="00BD552B">
        <w:rPr>
          <w:rFonts w:cstheme="minorHAnsi"/>
        </w:rPr>
        <w:t xml:space="preserve">Batchelor et al. 2020; </w:t>
      </w:r>
      <w:r w:rsidR="00122DD3" w:rsidRPr="00BD552B">
        <w:rPr>
          <w:rFonts w:cstheme="minorHAnsi"/>
        </w:rPr>
        <w:t>Hickey and Roderick, 2017</w:t>
      </w:r>
      <w:r w:rsidR="00870F4F" w:rsidRPr="00BD552B">
        <w:rPr>
          <w:rFonts w:cstheme="minorHAnsi"/>
        </w:rPr>
        <w:t>). Secondly, Nesti et al. (2012) work is from a psychological viewpoint and whilst Elias would acknowledge this as meaningful for understanding an individual’s interpretations of the events as part of the pro</w:t>
      </w:r>
      <w:r w:rsidR="001322CA" w:rsidRPr="00BD552B">
        <w:rPr>
          <w:rFonts w:cstheme="minorHAnsi"/>
        </w:rPr>
        <w:t>cessual nature</w:t>
      </w:r>
      <w:r w:rsidR="00870F4F" w:rsidRPr="00BD552B">
        <w:rPr>
          <w:rFonts w:cstheme="minorHAnsi"/>
        </w:rPr>
        <w:t xml:space="preserve"> of identity and habitus development, he would not do so without considering the historical</w:t>
      </w:r>
      <w:r w:rsidR="001322CA" w:rsidRPr="00BD552B">
        <w:rPr>
          <w:rFonts w:cstheme="minorHAnsi"/>
        </w:rPr>
        <w:t xml:space="preserve"> and sociological</w:t>
      </w:r>
      <w:r w:rsidR="00870F4F" w:rsidRPr="00BD552B">
        <w:rPr>
          <w:rFonts w:cstheme="minorHAnsi"/>
        </w:rPr>
        <w:t xml:space="preserve"> position of the individual. In other words, Elias would</w:t>
      </w:r>
      <w:r w:rsidR="00F0409F" w:rsidRPr="00BD552B">
        <w:rPr>
          <w:rFonts w:cstheme="minorHAnsi"/>
        </w:rPr>
        <w:t>,</w:t>
      </w:r>
      <w:r w:rsidR="00870F4F" w:rsidRPr="00BD552B">
        <w:rPr>
          <w:rFonts w:cstheme="minorHAnsi"/>
        </w:rPr>
        <w:t xml:space="preserve"> according to Goodwin and O’Connor (2015)</w:t>
      </w:r>
      <w:r w:rsidR="001322CA" w:rsidRPr="00BD552B">
        <w:rPr>
          <w:rFonts w:cstheme="minorHAnsi"/>
        </w:rPr>
        <w:t>,</w:t>
      </w:r>
      <w:r w:rsidR="00870F4F" w:rsidRPr="00BD552B">
        <w:rPr>
          <w:rFonts w:cstheme="minorHAnsi"/>
        </w:rPr>
        <w:t xml:space="preserve"> consider the end</w:t>
      </w:r>
      <w:r w:rsidR="001322CA" w:rsidRPr="00BD552B">
        <w:rPr>
          <w:rFonts w:cstheme="minorHAnsi"/>
        </w:rPr>
        <w:t xml:space="preserve">ing </w:t>
      </w:r>
      <w:r w:rsidR="00870F4F" w:rsidRPr="00BD552B">
        <w:rPr>
          <w:rFonts w:cstheme="minorHAnsi"/>
        </w:rPr>
        <w:t xml:space="preserve">of the phase prior to the transition as the first important part of the transition process. </w:t>
      </w:r>
      <w:r w:rsidR="00611F68" w:rsidRPr="00BD552B">
        <w:rPr>
          <w:rFonts w:cstheme="minorHAnsi"/>
        </w:rPr>
        <w:t>Similarly, Mitchell et al. (2014</w:t>
      </w:r>
      <w:r w:rsidR="00D36FF2" w:rsidRPr="00BD552B">
        <w:rPr>
          <w:rFonts w:cstheme="minorHAnsi"/>
        </w:rPr>
        <w:t xml:space="preserve">: </w:t>
      </w:r>
      <w:r w:rsidR="00611F68" w:rsidRPr="00BD552B">
        <w:rPr>
          <w:rFonts w:cstheme="minorHAnsi"/>
        </w:rPr>
        <w:t>1297) suggest the need ‘to explore changes in athletic identity over time’ whilst being mindful that focusing on an individual in isolation away from surroundings and social interactions is neither fruitful nor useful for understanding an individual’s identity and actions. Thus, although this study is grounded in sociological theory, it would be prudent to</w:t>
      </w:r>
      <w:r w:rsidR="00F0409F" w:rsidRPr="00BD552B">
        <w:rPr>
          <w:rFonts w:cstheme="minorHAnsi"/>
        </w:rPr>
        <w:t>,</w:t>
      </w:r>
      <w:r w:rsidR="00611F68" w:rsidRPr="00BD552B">
        <w:rPr>
          <w:rFonts w:cstheme="minorHAnsi"/>
        </w:rPr>
        <w:t xml:space="preserve"> in the very least, acknowledge transition work that has </w:t>
      </w:r>
      <w:r w:rsidR="001D2568" w:rsidRPr="00BD552B">
        <w:rPr>
          <w:rFonts w:cstheme="minorHAnsi"/>
        </w:rPr>
        <w:t xml:space="preserve">often </w:t>
      </w:r>
      <w:r w:rsidR="00611F68" w:rsidRPr="00BD552B">
        <w:rPr>
          <w:rFonts w:cstheme="minorHAnsi"/>
        </w:rPr>
        <w:t xml:space="preserve">resided more substantially in psychological literature. </w:t>
      </w:r>
      <w:r w:rsidR="00870F4F" w:rsidRPr="00BD552B">
        <w:rPr>
          <w:rFonts w:cstheme="minorHAnsi"/>
        </w:rPr>
        <w:t xml:space="preserve">Thirdly, Elias himself advocated the use of the word transition in his lost research that was reanalysed by Goodwin and O’Connor (2015).  </w:t>
      </w:r>
      <w:r w:rsidR="001322CA" w:rsidRPr="00BD552B">
        <w:rPr>
          <w:rFonts w:cstheme="minorHAnsi"/>
        </w:rPr>
        <w:t xml:space="preserve">However, it is imperative to mention here, that Elias argued strongly that when understanding figurational change (in this study’s case, the transition from school to youth team), it is crucial to understand that new social positions arise from old ones and that development and change is inevitable. In other words, whilst the concept of transition is useful when viewed as a somewhat turbulent phase where both positive and negative events can influence behaviours and identity development, there can be no definitive point for a transition to begin </w:t>
      </w:r>
      <w:r w:rsidR="005E5E53">
        <w:rPr>
          <w:rFonts w:cstheme="minorHAnsi"/>
        </w:rPr>
        <w:t>n</w:t>
      </w:r>
      <w:r w:rsidR="001322CA" w:rsidRPr="00BD552B">
        <w:rPr>
          <w:rFonts w:cstheme="minorHAnsi"/>
        </w:rPr>
        <w:t xml:space="preserve">or finish as the experience is different for each individual that negotiates it (Goodwin and O’Connor, 2015). </w:t>
      </w:r>
      <w:r w:rsidR="00611F68" w:rsidRPr="00BD552B">
        <w:rPr>
          <w:rFonts w:cstheme="minorHAnsi"/>
        </w:rPr>
        <w:t xml:space="preserve">This is particularly prevalent within the youth life stage. </w:t>
      </w:r>
    </w:p>
    <w:p w14:paraId="04182E29" w14:textId="7B05B09B" w:rsidR="00611F68" w:rsidRPr="00BD552B" w:rsidRDefault="00611F68" w:rsidP="00611F68">
      <w:pPr>
        <w:spacing w:line="360" w:lineRule="auto"/>
        <w:jc w:val="both"/>
        <w:rPr>
          <w:rFonts w:cstheme="minorHAnsi"/>
        </w:rPr>
      </w:pPr>
      <w:r w:rsidRPr="00BD552B">
        <w:rPr>
          <w:rFonts w:cstheme="minorHAnsi"/>
        </w:rPr>
        <w:t>The life stage of ‘youth’ has been somewhat extended in recent years from the biological understanding of the term that suggests youth encompasses ages 16-24 (Lahelma and Gordon, 2003).  With young people remaining at home and in education longer, the ‘boundaries between youth and adulthood have become blurred’ and there is no definitive entry or exit age for this life stage (Lahelma and Gordon 2003</w:t>
      </w:r>
      <w:r w:rsidR="001E6946" w:rsidRPr="00BD552B">
        <w:rPr>
          <w:rFonts w:cstheme="minorHAnsi"/>
        </w:rPr>
        <w:t xml:space="preserve">: </w:t>
      </w:r>
      <w:r w:rsidRPr="00BD552B">
        <w:rPr>
          <w:rFonts w:cstheme="minorHAnsi"/>
        </w:rPr>
        <w:t xml:space="preserve">379). It is worth noting however, that this shift has largely remained unchanged for those who follow a more traditional route and leave education at 16 years of age for an apprenticeship, work or to enter a professional sport. Richardson, Relvas and Littlewood (2013) state that football players experience a difficult transition as their initial local club environment is one of warmth and encouragement, whereas first team life in a professional football club is driven by the constant need to succeed and win. Adams and Carr (2017) argue that the young players are immediately isolated upon arrival at a club and lack real friendships due to the competitive academy environment. This period of transition is arguably made more difficult on the journey to adulthood and exploring one’s individuality by the historical ideology that successful transitioning from school into paid manual work constitutes a masculine identity (Parker, 2006). </w:t>
      </w:r>
    </w:p>
    <w:p w14:paraId="2CCFDB2F" w14:textId="0233EDE0" w:rsidR="002D7F47" w:rsidRPr="00BD552B" w:rsidRDefault="002D7F47" w:rsidP="002D7F47">
      <w:pPr>
        <w:spacing w:line="360" w:lineRule="auto"/>
        <w:jc w:val="both"/>
        <w:rPr>
          <w:rFonts w:cstheme="minorHAnsi"/>
        </w:rPr>
      </w:pPr>
      <w:r w:rsidRPr="00BD552B">
        <w:rPr>
          <w:rFonts w:cstheme="minorHAnsi"/>
        </w:rPr>
        <w:t>Mitchell et al. (2014)</w:t>
      </w:r>
      <w:r w:rsidR="008F4FD4" w:rsidRPr="00BD552B">
        <w:rPr>
          <w:rFonts w:cstheme="minorHAnsi"/>
        </w:rPr>
        <w:t xml:space="preserve"> psychological study on athletic identity</w:t>
      </w:r>
      <w:r w:rsidRPr="00BD552B">
        <w:rPr>
          <w:rFonts w:cstheme="minorHAnsi"/>
        </w:rPr>
        <w:t xml:space="preserve"> asked 168 elite youth footballers</w:t>
      </w:r>
      <w:r w:rsidR="005143D1" w:rsidRPr="00BD552B">
        <w:rPr>
          <w:rFonts w:cstheme="minorHAnsi"/>
        </w:rPr>
        <w:t xml:space="preserve"> in England,</w:t>
      </w:r>
      <w:r w:rsidRPr="00BD552B">
        <w:rPr>
          <w:rFonts w:cstheme="minorHAnsi"/>
        </w:rPr>
        <w:t xml:space="preserve"> to complete the Athletic Identity Measurement Scale. Several variables that were tested had no statistical significance on athletic identity</w:t>
      </w:r>
      <w:r w:rsidR="008F4FD4" w:rsidRPr="00BD552B">
        <w:rPr>
          <w:rFonts w:cstheme="minorHAnsi"/>
        </w:rPr>
        <w:t>, however,</w:t>
      </w:r>
      <w:r w:rsidRPr="00BD552B">
        <w:rPr>
          <w:rFonts w:cstheme="minorHAnsi"/>
        </w:rPr>
        <w:t xml:space="preserve"> social identity amongst first years who were identified to have more association as a footballer than second years</w:t>
      </w:r>
      <w:r w:rsidR="008F4FD4" w:rsidRPr="00BD552B">
        <w:rPr>
          <w:rFonts w:cstheme="minorHAnsi"/>
        </w:rPr>
        <w:t xml:space="preserve"> did have statistical significance</w:t>
      </w:r>
      <w:r w:rsidRPr="00BD552B">
        <w:rPr>
          <w:rFonts w:cstheme="minorHAnsi"/>
        </w:rPr>
        <w:t>. The explanation given was that of a ‘more recent positive transition from a schoolboy (</w:t>
      </w:r>
      <w:r w:rsidR="00183EE5" w:rsidRPr="00BD552B">
        <w:rPr>
          <w:rFonts w:cstheme="minorHAnsi"/>
        </w:rPr>
        <w:t>i.e.,</w:t>
      </w:r>
      <w:r w:rsidRPr="00BD552B">
        <w:rPr>
          <w:rFonts w:cstheme="minorHAnsi"/>
        </w:rPr>
        <w:t xml:space="preserve"> part-time) to a full-time football player’ (Mitchell et al. 2014</w:t>
      </w:r>
      <w:r w:rsidR="00D95475" w:rsidRPr="00BD552B">
        <w:rPr>
          <w:rFonts w:cstheme="minorHAnsi"/>
        </w:rPr>
        <w:t xml:space="preserve">: </w:t>
      </w:r>
      <w:r w:rsidRPr="00BD552B">
        <w:rPr>
          <w:rFonts w:cstheme="minorHAnsi"/>
        </w:rPr>
        <w:t>1297). However, other than a reference citing the League Football Education, there is no offer of further explanation as to where the knowledge that it is a positive transition from school to academy has originated from. This definitive explanation arguably requires further exploration and clarity, given the lack of available research on youth academy transitions. Additionally, and to further justify our use of the term transition, Mitchell et al. (2014</w:t>
      </w:r>
      <w:r w:rsidR="00D95475" w:rsidRPr="00BD552B">
        <w:rPr>
          <w:rFonts w:cstheme="minorHAnsi"/>
        </w:rPr>
        <w:t xml:space="preserve">: </w:t>
      </w:r>
      <w:r w:rsidRPr="00BD552B">
        <w:rPr>
          <w:rFonts w:cstheme="minorHAnsi"/>
        </w:rPr>
        <w:t xml:space="preserve">1297) later refer to Roderick’s (2006a) work which states a career from initiation to professional player is full of ‘crisis and resolutions’, </w:t>
      </w:r>
      <w:r w:rsidR="00D95475" w:rsidRPr="00BD552B">
        <w:rPr>
          <w:rFonts w:cstheme="minorHAnsi"/>
        </w:rPr>
        <w:t>s</w:t>
      </w:r>
      <w:r w:rsidRPr="00BD552B">
        <w:rPr>
          <w:rFonts w:cstheme="minorHAnsi"/>
        </w:rPr>
        <w:t xml:space="preserve">uggesting there is an incomplete picture on the transitional experiences of young players.  </w:t>
      </w:r>
    </w:p>
    <w:p w14:paraId="13ED5350" w14:textId="77777777" w:rsidR="00564810" w:rsidRPr="005263AE" w:rsidRDefault="00564810" w:rsidP="00564810">
      <w:pPr>
        <w:spacing w:line="360" w:lineRule="auto"/>
        <w:jc w:val="both"/>
        <w:rPr>
          <w:rFonts w:cstheme="minorHAnsi"/>
          <w:b/>
          <w:bCs/>
        </w:rPr>
      </w:pPr>
      <w:r w:rsidRPr="005263AE">
        <w:rPr>
          <w:rFonts w:cstheme="minorHAnsi"/>
          <w:b/>
          <w:bCs/>
        </w:rPr>
        <w:t>Figurational Sociology</w:t>
      </w:r>
    </w:p>
    <w:p w14:paraId="7BF2B3B9" w14:textId="36CE2F04" w:rsidR="008F27DC" w:rsidRPr="005263AE" w:rsidRDefault="00564810" w:rsidP="006E28FD">
      <w:pPr>
        <w:spacing w:line="360" w:lineRule="auto"/>
        <w:jc w:val="both"/>
        <w:rPr>
          <w:rFonts w:cstheme="minorHAnsi"/>
        </w:rPr>
      </w:pPr>
      <w:r w:rsidRPr="005263AE">
        <w:rPr>
          <w:rFonts w:cstheme="minorHAnsi"/>
        </w:rPr>
        <w:t>Figurational sociology</w:t>
      </w:r>
      <w:r w:rsidR="007A18BA" w:rsidRPr="005263AE">
        <w:rPr>
          <w:rFonts w:cstheme="minorHAnsi"/>
        </w:rPr>
        <w:t xml:space="preserve"> </w:t>
      </w:r>
      <w:r w:rsidRPr="005263AE">
        <w:rPr>
          <w:rFonts w:cstheme="minorHAnsi"/>
        </w:rPr>
        <w:t>comprises of several concepts</w:t>
      </w:r>
      <w:r w:rsidR="001408A2" w:rsidRPr="005263AE">
        <w:rPr>
          <w:rFonts w:cstheme="minorHAnsi"/>
        </w:rPr>
        <w:t xml:space="preserve"> such as figurations, habitus, established outsider relations and shock experience theory</w:t>
      </w:r>
      <w:r w:rsidRPr="005263AE">
        <w:rPr>
          <w:rFonts w:cstheme="minorHAnsi"/>
        </w:rPr>
        <w:t xml:space="preserve"> </w:t>
      </w:r>
      <w:r w:rsidR="00AC3A3F">
        <w:rPr>
          <w:rFonts w:cstheme="minorHAnsi"/>
        </w:rPr>
        <w:t>and these</w:t>
      </w:r>
      <w:r w:rsidR="00AC3A3F" w:rsidRPr="005263AE">
        <w:rPr>
          <w:rFonts w:cstheme="minorHAnsi"/>
        </w:rPr>
        <w:t xml:space="preserve"> </w:t>
      </w:r>
      <w:r w:rsidR="001408A2" w:rsidRPr="005263AE">
        <w:rPr>
          <w:rFonts w:cstheme="minorHAnsi"/>
        </w:rPr>
        <w:t xml:space="preserve">were used within this </w:t>
      </w:r>
      <w:r w:rsidR="001D2568">
        <w:rPr>
          <w:rFonts w:cstheme="minorHAnsi"/>
        </w:rPr>
        <w:t>study</w:t>
      </w:r>
      <w:r w:rsidR="001D2568" w:rsidRPr="005263AE">
        <w:rPr>
          <w:rFonts w:cstheme="minorHAnsi"/>
        </w:rPr>
        <w:t xml:space="preserve"> </w:t>
      </w:r>
      <w:r w:rsidR="001408A2" w:rsidRPr="005263AE">
        <w:rPr>
          <w:rFonts w:cstheme="minorHAnsi"/>
        </w:rPr>
        <w:t xml:space="preserve">to </w:t>
      </w:r>
      <w:r w:rsidRPr="005263AE">
        <w:rPr>
          <w:rFonts w:cstheme="minorHAnsi"/>
        </w:rPr>
        <w:t>explore the network of relationships between individuals and their environment</w:t>
      </w:r>
      <w:r w:rsidR="005263AE">
        <w:rPr>
          <w:rFonts w:cstheme="minorHAnsi"/>
        </w:rPr>
        <w:t>.</w:t>
      </w:r>
      <w:r w:rsidRPr="005263AE">
        <w:rPr>
          <w:rFonts w:cstheme="minorHAnsi"/>
        </w:rPr>
        <w:t xml:space="preserve"> Elias (1978) </w:t>
      </w:r>
      <w:r w:rsidR="007A18BA" w:rsidRPr="005263AE">
        <w:rPr>
          <w:rFonts w:cstheme="minorHAnsi"/>
        </w:rPr>
        <w:t>argued that</w:t>
      </w:r>
      <w:r w:rsidRPr="005263AE">
        <w:rPr>
          <w:rFonts w:cstheme="minorHAnsi"/>
        </w:rPr>
        <w:t xml:space="preserve"> an individual’s identity is never complete and that a person is a process due to the web of relations form</w:t>
      </w:r>
      <w:r w:rsidR="007A18BA" w:rsidRPr="005263AE">
        <w:rPr>
          <w:rFonts w:cstheme="minorHAnsi"/>
        </w:rPr>
        <w:t>ed</w:t>
      </w:r>
      <w:r w:rsidRPr="005263AE">
        <w:rPr>
          <w:rFonts w:cstheme="minorHAnsi"/>
        </w:rPr>
        <w:t xml:space="preserve"> during encounters with others.</w:t>
      </w:r>
      <w:r w:rsidR="007A18BA" w:rsidRPr="005263AE">
        <w:rPr>
          <w:rFonts w:cstheme="minorHAnsi"/>
        </w:rPr>
        <w:t xml:space="preserve"> According to Elias (1978</w:t>
      </w:r>
      <w:r w:rsidR="004904A8">
        <w:rPr>
          <w:rFonts w:cstheme="minorHAnsi"/>
        </w:rPr>
        <w:t xml:space="preserve">: </w:t>
      </w:r>
      <w:r w:rsidR="007A18BA" w:rsidRPr="005263AE">
        <w:rPr>
          <w:rFonts w:cstheme="minorHAnsi"/>
        </w:rPr>
        <w:t>261), a figuration ‘is a structure of mutually orientated and dependent people’ and within figurations are interdependencies. These are webs or two-way links between people that are based on relations of power balances. Inherent in all relationships</w:t>
      </w:r>
      <w:r w:rsidR="00F2416F" w:rsidRPr="005263AE">
        <w:rPr>
          <w:rFonts w:cstheme="minorHAnsi"/>
        </w:rPr>
        <w:t>,</w:t>
      </w:r>
      <w:r w:rsidR="007A18BA" w:rsidRPr="005263AE">
        <w:rPr>
          <w:rFonts w:cstheme="minorHAnsi"/>
        </w:rPr>
        <w:t xml:space="preserve"> power</w:t>
      </w:r>
      <w:r w:rsidR="00F2416F" w:rsidRPr="005263AE">
        <w:rPr>
          <w:rFonts w:cstheme="minorHAnsi"/>
        </w:rPr>
        <w:t xml:space="preserve"> can be</w:t>
      </w:r>
      <w:r w:rsidR="007A18BA" w:rsidRPr="005263AE">
        <w:rPr>
          <w:rFonts w:cstheme="minorHAnsi"/>
        </w:rPr>
        <w:t xml:space="preserve"> understood as constantly in flux and neither something to be owned nor possessed by any individual or group. The fluctuating power balances within figurations can be used as an analytical tool for exploring the behaviours and norms adopted by individuals that can influence identity and habitus evolvement. </w:t>
      </w:r>
      <w:r w:rsidR="00F2416F" w:rsidRPr="005263AE">
        <w:rPr>
          <w:rFonts w:cstheme="minorHAnsi"/>
        </w:rPr>
        <w:t xml:space="preserve">Furthermore, </w:t>
      </w:r>
      <w:r w:rsidR="00497136" w:rsidRPr="005263AE">
        <w:rPr>
          <w:rFonts w:cstheme="minorHAnsi"/>
        </w:rPr>
        <w:t>power balance</w:t>
      </w:r>
      <w:r w:rsidR="00072326">
        <w:rPr>
          <w:rFonts w:cstheme="minorHAnsi"/>
        </w:rPr>
        <w:t>s</w:t>
      </w:r>
      <w:r w:rsidR="005143D1">
        <w:rPr>
          <w:rFonts w:cstheme="minorHAnsi"/>
        </w:rPr>
        <w:t xml:space="preserve"> </w:t>
      </w:r>
      <w:r w:rsidR="005263AE">
        <w:rPr>
          <w:rFonts w:cstheme="minorHAnsi"/>
        </w:rPr>
        <w:t xml:space="preserve">can </w:t>
      </w:r>
      <w:r w:rsidR="00497136" w:rsidRPr="005263AE">
        <w:rPr>
          <w:rFonts w:cstheme="minorHAnsi"/>
        </w:rPr>
        <w:t>result</w:t>
      </w:r>
      <w:r w:rsidR="00F2416F" w:rsidRPr="005263AE">
        <w:rPr>
          <w:rFonts w:cstheme="minorHAnsi"/>
        </w:rPr>
        <w:t xml:space="preserve"> in </w:t>
      </w:r>
      <w:r w:rsidR="00497136" w:rsidRPr="005263AE">
        <w:rPr>
          <w:rFonts w:cstheme="minorHAnsi"/>
        </w:rPr>
        <w:t xml:space="preserve">an increase in the length of interdependent chains as more actions are interwoven through the formation of additional interdependencies </w:t>
      </w:r>
      <w:r w:rsidR="00F2416F" w:rsidRPr="005263AE">
        <w:rPr>
          <w:rFonts w:cstheme="minorHAnsi"/>
        </w:rPr>
        <w:t xml:space="preserve">which are less planned, known or even intended </w:t>
      </w:r>
      <w:r w:rsidR="00497136" w:rsidRPr="005263AE">
        <w:rPr>
          <w:rFonts w:cstheme="minorHAnsi"/>
        </w:rPr>
        <w:t>(</w:t>
      </w:r>
      <w:r w:rsidR="00FC69E2">
        <w:rPr>
          <w:rFonts w:cstheme="minorHAnsi"/>
        </w:rPr>
        <w:t>V</w:t>
      </w:r>
      <w:r w:rsidR="00497136" w:rsidRPr="005263AE">
        <w:rPr>
          <w:rFonts w:cstheme="minorHAnsi"/>
        </w:rPr>
        <w:t>an Kri</w:t>
      </w:r>
      <w:r w:rsidR="00BB67F7">
        <w:rPr>
          <w:rFonts w:cstheme="minorHAnsi"/>
        </w:rPr>
        <w:t>e</w:t>
      </w:r>
      <w:r w:rsidR="00497136" w:rsidRPr="005263AE">
        <w:rPr>
          <w:rFonts w:cstheme="minorHAnsi"/>
        </w:rPr>
        <w:t>ken</w:t>
      </w:r>
      <w:r w:rsidR="00814B12">
        <w:rPr>
          <w:rFonts w:cstheme="minorHAnsi"/>
        </w:rPr>
        <w:t>,</w:t>
      </w:r>
      <w:r w:rsidR="00497136" w:rsidRPr="005263AE">
        <w:rPr>
          <w:rFonts w:cstheme="minorHAnsi"/>
        </w:rPr>
        <w:t xml:space="preserve"> 1998). Moreover, Elias stressed that a linear link between individuals, their actions and resulting outcomes does not exist and that the unplanned consequences of being within a figuration where fluctuating power balances alter the flow of the processes</w:t>
      </w:r>
      <w:r w:rsidR="00EB7C08">
        <w:rPr>
          <w:rFonts w:cstheme="minorHAnsi"/>
        </w:rPr>
        <w:t>,</w:t>
      </w:r>
      <w:r w:rsidR="00497136" w:rsidRPr="005263AE">
        <w:rPr>
          <w:rFonts w:cstheme="minorHAnsi"/>
        </w:rPr>
        <w:t xml:space="preserve"> are in part, what contribute to an individual’s identity (Elias</w:t>
      </w:r>
      <w:r w:rsidR="00814B12">
        <w:rPr>
          <w:rFonts w:cstheme="minorHAnsi"/>
        </w:rPr>
        <w:t>,</w:t>
      </w:r>
      <w:r w:rsidR="00497136" w:rsidRPr="005263AE">
        <w:rPr>
          <w:rFonts w:cstheme="minorHAnsi"/>
        </w:rPr>
        <w:t xml:space="preserve"> 1978)</w:t>
      </w:r>
      <w:r w:rsidR="00F2416F" w:rsidRPr="005263AE">
        <w:rPr>
          <w:rFonts w:cstheme="minorHAnsi"/>
        </w:rPr>
        <w:t xml:space="preserve">. </w:t>
      </w:r>
    </w:p>
    <w:p w14:paraId="413B69F6" w14:textId="7743F3E2" w:rsidR="006E28FD" w:rsidRPr="005263AE" w:rsidRDefault="006E28FD" w:rsidP="006E28FD">
      <w:pPr>
        <w:spacing w:line="360" w:lineRule="auto"/>
        <w:jc w:val="both"/>
        <w:rPr>
          <w:rFonts w:cstheme="minorHAnsi"/>
        </w:rPr>
      </w:pPr>
      <w:r w:rsidRPr="005263AE">
        <w:rPr>
          <w:rFonts w:cstheme="minorHAnsi"/>
        </w:rPr>
        <w:t>Elias stated that humans are bound to one another through fluid interdependencies and this fluctuating dependence can be partially understood through the concept of ‘Habitus’ (Dunning</w:t>
      </w:r>
      <w:r w:rsidR="00000B1A">
        <w:rPr>
          <w:rFonts w:cstheme="minorHAnsi"/>
        </w:rPr>
        <w:t>, 2002)</w:t>
      </w:r>
      <w:r w:rsidR="00E771B7">
        <w:rPr>
          <w:rFonts w:cstheme="minorHAnsi"/>
        </w:rPr>
        <w:t xml:space="preserve">. </w:t>
      </w:r>
      <w:r w:rsidRPr="005263AE">
        <w:rPr>
          <w:rFonts w:cstheme="minorHAnsi"/>
        </w:rPr>
        <w:t xml:space="preserve">For Elias, habitus translates as second nature </w:t>
      </w:r>
      <w:r w:rsidR="00F25944" w:rsidRPr="005263AE">
        <w:rPr>
          <w:rFonts w:cstheme="minorHAnsi"/>
        </w:rPr>
        <w:t>and is</w:t>
      </w:r>
      <w:r w:rsidRPr="005263AE">
        <w:rPr>
          <w:rFonts w:cstheme="minorHAnsi"/>
        </w:rPr>
        <w:t xml:space="preserve"> a set of acquired dispositions where actions and behaviours </w:t>
      </w:r>
      <w:r w:rsidR="00F25944" w:rsidRPr="005263AE">
        <w:rPr>
          <w:rFonts w:cstheme="minorHAnsi"/>
        </w:rPr>
        <w:t>are</w:t>
      </w:r>
      <w:r w:rsidRPr="005263AE">
        <w:rPr>
          <w:rFonts w:cstheme="minorHAnsi"/>
        </w:rPr>
        <w:t xml:space="preserve"> a result of internal familiarities or second nature beliefs (Dunning</w:t>
      </w:r>
      <w:r w:rsidR="00726F4A">
        <w:rPr>
          <w:rFonts w:cstheme="minorHAnsi"/>
        </w:rPr>
        <w:t>,</w:t>
      </w:r>
      <w:r w:rsidRPr="005263AE">
        <w:rPr>
          <w:rFonts w:cstheme="minorHAnsi"/>
        </w:rPr>
        <w:t xml:space="preserve"> 2002). </w:t>
      </w:r>
      <w:r w:rsidR="00072326">
        <w:rPr>
          <w:rFonts w:cstheme="minorHAnsi"/>
        </w:rPr>
        <w:t>T</w:t>
      </w:r>
      <w:r w:rsidRPr="005263AE">
        <w:rPr>
          <w:rFonts w:cstheme="minorHAnsi"/>
        </w:rPr>
        <w:t>hese internalised beliefs that c</w:t>
      </w:r>
      <w:r w:rsidR="00072326">
        <w:rPr>
          <w:rFonts w:cstheme="minorHAnsi"/>
        </w:rPr>
        <w:t>o</w:t>
      </w:r>
      <w:r w:rsidRPr="005263AE">
        <w:rPr>
          <w:rFonts w:cstheme="minorHAnsi"/>
        </w:rPr>
        <w:t xml:space="preserve">me from ‘within’ often operate subconsciously </w:t>
      </w:r>
      <w:r w:rsidR="00F25944" w:rsidRPr="005263AE">
        <w:rPr>
          <w:rFonts w:cstheme="minorHAnsi"/>
        </w:rPr>
        <w:t>due to</w:t>
      </w:r>
      <w:r w:rsidRPr="005263AE">
        <w:rPr>
          <w:rFonts w:cstheme="minorHAnsi"/>
        </w:rPr>
        <w:t xml:space="preserve"> social interactions and therefore a habitus is socially constructed</w:t>
      </w:r>
      <w:r w:rsidR="008F27DC" w:rsidRPr="005263AE">
        <w:rPr>
          <w:rFonts w:cstheme="minorHAnsi"/>
        </w:rPr>
        <w:t xml:space="preserve"> and </w:t>
      </w:r>
      <w:r w:rsidR="00072326">
        <w:rPr>
          <w:rFonts w:cstheme="minorHAnsi"/>
        </w:rPr>
        <w:t xml:space="preserve">is </w:t>
      </w:r>
      <w:r w:rsidR="008F27DC" w:rsidRPr="005263AE">
        <w:rPr>
          <w:rFonts w:cstheme="minorHAnsi"/>
        </w:rPr>
        <w:t>developed slowly over time by acting upon existing dispositions</w:t>
      </w:r>
      <w:r w:rsidRPr="005263AE">
        <w:rPr>
          <w:rFonts w:cstheme="minorHAnsi"/>
        </w:rPr>
        <w:t xml:space="preserve"> (</w:t>
      </w:r>
      <w:r w:rsidR="008F27DC" w:rsidRPr="005263AE">
        <w:rPr>
          <w:rFonts w:cstheme="minorHAnsi"/>
        </w:rPr>
        <w:t>Dunning</w:t>
      </w:r>
      <w:r w:rsidR="00814B12">
        <w:rPr>
          <w:rFonts w:cstheme="minorHAnsi"/>
        </w:rPr>
        <w:t>,</w:t>
      </w:r>
      <w:r w:rsidR="008F27DC" w:rsidRPr="005263AE">
        <w:rPr>
          <w:rFonts w:cstheme="minorHAnsi"/>
        </w:rPr>
        <w:t xml:space="preserve"> 2002; </w:t>
      </w:r>
      <w:r w:rsidRPr="005263AE">
        <w:rPr>
          <w:rFonts w:cstheme="minorHAnsi"/>
        </w:rPr>
        <w:t>Roberts</w:t>
      </w:r>
      <w:r w:rsidR="00814B12">
        <w:rPr>
          <w:rFonts w:cstheme="minorHAnsi"/>
        </w:rPr>
        <w:t>,</w:t>
      </w:r>
      <w:r w:rsidRPr="005263AE">
        <w:rPr>
          <w:rFonts w:cstheme="minorHAnsi"/>
        </w:rPr>
        <w:t xml:space="preserve"> 2009). </w:t>
      </w:r>
      <w:r w:rsidR="008F27DC" w:rsidRPr="005263AE">
        <w:rPr>
          <w:rFonts w:cstheme="minorHAnsi"/>
        </w:rPr>
        <w:t>In considering the fluctuating nature of power within figurations, Elias determined that individual</w:t>
      </w:r>
      <w:r w:rsidR="00EB7C08">
        <w:rPr>
          <w:rFonts w:cstheme="minorHAnsi"/>
        </w:rPr>
        <w:t>’</w:t>
      </w:r>
      <w:r w:rsidR="008F27DC" w:rsidRPr="005263AE">
        <w:rPr>
          <w:rFonts w:cstheme="minorHAnsi"/>
        </w:rPr>
        <w:t xml:space="preserve">s habitus and identity can be both enabled and constrained into how they view their social world, how they treat their bodies and how they respond to others, which provides a useful tool for understanding </w:t>
      </w:r>
      <w:r w:rsidR="005143D1" w:rsidRPr="005263AE">
        <w:rPr>
          <w:rFonts w:cstheme="minorHAnsi"/>
        </w:rPr>
        <w:t>players’</w:t>
      </w:r>
      <w:r w:rsidR="008F27DC" w:rsidRPr="005263AE">
        <w:rPr>
          <w:rFonts w:cstheme="minorHAnsi"/>
        </w:rPr>
        <w:t xml:space="preserve"> transitions. </w:t>
      </w:r>
    </w:p>
    <w:p w14:paraId="478CBDB0" w14:textId="33D58338" w:rsidR="007F006F" w:rsidRPr="005263AE" w:rsidRDefault="00072326" w:rsidP="00DD3543">
      <w:pPr>
        <w:spacing w:line="360" w:lineRule="auto"/>
        <w:jc w:val="both"/>
        <w:rPr>
          <w:rFonts w:cstheme="minorHAnsi"/>
        </w:rPr>
      </w:pPr>
      <w:r>
        <w:rPr>
          <w:rFonts w:cstheme="minorHAnsi"/>
        </w:rPr>
        <w:t>By</w:t>
      </w:r>
      <w:r w:rsidRPr="005263AE">
        <w:rPr>
          <w:rFonts w:cstheme="minorHAnsi"/>
        </w:rPr>
        <w:t xml:space="preserve"> </w:t>
      </w:r>
      <w:r w:rsidR="00DD0C47">
        <w:rPr>
          <w:rFonts w:cstheme="minorHAnsi"/>
        </w:rPr>
        <w:t>focusing on</w:t>
      </w:r>
      <w:r w:rsidR="00014790" w:rsidRPr="005263AE">
        <w:rPr>
          <w:rFonts w:cstheme="minorHAnsi"/>
        </w:rPr>
        <w:t xml:space="preserve"> the relationships within a football figuration, this study also dr</w:t>
      </w:r>
      <w:r w:rsidR="001408A2" w:rsidRPr="005263AE">
        <w:rPr>
          <w:rFonts w:cstheme="minorHAnsi"/>
        </w:rPr>
        <w:t>e</w:t>
      </w:r>
      <w:r w:rsidR="00014790" w:rsidRPr="005263AE">
        <w:rPr>
          <w:rFonts w:cstheme="minorHAnsi"/>
        </w:rPr>
        <w:t>w upon two other theoretical frameworks from Elias. The first framework was devised to explore and explain power imbalances in a community environment. Elias and Scotson</w:t>
      </w:r>
      <w:r>
        <w:rPr>
          <w:rFonts w:cstheme="minorHAnsi"/>
        </w:rPr>
        <w:t>’s</w:t>
      </w:r>
      <w:r w:rsidR="00014790" w:rsidRPr="005263AE">
        <w:rPr>
          <w:rFonts w:cstheme="minorHAnsi"/>
        </w:rPr>
        <w:t xml:space="preserve"> (1965) </w:t>
      </w:r>
      <w:r>
        <w:rPr>
          <w:rFonts w:cstheme="minorHAnsi"/>
        </w:rPr>
        <w:t>work</w:t>
      </w:r>
      <w:r w:rsidR="006E28FD" w:rsidRPr="005263AE">
        <w:rPr>
          <w:rFonts w:cstheme="minorHAnsi"/>
        </w:rPr>
        <w:t xml:space="preserve"> </w:t>
      </w:r>
      <w:r w:rsidR="006E28FD" w:rsidRPr="00E771B7">
        <w:rPr>
          <w:rFonts w:cstheme="minorHAnsi"/>
          <w:i/>
          <w:iCs/>
        </w:rPr>
        <w:t>‘The Established and the Outsiders’</w:t>
      </w:r>
      <w:r w:rsidR="003F61C5">
        <w:rPr>
          <w:rFonts w:cstheme="minorHAnsi"/>
        </w:rPr>
        <w:t xml:space="preserve"> </w:t>
      </w:r>
      <w:r>
        <w:rPr>
          <w:rFonts w:cstheme="minorHAnsi"/>
        </w:rPr>
        <w:t>involved</w:t>
      </w:r>
      <w:r w:rsidRPr="005263AE">
        <w:rPr>
          <w:rFonts w:cstheme="minorHAnsi"/>
        </w:rPr>
        <w:t xml:space="preserve"> </w:t>
      </w:r>
      <w:r w:rsidR="009452CA">
        <w:rPr>
          <w:rFonts w:cstheme="minorHAnsi"/>
        </w:rPr>
        <w:t xml:space="preserve">observing </w:t>
      </w:r>
      <w:r w:rsidR="006E28FD" w:rsidRPr="005263AE">
        <w:rPr>
          <w:rFonts w:cstheme="minorHAnsi"/>
        </w:rPr>
        <w:t>three different populations</w:t>
      </w:r>
      <w:r w:rsidR="009452CA">
        <w:rPr>
          <w:rFonts w:cstheme="minorHAnsi"/>
        </w:rPr>
        <w:t xml:space="preserve"> of people</w:t>
      </w:r>
      <w:r w:rsidR="006E28FD" w:rsidRPr="005263AE">
        <w:rPr>
          <w:rFonts w:cstheme="minorHAnsi"/>
        </w:rPr>
        <w:t>; the first was a middle-class group, the second was the oldest or resident working-class group and the third was a newly arrived working-class group from London</w:t>
      </w:r>
      <w:r w:rsidR="00814B12">
        <w:rPr>
          <w:rFonts w:cstheme="minorHAnsi"/>
        </w:rPr>
        <w:t xml:space="preserve">. </w:t>
      </w:r>
      <w:r w:rsidR="006E28FD" w:rsidRPr="005263AE">
        <w:rPr>
          <w:rFonts w:cstheme="minorHAnsi"/>
        </w:rPr>
        <w:t xml:space="preserve">The first two groups were regarded as the established groups, having settled there for a substantial </w:t>
      </w:r>
      <w:r w:rsidR="00EB7C08" w:rsidRPr="005263AE">
        <w:rPr>
          <w:rFonts w:cstheme="minorHAnsi"/>
        </w:rPr>
        <w:t>time,</w:t>
      </w:r>
      <w:r w:rsidR="006E28FD" w:rsidRPr="005263AE">
        <w:rPr>
          <w:rFonts w:cstheme="minorHAnsi"/>
        </w:rPr>
        <w:t xml:space="preserve"> and living in the most highly regarded streets of the area. However, although group 3 did not live in a particularly different way demographically to the other two groups, their lifestyles and choices</w:t>
      </w:r>
      <w:r w:rsidR="003F61C5">
        <w:rPr>
          <w:rFonts w:cstheme="minorHAnsi"/>
        </w:rPr>
        <w:t xml:space="preserve"> </w:t>
      </w:r>
      <w:r w:rsidR="006E28FD" w:rsidRPr="005263AE">
        <w:rPr>
          <w:rFonts w:cstheme="minorHAnsi"/>
        </w:rPr>
        <w:t>differed. Opting to keep to themselves, socialising amongst only themselves and in loud, overbearing ways in public houses, over time, those in group 3 became ostracised and excluded from positions of influence within local organisations (Elias and Scotson</w:t>
      </w:r>
      <w:r w:rsidR="00814B12">
        <w:rPr>
          <w:rFonts w:cstheme="minorHAnsi"/>
        </w:rPr>
        <w:t>,</w:t>
      </w:r>
      <w:r w:rsidR="006E28FD" w:rsidRPr="005263AE">
        <w:rPr>
          <w:rFonts w:cstheme="minorHAnsi"/>
        </w:rPr>
        <w:t xml:space="preserve"> 1965). As part of this segregation, group 3 became a topic of gossip </w:t>
      </w:r>
      <w:r w:rsidR="003F61C5">
        <w:rPr>
          <w:rFonts w:cstheme="minorHAnsi"/>
        </w:rPr>
        <w:t>for</w:t>
      </w:r>
      <w:r w:rsidR="006E28FD" w:rsidRPr="005263AE">
        <w:rPr>
          <w:rFonts w:cstheme="minorHAnsi"/>
        </w:rPr>
        <w:t xml:space="preserve"> the other two groups. Labelled as ‘rough’, ‘noisy’, ‘dirty’, the Outsider group were perceived as a ‘they-group’ where power relations were weighted against them by the Established groups</w:t>
      </w:r>
      <w:r w:rsidR="00824D25" w:rsidRPr="005263AE">
        <w:rPr>
          <w:rFonts w:cstheme="minorHAnsi"/>
        </w:rPr>
        <w:t>.</w:t>
      </w:r>
      <w:r w:rsidR="006E28FD" w:rsidRPr="005263AE">
        <w:rPr>
          <w:rFonts w:cstheme="minorHAnsi"/>
        </w:rPr>
        <w:t xml:space="preserve"> </w:t>
      </w:r>
      <w:r w:rsidR="003F61C5">
        <w:rPr>
          <w:rFonts w:cstheme="minorHAnsi"/>
        </w:rPr>
        <w:t>This continuous gossiping labelled the Outsider group as ‘the minority of the worst’ (</w:t>
      </w:r>
      <w:r w:rsidR="006E28FD" w:rsidRPr="005263AE">
        <w:rPr>
          <w:rFonts w:cstheme="minorHAnsi"/>
        </w:rPr>
        <w:t>Mennell</w:t>
      </w:r>
      <w:r w:rsidR="00814B12">
        <w:rPr>
          <w:rFonts w:cstheme="minorHAnsi"/>
        </w:rPr>
        <w:t>,</w:t>
      </w:r>
      <w:r w:rsidR="006E28FD" w:rsidRPr="005263AE">
        <w:rPr>
          <w:rFonts w:cstheme="minorHAnsi"/>
        </w:rPr>
        <w:t xml:space="preserve"> 1998)</w:t>
      </w:r>
      <w:r w:rsidR="003F61C5">
        <w:rPr>
          <w:rFonts w:cstheme="minorHAnsi"/>
        </w:rPr>
        <w:t>.</w:t>
      </w:r>
      <w:r w:rsidR="006E28FD" w:rsidRPr="005263AE">
        <w:rPr>
          <w:rFonts w:cstheme="minorHAnsi"/>
        </w:rPr>
        <w:t xml:space="preserve"> </w:t>
      </w:r>
      <w:r w:rsidR="000235E9" w:rsidRPr="005263AE">
        <w:rPr>
          <w:rFonts w:cstheme="minorHAnsi"/>
        </w:rPr>
        <w:t xml:space="preserve">Elias argued that the power balance in favour of the </w:t>
      </w:r>
      <w:r w:rsidR="00814B12">
        <w:rPr>
          <w:rFonts w:cstheme="minorHAnsi"/>
        </w:rPr>
        <w:t>E</w:t>
      </w:r>
      <w:r w:rsidR="000235E9" w:rsidRPr="005263AE">
        <w:rPr>
          <w:rFonts w:cstheme="minorHAnsi"/>
        </w:rPr>
        <w:t xml:space="preserve">stablished group resulted in </w:t>
      </w:r>
      <w:r w:rsidR="006E28FD" w:rsidRPr="005263AE">
        <w:rPr>
          <w:rFonts w:cstheme="minorHAnsi"/>
        </w:rPr>
        <w:t xml:space="preserve">the internalisation and acceptance of these terms by the Outsiders as they were afforded little opportunity to retaliate, </w:t>
      </w:r>
      <w:r w:rsidR="000235E9" w:rsidRPr="005263AE">
        <w:rPr>
          <w:rFonts w:cstheme="minorHAnsi"/>
        </w:rPr>
        <w:t xml:space="preserve">thus labelling </w:t>
      </w:r>
      <w:r w:rsidR="006E28FD" w:rsidRPr="005263AE">
        <w:rPr>
          <w:rFonts w:cstheme="minorHAnsi"/>
        </w:rPr>
        <w:t>themselves as the ‘we-group’. In comparison, the Established group perceived themselves as superior to the Outsiders, liaising with one another successfully and thereby creating greater power chances within their existing networks (Mennell</w:t>
      </w:r>
      <w:r w:rsidR="00814B12">
        <w:rPr>
          <w:rFonts w:cstheme="minorHAnsi"/>
        </w:rPr>
        <w:t>,</w:t>
      </w:r>
      <w:r w:rsidR="006E28FD" w:rsidRPr="005263AE">
        <w:rPr>
          <w:rFonts w:cstheme="minorHAnsi"/>
        </w:rPr>
        <w:t xml:space="preserve"> 1998). </w:t>
      </w:r>
      <w:r w:rsidR="00150997" w:rsidRPr="005263AE">
        <w:rPr>
          <w:rFonts w:cstheme="minorHAnsi"/>
        </w:rPr>
        <w:t xml:space="preserve"> </w:t>
      </w:r>
    </w:p>
    <w:p w14:paraId="2126F3FE" w14:textId="4D8AF390" w:rsidR="00DD3543" w:rsidRPr="00106E5C" w:rsidRDefault="00150997" w:rsidP="00DD3543">
      <w:pPr>
        <w:spacing w:line="360" w:lineRule="auto"/>
        <w:jc w:val="both"/>
        <w:rPr>
          <w:rFonts w:cstheme="minorHAnsi"/>
        </w:rPr>
      </w:pPr>
      <w:r w:rsidRPr="005263AE">
        <w:rPr>
          <w:rFonts w:cstheme="minorHAnsi"/>
        </w:rPr>
        <w:t xml:space="preserve">The second framework is a largely unknown </w:t>
      </w:r>
      <w:r w:rsidR="00197160" w:rsidRPr="005263AE">
        <w:rPr>
          <w:rFonts w:cstheme="minorHAnsi"/>
        </w:rPr>
        <w:t xml:space="preserve">project of Elias’ </w:t>
      </w:r>
      <w:r w:rsidR="00072326">
        <w:rPr>
          <w:rFonts w:cstheme="minorHAnsi"/>
        </w:rPr>
        <w:t>entitled</w:t>
      </w:r>
      <w:r w:rsidR="00072326" w:rsidRPr="005263AE">
        <w:rPr>
          <w:rFonts w:cstheme="minorHAnsi"/>
        </w:rPr>
        <w:t xml:space="preserve"> </w:t>
      </w:r>
      <w:r w:rsidR="00845086" w:rsidRPr="005263AE">
        <w:rPr>
          <w:rFonts w:cstheme="minorHAnsi"/>
        </w:rPr>
        <w:t xml:space="preserve">the </w:t>
      </w:r>
      <w:r w:rsidR="00845086" w:rsidRPr="005263AE">
        <w:rPr>
          <w:rFonts w:cstheme="minorHAnsi"/>
          <w:i/>
          <w:iCs/>
        </w:rPr>
        <w:t>‘Adjustment of Young Workers to Work Situations and Adult Roles’</w:t>
      </w:r>
      <w:r w:rsidR="00845086" w:rsidRPr="005263AE">
        <w:rPr>
          <w:rFonts w:cstheme="minorHAnsi"/>
        </w:rPr>
        <w:t xml:space="preserve"> </w:t>
      </w:r>
      <w:r w:rsidR="0099514D" w:rsidRPr="005263AE">
        <w:rPr>
          <w:rFonts w:cstheme="minorHAnsi"/>
        </w:rPr>
        <w:t>where</w:t>
      </w:r>
      <w:r w:rsidR="00845086" w:rsidRPr="005263AE">
        <w:rPr>
          <w:rFonts w:cstheme="minorHAnsi"/>
        </w:rPr>
        <w:t xml:space="preserve"> Elias wished to test his shock-experience theory</w:t>
      </w:r>
      <w:r w:rsidR="00695A2B">
        <w:rPr>
          <w:rFonts w:cstheme="minorHAnsi"/>
        </w:rPr>
        <w:t xml:space="preserve"> </w:t>
      </w:r>
      <w:r w:rsidR="00695A2B" w:rsidRPr="005E5E53">
        <w:rPr>
          <w:rFonts w:cstheme="minorHAnsi"/>
        </w:rPr>
        <w:t>(Goodwin and O’Connor, 2015)</w:t>
      </w:r>
      <w:r w:rsidR="00845086" w:rsidRPr="005E5E53">
        <w:rPr>
          <w:rFonts w:cstheme="minorHAnsi"/>
        </w:rPr>
        <w:t xml:space="preserve">. </w:t>
      </w:r>
      <w:r w:rsidR="00197160" w:rsidRPr="005263AE">
        <w:rPr>
          <w:rFonts w:cstheme="minorHAnsi"/>
        </w:rPr>
        <w:t>Elias began by identifying 9 possible causes of shock and t</w:t>
      </w:r>
      <w:r w:rsidR="00845086" w:rsidRPr="005263AE">
        <w:rPr>
          <w:rFonts w:cstheme="minorHAnsi"/>
        </w:rPr>
        <w:t>hese were problems that the young people would potentially face when starting work</w:t>
      </w:r>
      <w:r w:rsidR="00197160" w:rsidRPr="005263AE">
        <w:rPr>
          <w:rFonts w:cstheme="minorHAnsi"/>
        </w:rPr>
        <w:t xml:space="preserve">. They </w:t>
      </w:r>
      <w:r w:rsidR="00845086" w:rsidRPr="005263AE">
        <w:rPr>
          <w:rFonts w:cstheme="minorHAnsi"/>
        </w:rPr>
        <w:t>included: understanding and handling money for the first time; understanding and acknowledging sexual desires; the need for a group of close friends; understanding how to cope in unfamiliar work situations; understanding how to manage relations with other adults in terms of competing or co-operating; making informed decisions; the requirement to control and monitor emotional feelings and impulses; the management and learning of anticipation in certain scenarios and finally understanding the ‘quest for meaningfulness’ (Goodwin and O’Connor</w:t>
      </w:r>
      <w:r w:rsidR="00814B12">
        <w:rPr>
          <w:rFonts w:cstheme="minorHAnsi"/>
        </w:rPr>
        <w:t>,</w:t>
      </w:r>
      <w:r w:rsidR="00845086" w:rsidRPr="005263AE">
        <w:rPr>
          <w:rFonts w:cstheme="minorHAnsi"/>
        </w:rPr>
        <w:t xml:space="preserve"> 2015</w:t>
      </w:r>
      <w:r w:rsidR="00EB7C08">
        <w:rPr>
          <w:rFonts w:cstheme="minorHAnsi"/>
        </w:rPr>
        <w:t xml:space="preserve">: </w:t>
      </w:r>
      <w:r w:rsidR="00845086" w:rsidRPr="005263AE">
        <w:rPr>
          <w:rFonts w:cstheme="minorHAnsi"/>
        </w:rPr>
        <w:t>34).</w:t>
      </w:r>
      <w:r w:rsidR="00DD3543" w:rsidRPr="005263AE">
        <w:rPr>
          <w:rFonts w:cstheme="minorHAnsi"/>
        </w:rPr>
        <w:t xml:space="preserve"> Upon enrolment in the working world, Elias argue</w:t>
      </w:r>
      <w:r w:rsidR="003F61C5">
        <w:rPr>
          <w:rFonts w:cstheme="minorHAnsi"/>
        </w:rPr>
        <w:t>d</w:t>
      </w:r>
      <w:r w:rsidR="00DD3543" w:rsidRPr="005263AE">
        <w:rPr>
          <w:rFonts w:cstheme="minorHAnsi"/>
        </w:rPr>
        <w:t xml:space="preserve"> that the balance of power shifts</w:t>
      </w:r>
      <w:r w:rsidR="00B80442">
        <w:rPr>
          <w:rFonts w:cstheme="minorHAnsi"/>
        </w:rPr>
        <w:t>;</w:t>
      </w:r>
      <w:r w:rsidR="00DD3543" w:rsidRPr="005263AE">
        <w:rPr>
          <w:rFonts w:cstheme="minorHAnsi"/>
        </w:rPr>
        <w:t xml:space="preserve"> young people</w:t>
      </w:r>
      <w:r w:rsidR="003E1424" w:rsidRPr="005263AE">
        <w:rPr>
          <w:rFonts w:cstheme="minorHAnsi"/>
        </w:rPr>
        <w:t xml:space="preserve"> experience anxiety as they</w:t>
      </w:r>
      <w:r w:rsidR="00DD3543" w:rsidRPr="005263AE">
        <w:rPr>
          <w:rFonts w:cstheme="minorHAnsi"/>
        </w:rPr>
        <w:t xml:space="preserve"> are expected to behave as though their colleagues are equals and this is unfamiliar territory that threatens their identity. Elias</w:t>
      </w:r>
      <w:r w:rsidR="003E1424" w:rsidRPr="005263AE">
        <w:rPr>
          <w:rFonts w:cstheme="minorHAnsi"/>
        </w:rPr>
        <w:t xml:space="preserve"> stated </w:t>
      </w:r>
      <w:r w:rsidR="00DD3543" w:rsidRPr="005263AE">
        <w:rPr>
          <w:rFonts w:cstheme="minorHAnsi"/>
        </w:rPr>
        <w:t>that historically, individuals experienced a ‘rite of passage’ or transitional role that eased the anxiety of transitioning into adulthood</w:t>
      </w:r>
      <w:r w:rsidR="00665B93" w:rsidRPr="005263AE">
        <w:rPr>
          <w:rFonts w:cstheme="minorHAnsi"/>
        </w:rPr>
        <w:t xml:space="preserve"> and thus,</w:t>
      </w:r>
      <w:r w:rsidR="003F61C5">
        <w:rPr>
          <w:rFonts w:cstheme="minorHAnsi"/>
        </w:rPr>
        <w:t xml:space="preserve"> </w:t>
      </w:r>
      <w:r w:rsidR="00DD3543" w:rsidRPr="005263AE">
        <w:rPr>
          <w:rFonts w:cstheme="minorHAnsi"/>
        </w:rPr>
        <w:t>children would learn to differentiate between ‘dreams and reality’ (Goodwin and O’Connor</w:t>
      </w:r>
      <w:r w:rsidR="00814B12">
        <w:rPr>
          <w:rFonts w:cstheme="minorHAnsi"/>
        </w:rPr>
        <w:t>,</w:t>
      </w:r>
      <w:r w:rsidR="00DD3543" w:rsidRPr="005263AE">
        <w:rPr>
          <w:rFonts w:cstheme="minorHAnsi"/>
        </w:rPr>
        <w:t xml:space="preserve"> 2015). As a young person, the dream of being free and uncontrolled by others</w:t>
      </w:r>
      <w:r w:rsidR="00665B93" w:rsidRPr="005263AE">
        <w:rPr>
          <w:rFonts w:cstheme="minorHAnsi"/>
        </w:rPr>
        <w:t xml:space="preserve"> </w:t>
      </w:r>
      <w:r w:rsidR="00DD3543" w:rsidRPr="005263AE">
        <w:rPr>
          <w:rFonts w:cstheme="minorHAnsi"/>
        </w:rPr>
        <w:t xml:space="preserve">is very much appealing </w:t>
      </w:r>
      <w:r w:rsidR="003F61C5">
        <w:rPr>
          <w:rFonts w:cstheme="minorHAnsi"/>
        </w:rPr>
        <w:t>when</w:t>
      </w:r>
      <w:r w:rsidR="00DD3543" w:rsidRPr="005263AE">
        <w:rPr>
          <w:rFonts w:cstheme="minorHAnsi"/>
        </w:rPr>
        <w:t xml:space="preserve"> preparing to leave school. However, the reality of the working world is distinctly different from what they imagined due to facing the nine problems of adjustment</w:t>
      </w:r>
      <w:r w:rsidR="00814B12">
        <w:rPr>
          <w:rFonts w:cstheme="minorHAnsi"/>
        </w:rPr>
        <w:t xml:space="preserve">. </w:t>
      </w:r>
      <w:r w:rsidR="00DD3543" w:rsidRPr="005263AE">
        <w:rPr>
          <w:rFonts w:cstheme="minorHAnsi"/>
        </w:rPr>
        <w:t xml:space="preserve">Elias </w:t>
      </w:r>
      <w:r w:rsidR="007F006F" w:rsidRPr="005263AE">
        <w:rPr>
          <w:rFonts w:cstheme="minorHAnsi"/>
        </w:rPr>
        <w:t xml:space="preserve">believed </w:t>
      </w:r>
      <w:r w:rsidR="00DD3543" w:rsidRPr="005263AE">
        <w:rPr>
          <w:rFonts w:cstheme="minorHAnsi"/>
        </w:rPr>
        <w:t xml:space="preserve">that often, young people who dream of a particular career </w:t>
      </w:r>
      <w:r w:rsidR="00EB7C08" w:rsidRPr="005263AE">
        <w:rPr>
          <w:rFonts w:cstheme="minorHAnsi"/>
        </w:rPr>
        <w:t>fail</w:t>
      </w:r>
      <w:r w:rsidR="00DD3543" w:rsidRPr="005263AE">
        <w:rPr>
          <w:rFonts w:cstheme="minorHAnsi"/>
        </w:rPr>
        <w:t xml:space="preserve"> and face a career that will meet the requirements of everyday living. This kind of acceptance of the reality of the adult world is regarded by Elias as a painful process that young people experience</w:t>
      </w:r>
      <w:r w:rsidR="00B80442">
        <w:rPr>
          <w:rFonts w:cstheme="minorHAnsi"/>
        </w:rPr>
        <w:t>;</w:t>
      </w:r>
      <w:r w:rsidR="00DD3543" w:rsidRPr="005263AE">
        <w:rPr>
          <w:rFonts w:cstheme="minorHAnsi"/>
        </w:rPr>
        <w:t xml:space="preserve"> thus</w:t>
      </w:r>
      <w:r w:rsidR="00E9261D">
        <w:rPr>
          <w:rFonts w:cstheme="minorHAnsi"/>
        </w:rPr>
        <w:t>,</w:t>
      </w:r>
      <w:r w:rsidR="00DD3543" w:rsidRPr="005263AE">
        <w:rPr>
          <w:rFonts w:cstheme="minorHAnsi"/>
        </w:rPr>
        <w:t xml:space="preserve"> a shock-experience (Goodwin and O’Connor</w:t>
      </w:r>
      <w:r w:rsidR="00814B12">
        <w:rPr>
          <w:rFonts w:cstheme="minorHAnsi"/>
        </w:rPr>
        <w:t>,</w:t>
      </w:r>
      <w:r w:rsidR="00DD3543" w:rsidRPr="005263AE">
        <w:rPr>
          <w:rFonts w:cstheme="minorHAnsi"/>
        </w:rPr>
        <w:t xml:space="preserve"> 2015</w:t>
      </w:r>
      <w:r w:rsidR="00DD3543" w:rsidRPr="00106E5C">
        <w:rPr>
          <w:rFonts w:cstheme="minorHAnsi"/>
        </w:rPr>
        <w:t>).</w:t>
      </w:r>
    </w:p>
    <w:p w14:paraId="481BEEFC" w14:textId="72AC2105" w:rsidR="00352814" w:rsidRPr="00106E5C" w:rsidRDefault="00352814" w:rsidP="00DD3543">
      <w:pPr>
        <w:spacing w:line="360" w:lineRule="auto"/>
        <w:jc w:val="both"/>
        <w:rPr>
          <w:rFonts w:cstheme="minorHAnsi"/>
        </w:rPr>
      </w:pPr>
    </w:p>
    <w:p w14:paraId="507BB719" w14:textId="6FF56F09" w:rsidR="00352814" w:rsidRPr="00106E5C" w:rsidRDefault="00352814" w:rsidP="00DD3543">
      <w:pPr>
        <w:spacing w:line="360" w:lineRule="auto"/>
        <w:jc w:val="both"/>
        <w:rPr>
          <w:rFonts w:cstheme="minorHAnsi"/>
          <w:b/>
          <w:bCs/>
        </w:rPr>
      </w:pPr>
      <w:r w:rsidRPr="00106E5C">
        <w:rPr>
          <w:rFonts w:cstheme="minorHAnsi"/>
          <w:b/>
          <w:bCs/>
        </w:rPr>
        <w:t>Research Methods</w:t>
      </w:r>
    </w:p>
    <w:p w14:paraId="031FC13D" w14:textId="77777777" w:rsidR="0014157F" w:rsidRDefault="006C4EE9" w:rsidP="00DD3543">
      <w:pPr>
        <w:spacing w:line="360" w:lineRule="auto"/>
        <w:jc w:val="both"/>
        <w:rPr>
          <w:rFonts w:cstheme="minorHAnsi"/>
        </w:rPr>
        <w:sectPr w:rsidR="0014157F" w:rsidSect="0014157F">
          <w:footerReference w:type="default" r:id="rId7"/>
          <w:pgSz w:w="11906" w:h="16838"/>
          <w:pgMar w:top="1440" w:right="1440" w:bottom="1440" w:left="1440" w:header="708" w:footer="708" w:gutter="0"/>
          <w:cols w:space="708"/>
          <w:docGrid w:linePitch="360"/>
        </w:sectPr>
      </w:pPr>
      <w:r w:rsidRPr="00BD552B">
        <w:rPr>
          <w:rFonts w:cstheme="minorHAnsi"/>
        </w:rPr>
        <w:t>Twelve s</w:t>
      </w:r>
      <w:r w:rsidR="00846609" w:rsidRPr="00BD552B">
        <w:rPr>
          <w:rFonts w:cstheme="minorHAnsi"/>
        </w:rPr>
        <w:t xml:space="preserve">emi-structured </w:t>
      </w:r>
      <w:r w:rsidR="00E06FA6" w:rsidRPr="00BD552B">
        <w:rPr>
          <w:rFonts w:cstheme="minorHAnsi"/>
        </w:rPr>
        <w:t xml:space="preserve">interviews took place at one </w:t>
      </w:r>
      <w:r w:rsidR="00846609" w:rsidRPr="00BD552B">
        <w:rPr>
          <w:rFonts w:cstheme="minorHAnsi"/>
        </w:rPr>
        <w:t xml:space="preserve">English </w:t>
      </w:r>
      <w:r w:rsidR="0004762E" w:rsidRPr="00BD552B">
        <w:rPr>
          <w:rFonts w:cstheme="minorHAnsi"/>
        </w:rPr>
        <w:t xml:space="preserve">Championship </w:t>
      </w:r>
      <w:r w:rsidR="00EB7C08" w:rsidRPr="00BD552B">
        <w:rPr>
          <w:rFonts w:cstheme="minorHAnsi"/>
        </w:rPr>
        <w:t>y</w:t>
      </w:r>
      <w:r w:rsidR="00E06FA6" w:rsidRPr="00BD552B">
        <w:rPr>
          <w:rFonts w:cstheme="minorHAnsi"/>
        </w:rPr>
        <w:t xml:space="preserve">outh </w:t>
      </w:r>
      <w:r w:rsidR="00EB7C08" w:rsidRPr="00BD552B">
        <w:rPr>
          <w:rFonts w:cstheme="minorHAnsi"/>
        </w:rPr>
        <w:t>a</w:t>
      </w:r>
      <w:r w:rsidR="00E06FA6" w:rsidRPr="00BD552B">
        <w:rPr>
          <w:rFonts w:cstheme="minorHAnsi"/>
        </w:rPr>
        <w:t>cademy</w:t>
      </w:r>
      <w:r w:rsidR="00846609" w:rsidRPr="00BD552B">
        <w:rPr>
          <w:rFonts w:cstheme="minorHAnsi"/>
        </w:rPr>
        <w:t xml:space="preserve"> during the 2018-2019 season</w:t>
      </w:r>
      <w:r w:rsidR="00D068CB" w:rsidRPr="00BD552B">
        <w:rPr>
          <w:rFonts w:cstheme="minorHAnsi"/>
        </w:rPr>
        <w:t>.</w:t>
      </w:r>
      <w:r w:rsidR="00E06FA6" w:rsidRPr="00BD552B">
        <w:rPr>
          <w:rFonts w:cstheme="minorHAnsi"/>
        </w:rPr>
        <w:t xml:space="preserve"> </w:t>
      </w:r>
      <w:r w:rsidR="00D068CB" w:rsidRPr="00BD552B">
        <w:rPr>
          <w:rFonts w:cstheme="minorHAnsi"/>
        </w:rPr>
        <w:t xml:space="preserve">This </w:t>
      </w:r>
      <w:r w:rsidR="00EB7C08" w:rsidRPr="00BD552B">
        <w:rPr>
          <w:rFonts w:cstheme="minorHAnsi"/>
        </w:rPr>
        <w:t>y</w:t>
      </w:r>
      <w:r w:rsidR="00D068CB" w:rsidRPr="00BD552B">
        <w:rPr>
          <w:rFonts w:cstheme="minorHAnsi"/>
        </w:rPr>
        <w:t xml:space="preserve">outh </w:t>
      </w:r>
      <w:r w:rsidR="00EB7C08" w:rsidRPr="00BD552B">
        <w:rPr>
          <w:rFonts w:cstheme="minorHAnsi"/>
        </w:rPr>
        <w:t>a</w:t>
      </w:r>
      <w:r w:rsidR="00D068CB" w:rsidRPr="00BD552B">
        <w:rPr>
          <w:rFonts w:cstheme="minorHAnsi"/>
        </w:rPr>
        <w:t>cademy w</w:t>
      </w:r>
      <w:r w:rsidR="00F842CA" w:rsidRPr="00BD552B">
        <w:rPr>
          <w:rFonts w:cstheme="minorHAnsi"/>
        </w:rPr>
        <w:t>as</w:t>
      </w:r>
      <w:r w:rsidR="00D068CB" w:rsidRPr="00BD552B">
        <w:rPr>
          <w:rFonts w:cstheme="minorHAnsi"/>
        </w:rPr>
        <w:t xml:space="preserve"> approached due to existing contacts that </w:t>
      </w:r>
      <w:r w:rsidR="00BD552B" w:rsidRPr="00BD552B">
        <w:rPr>
          <w:rFonts w:cstheme="minorHAnsi"/>
        </w:rPr>
        <w:t>the second author</w:t>
      </w:r>
      <w:r w:rsidR="00D068CB" w:rsidRPr="00BD552B">
        <w:rPr>
          <w:rFonts w:cstheme="minorHAnsi"/>
        </w:rPr>
        <w:t xml:space="preserve"> has with the club. </w:t>
      </w:r>
      <w:r w:rsidR="00546411" w:rsidRPr="00BD552B">
        <w:rPr>
          <w:rFonts w:cstheme="minorHAnsi"/>
        </w:rPr>
        <w:t>To begin with</w:t>
      </w:r>
      <w:r w:rsidR="00D068CB" w:rsidRPr="00BD552B">
        <w:rPr>
          <w:rFonts w:cstheme="minorHAnsi"/>
        </w:rPr>
        <w:t xml:space="preserve"> a total of 4 clubs (2 Championship; 1 League One, 1 League Two) were contacted, with this club being the only one of the four that was </w:t>
      </w:r>
      <w:r w:rsidR="00183EE5" w:rsidRPr="00BD552B">
        <w:rPr>
          <w:rFonts w:cstheme="minorHAnsi"/>
        </w:rPr>
        <w:t>able</w:t>
      </w:r>
      <w:r w:rsidR="00D068CB" w:rsidRPr="00BD552B">
        <w:rPr>
          <w:rFonts w:cstheme="minorHAnsi"/>
        </w:rPr>
        <w:t xml:space="preserve"> to allow the research to be conducted. Purposive and convenience sampling was used to gather the participants required (Sparkes and Smith, 2018).  Although the use of the entire under 18’s youth academy squad (n=16) was desirable and </w:t>
      </w:r>
      <w:r w:rsidR="00546411" w:rsidRPr="00BD552B">
        <w:rPr>
          <w:rFonts w:cstheme="minorHAnsi"/>
        </w:rPr>
        <w:t>all</w:t>
      </w:r>
      <w:r w:rsidR="00D068CB" w:rsidRPr="00BD552B">
        <w:rPr>
          <w:rFonts w:cstheme="minorHAnsi"/>
        </w:rPr>
        <w:t xml:space="preserve"> the squad were invited to participate, 4 players declined and thus, 12 players</w:t>
      </w:r>
      <w:r w:rsidR="006D47E7" w:rsidRPr="00BD552B">
        <w:rPr>
          <w:rFonts w:cstheme="minorHAnsi"/>
        </w:rPr>
        <w:t xml:space="preserve"> aged 17-19</w:t>
      </w:r>
      <w:r w:rsidR="00D068CB" w:rsidRPr="00BD552B">
        <w:rPr>
          <w:rFonts w:cstheme="minorHAnsi"/>
        </w:rPr>
        <w:t xml:space="preserve"> were interviewed. </w:t>
      </w:r>
      <w:r w:rsidR="00F91F0E" w:rsidRPr="00BD552B">
        <w:rPr>
          <w:rFonts w:cstheme="minorHAnsi"/>
        </w:rPr>
        <w:t xml:space="preserve">All interviewees </w:t>
      </w:r>
      <w:r w:rsidR="00846609" w:rsidRPr="00BD552B">
        <w:rPr>
          <w:rFonts w:cstheme="minorHAnsi"/>
        </w:rPr>
        <w:t>were</w:t>
      </w:r>
      <w:r w:rsidR="00F91F0E" w:rsidRPr="00BD552B">
        <w:rPr>
          <w:rFonts w:cstheme="minorHAnsi"/>
        </w:rPr>
        <w:t xml:space="preserve"> male, a full-time youth player</w:t>
      </w:r>
      <w:r w:rsidR="00E771B7" w:rsidRPr="00BD552B">
        <w:rPr>
          <w:rFonts w:cstheme="minorHAnsi"/>
        </w:rPr>
        <w:t xml:space="preserve"> </w:t>
      </w:r>
      <w:r w:rsidR="00F91F0E" w:rsidRPr="00BD552B">
        <w:rPr>
          <w:rFonts w:cstheme="minorHAnsi"/>
        </w:rPr>
        <w:t>and on</w:t>
      </w:r>
      <w:r w:rsidR="006D47E7" w:rsidRPr="00BD552B">
        <w:rPr>
          <w:rFonts w:cstheme="minorHAnsi"/>
        </w:rPr>
        <w:t xml:space="preserve"> </w:t>
      </w:r>
      <w:r w:rsidR="00F91F0E" w:rsidRPr="00BD552B">
        <w:rPr>
          <w:rFonts w:cstheme="minorHAnsi"/>
        </w:rPr>
        <w:t>a two-year contract with the club</w:t>
      </w:r>
      <w:r w:rsidRPr="00BD552B">
        <w:rPr>
          <w:rFonts w:cstheme="minorHAnsi"/>
        </w:rPr>
        <w:t xml:space="preserve"> (see table one)</w:t>
      </w:r>
      <w:r w:rsidR="00E771B7" w:rsidRPr="00BD552B">
        <w:rPr>
          <w:rFonts w:cstheme="minorHAnsi"/>
        </w:rPr>
        <w:t>.</w:t>
      </w:r>
      <w:r w:rsidR="00E06FA6" w:rsidRPr="00BD552B">
        <w:rPr>
          <w:rFonts w:cstheme="minorHAnsi"/>
        </w:rPr>
        <w:t xml:space="preserve"> The use of a gatekeeper </w:t>
      </w:r>
      <w:r w:rsidR="00BC124B" w:rsidRPr="00BD552B">
        <w:rPr>
          <w:rFonts w:cstheme="minorHAnsi"/>
        </w:rPr>
        <w:t>was needed</w:t>
      </w:r>
      <w:r w:rsidR="00E06FA6" w:rsidRPr="00BD552B">
        <w:rPr>
          <w:rFonts w:cstheme="minorHAnsi"/>
        </w:rPr>
        <w:t xml:space="preserve"> given the ages of the players and the notorious difficulty in gaining access to football clubs </w:t>
      </w:r>
      <w:r w:rsidR="00F91F0E" w:rsidRPr="00BD552B">
        <w:rPr>
          <w:rFonts w:cstheme="minorHAnsi"/>
        </w:rPr>
        <w:t>(Parker</w:t>
      </w:r>
      <w:r w:rsidR="005267DB" w:rsidRPr="00BD552B">
        <w:rPr>
          <w:rFonts w:cstheme="minorHAnsi"/>
        </w:rPr>
        <w:t>,</w:t>
      </w:r>
      <w:r w:rsidR="00F91F0E" w:rsidRPr="00BD552B">
        <w:rPr>
          <w:rFonts w:cstheme="minorHAnsi"/>
        </w:rPr>
        <w:t xml:space="preserve"> </w:t>
      </w:r>
      <w:r w:rsidR="00BA3F0D" w:rsidRPr="00BD552B">
        <w:rPr>
          <w:rFonts w:cstheme="minorHAnsi"/>
        </w:rPr>
        <w:t>2001</w:t>
      </w:r>
      <w:r w:rsidR="00F91F0E" w:rsidRPr="00BD552B">
        <w:rPr>
          <w:rFonts w:cstheme="minorHAnsi"/>
        </w:rPr>
        <w:t>; Roderick</w:t>
      </w:r>
      <w:r w:rsidR="005267DB" w:rsidRPr="00BD552B">
        <w:rPr>
          <w:rFonts w:cstheme="minorHAnsi"/>
        </w:rPr>
        <w:t>,</w:t>
      </w:r>
      <w:r w:rsidR="00F91F0E" w:rsidRPr="00BD552B">
        <w:rPr>
          <w:rFonts w:cstheme="minorHAnsi"/>
        </w:rPr>
        <w:t xml:space="preserve"> 2006</w:t>
      </w:r>
      <w:r w:rsidR="00BA3F0D" w:rsidRPr="00BD552B">
        <w:rPr>
          <w:rFonts w:cstheme="minorHAnsi"/>
        </w:rPr>
        <w:t>a</w:t>
      </w:r>
      <w:r w:rsidR="00F91F0E" w:rsidRPr="00BD552B">
        <w:rPr>
          <w:rFonts w:cstheme="minorHAnsi"/>
        </w:rPr>
        <w:t>)</w:t>
      </w:r>
      <w:r w:rsidR="00E06FA6" w:rsidRPr="00BD552B">
        <w:rPr>
          <w:rFonts w:cstheme="minorHAnsi"/>
        </w:rPr>
        <w:t>.</w:t>
      </w:r>
      <w:r w:rsidR="00F91F0E" w:rsidRPr="00BD552B">
        <w:rPr>
          <w:rFonts w:cstheme="minorHAnsi"/>
        </w:rPr>
        <w:t xml:space="preserve"> </w:t>
      </w:r>
      <w:r w:rsidR="0062145B" w:rsidRPr="00BD552B">
        <w:rPr>
          <w:rFonts w:cstheme="minorHAnsi"/>
        </w:rPr>
        <w:t>T</w:t>
      </w:r>
      <w:r w:rsidR="00F91F0E" w:rsidRPr="00BD552B">
        <w:rPr>
          <w:rFonts w:cstheme="minorHAnsi"/>
        </w:rPr>
        <w:t>his was overcome through the second author’s previous career as a professional footba</w:t>
      </w:r>
      <w:r w:rsidR="0062145B" w:rsidRPr="00BD552B">
        <w:rPr>
          <w:rFonts w:cstheme="minorHAnsi"/>
        </w:rPr>
        <w:t>ll</w:t>
      </w:r>
      <w:r w:rsidR="00F91F0E" w:rsidRPr="00BD552B">
        <w:rPr>
          <w:rFonts w:cstheme="minorHAnsi"/>
        </w:rPr>
        <w:t>er and an introductory meeting that took place with both authors and the club prior to the commencement of the research.</w:t>
      </w:r>
      <w:r w:rsidR="00E06FA6" w:rsidRPr="00BD552B">
        <w:rPr>
          <w:rFonts w:cstheme="minorHAnsi"/>
        </w:rPr>
        <w:t xml:space="preserve"> </w:t>
      </w:r>
    </w:p>
    <w:p w14:paraId="15CE52DB" w14:textId="77777777" w:rsidR="0014157F" w:rsidRDefault="0014157F" w:rsidP="00DD3543">
      <w:pPr>
        <w:spacing w:line="360" w:lineRule="auto"/>
        <w:jc w:val="both"/>
        <w:rPr>
          <w:rFonts w:cstheme="minorHAnsi"/>
        </w:rPr>
      </w:pPr>
    </w:p>
    <w:tbl>
      <w:tblPr>
        <w:tblStyle w:val="TableGrid"/>
        <w:tblW w:w="13320" w:type="dxa"/>
        <w:tblLook w:val="04A0" w:firstRow="1" w:lastRow="0" w:firstColumn="1" w:lastColumn="0" w:noHBand="0" w:noVBand="1"/>
      </w:tblPr>
      <w:tblGrid>
        <w:gridCol w:w="1054"/>
        <w:gridCol w:w="1525"/>
        <w:gridCol w:w="1525"/>
        <w:gridCol w:w="2441"/>
        <w:gridCol w:w="2246"/>
        <w:gridCol w:w="1525"/>
        <w:gridCol w:w="3004"/>
      </w:tblGrid>
      <w:tr w:rsidR="0014157F" w14:paraId="5B643B60" w14:textId="77777777" w:rsidTr="00186BA5">
        <w:trPr>
          <w:trHeight w:val="1799"/>
        </w:trPr>
        <w:tc>
          <w:tcPr>
            <w:tcW w:w="1060" w:type="dxa"/>
          </w:tcPr>
          <w:p w14:paraId="57FD0AC2" w14:textId="77777777" w:rsidR="0014157F" w:rsidRPr="003C1A2E" w:rsidRDefault="0014157F" w:rsidP="00186BA5">
            <w:pPr>
              <w:spacing w:line="360" w:lineRule="auto"/>
              <w:jc w:val="center"/>
              <w:rPr>
                <w:rFonts w:cstheme="minorHAnsi"/>
                <w:b/>
                <w:bCs/>
              </w:rPr>
            </w:pPr>
            <w:r w:rsidRPr="003C1A2E">
              <w:rPr>
                <w:rFonts w:cstheme="minorHAnsi"/>
                <w:b/>
                <w:bCs/>
              </w:rPr>
              <w:t>Player</w:t>
            </w:r>
          </w:p>
        </w:tc>
        <w:tc>
          <w:tcPr>
            <w:tcW w:w="1496" w:type="dxa"/>
          </w:tcPr>
          <w:p w14:paraId="21928CF8" w14:textId="77777777" w:rsidR="0014157F" w:rsidRPr="003C1A2E" w:rsidRDefault="0014157F" w:rsidP="00186BA5">
            <w:pPr>
              <w:spacing w:line="360" w:lineRule="auto"/>
              <w:jc w:val="center"/>
              <w:rPr>
                <w:rFonts w:cstheme="minorHAnsi"/>
                <w:b/>
                <w:bCs/>
              </w:rPr>
            </w:pPr>
            <w:r w:rsidRPr="003C1A2E">
              <w:rPr>
                <w:rFonts w:cstheme="minorHAnsi"/>
                <w:b/>
                <w:bCs/>
              </w:rPr>
              <w:t>Time at Championship Club as a scholar at interview date</w:t>
            </w:r>
          </w:p>
        </w:tc>
        <w:tc>
          <w:tcPr>
            <w:tcW w:w="1496" w:type="dxa"/>
          </w:tcPr>
          <w:p w14:paraId="0E36CD6E" w14:textId="77777777" w:rsidR="0014157F" w:rsidRPr="003C1A2E" w:rsidRDefault="0014157F" w:rsidP="00186BA5">
            <w:pPr>
              <w:spacing w:line="360" w:lineRule="auto"/>
              <w:jc w:val="center"/>
              <w:rPr>
                <w:rFonts w:cstheme="minorHAnsi"/>
                <w:b/>
                <w:bCs/>
              </w:rPr>
            </w:pPr>
            <w:r w:rsidRPr="003C1A2E">
              <w:rPr>
                <w:rFonts w:cstheme="minorHAnsi"/>
                <w:b/>
                <w:bCs/>
              </w:rPr>
              <w:t>Time spent in youth academies age groups at Championship club</w:t>
            </w:r>
          </w:p>
        </w:tc>
        <w:tc>
          <w:tcPr>
            <w:tcW w:w="2464" w:type="dxa"/>
          </w:tcPr>
          <w:p w14:paraId="6773A570" w14:textId="77777777" w:rsidR="0014157F" w:rsidRPr="003C1A2E" w:rsidRDefault="0014157F" w:rsidP="00186BA5">
            <w:pPr>
              <w:spacing w:line="360" w:lineRule="auto"/>
              <w:jc w:val="center"/>
              <w:rPr>
                <w:rFonts w:cstheme="minorHAnsi"/>
                <w:b/>
                <w:bCs/>
              </w:rPr>
            </w:pPr>
            <w:r w:rsidRPr="003C1A2E">
              <w:rPr>
                <w:rFonts w:cstheme="minorHAnsi"/>
                <w:b/>
                <w:bCs/>
              </w:rPr>
              <w:t>Time spent at other youth academies</w:t>
            </w:r>
          </w:p>
        </w:tc>
        <w:tc>
          <w:tcPr>
            <w:tcW w:w="2261" w:type="dxa"/>
          </w:tcPr>
          <w:p w14:paraId="5A9EA788" w14:textId="77777777" w:rsidR="0014157F" w:rsidRPr="003C1A2E" w:rsidRDefault="0014157F" w:rsidP="00186BA5">
            <w:pPr>
              <w:spacing w:line="360" w:lineRule="auto"/>
              <w:jc w:val="center"/>
              <w:rPr>
                <w:rFonts w:cstheme="minorHAnsi"/>
                <w:b/>
                <w:bCs/>
              </w:rPr>
            </w:pPr>
            <w:r w:rsidRPr="003C1A2E">
              <w:rPr>
                <w:rFonts w:cstheme="minorHAnsi"/>
                <w:b/>
                <w:bCs/>
              </w:rPr>
              <w:t>Local to Championship club?</w:t>
            </w:r>
          </w:p>
        </w:tc>
        <w:tc>
          <w:tcPr>
            <w:tcW w:w="1496" w:type="dxa"/>
          </w:tcPr>
          <w:p w14:paraId="138DF130" w14:textId="77777777" w:rsidR="0014157F" w:rsidRPr="003C1A2E" w:rsidRDefault="0014157F" w:rsidP="00186BA5">
            <w:pPr>
              <w:spacing w:line="360" w:lineRule="auto"/>
              <w:jc w:val="center"/>
              <w:rPr>
                <w:rFonts w:cstheme="minorHAnsi"/>
                <w:b/>
                <w:bCs/>
              </w:rPr>
            </w:pPr>
            <w:r w:rsidRPr="003C1A2E">
              <w:rPr>
                <w:rFonts w:cstheme="minorHAnsi"/>
                <w:b/>
                <w:bCs/>
              </w:rPr>
              <w:t>Moved to attend academy at Championship club?</w:t>
            </w:r>
          </w:p>
        </w:tc>
        <w:tc>
          <w:tcPr>
            <w:tcW w:w="3047" w:type="dxa"/>
          </w:tcPr>
          <w:p w14:paraId="476A7DAD" w14:textId="77777777" w:rsidR="0014157F" w:rsidRPr="003C1A2E" w:rsidRDefault="0014157F" w:rsidP="00186BA5">
            <w:pPr>
              <w:spacing w:line="360" w:lineRule="auto"/>
              <w:jc w:val="center"/>
              <w:rPr>
                <w:rFonts w:cstheme="minorHAnsi"/>
                <w:b/>
                <w:bCs/>
              </w:rPr>
            </w:pPr>
            <w:r w:rsidRPr="003C1A2E">
              <w:rPr>
                <w:rFonts w:cstheme="minorHAnsi"/>
                <w:b/>
                <w:bCs/>
              </w:rPr>
              <w:t>Previous levels of playing</w:t>
            </w:r>
          </w:p>
        </w:tc>
      </w:tr>
      <w:tr w:rsidR="0014157F" w14:paraId="30619AC7" w14:textId="77777777" w:rsidTr="00186BA5">
        <w:tc>
          <w:tcPr>
            <w:tcW w:w="1060" w:type="dxa"/>
          </w:tcPr>
          <w:p w14:paraId="2F46B070"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1</w:t>
            </w:r>
          </w:p>
        </w:tc>
        <w:tc>
          <w:tcPr>
            <w:tcW w:w="1496" w:type="dxa"/>
          </w:tcPr>
          <w:p w14:paraId="45EB7501"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74F489AB"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11 to present</w:t>
            </w:r>
          </w:p>
        </w:tc>
        <w:tc>
          <w:tcPr>
            <w:tcW w:w="2464" w:type="dxa"/>
          </w:tcPr>
          <w:p w14:paraId="64524AF2"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N/A</w:t>
            </w:r>
          </w:p>
        </w:tc>
        <w:tc>
          <w:tcPr>
            <w:tcW w:w="2261" w:type="dxa"/>
          </w:tcPr>
          <w:p w14:paraId="4412206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1496" w:type="dxa"/>
          </w:tcPr>
          <w:p w14:paraId="0672A86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3047" w:type="dxa"/>
          </w:tcPr>
          <w:p w14:paraId="77B330B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Sunday league; ages 5-11</w:t>
            </w:r>
          </w:p>
        </w:tc>
      </w:tr>
      <w:tr w:rsidR="0014157F" w14:paraId="6FA18BA6" w14:textId="77777777" w:rsidTr="00186BA5">
        <w:tc>
          <w:tcPr>
            <w:tcW w:w="1060" w:type="dxa"/>
          </w:tcPr>
          <w:p w14:paraId="2B7B8F26"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2</w:t>
            </w:r>
          </w:p>
        </w:tc>
        <w:tc>
          <w:tcPr>
            <w:tcW w:w="1496" w:type="dxa"/>
          </w:tcPr>
          <w:p w14:paraId="3E2F69E4"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3BFE1570"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8 to present</w:t>
            </w:r>
          </w:p>
        </w:tc>
        <w:tc>
          <w:tcPr>
            <w:tcW w:w="2464" w:type="dxa"/>
          </w:tcPr>
          <w:p w14:paraId="1D8939B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N/A</w:t>
            </w:r>
          </w:p>
        </w:tc>
        <w:tc>
          <w:tcPr>
            <w:tcW w:w="2261" w:type="dxa"/>
          </w:tcPr>
          <w:p w14:paraId="3477D4A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1496" w:type="dxa"/>
          </w:tcPr>
          <w:p w14:paraId="74260D31"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3047" w:type="dxa"/>
          </w:tcPr>
          <w:p w14:paraId="72D4FAA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School team; ages 5-8</w:t>
            </w:r>
          </w:p>
        </w:tc>
      </w:tr>
      <w:tr w:rsidR="0014157F" w14:paraId="17B0875F" w14:textId="77777777" w:rsidTr="00186BA5">
        <w:tc>
          <w:tcPr>
            <w:tcW w:w="1060" w:type="dxa"/>
          </w:tcPr>
          <w:p w14:paraId="23774030"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3</w:t>
            </w:r>
          </w:p>
        </w:tc>
        <w:tc>
          <w:tcPr>
            <w:tcW w:w="1496" w:type="dxa"/>
          </w:tcPr>
          <w:p w14:paraId="30E6460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2 years</w:t>
            </w:r>
          </w:p>
        </w:tc>
        <w:tc>
          <w:tcPr>
            <w:tcW w:w="1496" w:type="dxa"/>
          </w:tcPr>
          <w:p w14:paraId="0D197D85"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464" w:type="dxa"/>
          </w:tcPr>
          <w:p w14:paraId="25F11E4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261" w:type="dxa"/>
          </w:tcPr>
          <w:p w14:paraId="2E233DCB"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1496" w:type="dxa"/>
          </w:tcPr>
          <w:p w14:paraId="190670D6"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3047" w:type="dxa"/>
          </w:tcPr>
          <w:p w14:paraId="27237E49"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home club/ Sunday league; ages 3-17</w:t>
            </w:r>
          </w:p>
        </w:tc>
      </w:tr>
      <w:tr w:rsidR="0014157F" w14:paraId="399FD240" w14:textId="77777777" w:rsidTr="00186BA5">
        <w:tc>
          <w:tcPr>
            <w:tcW w:w="1060" w:type="dxa"/>
          </w:tcPr>
          <w:p w14:paraId="6A45FA9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4</w:t>
            </w:r>
          </w:p>
        </w:tc>
        <w:tc>
          <w:tcPr>
            <w:tcW w:w="1496" w:type="dxa"/>
          </w:tcPr>
          <w:p w14:paraId="19AC2E3B"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7D765510"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464" w:type="dxa"/>
          </w:tcPr>
          <w:p w14:paraId="3FAA398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 xml:space="preserve">2 clubs (league 2) </w:t>
            </w:r>
            <w:r>
              <w:rPr>
                <w:rFonts w:cstheme="minorHAnsi"/>
                <w:sz w:val="20"/>
                <w:szCs w:val="20"/>
              </w:rPr>
              <w:t>ages 12-15</w:t>
            </w:r>
          </w:p>
        </w:tc>
        <w:tc>
          <w:tcPr>
            <w:tcW w:w="2261" w:type="dxa"/>
          </w:tcPr>
          <w:p w14:paraId="006DCD7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1496" w:type="dxa"/>
          </w:tcPr>
          <w:p w14:paraId="0F70AE92"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3047" w:type="dxa"/>
          </w:tcPr>
          <w:p w14:paraId="70E5C412"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 xml:space="preserve">Local home club ages 7-12; </w:t>
            </w:r>
          </w:p>
        </w:tc>
      </w:tr>
      <w:tr w:rsidR="0014157F" w14:paraId="2EA186AC" w14:textId="77777777" w:rsidTr="00186BA5">
        <w:tc>
          <w:tcPr>
            <w:tcW w:w="1060" w:type="dxa"/>
          </w:tcPr>
          <w:p w14:paraId="4351AC1A"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5</w:t>
            </w:r>
          </w:p>
        </w:tc>
        <w:tc>
          <w:tcPr>
            <w:tcW w:w="1496" w:type="dxa"/>
          </w:tcPr>
          <w:p w14:paraId="2F444CE5"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6A46B2C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464" w:type="dxa"/>
          </w:tcPr>
          <w:p w14:paraId="3546327F"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261" w:type="dxa"/>
          </w:tcPr>
          <w:p w14:paraId="610C0BA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1496" w:type="dxa"/>
          </w:tcPr>
          <w:p w14:paraId="2628C803"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3047" w:type="dxa"/>
          </w:tcPr>
          <w:p w14:paraId="058DDE9B"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Sunday league and school; ages 5-16</w:t>
            </w:r>
          </w:p>
        </w:tc>
      </w:tr>
      <w:tr w:rsidR="0014157F" w14:paraId="26BA3737" w14:textId="77777777" w:rsidTr="00186BA5">
        <w:tc>
          <w:tcPr>
            <w:tcW w:w="1060" w:type="dxa"/>
          </w:tcPr>
          <w:p w14:paraId="05B84E54"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6</w:t>
            </w:r>
          </w:p>
        </w:tc>
        <w:tc>
          <w:tcPr>
            <w:tcW w:w="1496" w:type="dxa"/>
          </w:tcPr>
          <w:p w14:paraId="0AA197D4"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744A530A"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9 to present</w:t>
            </w:r>
          </w:p>
        </w:tc>
        <w:tc>
          <w:tcPr>
            <w:tcW w:w="2464" w:type="dxa"/>
          </w:tcPr>
          <w:p w14:paraId="62609B3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261" w:type="dxa"/>
          </w:tcPr>
          <w:p w14:paraId="2F2FA576"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1496" w:type="dxa"/>
          </w:tcPr>
          <w:p w14:paraId="51EB6BD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3047" w:type="dxa"/>
          </w:tcPr>
          <w:p w14:paraId="4F951E5A"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team; ages 6-9</w:t>
            </w:r>
          </w:p>
        </w:tc>
      </w:tr>
      <w:tr w:rsidR="0014157F" w14:paraId="5708DA82" w14:textId="77777777" w:rsidTr="00186BA5">
        <w:tc>
          <w:tcPr>
            <w:tcW w:w="1060" w:type="dxa"/>
          </w:tcPr>
          <w:p w14:paraId="50E50E9F"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7</w:t>
            </w:r>
          </w:p>
        </w:tc>
        <w:tc>
          <w:tcPr>
            <w:tcW w:w="1496" w:type="dxa"/>
          </w:tcPr>
          <w:p w14:paraId="7E6EDB33"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7DDC33E0"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14 to present</w:t>
            </w:r>
          </w:p>
        </w:tc>
        <w:tc>
          <w:tcPr>
            <w:tcW w:w="2464" w:type="dxa"/>
          </w:tcPr>
          <w:p w14:paraId="03BF1E6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Championship club ages 6-13</w:t>
            </w:r>
            <w:r>
              <w:rPr>
                <w:rFonts w:cstheme="minorHAnsi"/>
                <w:sz w:val="20"/>
                <w:szCs w:val="20"/>
              </w:rPr>
              <w:t xml:space="preserve"> (2 separate spells at the same club with only 6 months away)</w:t>
            </w:r>
          </w:p>
        </w:tc>
        <w:tc>
          <w:tcPr>
            <w:tcW w:w="2261" w:type="dxa"/>
          </w:tcPr>
          <w:p w14:paraId="55FEED6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1496" w:type="dxa"/>
          </w:tcPr>
          <w:p w14:paraId="2FE7406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3047" w:type="dxa"/>
          </w:tcPr>
          <w:p w14:paraId="559F3032"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team; ages 4-6; ages 13-14</w:t>
            </w:r>
          </w:p>
        </w:tc>
      </w:tr>
      <w:tr w:rsidR="0014157F" w14:paraId="42EA7D44" w14:textId="77777777" w:rsidTr="00186BA5">
        <w:tc>
          <w:tcPr>
            <w:tcW w:w="1060" w:type="dxa"/>
          </w:tcPr>
          <w:p w14:paraId="09B3A01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8</w:t>
            </w:r>
          </w:p>
        </w:tc>
        <w:tc>
          <w:tcPr>
            <w:tcW w:w="1496" w:type="dxa"/>
          </w:tcPr>
          <w:p w14:paraId="4B117DA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790E4DB3"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14 to present</w:t>
            </w:r>
          </w:p>
        </w:tc>
        <w:tc>
          <w:tcPr>
            <w:tcW w:w="2464" w:type="dxa"/>
          </w:tcPr>
          <w:p w14:paraId="34C7CAA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Premier League club ages 10-14</w:t>
            </w:r>
          </w:p>
        </w:tc>
        <w:tc>
          <w:tcPr>
            <w:tcW w:w="2261" w:type="dxa"/>
          </w:tcPr>
          <w:p w14:paraId="6FB667F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1496" w:type="dxa"/>
          </w:tcPr>
          <w:p w14:paraId="43BF863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3047" w:type="dxa"/>
          </w:tcPr>
          <w:p w14:paraId="258D906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team; ages 6-10</w:t>
            </w:r>
          </w:p>
        </w:tc>
      </w:tr>
      <w:tr w:rsidR="0014157F" w14:paraId="7C2D2DEF" w14:textId="77777777" w:rsidTr="00186BA5">
        <w:tc>
          <w:tcPr>
            <w:tcW w:w="1060" w:type="dxa"/>
          </w:tcPr>
          <w:p w14:paraId="38D4611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w:t>
            </w:r>
          </w:p>
        </w:tc>
        <w:tc>
          <w:tcPr>
            <w:tcW w:w="1496" w:type="dxa"/>
          </w:tcPr>
          <w:p w14:paraId="469E4CFB"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41FC22E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9 to present</w:t>
            </w:r>
          </w:p>
        </w:tc>
        <w:tc>
          <w:tcPr>
            <w:tcW w:w="2464" w:type="dxa"/>
          </w:tcPr>
          <w:p w14:paraId="00D40370"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261" w:type="dxa"/>
          </w:tcPr>
          <w:p w14:paraId="60949B6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1496" w:type="dxa"/>
          </w:tcPr>
          <w:p w14:paraId="401AB5B5"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3047" w:type="dxa"/>
          </w:tcPr>
          <w:p w14:paraId="5BB9A649"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team; ages 5-8</w:t>
            </w:r>
          </w:p>
        </w:tc>
      </w:tr>
      <w:tr w:rsidR="0014157F" w14:paraId="5602FF59" w14:textId="77777777" w:rsidTr="00186BA5">
        <w:tc>
          <w:tcPr>
            <w:tcW w:w="1060" w:type="dxa"/>
          </w:tcPr>
          <w:p w14:paraId="6C482DD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10</w:t>
            </w:r>
          </w:p>
        </w:tc>
        <w:tc>
          <w:tcPr>
            <w:tcW w:w="1496" w:type="dxa"/>
          </w:tcPr>
          <w:p w14:paraId="2813B9C5"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17CA8F9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 (trialled at 14)</w:t>
            </w:r>
          </w:p>
        </w:tc>
        <w:tc>
          <w:tcPr>
            <w:tcW w:w="2464" w:type="dxa"/>
          </w:tcPr>
          <w:p w14:paraId="50F433BB"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 xml:space="preserve">None </w:t>
            </w:r>
          </w:p>
        </w:tc>
        <w:tc>
          <w:tcPr>
            <w:tcW w:w="2261" w:type="dxa"/>
          </w:tcPr>
          <w:p w14:paraId="4371618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1496" w:type="dxa"/>
          </w:tcPr>
          <w:p w14:paraId="6FB754A7"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3047" w:type="dxa"/>
          </w:tcPr>
          <w:p w14:paraId="673777FC"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Sunday league; ages 6-15</w:t>
            </w:r>
          </w:p>
        </w:tc>
      </w:tr>
      <w:tr w:rsidR="0014157F" w14:paraId="1218E3A7" w14:textId="77777777" w:rsidTr="00186BA5">
        <w:tc>
          <w:tcPr>
            <w:tcW w:w="1060" w:type="dxa"/>
          </w:tcPr>
          <w:p w14:paraId="4C0ADC63"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11</w:t>
            </w:r>
          </w:p>
        </w:tc>
        <w:tc>
          <w:tcPr>
            <w:tcW w:w="1496" w:type="dxa"/>
          </w:tcPr>
          <w:p w14:paraId="57B5A0BF"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1 year, 9 months</w:t>
            </w:r>
          </w:p>
        </w:tc>
        <w:tc>
          <w:tcPr>
            <w:tcW w:w="1496" w:type="dxa"/>
          </w:tcPr>
          <w:p w14:paraId="6DE4B6F8"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13 to present</w:t>
            </w:r>
          </w:p>
        </w:tc>
        <w:tc>
          <w:tcPr>
            <w:tcW w:w="2464" w:type="dxa"/>
          </w:tcPr>
          <w:p w14:paraId="7A4C4466"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Academy Development Centre; age 10-12</w:t>
            </w:r>
          </w:p>
        </w:tc>
        <w:tc>
          <w:tcPr>
            <w:tcW w:w="2261" w:type="dxa"/>
          </w:tcPr>
          <w:p w14:paraId="5AE8E414"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1496" w:type="dxa"/>
          </w:tcPr>
          <w:p w14:paraId="3382CA2E"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3047" w:type="dxa"/>
          </w:tcPr>
          <w:p w14:paraId="3B93044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Sunday League; ages 6-10</w:t>
            </w:r>
          </w:p>
        </w:tc>
      </w:tr>
      <w:tr w:rsidR="0014157F" w14:paraId="0667D273" w14:textId="77777777" w:rsidTr="00186BA5">
        <w:tc>
          <w:tcPr>
            <w:tcW w:w="1060" w:type="dxa"/>
          </w:tcPr>
          <w:p w14:paraId="5FE243CD"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12</w:t>
            </w:r>
          </w:p>
        </w:tc>
        <w:tc>
          <w:tcPr>
            <w:tcW w:w="1496" w:type="dxa"/>
          </w:tcPr>
          <w:p w14:paraId="064FE9EA"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9 months</w:t>
            </w:r>
          </w:p>
        </w:tc>
        <w:tc>
          <w:tcPr>
            <w:tcW w:w="1496" w:type="dxa"/>
          </w:tcPr>
          <w:p w14:paraId="42CD72B3"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Age 7 to present</w:t>
            </w:r>
          </w:p>
        </w:tc>
        <w:tc>
          <w:tcPr>
            <w:tcW w:w="2464" w:type="dxa"/>
          </w:tcPr>
          <w:p w14:paraId="5EB61BCF"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None</w:t>
            </w:r>
          </w:p>
        </w:tc>
        <w:tc>
          <w:tcPr>
            <w:tcW w:w="2261" w:type="dxa"/>
          </w:tcPr>
          <w:p w14:paraId="0B55CBCA"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Yes</w:t>
            </w:r>
          </w:p>
        </w:tc>
        <w:tc>
          <w:tcPr>
            <w:tcW w:w="1496" w:type="dxa"/>
          </w:tcPr>
          <w:p w14:paraId="7577B3F6"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No</w:t>
            </w:r>
          </w:p>
        </w:tc>
        <w:tc>
          <w:tcPr>
            <w:tcW w:w="3047" w:type="dxa"/>
          </w:tcPr>
          <w:p w14:paraId="0C3FCB52" w14:textId="77777777" w:rsidR="0014157F" w:rsidRPr="00F842CA" w:rsidRDefault="0014157F" w:rsidP="00186BA5">
            <w:pPr>
              <w:spacing w:line="360" w:lineRule="auto"/>
              <w:jc w:val="both"/>
              <w:rPr>
                <w:rFonts w:cstheme="minorHAnsi"/>
                <w:sz w:val="20"/>
                <w:szCs w:val="20"/>
              </w:rPr>
            </w:pPr>
            <w:r w:rsidRPr="00F842CA">
              <w:rPr>
                <w:rFonts w:cstheme="minorHAnsi"/>
                <w:sz w:val="20"/>
                <w:szCs w:val="20"/>
              </w:rPr>
              <w:t>Local team; ages 5-7</w:t>
            </w:r>
          </w:p>
        </w:tc>
      </w:tr>
    </w:tbl>
    <w:p w14:paraId="14611245" w14:textId="77777777" w:rsidR="0014157F" w:rsidRDefault="0014157F" w:rsidP="0014157F">
      <w:pPr>
        <w:rPr>
          <w:rFonts w:cstheme="minorHAnsi"/>
        </w:rPr>
      </w:pPr>
    </w:p>
    <w:p w14:paraId="36411406" w14:textId="77777777" w:rsidR="0014157F" w:rsidRDefault="0014157F" w:rsidP="0014157F">
      <w:pPr>
        <w:spacing w:line="360" w:lineRule="auto"/>
        <w:jc w:val="both"/>
      </w:pPr>
      <w:r>
        <w:rPr>
          <w:rFonts w:cstheme="minorHAnsi"/>
        </w:rPr>
        <w:t>Table 1:  Contextual background of each participant’s playing career</w:t>
      </w:r>
    </w:p>
    <w:p w14:paraId="7701A437" w14:textId="77777777" w:rsidR="0014157F" w:rsidRDefault="0014157F" w:rsidP="0014157F">
      <w:pPr>
        <w:rPr>
          <w:rFonts w:cstheme="minorHAnsi"/>
        </w:rPr>
      </w:pPr>
    </w:p>
    <w:p w14:paraId="1BA223B8" w14:textId="77777777" w:rsidR="0014157F" w:rsidRDefault="0014157F" w:rsidP="0014157F">
      <w:pPr>
        <w:rPr>
          <w:rFonts w:cstheme="minorHAnsi"/>
        </w:rPr>
      </w:pPr>
    </w:p>
    <w:p w14:paraId="1C165A59" w14:textId="1505D3FC" w:rsidR="0014157F" w:rsidRPr="0014157F" w:rsidRDefault="0014157F" w:rsidP="0014157F">
      <w:pPr>
        <w:rPr>
          <w:rFonts w:cstheme="minorHAnsi"/>
        </w:rPr>
        <w:sectPr w:rsidR="0014157F" w:rsidRPr="0014157F" w:rsidSect="0014157F">
          <w:pgSz w:w="16838" w:h="11906" w:orient="landscape"/>
          <w:pgMar w:top="1440" w:right="1440" w:bottom="1440" w:left="1440" w:header="708" w:footer="708" w:gutter="0"/>
          <w:cols w:space="708"/>
          <w:docGrid w:linePitch="360"/>
        </w:sectPr>
      </w:pPr>
    </w:p>
    <w:p w14:paraId="561E541C" w14:textId="34B11D14" w:rsidR="0089398A" w:rsidRDefault="00F91F0E" w:rsidP="0014157F">
      <w:pPr>
        <w:spacing w:after="160" w:line="360" w:lineRule="auto"/>
        <w:jc w:val="both"/>
        <w:rPr>
          <w:rFonts w:cstheme="minorHAnsi"/>
        </w:rPr>
      </w:pPr>
      <w:r w:rsidRPr="00106E5C">
        <w:rPr>
          <w:rFonts w:cstheme="minorHAnsi"/>
        </w:rPr>
        <w:t xml:space="preserve">The interviews took place one-to-one </w:t>
      </w:r>
      <w:r w:rsidR="0062145B">
        <w:rPr>
          <w:rFonts w:cstheme="minorHAnsi"/>
        </w:rPr>
        <w:t>at the club</w:t>
      </w:r>
      <w:r w:rsidR="009803E1" w:rsidRPr="00106E5C">
        <w:rPr>
          <w:rFonts w:cstheme="minorHAnsi"/>
        </w:rPr>
        <w:t>.</w:t>
      </w:r>
      <w:r w:rsidRPr="00106E5C">
        <w:rPr>
          <w:rFonts w:cstheme="minorHAnsi"/>
        </w:rPr>
        <w:t xml:space="preserve"> </w:t>
      </w:r>
      <w:r w:rsidR="0062145B">
        <w:rPr>
          <w:rFonts w:cstheme="minorHAnsi"/>
        </w:rPr>
        <w:t>P</w:t>
      </w:r>
      <w:r w:rsidRPr="00106E5C">
        <w:rPr>
          <w:rFonts w:cstheme="minorHAnsi"/>
        </w:rPr>
        <w:t>articipants were assured of anonymity</w:t>
      </w:r>
      <w:r w:rsidR="003001AB" w:rsidRPr="00106E5C">
        <w:rPr>
          <w:rFonts w:cstheme="minorHAnsi"/>
        </w:rPr>
        <w:t xml:space="preserve"> and reassured </w:t>
      </w:r>
      <w:r w:rsidRPr="00106E5C">
        <w:rPr>
          <w:rFonts w:cstheme="minorHAnsi"/>
        </w:rPr>
        <w:t xml:space="preserve">that any data gained from the interviews would </w:t>
      </w:r>
      <w:r w:rsidR="004C331A" w:rsidRPr="00106E5C">
        <w:rPr>
          <w:rFonts w:cstheme="minorHAnsi"/>
        </w:rPr>
        <w:t xml:space="preserve">not </w:t>
      </w:r>
      <w:r w:rsidR="003001AB" w:rsidRPr="00106E5C">
        <w:rPr>
          <w:rFonts w:cstheme="minorHAnsi"/>
        </w:rPr>
        <w:t xml:space="preserve">identify them </w:t>
      </w:r>
      <w:r w:rsidR="0062145B">
        <w:rPr>
          <w:rFonts w:cstheme="minorHAnsi"/>
        </w:rPr>
        <w:t>to ease any anxieties</w:t>
      </w:r>
      <w:r w:rsidRPr="00106E5C">
        <w:rPr>
          <w:rFonts w:cstheme="minorHAnsi"/>
        </w:rPr>
        <w:t>.</w:t>
      </w:r>
      <w:r w:rsidR="000725AE" w:rsidRPr="00106E5C">
        <w:rPr>
          <w:rFonts w:cstheme="minorHAnsi"/>
        </w:rPr>
        <w:t xml:space="preserve"> With football a notoriously closed social world, the first author was aware that not having any personal experience playing football</w:t>
      </w:r>
      <w:r w:rsidR="003001AB" w:rsidRPr="00106E5C">
        <w:rPr>
          <w:rFonts w:cstheme="minorHAnsi"/>
        </w:rPr>
        <w:t xml:space="preserve"> and being considered an ‘outsider’</w:t>
      </w:r>
      <w:r w:rsidR="000725AE" w:rsidRPr="00106E5C">
        <w:rPr>
          <w:rFonts w:cstheme="minorHAnsi"/>
        </w:rPr>
        <w:t xml:space="preserve"> may lead to limited discussions on certain topics. However, </w:t>
      </w:r>
      <w:r w:rsidR="009429E2">
        <w:rPr>
          <w:rFonts w:cstheme="minorHAnsi"/>
        </w:rPr>
        <w:t>Law</w:t>
      </w:r>
      <w:r w:rsidR="000725AE" w:rsidRPr="00106E5C">
        <w:rPr>
          <w:rFonts w:cstheme="minorHAnsi"/>
        </w:rPr>
        <w:t xml:space="preserve"> (2019) highlights that being considered an ‘insider’ can be problematic due to participants assumption that the researcher knows what they are divulging, which can result in incomplete explanations regarding their experiences. Furthermore, </w:t>
      </w:r>
      <w:r w:rsidR="00BD552B">
        <w:rPr>
          <w:rFonts w:cstheme="minorHAnsi"/>
        </w:rPr>
        <w:t>Law</w:t>
      </w:r>
      <w:r w:rsidR="000725AE" w:rsidRPr="00106E5C">
        <w:rPr>
          <w:rFonts w:cstheme="minorHAnsi"/>
        </w:rPr>
        <w:t xml:space="preserve"> (2019) argues that players are trained for media interviews and speak in a guarded manner which could also limit the richness of potential data. To combat this and to build rapport with the players, both authors attended </w:t>
      </w:r>
      <w:r w:rsidR="0062145B">
        <w:rPr>
          <w:rFonts w:cstheme="minorHAnsi"/>
        </w:rPr>
        <w:t>the</w:t>
      </w:r>
      <w:r w:rsidR="000725AE" w:rsidRPr="00106E5C">
        <w:rPr>
          <w:rFonts w:cstheme="minorHAnsi"/>
        </w:rPr>
        <w:t xml:space="preserve"> introductory meeting with the team and the interviews were conducted in a relaxed manner where the</w:t>
      </w:r>
      <w:r w:rsidR="0062145B">
        <w:rPr>
          <w:rFonts w:cstheme="minorHAnsi"/>
        </w:rPr>
        <w:t xml:space="preserve"> players were made to feel comfortable.</w:t>
      </w:r>
      <w:r w:rsidR="000725AE" w:rsidRPr="00106E5C">
        <w:rPr>
          <w:rFonts w:cstheme="minorHAnsi"/>
        </w:rPr>
        <w:t xml:space="preserve"> </w:t>
      </w:r>
    </w:p>
    <w:p w14:paraId="5FCD4C94" w14:textId="682B6635" w:rsidR="00F91F0E" w:rsidRPr="005E5E53" w:rsidRDefault="0089398A" w:rsidP="00DD3543">
      <w:pPr>
        <w:spacing w:line="360" w:lineRule="auto"/>
        <w:jc w:val="both"/>
        <w:rPr>
          <w:rFonts w:cstheme="minorHAnsi"/>
        </w:rPr>
      </w:pPr>
      <w:r w:rsidRPr="005E5E53">
        <w:rPr>
          <w:rFonts w:cstheme="minorHAnsi"/>
        </w:rPr>
        <w:t xml:space="preserve">The analytical process of this study was underpinned by a deductive approach whereby figurational sociology concepts were drawn upon to examine the transition experiences of the youth players (Atkinson, 2012). </w:t>
      </w:r>
      <w:r w:rsidR="007F2443" w:rsidRPr="005E5E53">
        <w:rPr>
          <w:rFonts w:cstheme="minorHAnsi"/>
        </w:rPr>
        <w:t>Specifically</w:t>
      </w:r>
      <w:r w:rsidR="004C331A" w:rsidRPr="005E5E53">
        <w:rPr>
          <w:rFonts w:cstheme="minorHAnsi"/>
        </w:rPr>
        <w:t>, six-stage Thematic Analysis was used with the aid of NVivo</w:t>
      </w:r>
      <w:r w:rsidR="00BC124B" w:rsidRPr="005E5E53">
        <w:rPr>
          <w:rFonts w:cstheme="minorHAnsi"/>
        </w:rPr>
        <w:t>1</w:t>
      </w:r>
      <w:r w:rsidR="004C331A" w:rsidRPr="005E5E53">
        <w:rPr>
          <w:rFonts w:cstheme="minorHAnsi"/>
        </w:rPr>
        <w:t>2 (Braun and Clarke</w:t>
      </w:r>
      <w:r w:rsidR="005267DB" w:rsidRPr="005E5E53">
        <w:rPr>
          <w:rFonts w:cstheme="minorHAnsi"/>
        </w:rPr>
        <w:t>,</w:t>
      </w:r>
      <w:r w:rsidR="004C331A" w:rsidRPr="005E5E53">
        <w:rPr>
          <w:rFonts w:cstheme="minorHAnsi"/>
        </w:rPr>
        <w:t xml:space="preserve"> 2006).</w:t>
      </w:r>
      <w:r w:rsidRPr="005E5E53">
        <w:rPr>
          <w:rFonts w:cstheme="minorHAnsi"/>
        </w:rPr>
        <w:t xml:space="preserve"> For stage 1, ‘Immersion’, each audio recording was listened to several times whilst notes were made simultaneously to identify any reoccurring words, themes or patterns based on key literature underpinning the study (Parker 2000; Roderick 2006a</w:t>
      </w:r>
      <w:r w:rsidR="00726F4A" w:rsidRPr="005E5E53">
        <w:rPr>
          <w:rFonts w:cstheme="minorHAnsi"/>
        </w:rPr>
        <w:t>,</w:t>
      </w:r>
      <w:r w:rsidRPr="005E5E53">
        <w:rPr>
          <w:rFonts w:cstheme="minorHAnsi"/>
        </w:rPr>
        <w:t xml:space="preserve"> 2006b). For stage</w:t>
      </w:r>
      <w:r w:rsidR="00030349" w:rsidRPr="005E5E53">
        <w:rPr>
          <w:rFonts w:cstheme="minorHAnsi"/>
        </w:rPr>
        <w:t>s</w:t>
      </w:r>
      <w:r w:rsidRPr="005E5E53">
        <w:rPr>
          <w:rFonts w:cstheme="minorHAnsi"/>
        </w:rPr>
        <w:t xml:space="preserve"> 2 and 3, initial codes were allocated to groups of similar data with relevance to one another (Braun and Clarke</w:t>
      </w:r>
      <w:r w:rsidR="00BC124B" w:rsidRPr="005E5E53">
        <w:rPr>
          <w:rFonts w:cstheme="minorHAnsi"/>
        </w:rPr>
        <w:t>,</w:t>
      </w:r>
      <w:r w:rsidRPr="005E5E53">
        <w:rPr>
          <w:rFonts w:cstheme="minorHAnsi"/>
        </w:rPr>
        <w:t xml:space="preserve"> 2006).</w:t>
      </w:r>
      <w:r w:rsidRPr="005E5E53">
        <w:rPr>
          <w:rFonts w:ascii="Arial" w:hAnsi="Arial" w:cs="Arial"/>
        </w:rPr>
        <w:t xml:space="preserve"> </w:t>
      </w:r>
      <w:r w:rsidRPr="005E5E53">
        <w:rPr>
          <w:rFonts w:cstheme="minorHAnsi"/>
        </w:rPr>
        <w:t xml:space="preserve">This was done </w:t>
      </w:r>
      <w:r w:rsidR="00030349" w:rsidRPr="005E5E53">
        <w:rPr>
          <w:rFonts w:cstheme="minorHAnsi"/>
        </w:rPr>
        <w:t>using</w:t>
      </w:r>
      <w:r w:rsidRPr="005E5E53">
        <w:rPr>
          <w:rFonts w:cstheme="minorHAnsi"/>
        </w:rPr>
        <w:t xml:space="preserve"> Elias’ concepts of habitus, interdependencies, power</w:t>
      </w:r>
      <w:r w:rsidR="00BC124B" w:rsidRPr="005E5E53">
        <w:rPr>
          <w:rFonts w:cstheme="minorHAnsi"/>
        </w:rPr>
        <w:t>,</w:t>
      </w:r>
      <w:r w:rsidRPr="005E5E53">
        <w:rPr>
          <w:rFonts w:cstheme="minorHAnsi"/>
        </w:rPr>
        <w:t xml:space="preserve"> and figurations</w:t>
      </w:r>
      <w:r w:rsidR="00030349" w:rsidRPr="005E5E53">
        <w:rPr>
          <w:rFonts w:cstheme="minorHAnsi"/>
        </w:rPr>
        <w:t xml:space="preserve"> </w:t>
      </w:r>
      <w:r w:rsidRPr="005E5E53">
        <w:rPr>
          <w:rFonts w:cstheme="minorHAnsi"/>
        </w:rPr>
        <w:t>as the</w:t>
      </w:r>
      <w:r w:rsidR="00BC124B" w:rsidRPr="005E5E53">
        <w:rPr>
          <w:rFonts w:cstheme="minorHAnsi"/>
        </w:rPr>
        <w:t xml:space="preserve"> </w:t>
      </w:r>
      <w:r w:rsidRPr="005E5E53">
        <w:rPr>
          <w:rFonts w:cstheme="minorHAnsi"/>
        </w:rPr>
        <w:t>foundation upon which the codes were built.</w:t>
      </w:r>
      <w:r w:rsidRPr="005E5E53">
        <w:rPr>
          <w:rFonts w:ascii="Arial" w:hAnsi="Arial" w:cs="Arial"/>
        </w:rPr>
        <w:t xml:space="preserve"> </w:t>
      </w:r>
      <w:r w:rsidR="00B52AA5" w:rsidRPr="005E5E53">
        <w:rPr>
          <w:rFonts w:cstheme="minorHAnsi"/>
        </w:rPr>
        <w:t>The organisation of the codes into overarching hierarchies for stage 4 allowed for clarif</w:t>
      </w:r>
      <w:r w:rsidR="00030349" w:rsidRPr="005E5E53">
        <w:rPr>
          <w:rFonts w:cstheme="minorHAnsi"/>
        </w:rPr>
        <w:t xml:space="preserve">ication </w:t>
      </w:r>
      <w:r w:rsidR="00B52AA5" w:rsidRPr="005E5E53">
        <w:rPr>
          <w:rFonts w:cstheme="minorHAnsi"/>
        </w:rPr>
        <w:t>and</w:t>
      </w:r>
      <w:r w:rsidR="00030349" w:rsidRPr="005E5E53">
        <w:rPr>
          <w:rFonts w:cstheme="minorHAnsi"/>
        </w:rPr>
        <w:t xml:space="preserve"> to</w:t>
      </w:r>
      <w:r w:rsidR="00B52AA5" w:rsidRPr="005E5E53">
        <w:rPr>
          <w:rFonts w:cstheme="minorHAnsi"/>
        </w:rPr>
        <w:t xml:space="preserve"> allocate meaning to each code.</w:t>
      </w:r>
      <w:r w:rsidR="00B52AA5" w:rsidRPr="005E5E53">
        <w:rPr>
          <w:rFonts w:ascii="Arial" w:hAnsi="Arial" w:cs="Arial"/>
        </w:rPr>
        <w:t xml:space="preserve"> </w:t>
      </w:r>
      <w:r w:rsidR="00B52AA5" w:rsidRPr="005E5E53">
        <w:rPr>
          <w:rFonts w:cstheme="minorHAnsi"/>
        </w:rPr>
        <w:t>By using NVivo12, the vast amount of data produced from the interviews was manageable and patterns were clearer</w:t>
      </w:r>
      <w:r w:rsidR="00B52AA5" w:rsidRPr="005E5E53">
        <w:rPr>
          <w:rFonts w:ascii="Arial" w:hAnsi="Arial" w:cs="Arial"/>
        </w:rPr>
        <w:t xml:space="preserve"> </w:t>
      </w:r>
      <w:r w:rsidR="004C331A" w:rsidRPr="005E5E53">
        <w:rPr>
          <w:rFonts w:cstheme="minorHAnsi"/>
        </w:rPr>
        <w:t>(Bryman</w:t>
      </w:r>
      <w:r w:rsidR="005267DB" w:rsidRPr="005E5E53">
        <w:rPr>
          <w:rFonts w:cstheme="minorHAnsi"/>
        </w:rPr>
        <w:t>,</w:t>
      </w:r>
      <w:r w:rsidR="004C331A" w:rsidRPr="005E5E53">
        <w:rPr>
          <w:rFonts w:cstheme="minorHAnsi"/>
        </w:rPr>
        <w:t xml:space="preserve"> 2016). </w:t>
      </w:r>
      <w:r w:rsidR="005E5E53" w:rsidRPr="005E5E53">
        <w:rPr>
          <w:rFonts w:cstheme="minorHAnsi"/>
        </w:rPr>
        <w:t>Here</w:t>
      </w:r>
      <w:r w:rsidR="00B52AA5" w:rsidRPr="005E5E53">
        <w:rPr>
          <w:rFonts w:cstheme="minorHAnsi"/>
        </w:rPr>
        <w:t>, it was possible to identify hierarchies that would form the discussion as part of stage five-</w:t>
      </w:r>
      <w:r w:rsidR="00030349" w:rsidRPr="005E5E53">
        <w:rPr>
          <w:rFonts w:cstheme="minorHAnsi"/>
        </w:rPr>
        <w:t xml:space="preserve"> </w:t>
      </w:r>
      <w:r w:rsidR="00B52AA5" w:rsidRPr="005E5E53">
        <w:rPr>
          <w:rFonts w:cstheme="minorHAnsi"/>
        </w:rPr>
        <w:t xml:space="preserve">identifying and naming themes. Specific codes such as ‘early immersion’, ‘parental influence’, ‘physicality’ </w:t>
      </w:r>
      <w:proofErr w:type="gramStart"/>
      <w:r w:rsidR="00B52AA5" w:rsidRPr="005E5E53">
        <w:rPr>
          <w:rFonts w:cstheme="minorHAnsi"/>
        </w:rPr>
        <w:t>were</w:t>
      </w:r>
      <w:proofErr w:type="gramEnd"/>
      <w:r w:rsidR="00B52AA5" w:rsidRPr="005E5E53">
        <w:rPr>
          <w:rFonts w:cstheme="minorHAnsi"/>
        </w:rPr>
        <w:t xml:space="preserve"> identified and therefore, led by Elias</w:t>
      </w:r>
      <w:r w:rsidR="000A26B5" w:rsidRPr="005E5E53">
        <w:rPr>
          <w:rFonts w:cstheme="minorHAnsi"/>
        </w:rPr>
        <w:t>’</w:t>
      </w:r>
      <w:r w:rsidR="00B52AA5" w:rsidRPr="005E5E53">
        <w:rPr>
          <w:rFonts w:cstheme="minorHAnsi"/>
        </w:rPr>
        <w:t xml:space="preserve"> shock theory, this was renamed ‘transitional experiences’</w:t>
      </w:r>
      <w:r w:rsidR="00030349" w:rsidRPr="005E5E53">
        <w:rPr>
          <w:rFonts w:cstheme="minorHAnsi"/>
        </w:rPr>
        <w:t xml:space="preserve"> and </w:t>
      </w:r>
      <w:r w:rsidR="00B52AA5" w:rsidRPr="005E5E53">
        <w:rPr>
          <w:rFonts w:cstheme="minorHAnsi"/>
        </w:rPr>
        <w:t xml:space="preserve">then sub-divided </w:t>
      </w:r>
      <w:r w:rsidR="005E5E53" w:rsidRPr="005E5E53">
        <w:rPr>
          <w:rFonts w:cstheme="minorHAnsi"/>
        </w:rPr>
        <w:t xml:space="preserve">to detail </w:t>
      </w:r>
      <w:r w:rsidR="00B52AA5" w:rsidRPr="005E5E53">
        <w:rPr>
          <w:rFonts w:cstheme="minorHAnsi"/>
        </w:rPr>
        <w:t>the different types of transition such as ‘smoother transition’, ‘a more difficult transition’ and ‘an initial transitional shock.’</w:t>
      </w:r>
      <w:r w:rsidR="00B52AA5" w:rsidRPr="005E5E53">
        <w:rPr>
          <w:rFonts w:ascii="Arial" w:hAnsi="Arial" w:cs="Arial"/>
        </w:rPr>
        <w:t xml:space="preserve"> </w:t>
      </w:r>
      <w:r w:rsidR="00B52AA5" w:rsidRPr="005E5E53">
        <w:rPr>
          <w:rFonts w:cstheme="minorHAnsi"/>
        </w:rPr>
        <w:t>Finally, stage 6 involved the discussion of the themes between the authors and subsequent written analysis, which will now follow (Braun and Clarke, 2006).</w:t>
      </w:r>
      <w:r w:rsidR="00B52AA5" w:rsidRPr="005E5E53">
        <w:rPr>
          <w:rFonts w:ascii="Arial" w:hAnsi="Arial" w:cs="Arial"/>
        </w:rPr>
        <w:t xml:space="preserve"> </w:t>
      </w:r>
    </w:p>
    <w:p w14:paraId="0423F977" w14:textId="77777777" w:rsidR="00846609" w:rsidRPr="00106E5C" w:rsidRDefault="00846609" w:rsidP="00DD3543">
      <w:pPr>
        <w:spacing w:line="360" w:lineRule="auto"/>
        <w:jc w:val="both"/>
        <w:rPr>
          <w:rFonts w:cstheme="minorHAnsi"/>
        </w:rPr>
      </w:pPr>
    </w:p>
    <w:p w14:paraId="50ECE3F4" w14:textId="1B3803A9" w:rsidR="004C331A" w:rsidRPr="00106E5C" w:rsidRDefault="004C331A" w:rsidP="00DD3543">
      <w:pPr>
        <w:spacing w:line="360" w:lineRule="auto"/>
        <w:jc w:val="both"/>
        <w:rPr>
          <w:rFonts w:cstheme="minorHAnsi"/>
          <w:b/>
          <w:bCs/>
        </w:rPr>
      </w:pPr>
      <w:r w:rsidRPr="00106E5C">
        <w:rPr>
          <w:rFonts w:cstheme="minorHAnsi"/>
          <w:b/>
          <w:bCs/>
        </w:rPr>
        <w:t>A Smoother Transition</w:t>
      </w:r>
    </w:p>
    <w:p w14:paraId="099D75BC" w14:textId="0B4E0554" w:rsidR="003049F8" w:rsidRPr="00106E5C" w:rsidRDefault="0006237D"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jc w:val="both"/>
        <w:rPr>
          <w:rFonts w:cstheme="minorHAnsi"/>
        </w:rPr>
      </w:pPr>
      <w:r>
        <w:rPr>
          <w:rFonts w:cstheme="minorHAnsi"/>
        </w:rPr>
        <w:t>E</w:t>
      </w:r>
      <w:r w:rsidR="003049F8" w:rsidRPr="00106E5C">
        <w:rPr>
          <w:rFonts w:cstheme="minorHAnsi"/>
        </w:rPr>
        <w:t>ach player was asked to describe their transition from full-time school to the academy</w:t>
      </w:r>
      <w:r>
        <w:rPr>
          <w:rFonts w:cstheme="minorHAnsi"/>
        </w:rPr>
        <w:t xml:space="preserve"> with a</w:t>
      </w:r>
      <w:r w:rsidRPr="00106E5C">
        <w:rPr>
          <w:rFonts w:cstheme="minorHAnsi"/>
        </w:rPr>
        <w:t>ll 12 players start</w:t>
      </w:r>
      <w:r>
        <w:rPr>
          <w:rFonts w:cstheme="minorHAnsi"/>
        </w:rPr>
        <w:t>ing</w:t>
      </w:r>
      <w:r w:rsidRPr="00106E5C">
        <w:rPr>
          <w:rFonts w:cstheme="minorHAnsi"/>
        </w:rPr>
        <w:t xml:space="preserve"> football at the ages of 3 to 6 in a local club team</w:t>
      </w:r>
      <w:r w:rsidR="003049F8" w:rsidRPr="00106E5C">
        <w:rPr>
          <w:rFonts w:cstheme="minorHAnsi"/>
        </w:rPr>
        <w:t xml:space="preserve">. In line with findings from Roderick (2006a) and </w:t>
      </w:r>
      <w:bookmarkStart w:id="1" w:name="_Hlk12875408"/>
      <w:r w:rsidR="003049F8" w:rsidRPr="00106E5C">
        <w:rPr>
          <w:rFonts w:cstheme="minorHAnsi"/>
        </w:rPr>
        <w:t>Clarke, Cushion</w:t>
      </w:r>
      <w:r w:rsidR="00726F4A">
        <w:rPr>
          <w:rFonts w:cstheme="minorHAnsi"/>
        </w:rPr>
        <w:t>,</w:t>
      </w:r>
      <w:r w:rsidR="003049F8" w:rsidRPr="00106E5C">
        <w:rPr>
          <w:rFonts w:cstheme="minorHAnsi"/>
        </w:rPr>
        <w:t xml:space="preserve"> and Harwood (2018)</w:t>
      </w:r>
      <w:bookmarkEnd w:id="1"/>
      <w:r w:rsidR="003049F8" w:rsidRPr="00106E5C">
        <w:rPr>
          <w:rFonts w:cstheme="minorHAnsi"/>
        </w:rPr>
        <w:t xml:space="preserve">, the immersion in a sporting football environment from an early age arguably contributed towards the establishment of a footballing habitus, an athletic identity, that rooted itself firmly in the young player’s self. </w:t>
      </w:r>
      <w:r w:rsidR="005E3778" w:rsidRPr="00106E5C">
        <w:rPr>
          <w:rFonts w:cstheme="minorHAnsi"/>
        </w:rPr>
        <w:t>This was highlighted mostly clearly by p</w:t>
      </w:r>
      <w:r w:rsidR="003049F8" w:rsidRPr="00106E5C">
        <w:rPr>
          <w:rFonts w:cstheme="minorHAnsi"/>
        </w:rPr>
        <w:t>layer 10</w:t>
      </w:r>
      <w:r w:rsidR="001B0701" w:rsidRPr="00106E5C">
        <w:rPr>
          <w:rFonts w:cstheme="minorHAnsi"/>
        </w:rPr>
        <w:t xml:space="preserve"> who</w:t>
      </w:r>
      <w:r w:rsidR="003049F8" w:rsidRPr="00106E5C">
        <w:rPr>
          <w:rFonts w:cstheme="minorHAnsi"/>
        </w:rPr>
        <w:t xml:space="preserve"> suggested that </w:t>
      </w:r>
      <w:r w:rsidR="001B0701" w:rsidRPr="00106E5C">
        <w:rPr>
          <w:rFonts w:cstheme="minorHAnsi"/>
        </w:rPr>
        <w:t>his</w:t>
      </w:r>
      <w:r w:rsidR="003049F8" w:rsidRPr="00106E5C">
        <w:rPr>
          <w:rFonts w:cstheme="minorHAnsi"/>
        </w:rPr>
        <w:t xml:space="preserve"> involvement from a young age allowed him to develop a love for all aspects of the game:</w:t>
      </w:r>
    </w:p>
    <w:p w14:paraId="78BA6677" w14:textId="77777777" w:rsidR="003049F8" w:rsidRPr="00106E5C"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rPr>
      </w:pPr>
      <w:r w:rsidRPr="00106E5C">
        <w:rPr>
          <w:rFonts w:cstheme="minorHAnsi"/>
        </w:rPr>
        <w:t>I started off at a very young age. I’ve really, really enjoyed it and the older you get the more you kinda knuckle down and you start realising… how much… it goes behind the scenes in football… how much you have to work. I love the work, I love the drive, it’s kind of been in me since a young age.</w:t>
      </w:r>
    </w:p>
    <w:p w14:paraId="21F9D3C6" w14:textId="784DE3A5" w:rsidR="003049F8" w:rsidRPr="00106E5C" w:rsidRDefault="005E3778" w:rsidP="003049F8">
      <w:pPr>
        <w:spacing w:line="360" w:lineRule="auto"/>
        <w:jc w:val="both"/>
        <w:rPr>
          <w:rFonts w:cstheme="minorHAnsi"/>
        </w:rPr>
      </w:pPr>
      <w:r w:rsidRPr="00106E5C">
        <w:rPr>
          <w:rFonts w:cstheme="minorHAnsi"/>
        </w:rPr>
        <w:t>Additionally, m</w:t>
      </w:r>
      <w:r w:rsidR="003049F8" w:rsidRPr="00106E5C">
        <w:rPr>
          <w:rFonts w:cstheme="minorHAnsi"/>
        </w:rPr>
        <w:t>any players described significant parental influence in their entry into football, stating that their fathers were either managers of their local club, ex-players, or had strong footballing interests. This inspired initial participation and eventually, trials at other clubs and academies:</w:t>
      </w:r>
    </w:p>
    <w:p w14:paraId="083E262E" w14:textId="4B2F245B" w:rsidR="003049F8" w:rsidRPr="00106E5C"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106E5C">
        <w:rPr>
          <w:rFonts w:cstheme="minorHAnsi"/>
        </w:rPr>
        <w:t xml:space="preserve">P8: my dad like started off at coaching… a Saturday team, under 8s… ever since… being at school I just remember… being into football and then when I… turned 6, my dad just… put me in the side and I’ve just loved it ever since. </w:t>
      </w:r>
    </w:p>
    <w:p w14:paraId="0D79BE2D" w14:textId="4F93ABDE"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r w:rsidRPr="00106E5C">
        <w:rPr>
          <w:rFonts w:cstheme="minorHAnsi"/>
        </w:rPr>
        <w:t>This early specialisation in football is arguably a deep-seated disposition or second nature according to Elias who believed a habitus was socially constructed. This could account for why half of the players did not find the transition period particularly difficult (Paulle and Heenkhuizen</w:t>
      </w:r>
      <w:r w:rsidR="00D866AF">
        <w:rPr>
          <w:rFonts w:cstheme="minorHAnsi"/>
        </w:rPr>
        <w:t>,</w:t>
      </w:r>
      <w:r w:rsidRPr="00106E5C">
        <w:rPr>
          <w:rFonts w:cstheme="minorHAnsi"/>
        </w:rPr>
        <w:t xml:space="preserve"> 2012); however, half of the players did find the transition more difficult and this will be discussed later. Player 7, who played for </w:t>
      </w:r>
      <w:r w:rsidR="00B06BBB">
        <w:rPr>
          <w:rFonts w:cstheme="minorHAnsi"/>
        </w:rPr>
        <w:t>an</w:t>
      </w:r>
      <w:r w:rsidR="00030349">
        <w:rPr>
          <w:rFonts w:cstheme="minorHAnsi"/>
        </w:rPr>
        <w:t>other academ</w:t>
      </w:r>
      <w:r w:rsidR="00B06BBB">
        <w:rPr>
          <w:rFonts w:cstheme="minorHAnsi"/>
        </w:rPr>
        <w:t>y</w:t>
      </w:r>
      <w:r w:rsidRPr="00106E5C">
        <w:rPr>
          <w:rFonts w:cstheme="minorHAnsi"/>
        </w:rPr>
        <w:t xml:space="preserve"> before joining this club, </w:t>
      </w:r>
      <w:r w:rsidRPr="002D0104">
        <w:rPr>
          <w:rFonts w:cstheme="minorHAnsi"/>
        </w:rPr>
        <w:t xml:space="preserve">offered childhood anecdotes about his journey into football with his father as a dominant figure in his commitment to sport, as well as a supportive secondary school that permitted absences to attend matches. Player 7 claims that full-time academy life is no different to being at school, which </w:t>
      </w:r>
      <w:r w:rsidR="009347D7" w:rsidRPr="002D0104">
        <w:rPr>
          <w:rFonts w:cstheme="minorHAnsi"/>
        </w:rPr>
        <w:t>suggests</w:t>
      </w:r>
      <w:r w:rsidRPr="002D0104">
        <w:rPr>
          <w:rFonts w:cstheme="minorHAnsi"/>
        </w:rPr>
        <w:t xml:space="preserve"> adult control over younger individuals</w:t>
      </w:r>
      <w:r w:rsidR="009347D7" w:rsidRPr="002D0104">
        <w:rPr>
          <w:rFonts w:cstheme="minorHAnsi"/>
        </w:rPr>
        <w:t xml:space="preserve"> (</w:t>
      </w:r>
      <w:r w:rsidR="00FC69E2">
        <w:rPr>
          <w:rFonts w:cstheme="minorHAnsi"/>
        </w:rPr>
        <w:t>V</w:t>
      </w:r>
      <w:r w:rsidR="009347D7" w:rsidRPr="002D0104">
        <w:rPr>
          <w:rFonts w:cstheme="minorHAnsi"/>
        </w:rPr>
        <w:t>an Krieken</w:t>
      </w:r>
      <w:r w:rsidR="00D866AF">
        <w:rPr>
          <w:rFonts w:cstheme="minorHAnsi"/>
        </w:rPr>
        <w:t>,</w:t>
      </w:r>
      <w:r w:rsidR="009347D7" w:rsidRPr="002D0104">
        <w:rPr>
          <w:rFonts w:cstheme="minorHAnsi"/>
        </w:rPr>
        <w:t xml:space="preserve"> 1998)</w:t>
      </w:r>
      <w:r w:rsidRPr="002D0104">
        <w:rPr>
          <w:rFonts w:cstheme="minorHAnsi"/>
        </w:rPr>
        <w:t>:</w:t>
      </w:r>
    </w:p>
    <w:p w14:paraId="1281719C" w14:textId="77777777" w:rsidR="003049F8" w:rsidRPr="002D0104" w:rsidRDefault="003049F8" w:rsidP="003049F8">
      <w:pPr>
        <w:spacing w:line="360" w:lineRule="auto"/>
        <w:ind w:left="720"/>
        <w:jc w:val="both"/>
        <w:rPr>
          <w:rFonts w:cstheme="minorHAnsi"/>
        </w:rPr>
      </w:pPr>
      <w:r w:rsidRPr="002D0104">
        <w:rPr>
          <w:rFonts w:cstheme="minorHAnsi"/>
        </w:rPr>
        <w:t>I was always in that environment from a young age…. I’ve gone from every day, half past 8, till 3 o’clock working like in school… it’s sort of similar, but you’re doing something you love… I didn’t see it as a major thing.</w:t>
      </w:r>
    </w:p>
    <w:p w14:paraId="0AF01610" w14:textId="4D568231" w:rsidR="003049F8" w:rsidRPr="002D0104" w:rsidRDefault="003049F8" w:rsidP="003049F8">
      <w:pPr>
        <w:spacing w:line="360" w:lineRule="auto"/>
        <w:jc w:val="both"/>
        <w:rPr>
          <w:rFonts w:cstheme="minorHAnsi"/>
        </w:rPr>
      </w:pPr>
      <w:r w:rsidRPr="002D0104">
        <w:rPr>
          <w:rFonts w:cstheme="minorHAnsi"/>
        </w:rPr>
        <w:t xml:space="preserve">Comparatively, Player 12, an academy player at the club since Under 7, </w:t>
      </w:r>
      <w:r w:rsidR="009347D7" w:rsidRPr="002D0104">
        <w:rPr>
          <w:rFonts w:cstheme="minorHAnsi"/>
        </w:rPr>
        <w:t>said</w:t>
      </w:r>
      <w:r w:rsidR="001A5535" w:rsidRPr="002D0104">
        <w:rPr>
          <w:rFonts w:cstheme="minorHAnsi"/>
        </w:rPr>
        <w:t xml:space="preserve"> </w:t>
      </w:r>
      <w:r w:rsidRPr="002D0104">
        <w:rPr>
          <w:rFonts w:cstheme="minorHAnsi"/>
        </w:rPr>
        <w:t>‘the transition was quite easy… everything was still here for me, I was still at home’. Having been at the club for 10 years and still living at home with his parents, it could be argued that very little changed for Player 12 when he left school as he said he ‘hasn’t sacrificed anything’. By his own admission, he expressed a drop in his attainment levels at school as he knew he had a scholarship</w:t>
      </w:r>
      <w:r w:rsidR="005E3778" w:rsidRPr="002D0104">
        <w:rPr>
          <w:rFonts w:cstheme="minorHAnsi"/>
        </w:rPr>
        <w:t xml:space="preserve"> and career he wanted</w:t>
      </w:r>
      <w:r w:rsidRPr="002D0104">
        <w:rPr>
          <w:rFonts w:cstheme="minorHAnsi"/>
        </w:rPr>
        <w:t>:</w:t>
      </w:r>
    </w:p>
    <w:p w14:paraId="378B139E" w14:textId="77777777" w:rsidR="003049F8" w:rsidRPr="002D0104" w:rsidRDefault="003049F8" w:rsidP="003049F8">
      <w:pPr>
        <w:spacing w:line="360" w:lineRule="auto"/>
        <w:ind w:left="720"/>
        <w:jc w:val="both"/>
        <w:rPr>
          <w:rFonts w:cstheme="minorHAnsi"/>
        </w:rPr>
      </w:pPr>
      <w:r w:rsidRPr="002D0104">
        <w:rPr>
          <w:rFonts w:cstheme="minorHAnsi"/>
        </w:rPr>
        <w:t>P12: When I started my GCSE’s, I was already offered my scholarship, so I found it less pressure because I already had my next two years planned out.</w:t>
      </w:r>
    </w:p>
    <w:p w14:paraId="6D7C69E4" w14:textId="6F3541FB" w:rsidR="003049F8" w:rsidRPr="002D0104" w:rsidRDefault="00D866AF" w:rsidP="003049F8">
      <w:pPr>
        <w:spacing w:line="360" w:lineRule="auto"/>
        <w:ind w:left="720"/>
        <w:jc w:val="both"/>
        <w:rPr>
          <w:rFonts w:cstheme="minorHAnsi"/>
        </w:rPr>
      </w:pPr>
      <w:r>
        <w:rPr>
          <w:rFonts w:cstheme="minorHAnsi"/>
        </w:rPr>
        <w:t>I</w:t>
      </w:r>
      <w:r w:rsidR="00327B4F">
        <w:rPr>
          <w:rFonts w:cstheme="minorHAnsi"/>
        </w:rPr>
        <w:t>:</w:t>
      </w:r>
      <w:r w:rsidR="003049F8" w:rsidRPr="002D0104">
        <w:rPr>
          <w:rFonts w:cstheme="minorHAnsi"/>
        </w:rPr>
        <w:t xml:space="preserve"> </w:t>
      </w:r>
      <w:r w:rsidR="004D2F86">
        <w:rPr>
          <w:rFonts w:cstheme="minorHAnsi"/>
        </w:rPr>
        <w:t>D</w:t>
      </w:r>
      <w:r w:rsidR="003049F8" w:rsidRPr="002D0104">
        <w:rPr>
          <w:rFonts w:cstheme="minorHAnsi"/>
        </w:rPr>
        <w:t>id you achieve what you wanted to achieve from school?</w:t>
      </w:r>
    </w:p>
    <w:p w14:paraId="58F73355" w14:textId="28902280" w:rsidR="003049F8" w:rsidRPr="002D0104" w:rsidRDefault="003049F8" w:rsidP="003049F8">
      <w:pPr>
        <w:spacing w:line="360" w:lineRule="auto"/>
        <w:ind w:left="720"/>
        <w:jc w:val="both"/>
        <w:rPr>
          <w:rFonts w:cstheme="minorHAnsi"/>
        </w:rPr>
      </w:pPr>
      <w:r w:rsidRPr="002D0104">
        <w:rPr>
          <w:rFonts w:cstheme="minorHAnsi"/>
        </w:rPr>
        <w:t>P12: I could have done better; I still passed all my exams</w:t>
      </w:r>
      <w:r w:rsidR="001B0701" w:rsidRPr="002D0104">
        <w:rPr>
          <w:rFonts w:cstheme="minorHAnsi"/>
        </w:rPr>
        <w:t>,</w:t>
      </w:r>
      <w:r w:rsidRPr="002D0104">
        <w:rPr>
          <w:rFonts w:cstheme="minorHAnsi"/>
        </w:rPr>
        <w:t xml:space="preserve"> but I could have got higher grades. I probably took my foot off the pedal a bit because I knew what I was doing. </w:t>
      </w:r>
    </w:p>
    <w:p w14:paraId="28B7DF08" w14:textId="1FCB454A" w:rsidR="003049F8" w:rsidRPr="002D0104" w:rsidRDefault="00D866AF" w:rsidP="003049F8">
      <w:pPr>
        <w:spacing w:line="360" w:lineRule="auto"/>
        <w:ind w:left="720"/>
        <w:jc w:val="both"/>
        <w:rPr>
          <w:rFonts w:cstheme="minorHAnsi"/>
        </w:rPr>
      </w:pPr>
      <w:r>
        <w:rPr>
          <w:rFonts w:cstheme="minorHAnsi"/>
        </w:rPr>
        <w:t>I</w:t>
      </w:r>
      <w:r w:rsidR="003049F8" w:rsidRPr="002D0104">
        <w:rPr>
          <w:rFonts w:cstheme="minorHAnsi"/>
        </w:rPr>
        <w:t>: So</w:t>
      </w:r>
      <w:r w:rsidR="001B0701" w:rsidRPr="002D0104">
        <w:rPr>
          <w:rFonts w:cstheme="minorHAnsi"/>
        </w:rPr>
        <w:t>,</w:t>
      </w:r>
      <w:r w:rsidR="003049F8" w:rsidRPr="002D0104">
        <w:rPr>
          <w:rFonts w:cstheme="minorHAnsi"/>
        </w:rPr>
        <w:t xml:space="preserve"> what are your career aspirations?</w:t>
      </w:r>
    </w:p>
    <w:p w14:paraId="30F40E19" w14:textId="77777777" w:rsidR="003049F8" w:rsidRPr="002D0104" w:rsidRDefault="003049F8" w:rsidP="003049F8">
      <w:pPr>
        <w:spacing w:line="360" w:lineRule="auto"/>
        <w:ind w:left="720"/>
        <w:jc w:val="both"/>
        <w:rPr>
          <w:rFonts w:cstheme="minorHAnsi"/>
        </w:rPr>
      </w:pPr>
      <w:r w:rsidRPr="002D0104">
        <w:rPr>
          <w:rFonts w:cstheme="minorHAnsi"/>
        </w:rPr>
        <w:t>P12: Obviously play here [club]. Just go as high as I can really.</w:t>
      </w:r>
    </w:p>
    <w:p w14:paraId="1DCDA6E8" w14:textId="16141C31" w:rsidR="003049F8" w:rsidRPr="002D0104" w:rsidRDefault="005E3778" w:rsidP="003049F8">
      <w:pPr>
        <w:spacing w:line="360" w:lineRule="auto"/>
        <w:jc w:val="both"/>
        <w:rPr>
          <w:rFonts w:cstheme="minorHAnsi"/>
        </w:rPr>
      </w:pPr>
      <w:r w:rsidRPr="002D0104">
        <w:rPr>
          <w:rFonts w:cstheme="minorHAnsi"/>
        </w:rPr>
        <w:t>Player 12</w:t>
      </w:r>
      <w:r w:rsidR="003049F8" w:rsidRPr="002D0104">
        <w:rPr>
          <w:rFonts w:cstheme="minorHAnsi"/>
        </w:rPr>
        <w:t xml:space="preserve"> </w:t>
      </w:r>
      <w:r w:rsidR="00030349">
        <w:rPr>
          <w:rFonts w:cstheme="minorHAnsi"/>
        </w:rPr>
        <w:t xml:space="preserve">possibly </w:t>
      </w:r>
      <w:r w:rsidR="003049F8" w:rsidRPr="002D0104">
        <w:rPr>
          <w:rFonts w:cstheme="minorHAnsi"/>
        </w:rPr>
        <w:t>perceived his own transition to have been relatively smooth</w:t>
      </w:r>
      <w:r w:rsidR="00030349">
        <w:rPr>
          <w:rFonts w:cstheme="minorHAnsi"/>
        </w:rPr>
        <w:t xml:space="preserve"> as he has remained at the same club for all his youth career</w:t>
      </w:r>
      <w:r w:rsidR="002D0104">
        <w:rPr>
          <w:rFonts w:cstheme="minorHAnsi"/>
        </w:rPr>
        <w:t>.</w:t>
      </w:r>
      <w:r w:rsidR="003049F8" w:rsidRPr="002D0104">
        <w:rPr>
          <w:rFonts w:cstheme="minorHAnsi"/>
        </w:rPr>
        <w:t xml:space="preserve"> Player 12’s path to becoming a professional footballer has, so far, seen only positive </w:t>
      </w:r>
      <w:r w:rsidR="00030349">
        <w:rPr>
          <w:rFonts w:cstheme="minorHAnsi"/>
        </w:rPr>
        <w:t>transitions</w:t>
      </w:r>
      <w:r w:rsidR="003049F8" w:rsidRPr="002D0104">
        <w:rPr>
          <w:rFonts w:cstheme="minorHAnsi"/>
        </w:rPr>
        <w:t xml:space="preserve">, such as signing for the club he currently plays at </w:t>
      </w:r>
      <w:r w:rsidR="001B0701" w:rsidRPr="002D0104">
        <w:rPr>
          <w:rFonts w:cstheme="minorHAnsi"/>
        </w:rPr>
        <w:t xml:space="preserve">from </w:t>
      </w:r>
      <w:r w:rsidR="003049F8" w:rsidRPr="002D0104">
        <w:rPr>
          <w:rFonts w:cstheme="minorHAnsi"/>
        </w:rPr>
        <w:t>a young age; ‘I got scouted by [club] when I was about 7. Been here from the very start. I live here, everything’s here’. This</w:t>
      </w:r>
      <w:r w:rsidR="00D76B04">
        <w:rPr>
          <w:rFonts w:cstheme="minorHAnsi"/>
        </w:rPr>
        <w:t xml:space="preserve"> </w:t>
      </w:r>
      <w:r w:rsidR="003049F8" w:rsidRPr="002D0104">
        <w:rPr>
          <w:rFonts w:cstheme="minorHAnsi"/>
        </w:rPr>
        <w:t xml:space="preserve">early immersion in football could be said to be part of his association of having a smoother transition than other players who must live away from home. Arguably then, </w:t>
      </w:r>
      <w:r w:rsidRPr="002D0104">
        <w:rPr>
          <w:rFonts w:cstheme="minorHAnsi"/>
        </w:rPr>
        <w:t xml:space="preserve">the continuation of the norms of Player 12’s life </w:t>
      </w:r>
      <w:proofErr w:type="gramStart"/>
      <w:r w:rsidRPr="002D0104">
        <w:rPr>
          <w:rFonts w:cstheme="minorHAnsi"/>
        </w:rPr>
        <w:t>are</w:t>
      </w:r>
      <w:proofErr w:type="gramEnd"/>
      <w:r w:rsidRPr="002D0104">
        <w:rPr>
          <w:rFonts w:cstheme="minorHAnsi"/>
        </w:rPr>
        <w:t xml:space="preserve"> contributing towards his evolving habitus and solidifying his footballer identity further</w:t>
      </w:r>
      <w:r w:rsidR="003049F8" w:rsidRPr="002D0104">
        <w:rPr>
          <w:rFonts w:cstheme="minorHAnsi"/>
        </w:rPr>
        <w:t xml:space="preserve"> (Dunning</w:t>
      </w:r>
      <w:r w:rsidR="00D866AF">
        <w:rPr>
          <w:rFonts w:cstheme="minorHAnsi"/>
        </w:rPr>
        <w:t>,</w:t>
      </w:r>
      <w:r w:rsidR="003049F8" w:rsidRPr="002D0104">
        <w:rPr>
          <w:rFonts w:cstheme="minorHAnsi"/>
        </w:rPr>
        <w:t xml:space="preserve"> 2002). </w:t>
      </w:r>
    </w:p>
    <w:p w14:paraId="7588D33E" w14:textId="7D944FE8" w:rsidR="003049F8" w:rsidRPr="002D0104" w:rsidRDefault="003049F8" w:rsidP="003049F8">
      <w:pPr>
        <w:spacing w:line="360" w:lineRule="auto"/>
        <w:jc w:val="both"/>
        <w:rPr>
          <w:rFonts w:cstheme="minorHAnsi"/>
        </w:rPr>
      </w:pPr>
      <w:r w:rsidRPr="002D0104">
        <w:rPr>
          <w:rFonts w:cstheme="minorHAnsi"/>
        </w:rPr>
        <w:t>With three-quarters of scholars never making a living from football, a concern for the mental health and wellbeing of players like Player 12, who know nothing but academy football, should be acknowledged (BT Sport Films</w:t>
      </w:r>
      <w:r w:rsidR="00D866AF">
        <w:rPr>
          <w:rFonts w:cstheme="minorHAnsi"/>
        </w:rPr>
        <w:t>,</w:t>
      </w:r>
      <w:r w:rsidRPr="002D0104">
        <w:rPr>
          <w:rFonts w:cstheme="minorHAnsi"/>
        </w:rPr>
        <w:t xml:space="preserve"> 2018). Cushion and Jones (2014) assert that the imparting of values and norms during educational years can result in the internalisation of behaviours and practices that lead to a significant identity, in this case, that of a footballer. In relation to Elias’s thoughts on identity in conjunction with social networks, individuals should not be viewed as singular entities separate from social structures. Furthermore, Elias (1978) believed that people experience different situations and embody these experiences differently. Elias did not advocate dichotomising individuals in one place or another, rather he viewed people on more of a continuum than a </w:t>
      </w:r>
      <w:r w:rsidRPr="0052615A">
        <w:rPr>
          <w:rFonts w:cstheme="minorHAnsi"/>
        </w:rPr>
        <w:t>scale</w:t>
      </w:r>
      <w:r w:rsidR="00D76B04" w:rsidRPr="0052615A">
        <w:rPr>
          <w:rFonts w:cstheme="minorHAnsi"/>
        </w:rPr>
        <w:t xml:space="preserve">. As </w:t>
      </w:r>
      <w:r w:rsidR="00D76B04" w:rsidRPr="005E5E53">
        <w:rPr>
          <w:rFonts w:cstheme="minorHAnsi"/>
        </w:rPr>
        <w:t xml:space="preserve">such, Player 12 and his colleagues who felt the same, can be said to have experienced a smoother transition than some of the others. </w:t>
      </w:r>
      <w:r w:rsidR="00327B4F" w:rsidRPr="005E5E53">
        <w:rPr>
          <w:rFonts w:cstheme="minorHAnsi"/>
        </w:rPr>
        <w:t xml:space="preserve">We would argue that </w:t>
      </w:r>
      <w:r w:rsidR="00D76B04" w:rsidRPr="005E5E53">
        <w:rPr>
          <w:rFonts w:cstheme="minorHAnsi"/>
        </w:rPr>
        <w:t>a</w:t>
      </w:r>
      <w:r w:rsidRPr="005E5E53">
        <w:rPr>
          <w:rFonts w:cstheme="minorHAnsi"/>
        </w:rPr>
        <w:t xml:space="preserve"> problem for the player</w:t>
      </w:r>
      <w:r w:rsidR="00341DE2" w:rsidRPr="005E5E53">
        <w:rPr>
          <w:rFonts w:cstheme="minorHAnsi"/>
        </w:rPr>
        <w:t>s</w:t>
      </w:r>
      <w:r w:rsidRPr="005E5E53">
        <w:rPr>
          <w:rFonts w:cstheme="minorHAnsi"/>
        </w:rPr>
        <w:t xml:space="preserve"> may arise when </w:t>
      </w:r>
      <w:r w:rsidR="00341DE2" w:rsidRPr="005E5E53">
        <w:rPr>
          <w:rFonts w:cstheme="minorHAnsi"/>
        </w:rPr>
        <w:t>a</w:t>
      </w:r>
      <w:r w:rsidRPr="005E5E53">
        <w:rPr>
          <w:rFonts w:cstheme="minorHAnsi"/>
        </w:rPr>
        <w:t xml:space="preserve"> player is released from the club and movement away from this figuration and transition out of this environment challenges and threatens </w:t>
      </w:r>
      <w:r w:rsidR="00341DE2" w:rsidRPr="005E5E53">
        <w:rPr>
          <w:rFonts w:cstheme="minorHAnsi"/>
        </w:rPr>
        <w:t>their</w:t>
      </w:r>
      <w:r w:rsidRPr="005E5E53">
        <w:rPr>
          <w:rFonts w:cstheme="minorHAnsi"/>
        </w:rPr>
        <w:t xml:space="preserve"> well-formed football identity (</w:t>
      </w:r>
      <w:r w:rsidR="00A002AB" w:rsidRPr="005E5E53">
        <w:rPr>
          <w:rFonts w:cstheme="minorHAnsi"/>
        </w:rPr>
        <w:t>Hickey and Roderick, 2017</w:t>
      </w:r>
      <w:r w:rsidRPr="005E5E53">
        <w:rPr>
          <w:rFonts w:cstheme="minorHAnsi"/>
        </w:rPr>
        <w:t xml:space="preserve">). </w:t>
      </w:r>
      <w:r w:rsidRPr="002D0104">
        <w:rPr>
          <w:rFonts w:cstheme="minorHAnsi"/>
        </w:rPr>
        <w:t xml:space="preserve">It may be prudent to question whether Elias’s ideas surrounding ‘shock’ have not yet been fully experienced by Player 12 but may occur in subsequent years? Ashton and Field (1976) argue that young people do not experience ‘shock’ </w:t>
      </w:r>
      <w:r w:rsidR="009704B3">
        <w:rPr>
          <w:rFonts w:cstheme="minorHAnsi"/>
        </w:rPr>
        <w:t>un</w:t>
      </w:r>
      <w:r w:rsidRPr="002D0104">
        <w:rPr>
          <w:rFonts w:cstheme="minorHAnsi"/>
        </w:rPr>
        <w:t xml:space="preserve">til a significant period of 2-3 years post-school has passed. Further research, perhaps of a longitudinal nature to follow these players, may enlighten and answer this question. </w:t>
      </w:r>
    </w:p>
    <w:p w14:paraId="1D1CDDDF" w14:textId="502187F9" w:rsidR="003049F8" w:rsidRPr="002D0104" w:rsidRDefault="003049F8" w:rsidP="003049F8">
      <w:pPr>
        <w:spacing w:line="360" w:lineRule="auto"/>
        <w:jc w:val="both"/>
        <w:rPr>
          <w:rFonts w:cstheme="minorHAnsi"/>
        </w:rPr>
      </w:pPr>
      <w:r w:rsidRPr="002D0104">
        <w:rPr>
          <w:rFonts w:cstheme="minorHAnsi"/>
        </w:rPr>
        <w:t xml:space="preserve">Similarly, Player 4 who had enrolled at his local sixth form college before being offered his scholarship, expected a harder transition than what he experienced. He </w:t>
      </w:r>
      <w:r w:rsidR="009704B3">
        <w:rPr>
          <w:rFonts w:cstheme="minorHAnsi"/>
        </w:rPr>
        <w:t>explained</w:t>
      </w:r>
      <w:r w:rsidRPr="002D0104">
        <w:rPr>
          <w:rFonts w:cstheme="minorHAnsi"/>
        </w:rPr>
        <w:t>:</w:t>
      </w:r>
    </w:p>
    <w:p w14:paraId="777880A9" w14:textId="77777777"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I thought it was gonna be much harder… I think it's cos I've been at several clubs so… I’ve kinda grew like in the professional game, so I’m used to it… And I just know, about the football feeling. And I got used to it. Literally, didn't really phase me, cos… I don't like education. Like when I was at my sixth form, I was like what am I here, I don't wanna do this, I wanna be a footballer. When I got the chance to, it didn't faze me at all.</w:t>
      </w:r>
    </w:p>
    <w:p w14:paraId="64ECCCA0" w14:textId="3A8C6C4E" w:rsidR="003049F8" w:rsidRPr="002D0104" w:rsidRDefault="006C65C2"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r>
        <w:rPr>
          <w:rFonts w:cstheme="minorHAnsi"/>
        </w:rPr>
        <w:t>I</w:t>
      </w:r>
      <w:r w:rsidR="003049F8" w:rsidRPr="002D0104">
        <w:rPr>
          <w:rFonts w:cstheme="minorHAnsi"/>
        </w:rPr>
        <w:t xml:space="preserve">t could be argued that, as per Ashton and Field (1976) who appear to disagree with Elias’ ideas, the amount of time that has passed between leaving school and starting employment is too short to pass judgement on whether these players experienced ‘shock’, as the football figuration is a norm through which they are developing their habitus. In this habitus, </w:t>
      </w:r>
      <w:r w:rsidR="00780050" w:rsidRPr="007E1586">
        <w:rPr>
          <w:rFonts w:cstheme="minorHAnsi"/>
        </w:rPr>
        <w:t xml:space="preserve">aspects of domineering </w:t>
      </w:r>
      <w:r w:rsidR="007E1586" w:rsidRPr="007E1586">
        <w:rPr>
          <w:rFonts w:cstheme="minorHAnsi"/>
        </w:rPr>
        <w:t>behaviours</w:t>
      </w:r>
      <w:r w:rsidR="00780050" w:rsidRPr="007E1586">
        <w:rPr>
          <w:rFonts w:cstheme="minorHAnsi"/>
        </w:rPr>
        <w:t xml:space="preserve"> such as mental toughness and remaining silent</w:t>
      </w:r>
      <w:r w:rsidR="003049F8" w:rsidRPr="007E1586">
        <w:rPr>
          <w:rFonts w:cstheme="minorHAnsi"/>
        </w:rPr>
        <w:t xml:space="preserve"> </w:t>
      </w:r>
      <w:r w:rsidR="003049F8" w:rsidRPr="002D0104">
        <w:rPr>
          <w:rFonts w:cstheme="minorHAnsi"/>
        </w:rPr>
        <w:t xml:space="preserve">have been normalised and could </w:t>
      </w:r>
      <w:r w:rsidR="00777D51" w:rsidRPr="002D0104">
        <w:rPr>
          <w:rFonts w:cstheme="minorHAnsi"/>
        </w:rPr>
        <w:t>explain</w:t>
      </w:r>
      <w:r w:rsidR="003049F8" w:rsidRPr="002D0104">
        <w:rPr>
          <w:rFonts w:cstheme="minorHAnsi"/>
        </w:rPr>
        <w:t xml:space="preserve"> why </w:t>
      </w:r>
      <w:r>
        <w:rPr>
          <w:rFonts w:cstheme="minorHAnsi"/>
        </w:rPr>
        <w:t>some</w:t>
      </w:r>
      <w:r w:rsidR="003049F8" w:rsidRPr="002D0104">
        <w:rPr>
          <w:rFonts w:cstheme="minorHAnsi"/>
        </w:rPr>
        <w:t xml:space="preserve"> players found the transition smoother than </w:t>
      </w:r>
      <w:r>
        <w:rPr>
          <w:rFonts w:cstheme="minorHAnsi"/>
        </w:rPr>
        <w:t>others</w:t>
      </w:r>
      <w:r w:rsidR="003049F8" w:rsidRPr="002D0104">
        <w:rPr>
          <w:rFonts w:cstheme="minorHAnsi"/>
        </w:rPr>
        <w:t>. Contrastingly, Player 3, who was aged 19, suggests that it is not possible for the transition to be simply labelled as smooth as he had time to reflect on his transition into the academy. In line with Elias’ ideas of experiences on a continuum, Player 3 said that there were other factors that contribute towards how the transition unfolds:</w:t>
      </w:r>
    </w:p>
    <w:p w14:paraId="6B73126E" w14:textId="77777777"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p>
    <w:p w14:paraId="3896ECEA" w14:textId="7E3E0D58"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both"/>
        <w:rPr>
          <w:rFonts w:cstheme="minorHAnsi"/>
        </w:rPr>
      </w:pPr>
      <w:r w:rsidRPr="002D0104">
        <w:rPr>
          <w:rFonts w:cstheme="minorHAnsi"/>
        </w:rPr>
        <w:t>P3: It was a really, really, interesting and difficult time for me</w:t>
      </w:r>
      <w:r w:rsidR="001777EA" w:rsidRPr="002D0104">
        <w:rPr>
          <w:rFonts w:cstheme="minorHAnsi"/>
        </w:rPr>
        <w:t xml:space="preserve"> …</w:t>
      </w:r>
      <w:r w:rsidRPr="002D0104">
        <w:rPr>
          <w:rFonts w:cstheme="minorHAnsi"/>
        </w:rPr>
        <w:t xml:space="preserve"> I’ve moved up, away from my mates, don’t know anyone up here… Like I was stuck in digs with 5 other lads… It’s always difficult coming into a group of lads that are already so close nit and you’ve gotta try get in that group… You know there were nights at digs where I’d get really homesick.</w:t>
      </w:r>
    </w:p>
    <w:p w14:paraId="110B96AA" w14:textId="77777777"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p>
    <w:p w14:paraId="7FA669DE" w14:textId="5E41350C" w:rsidR="003049F8" w:rsidRPr="002D0104" w:rsidRDefault="003049F8" w:rsidP="0011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r w:rsidRPr="002D0104">
        <w:rPr>
          <w:rFonts w:cstheme="minorHAnsi"/>
        </w:rPr>
        <w:t>Player 3 echoes the fifth problem identified by Elias relating to shock whereby these young players are experiencing elements of fantasy when they join the academy as they are achieving their dream, so nothing seems untoward or difficult (Goodwin and O’Connor</w:t>
      </w:r>
      <w:r w:rsidR="00726F4A">
        <w:rPr>
          <w:rFonts w:cstheme="minorHAnsi"/>
        </w:rPr>
        <w:t>,</w:t>
      </w:r>
      <w:r w:rsidRPr="002D0104">
        <w:rPr>
          <w:rFonts w:cstheme="minorHAnsi"/>
        </w:rPr>
        <w:t xml:space="preserve"> 2015). However, the reality is, as demonstrated by Player 3, that the adult world of moving away from home is more difficult tha</w:t>
      </w:r>
      <w:r w:rsidR="009347D7" w:rsidRPr="002D0104">
        <w:rPr>
          <w:rFonts w:cstheme="minorHAnsi"/>
        </w:rPr>
        <w:t>n</w:t>
      </w:r>
      <w:r w:rsidRPr="002D0104">
        <w:rPr>
          <w:rFonts w:cstheme="minorHAnsi"/>
        </w:rPr>
        <w:t xml:space="preserve"> first imagined</w:t>
      </w:r>
      <w:r w:rsidR="00341DE2" w:rsidRPr="002D0104">
        <w:rPr>
          <w:rFonts w:cstheme="minorHAnsi"/>
        </w:rPr>
        <w:t xml:space="preserve"> which aligns with findings from Roderick (2006b) who states that relocating to nearer a club or to join a new club is often necessary to fulfil the dream. Families or relations must adapt to the prospect that relocation will be an inevitable part of involvement in professional football. Furthermore</w:t>
      </w:r>
      <w:r w:rsidRPr="002D0104">
        <w:rPr>
          <w:rFonts w:cstheme="minorHAnsi"/>
        </w:rPr>
        <w:t xml:space="preserve">, Player 3 suggests that he became caught up in and by the nature of the world of football in how he portrayed himself to people back home, </w:t>
      </w:r>
      <w:r w:rsidRPr="007E1586">
        <w:rPr>
          <w:rFonts w:cstheme="minorHAnsi"/>
        </w:rPr>
        <w:t>suggesting evidence o</w:t>
      </w:r>
      <w:r w:rsidR="001144B6" w:rsidRPr="007E1586">
        <w:rPr>
          <w:rFonts w:cstheme="minorHAnsi"/>
        </w:rPr>
        <w:t>f</w:t>
      </w:r>
      <w:r w:rsidRPr="007E1586">
        <w:rPr>
          <w:rFonts w:cstheme="minorHAnsi"/>
        </w:rPr>
        <w:t xml:space="preserve"> the evolvement </w:t>
      </w:r>
      <w:r w:rsidR="00354ECC" w:rsidRPr="007E1586">
        <w:rPr>
          <w:rFonts w:cstheme="minorHAnsi"/>
        </w:rPr>
        <w:t>of</w:t>
      </w:r>
      <w:r w:rsidR="00780050" w:rsidRPr="007E1586">
        <w:rPr>
          <w:rFonts w:cstheme="minorHAnsi"/>
        </w:rPr>
        <w:t xml:space="preserve"> </w:t>
      </w:r>
      <w:r w:rsidR="00780050" w:rsidRPr="00354ECC">
        <w:rPr>
          <w:rFonts w:cstheme="minorHAnsi"/>
        </w:rPr>
        <w:t xml:space="preserve">his </w:t>
      </w:r>
      <w:r w:rsidRPr="002D0104">
        <w:rPr>
          <w:rFonts w:cstheme="minorHAnsi"/>
        </w:rPr>
        <w:t>habitus as the norms of football became the norms of his life:</w:t>
      </w:r>
    </w:p>
    <w:p w14:paraId="2E385A0B" w14:textId="65A18864" w:rsidR="003049F8" w:rsidRPr="002D0104" w:rsidRDefault="003049F8" w:rsidP="001144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 xml:space="preserve">P3: When I got my first </w:t>
      </w:r>
      <w:r w:rsidR="001144B6" w:rsidRPr="002D0104">
        <w:rPr>
          <w:rFonts w:cstheme="minorHAnsi"/>
        </w:rPr>
        <w:t>pay</w:t>
      </w:r>
      <w:r w:rsidR="00123102" w:rsidRPr="002D0104">
        <w:rPr>
          <w:rFonts w:cstheme="minorHAnsi"/>
        </w:rPr>
        <w:t>-</w:t>
      </w:r>
      <w:r w:rsidR="001144B6" w:rsidRPr="002D0104">
        <w:rPr>
          <w:rFonts w:cstheme="minorHAnsi"/>
        </w:rPr>
        <w:t>check</w:t>
      </w:r>
      <w:r w:rsidRPr="002D0104">
        <w:rPr>
          <w:rFonts w:cstheme="minorHAnsi"/>
        </w:rPr>
        <w:t xml:space="preserve"> of £100 a week I thought ‘I’m the man’, like I thought I was some pro footballer. I was going home in my [name of club] kit, I was thinking I was all sorts</w:t>
      </w:r>
      <w:r w:rsidR="00E17878">
        <w:rPr>
          <w:rFonts w:cstheme="minorHAnsi"/>
        </w:rPr>
        <w:t xml:space="preserve">… </w:t>
      </w:r>
      <w:r w:rsidRPr="002D0104">
        <w:rPr>
          <w:rFonts w:cstheme="minorHAnsi"/>
        </w:rPr>
        <w:t xml:space="preserve">its only taken me until two years ago to realise what I was doing. You get the coaches that say ‘don’t let it get to your head’ but I think when I first signed, you’ve gotta have that first little bit of wow, I’m a [footballer]. </w:t>
      </w:r>
    </w:p>
    <w:p w14:paraId="42E31D28" w14:textId="3B7C48D6" w:rsidR="0052615A" w:rsidRDefault="003049F8" w:rsidP="0052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rPr>
      </w:pPr>
      <w:r w:rsidRPr="002D0104">
        <w:rPr>
          <w:rFonts w:cstheme="minorHAnsi"/>
        </w:rPr>
        <w:t>This discussion will now turn to the other players who found the transition difficult, before discussing those who specifically identified the experience as a shock</w:t>
      </w:r>
      <w:r w:rsidR="0052615A">
        <w:rPr>
          <w:rFonts w:cstheme="minorHAnsi"/>
        </w:rPr>
        <w:t>.</w:t>
      </w:r>
    </w:p>
    <w:p w14:paraId="2A030F63" w14:textId="77777777" w:rsidR="0052615A" w:rsidRPr="002D0104" w:rsidRDefault="0052615A" w:rsidP="00526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cstheme="minorHAnsi"/>
          <w:b/>
          <w:bCs/>
        </w:rPr>
      </w:pPr>
    </w:p>
    <w:p w14:paraId="0EC18214" w14:textId="1A9AC145"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b/>
          <w:bCs/>
        </w:rPr>
      </w:pPr>
      <w:r w:rsidRPr="002D0104">
        <w:rPr>
          <w:rFonts w:cstheme="minorHAnsi"/>
          <w:b/>
          <w:bCs/>
        </w:rPr>
        <w:t xml:space="preserve"> A more difficult transition</w:t>
      </w:r>
    </w:p>
    <w:p w14:paraId="30A7ECD1" w14:textId="6A246011"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r w:rsidRPr="002D0104">
        <w:rPr>
          <w:rFonts w:cstheme="minorHAnsi"/>
        </w:rPr>
        <w:t>The life of a young professional footballer is different from that of peers of the same age as the opportunity for most young people to move away independently of more knowledgeable adults is not something easily or readily achievable (Lahelma and Gordon</w:t>
      </w:r>
      <w:r w:rsidR="00D866AF">
        <w:rPr>
          <w:rFonts w:cstheme="minorHAnsi"/>
        </w:rPr>
        <w:t>,</w:t>
      </w:r>
      <w:r w:rsidRPr="002D0104">
        <w:rPr>
          <w:rFonts w:cstheme="minorHAnsi"/>
        </w:rPr>
        <w:t xml:space="preserve"> 2003). The possibilities given to academy players by clubs are evident; professional football training every day, matches and a wage for fulfilling their dream whilst being in the small number of individuals who have secured a place. All players alluded to these possibilities</w:t>
      </w:r>
      <w:r w:rsidR="00623B75">
        <w:rPr>
          <w:rFonts w:cstheme="minorHAnsi"/>
        </w:rPr>
        <w:t xml:space="preserve">, suggesting </w:t>
      </w:r>
      <w:r w:rsidRPr="002D0104">
        <w:rPr>
          <w:rFonts w:cstheme="minorHAnsi"/>
        </w:rPr>
        <w:t xml:space="preserve">the young players </w:t>
      </w:r>
      <w:r w:rsidR="00623B75">
        <w:rPr>
          <w:rFonts w:cstheme="minorHAnsi"/>
        </w:rPr>
        <w:t xml:space="preserve">have </w:t>
      </w:r>
      <w:r w:rsidRPr="002D0104">
        <w:rPr>
          <w:rFonts w:cstheme="minorHAnsi"/>
        </w:rPr>
        <w:t>the chance to gain independence and experience the transition into adulthood (Lahelma and Gordon</w:t>
      </w:r>
      <w:r w:rsidR="00D866AF">
        <w:rPr>
          <w:rFonts w:cstheme="minorHAnsi"/>
        </w:rPr>
        <w:t>,</w:t>
      </w:r>
      <w:r w:rsidRPr="002D0104">
        <w:rPr>
          <w:rFonts w:cstheme="minorHAnsi"/>
        </w:rPr>
        <w:t xml:space="preserve"> 2003). </w:t>
      </w:r>
      <w:r w:rsidR="00BC1E84">
        <w:rPr>
          <w:rFonts w:cstheme="minorHAnsi"/>
        </w:rPr>
        <w:t>D</w:t>
      </w:r>
      <w:r w:rsidRPr="002D0104">
        <w:rPr>
          <w:rFonts w:cstheme="minorHAnsi"/>
        </w:rPr>
        <w:t xml:space="preserve">espite the opportunity to become independent and follow their dreams of becoming a professional footballer, half of those interviewed described the transition into the academy as harder than expected, more demanding and more difficult. One </w:t>
      </w:r>
      <w:r w:rsidR="00EA0947">
        <w:rPr>
          <w:rFonts w:cstheme="minorHAnsi"/>
        </w:rPr>
        <w:t>particularly</w:t>
      </w:r>
      <w:r w:rsidRPr="002D0104">
        <w:rPr>
          <w:rFonts w:cstheme="minorHAnsi"/>
        </w:rPr>
        <w:t xml:space="preserve"> difficult aspect was the physicality of playing football every day. Even though the</w:t>
      </w:r>
      <w:r w:rsidR="00964C2A">
        <w:rPr>
          <w:rFonts w:cstheme="minorHAnsi"/>
        </w:rPr>
        <w:t>y</w:t>
      </w:r>
      <w:r w:rsidRPr="002D0104">
        <w:rPr>
          <w:rFonts w:cstheme="minorHAnsi"/>
        </w:rPr>
        <w:t xml:space="preserve"> knew that th</w:t>
      </w:r>
      <w:r w:rsidR="005D1230">
        <w:rPr>
          <w:rFonts w:cstheme="minorHAnsi"/>
        </w:rPr>
        <w:t>is</w:t>
      </w:r>
      <w:r w:rsidRPr="002D0104">
        <w:rPr>
          <w:rFonts w:cstheme="minorHAnsi"/>
        </w:rPr>
        <w:t xml:space="preserve"> would happen, players 3</w:t>
      </w:r>
      <w:r w:rsidR="00354ECC">
        <w:rPr>
          <w:rFonts w:cstheme="minorHAnsi"/>
        </w:rPr>
        <w:t xml:space="preserve"> and</w:t>
      </w:r>
      <w:r w:rsidR="006C65C2">
        <w:rPr>
          <w:rFonts w:cstheme="minorHAnsi"/>
        </w:rPr>
        <w:t xml:space="preserve"> </w:t>
      </w:r>
      <w:r w:rsidRPr="002D0104">
        <w:rPr>
          <w:rFonts w:cstheme="minorHAnsi"/>
        </w:rPr>
        <w:t>8 described feelings of constant tiredness:</w:t>
      </w:r>
    </w:p>
    <w:p w14:paraId="74A52BC5" w14:textId="77777777" w:rsidR="00354ECC" w:rsidRDefault="003049F8" w:rsidP="003049F8">
      <w:pPr>
        <w:spacing w:line="360" w:lineRule="auto"/>
        <w:ind w:left="720"/>
        <w:jc w:val="both"/>
        <w:rPr>
          <w:rFonts w:cstheme="minorHAnsi"/>
        </w:rPr>
      </w:pPr>
      <w:r w:rsidRPr="002D0104">
        <w:rPr>
          <w:rFonts w:cstheme="minorHAnsi"/>
        </w:rPr>
        <w:t>P3: [before] I was able to play pre-games all week and it wouldn’t be a problem, whereas I’d play two games here and I’d be absolutely blowing.</w:t>
      </w:r>
    </w:p>
    <w:p w14:paraId="064F9B85" w14:textId="29AD33B3" w:rsidR="003049F8" w:rsidRPr="002D0104" w:rsidRDefault="003049F8" w:rsidP="003049F8">
      <w:pPr>
        <w:spacing w:line="360" w:lineRule="auto"/>
        <w:ind w:left="720"/>
        <w:jc w:val="both"/>
        <w:rPr>
          <w:rFonts w:cstheme="minorHAnsi"/>
        </w:rPr>
      </w:pPr>
      <w:r w:rsidRPr="002D0104">
        <w:rPr>
          <w:rFonts w:cstheme="minorHAnsi"/>
        </w:rPr>
        <w:t>P8: the physical demands that have to be met. It’s way more physical than Under 16s.</w:t>
      </w:r>
    </w:p>
    <w:p w14:paraId="370DDF2F" w14:textId="6C6F8B64" w:rsidR="003049F8" w:rsidRPr="002D0104" w:rsidRDefault="003049F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rPr>
      </w:pPr>
      <w:r w:rsidRPr="002D0104">
        <w:rPr>
          <w:rFonts w:cstheme="minorHAnsi"/>
        </w:rPr>
        <w:t>The demands of the first few weeks of pre-season were significantly higher, even for those who had been at the academy in younger age groups. Player 6 explained that it was not purely their physical ability that they began to question, but their mental endurance</w:t>
      </w:r>
      <w:r w:rsidR="009704B3">
        <w:rPr>
          <w:rFonts w:cstheme="minorHAnsi"/>
        </w:rPr>
        <w:t xml:space="preserve"> and despite being at the </w:t>
      </w:r>
      <w:r w:rsidR="00243210">
        <w:rPr>
          <w:rFonts w:cstheme="minorHAnsi"/>
        </w:rPr>
        <w:t xml:space="preserve">club </w:t>
      </w:r>
      <w:r w:rsidRPr="002D0104">
        <w:rPr>
          <w:rFonts w:cstheme="minorHAnsi"/>
        </w:rPr>
        <w:t>prior to starting his scholarship, he felt like an outsider during pre-season:</w:t>
      </w:r>
    </w:p>
    <w:p w14:paraId="2A37EBD0" w14:textId="77777777" w:rsidR="003049F8" w:rsidRPr="002D0104" w:rsidRDefault="003049F8" w:rsidP="003049F8">
      <w:pPr>
        <w:spacing w:line="360" w:lineRule="auto"/>
        <w:ind w:left="720"/>
        <w:jc w:val="both"/>
        <w:rPr>
          <w:rFonts w:cstheme="minorHAnsi"/>
        </w:rPr>
      </w:pPr>
      <w:r w:rsidRPr="002D0104">
        <w:rPr>
          <w:rFonts w:cstheme="minorHAnsi"/>
        </w:rPr>
        <w:t>The first few weeks of the scholarship… was the most demanding… since I've been here. Physically, mentally, because… it was… tough on the legs, every day was running, football and it was… little recovery. I knew what I was expecting, and I knew it was gonna be a tough pre-season going into full-time football because you have to be fit. Like when I first come on trial… it was different… even being at such a young age you think everyone's so friendly…  but then when you come in… you're treated a little bit like an outsider.</w:t>
      </w:r>
    </w:p>
    <w:p w14:paraId="3E5E46F5" w14:textId="0E436EA5" w:rsidR="003049F8" w:rsidRPr="002D0104" w:rsidRDefault="003049F8" w:rsidP="003049F8">
      <w:pPr>
        <w:spacing w:line="360" w:lineRule="auto"/>
        <w:jc w:val="both"/>
        <w:rPr>
          <w:rFonts w:cstheme="minorHAnsi"/>
        </w:rPr>
      </w:pPr>
      <w:r w:rsidRPr="002D0104">
        <w:rPr>
          <w:rFonts w:cstheme="minorHAnsi"/>
        </w:rPr>
        <w:t>Player 6’s comments align with the notion of Established Outsider Relations in that the newly arriving players although with same skill set, are cast into the ‘Outsider’ group. Those second years who are already part of the academy are the ‘Established’ group who are responsible for setting the standard of quality and talent that these new players must meet to be accepted (Elias and Scotson</w:t>
      </w:r>
      <w:r w:rsidR="00D866AF">
        <w:rPr>
          <w:rFonts w:cstheme="minorHAnsi"/>
        </w:rPr>
        <w:t>,</w:t>
      </w:r>
      <w:r w:rsidRPr="002D0104">
        <w:rPr>
          <w:rFonts w:cstheme="minorHAnsi"/>
        </w:rPr>
        <w:t xml:space="preserve"> 1965). The power balance in favour of the Established group could therefore account for these new Outsider players needing to adapt quickly or risk remaining as an Outsider, as it is the Established group who control, to a degree, who they ‘allow in’ to their ‘we-group’ (Mennell</w:t>
      </w:r>
      <w:r w:rsidR="00880042">
        <w:rPr>
          <w:rFonts w:cstheme="minorHAnsi"/>
        </w:rPr>
        <w:t>,</w:t>
      </w:r>
      <w:r w:rsidRPr="002D0104">
        <w:rPr>
          <w:rFonts w:cstheme="minorHAnsi"/>
        </w:rPr>
        <w:t xml:space="preserve"> 1998). This was confirmed when Player 7</w:t>
      </w:r>
      <w:r w:rsidR="00243210">
        <w:rPr>
          <w:rFonts w:cstheme="minorHAnsi"/>
        </w:rPr>
        <w:t xml:space="preserve"> </w:t>
      </w:r>
      <w:r w:rsidRPr="002D0104">
        <w:rPr>
          <w:rFonts w:cstheme="minorHAnsi"/>
        </w:rPr>
        <w:t>said that he felt he must soldier on regardless as to his levels of exhaustion, to be accepted and show a good attitude:</w:t>
      </w:r>
    </w:p>
    <w:p w14:paraId="41D4E7EA" w14:textId="77777777" w:rsidR="003049F8" w:rsidRPr="002D0104" w:rsidRDefault="003049F8" w:rsidP="003049F8">
      <w:pPr>
        <w:spacing w:line="360" w:lineRule="auto"/>
        <w:ind w:left="720"/>
        <w:jc w:val="both"/>
        <w:rPr>
          <w:rFonts w:cstheme="minorHAnsi"/>
        </w:rPr>
      </w:pPr>
      <w:r w:rsidRPr="002D0104">
        <w:rPr>
          <w:rFonts w:cstheme="minorHAnsi"/>
        </w:rPr>
        <w:t>the workload was so high obviously fitness and mentally wise… even if you’re in a little training session and they’ll go ‘right today’s a low-key day’, nothings low-key cos you put your best in everything… that’s what sets other players apart.</w:t>
      </w:r>
    </w:p>
    <w:p w14:paraId="1FD1DDB7" w14:textId="5C11F499" w:rsidR="003049F8" w:rsidRPr="002D0104" w:rsidRDefault="003049F8" w:rsidP="003049F8">
      <w:pPr>
        <w:spacing w:line="360" w:lineRule="auto"/>
        <w:jc w:val="both"/>
        <w:rPr>
          <w:rFonts w:cstheme="minorHAnsi"/>
        </w:rPr>
      </w:pPr>
      <w:r w:rsidRPr="002D0104">
        <w:rPr>
          <w:rFonts w:cstheme="minorHAnsi"/>
        </w:rPr>
        <w:t>The competitive nature of the environment was distinctive upon arrival and arguably even those who had a lengthy academy backgrounds experienced</w:t>
      </w:r>
      <w:r w:rsidR="001777EA" w:rsidRPr="002D0104">
        <w:rPr>
          <w:rFonts w:cstheme="minorHAnsi"/>
        </w:rPr>
        <w:t xml:space="preserve"> </w:t>
      </w:r>
      <w:r w:rsidR="00E17878">
        <w:rPr>
          <w:rFonts w:cstheme="minorHAnsi"/>
        </w:rPr>
        <w:t>changes</w:t>
      </w:r>
      <w:r w:rsidRPr="002D0104">
        <w:rPr>
          <w:rFonts w:cstheme="minorHAnsi"/>
        </w:rPr>
        <w:t xml:space="preserve"> through the power balances </w:t>
      </w:r>
      <w:r w:rsidR="00E17878">
        <w:rPr>
          <w:rFonts w:cstheme="minorHAnsi"/>
        </w:rPr>
        <w:t>which</w:t>
      </w:r>
      <w:r w:rsidR="00E17878" w:rsidRPr="002D0104">
        <w:rPr>
          <w:rFonts w:cstheme="minorHAnsi"/>
        </w:rPr>
        <w:t xml:space="preserve"> </w:t>
      </w:r>
      <w:r w:rsidRPr="002D0104">
        <w:rPr>
          <w:rFonts w:cstheme="minorHAnsi"/>
        </w:rPr>
        <w:t>threat</w:t>
      </w:r>
      <w:r w:rsidR="00123102" w:rsidRPr="002D0104">
        <w:rPr>
          <w:rFonts w:cstheme="minorHAnsi"/>
        </w:rPr>
        <w:t>ened</w:t>
      </w:r>
      <w:r w:rsidRPr="002D0104">
        <w:rPr>
          <w:rFonts w:cstheme="minorHAnsi"/>
        </w:rPr>
        <w:t xml:space="preserve"> their identity due to new chains of interdependence being formed with new </w:t>
      </w:r>
      <w:r w:rsidR="009824BD" w:rsidRPr="002D0104">
        <w:rPr>
          <w:rFonts w:cstheme="minorHAnsi"/>
        </w:rPr>
        <w:t>teammates</w:t>
      </w:r>
      <w:r w:rsidRPr="002D0104">
        <w:rPr>
          <w:rFonts w:cstheme="minorHAnsi"/>
        </w:rPr>
        <w:t xml:space="preserve"> and coaches (</w:t>
      </w:r>
      <w:r w:rsidR="00FC69E2">
        <w:rPr>
          <w:rFonts w:cstheme="minorHAnsi"/>
        </w:rPr>
        <w:t>V</w:t>
      </w:r>
      <w:r w:rsidRPr="002D0104">
        <w:rPr>
          <w:rFonts w:cstheme="minorHAnsi"/>
        </w:rPr>
        <w:t>an Kri</w:t>
      </w:r>
      <w:r w:rsidR="00880042">
        <w:rPr>
          <w:rFonts w:cstheme="minorHAnsi"/>
        </w:rPr>
        <w:t>e</w:t>
      </w:r>
      <w:r w:rsidRPr="002D0104">
        <w:rPr>
          <w:rFonts w:cstheme="minorHAnsi"/>
        </w:rPr>
        <w:t>ken</w:t>
      </w:r>
      <w:r w:rsidR="00880042">
        <w:rPr>
          <w:rFonts w:cstheme="minorHAnsi"/>
        </w:rPr>
        <w:t>,</w:t>
      </w:r>
      <w:r w:rsidRPr="002D0104">
        <w:rPr>
          <w:rFonts w:cstheme="minorHAnsi"/>
        </w:rPr>
        <w:t xml:space="preserve"> 1998). Pushing themselves to physical limits whilst admitting that this was difficult, compounds the presence of power imbalances, which aligns with findings from </w:t>
      </w:r>
      <w:r w:rsidR="00BD552B">
        <w:rPr>
          <w:rFonts w:cstheme="minorHAnsi"/>
        </w:rPr>
        <w:t>Law</w:t>
      </w:r>
      <w:r w:rsidR="00106E5C">
        <w:rPr>
          <w:rFonts w:cstheme="minorHAnsi"/>
        </w:rPr>
        <w:t>’s</w:t>
      </w:r>
      <w:r w:rsidRPr="002D0104">
        <w:rPr>
          <w:rFonts w:cstheme="minorHAnsi"/>
        </w:rPr>
        <w:t xml:space="preserve"> (2019) study on contract negotiations as players strive to sign a professional contract. The addition of new first years in the figuration creates new interdependencies that unintentionally enable and constrain the actions of others. Player 7 alluded to a reluctance of the second years to accept the first years stating that ‘there’s a big split between 18s and 17s’ (second and first years):</w:t>
      </w:r>
    </w:p>
    <w:p w14:paraId="513389ED" w14:textId="4BF87866" w:rsidR="003049F8" w:rsidRPr="002D0104" w:rsidRDefault="003049F8" w:rsidP="003049F8">
      <w:pPr>
        <w:spacing w:line="360" w:lineRule="auto"/>
        <w:ind w:left="720"/>
        <w:jc w:val="both"/>
        <w:rPr>
          <w:rFonts w:cstheme="minorHAnsi"/>
        </w:rPr>
      </w:pPr>
      <w:r w:rsidRPr="002D0104">
        <w:rPr>
          <w:rFonts w:cstheme="minorHAnsi"/>
        </w:rPr>
        <w:t>This year, quite a lot of people have noticed quite a bit of friction between like the two age groups… and when you look at it in detail, he doesn’t really get on with him because he’s a second year, the second year doesn’t get on with him cos he’s a first year.</w:t>
      </w:r>
    </w:p>
    <w:p w14:paraId="2C7FD621" w14:textId="78179D3A" w:rsidR="003049F8" w:rsidRPr="002D0104" w:rsidRDefault="003049F8" w:rsidP="003049F8">
      <w:pPr>
        <w:spacing w:line="360" w:lineRule="auto"/>
        <w:jc w:val="both"/>
        <w:rPr>
          <w:rFonts w:cstheme="minorHAnsi"/>
        </w:rPr>
      </w:pPr>
      <w:r w:rsidRPr="002D0104">
        <w:rPr>
          <w:rFonts w:cstheme="minorHAnsi"/>
        </w:rPr>
        <w:t xml:space="preserve">Player 11 also alluded to </w:t>
      </w:r>
      <w:r w:rsidR="00E17878">
        <w:rPr>
          <w:rFonts w:cstheme="minorHAnsi"/>
        </w:rPr>
        <w:t>this divide</w:t>
      </w:r>
      <w:r w:rsidRPr="002D0104">
        <w:rPr>
          <w:rFonts w:cstheme="minorHAnsi"/>
        </w:rPr>
        <w:t>, stating that it is the norm and ‘the same every year’:</w:t>
      </w:r>
    </w:p>
    <w:p w14:paraId="3F46899A" w14:textId="25EE5494" w:rsidR="003049F8" w:rsidRPr="002D0104" w:rsidRDefault="003049F8" w:rsidP="003049F8">
      <w:pPr>
        <w:spacing w:line="360" w:lineRule="auto"/>
        <w:ind w:left="720"/>
        <w:jc w:val="both"/>
        <w:rPr>
          <w:rFonts w:cstheme="minorHAnsi"/>
        </w:rPr>
      </w:pPr>
      <w:r w:rsidRPr="002D0104">
        <w:rPr>
          <w:rFonts w:cstheme="minorHAnsi"/>
        </w:rPr>
        <w:t xml:space="preserve">You have the second years, sort of asserting their dominance in a way, cos we’re the new kids and they suffered with it last year. They sort of joke around and everything, take the piss and then they all got a bit tetchy when obviously the decisions were being made on them… they sort of view the first years, bit sort of inferior. </w:t>
      </w:r>
    </w:p>
    <w:p w14:paraId="1019BC14" w14:textId="1664B7D2" w:rsidR="003049F8" w:rsidRPr="007E1586" w:rsidRDefault="001B05A2" w:rsidP="003049F8">
      <w:pPr>
        <w:spacing w:line="360" w:lineRule="auto"/>
        <w:jc w:val="both"/>
        <w:rPr>
          <w:rFonts w:cstheme="minorHAnsi"/>
        </w:rPr>
      </w:pPr>
      <w:r w:rsidRPr="007E1586">
        <w:rPr>
          <w:rFonts w:cstheme="minorHAnsi"/>
        </w:rPr>
        <w:t>Here</w:t>
      </w:r>
      <w:r w:rsidR="003049F8" w:rsidRPr="007E1586">
        <w:rPr>
          <w:rFonts w:cstheme="minorHAnsi"/>
        </w:rPr>
        <w:t xml:space="preserve">, the second years </w:t>
      </w:r>
      <w:r w:rsidR="00426438" w:rsidRPr="007E1586">
        <w:rPr>
          <w:rFonts w:cstheme="minorHAnsi"/>
        </w:rPr>
        <w:t>are</w:t>
      </w:r>
      <w:r w:rsidR="003049F8" w:rsidRPr="007E1586">
        <w:rPr>
          <w:rFonts w:cstheme="minorHAnsi"/>
        </w:rPr>
        <w:t xml:space="preserve"> </w:t>
      </w:r>
      <w:r w:rsidR="007E1586" w:rsidRPr="007E1586">
        <w:rPr>
          <w:rFonts w:cstheme="minorHAnsi"/>
        </w:rPr>
        <w:t>demonstrating a greater balance of power</w:t>
      </w:r>
      <w:r w:rsidR="003049F8" w:rsidRPr="007E1586">
        <w:rPr>
          <w:rFonts w:cstheme="minorHAnsi"/>
        </w:rPr>
        <w:t xml:space="preserve"> due to their feeling of pressure to maintain and keep their position, whilst assessing what sort of threat these new players are and trying to maintain the perception that they are more powerful as they have survived the jokes of being a first year.</w:t>
      </w:r>
    </w:p>
    <w:p w14:paraId="46510AA8" w14:textId="1E5CECAA" w:rsidR="003049F8" w:rsidRPr="002D0104" w:rsidRDefault="003049F8" w:rsidP="003049F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160" w:line="360" w:lineRule="auto"/>
        <w:jc w:val="both"/>
        <w:rPr>
          <w:rFonts w:asciiTheme="minorHAnsi" w:hAnsiTheme="minorHAnsi" w:cstheme="minorHAnsi"/>
          <w:sz w:val="22"/>
          <w:szCs w:val="22"/>
        </w:rPr>
      </w:pPr>
      <w:r w:rsidRPr="002D0104">
        <w:rPr>
          <w:rFonts w:asciiTheme="minorHAnsi" w:hAnsiTheme="minorHAnsi" w:cstheme="minorHAnsi"/>
          <w:sz w:val="22"/>
          <w:szCs w:val="22"/>
        </w:rPr>
        <w:t xml:space="preserve">Another aspect that contributed towards a more difficult transition was leaving home, friends and family and moving into </w:t>
      </w:r>
      <w:r w:rsidR="00090C45">
        <w:rPr>
          <w:rFonts w:asciiTheme="minorHAnsi" w:hAnsiTheme="minorHAnsi" w:cstheme="minorHAnsi"/>
          <w:sz w:val="22"/>
          <w:szCs w:val="22"/>
        </w:rPr>
        <w:t>accommodation</w:t>
      </w:r>
      <w:r w:rsidRPr="002D0104">
        <w:rPr>
          <w:rFonts w:asciiTheme="minorHAnsi" w:hAnsiTheme="minorHAnsi" w:cstheme="minorHAnsi"/>
          <w:sz w:val="22"/>
          <w:szCs w:val="22"/>
        </w:rPr>
        <w:t xml:space="preserve">. </w:t>
      </w:r>
      <w:r w:rsidR="00BC1E84">
        <w:rPr>
          <w:rFonts w:asciiTheme="minorHAnsi" w:hAnsiTheme="minorHAnsi" w:cstheme="minorHAnsi"/>
          <w:sz w:val="22"/>
          <w:szCs w:val="22"/>
        </w:rPr>
        <w:t>Several</w:t>
      </w:r>
      <w:r w:rsidRPr="002D0104">
        <w:rPr>
          <w:rFonts w:asciiTheme="minorHAnsi" w:hAnsiTheme="minorHAnsi" w:cstheme="minorHAnsi"/>
          <w:sz w:val="22"/>
          <w:szCs w:val="22"/>
        </w:rPr>
        <w:t xml:space="preserve"> players suggested that they were aware that their friends were doing very different things</w:t>
      </w:r>
      <w:r w:rsidR="00243210">
        <w:rPr>
          <w:rFonts w:asciiTheme="minorHAnsi" w:hAnsiTheme="minorHAnsi" w:cstheme="minorHAnsi"/>
          <w:sz w:val="22"/>
          <w:szCs w:val="22"/>
        </w:rPr>
        <w:t xml:space="preserve"> back home</w:t>
      </w:r>
      <w:r w:rsidRPr="002D0104">
        <w:rPr>
          <w:rFonts w:asciiTheme="minorHAnsi" w:hAnsiTheme="minorHAnsi" w:cstheme="minorHAnsi"/>
          <w:sz w:val="22"/>
          <w:szCs w:val="22"/>
        </w:rPr>
        <w:t xml:space="preserve">. Transitioning from one school to another and experiencing </w:t>
      </w:r>
      <w:r w:rsidR="00511E4E">
        <w:rPr>
          <w:rFonts w:asciiTheme="minorHAnsi" w:hAnsiTheme="minorHAnsi" w:cstheme="minorHAnsi"/>
          <w:sz w:val="22"/>
          <w:szCs w:val="22"/>
        </w:rPr>
        <w:t>this</w:t>
      </w:r>
      <w:r w:rsidRPr="002D0104">
        <w:rPr>
          <w:rFonts w:asciiTheme="minorHAnsi" w:hAnsiTheme="minorHAnsi" w:cstheme="minorHAnsi"/>
          <w:sz w:val="22"/>
          <w:szCs w:val="22"/>
        </w:rPr>
        <w:t xml:space="preserve"> with a circle of friends was the norm for some players and therefore to now be experiencing a </w:t>
      </w:r>
      <w:r w:rsidR="00511E4E">
        <w:rPr>
          <w:rFonts w:asciiTheme="minorHAnsi" w:hAnsiTheme="minorHAnsi" w:cstheme="minorHAnsi"/>
          <w:sz w:val="22"/>
          <w:szCs w:val="22"/>
        </w:rPr>
        <w:t>transition</w:t>
      </w:r>
      <w:r w:rsidRPr="002D0104">
        <w:rPr>
          <w:rFonts w:asciiTheme="minorHAnsi" w:hAnsiTheme="minorHAnsi" w:cstheme="minorHAnsi"/>
          <w:sz w:val="22"/>
          <w:szCs w:val="22"/>
        </w:rPr>
        <w:t xml:space="preserve"> alone and feeling increased responsibility did not go unnoticed:</w:t>
      </w:r>
    </w:p>
    <w:p w14:paraId="2E129C22" w14:textId="77777777" w:rsidR="003049F8" w:rsidRPr="002D0104" w:rsidRDefault="003049F8" w:rsidP="003049F8">
      <w:pPr>
        <w:spacing w:line="360" w:lineRule="auto"/>
        <w:ind w:left="720"/>
        <w:jc w:val="both"/>
        <w:rPr>
          <w:rFonts w:cstheme="minorHAnsi"/>
        </w:rPr>
      </w:pPr>
      <w:r w:rsidRPr="002D0104">
        <w:rPr>
          <w:rFonts w:cstheme="minorHAnsi"/>
        </w:rPr>
        <w:t>P2: It was hard adjusting for the first couple months... obviously you’re away from all your friends, who you’ve been with your whole life, you’ve moved…to completely different career... they’re still all back there, they’re all doing their things.</w:t>
      </w:r>
    </w:p>
    <w:p w14:paraId="67C6758D" w14:textId="77777777" w:rsidR="003049F8" w:rsidRPr="002D0104" w:rsidRDefault="003049F8" w:rsidP="003049F8">
      <w:pPr>
        <w:spacing w:line="360" w:lineRule="auto"/>
        <w:jc w:val="both"/>
        <w:rPr>
          <w:rFonts w:cstheme="minorHAnsi"/>
        </w:rPr>
      </w:pPr>
      <w:r w:rsidRPr="002D0104">
        <w:rPr>
          <w:rFonts w:cstheme="minorHAnsi"/>
        </w:rPr>
        <w:t>Player 8 alluded to one of the other players ‘changing’ as a person when he moved to the club full-time in comparison to how he was at Under 16 level:</w:t>
      </w:r>
    </w:p>
    <w:p w14:paraId="43987D7C" w14:textId="43DC5147" w:rsidR="003049F8" w:rsidRPr="002D0104" w:rsidRDefault="003049F8" w:rsidP="003049F8">
      <w:pPr>
        <w:spacing w:line="360" w:lineRule="auto"/>
        <w:ind w:left="720"/>
        <w:jc w:val="both"/>
        <w:rPr>
          <w:rFonts w:cstheme="minorHAnsi"/>
        </w:rPr>
      </w:pPr>
      <w:r w:rsidRPr="002D0104">
        <w:rPr>
          <w:rFonts w:cstheme="minorHAnsi"/>
        </w:rPr>
        <w:t xml:space="preserve">I think it’s just how you get on, just all individual really… always been good at making friends, but for some others… it is hard... some people ain’t like that are they? There’s one person in our group who’s kinda changed from under 16, like we’ve seen him change… he’s from [place], coming over here, big change and changes a person really. </w:t>
      </w:r>
    </w:p>
    <w:p w14:paraId="4C12E107" w14:textId="6A60D3C0" w:rsidR="003049F8" w:rsidRPr="002D0104" w:rsidRDefault="003049F8" w:rsidP="003049F8">
      <w:pPr>
        <w:spacing w:line="360" w:lineRule="auto"/>
        <w:jc w:val="both"/>
        <w:rPr>
          <w:rFonts w:cstheme="minorHAnsi"/>
        </w:rPr>
      </w:pPr>
      <w:r w:rsidRPr="002D0104">
        <w:rPr>
          <w:rFonts w:cstheme="minorHAnsi"/>
        </w:rPr>
        <w:t xml:space="preserve">Perhaps paradoxically, the majority of those who stated they had an easy or relatively smooth transition </w:t>
      </w:r>
      <w:r w:rsidR="00815095" w:rsidRPr="002D0104">
        <w:rPr>
          <w:rFonts w:cstheme="minorHAnsi"/>
        </w:rPr>
        <w:t xml:space="preserve">said it was </w:t>
      </w:r>
      <w:r w:rsidRPr="002D0104">
        <w:rPr>
          <w:rFonts w:cstheme="minorHAnsi"/>
        </w:rPr>
        <w:t xml:space="preserve">due to their previous footballing experience, </w:t>
      </w:r>
      <w:r w:rsidR="009824BD" w:rsidRPr="002D0104">
        <w:rPr>
          <w:rFonts w:cstheme="minorHAnsi"/>
        </w:rPr>
        <w:t>yet</w:t>
      </w:r>
      <w:r w:rsidRPr="002D0104">
        <w:rPr>
          <w:rFonts w:cstheme="minorHAnsi"/>
        </w:rPr>
        <w:t xml:space="preserve"> these individuals suggest that the transition is anything but linear and smooth. </w:t>
      </w:r>
      <w:r w:rsidR="00E87E6D" w:rsidRPr="002D0104">
        <w:rPr>
          <w:rFonts w:cstheme="minorHAnsi"/>
        </w:rPr>
        <w:t>T</w:t>
      </w:r>
      <w:r w:rsidRPr="002D0104">
        <w:rPr>
          <w:rFonts w:cstheme="minorHAnsi"/>
        </w:rPr>
        <w:t>his was irrespective of their pre-academy experience</w:t>
      </w:r>
      <w:r w:rsidR="00B375D8">
        <w:rPr>
          <w:rFonts w:cstheme="minorHAnsi"/>
        </w:rPr>
        <w:t>,</w:t>
      </w:r>
      <w:r w:rsidRPr="002D0104">
        <w:rPr>
          <w:rFonts w:cstheme="minorHAnsi"/>
        </w:rPr>
        <w:t xml:space="preserve"> which contradicts the statement of a positive schoolboy to academy player transition given by Mitchell et al. (2014). This could be explained as the unintended outcomes of power imbalances between these new interdependencies that occur during the first few weeks as a new academy player (Elias</w:t>
      </w:r>
      <w:r w:rsidR="00880042">
        <w:rPr>
          <w:rFonts w:cstheme="minorHAnsi"/>
        </w:rPr>
        <w:t>,</w:t>
      </w:r>
      <w:r w:rsidRPr="002D0104">
        <w:rPr>
          <w:rFonts w:cstheme="minorHAnsi"/>
        </w:rPr>
        <w:t xml:space="preserve"> 1978). The strong competitive environment that they are now part of, although not a surprise, is compounded by the fluctuation of power that is experienced when other player’s movements and actions are thrown into the mix with their own</w:t>
      </w:r>
      <w:r w:rsidR="00880042">
        <w:rPr>
          <w:rFonts w:cstheme="minorHAnsi"/>
        </w:rPr>
        <w:t>.</w:t>
      </w:r>
    </w:p>
    <w:p w14:paraId="0B4FA15D" w14:textId="77777777" w:rsidR="003049F8" w:rsidRPr="002D0104" w:rsidRDefault="003049F8" w:rsidP="003049F8">
      <w:pPr>
        <w:spacing w:line="360" w:lineRule="auto"/>
        <w:jc w:val="both"/>
        <w:rPr>
          <w:rFonts w:cstheme="minorHAnsi"/>
        </w:rPr>
      </w:pPr>
      <w:r w:rsidRPr="002D0104">
        <w:rPr>
          <w:rFonts w:cstheme="minorHAnsi"/>
        </w:rPr>
        <w:t>Player 11 expands this argument by stating that the lack of timetable and structure during pre-season is another aspect that influences how one transitions into the academy:</w:t>
      </w:r>
    </w:p>
    <w:p w14:paraId="08EE1BC5" w14:textId="3E05703B"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in pre-season cos there was obviously no education… the weeks were just sort of played by ear… there was no sort of set regime. Some days you'd get a day off, others you'd sort of work the whole week. So, obviously being from school with the timetable, you'd know what to expect, day in day out… with that being your whole life near enough.</w:t>
      </w:r>
    </w:p>
    <w:p w14:paraId="31AC03C6" w14:textId="39B90012"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r w:rsidRPr="002D0104">
        <w:rPr>
          <w:rFonts w:cstheme="minorHAnsi"/>
        </w:rPr>
        <w:t>The difficulties experienced by these players during their transition outline the differences in an individual’s identity that mean the transition is neither linear nor predictable.</w:t>
      </w:r>
      <w:r w:rsidR="00D969EC" w:rsidRPr="005E5E53">
        <w:rPr>
          <w:rFonts w:cstheme="minorHAnsi"/>
        </w:rPr>
        <w:t xml:space="preserve"> </w:t>
      </w:r>
      <w:r w:rsidR="00511E4E" w:rsidRPr="005E5E53">
        <w:rPr>
          <w:rFonts w:cstheme="minorHAnsi"/>
        </w:rPr>
        <w:t>According to Elias’ shock theory, this t</w:t>
      </w:r>
      <w:r w:rsidR="004F050A" w:rsidRPr="005E5E53">
        <w:rPr>
          <w:rFonts w:cstheme="minorHAnsi"/>
        </w:rPr>
        <w:t>ransition period from childhood to adulthood is both anxiety inducing and threatens an individual’s social order which they have come to depend upon as a constant during their school years</w:t>
      </w:r>
      <w:r w:rsidR="00511E4E" w:rsidRPr="005E5E53">
        <w:rPr>
          <w:rFonts w:cstheme="minorHAnsi"/>
        </w:rPr>
        <w:t xml:space="preserve"> (Goodwin and O’Connor, 2015)</w:t>
      </w:r>
      <w:r w:rsidR="004F050A" w:rsidRPr="005E5E53">
        <w:rPr>
          <w:rFonts w:cstheme="minorHAnsi"/>
        </w:rPr>
        <w:t xml:space="preserve">. As such, the new power balances that these young players are exposed to as they form new interdependencies are in constant flux and are processual (Elias, 1978). Therefore, to assume transitions are either purely </w:t>
      </w:r>
      <w:r w:rsidR="00511E4E" w:rsidRPr="005E5E53">
        <w:rPr>
          <w:rFonts w:cstheme="minorHAnsi"/>
        </w:rPr>
        <w:t>l</w:t>
      </w:r>
      <w:r w:rsidR="004F050A" w:rsidRPr="005E5E53">
        <w:rPr>
          <w:rFonts w:cstheme="minorHAnsi"/>
        </w:rPr>
        <w:t xml:space="preserve">inear, </w:t>
      </w:r>
      <w:r w:rsidR="00777D51" w:rsidRPr="005E5E53">
        <w:rPr>
          <w:rFonts w:cstheme="minorHAnsi"/>
        </w:rPr>
        <w:t>positive,</w:t>
      </w:r>
      <w:r w:rsidR="004F050A" w:rsidRPr="005E5E53">
        <w:rPr>
          <w:rFonts w:cstheme="minorHAnsi"/>
        </w:rPr>
        <w:t xml:space="preserve"> or negative is inaccurate and does not depict the true experiences of these youth players. </w:t>
      </w:r>
      <w:r w:rsidRPr="005E5E53">
        <w:rPr>
          <w:rFonts w:cstheme="minorHAnsi"/>
        </w:rPr>
        <w:t xml:space="preserve"> </w:t>
      </w:r>
      <w:r w:rsidRPr="002D0104">
        <w:rPr>
          <w:rFonts w:cstheme="minorHAnsi"/>
        </w:rPr>
        <w:t>For some, the whole experience was a</w:t>
      </w:r>
      <w:r w:rsidR="006339F8">
        <w:rPr>
          <w:rFonts w:cstheme="minorHAnsi"/>
        </w:rPr>
        <w:t xml:space="preserve"> more of a</w:t>
      </w:r>
      <w:r w:rsidRPr="002D0104">
        <w:rPr>
          <w:rFonts w:cstheme="minorHAnsi"/>
        </w:rPr>
        <w:t xml:space="preserve"> shock, and it is to this that the discussion will now turn. </w:t>
      </w:r>
    </w:p>
    <w:p w14:paraId="2F19870A" w14:textId="77777777" w:rsidR="003049F8" w:rsidRPr="002D0104" w:rsidRDefault="003049F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rPr>
      </w:pPr>
    </w:p>
    <w:p w14:paraId="015E68BF" w14:textId="3B590D3A" w:rsidR="003049F8" w:rsidRPr="002D0104" w:rsidRDefault="003049F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b/>
          <w:bCs/>
        </w:rPr>
      </w:pPr>
      <w:r w:rsidRPr="002D0104">
        <w:rPr>
          <w:rFonts w:cstheme="minorHAnsi"/>
          <w:b/>
          <w:bCs/>
        </w:rPr>
        <w:t>Initial Transitional Shock</w:t>
      </w:r>
    </w:p>
    <w:p w14:paraId="1DE52042" w14:textId="032435C5" w:rsidR="003049F8" w:rsidRPr="002D0104" w:rsidRDefault="00B375D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rPr>
      </w:pPr>
      <w:r>
        <w:rPr>
          <w:rFonts w:cstheme="minorHAnsi"/>
        </w:rPr>
        <w:t>S</w:t>
      </w:r>
      <w:r w:rsidR="003049F8" w:rsidRPr="002D0104">
        <w:rPr>
          <w:rFonts w:cstheme="minorHAnsi"/>
        </w:rPr>
        <w:t xml:space="preserve">ome players used the word ‘shock’ when discussing their transition, </w:t>
      </w:r>
      <w:r w:rsidR="00624E3B">
        <w:rPr>
          <w:rFonts w:cstheme="minorHAnsi"/>
        </w:rPr>
        <w:t xml:space="preserve">particularly when </w:t>
      </w:r>
      <w:r w:rsidR="003049F8" w:rsidRPr="002D0104">
        <w:rPr>
          <w:rFonts w:cstheme="minorHAnsi"/>
        </w:rPr>
        <w:t>managing training and academy work, completing education in less time than was allocated during school</w:t>
      </w:r>
      <w:r w:rsidR="00FE06C9">
        <w:rPr>
          <w:rFonts w:cstheme="minorHAnsi"/>
        </w:rPr>
        <w:t xml:space="preserve"> </w:t>
      </w:r>
      <w:r w:rsidR="003049F8" w:rsidRPr="002D0104">
        <w:rPr>
          <w:rFonts w:cstheme="minorHAnsi"/>
        </w:rPr>
        <w:t>and adjusting to a rigid daily schedule. Player 1 explained:</w:t>
      </w:r>
    </w:p>
    <w:p w14:paraId="7A1358A5" w14:textId="77777777" w:rsidR="003049F8" w:rsidRPr="002D0104" w:rsidRDefault="003049F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jc w:val="both"/>
        <w:rPr>
          <w:rFonts w:cstheme="minorHAnsi"/>
        </w:rPr>
      </w:pPr>
      <w:r w:rsidRPr="002D0104">
        <w:rPr>
          <w:rFonts w:cstheme="minorHAnsi"/>
        </w:rPr>
        <w:t>it really kind of hit me when I was doing this full time when the rest of mates went back to school and I was coming here. They’d be at school and I was playing football and it was… not a shock but it was, just I had to get used to it.</w:t>
      </w:r>
    </w:p>
    <w:p w14:paraId="533CA106" w14:textId="62A3D004" w:rsidR="003049F8" w:rsidRPr="002D0104" w:rsidRDefault="00DD5AFF"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rPr>
      </w:pPr>
      <w:r>
        <w:rPr>
          <w:rFonts w:cstheme="minorHAnsi"/>
        </w:rPr>
        <w:t xml:space="preserve">Although he states that his transition was not a shock, player 1 later alluded to a smoother transition </w:t>
      </w:r>
      <w:r w:rsidR="00354ECC">
        <w:rPr>
          <w:rFonts w:cstheme="minorHAnsi"/>
        </w:rPr>
        <w:t>once the initial impact of full-time training had passed</w:t>
      </w:r>
      <w:r>
        <w:rPr>
          <w:rFonts w:cstheme="minorHAnsi"/>
        </w:rPr>
        <w:t xml:space="preserve">. What he describes is arguably a paradox </w:t>
      </w:r>
      <w:r w:rsidR="003049F8" w:rsidRPr="002D0104">
        <w:rPr>
          <w:rFonts w:cstheme="minorHAnsi"/>
        </w:rPr>
        <w:t>as he alludes to his transition as laden with obstacles. This player provides evidence of experiencing some of Elias’ problems relating to shock theory. For example, adjusting to academy life meant that he encountered problems such as managing new personal connections with others in a work scenario and managing the need for a close group of friends (Goodwin and O’Connor</w:t>
      </w:r>
      <w:r w:rsidR="00E14E18">
        <w:rPr>
          <w:rFonts w:cstheme="minorHAnsi"/>
        </w:rPr>
        <w:t>,</w:t>
      </w:r>
      <w:r w:rsidR="003049F8" w:rsidRPr="002D0104">
        <w:rPr>
          <w:rFonts w:cstheme="minorHAnsi"/>
        </w:rPr>
        <w:t xml:space="preserve"> 2015). Perhaps then, he did not wish to be viewed as weak in relation to his new interdependencies created with other scholars as per findings from Fry and Bloyce (2017) and therefore describes his transition as </w:t>
      </w:r>
      <w:r w:rsidR="00624E3B">
        <w:rPr>
          <w:rFonts w:cstheme="minorHAnsi"/>
        </w:rPr>
        <w:t>one with</w:t>
      </w:r>
      <w:r w:rsidR="003049F8" w:rsidRPr="002D0104">
        <w:rPr>
          <w:rFonts w:cstheme="minorHAnsi"/>
        </w:rPr>
        <w:t xml:space="preserve"> certain aspects that he needed to normalise over time.  </w:t>
      </w:r>
    </w:p>
    <w:p w14:paraId="57FA34C7" w14:textId="5F7923DE" w:rsidR="003049F8" w:rsidRPr="002D0104" w:rsidRDefault="003049F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rPr>
      </w:pPr>
      <w:r w:rsidRPr="002D0104">
        <w:rPr>
          <w:rFonts w:cstheme="minorHAnsi"/>
        </w:rPr>
        <w:t>Player 10 openly used the word shock to describe his transition period. He described how the level of football that he played for his local club was completely different to the academy</w:t>
      </w:r>
      <w:r w:rsidR="00420ACA" w:rsidRPr="00420ACA">
        <w:rPr>
          <w:rFonts w:cstheme="minorHAnsi"/>
        </w:rPr>
        <w:t xml:space="preserve"> </w:t>
      </w:r>
      <w:r w:rsidR="00420ACA" w:rsidRPr="002D0104">
        <w:rPr>
          <w:rFonts w:cstheme="minorHAnsi"/>
        </w:rPr>
        <w:t>both mentally and physically</w:t>
      </w:r>
      <w:r w:rsidRPr="002D0104">
        <w:rPr>
          <w:rFonts w:cstheme="minorHAnsi"/>
        </w:rPr>
        <w:t>:</w:t>
      </w:r>
    </w:p>
    <w:p w14:paraId="34C788B7" w14:textId="2FF2A398" w:rsidR="003049F8" w:rsidRPr="002D0104" w:rsidRDefault="003049F8" w:rsidP="00AF2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The competitive nature of being in this environment… I was really taken aback by it. I was really, really shocked… at home like I was probably one of the best players coming into every single game playing for my local club. When I came here it was just a different level and like I’ve been so used to being the main player, getting praise every single game, and then to come here and to have players that are miles, miles better than me, technically, physically… I was really, really shocked… it was a massive change. And I had to adapt very quickly.</w:t>
      </w:r>
      <w:r w:rsidR="00420ACA" w:rsidRPr="00420ACA">
        <w:rPr>
          <w:rFonts w:cstheme="minorHAnsi"/>
        </w:rPr>
        <w:t xml:space="preserve"> </w:t>
      </w:r>
      <w:r w:rsidR="00420ACA">
        <w:rPr>
          <w:rFonts w:cstheme="minorHAnsi"/>
        </w:rPr>
        <w:t>T</w:t>
      </w:r>
      <w:r w:rsidR="00420ACA" w:rsidRPr="002D0104">
        <w:rPr>
          <w:rFonts w:cstheme="minorHAnsi"/>
        </w:rPr>
        <w:t xml:space="preserve">he intensity of here, </w:t>
      </w:r>
      <w:proofErr w:type="gramStart"/>
      <w:r w:rsidR="00420ACA" w:rsidRPr="002D0104">
        <w:rPr>
          <w:rFonts w:cstheme="minorHAnsi"/>
        </w:rPr>
        <w:t>than</w:t>
      </w:r>
      <w:proofErr w:type="gramEnd"/>
      <w:r w:rsidR="00420ACA" w:rsidRPr="002D0104">
        <w:rPr>
          <w:rFonts w:cstheme="minorHAnsi"/>
        </w:rPr>
        <w:t xml:space="preserve"> playing in your local club… is much higher… Physically, it’s so demanding. And I had to get to grips with that… and I think I struggled very early on with that… the difference between them two? It’s fierce. </w:t>
      </w:r>
    </w:p>
    <w:p w14:paraId="64309830" w14:textId="1EDBBCB0"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r w:rsidRPr="002D0104">
        <w:rPr>
          <w:rFonts w:cstheme="minorHAnsi"/>
        </w:rPr>
        <w:t>When asked how he found the transition he replied, ‘for me, that was the toughest part’. He found a relentless need to sleep to battle through the physical exhaustion in the first months and even began questioning his own ability:</w:t>
      </w:r>
    </w:p>
    <w:p w14:paraId="374B5EED" w14:textId="77777777"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the big thing as well as the transition from club football was, I thought, the amount of time I would have, but we have quite long days. We get in, we get picked up about 8, might not get home till about 5… so if I’m going to sleep for an hour, 6 o’clock, get my dinner, it’s about half six, quarter to 7, watch a bit of tv, chill out, and then you’re going to bed about 10, half 10 because you’re wrecked. I had to adapt to that as well. Cos I was coming home, and I was like, ‘I’m not sure I can last’.</w:t>
      </w:r>
    </w:p>
    <w:p w14:paraId="61857CBE" w14:textId="77777777" w:rsidR="003049F8" w:rsidRPr="002D0104" w:rsidRDefault="003049F8" w:rsidP="003049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cstheme="minorHAnsi"/>
        </w:rPr>
      </w:pPr>
      <w:r w:rsidRPr="002D0104">
        <w:rPr>
          <w:rFonts w:cstheme="minorHAnsi"/>
        </w:rPr>
        <w:t>As an Outsider ‘they’ group individual, the pressure felt by this player to adapt to training affected his performance on the pitch in those initial two months as he attempted to meet the standards set by the Established ‘we’ group existing scholars. He described his body as exhausted, as well as having to mentally cope with the new surroundings and demands of the academy:</w:t>
      </w:r>
    </w:p>
    <w:p w14:paraId="590F6C46" w14:textId="77777777"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 xml:space="preserve">I did struggle the first month or so… trying to adapt to training and like coming in and thinking ‘I can’t do it, is this gonna be right for me?’  ‘my body can’t take it’… and as well as that, performance on the pitch was affected. And I was like ‘jees, I don’t think I can do this’. And it just, reality hits you… it’s like I’ve gotta work… a hundred times as hard. </w:t>
      </w:r>
    </w:p>
    <w:p w14:paraId="3FB99ECF" w14:textId="296CA0D3"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heme="minorHAnsi"/>
        </w:rPr>
      </w:pPr>
      <w:r w:rsidRPr="002D0104">
        <w:rPr>
          <w:rFonts w:cstheme="minorHAnsi"/>
        </w:rPr>
        <w:t>Although there is no evidence to suggest first</w:t>
      </w:r>
      <w:r w:rsidR="00354ECC">
        <w:rPr>
          <w:rFonts w:cstheme="minorHAnsi"/>
        </w:rPr>
        <w:t xml:space="preserve"> </w:t>
      </w:r>
      <w:proofErr w:type="gramStart"/>
      <w:r w:rsidRPr="002D0104">
        <w:rPr>
          <w:rFonts w:cstheme="minorHAnsi"/>
        </w:rPr>
        <w:t>years</w:t>
      </w:r>
      <w:proofErr w:type="gramEnd"/>
      <w:r w:rsidRPr="002D0104">
        <w:rPr>
          <w:rFonts w:cstheme="minorHAnsi"/>
        </w:rPr>
        <w:t xml:space="preserve"> train longer than second years (Parker</w:t>
      </w:r>
      <w:r w:rsidR="00FB1ABD">
        <w:rPr>
          <w:rFonts w:cstheme="minorHAnsi"/>
        </w:rPr>
        <w:t>,</w:t>
      </w:r>
      <w:r w:rsidRPr="002D0104">
        <w:rPr>
          <w:rFonts w:cstheme="minorHAnsi"/>
        </w:rPr>
        <w:t xml:space="preserve"> </w:t>
      </w:r>
      <w:r w:rsidR="00BA3F0D">
        <w:rPr>
          <w:rFonts w:cstheme="minorHAnsi"/>
        </w:rPr>
        <w:t>2001</w:t>
      </w:r>
      <w:r w:rsidRPr="002D0104">
        <w:rPr>
          <w:rFonts w:cstheme="minorHAnsi"/>
        </w:rPr>
        <w:t>), the pressure to get their bodies to an acceptable level of physical and mental fitness whilst managing the demands of the environment, was compounded during witnessing the second-year scholars being informed of the club’s decision to sign or release them. In alignment with findings from Adams and Carr (2017) and Fry and Bloyce (2017), the need to make friendships of convenience is evident here</w:t>
      </w:r>
      <w:r w:rsidR="007160C1">
        <w:rPr>
          <w:rFonts w:cstheme="minorHAnsi"/>
        </w:rPr>
        <w:t xml:space="preserve">, </w:t>
      </w:r>
      <w:r w:rsidRPr="002D0104">
        <w:rPr>
          <w:rFonts w:cstheme="minorHAnsi"/>
        </w:rPr>
        <w:t xml:space="preserve">particularly amongst those who journey through the ranks together. Player 10 appears to be </w:t>
      </w:r>
      <w:r w:rsidR="007E1586" w:rsidRPr="002D0104">
        <w:rPr>
          <w:rFonts w:cstheme="minorHAnsi"/>
        </w:rPr>
        <w:t>one player</w:t>
      </w:r>
      <w:r w:rsidRPr="002D0104">
        <w:rPr>
          <w:rFonts w:cstheme="minorHAnsi"/>
        </w:rPr>
        <w:t xml:space="preserve"> who made genuine friendships as he said that the releasing of players affected him as some were players that he had formed strong bonds with or interdependencies of a positive nature:</w:t>
      </w:r>
    </w:p>
    <w:p w14:paraId="4F0E3BD2" w14:textId="06182F27" w:rsidR="003049F8" w:rsidRPr="002D0104" w:rsidRDefault="003049F8" w:rsidP="003049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heme="minorHAnsi"/>
        </w:rPr>
      </w:pPr>
      <w:r w:rsidRPr="002D0104">
        <w:rPr>
          <w:rFonts w:cstheme="minorHAnsi"/>
        </w:rPr>
        <w:t>Like you’re</w:t>
      </w:r>
      <w:r w:rsidR="00420ACA">
        <w:rPr>
          <w:rFonts w:cstheme="minorHAnsi"/>
        </w:rPr>
        <w:t xml:space="preserve"> </w:t>
      </w:r>
      <w:r w:rsidRPr="002D0104">
        <w:rPr>
          <w:rFonts w:cstheme="minorHAnsi"/>
        </w:rPr>
        <w:t>playing, for a place, a shirt, its ruthless. Absolutely ruthless… it does have an effect on you, but you try not to think about it. I think when something comes up so say if someone’s being released that you get on well with, you’ve spoke to them, you’ve trained with them nearly every single day, like for the second years especially… they’ve been let know a couple of weeks back…</w:t>
      </w:r>
      <w:r w:rsidRPr="002D0104">
        <w:rPr>
          <w:rFonts w:cstheme="minorHAnsi"/>
          <w:i/>
        </w:rPr>
        <w:t xml:space="preserve"> </w:t>
      </w:r>
      <w:r w:rsidRPr="002D0104">
        <w:rPr>
          <w:rFonts w:cstheme="minorHAnsi"/>
          <w:iCs/>
        </w:rPr>
        <w:t>a</w:t>
      </w:r>
      <w:r w:rsidRPr="002D0104">
        <w:rPr>
          <w:rFonts w:cstheme="minorHAnsi"/>
        </w:rPr>
        <w:t>nd you’re like ‘pft, you’re a decent player… you’ve had some good matches… you’ve scored goals</w:t>
      </w:r>
      <w:r w:rsidR="007963AF">
        <w:rPr>
          <w:rFonts w:cstheme="minorHAnsi"/>
        </w:rPr>
        <w:t>’</w:t>
      </w:r>
      <w:r w:rsidRPr="002D0104">
        <w:rPr>
          <w:rFonts w:cstheme="minorHAnsi"/>
        </w:rPr>
        <w:t>… for them to turn round and say ‘right we’re releasing you, we’re not gonna offer you anything’ is just like ‘oh my days’. And I think that affected me… because you’re so used to playing with players and… when they’re not there you’re like ‘what am I gonna do?’… they’re gone!</w:t>
      </w:r>
    </w:p>
    <w:p w14:paraId="7019D236" w14:textId="1C09EC08" w:rsidR="003049F8" w:rsidRPr="002D0104" w:rsidRDefault="003049F8" w:rsidP="003049F8">
      <w:pPr>
        <w:widowControl w:val="0"/>
        <w:autoSpaceDE w:val="0"/>
        <w:autoSpaceDN w:val="0"/>
        <w:adjustRightInd w:val="0"/>
        <w:spacing w:line="360" w:lineRule="auto"/>
        <w:jc w:val="both"/>
        <w:rPr>
          <w:rFonts w:cstheme="minorHAnsi"/>
        </w:rPr>
      </w:pPr>
      <w:r w:rsidRPr="002D0104">
        <w:rPr>
          <w:rFonts w:cstheme="minorHAnsi"/>
        </w:rPr>
        <w:t xml:space="preserve">Player 10’s discussion about his transition highlights sections of Elias’ </w:t>
      </w:r>
      <w:r w:rsidR="00D100B6" w:rsidRPr="002D0104">
        <w:rPr>
          <w:rFonts w:cstheme="minorHAnsi"/>
        </w:rPr>
        <w:t>s</w:t>
      </w:r>
      <w:r w:rsidRPr="002D0104">
        <w:rPr>
          <w:rFonts w:cstheme="minorHAnsi"/>
        </w:rPr>
        <w:t>hock-theory. Although both school and the academy are an institution, the role of the adults and strong players amongst the scholars arguably perpetuates power balances between individuals at the academy</w:t>
      </w:r>
      <w:r w:rsidR="00D100B6" w:rsidRPr="002D0104">
        <w:rPr>
          <w:rFonts w:cstheme="minorHAnsi"/>
        </w:rPr>
        <w:t>.</w:t>
      </w:r>
      <w:r w:rsidRPr="002D0104">
        <w:rPr>
          <w:rFonts w:cstheme="minorHAnsi"/>
        </w:rPr>
        <w:t xml:space="preserve"> Elias states that upon entering the working world, young people are expected to behave as equals with their colleagues, however, this is not the case in this football club (Goodwin and O’Connor</w:t>
      </w:r>
      <w:r w:rsidR="00FB1ABD">
        <w:rPr>
          <w:rFonts w:cstheme="minorHAnsi"/>
        </w:rPr>
        <w:t>,</w:t>
      </w:r>
      <w:r w:rsidRPr="002D0104">
        <w:rPr>
          <w:rFonts w:cstheme="minorHAnsi"/>
        </w:rPr>
        <w:t xml:space="preserve"> 2015). </w:t>
      </w:r>
      <w:r w:rsidR="00E87E6D" w:rsidRPr="002D0104">
        <w:rPr>
          <w:rFonts w:cstheme="minorHAnsi"/>
        </w:rPr>
        <w:t xml:space="preserve">Here, </w:t>
      </w:r>
      <w:r w:rsidRPr="002D0104">
        <w:rPr>
          <w:rFonts w:cstheme="minorHAnsi"/>
        </w:rPr>
        <w:t xml:space="preserve">it is unfamiliar territory, </w:t>
      </w:r>
      <w:r w:rsidR="00E87E6D" w:rsidRPr="002D0104">
        <w:rPr>
          <w:rFonts w:cstheme="minorHAnsi"/>
        </w:rPr>
        <w:t>and</w:t>
      </w:r>
      <w:r w:rsidRPr="002D0104">
        <w:rPr>
          <w:rFonts w:cstheme="minorHAnsi"/>
        </w:rPr>
        <w:t xml:space="preserve"> is perhaps a unique example of a working environment where young individuals are not expected to act as equals with their colleagues. The constant pressure to be competitive and stand above the rest is part of the dream of being a footballer</w:t>
      </w:r>
      <w:r w:rsidR="00D100B6" w:rsidRPr="002D0104">
        <w:rPr>
          <w:rFonts w:cstheme="minorHAnsi"/>
        </w:rPr>
        <w:t>. They also dream of</w:t>
      </w:r>
      <w:r w:rsidRPr="002D0104">
        <w:rPr>
          <w:rFonts w:cstheme="minorHAnsi"/>
        </w:rPr>
        <w:t xml:space="preserve"> being released from the constraints of a formal education setting, yet the reality is that they remain institutionalised</w:t>
      </w:r>
      <w:r w:rsidR="0042506A" w:rsidRPr="002D0104">
        <w:rPr>
          <w:rFonts w:cstheme="minorHAnsi"/>
        </w:rPr>
        <w:t xml:space="preserve"> as their daily schedule is provided for them and is one that they are expected to conform to without questio</w:t>
      </w:r>
      <w:r w:rsidR="0042506A" w:rsidRPr="007E1586">
        <w:rPr>
          <w:rFonts w:cstheme="minorHAnsi"/>
        </w:rPr>
        <w:t>n</w:t>
      </w:r>
      <w:r w:rsidRPr="007E1586">
        <w:rPr>
          <w:rFonts w:cstheme="minorHAnsi"/>
        </w:rPr>
        <w:t xml:space="preserve">. </w:t>
      </w:r>
      <w:r w:rsidR="0042506A" w:rsidRPr="007E1586">
        <w:rPr>
          <w:rFonts w:cstheme="minorHAnsi"/>
        </w:rPr>
        <w:t xml:space="preserve">More specifically, </w:t>
      </w:r>
      <w:r w:rsidRPr="007E1586">
        <w:rPr>
          <w:rFonts w:cstheme="minorHAnsi"/>
        </w:rPr>
        <w:t xml:space="preserve">they must adhere to the rules and norms of the club, internalising </w:t>
      </w:r>
      <w:r w:rsidR="007E1586" w:rsidRPr="007E1586">
        <w:rPr>
          <w:rFonts w:cstheme="minorHAnsi"/>
        </w:rPr>
        <w:t>expected</w:t>
      </w:r>
      <w:r w:rsidRPr="007E1586">
        <w:rPr>
          <w:rFonts w:cstheme="minorHAnsi"/>
        </w:rPr>
        <w:t xml:space="preserve"> behaviours irrespective of whether the players found the transition ok, smooth, difficult, demanding, shocking or a combination of these (Goodwin and O’Connor</w:t>
      </w:r>
      <w:r w:rsidR="00BE2FB4" w:rsidRPr="007E1586">
        <w:rPr>
          <w:rFonts w:cstheme="minorHAnsi"/>
        </w:rPr>
        <w:t>,</w:t>
      </w:r>
      <w:r w:rsidRPr="007E1586">
        <w:rPr>
          <w:rFonts w:cstheme="minorHAnsi"/>
        </w:rPr>
        <w:t xml:space="preserve"> 2015). </w:t>
      </w:r>
      <w:r w:rsidRPr="002D0104">
        <w:rPr>
          <w:rFonts w:cstheme="minorHAnsi"/>
        </w:rPr>
        <w:t>Particularly prudent during transition appears to be the need for a group of close friends, as these players alluded to a sense of separation from long-term friends and difficulty during initial integration with new teammates, plus understanding how to cope in unfamiliar work situations when fellow players are suddenly released (Fry and Bloyce</w:t>
      </w:r>
      <w:r w:rsidR="00BE2FB4">
        <w:rPr>
          <w:rFonts w:cstheme="minorHAnsi"/>
        </w:rPr>
        <w:t>,</w:t>
      </w:r>
      <w:r w:rsidRPr="002D0104">
        <w:rPr>
          <w:rFonts w:cstheme="minorHAnsi"/>
        </w:rPr>
        <w:t xml:space="preserve"> 2017). The requirement to control and monitor their own feelings and impulses was evident when players felt that they were </w:t>
      </w:r>
      <w:r w:rsidR="00777D51" w:rsidRPr="002D0104">
        <w:rPr>
          <w:rFonts w:cstheme="minorHAnsi"/>
        </w:rPr>
        <w:t>struggling</w:t>
      </w:r>
      <w:r w:rsidR="00777D51">
        <w:rPr>
          <w:rFonts w:cstheme="minorHAnsi"/>
        </w:rPr>
        <w:t>.</w:t>
      </w:r>
      <w:r w:rsidRPr="002D0104">
        <w:rPr>
          <w:rFonts w:cstheme="minorHAnsi"/>
        </w:rPr>
        <w:t xml:space="preserve"> Finally, these players allude to experiencing different transitions, yet no matter which type of transition they </w:t>
      </w:r>
      <w:r w:rsidR="000D0561">
        <w:rPr>
          <w:rFonts w:cstheme="minorHAnsi"/>
        </w:rPr>
        <w:t>described</w:t>
      </w:r>
      <w:r w:rsidRPr="002D0104">
        <w:rPr>
          <w:rFonts w:cstheme="minorHAnsi"/>
        </w:rPr>
        <w:t>, it is evident that all had to make some adaptations to life as an academy footballer throughout their first year</w:t>
      </w:r>
      <w:r w:rsidR="00D100B6" w:rsidRPr="002D0104">
        <w:rPr>
          <w:rFonts w:cstheme="minorHAnsi"/>
        </w:rPr>
        <w:t>.</w:t>
      </w:r>
    </w:p>
    <w:p w14:paraId="7AD2A6F5" w14:textId="7E5BEE46" w:rsidR="00D100B6" w:rsidRPr="002D0104" w:rsidRDefault="00D100B6" w:rsidP="003049F8">
      <w:pPr>
        <w:widowControl w:val="0"/>
        <w:autoSpaceDE w:val="0"/>
        <w:autoSpaceDN w:val="0"/>
        <w:adjustRightInd w:val="0"/>
        <w:spacing w:line="360" w:lineRule="auto"/>
        <w:jc w:val="both"/>
        <w:rPr>
          <w:rFonts w:cstheme="minorHAnsi"/>
        </w:rPr>
      </w:pPr>
    </w:p>
    <w:p w14:paraId="27D0FB94" w14:textId="5C5B6FD6" w:rsidR="00D100B6" w:rsidRPr="00106E5C" w:rsidRDefault="00D100B6" w:rsidP="003049F8">
      <w:pPr>
        <w:widowControl w:val="0"/>
        <w:autoSpaceDE w:val="0"/>
        <w:autoSpaceDN w:val="0"/>
        <w:adjustRightInd w:val="0"/>
        <w:spacing w:line="360" w:lineRule="auto"/>
        <w:jc w:val="both"/>
        <w:rPr>
          <w:rFonts w:cstheme="minorHAnsi"/>
          <w:b/>
          <w:bCs/>
        </w:rPr>
      </w:pPr>
      <w:r w:rsidRPr="00106E5C">
        <w:rPr>
          <w:rFonts w:cstheme="minorHAnsi"/>
          <w:b/>
          <w:bCs/>
        </w:rPr>
        <w:t>Conclusion</w:t>
      </w:r>
    </w:p>
    <w:p w14:paraId="3ADE4387" w14:textId="5137425D" w:rsidR="00D100B6" w:rsidRPr="002D0104" w:rsidRDefault="00BC1E84" w:rsidP="003049F8">
      <w:pPr>
        <w:widowControl w:val="0"/>
        <w:autoSpaceDE w:val="0"/>
        <w:autoSpaceDN w:val="0"/>
        <w:adjustRightInd w:val="0"/>
        <w:spacing w:line="360" w:lineRule="auto"/>
        <w:jc w:val="both"/>
        <w:rPr>
          <w:rFonts w:cstheme="minorHAnsi"/>
        </w:rPr>
      </w:pPr>
      <w:r>
        <w:rPr>
          <w:rFonts w:cstheme="minorHAnsi"/>
        </w:rPr>
        <w:t>This study aimed</w:t>
      </w:r>
      <w:r w:rsidR="00D100B6" w:rsidRPr="002D0104">
        <w:rPr>
          <w:rFonts w:cstheme="minorHAnsi"/>
        </w:rPr>
        <w:t xml:space="preserve"> to examine youth academy male footballers’ experiences of their transitions from full-time school to full-time professional academy. By conducting semi-structured interviews with 12 academy players at one </w:t>
      </w:r>
      <w:r w:rsidR="007D4B2B">
        <w:rPr>
          <w:rFonts w:cstheme="minorHAnsi"/>
        </w:rPr>
        <w:t xml:space="preserve">English </w:t>
      </w:r>
      <w:r w:rsidR="00D100B6" w:rsidRPr="002D0104">
        <w:rPr>
          <w:rFonts w:cstheme="minorHAnsi"/>
        </w:rPr>
        <w:t>club, this study drew upon concepts of figurational sociology as tools for explaining the transitional experiences identified by the players.</w:t>
      </w:r>
    </w:p>
    <w:p w14:paraId="02B01580" w14:textId="378F6F9E" w:rsidR="00D100B6" w:rsidRPr="002D0104" w:rsidRDefault="00D100B6" w:rsidP="003049F8">
      <w:pPr>
        <w:widowControl w:val="0"/>
        <w:autoSpaceDE w:val="0"/>
        <w:autoSpaceDN w:val="0"/>
        <w:adjustRightInd w:val="0"/>
        <w:spacing w:line="360" w:lineRule="auto"/>
        <w:jc w:val="both"/>
        <w:rPr>
          <w:rFonts w:cstheme="minorHAnsi"/>
        </w:rPr>
      </w:pPr>
      <w:r w:rsidRPr="002D0104">
        <w:rPr>
          <w:rFonts w:cstheme="minorHAnsi"/>
        </w:rPr>
        <w:t xml:space="preserve">Three types of transitional experience were identified by the participants including ‘a smoother transition’, ‘a more difficult transition’ and an </w:t>
      </w:r>
      <w:r w:rsidR="00AF25E3">
        <w:rPr>
          <w:rFonts w:cstheme="minorHAnsi"/>
        </w:rPr>
        <w:t>‘</w:t>
      </w:r>
      <w:r w:rsidRPr="002D0104">
        <w:rPr>
          <w:rFonts w:cstheme="minorHAnsi"/>
        </w:rPr>
        <w:t xml:space="preserve">initial transitional shock’, with half expressing their experiences as generally </w:t>
      </w:r>
      <w:r w:rsidR="00834AE8" w:rsidRPr="002D0104">
        <w:rPr>
          <w:rFonts w:cstheme="minorHAnsi"/>
        </w:rPr>
        <w:t>smoother</w:t>
      </w:r>
      <w:r w:rsidRPr="002D0104">
        <w:rPr>
          <w:rFonts w:cstheme="minorHAnsi"/>
        </w:rPr>
        <w:t xml:space="preserve"> and the remaining half suggesting they experienced a more difficult or more shocking transition. In line with findings from </w:t>
      </w:r>
      <w:r w:rsidR="00873B5E" w:rsidRPr="002D0104">
        <w:rPr>
          <w:rFonts w:cstheme="minorHAnsi"/>
        </w:rPr>
        <w:t>Clarke, Cushion</w:t>
      </w:r>
      <w:r w:rsidR="00873B5E">
        <w:rPr>
          <w:rFonts w:cstheme="minorHAnsi"/>
        </w:rPr>
        <w:t>,</w:t>
      </w:r>
      <w:r w:rsidR="00873B5E" w:rsidRPr="002D0104">
        <w:rPr>
          <w:rFonts w:cstheme="minorHAnsi"/>
        </w:rPr>
        <w:t xml:space="preserve"> and Harwood (2018)</w:t>
      </w:r>
      <w:r w:rsidR="00873B5E">
        <w:rPr>
          <w:rFonts w:cstheme="minorHAnsi"/>
        </w:rPr>
        <w:t xml:space="preserve"> and </w:t>
      </w:r>
      <w:r w:rsidRPr="002D0104">
        <w:rPr>
          <w:rFonts w:cstheme="minorHAnsi"/>
        </w:rPr>
        <w:t xml:space="preserve">Roderick (2006a) it is argued that early specialisation within football has a profound effect on how these players perceived their transitions. These players displayed strong athletic identities </w:t>
      </w:r>
      <w:r w:rsidR="00834AE8">
        <w:rPr>
          <w:rFonts w:cstheme="minorHAnsi"/>
        </w:rPr>
        <w:t>due to</w:t>
      </w:r>
      <w:r w:rsidRPr="002D0104">
        <w:rPr>
          <w:rFonts w:cstheme="minorHAnsi"/>
        </w:rPr>
        <w:t xml:space="preserve"> sustained engagement in football from a young age, with parental influence perpetuating their football habitus. </w:t>
      </w:r>
      <w:r w:rsidRPr="007E1586">
        <w:rPr>
          <w:rFonts w:cstheme="minorHAnsi"/>
        </w:rPr>
        <w:t xml:space="preserve">The result of this was the internalisation of the norms of the environment which shows that the </w:t>
      </w:r>
      <w:r w:rsidR="003D1CF0" w:rsidRPr="007E1586">
        <w:rPr>
          <w:rFonts w:cstheme="minorHAnsi"/>
        </w:rPr>
        <w:t>dominant sub-</w:t>
      </w:r>
      <w:r w:rsidRPr="007E1586">
        <w:rPr>
          <w:rFonts w:cstheme="minorHAnsi"/>
        </w:rPr>
        <w:t>culture</w:t>
      </w:r>
      <w:r w:rsidR="003D1CF0" w:rsidRPr="007E1586">
        <w:rPr>
          <w:rFonts w:cstheme="minorHAnsi"/>
        </w:rPr>
        <w:t>s</w:t>
      </w:r>
      <w:r w:rsidRPr="007E1586">
        <w:rPr>
          <w:rFonts w:cstheme="minorHAnsi"/>
        </w:rPr>
        <w:t xml:space="preserve"> so readily spoken about in existing literature</w:t>
      </w:r>
      <w:r w:rsidR="00CF2A31" w:rsidRPr="007E1586">
        <w:rPr>
          <w:rFonts w:cstheme="minorHAnsi"/>
        </w:rPr>
        <w:t xml:space="preserve"> </w:t>
      </w:r>
      <w:r w:rsidR="007E1586">
        <w:rPr>
          <w:rFonts w:cstheme="minorHAnsi"/>
        </w:rPr>
        <w:t>are</w:t>
      </w:r>
      <w:r w:rsidRPr="007E1586">
        <w:rPr>
          <w:rFonts w:cstheme="minorHAnsi"/>
        </w:rPr>
        <w:t xml:space="preserve"> </w:t>
      </w:r>
      <w:r w:rsidR="007E1586" w:rsidRPr="007E1586">
        <w:rPr>
          <w:rFonts w:cstheme="minorHAnsi"/>
        </w:rPr>
        <w:t>still prominent</w:t>
      </w:r>
      <w:r w:rsidRPr="007E1586">
        <w:rPr>
          <w:rFonts w:cstheme="minorHAnsi"/>
        </w:rPr>
        <w:t xml:space="preserve"> feature</w:t>
      </w:r>
      <w:r w:rsidR="007E1586">
        <w:rPr>
          <w:rFonts w:cstheme="minorHAnsi"/>
        </w:rPr>
        <w:t>s</w:t>
      </w:r>
      <w:r w:rsidRPr="007E1586">
        <w:rPr>
          <w:rFonts w:cstheme="minorHAnsi"/>
        </w:rPr>
        <w:t xml:space="preserve"> of football today</w:t>
      </w:r>
      <w:r w:rsidR="007E1586" w:rsidRPr="007E1586">
        <w:rPr>
          <w:rFonts w:cstheme="minorHAnsi"/>
        </w:rPr>
        <w:t xml:space="preserve"> (Parker, 2000; Roderick, 2006a)</w:t>
      </w:r>
      <w:r w:rsidRPr="007E1586">
        <w:rPr>
          <w:rFonts w:cstheme="minorHAnsi"/>
        </w:rPr>
        <w:t>.</w:t>
      </w:r>
      <w:r w:rsidR="005516E3" w:rsidRPr="007E1586">
        <w:rPr>
          <w:rFonts w:cstheme="minorHAnsi"/>
        </w:rPr>
        <w:t xml:space="preserve"> </w:t>
      </w:r>
      <w:r w:rsidR="00CF2A31" w:rsidRPr="007E1586">
        <w:rPr>
          <w:rFonts w:cstheme="minorHAnsi"/>
        </w:rPr>
        <w:t xml:space="preserve">However, in line with findings from Roderick (2014), it is apparent in this study that many players demonstrate an awareness of the vulnerability of their profession. </w:t>
      </w:r>
      <w:r w:rsidR="005516E3" w:rsidRPr="007E1586">
        <w:rPr>
          <w:rFonts w:cstheme="minorHAnsi"/>
        </w:rPr>
        <w:t>Ultimately then, if we are to progress in our care</w:t>
      </w:r>
      <w:r w:rsidR="007E1586" w:rsidRPr="007E1586">
        <w:rPr>
          <w:rFonts w:cstheme="minorHAnsi"/>
        </w:rPr>
        <w:t xml:space="preserve"> and support</w:t>
      </w:r>
      <w:r w:rsidR="005516E3" w:rsidRPr="007E1586">
        <w:rPr>
          <w:rFonts w:cstheme="minorHAnsi"/>
        </w:rPr>
        <w:t xml:space="preserve"> for the youngsters coming into and through academies in the future</w:t>
      </w:r>
      <w:r w:rsidR="007E1586" w:rsidRPr="007E1586">
        <w:rPr>
          <w:rFonts w:cstheme="minorHAnsi"/>
        </w:rPr>
        <w:t>,</w:t>
      </w:r>
      <w:r w:rsidR="005516E3" w:rsidRPr="007E1586">
        <w:rPr>
          <w:rFonts w:cstheme="minorHAnsi"/>
        </w:rPr>
        <w:t xml:space="preserve"> it is imperative to understand the sociological influences of the environment. </w:t>
      </w:r>
      <w:r w:rsidR="005516E3" w:rsidRPr="002D0104">
        <w:rPr>
          <w:rFonts w:cstheme="minorHAnsi"/>
        </w:rPr>
        <w:t xml:space="preserve">For example, the formation of new chains of interdependence are how and why some players find the transition period </w:t>
      </w:r>
      <w:r w:rsidR="00C7636E">
        <w:rPr>
          <w:rFonts w:cstheme="minorHAnsi"/>
        </w:rPr>
        <w:t>smoother</w:t>
      </w:r>
      <w:r w:rsidR="005516E3" w:rsidRPr="002D0104">
        <w:rPr>
          <w:rFonts w:cstheme="minorHAnsi"/>
        </w:rPr>
        <w:t xml:space="preserve"> or more of a shock. The fluctuation of power within the figuration further perpetuates these young player’s identities and habitus, cementing their desire to be a footballer as all participants spoke of their professional player aspirations.</w:t>
      </w:r>
      <w:r w:rsidR="007D4B2B">
        <w:rPr>
          <w:rFonts w:cstheme="minorHAnsi"/>
        </w:rPr>
        <w:t xml:space="preserve"> </w:t>
      </w:r>
    </w:p>
    <w:p w14:paraId="65042A66" w14:textId="60F96D95" w:rsidR="004C331A" w:rsidRPr="002D0104" w:rsidRDefault="005516E3" w:rsidP="00DD3543">
      <w:pPr>
        <w:spacing w:line="360" w:lineRule="auto"/>
        <w:jc w:val="both"/>
        <w:rPr>
          <w:rFonts w:cstheme="minorHAnsi"/>
        </w:rPr>
      </w:pPr>
      <w:r w:rsidRPr="005E5E53">
        <w:rPr>
          <w:rFonts w:cstheme="minorHAnsi"/>
        </w:rPr>
        <w:t xml:space="preserve">When applying Elias’ shock-theory to analyse these varied </w:t>
      </w:r>
      <w:r w:rsidR="00C7636E" w:rsidRPr="005E5E53">
        <w:rPr>
          <w:rFonts w:cstheme="minorHAnsi"/>
        </w:rPr>
        <w:t>transitions</w:t>
      </w:r>
      <w:r w:rsidRPr="005E5E53">
        <w:rPr>
          <w:rFonts w:cstheme="minorHAnsi"/>
        </w:rPr>
        <w:t xml:space="preserve">, it was found that </w:t>
      </w:r>
      <w:r w:rsidR="00804889" w:rsidRPr="005E5E53">
        <w:rPr>
          <w:rFonts w:cstheme="minorHAnsi"/>
        </w:rPr>
        <w:t>several of Elias’</w:t>
      </w:r>
      <w:r w:rsidRPr="005E5E53">
        <w:rPr>
          <w:rFonts w:cstheme="minorHAnsi"/>
        </w:rPr>
        <w:t xml:space="preserve"> causes of shock are present</w:t>
      </w:r>
      <w:r w:rsidR="00804889" w:rsidRPr="005E5E53">
        <w:rPr>
          <w:rFonts w:cstheme="minorHAnsi"/>
        </w:rPr>
        <w:t>.</w:t>
      </w:r>
      <w:r w:rsidRPr="005E5E53">
        <w:rPr>
          <w:rFonts w:cstheme="minorHAnsi"/>
        </w:rPr>
        <w:t xml:space="preserve"> </w:t>
      </w:r>
      <w:r w:rsidR="00804889" w:rsidRPr="005E5E53">
        <w:rPr>
          <w:rFonts w:cstheme="minorHAnsi"/>
        </w:rPr>
        <w:t xml:space="preserve">Specifically, the need for affection and friendship is paramount in managing a transition to this football environment, whilst negotiating new relations with adults and learning when to compete and when to cooperate were evident during managing intense training sessions. The learning to make one’s own decisions was also evident when players negotiated moving to the club and into accommodation for example (Goodwin and O’Connor, 2015). Perhaps most significantly, Elias’s </w:t>
      </w:r>
      <w:r w:rsidR="00AA3FB8" w:rsidRPr="005E5E53">
        <w:rPr>
          <w:rFonts w:cstheme="minorHAnsi"/>
        </w:rPr>
        <w:t xml:space="preserve">cause of shock that concerns how individuals manage a quest for meaningfulness was evident when players alluded to feeling like an </w:t>
      </w:r>
      <w:r w:rsidR="00C7636E" w:rsidRPr="005E5E53">
        <w:rPr>
          <w:rFonts w:cstheme="minorHAnsi"/>
        </w:rPr>
        <w:t>outsider</w:t>
      </w:r>
      <w:r w:rsidR="00AA3FB8" w:rsidRPr="005E5E53">
        <w:rPr>
          <w:rFonts w:cstheme="minorHAnsi"/>
        </w:rPr>
        <w:t>.</w:t>
      </w:r>
      <w:r w:rsidR="00804889" w:rsidRPr="005E5E53">
        <w:rPr>
          <w:rFonts w:cstheme="minorHAnsi"/>
        </w:rPr>
        <w:t xml:space="preserve"> </w:t>
      </w:r>
      <w:r w:rsidR="00804889">
        <w:rPr>
          <w:rFonts w:cstheme="minorHAnsi"/>
        </w:rPr>
        <w:t>T</w:t>
      </w:r>
      <w:r w:rsidR="00AA3FB8">
        <w:rPr>
          <w:rFonts w:cstheme="minorHAnsi"/>
        </w:rPr>
        <w:t>h</w:t>
      </w:r>
      <w:r w:rsidR="00804889">
        <w:rPr>
          <w:rFonts w:cstheme="minorHAnsi"/>
        </w:rPr>
        <w:t>is</w:t>
      </w:r>
      <w:r w:rsidR="00AA3FB8">
        <w:rPr>
          <w:rFonts w:cstheme="minorHAnsi"/>
        </w:rPr>
        <w:t xml:space="preserve"> arguably </w:t>
      </w:r>
      <w:r w:rsidR="00804889">
        <w:rPr>
          <w:rFonts w:cstheme="minorHAnsi"/>
        </w:rPr>
        <w:t>p</w:t>
      </w:r>
      <w:r w:rsidRPr="00804889">
        <w:rPr>
          <w:rFonts w:cstheme="minorHAnsi"/>
        </w:rPr>
        <w:t>rov</w:t>
      </w:r>
      <w:r w:rsidR="00804889">
        <w:rPr>
          <w:rFonts w:cstheme="minorHAnsi"/>
        </w:rPr>
        <w:t>es</w:t>
      </w:r>
      <w:r w:rsidRPr="00804889">
        <w:rPr>
          <w:rFonts w:cstheme="minorHAnsi"/>
        </w:rPr>
        <w:t xml:space="preserve"> that the </w:t>
      </w:r>
      <w:r w:rsidR="00804889">
        <w:rPr>
          <w:rFonts w:cstheme="minorHAnsi"/>
        </w:rPr>
        <w:t xml:space="preserve">transition </w:t>
      </w:r>
      <w:r w:rsidRPr="00804889">
        <w:rPr>
          <w:rFonts w:cstheme="minorHAnsi"/>
        </w:rPr>
        <w:t>from school to the academy is non-linear and consists of new interdependencies that form as a result of adapting to the situation.</w:t>
      </w:r>
      <w:r w:rsidRPr="002D0104">
        <w:rPr>
          <w:rFonts w:cstheme="minorHAnsi"/>
        </w:rPr>
        <w:t xml:space="preserve"> Moreover, when considering that each player is an individual at their own life stage, transitioning from youth to adulthood is a blurred, unplanned time (Goodwin and O’Connor</w:t>
      </w:r>
      <w:r w:rsidR="00BB67F7">
        <w:rPr>
          <w:rFonts w:cstheme="minorHAnsi"/>
        </w:rPr>
        <w:t>,</w:t>
      </w:r>
      <w:r w:rsidRPr="002D0104">
        <w:rPr>
          <w:rFonts w:cstheme="minorHAnsi"/>
        </w:rPr>
        <w:t xml:space="preserve"> 2015). This highlights that the youth stage of life is longer than historically understood and whilst understanding behaviours and identity formation is improving, adopting a generic approach towards individuals during their academy time is neither fruitful nor sensible. </w:t>
      </w:r>
      <w:r w:rsidR="007D4B2B" w:rsidRPr="005E5E53">
        <w:rPr>
          <w:rFonts w:cstheme="minorHAnsi"/>
        </w:rPr>
        <w:t>Whilst Elias (1978) would suggest that each academy across the globe has its own historical context, these findings relate specifically to the English club studied</w:t>
      </w:r>
      <w:r w:rsidR="00294C24" w:rsidRPr="005E5E53">
        <w:rPr>
          <w:rFonts w:cstheme="minorHAnsi"/>
        </w:rPr>
        <w:t>.</w:t>
      </w:r>
      <w:r w:rsidR="007D4B2B" w:rsidRPr="005E5E53">
        <w:rPr>
          <w:rFonts w:cstheme="minorHAnsi"/>
        </w:rPr>
        <w:t xml:space="preserve"> </w:t>
      </w:r>
      <w:r w:rsidR="00294C24" w:rsidRPr="005E5E53">
        <w:rPr>
          <w:rFonts w:cstheme="minorHAnsi"/>
        </w:rPr>
        <w:t>However,</w:t>
      </w:r>
      <w:r w:rsidR="007D4B2B" w:rsidRPr="005E5E53">
        <w:rPr>
          <w:rFonts w:cstheme="minorHAnsi"/>
        </w:rPr>
        <w:t xml:space="preserve"> the general premise of each finding </w:t>
      </w:r>
      <w:r w:rsidR="00DB2A43" w:rsidRPr="005E5E53">
        <w:rPr>
          <w:rFonts w:cstheme="minorHAnsi"/>
        </w:rPr>
        <w:t xml:space="preserve">such as the </w:t>
      </w:r>
      <w:r w:rsidRPr="002D0104">
        <w:rPr>
          <w:rFonts w:cstheme="minorHAnsi"/>
        </w:rPr>
        <w:t>consider</w:t>
      </w:r>
      <w:r w:rsidR="00DB2A43">
        <w:rPr>
          <w:rFonts w:cstheme="minorHAnsi"/>
        </w:rPr>
        <w:t>ation of</w:t>
      </w:r>
      <w:r w:rsidRPr="002D0104">
        <w:rPr>
          <w:rFonts w:cstheme="minorHAnsi"/>
        </w:rPr>
        <w:t xml:space="preserve"> these players as individuals whilst acknowledging how interdependencies enable and constrain their relationships with others in the academy, would arguably benefit th</w:t>
      </w:r>
      <w:r w:rsidR="00C7636E">
        <w:rPr>
          <w:rFonts w:cstheme="minorHAnsi"/>
        </w:rPr>
        <w:t>is</w:t>
      </w:r>
      <w:r w:rsidRPr="002D0104">
        <w:rPr>
          <w:rFonts w:cstheme="minorHAnsi"/>
        </w:rPr>
        <w:t xml:space="preserve"> </w:t>
      </w:r>
      <w:r w:rsidRPr="005E5E53">
        <w:rPr>
          <w:rFonts w:cstheme="minorHAnsi"/>
        </w:rPr>
        <w:t>club</w:t>
      </w:r>
      <w:r w:rsidR="00DB2A43" w:rsidRPr="005E5E53">
        <w:rPr>
          <w:rFonts w:cstheme="minorHAnsi"/>
        </w:rPr>
        <w:t xml:space="preserve"> (and possibly other U.K clubs)</w:t>
      </w:r>
      <w:r w:rsidRPr="005E5E53">
        <w:rPr>
          <w:rFonts w:cstheme="minorHAnsi"/>
        </w:rPr>
        <w:t xml:space="preserve"> </w:t>
      </w:r>
      <w:r w:rsidRPr="002D0104">
        <w:rPr>
          <w:rFonts w:cstheme="minorHAnsi"/>
        </w:rPr>
        <w:t>by providing an environment where this knowledge can be used in a positive manner to yield success both on and off the pitch.</w:t>
      </w:r>
      <w:r w:rsidR="009C677C" w:rsidRPr="002D0104">
        <w:rPr>
          <w:rFonts w:cstheme="minorHAnsi"/>
          <w:b/>
          <w:bCs/>
          <w:iCs/>
          <w:color w:val="FF0000"/>
        </w:rPr>
        <w:t xml:space="preserve"> </w:t>
      </w:r>
      <w:r w:rsidR="009C677C" w:rsidRPr="002D0104">
        <w:rPr>
          <w:rFonts w:cstheme="minorHAnsi"/>
        </w:rPr>
        <w:t>G</w:t>
      </w:r>
      <w:r w:rsidRPr="002D0104">
        <w:rPr>
          <w:rFonts w:cstheme="minorHAnsi"/>
        </w:rPr>
        <w:t xml:space="preserve">iven </w:t>
      </w:r>
      <w:r w:rsidR="00DB2A43">
        <w:rPr>
          <w:rFonts w:cstheme="minorHAnsi"/>
        </w:rPr>
        <w:t>the difficulty in conducting research</w:t>
      </w:r>
      <w:r w:rsidRPr="002D0104">
        <w:rPr>
          <w:rFonts w:cstheme="minorHAnsi"/>
        </w:rPr>
        <w:t xml:space="preserve"> on professional football because of the closed social world within which it sits and based on findings from this study, future research examining the transitions out of </w:t>
      </w:r>
      <w:r w:rsidR="00DB2A43">
        <w:rPr>
          <w:rFonts w:cstheme="minorHAnsi"/>
        </w:rPr>
        <w:t>the</w:t>
      </w:r>
      <w:r w:rsidR="00C55EBA">
        <w:rPr>
          <w:rFonts w:cstheme="minorHAnsi"/>
        </w:rPr>
        <w:t xml:space="preserve"> </w:t>
      </w:r>
      <w:r w:rsidRPr="002D0104">
        <w:rPr>
          <w:rFonts w:cstheme="minorHAnsi"/>
        </w:rPr>
        <w:t>academy at the ages of 19 or 20 would be beneficial</w:t>
      </w:r>
      <w:r w:rsidR="009C677C" w:rsidRPr="002D0104">
        <w:rPr>
          <w:rFonts w:cstheme="minorHAnsi"/>
        </w:rPr>
        <w:t xml:space="preserve"> to provide a more holistic picture of </w:t>
      </w:r>
      <w:r w:rsidR="00084565">
        <w:rPr>
          <w:rFonts w:cstheme="minorHAnsi"/>
        </w:rPr>
        <w:t xml:space="preserve">U.K. </w:t>
      </w:r>
      <w:r w:rsidR="009C677C" w:rsidRPr="002D0104">
        <w:rPr>
          <w:rFonts w:cstheme="minorHAnsi"/>
        </w:rPr>
        <w:t>youth academy life</w:t>
      </w:r>
      <w:r w:rsidRPr="002D0104">
        <w:rPr>
          <w:rFonts w:cstheme="minorHAnsi"/>
        </w:rPr>
        <w:t xml:space="preserve">. </w:t>
      </w:r>
    </w:p>
    <w:p w14:paraId="7ABAF854" w14:textId="77777777" w:rsidR="006C6F8C" w:rsidRPr="002D0104" w:rsidRDefault="006C6F8C" w:rsidP="00564810">
      <w:pPr>
        <w:spacing w:line="360" w:lineRule="auto"/>
        <w:jc w:val="both"/>
        <w:rPr>
          <w:rFonts w:cstheme="minorHAnsi"/>
        </w:rPr>
      </w:pPr>
    </w:p>
    <w:p w14:paraId="5AADB0A2" w14:textId="0A4AD2DF" w:rsidR="00564810" w:rsidRPr="006C6F8C" w:rsidRDefault="00D65ECF" w:rsidP="00564810">
      <w:pPr>
        <w:spacing w:line="360" w:lineRule="auto"/>
        <w:jc w:val="both"/>
        <w:rPr>
          <w:rFonts w:cstheme="minorHAnsi"/>
          <w:b/>
          <w:bCs/>
        </w:rPr>
      </w:pPr>
      <w:r w:rsidRPr="006C6F8C">
        <w:rPr>
          <w:rFonts w:cstheme="minorHAnsi"/>
          <w:b/>
          <w:bCs/>
        </w:rPr>
        <w:t>References</w:t>
      </w:r>
    </w:p>
    <w:p w14:paraId="7F8D7571" w14:textId="0B5A8A3C" w:rsidR="00824D25" w:rsidRPr="002D0104" w:rsidRDefault="00824D25" w:rsidP="00824D25">
      <w:pPr>
        <w:spacing w:line="360" w:lineRule="auto"/>
        <w:jc w:val="both"/>
        <w:rPr>
          <w:rFonts w:cstheme="minorHAnsi"/>
          <w:color w:val="FF0000"/>
        </w:rPr>
      </w:pPr>
      <w:r w:rsidRPr="002D0104">
        <w:rPr>
          <w:rFonts w:cstheme="minorHAnsi"/>
        </w:rPr>
        <w:t xml:space="preserve">Adams A and Carr S (2017) Football friends: adolescent boys’ friendships inside an English professional football (soccer) academy. </w:t>
      </w:r>
      <w:r w:rsidRPr="002D0104">
        <w:rPr>
          <w:rFonts w:cstheme="minorHAnsi"/>
          <w:i/>
        </w:rPr>
        <w:t>Soccer and Society</w:t>
      </w:r>
      <w:r w:rsidRPr="002D0104">
        <w:rPr>
          <w:rFonts w:cstheme="minorHAnsi"/>
        </w:rPr>
        <w:t xml:space="preserve"> 20(3)</w:t>
      </w:r>
      <w:r w:rsidR="00FC69E2">
        <w:rPr>
          <w:rFonts w:cstheme="minorHAnsi"/>
        </w:rPr>
        <w:t xml:space="preserve">: </w:t>
      </w:r>
      <w:r w:rsidRPr="002D0104">
        <w:rPr>
          <w:rFonts w:cstheme="minorHAnsi"/>
        </w:rPr>
        <w:t xml:space="preserve">1-24. </w:t>
      </w:r>
    </w:p>
    <w:p w14:paraId="70DF5B45" w14:textId="7801B74B" w:rsidR="00824D25" w:rsidRDefault="00824D25" w:rsidP="00824D25">
      <w:pPr>
        <w:spacing w:line="360" w:lineRule="auto"/>
        <w:jc w:val="both"/>
        <w:rPr>
          <w:rFonts w:cstheme="minorHAnsi"/>
        </w:rPr>
      </w:pPr>
      <w:r w:rsidRPr="002D0104">
        <w:rPr>
          <w:rFonts w:cstheme="minorHAnsi"/>
        </w:rPr>
        <w:t>Ashton DN and Fiel</w:t>
      </w:r>
      <w:r w:rsidR="00FC69E2">
        <w:rPr>
          <w:rFonts w:cstheme="minorHAnsi"/>
        </w:rPr>
        <w:t>d</w:t>
      </w:r>
      <w:r w:rsidRPr="002D0104">
        <w:rPr>
          <w:rFonts w:cstheme="minorHAnsi"/>
        </w:rPr>
        <w:t xml:space="preserve"> D (1976) </w:t>
      </w:r>
      <w:r w:rsidRPr="002D0104">
        <w:rPr>
          <w:rFonts w:cstheme="minorHAnsi"/>
          <w:i/>
          <w:iCs/>
        </w:rPr>
        <w:t>Young Workers: From School to Work.</w:t>
      </w:r>
      <w:r w:rsidRPr="002D0104">
        <w:rPr>
          <w:rFonts w:cstheme="minorHAnsi"/>
        </w:rPr>
        <w:t xml:space="preserve"> London</w:t>
      </w:r>
      <w:r w:rsidR="00FC69E2">
        <w:rPr>
          <w:rFonts w:cstheme="minorHAnsi"/>
        </w:rPr>
        <w:t>:</w:t>
      </w:r>
      <w:r w:rsidRPr="002D0104">
        <w:rPr>
          <w:rFonts w:cstheme="minorHAnsi"/>
        </w:rPr>
        <w:t xml:space="preserve"> Hutchinson. </w:t>
      </w:r>
    </w:p>
    <w:p w14:paraId="7F320AFA" w14:textId="65D4D380" w:rsidR="001D2568" w:rsidRPr="001D2568" w:rsidRDefault="00726F4A" w:rsidP="000263F4">
      <w:pPr>
        <w:autoSpaceDE w:val="0"/>
        <w:autoSpaceDN w:val="0"/>
        <w:adjustRightInd w:val="0"/>
        <w:spacing w:line="360" w:lineRule="auto"/>
        <w:rPr>
          <w:rFonts w:ascii="Helvetica" w:hAnsi="Helvetica"/>
          <w:color w:val="000000"/>
          <w:shd w:val="clear" w:color="auto" w:fill="FFFFFF"/>
        </w:rPr>
      </w:pPr>
      <w:r w:rsidRPr="004335C9">
        <w:rPr>
          <w:rStyle w:val="normaltextrun"/>
          <w:rFonts w:eastAsia="Times New Roman" w:cstheme="minorHAnsi"/>
          <w:color w:val="000000"/>
          <w:sz w:val="24"/>
          <w:szCs w:val="24"/>
          <w:shd w:val="clear" w:color="auto" w:fill="FFFFFF"/>
          <w:lang w:eastAsia="en-GB"/>
        </w:rPr>
        <w:t>Atkinson M (2012) </w:t>
      </w:r>
      <w:r w:rsidRPr="004335C9">
        <w:rPr>
          <w:rStyle w:val="normaltextrun"/>
          <w:rFonts w:eastAsia="Times New Roman" w:cstheme="minorHAnsi"/>
          <w:i/>
          <w:iCs/>
          <w:color w:val="000000"/>
          <w:sz w:val="24"/>
          <w:szCs w:val="24"/>
          <w:shd w:val="clear" w:color="auto" w:fill="FFFFFF"/>
          <w:lang w:eastAsia="en-GB"/>
        </w:rPr>
        <w:t>Key Concepts in Sport and Exercise Research Methods. </w:t>
      </w:r>
      <w:r w:rsidRPr="004335C9">
        <w:rPr>
          <w:rStyle w:val="normaltextrun"/>
          <w:rFonts w:eastAsia="Times New Roman" w:cstheme="minorHAnsi"/>
          <w:color w:val="000000"/>
          <w:sz w:val="24"/>
          <w:szCs w:val="24"/>
          <w:shd w:val="clear" w:color="auto" w:fill="FFFFFF"/>
          <w:lang w:eastAsia="en-GB"/>
        </w:rPr>
        <w:t>London</w:t>
      </w:r>
      <w:r>
        <w:rPr>
          <w:rStyle w:val="normaltextrun"/>
          <w:rFonts w:cstheme="minorHAnsi"/>
          <w:color w:val="000000"/>
          <w:shd w:val="clear" w:color="auto" w:fill="FFFFFF"/>
        </w:rPr>
        <w:t>:</w:t>
      </w:r>
      <w:r w:rsidRPr="004335C9">
        <w:rPr>
          <w:rStyle w:val="normaltextrun"/>
          <w:rFonts w:eastAsia="Times New Roman" w:cstheme="minorHAnsi"/>
          <w:color w:val="000000"/>
          <w:sz w:val="24"/>
          <w:szCs w:val="24"/>
          <w:shd w:val="clear" w:color="auto" w:fill="FFFFFF"/>
          <w:lang w:eastAsia="en-GB"/>
        </w:rPr>
        <w:t xml:space="preserve"> Sage. </w:t>
      </w:r>
      <w:r w:rsidR="001D2568" w:rsidRPr="001D2568">
        <w:rPr>
          <w:rFonts w:cstheme="minorHAnsi"/>
          <w:color w:val="000000"/>
          <w:shd w:val="clear" w:color="auto" w:fill="FFFFFF"/>
        </w:rPr>
        <w:t>Batchelor S</w:t>
      </w:r>
      <w:r w:rsidR="00FC69E2">
        <w:rPr>
          <w:rFonts w:cstheme="minorHAnsi"/>
          <w:color w:val="000000"/>
          <w:shd w:val="clear" w:color="auto" w:fill="FFFFFF"/>
        </w:rPr>
        <w:t>,</w:t>
      </w:r>
      <w:r w:rsidR="001D2568" w:rsidRPr="001D2568">
        <w:rPr>
          <w:rFonts w:cstheme="minorHAnsi"/>
          <w:color w:val="000000"/>
          <w:shd w:val="clear" w:color="auto" w:fill="FFFFFF"/>
        </w:rPr>
        <w:t xml:space="preserve"> Fraser A, Whittaker L and Li L (2020) Precarious leisure: (re)imagining youth, </w:t>
      </w:r>
      <w:r w:rsidR="00777D51" w:rsidRPr="001D2568">
        <w:rPr>
          <w:rFonts w:cstheme="minorHAnsi"/>
          <w:color w:val="000000"/>
          <w:shd w:val="clear" w:color="auto" w:fill="FFFFFF"/>
        </w:rPr>
        <w:t>transitions,</w:t>
      </w:r>
      <w:r w:rsidR="001D2568" w:rsidRPr="001D2568">
        <w:rPr>
          <w:rFonts w:cstheme="minorHAnsi"/>
          <w:color w:val="000000"/>
          <w:shd w:val="clear" w:color="auto" w:fill="FFFFFF"/>
        </w:rPr>
        <w:t xml:space="preserve"> and temporality. </w:t>
      </w:r>
      <w:r w:rsidR="001D2568" w:rsidRPr="001D2568">
        <w:rPr>
          <w:rFonts w:cstheme="minorHAnsi"/>
          <w:i/>
          <w:iCs/>
          <w:color w:val="000000"/>
          <w:shd w:val="clear" w:color="auto" w:fill="FFFFFF"/>
        </w:rPr>
        <w:t>Journal of Youth Studies</w:t>
      </w:r>
      <w:r w:rsidR="001D2568" w:rsidRPr="001D2568">
        <w:rPr>
          <w:rFonts w:cstheme="minorHAnsi"/>
          <w:color w:val="000000"/>
          <w:shd w:val="clear" w:color="auto" w:fill="FFFFFF"/>
        </w:rPr>
        <w:t xml:space="preserve"> 23(1)</w:t>
      </w:r>
      <w:r w:rsidR="00FC69E2">
        <w:rPr>
          <w:rFonts w:cstheme="minorHAnsi"/>
          <w:color w:val="000000"/>
          <w:shd w:val="clear" w:color="auto" w:fill="FFFFFF"/>
        </w:rPr>
        <w:t xml:space="preserve">: </w:t>
      </w:r>
      <w:r w:rsidR="001D2568" w:rsidRPr="001D2568">
        <w:rPr>
          <w:rFonts w:cstheme="minorHAnsi"/>
          <w:color w:val="000000"/>
          <w:shd w:val="clear" w:color="auto" w:fill="FFFFFF"/>
        </w:rPr>
        <w:t>93-108.</w:t>
      </w:r>
    </w:p>
    <w:p w14:paraId="43BD6392" w14:textId="6647E064" w:rsidR="00824D25" w:rsidRPr="002D0104" w:rsidRDefault="00824D25" w:rsidP="00824D25">
      <w:pPr>
        <w:spacing w:line="360" w:lineRule="auto"/>
        <w:jc w:val="both"/>
        <w:rPr>
          <w:rFonts w:cstheme="minorHAnsi"/>
          <w:color w:val="FF0000"/>
        </w:rPr>
      </w:pPr>
      <w:r w:rsidRPr="002D0104">
        <w:rPr>
          <w:rFonts w:cstheme="minorHAnsi"/>
        </w:rPr>
        <w:t xml:space="preserve">Bourke A (2003) The Dream of being a Professional Soccer Player. </w:t>
      </w:r>
      <w:r w:rsidRPr="002D0104">
        <w:rPr>
          <w:rFonts w:cstheme="minorHAnsi"/>
          <w:i/>
        </w:rPr>
        <w:t>Journal of Sport and Social Issues</w:t>
      </w:r>
      <w:r w:rsidRPr="002D0104">
        <w:rPr>
          <w:rFonts w:cstheme="minorHAnsi"/>
        </w:rPr>
        <w:t xml:space="preserve"> 27(4)</w:t>
      </w:r>
      <w:r w:rsidR="00FC69E2">
        <w:rPr>
          <w:rFonts w:cstheme="minorHAnsi"/>
        </w:rPr>
        <w:t xml:space="preserve">: </w:t>
      </w:r>
      <w:r w:rsidRPr="002D0104">
        <w:rPr>
          <w:rFonts w:cstheme="minorHAnsi"/>
        </w:rPr>
        <w:t xml:space="preserve">399-419. </w:t>
      </w:r>
    </w:p>
    <w:p w14:paraId="53A1BB78" w14:textId="797713C0" w:rsidR="00824D25" w:rsidRPr="002D0104" w:rsidRDefault="00824D25" w:rsidP="00824D25">
      <w:pPr>
        <w:pStyle w:val="paragraph"/>
        <w:spacing w:before="240" w:beforeAutospacing="0" w:after="240" w:afterAutospacing="0" w:line="360" w:lineRule="auto"/>
        <w:jc w:val="both"/>
        <w:textAlignment w:val="baseline"/>
        <w:rPr>
          <w:rStyle w:val="eop"/>
          <w:rFonts w:asciiTheme="minorHAnsi" w:hAnsiTheme="minorHAnsi" w:cstheme="minorHAnsi"/>
          <w:sz w:val="22"/>
          <w:szCs w:val="22"/>
        </w:rPr>
      </w:pPr>
      <w:r w:rsidRPr="002D0104">
        <w:rPr>
          <w:rStyle w:val="normaltextrun"/>
          <w:rFonts w:asciiTheme="minorHAnsi" w:hAnsiTheme="minorHAnsi" w:cstheme="minorHAnsi"/>
          <w:color w:val="000000"/>
          <w:sz w:val="22"/>
          <w:szCs w:val="22"/>
        </w:rPr>
        <w:t>Braun V and Clarke V (2006) Using thematic analysis in psychology. </w:t>
      </w:r>
      <w:r w:rsidRPr="002D0104">
        <w:rPr>
          <w:rStyle w:val="normaltextrun"/>
          <w:rFonts w:asciiTheme="minorHAnsi" w:hAnsiTheme="minorHAnsi" w:cstheme="minorHAnsi"/>
          <w:i/>
          <w:iCs/>
          <w:color w:val="000000"/>
          <w:sz w:val="22"/>
          <w:szCs w:val="22"/>
        </w:rPr>
        <w:t>Qualitative Research in Psychology</w:t>
      </w:r>
      <w:r w:rsidRPr="002D0104">
        <w:rPr>
          <w:rStyle w:val="normaltextrun"/>
          <w:rFonts w:asciiTheme="minorHAnsi" w:hAnsiTheme="minorHAnsi" w:cstheme="minorHAnsi"/>
          <w:color w:val="000000"/>
          <w:sz w:val="22"/>
          <w:szCs w:val="22"/>
        </w:rPr>
        <w:t xml:space="preserve"> 3(2)</w:t>
      </w:r>
      <w:r w:rsidR="00FC69E2">
        <w:rPr>
          <w:rStyle w:val="normaltextrun"/>
          <w:rFonts w:asciiTheme="minorHAnsi" w:hAnsiTheme="minorHAnsi" w:cstheme="minorHAnsi"/>
          <w:color w:val="000000"/>
          <w:sz w:val="22"/>
          <w:szCs w:val="22"/>
        </w:rPr>
        <w:t>:</w:t>
      </w:r>
      <w:r w:rsidRPr="002D0104">
        <w:rPr>
          <w:rStyle w:val="normaltextrun"/>
          <w:rFonts w:asciiTheme="minorHAnsi" w:hAnsiTheme="minorHAnsi" w:cstheme="minorHAnsi"/>
          <w:color w:val="000000"/>
          <w:sz w:val="22"/>
          <w:szCs w:val="22"/>
        </w:rPr>
        <w:t xml:space="preserve"> 77-102</w:t>
      </w:r>
      <w:r w:rsidR="00FC69E2">
        <w:rPr>
          <w:rStyle w:val="normaltextrun"/>
          <w:rFonts w:asciiTheme="minorHAnsi" w:hAnsiTheme="minorHAnsi" w:cstheme="minorHAnsi"/>
          <w:color w:val="000000"/>
          <w:sz w:val="22"/>
          <w:szCs w:val="22"/>
        </w:rPr>
        <w:t>.</w:t>
      </w:r>
      <w:r w:rsidRPr="002D0104">
        <w:rPr>
          <w:rStyle w:val="normaltextrun"/>
          <w:rFonts w:asciiTheme="minorHAnsi" w:hAnsiTheme="minorHAnsi" w:cstheme="minorHAnsi"/>
          <w:color w:val="000000"/>
          <w:sz w:val="22"/>
          <w:szCs w:val="22"/>
        </w:rPr>
        <w:t xml:space="preserve"> </w:t>
      </w:r>
    </w:p>
    <w:p w14:paraId="7EA1C5DA" w14:textId="7C866010" w:rsidR="00824D25" w:rsidRPr="002D0104" w:rsidRDefault="00824D25" w:rsidP="00824D25">
      <w:pPr>
        <w:spacing w:line="360" w:lineRule="auto"/>
        <w:jc w:val="both"/>
        <w:rPr>
          <w:rFonts w:cstheme="minorHAnsi"/>
          <w:color w:val="FF0000"/>
        </w:rPr>
      </w:pPr>
      <w:r w:rsidRPr="002D0104">
        <w:rPr>
          <w:rFonts w:cstheme="minorHAnsi"/>
        </w:rPr>
        <w:t xml:space="preserve">Brown G and Potrac P (2009) You’ve not Made the Grade, Son’: De-Selection and Identity Disruption in Elite Level Youth Football. </w:t>
      </w:r>
      <w:r w:rsidRPr="002D0104">
        <w:rPr>
          <w:rFonts w:cstheme="minorHAnsi"/>
          <w:i/>
        </w:rPr>
        <w:t>Soccer &amp; Society</w:t>
      </w:r>
      <w:r w:rsidRPr="002D0104">
        <w:rPr>
          <w:rFonts w:cstheme="minorHAnsi"/>
        </w:rPr>
        <w:t xml:space="preserve"> 10(2)</w:t>
      </w:r>
      <w:r w:rsidR="00FC69E2">
        <w:rPr>
          <w:rFonts w:cstheme="minorHAnsi"/>
        </w:rPr>
        <w:t>:</w:t>
      </w:r>
      <w:r w:rsidRPr="002D0104">
        <w:rPr>
          <w:rFonts w:cstheme="minorHAnsi"/>
        </w:rPr>
        <w:t xml:space="preserve"> 143–159. </w:t>
      </w:r>
    </w:p>
    <w:p w14:paraId="1F30458B" w14:textId="2A4BCBF9" w:rsidR="00824D25" w:rsidRPr="002D0104" w:rsidRDefault="00824D25" w:rsidP="00824D25">
      <w:pPr>
        <w:pStyle w:val="paragraph"/>
        <w:spacing w:before="240" w:beforeAutospacing="0" w:after="240" w:afterAutospacing="0" w:line="360" w:lineRule="auto"/>
        <w:jc w:val="both"/>
        <w:textAlignment w:val="baseline"/>
        <w:rPr>
          <w:rStyle w:val="eop"/>
          <w:rFonts w:asciiTheme="minorHAnsi" w:hAnsiTheme="minorHAnsi" w:cstheme="minorHAnsi"/>
          <w:sz w:val="22"/>
          <w:szCs w:val="22"/>
        </w:rPr>
      </w:pPr>
      <w:r w:rsidRPr="002D0104">
        <w:rPr>
          <w:rStyle w:val="normaltextrun"/>
          <w:rFonts w:asciiTheme="minorHAnsi" w:hAnsiTheme="minorHAnsi" w:cstheme="minorHAnsi"/>
          <w:sz w:val="22"/>
          <w:szCs w:val="22"/>
        </w:rPr>
        <w:t>Bryman A (2016) </w:t>
      </w:r>
      <w:r w:rsidRPr="002D0104">
        <w:rPr>
          <w:rStyle w:val="normaltextrun"/>
          <w:rFonts w:asciiTheme="minorHAnsi" w:hAnsiTheme="minorHAnsi" w:cstheme="minorHAnsi"/>
          <w:i/>
          <w:iCs/>
          <w:sz w:val="22"/>
          <w:szCs w:val="22"/>
        </w:rPr>
        <w:t>Social Research Methods. </w:t>
      </w:r>
      <w:r w:rsidRPr="002D0104">
        <w:rPr>
          <w:rStyle w:val="normaltextrun"/>
          <w:rFonts w:asciiTheme="minorHAnsi" w:hAnsiTheme="minorHAnsi" w:cstheme="minorHAnsi"/>
          <w:sz w:val="22"/>
          <w:szCs w:val="22"/>
        </w:rPr>
        <w:t>5</w:t>
      </w:r>
      <w:r w:rsidRPr="002D0104">
        <w:rPr>
          <w:rStyle w:val="normaltextrun"/>
          <w:rFonts w:asciiTheme="minorHAnsi" w:hAnsiTheme="minorHAnsi" w:cstheme="minorHAnsi"/>
          <w:sz w:val="22"/>
          <w:szCs w:val="22"/>
          <w:vertAlign w:val="superscript"/>
        </w:rPr>
        <w:t>th</w:t>
      </w:r>
      <w:r w:rsidRPr="002D0104">
        <w:rPr>
          <w:rStyle w:val="normaltextrun"/>
          <w:rFonts w:asciiTheme="minorHAnsi" w:hAnsiTheme="minorHAnsi" w:cstheme="minorHAnsi"/>
          <w:sz w:val="22"/>
          <w:szCs w:val="22"/>
        </w:rPr>
        <w:t> ed. Oxford</w:t>
      </w:r>
      <w:r w:rsidR="00FC69E2">
        <w:rPr>
          <w:rStyle w:val="normaltextrun"/>
          <w:rFonts w:asciiTheme="minorHAnsi" w:hAnsiTheme="minorHAnsi" w:cstheme="minorHAnsi"/>
          <w:sz w:val="22"/>
          <w:szCs w:val="22"/>
        </w:rPr>
        <w:t>:</w:t>
      </w:r>
      <w:r w:rsidRPr="002D0104">
        <w:rPr>
          <w:rStyle w:val="normaltextrun"/>
          <w:rFonts w:asciiTheme="minorHAnsi" w:hAnsiTheme="minorHAnsi" w:cstheme="minorHAnsi"/>
          <w:sz w:val="22"/>
          <w:szCs w:val="22"/>
        </w:rPr>
        <w:t xml:space="preserve"> Oxford University Press. </w:t>
      </w:r>
      <w:r w:rsidRPr="002D0104">
        <w:rPr>
          <w:rStyle w:val="eop"/>
          <w:rFonts w:asciiTheme="minorHAnsi" w:hAnsiTheme="minorHAnsi" w:cstheme="minorHAnsi"/>
          <w:sz w:val="22"/>
          <w:szCs w:val="22"/>
        </w:rPr>
        <w:t> </w:t>
      </w:r>
    </w:p>
    <w:p w14:paraId="0AF69D7F" w14:textId="4F9B1700" w:rsidR="00824D25" w:rsidRPr="002D0104" w:rsidRDefault="00824D25" w:rsidP="00824D25">
      <w:pPr>
        <w:spacing w:line="360" w:lineRule="auto"/>
        <w:jc w:val="both"/>
        <w:rPr>
          <w:rFonts w:cstheme="minorHAnsi"/>
          <w:color w:val="FF0000"/>
        </w:rPr>
      </w:pPr>
      <w:r w:rsidRPr="002D0104">
        <w:rPr>
          <w:rFonts w:cstheme="minorHAnsi"/>
        </w:rPr>
        <w:t xml:space="preserve">Clarke NJ, Cushion, CJ and Harwood CG (2018) Players’ understanding of talent identification in early specialization youth football. </w:t>
      </w:r>
      <w:r w:rsidRPr="002D0104">
        <w:rPr>
          <w:rFonts w:cstheme="minorHAnsi"/>
          <w:i/>
          <w:iCs/>
        </w:rPr>
        <w:t>Soccer and Society</w:t>
      </w:r>
      <w:r w:rsidRPr="002D0104">
        <w:rPr>
          <w:rFonts w:cstheme="minorHAnsi"/>
        </w:rPr>
        <w:t xml:space="preserve"> 19(8)</w:t>
      </w:r>
      <w:r w:rsidR="00FC69E2">
        <w:rPr>
          <w:rFonts w:cstheme="minorHAnsi"/>
        </w:rPr>
        <w:t>:</w:t>
      </w:r>
      <w:r w:rsidRPr="002D0104">
        <w:rPr>
          <w:rFonts w:cstheme="minorHAnsi"/>
        </w:rPr>
        <w:t xml:space="preserve"> 1151-1165. </w:t>
      </w:r>
    </w:p>
    <w:p w14:paraId="3204BC39" w14:textId="2DE1E917" w:rsidR="00824D25" w:rsidRPr="002D0104" w:rsidRDefault="00824D25" w:rsidP="00824D25">
      <w:pPr>
        <w:spacing w:line="360" w:lineRule="auto"/>
        <w:jc w:val="both"/>
        <w:rPr>
          <w:rFonts w:cstheme="minorHAnsi"/>
          <w:color w:val="FF0000"/>
        </w:rPr>
      </w:pPr>
      <w:r w:rsidRPr="002D0104">
        <w:rPr>
          <w:rFonts w:cstheme="minorHAnsi"/>
        </w:rPr>
        <w:t xml:space="preserve">Cushion C and RL Jones (2014) A Bourdieusian Analysis of Cultural Reproduction: Socialisation and the “Hidden Curriculum” in Professional Football. </w:t>
      </w:r>
      <w:r w:rsidRPr="002D0104">
        <w:rPr>
          <w:rFonts w:cstheme="minorHAnsi"/>
          <w:i/>
        </w:rPr>
        <w:t xml:space="preserve">Sport, Education &amp; Society </w:t>
      </w:r>
      <w:r w:rsidRPr="002D0104">
        <w:rPr>
          <w:rFonts w:cstheme="minorHAnsi"/>
        </w:rPr>
        <w:t>19</w:t>
      </w:r>
      <w:r w:rsidR="00FC69E2">
        <w:rPr>
          <w:rFonts w:cstheme="minorHAnsi"/>
        </w:rPr>
        <w:t>:</w:t>
      </w:r>
      <w:r w:rsidRPr="002D0104">
        <w:rPr>
          <w:rFonts w:cstheme="minorHAnsi"/>
        </w:rPr>
        <w:t xml:space="preserve"> 276–298.</w:t>
      </w:r>
    </w:p>
    <w:p w14:paraId="7AB59B30" w14:textId="761F2359" w:rsidR="00824D25" w:rsidRPr="002D0104" w:rsidRDefault="00824D25" w:rsidP="00824D25">
      <w:pPr>
        <w:spacing w:before="240" w:line="360" w:lineRule="auto"/>
        <w:jc w:val="both"/>
        <w:rPr>
          <w:rFonts w:cstheme="minorHAnsi"/>
        </w:rPr>
      </w:pPr>
      <w:bookmarkStart w:id="2" w:name="_Hlk1986347"/>
      <w:r w:rsidRPr="002D0104">
        <w:rPr>
          <w:rFonts w:cstheme="minorHAnsi"/>
        </w:rPr>
        <w:t xml:space="preserve">Dunning E (2002) Figurational contributions to the sociological study of sport. In: Maguire J and Young K </w:t>
      </w:r>
      <w:r w:rsidR="00FC69E2">
        <w:rPr>
          <w:rFonts w:cstheme="minorHAnsi"/>
        </w:rPr>
        <w:t>(</w:t>
      </w:r>
      <w:r w:rsidRPr="002D0104">
        <w:rPr>
          <w:rFonts w:cstheme="minorHAnsi"/>
        </w:rPr>
        <w:t>eds</w:t>
      </w:r>
      <w:r w:rsidR="00FC69E2">
        <w:rPr>
          <w:rFonts w:cstheme="minorHAnsi"/>
        </w:rPr>
        <w:t>)</w:t>
      </w:r>
      <w:r w:rsidRPr="002D0104">
        <w:rPr>
          <w:rFonts w:cstheme="minorHAnsi"/>
        </w:rPr>
        <w:t xml:space="preserve"> </w:t>
      </w:r>
      <w:r w:rsidRPr="002D0104">
        <w:rPr>
          <w:rFonts w:cstheme="minorHAnsi"/>
          <w:i/>
        </w:rPr>
        <w:t>Theory, Sport and Society</w:t>
      </w:r>
      <w:r w:rsidRPr="002D0104">
        <w:rPr>
          <w:rFonts w:cstheme="minorHAnsi"/>
        </w:rPr>
        <w:t xml:space="preserve"> Amsterdam</w:t>
      </w:r>
      <w:r w:rsidR="00FC69E2">
        <w:rPr>
          <w:rFonts w:cstheme="minorHAnsi"/>
        </w:rPr>
        <w:t>:</w:t>
      </w:r>
      <w:r w:rsidRPr="002D0104">
        <w:rPr>
          <w:rFonts w:cstheme="minorHAnsi"/>
        </w:rPr>
        <w:t xml:space="preserve"> JAI, pp.211-238. </w:t>
      </w:r>
      <w:bookmarkEnd w:id="2"/>
    </w:p>
    <w:p w14:paraId="01E3A409" w14:textId="44AF6BF5" w:rsidR="00824D25" w:rsidRPr="002D0104" w:rsidRDefault="00824D25" w:rsidP="00824D25">
      <w:pPr>
        <w:spacing w:line="360" w:lineRule="auto"/>
        <w:jc w:val="both"/>
        <w:rPr>
          <w:rFonts w:cstheme="minorHAnsi"/>
          <w:color w:val="FF0000"/>
        </w:rPr>
      </w:pPr>
      <w:r w:rsidRPr="002D0104">
        <w:rPr>
          <w:rFonts w:cstheme="minorHAnsi"/>
        </w:rPr>
        <w:t xml:space="preserve">Elias N (1978) </w:t>
      </w:r>
      <w:r w:rsidRPr="002D0104">
        <w:rPr>
          <w:rFonts w:cstheme="minorHAnsi"/>
          <w:i/>
        </w:rPr>
        <w:t>What is Sociology?</w:t>
      </w:r>
      <w:r w:rsidRPr="002D0104">
        <w:rPr>
          <w:rFonts w:cstheme="minorHAnsi"/>
        </w:rPr>
        <w:t xml:space="preserve"> London</w:t>
      </w:r>
      <w:r w:rsidR="00984BD8">
        <w:rPr>
          <w:rFonts w:cstheme="minorHAnsi"/>
        </w:rPr>
        <w:t>:</w:t>
      </w:r>
      <w:r w:rsidRPr="002D0104">
        <w:rPr>
          <w:rFonts w:cstheme="minorHAnsi"/>
        </w:rPr>
        <w:t xml:space="preserve"> Hutchinson and Co. </w:t>
      </w:r>
    </w:p>
    <w:p w14:paraId="6D686AB9" w14:textId="27418D52" w:rsidR="00824D25" w:rsidRPr="002D0104" w:rsidRDefault="00824D25" w:rsidP="00824D25">
      <w:pPr>
        <w:spacing w:line="360" w:lineRule="auto"/>
        <w:jc w:val="both"/>
        <w:rPr>
          <w:rFonts w:cstheme="minorHAnsi"/>
        </w:rPr>
      </w:pPr>
      <w:r w:rsidRPr="002D0104">
        <w:rPr>
          <w:rFonts w:cstheme="minorHAnsi"/>
        </w:rPr>
        <w:t xml:space="preserve">Elias N and Scotson JL (1965) </w:t>
      </w:r>
      <w:r w:rsidRPr="002D0104">
        <w:rPr>
          <w:rFonts w:cstheme="minorHAnsi"/>
          <w:i/>
          <w:iCs/>
        </w:rPr>
        <w:t>The Established and the Outsiders</w:t>
      </w:r>
      <w:r w:rsidRPr="002D0104">
        <w:rPr>
          <w:rFonts w:cstheme="minorHAnsi"/>
        </w:rPr>
        <w:t>. London</w:t>
      </w:r>
      <w:r w:rsidR="00FF6B64">
        <w:rPr>
          <w:rFonts w:cstheme="minorHAnsi"/>
        </w:rPr>
        <w:t>:</w:t>
      </w:r>
      <w:r w:rsidRPr="002D0104">
        <w:rPr>
          <w:rFonts w:cstheme="minorHAnsi"/>
        </w:rPr>
        <w:t xml:space="preserve"> Sage.  </w:t>
      </w:r>
    </w:p>
    <w:p w14:paraId="59D3217C" w14:textId="4D9633C4" w:rsidR="00824D25" w:rsidRPr="002D0104" w:rsidRDefault="00824D25" w:rsidP="00824D25">
      <w:pPr>
        <w:spacing w:line="360" w:lineRule="auto"/>
        <w:jc w:val="both"/>
        <w:rPr>
          <w:rFonts w:cstheme="minorHAnsi"/>
        </w:rPr>
      </w:pPr>
      <w:r w:rsidRPr="002D0104">
        <w:rPr>
          <w:rFonts w:cstheme="minorHAnsi"/>
        </w:rPr>
        <w:t xml:space="preserve">Fry J and Bloyce D (2017) ‘Friends as enemies’: A sociological analysis of the relationship among touring professional golfers. </w:t>
      </w:r>
      <w:r w:rsidRPr="002D0104">
        <w:rPr>
          <w:rFonts w:cstheme="minorHAnsi"/>
          <w:i/>
          <w:iCs/>
        </w:rPr>
        <w:t>International Review for the Sociology of Sport</w:t>
      </w:r>
      <w:r w:rsidRPr="002D0104">
        <w:rPr>
          <w:rFonts w:cstheme="minorHAnsi"/>
        </w:rPr>
        <w:t xml:space="preserve"> 52(3)</w:t>
      </w:r>
      <w:r w:rsidR="00FF6B64">
        <w:rPr>
          <w:rFonts w:cstheme="minorHAnsi"/>
        </w:rPr>
        <w:t xml:space="preserve">: </w:t>
      </w:r>
      <w:r w:rsidRPr="002D0104">
        <w:rPr>
          <w:rFonts w:cstheme="minorHAnsi"/>
        </w:rPr>
        <w:t xml:space="preserve">336-361. </w:t>
      </w:r>
    </w:p>
    <w:p w14:paraId="3EDBE537" w14:textId="4B214212" w:rsidR="00F2791B" w:rsidRDefault="00824D25" w:rsidP="00824D25">
      <w:pPr>
        <w:spacing w:line="360" w:lineRule="auto"/>
        <w:jc w:val="both"/>
        <w:rPr>
          <w:rFonts w:cstheme="minorHAnsi"/>
        </w:rPr>
      </w:pPr>
      <w:bookmarkStart w:id="3" w:name="_Hlk1987748"/>
      <w:r w:rsidRPr="002D0104">
        <w:rPr>
          <w:rFonts w:cstheme="minorHAnsi"/>
        </w:rPr>
        <w:t xml:space="preserve">Goodwin J and O’Connor H (2015) </w:t>
      </w:r>
      <w:r w:rsidRPr="002D0104">
        <w:rPr>
          <w:rFonts w:cstheme="minorHAnsi"/>
          <w:i/>
        </w:rPr>
        <w:t>Norbert Elias’s Lost Research: Revisiting the Young Worker Project.</w:t>
      </w:r>
      <w:r w:rsidRPr="002D0104">
        <w:rPr>
          <w:rFonts w:cstheme="minorHAnsi"/>
        </w:rPr>
        <w:t xml:space="preserve"> </w:t>
      </w:r>
      <w:r w:rsidR="00900B05">
        <w:rPr>
          <w:rFonts w:cstheme="minorHAnsi"/>
        </w:rPr>
        <w:t>Farnham</w:t>
      </w:r>
      <w:r w:rsidR="00FF6B64">
        <w:rPr>
          <w:rFonts w:cstheme="minorHAnsi"/>
        </w:rPr>
        <w:t>:</w:t>
      </w:r>
      <w:r w:rsidRPr="002D0104">
        <w:rPr>
          <w:rFonts w:cstheme="minorHAnsi"/>
        </w:rPr>
        <w:t xml:space="preserve"> Ashgate Publishing Ltd. </w:t>
      </w:r>
      <w:bookmarkEnd w:id="3"/>
    </w:p>
    <w:p w14:paraId="276E2417" w14:textId="7B1A6685" w:rsidR="00A002AB" w:rsidRPr="00D068CB" w:rsidRDefault="00A002AB" w:rsidP="00824D25">
      <w:pPr>
        <w:spacing w:line="360" w:lineRule="auto"/>
        <w:jc w:val="both"/>
        <w:rPr>
          <w:rFonts w:cstheme="minorHAnsi"/>
        </w:rPr>
      </w:pPr>
      <w:r w:rsidRPr="000263F4">
        <w:t>Hickey C</w:t>
      </w:r>
      <w:r w:rsidRPr="00A002AB">
        <w:t xml:space="preserve"> and Roderick M (2017) The Presentation of Possible Selves in Everyday Life: The Management of</w:t>
      </w:r>
      <w:r w:rsidRPr="006C24C2">
        <w:t xml:space="preserve"> Identity Among Transitioning Professional Athletes. </w:t>
      </w:r>
      <w:r w:rsidRPr="004D2F86">
        <w:rPr>
          <w:i/>
          <w:iCs/>
        </w:rPr>
        <w:t>Sociology of Sport Journal</w:t>
      </w:r>
      <w:r w:rsidRPr="004D2F86">
        <w:t xml:space="preserve"> 34(3)</w:t>
      </w:r>
      <w:r w:rsidR="00FF6B64">
        <w:t>:</w:t>
      </w:r>
      <w:r w:rsidRPr="004D2F86">
        <w:t xml:space="preserve"> 270-280.</w:t>
      </w:r>
    </w:p>
    <w:p w14:paraId="7A647062" w14:textId="2A35BB26" w:rsidR="00824D25" w:rsidRPr="002D0104" w:rsidRDefault="00824D25" w:rsidP="00824D25">
      <w:pPr>
        <w:spacing w:line="360" w:lineRule="auto"/>
        <w:jc w:val="both"/>
        <w:rPr>
          <w:rFonts w:cstheme="minorHAnsi"/>
          <w:color w:val="FF0000"/>
        </w:rPr>
      </w:pPr>
      <w:r w:rsidRPr="002D0104">
        <w:rPr>
          <w:rFonts w:cstheme="minorHAnsi"/>
        </w:rPr>
        <w:t xml:space="preserve">Kelly S and </w:t>
      </w:r>
      <w:proofErr w:type="gramStart"/>
      <w:r w:rsidRPr="002D0104">
        <w:rPr>
          <w:rFonts w:cstheme="minorHAnsi"/>
        </w:rPr>
        <w:t>Waddington</w:t>
      </w:r>
      <w:proofErr w:type="gramEnd"/>
      <w:r w:rsidRPr="002D0104">
        <w:rPr>
          <w:rFonts w:cstheme="minorHAnsi"/>
        </w:rPr>
        <w:t xml:space="preserve"> I (2006) Abuse, Intimidation and Violence as Aspects of Managerial Control in Professional Soccer in Britain and Ireland. </w:t>
      </w:r>
      <w:r w:rsidRPr="002D0104">
        <w:rPr>
          <w:rFonts w:cstheme="minorHAnsi"/>
          <w:i/>
        </w:rPr>
        <w:t xml:space="preserve">International Review for the Sociology of Sport </w:t>
      </w:r>
      <w:r w:rsidRPr="002D0104">
        <w:rPr>
          <w:rFonts w:cstheme="minorHAnsi"/>
        </w:rPr>
        <w:t>41(2)</w:t>
      </w:r>
      <w:r w:rsidR="00FF6B64">
        <w:rPr>
          <w:rFonts w:cstheme="minorHAnsi"/>
        </w:rPr>
        <w:t>:</w:t>
      </w:r>
      <w:r w:rsidRPr="002D0104">
        <w:rPr>
          <w:rFonts w:cstheme="minorHAnsi"/>
        </w:rPr>
        <w:t xml:space="preserve"> 147–164. </w:t>
      </w:r>
    </w:p>
    <w:p w14:paraId="5C537B1A" w14:textId="34DA3D12" w:rsidR="00824D25" w:rsidRDefault="00824D25" w:rsidP="00824D25">
      <w:pPr>
        <w:spacing w:line="360" w:lineRule="auto"/>
        <w:jc w:val="both"/>
        <w:rPr>
          <w:rFonts w:cstheme="minorHAnsi"/>
        </w:rPr>
      </w:pPr>
      <w:r w:rsidRPr="002D0104">
        <w:rPr>
          <w:rFonts w:cstheme="minorHAnsi"/>
        </w:rPr>
        <w:t xml:space="preserve">Lahelma E and Gordon T (2003) Home as a Physical, Social and Mental Space: Young People’s Reflections on Leaving Home. </w:t>
      </w:r>
      <w:r w:rsidRPr="002D0104">
        <w:rPr>
          <w:rFonts w:cstheme="minorHAnsi"/>
          <w:i/>
          <w:iCs/>
        </w:rPr>
        <w:t>Journal of Youth Studies</w:t>
      </w:r>
      <w:r w:rsidRPr="002D0104">
        <w:rPr>
          <w:rFonts w:cstheme="minorHAnsi"/>
        </w:rPr>
        <w:t xml:space="preserve"> 6(4)</w:t>
      </w:r>
      <w:r w:rsidR="002C3240">
        <w:rPr>
          <w:rFonts w:cstheme="minorHAnsi"/>
        </w:rPr>
        <w:t>:</w:t>
      </w:r>
      <w:r w:rsidRPr="002D0104">
        <w:rPr>
          <w:rFonts w:cstheme="minorHAnsi"/>
        </w:rPr>
        <w:t xml:space="preserve"> 377-390. </w:t>
      </w:r>
    </w:p>
    <w:p w14:paraId="3365BA8D" w14:textId="375229C7" w:rsidR="009429E2" w:rsidRPr="009429E2" w:rsidRDefault="009429E2" w:rsidP="009429E2">
      <w:pPr>
        <w:pStyle w:val="Default"/>
        <w:spacing w:after="240" w:line="360" w:lineRule="auto"/>
        <w:jc w:val="both"/>
        <w:rPr>
          <w:rFonts w:asciiTheme="minorHAnsi" w:hAnsiTheme="minorHAnsi" w:cstheme="minorHAnsi"/>
          <w:sz w:val="22"/>
          <w:szCs w:val="22"/>
        </w:rPr>
      </w:pPr>
      <w:r w:rsidRPr="00DF62E4">
        <w:rPr>
          <w:rFonts w:asciiTheme="minorHAnsi" w:hAnsiTheme="minorHAnsi" w:cstheme="minorHAnsi"/>
          <w:sz w:val="22"/>
          <w:szCs w:val="22"/>
        </w:rPr>
        <w:t xml:space="preserve">Law G (2019) Researching Professional Footballers: Reflections and Lessons Learned. </w:t>
      </w:r>
      <w:r w:rsidRPr="00DF62E4">
        <w:rPr>
          <w:rFonts w:asciiTheme="minorHAnsi" w:hAnsiTheme="minorHAnsi" w:cstheme="minorHAnsi"/>
          <w:i/>
          <w:iCs/>
          <w:sz w:val="22"/>
          <w:szCs w:val="22"/>
        </w:rPr>
        <w:t>International Journal of Qualitative Methods</w:t>
      </w:r>
      <w:r w:rsidRPr="00DF62E4">
        <w:rPr>
          <w:rFonts w:asciiTheme="minorHAnsi" w:hAnsiTheme="minorHAnsi" w:cstheme="minorHAnsi"/>
          <w:sz w:val="22"/>
          <w:szCs w:val="22"/>
        </w:rPr>
        <w:t xml:space="preserve"> 18</w:t>
      </w:r>
      <w:r>
        <w:rPr>
          <w:rFonts w:asciiTheme="minorHAnsi" w:hAnsiTheme="minorHAnsi" w:cstheme="minorHAnsi"/>
          <w:sz w:val="22"/>
          <w:szCs w:val="22"/>
        </w:rPr>
        <w:t xml:space="preserve">: </w:t>
      </w:r>
      <w:r w:rsidRPr="00DF62E4">
        <w:rPr>
          <w:rFonts w:asciiTheme="minorHAnsi" w:hAnsiTheme="minorHAnsi" w:cstheme="minorHAnsi"/>
          <w:sz w:val="22"/>
          <w:szCs w:val="22"/>
        </w:rPr>
        <w:t xml:space="preserve">1-18. </w:t>
      </w:r>
    </w:p>
    <w:p w14:paraId="1C70C918" w14:textId="04E3440E" w:rsidR="00D369D8" w:rsidRPr="002D0104" w:rsidRDefault="00D369D8" w:rsidP="00824D25">
      <w:pPr>
        <w:spacing w:line="360" w:lineRule="auto"/>
        <w:jc w:val="both"/>
        <w:rPr>
          <w:rFonts w:cstheme="minorHAnsi"/>
        </w:rPr>
      </w:pPr>
      <w:r>
        <w:rPr>
          <w:rFonts w:cstheme="minorHAnsi"/>
        </w:rPr>
        <w:t xml:space="preserve">Law G, </w:t>
      </w:r>
      <w:proofErr w:type="spellStart"/>
      <w:r>
        <w:rPr>
          <w:rFonts w:cstheme="minorHAnsi"/>
        </w:rPr>
        <w:t>Bloyce</w:t>
      </w:r>
      <w:proofErr w:type="spellEnd"/>
      <w:r>
        <w:rPr>
          <w:rFonts w:cstheme="minorHAnsi"/>
        </w:rPr>
        <w:t xml:space="preserve"> D and Waddington I (2020) Sporting celebrity and conspicuous consumption: A case study of professional footballers in England. </w:t>
      </w:r>
      <w:r w:rsidRPr="001C7759">
        <w:rPr>
          <w:rFonts w:cstheme="minorHAnsi"/>
          <w:i/>
          <w:iCs/>
        </w:rPr>
        <w:t>International Review for the Sociology of Sport</w:t>
      </w:r>
      <w:r w:rsidR="001C7759" w:rsidRPr="001C7759">
        <w:rPr>
          <w:rFonts w:cstheme="minorHAnsi"/>
          <w:i/>
          <w:iCs/>
        </w:rPr>
        <w:t>.</w:t>
      </w:r>
      <w:r w:rsidR="001C7759">
        <w:rPr>
          <w:rFonts w:cstheme="minorHAnsi"/>
          <w:i/>
          <w:iCs/>
        </w:rPr>
        <w:t xml:space="preserve"> </w:t>
      </w:r>
      <w:proofErr w:type="spellStart"/>
      <w:r w:rsidR="001C7759">
        <w:rPr>
          <w:rFonts w:cstheme="minorHAnsi"/>
        </w:rPr>
        <w:t>Epub</w:t>
      </w:r>
      <w:proofErr w:type="spellEnd"/>
      <w:r w:rsidR="001C7759">
        <w:rPr>
          <w:rFonts w:cstheme="minorHAnsi"/>
        </w:rPr>
        <w:t xml:space="preserve"> ahead of print 1</w:t>
      </w:r>
      <w:r w:rsidR="001C7759" w:rsidRPr="001C7759">
        <w:rPr>
          <w:rFonts w:cstheme="minorHAnsi"/>
          <w:vertAlign w:val="superscript"/>
        </w:rPr>
        <w:t>st</w:t>
      </w:r>
      <w:r w:rsidR="001C7759">
        <w:rPr>
          <w:rFonts w:cstheme="minorHAnsi"/>
        </w:rPr>
        <w:t xml:space="preserve"> November 2020. DOI: </w:t>
      </w:r>
      <w:r w:rsidR="001C7759" w:rsidRPr="001C7759">
        <w:rPr>
          <w:rFonts w:ascii="Arial" w:hAnsi="Arial" w:cs="Arial"/>
          <w:sz w:val="21"/>
          <w:szCs w:val="21"/>
          <w:shd w:val="clear" w:color="auto" w:fill="FFFFFF"/>
        </w:rPr>
        <w:t>10.1177/1012690220968106</w:t>
      </w:r>
      <w:r w:rsidR="001C7759">
        <w:rPr>
          <w:rFonts w:ascii="Arial" w:hAnsi="Arial" w:cs="Arial"/>
          <w:color w:val="333333"/>
          <w:sz w:val="21"/>
          <w:szCs w:val="21"/>
          <w:shd w:val="clear" w:color="auto" w:fill="FFFFFF"/>
        </w:rPr>
        <w:t>.</w:t>
      </w:r>
    </w:p>
    <w:p w14:paraId="277926A5" w14:textId="11329E49" w:rsidR="00824D25" w:rsidRPr="002D0104" w:rsidRDefault="00824D25" w:rsidP="00BB67F7">
      <w:pPr>
        <w:spacing w:line="360" w:lineRule="auto"/>
        <w:jc w:val="both"/>
        <w:rPr>
          <w:rFonts w:cstheme="minorHAnsi"/>
        </w:rPr>
      </w:pPr>
      <w:r w:rsidRPr="002D0104">
        <w:rPr>
          <w:rFonts w:cstheme="minorHAnsi"/>
        </w:rPr>
        <w:t>Manley A</w:t>
      </w:r>
      <w:r w:rsidR="002C3240">
        <w:rPr>
          <w:rFonts w:cstheme="minorHAnsi"/>
        </w:rPr>
        <w:t>,</w:t>
      </w:r>
      <w:r w:rsidRPr="002D0104">
        <w:rPr>
          <w:rFonts w:cstheme="minorHAnsi"/>
        </w:rPr>
        <w:t xml:space="preserve"> Roderick M and Parker A (2016) Disciplinary mechanisms and the discourse of identity: The creation of ‘silence’ in an elite sports academy. </w:t>
      </w:r>
      <w:r w:rsidRPr="002D0104">
        <w:rPr>
          <w:rFonts w:cstheme="minorHAnsi"/>
          <w:i/>
        </w:rPr>
        <w:t>Culture and Organisation</w:t>
      </w:r>
      <w:r w:rsidRPr="002D0104">
        <w:rPr>
          <w:rFonts w:cstheme="minorHAnsi"/>
        </w:rPr>
        <w:t xml:space="preserve"> 22(3)</w:t>
      </w:r>
      <w:r w:rsidR="002C3240">
        <w:rPr>
          <w:rFonts w:cstheme="minorHAnsi"/>
        </w:rPr>
        <w:t>:</w:t>
      </w:r>
      <w:r w:rsidRPr="002D0104">
        <w:rPr>
          <w:rFonts w:cstheme="minorHAnsi"/>
        </w:rPr>
        <w:t xml:space="preserve"> 221-244.</w:t>
      </w:r>
    </w:p>
    <w:p w14:paraId="6DCC47DA" w14:textId="17C6204D" w:rsidR="00824D25" w:rsidRPr="002D0104" w:rsidRDefault="00824D25" w:rsidP="00824D25">
      <w:pPr>
        <w:spacing w:line="360" w:lineRule="auto"/>
        <w:jc w:val="both"/>
        <w:rPr>
          <w:rFonts w:cstheme="minorHAnsi"/>
          <w:color w:val="FF0000"/>
        </w:rPr>
      </w:pPr>
      <w:r w:rsidRPr="002D0104">
        <w:rPr>
          <w:rFonts w:cstheme="minorHAnsi"/>
        </w:rPr>
        <w:t xml:space="preserve">McGillivray D, Fearn R and McIntosh A (2005) Caught Up </w:t>
      </w:r>
      <w:proofErr w:type="gramStart"/>
      <w:r w:rsidRPr="002D0104">
        <w:rPr>
          <w:rFonts w:cstheme="minorHAnsi"/>
        </w:rPr>
        <w:t>In</w:t>
      </w:r>
      <w:proofErr w:type="gramEnd"/>
      <w:r w:rsidRPr="002D0104">
        <w:rPr>
          <w:rFonts w:cstheme="minorHAnsi"/>
        </w:rPr>
        <w:t xml:space="preserve"> and By the Beautiful Game: A Case Study of Scottish Professional Footballers. </w:t>
      </w:r>
      <w:r w:rsidRPr="002D0104">
        <w:rPr>
          <w:rFonts w:cstheme="minorHAnsi"/>
          <w:i/>
        </w:rPr>
        <w:t>Journal of Sport and Social Issues</w:t>
      </w:r>
      <w:r w:rsidRPr="002D0104">
        <w:rPr>
          <w:rFonts w:cstheme="minorHAnsi"/>
        </w:rPr>
        <w:t xml:space="preserve"> 29(1)</w:t>
      </w:r>
      <w:r w:rsidR="002C3240">
        <w:rPr>
          <w:rFonts w:cstheme="minorHAnsi"/>
        </w:rPr>
        <w:t>:</w:t>
      </w:r>
      <w:r w:rsidRPr="002D0104">
        <w:rPr>
          <w:rFonts w:cstheme="minorHAnsi"/>
        </w:rPr>
        <w:t xml:space="preserve"> 102-123. </w:t>
      </w:r>
    </w:p>
    <w:p w14:paraId="50ED7413" w14:textId="546097CF" w:rsidR="00824D25" w:rsidRPr="002D0104" w:rsidRDefault="00824D25" w:rsidP="00824D25">
      <w:pPr>
        <w:spacing w:line="360" w:lineRule="auto"/>
        <w:jc w:val="both"/>
        <w:rPr>
          <w:rFonts w:cstheme="minorHAnsi"/>
        </w:rPr>
      </w:pPr>
      <w:r w:rsidRPr="002D0104">
        <w:rPr>
          <w:rFonts w:cstheme="minorHAnsi"/>
        </w:rPr>
        <w:t xml:space="preserve">Mennell S (1998) </w:t>
      </w:r>
      <w:r w:rsidRPr="002D0104">
        <w:rPr>
          <w:rFonts w:cstheme="minorHAnsi"/>
          <w:i/>
          <w:iCs/>
        </w:rPr>
        <w:t>Norbert Elias: An Introduction.</w:t>
      </w:r>
      <w:r w:rsidRPr="002D0104">
        <w:rPr>
          <w:rFonts w:cstheme="minorHAnsi"/>
        </w:rPr>
        <w:t xml:space="preserve"> Dublin</w:t>
      </w:r>
      <w:r w:rsidR="00863769">
        <w:rPr>
          <w:rFonts w:cstheme="minorHAnsi"/>
        </w:rPr>
        <w:t>:</w:t>
      </w:r>
      <w:r w:rsidRPr="002D0104">
        <w:rPr>
          <w:rFonts w:cstheme="minorHAnsi"/>
        </w:rPr>
        <w:t xml:space="preserve"> University College Dublin Press. </w:t>
      </w:r>
    </w:p>
    <w:p w14:paraId="408ADCBC" w14:textId="31AD976D" w:rsidR="00824D25" w:rsidRPr="002D0104" w:rsidRDefault="00824D25" w:rsidP="00824D25">
      <w:pPr>
        <w:spacing w:line="360" w:lineRule="auto"/>
        <w:jc w:val="both"/>
        <w:rPr>
          <w:rFonts w:cstheme="minorHAnsi"/>
          <w:color w:val="FF0000"/>
        </w:rPr>
      </w:pPr>
      <w:r w:rsidRPr="002D0104">
        <w:rPr>
          <w:rFonts w:cstheme="minorHAnsi"/>
        </w:rPr>
        <w:t>Mitchell TO, Nesti M, Richardson D, Midgley AW, Eubank M and Littlewood M (2014) Exploring athletic identity in elite-level English youth football: a cross-sectional approach</w:t>
      </w:r>
      <w:r w:rsidRPr="002D0104">
        <w:rPr>
          <w:rFonts w:cstheme="minorHAnsi"/>
          <w:i/>
        </w:rPr>
        <w:t>. Journal of Sports Sciences</w:t>
      </w:r>
      <w:r w:rsidRPr="002D0104">
        <w:rPr>
          <w:rFonts w:cstheme="minorHAnsi"/>
        </w:rPr>
        <w:t xml:space="preserve"> 32(13)</w:t>
      </w:r>
      <w:r w:rsidR="00863769">
        <w:rPr>
          <w:rFonts w:cstheme="minorHAnsi"/>
        </w:rPr>
        <w:t>:</w:t>
      </w:r>
      <w:r w:rsidRPr="002D0104">
        <w:rPr>
          <w:rFonts w:cstheme="minorHAnsi"/>
        </w:rPr>
        <w:t xml:space="preserve"> 1294-1299. </w:t>
      </w:r>
    </w:p>
    <w:p w14:paraId="2A42FE5A" w14:textId="64D464B4" w:rsidR="00824D25" w:rsidRPr="002D0104" w:rsidRDefault="00824D25" w:rsidP="00824D25">
      <w:pPr>
        <w:spacing w:line="360" w:lineRule="auto"/>
        <w:jc w:val="both"/>
        <w:rPr>
          <w:rFonts w:cstheme="minorHAnsi"/>
          <w:color w:val="FF0000"/>
        </w:rPr>
      </w:pPr>
      <w:r w:rsidRPr="002D0104">
        <w:rPr>
          <w:rFonts w:cstheme="minorHAnsi"/>
        </w:rPr>
        <w:t>Morris R</w:t>
      </w:r>
      <w:r w:rsidR="00863769">
        <w:rPr>
          <w:rFonts w:cstheme="minorHAnsi"/>
        </w:rPr>
        <w:t>,</w:t>
      </w:r>
      <w:r w:rsidRPr="002D0104">
        <w:rPr>
          <w:rFonts w:cstheme="minorHAnsi"/>
        </w:rPr>
        <w:t xml:space="preserve"> Tod D and Eubank M (2017) From youth team to first team: An investigation into the transition experiences of young professional athletes in soccer. </w:t>
      </w:r>
      <w:r w:rsidRPr="002D0104">
        <w:rPr>
          <w:rFonts w:cstheme="minorHAnsi"/>
          <w:i/>
        </w:rPr>
        <w:t xml:space="preserve">International Journal of Sport and Exercise Psychology </w:t>
      </w:r>
      <w:r w:rsidRPr="002D0104">
        <w:rPr>
          <w:rFonts w:cstheme="minorHAnsi"/>
        </w:rPr>
        <w:t>15(5)</w:t>
      </w:r>
      <w:r w:rsidR="00863769">
        <w:rPr>
          <w:rFonts w:cstheme="minorHAnsi"/>
        </w:rPr>
        <w:t>:</w:t>
      </w:r>
      <w:r w:rsidRPr="002D0104">
        <w:rPr>
          <w:rFonts w:cstheme="minorHAnsi"/>
        </w:rPr>
        <w:t xml:space="preserve"> 523-539. </w:t>
      </w:r>
    </w:p>
    <w:p w14:paraId="6724854E" w14:textId="3AC31100" w:rsidR="00824D25" w:rsidRPr="002D0104" w:rsidRDefault="00824D25" w:rsidP="00824D25">
      <w:pPr>
        <w:spacing w:line="360" w:lineRule="auto"/>
        <w:jc w:val="both"/>
        <w:rPr>
          <w:rFonts w:cstheme="minorHAnsi"/>
          <w:color w:val="FF0000"/>
        </w:rPr>
      </w:pPr>
      <w:r w:rsidRPr="002D0104">
        <w:rPr>
          <w:rFonts w:cstheme="minorHAnsi"/>
        </w:rPr>
        <w:t>Nesti M, Lit</w:t>
      </w:r>
      <w:r w:rsidR="000C6671">
        <w:rPr>
          <w:rFonts w:cstheme="minorHAnsi"/>
        </w:rPr>
        <w:t>t</w:t>
      </w:r>
      <w:r w:rsidRPr="002D0104">
        <w:rPr>
          <w:rFonts w:cstheme="minorHAnsi"/>
        </w:rPr>
        <w:t xml:space="preserve">lewood M, O’Halloran L, Eubank M and Richardson D (2012) Critical Moments in Elite Premiership Football: Who Do You Think You Are? </w:t>
      </w:r>
      <w:r w:rsidRPr="002D0104">
        <w:rPr>
          <w:rFonts w:cstheme="minorHAnsi"/>
          <w:i/>
        </w:rPr>
        <w:t>Physical Culture and Sport: Studies and Research</w:t>
      </w:r>
      <w:r w:rsidRPr="002D0104">
        <w:rPr>
          <w:rFonts w:cstheme="minorHAnsi"/>
        </w:rPr>
        <w:t xml:space="preserve"> 56(1)</w:t>
      </w:r>
      <w:r w:rsidR="00863769">
        <w:rPr>
          <w:rFonts w:cstheme="minorHAnsi"/>
        </w:rPr>
        <w:t>:</w:t>
      </w:r>
      <w:r w:rsidRPr="002D0104">
        <w:rPr>
          <w:rFonts w:cstheme="minorHAnsi"/>
        </w:rPr>
        <w:t xml:space="preserve"> 23-32. </w:t>
      </w:r>
    </w:p>
    <w:p w14:paraId="47175F56" w14:textId="77777777" w:rsidR="00824D25" w:rsidRPr="002D0104" w:rsidRDefault="00824D25" w:rsidP="00824D25">
      <w:pPr>
        <w:spacing w:line="360" w:lineRule="auto"/>
        <w:jc w:val="both"/>
        <w:rPr>
          <w:rFonts w:cstheme="minorHAnsi"/>
        </w:rPr>
      </w:pPr>
      <w:r w:rsidRPr="002D0104">
        <w:rPr>
          <w:rFonts w:cstheme="minorHAnsi"/>
          <w:i/>
        </w:rPr>
        <w:t>No Hunger in Paradise</w:t>
      </w:r>
      <w:r w:rsidRPr="002D0104">
        <w:rPr>
          <w:rFonts w:cstheme="minorHAnsi"/>
        </w:rPr>
        <w:t xml:space="preserve"> (2018) London, BT Sport, 18</w:t>
      </w:r>
      <w:r w:rsidRPr="002D0104">
        <w:rPr>
          <w:rFonts w:cstheme="minorHAnsi"/>
          <w:vertAlign w:val="superscript"/>
        </w:rPr>
        <w:t>th</w:t>
      </w:r>
      <w:r w:rsidRPr="002D0104">
        <w:rPr>
          <w:rFonts w:cstheme="minorHAnsi"/>
        </w:rPr>
        <w:t xml:space="preserve"> January. </w:t>
      </w:r>
    </w:p>
    <w:p w14:paraId="37114D07" w14:textId="6BD812F9" w:rsidR="00824D25" w:rsidRDefault="00824D25" w:rsidP="00824D25">
      <w:pPr>
        <w:spacing w:line="360" w:lineRule="auto"/>
        <w:jc w:val="both"/>
        <w:rPr>
          <w:rFonts w:cstheme="minorHAnsi"/>
          <w:color w:val="FF0000"/>
        </w:rPr>
      </w:pPr>
      <w:r w:rsidRPr="002D0104">
        <w:rPr>
          <w:rFonts w:cstheme="minorHAnsi"/>
        </w:rPr>
        <w:t xml:space="preserve">Parker A (2000) ‘Training for ‘Glory’, Schooling for ‘Failure?’: English Professional Football, Traineeship and Educational Provision. </w:t>
      </w:r>
      <w:r w:rsidRPr="002D0104">
        <w:rPr>
          <w:rFonts w:cstheme="minorHAnsi"/>
          <w:i/>
        </w:rPr>
        <w:t xml:space="preserve">Journal of Education and Work </w:t>
      </w:r>
      <w:r w:rsidRPr="002D0104">
        <w:rPr>
          <w:rFonts w:cstheme="minorHAnsi"/>
        </w:rPr>
        <w:t>13(1)</w:t>
      </w:r>
      <w:r w:rsidR="00863769">
        <w:rPr>
          <w:rFonts w:cstheme="minorHAnsi"/>
        </w:rPr>
        <w:t>:</w:t>
      </w:r>
      <w:r w:rsidRPr="002D0104">
        <w:rPr>
          <w:rFonts w:cstheme="minorHAnsi"/>
        </w:rPr>
        <w:t xml:space="preserve"> 61–76.</w:t>
      </w:r>
      <w:r w:rsidRPr="002D0104">
        <w:rPr>
          <w:rFonts w:cstheme="minorHAnsi"/>
          <w:color w:val="FF0000"/>
        </w:rPr>
        <w:t xml:space="preserve"> </w:t>
      </w:r>
    </w:p>
    <w:p w14:paraId="0A6E3745" w14:textId="77777777" w:rsidR="000263F4" w:rsidRDefault="00BA3F0D" w:rsidP="00824D25">
      <w:pPr>
        <w:spacing w:line="360" w:lineRule="auto"/>
        <w:jc w:val="both"/>
      </w:pPr>
      <w:r w:rsidRPr="00354ECC">
        <w:t>Parker A (</w:t>
      </w:r>
      <w:r w:rsidRPr="00BA3F0D">
        <w:t xml:space="preserve">2001) Soccer, Servitude and Sub-cultural Identity: Football Traineeship and Masculine Construction. </w:t>
      </w:r>
      <w:r w:rsidRPr="00204FA4">
        <w:rPr>
          <w:i/>
          <w:iCs/>
        </w:rPr>
        <w:t>Soccer and Society</w:t>
      </w:r>
      <w:r w:rsidRPr="00204FA4">
        <w:t xml:space="preserve"> 2(1)</w:t>
      </w:r>
      <w:r w:rsidR="00863769">
        <w:t>:</w:t>
      </w:r>
      <w:r w:rsidRPr="00204FA4">
        <w:t xml:space="preserve"> 59-80.</w:t>
      </w:r>
      <w:r w:rsidRPr="00BA3F0D">
        <w:t xml:space="preserve"> </w:t>
      </w:r>
    </w:p>
    <w:p w14:paraId="2DC4E0BB" w14:textId="0E5BBCCC" w:rsidR="00824D25" w:rsidRPr="002D0104" w:rsidRDefault="00824D25" w:rsidP="00824D25">
      <w:pPr>
        <w:spacing w:line="360" w:lineRule="auto"/>
        <w:jc w:val="both"/>
        <w:rPr>
          <w:rFonts w:cstheme="minorHAnsi"/>
        </w:rPr>
      </w:pPr>
      <w:r w:rsidRPr="002D0104">
        <w:rPr>
          <w:rFonts w:cstheme="minorHAnsi"/>
        </w:rPr>
        <w:t xml:space="preserve">Parker A (2006) Lifelong Learning to Labour: Apprenticeship, Masculinity and Communities of Practice. </w:t>
      </w:r>
      <w:r w:rsidRPr="002D0104">
        <w:rPr>
          <w:rFonts w:cstheme="minorHAnsi"/>
          <w:i/>
        </w:rPr>
        <w:t xml:space="preserve">British Education Research Journal </w:t>
      </w:r>
      <w:r w:rsidRPr="002D0104">
        <w:rPr>
          <w:rFonts w:cstheme="minorHAnsi"/>
        </w:rPr>
        <w:t>32(5)</w:t>
      </w:r>
      <w:r w:rsidR="00863769">
        <w:rPr>
          <w:rFonts w:cstheme="minorHAnsi"/>
        </w:rPr>
        <w:t>:</w:t>
      </w:r>
      <w:r w:rsidRPr="002D0104">
        <w:rPr>
          <w:rFonts w:cstheme="minorHAnsi"/>
        </w:rPr>
        <w:t xml:space="preserve"> 687–701.</w:t>
      </w:r>
      <w:r w:rsidRPr="002D0104">
        <w:rPr>
          <w:rFonts w:cstheme="minorHAnsi"/>
          <w:color w:val="FF0000"/>
        </w:rPr>
        <w:t xml:space="preserve"> </w:t>
      </w:r>
    </w:p>
    <w:p w14:paraId="094C75F0" w14:textId="14F55436" w:rsidR="00204FA4" w:rsidRDefault="00824D25" w:rsidP="00F2791B">
      <w:pPr>
        <w:spacing w:line="360" w:lineRule="auto"/>
        <w:jc w:val="both"/>
        <w:rPr>
          <w:rFonts w:cstheme="minorHAnsi"/>
          <w:color w:val="FF0000"/>
        </w:rPr>
      </w:pPr>
      <w:r w:rsidRPr="002D0104">
        <w:rPr>
          <w:rFonts w:cstheme="minorHAnsi"/>
        </w:rPr>
        <w:t xml:space="preserve">Paulle B and van Heenkhuizen B (2012) Elias and Bourdieu. </w:t>
      </w:r>
      <w:r w:rsidRPr="002D0104">
        <w:rPr>
          <w:rFonts w:cstheme="minorHAnsi"/>
          <w:i/>
          <w:iCs/>
        </w:rPr>
        <w:t>Journal of Classical Sociology</w:t>
      </w:r>
      <w:r w:rsidRPr="002D0104">
        <w:rPr>
          <w:rFonts w:cstheme="minorHAnsi"/>
        </w:rPr>
        <w:t xml:space="preserve"> 12(1)</w:t>
      </w:r>
      <w:r w:rsidR="00863769">
        <w:rPr>
          <w:rFonts w:cstheme="minorHAnsi"/>
        </w:rPr>
        <w:t>:</w:t>
      </w:r>
      <w:r w:rsidRPr="002D0104">
        <w:rPr>
          <w:rFonts w:cstheme="minorHAnsi"/>
        </w:rPr>
        <w:t xml:space="preserve"> 69-93. </w:t>
      </w:r>
      <w:bookmarkStart w:id="4" w:name="_Hlk528241413"/>
    </w:p>
    <w:p w14:paraId="64E86427" w14:textId="471D8122" w:rsidR="00DA66EE" w:rsidRDefault="00DA66EE" w:rsidP="00354ECC">
      <w:pPr>
        <w:autoSpaceDE w:val="0"/>
        <w:autoSpaceDN w:val="0"/>
        <w:adjustRightInd w:val="0"/>
        <w:spacing w:after="0" w:line="360" w:lineRule="auto"/>
        <w:rPr>
          <w:rFonts w:cstheme="minorHAnsi"/>
        </w:rPr>
      </w:pPr>
      <w:r>
        <w:rPr>
          <w:rFonts w:cstheme="minorHAnsi"/>
        </w:rPr>
        <w:t xml:space="preserve">Platts C and Smith A (2018) ‘We don’t need no education’? Exploring the educational experiences of young footballers. </w:t>
      </w:r>
      <w:r w:rsidRPr="0096293D">
        <w:rPr>
          <w:rFonts w:cstheme="minorHAnsi"/>
          <w:i/>
          <w:iCs/>
        </w:rPr>
        <w:t>British Journal of Sociology of Education</w:t>
      </w:r>
      <w:r>
        <w:rPr>
          <w:rFonts w:cstheme="minorHAnsi"/>
        </w:rPr>
        <w:t xml:space="preserve"> 39(7)</w:t>
      </w:r>
      <w:r w:rsidR="00863769">
        <w:rPr>
          <w:rFonts w:cstheme="minorHAnsi"/>
        </w:rPr>
        <w:t>:</w:t>
      </w:r>
      <w:r>
        <w:rPr>
          <w:rFonts w:cstheme="minorHAnsi"/>
        </w:rPr>
        <w:t xml:space="preserve"> 925-941. </w:t>
      </w:r>
    </w:p>
    <w:p w14:paraId="51EFDB07" w14:textId="77777777" w:rsidR="00354ECC" w:rsidRPr="002D0104" w:rsidRDefault="00354ECC" w:rsidP="00354ECC">
      <w:pPr>
        <w:autoSpaceDE w:val="0"/>
        <w:autoSpaceDN w:val="0"/>
        <w:adjustRightInd w:val="0"/>
        <w:spacing w:after="0" w:line="240" w:lineRule="auto"/>
        <w:rPr>
          <w:rFonts w:cstheme="minorHAnsi"/>
        </w:rPr>
      </w:pPr>
    </w:p>
    <w:bookmarkEnd w:id="4"/>
    <w:p w14:paraId="7881204A" w14:textId="13CA9875" w:rsidR="00824D25" w:rsidRPr="002D0104" w:rsidRDefault="00824D25" w:rsidP="00824D25">
      <w:pPr>
        <w:spacing w:line="360" w:lineRule="auto"/>
        <w:jc w:val="both"/>
        <w:rPr>
          <w:rFonts w:cstheme="minorHAnsi"/>
        </w:rPr>
      </w:pPr>
      <w:r w:rsidRPr="002D0104">
        <w:rPr>
          <w:rFonts w:cstheme="minorHAnsi"/>
        </w:rPr>
        <w:t xml:space="preserve">Richardson D, Relvas H and Littlewood M (2013) Sociological and cultural influences on player development. In: Williams AM </w:t>
      </w:r>
      <w:r w:rsidR="00863769">
        <w:rPr>
          <w:rFonts w:cstheme="minorHAnsi"/>
        </w:rPr>
        <w:t>(</w:t>
      </w:r>
      <w:r w:rsidRPr="002D0104">
        <w:rPr>
          <w:rFonts w:cstheme="minorHAnsi"/>
        </w:rPr>
        <w:t>ed</w:t>
      </w:r>
      <w:r w:rsidR="00863769">
        <w:rPr>
          <w:rFonts w:cstheme="minorHAnsi"/>
        </w:rPr>
        <w:t>)</w:t>
      </w:r>
      <w:r w:rsidRPr="002D0104">
        <w:rPr>
          <w:rFonts w:cstheme="minorHAnsi"/>
        </w:rPr>
        <w:t xml:space="preserve"> </w:t>
      </w:r>
      <w:r w:rsidRPr="002D0104">
        <w:rPr>
          <w:rFonts w:cstheme="minorHAnsi"/>
          <w:i/>
          <w:iCs/>
        </w:rPr>
        <w:t>Science and Soccer: Developing Elite Performers.</w:t>
      </w:r>
      <w:r w:rsidRPr="002D0104">
        <w:rPr>
          <w:rFonts w:cstheme="minorHAnsi"/>
        </w:rPr>
        <w:t xml:space="preserve"> 3</w:t>
      </w:r>
      <w:r w:rsidRPr="002D0104">
        <w:rPr>
          <w:rFonts w:cstheme="minorHAnsi"/>
          <w:vertAlign w:val="superscript"/>
        </w:rPr>
        <w:t>rd</w:t>
      </w:r>
      <w:r w:rsidRPr="002D0104">
        <w:rPr>
          <w:rFonts w:cstheme="minorHAnsi"/>
        </w:rPr>
        <w:t xml:space="preserve"> ed. Oxon</w:t>
      </w:r>
      <w:r w:rsidR="00863769">
        <w:rPr>
          <w:rFonts w:cstheme="minorHAnsi"/>
        </w:rPr>
        <w:t>:</w:t>
      </w:r>
      <w:r w:rsidRPr="002D0104">
        <w:rPr>
          <w:rFonts w:cstheme="minorHAnsi"/>
        </w:rPr>
        <w:t xml:space="preserve"> Routledge</w:t>
      </w:r>
      <w:r w:rsidR="00863769">
        <w:rPr>
          <w:rFonts w:cstheme="minorHAnsi"/>
        </w:rPr>
        <w:t>,</w:t>
      </w:r>
      <w:r w:rsidRPr="002D0104">
        <w:rPr>
          <w:rFonts w:cstheme="minorHAnsi"/>
        </w:rPr>
        <w:t xml:space="preserve"> pp.139-153.</w:t>
      </w:r>
    </w:p>
    <w:p w14:paraId="0CC0B8E3" w14:textId="6860BFBA" w:rsidR="00824D25" w:rsidRPr="002D0104" w:rsidRDefault="00824D25" w:rsidP="00824D25">
      <w:pPr>
        <w:spacing w:line="360" w:lineRule="auto"/>
        <w:jc w:val="both"/>
        <w:rPr>
          <w:rFonts w:cstheme="minorHAnsi"/>
        </w:rPr>
      </w:pPr>
      <w:r w:rsidRPr="002D0104">
        <w:rPr>
          <w:rFonts w:cstheme="minorHAnsi"/>
        </w:rPr>
        <w:t xml:space="preserve">Roberts K (2009) </w:t>
      </w:r>
      <w:r w:rsidRPr="002D0104">
        <w:rPr>
          <w:rFonts w:cstheme="minorHAnsi"/>
          <w:i/>
        </w:rPr>
        <w:t>Key Concepts in Sociology</w:t>
      </w:r>
      <w:r w:rsidRPr="002D0104">
        <w:rPr>
          <w:rFonts w:cstheme="minorHAnsi"/>
        </w:rPr>
        <w:t>. Basingstoke</w:t>
      </w:r>
      <w:r w:rsidR="00863769">
        <w:rPr>
          <w:rFonts w:cstheme="minorHAnsi"/>
        </w:rPr>
        <w:t>:</w:t>
      </w:r>
      <w:r w:rsidRPr="002D0104">
        <w:rPr>
          <w:rFonts w:cstheme="minorHAnsi"/>
        </w:rPr>
        <w:t xml:space="preserve"> Palgrave Macmillan. </w:t>
      </w:r>
    </w:p>
    <w:p w14:paraId="7E565864" w14:textId="33398BC8" w:rsidR="00824D25" w:rsidRPr="002D0104" w:rsidRDefault="00824D25" w:rsidP="00824D25">
      <w:pPr>
        <w:spacing w:line="360" w:lineRule="auto"/>
        <w:jc w:val="both"/>
        <w:rPr>
          <w:rFonts w:cstheme="minorHAnsi"/>
        </w:rPr>
      </w:pPr>
      <w:bookmarkStart w:id="5" w:name="_Hlk526948323"/>
      <w:bookmarkStart w:id="6" w:name="_Hlk526247288"/>
      <w:r w:rsidRPr="002D0104">
        <w:rPr>
          <w:rFonts w:cstheme="minorHAnsi"/>
        </w:rPr>
        <w:t xml:space="preserve">Roderick M (2006a) A Very Precarious Profession: Uncertainty in the Working Lives of Professional Footballers. </w:t>
      </w:r>
      <w:r w:rsidRPr="002D0104">
        <w:rPr>
          <w:rFonts w:cstheme="minorHAnsi"/>
          <w:i/>
        </w:rPr>
        <w:t>Work,</w:t>
      </w:r>
      <w:r w:rsidRPr="002D0104">
        <w:rPr>
          <w:rFonts w:cstheme="minorHAnsi"/>
        </w:rPr>
        <w:t xml:space="preserve"> </w:t>
      </w:r>
      <w:r w:rsidRPr="002D0104">
        <w:rPr>
          <w:rFonts w:cstheme="minorHAnsi"/>
          <w:i/>
        </w:rPr>
        <w:t>Employment and Society</w:t>
      </w:r>
      <w:r w:rsidRPr="002D0104">
        <w:rPr>
          <w:rFonts w:cstheme="minorHAnsi"/>
        </w:rPr>
        <w:t xml:space="preserve"> 20(2)</w:t>
      </w:r>
      <w:r w:rsidR="00863769">
        <w:rPr>
          <w:rFonts w:cstheme="minorHAnsi"/>
        </w:rPr>
        <w:t>:</w:t>
      </w:r>
      <w:r w:rsidRPr="002D0104">
        <w:rPr>
          <w:rFonts w:cstheme="minorHAnsi"/>
        </w:rPr>
        <w:t xml:space="preserve"> 245–265. </w:t>
      </w:r>
      <w:bookmarkEnd w:id="5"/>
    </w:p>
    <w:bookmarkEnd w:id="6"/>
    <w:p w14:paraId="5189EDC9" w14:textId="4B5563D7" w:rsidR="00824D25" w:rsidRDefault="00824D25" w:rsidP="00824D25">
      <w:pPr>
        <w:spacing w:line="360" w:lineRule="auto"/>
        <w:jc w:val="both"/>
        <w:rPr>
          <w:rFonts w:cstheme="minorHAnsi"/>
        </w:rPr>
      </w:pPr>
      <w:r w:rsidRPr="002D0104">
        <w:rPr>
          <w:rFonts w:cstheme="minorHAnsi"/>
        </w:rPr>
        <w:t xml:space="preserve">Roderick M (2006b) </w:t>
      </w:r>
      <w:r w:rsidRPr="002D0104">
        <w:rPr>
          <w:rFonts w:cstheme="minorHAnsi"/>
          <w:i/>
        </w:rPr>
        <w:t>The Work of Professional Football: A Labour of Love?</w:t>
      </w:r>
      <w:r w:rsidRPr="002D0104">
        <w:rPr>
          <w:rFonts w:cstheme="minorHAnsi"/>
        </w:rPr>
        <w:t xml:space="preserve"> London</w:t>
      </w:r>
      <w:r w:rsidR="00863769">
        <w:rPr>
          <w:rFonts w:cstheme="minorHAnsi"/>
        </w:rPr>
        <w:t>:</w:t>
      </w:r>
      <w:r w:rsidRPr="002D0104">
        <w:rPr>
          <w:rFonts w:cstheme="minorHAnsi"/>
        </w:rPr>
        <w:t xml:space="preserve"> Routledge. </w:t>
      </w:r>
    </w:p>
    <w:p w14:paraId="0FA1203C" w14:textId="77777777" w:rsidR="00F2791B" w:rsidRDefault="008A056A" w:rsidP="00824D25">
      <w:pPr>
        <w:pStyle w:val="paragraph"/>
        <w:spacing w:before="240" w:beforeAutospacing="0" w:after="240" w:afterAutospacing="0" w:line="360" w:lineRule="auto"/>
        <w:jc w:val="both"/>
        <w:textAlignment w:val="baseline"/>
        <w:rPr>
          <w:rFonts w:cstheme="minorHAnsi"/>
          <w:sz w:val="22"/>
          <w:szCs w:val="22"/>
        </w:rPr>
      </w:pPr>
      <w:r w:rsidRPr="00F2791B">
        <w:rPr>
          <w:rFonts w:asciiTheme="minorHAnsi" w:hAnsiTheme="minorHAnsi" w:cstheme="minorHAnsi"/>
          <w:sz w:val="22"/>
          <w:szCs w:val="22"/>
        </w:rPr>
        <w:t xml:space="preserve">Roderick M (2014) From Identiﬁcation to Dis-identiﬁcation: Case Studies of job loss in Professional Football.” </w:t>
      </w:r>
      <w:r w:rsidRPr="00F2791B">
        <w:rPr>
          <w:rFonts w:asciiTheme="minorHAnsi" w:hAnsiTheme="minorHAnsi" w:cstheme="minorHAnsi"/>
          <w:i/>
          <w:sz w:val="22"/>
          <w:szCs w:val="22"/>
        </w:rPr>
        <w:t>Qualitative Research in Sport, Exercise and Health</w:t>
      </w:r>
      <w:r w:rsidRPr="00F2791B">
        <w:rPr>
          <w:rFonts w:asciiTheme="minorHAnsi" w:hAnsiTheme="minorHAnsi" w:cstheme="minorHAnsi"/>
          <w:sz w:val="22"/>
          <w:szCs w:val="22"/>
        </w:rPr>
        <w:t xml:space="preserve"> 6(2)</w:t>
      </w:r>
      <w:r w:rsidR="00863769" w:rsidRPr="00F2791B">
        <w:rPr>
          <w:rFonts w:asciiTheme="minorHAnsi" w:hAnsiTheme="minorHAnsi" w:cstheme="minorHAnsi"/>
          <w:sz w:val="22"/>
          <w:szCs w:val="22"/>
        </w:rPr>
        <w:t>:</w:t>
      </w:r>
      <w:r w:rsidRPr="00F2791B">
        <w:rPr>
          <w:rFonts w:asciiTheme="minorHAnsi" w:hAnsiTheme="minorHAnsi" w:cstheme="minorHAnsi"/>
          <w:sz w:val="22"/>
          <w:szCs w:val="22"/>
        </w:rPr>
        <w:t xml:space="preserve"> 143–160.</w:t>
      </w:r>
      <w:r w:rsidRPr="00F2791B">
        <w:rPr>
          <w:rFonts w:cstheme="minorHAnsi"/>
          <w:sz w:val="22"/>
          <w:szCs w:val="22"/>
        </w:rPr>
        <w:t xml:space="preserve"> </w:t>
      </w:r>
    </w:p>
    <w:p w14:paraId="337422CB" w14:textId="32415686" w:rsidR="00824D25" w:rsidRPr="002D0104" w:rsidRDefault="00824D25" w:rsidP="00824D25">
      <w:pPr>
        <w:pStyle w:val="paragraph"/>
        <w:spacing w:before="240" w:beforeAutospacing="0" w:after="240" w:afterAutospacing="0" w:line="360" w:lineRule="auto"/>
        <w:jc w:val="both"/>
        <w:textAlignment w:val="baseline"/>
        <w:rPr>
          <w:rFonts w:asciiTheme="minorHAnsi" w:hAnsiTheme="minorHAnsi" w:cstheme="minorHAnsi"/>
          <w:sz w:val="22"/>
          <w:szCs w:val="22"/>
        </w:rPr>
      </w:pPr>
      <w:r w:rsidRPr="002D0104">
        <w:rPr>
          <w:rStyle w:val="normaltextrun"/>
          <w:rFonts w:asciiTheme="minorHAnsi" w:hAnsiTheme="minorHAnsi" w:cstheme="minorHAnsi"/>
          <w:sz w:val="22"/>
          <w:szCs w:val="22"/>
        </w:rPr>
        <w:t>Sparkes AC and Smith B (2018) </w:t>
      </w:r>
      <w:r w:rsidRPr="002D0104">
        <w:rPr>
          <w:rStyle w:val="normaltextrun"/>
          <w:rFonts w:asciiTheme="minorHAnsi" w:hAnsiTheme="minorHAnsi" w:cstheme="minorHAnsi"/>
          <w:i/>
          <w:iCs/>
          <w:sz w:val="22"/>
          <w:szCs w:val="22"/>
        </w:rPr>
        <w:t>Qualitative Research Methods in Sport, Exercise and Health: From Process to Product. </w:t>
      </w:r>
      <w:r w:rsidRPr="002D0104">
        <w:rPr>
          <w:rStyle w:val="normaltextrun"/>
          <w:rFonts w:asciiTheme="minorHAnsi" w:hAnsiTheme="minorHAnsi" w:cstheme="minorHAnsi"/>
          <w:iCs/>
          <w:sz w:val="22"/>
          <w:szCs w:val="22"/>
        </w:rPr>
        <w:t>2</w:t>
      </w:r>
      <w:r w:rsidRPr="002D0104">
        <w:rPr>
          <w:rStyle w:val="normaltextrun"/>
          <w:rFonts w:asciiTheme="minorHAnsi" w:hAnsiTheme="minorHAnsi" w:cstheme="minorHAnsi"/>
          <w:iCs/>
          <w:sz w:val="22"/>
          <w:szCs w:val="22"/>
          <w:vertAlign w:val="superscript"/>
        </w:rPr>
        <w:t>nd</w:t>
      </w:r>
      <w:r w:rsidRPr="002D0104">
        <w:rPr>
          <w:rStyle w:val="normaltextrun"/>
          <w:rFonts w:asciiTheme="minorHAnsi" w:hAnsiTheme="minorHAnsi" w:cstheme="minorHAnsi"/>
          <w:iCs/>
          <w:sz w:val="22"/>
          <w:szCs w:val="22"/>
        </w:rPr>
        <w:t xml:space="preserve"> ed.</w:t>
      </w:r>
      <w:r w:rsidRPr="002D0104">
        <w:rPr>
          <w:rStyle w:val="normaltextrun"/>
          <w:rFonts w:asciiTheme="minorHAnsi" w:hAnsiTheme="minorHAnsi" w:cstheme="minorHAnsi"/>
          <w:i/>
          <w:iCs/>
          <w:sz w:val="22"/>
          <w:szCs w:val="22"/>
        </w:rPr>
        <w:t xml:space="preserve"> </w:t>
      </w:r>
      <w:r w:rsidRPr="002D0104">
        <w:rPr>
          <w:rStyle w:val="normaltextrun"/>
          <w:rFonts w:asciiTheme="minorHAnsi" w:hAnsiTheme="minorHAnsi" w:cstheme="minorHAnsi"/>
          <w:sz w:val="22"/>
          <w:szCs w:val="22"/>
        </w:rPr>
        <w:t>London</w:t>
      </w:r>
      <w:r w:rsidR="00E4214E">
        <w:rPr>
          <w:rStyle w:val="normaltextrun"/>
          <w:rFonts w:asciiTheme="minorHAnsi" w:hAnsiTheme="minorHAnsi" w:cstheme="minorHAnsi"/>
          <w:sz w:val="22"/>
          <w:szCs w:val="22"/>
        </w:rPr>
        <w:t>:</w:t>
      </w:r>
      <w:r w:rsidRPr="002D0104">
        <w:rPr>
          <w:rStyle w:val="normaltextrun"/>
          <w:rFonts w:asciiTheme="minorHAnsi" w:hAnsiTheme="minorHAnsi" w:cstheme="minorHAnsi"/>
          <w:sz w:val="22"/>
          <w:szCs w:val="22"/>
        </w:rPr>
        <w:t xml:space="preserve"> Routledge. </w:t>
      </w:r>
      <w:r w:rsidRPr="002D0104">
        <w:rPr>
          <w:rStyle w:val="eop"/>
          <w:rFonts w:asciiTheme="minorHAnsi" w:hAnsiTheme="minorHAnsi" w:cstheme="minorHAnsi"/>
          <w:sz w:val="22"/>
          <w:szCs w:val="22"/>
        </w:rPr>
        <w:t> </w:t>
      </w:r>
    </w:p>
    <w:p w14:paraId="73885993" w14:textId="76A67A27" w:rsidR="00D65ECF" w:rsidRPr="002D0104" w:rsidRDefault="00824D25" w:rsidP="00564810">
      <w:pPr>
        <w:spacing w:line="360" w:lineRule="auto"/>
        <w:jc w:val="both"/>
        <w:rPr>
          <w:rFonts w:cstheme="minorHAnsi"/>
        </w:rPr>
      </w:pPr>
      <w:bookmarkStart w:id="7" w:name="_Hlk1986832"/>
      <w:r w:rsidRPr="002D0104">
        <w:rPr>
          <w:rFonts w:cstheme="minorHAnsi"/>
        </w:rPr>
        <w:t xml:space="preserve">van Krieken R (1998) </w:t>
      </w:r>
      <w:r w:rsidRPr="002D0104">
        <w:rPr>
          <w:rFonts w:cstheme="minorHAnsi"/>
          <w:i/>
        </w:rPr>
        <w:t>Norbert Elias</w:t>
      </w:r>
      <w:r w:rsidRPr="002D0104">
        <w:rPr>
          <w:rFonts w:cstheme="minorHAnsi"/>
        </w:rPr>
        <w:t>. Key Sociologists. Oxon</w:t>
      </w:r>
      <w:r w:rsidR="0027761C">
        <w:rPr>
          <w:rFonts w:cstheme="minorHAnsi"/>
        </w:rPr>
        <w:t xml:space="preserve">: </w:t>
      </w:r>
      <w:r w:rsidRPr="002D0104">
        <w:rPr>
          <w:rFonts w:cstheme="minorHAnsi"/>
        </w:rPr>
        <w:t>Routledge</w:t>
      </w:r>
      <w:bookmarkEnd w:id="7"/>
      <w:r w:rsidR="0052615A" w:rsidRPr="002D0104">
        <w:rPr>
          <w:rFonts w:cstheme="minorHAnsi"/>
        </w:rPr>
        <w:t xml:space="preserve"> </w:t>
      </w:r>
    </w:p>
    <w:p w14:paraId="0C266B9A" w14:textId="77777777" w:rsidR="00512D7E" w:rsidRPr="002D0104" w:rsidRDefault="00512D7E" w:rsidP="00172ABE">
      <w:pPr>
        <w:spacing w:line="360" w:lineRule="auto"/>
        <w:jc w:val="both"/>
        <w:rPr>
          <w:rFonts w:cstheme="minorHAnsi"/>
        </w:rPr>
      </w:pPr>
    </w:p>
    <w:sectPr w:rsidR="00512D7E" w:rsidRPr="002D0104" w:rsidSect="001415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5289" w14:textId="77777777" w:rsidR="00523242" w:rsidRDefault="00523242" w:rsidP="00E5495B">
      <w:pPr>
        <w:spacing w:after="0" w:line="240" w:lineRule="auto"/>
      </w:pPr>
      <w:r>
        <w:separator/>
      </w:r>
    </w:p>
  </w:endnote>
  <w:endnote w:type="continuationSeparator" w:id="0">
    <w:p w14:paraId="1E97083F" w14:textId="77777777" w:rsidR="00523242" w:rsidRDefault="00523242" w:rsidP="00E5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A2A9" w14:textId="77777777" w:rsidR="00863769" w:rsidRDefault="00863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9DDD8" w14:textId="77777777" w:rsidR="00523242" w:rsidRDefault="00523242" w:rsidP="00E5495B">
      <w:pPr>
        <w:spacing w:after="0" w:line="240" w:lineRule="auto"/>
      </w:pPr>
      <w:r>
        <w:separator/>
      </w:r>
    </w:p>
  </w:footnote>
  <w:footnote w:type="continuationSeparator" w:id="0">
    <w:p w14:paraId="42EFB734" w14:textId="77777777" w:rsidR="00523242" w:rsidRDefault="00523242" w:rsidP="00E54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041"/>
    <w:multiLevelType w:val="multilevel"/>
    <w:tmpl w:val="C67297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F281F0E"/>
    <w:multiLevelType w:val="multilevel"/>
    <w:tmpl w:val="285A8ED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AEE"/>
    <w:rsid w:val="00000B1A"/>
    <w:rsid w:val="00014790"/>
    <w:rsid w:val="000235E9"/>
    <w:rsid w:val="000263F4"/>
    <w:rsid w:val="00030349"/>
    <w:rsid w:val="00036E1D"/>
    <w:rsid w:val="00036F04"/>
    <w:rsid w:val="0004762E"/>
    <w:rsid w:val="0006237D"/>
    <w:rsid w:val="00062513"/>
    <w:rsid w:val="00072326"/>
    <w:rsid w:val="000725AE"/>
    <w:rsid w:val="00083931"/>
    <w:rsid w:val="00084565"/>
    <w:rsid w:val="00090822"/>
    <w:rsid w:val="00090C45"/>
    <w:rsid w:val="000A26B5"/>
    <w:rsid w:val="000A571B"/>
    <w:rsid w:val="000B2F8E"/>
    <w:rsid w:val="000C2430"/>
    <w:rsid w:val="000C6671"/>
    <w:rsid w:val="000D0561"/>
    <w:rsid w:val="000F2E44"/>
    <w:rsid w:val="00106E5C"/>
    <w:rsid w:val="001144B6"/>
    <w:rsid w:val="00122DD3"/>
    <w:rsid w:val="00123102"/>
    <w:rsid w:val="001314C8"/>
    <w:rsid w:val="001322CA"/>
    <w:rsid w:val="00132855"/>
    <w:rsid w:val="00132E46"/>
    <w:rsid w:val="00134FAF"/>
    <w:rsid w:val="001363A2"/>
    <w:rsid w:val="0013798A"/>
    <w:rsid w:val="001408A2"/>
    <w:rsid w:val="0014157F"/>
    <w:rsid w:val="001472CE"/>
    <w:rsid w:val="00150997"/>
    <w:rsid w:val="001518E8"/>
    <w:rsid w:val="00152F9A"/>
    <w:rsid w:val="00167664"/>
    <w:rsid w:val="00172ABE"/>
    <w:rsid w:val="001752CD"/>
    <w:rsid w:val="001777EA"/>
    <w:rsid w:val="001818BE"/>
    <w:rsid w:val="00183EE5"/>
    <w:rsid w:val="00197160"/>
    <w:rsid w:val="001A5535"/>
    <w:rsid w:val="001B05A2"/>
    <w:rsid w:val="001B0701"/>
    <w:rsid w:val="001B3594"/>
    <w:rsid w:val="001C5761"/>
    <w:rsid w:val="001C7759"/>
    <w:rsid w:val="001D2568"/>
    <w:rsid w:val="001D7A82"/>
    <w:rsid w:val="001E6946"/>
    <w:rsid w:val="001F1F61"/>
    <w:rsid w:val="00204FA4"/>
    <w:rsid w:val="00214B50"/>
    <w:rsid w:val="00217811"/>
    <w:rsid w:val="00243210"/>
    <w:rsid w:val="002466E6"/>
    <w:rsid w:val="0027352C"/>
    <w:rsid w:val="0027761C"/>
    <w:rsid w:val="00294C24"/>
    <w:rsid w:val="002A1359"/>
    <w:rsid w:val="002C3240"/>
    <w:rsid w:val="002C4717"/>
    <w:rsid w:val="002C66E7"/>
    <w:rsid w:val="002D0104"/>
    <w:rsid w:val="002D7F47"/>
    <w:rsid w:val="003001AB"/>
    <w:rsid w:val="003049F8"/>
    <w:rsid w:val="00327B4F"/>
    <w:rsid w:val="00341DE2"/>
    <w:rsid w:val="00344844"/>
    <w:rsid w:val="00352814"/>
    <w:rsid w:val="00354ECC"/>
    <w:rsid w:val="00367E01"/>
    <w:rsid w:val="00375AB2"/>
    <w:rsid w:val="00383EF7"/>
    <w:rsid w:val="003A09D5"/>
    <w:rsid w:val="003A1473"/>
    <w:rsid w:val="003B1228"/>
    <w:rsid w:val="003B1713"/>
    <w:rsid w:val="003C41C6"/>
    <w:rsid w:val="003D1CF0"/>
    <w:rsid w:val="003E1424"/>
    <w:rsid w:val="003E726D"/>
    <w:rsid w:val="003F61C5"/>
    <w:rsid w:val="0041620F"/>
    <w:rsid w:val="00420ACA"/>
    <w:rsid w:val="004227C2"/>
    <w:rsid w:val="0042506A"/>
    <w:rsid w:val="00426438"/>
    <w:rsid w:val="004335C9"/>
    <w:rsid w:val="00445C73"/>
    <w:rsid w:val="00452767"/>
    <w:rsid w:val="0046045F"/>
    <w:rsid w:val="00486DFD"/>
    <w:rsid w:val="004904A8"/>
    <w:rsid w:val="00491916"/>
    <w:rsid w:val="00497136"/>
    <w:rsid w:val="004A1735"/>
    <w:rsid w:val="004A5159"/>
    <w:rsid w:val="004C331A"/>
    <w:rsid w:val="004D2F86"/>
    <w:rsid w:val="004F050A"/>
    <w:rsid w:val="004F2A90"/>
    <w:rsid w:val="005024F1"/>
    <w:rsid w:val="00511E4E"/>
    <w:rsid w:val="00512D7E"/>
    <w:rsid w:val="005143D1"/>
    <w:rsid w:val="00520FB0"/>
    <w:rsid w:val="00523242"/>
    <w:rsid w:val="00523D73"/>
    <w:rsid w:val="0052615A"/>
    <w:rsid w:val="005263AE"/>
    <w:rsid w:val="005267DB"/>
    <w:rsid w:val="005430C0"/>
    <w:rsid w:val="00544016"/>
    <w:rsid w:val="00546411"/>
    <w:rsid w:val="005478CC"/>
    <w:rsid w:val="005516E3"/>
    <w:rsid w:val="00564810"/>
    <w:rsid w:val="00572D17"/>
    <w:rsid w:val="00573683"/>
    <w:rsid w:val="005A30F6"/>
    <w:rsid w:val="005A5D97"/>
    <w:rsid w:val="005B1BA3"/>
    <w:rsid w:val="005C62BD"/>
    <w:rsid w:val="005D1230"/>
    <w:rsid w:val="005D4448"/>
    <w:rsid w:val="005E3778"/>
    <w:rsid w:val="005E5E53"/>
    <w:rsid w:val="006025A7"/>
    <w:rsid w:val="00611F68"/>
    <w:rsid w:val="0062145B"/>
    <w:rsid w:val="00623B75"/>
    <w:rsid w:val="00624E3B"/>
    <w:rsid w:val="006339F8"/>
    <w:rsid w:val="00655997"/>
    <w:rsid w:val="00662E97"/>
    <w:rsid w:val="00665B93"/>
    <w:rsid w:val="00680207"/>
    <w:rsid w:val="00681AEE"/>
    <w:rsid w:val="00695A2B"/>
    <w:rsid w:val="006B7074"/>
    <w:rsid w:val="006C24C2"/>
    <w:rsid w:val="006C4EE9"/>
    <w:rsid w:val="006C65C2"/>
    <w:rsid w:val="006C6F8C"/>
    <w:rsid w:val="006D16F5"/>
    <w:rsid w:val="006D47E7"/>
    <w:rsid w:val="006D6201"/>
    <w:rsid w:val="006E28FD"/>
    <w:rsid w:val="006E79D6"/>
    <w:rsid w:val="007160C1"/>
    <w:rsid w:val="00726F4A"/>
    <w:rsid w:val="00777D51"/>
    <w:rsid w:val="00780050"/>
    <w:rsid w:val="0079208F"/>
    <w:rsid w:val="007963AF"/>
    <w:rsid w:val="007A18BA"/>
    <w:rsid w:val="007C30A8"/>
    <w:rsid w:val="007D4B2B"/>
    <w:rsid w:val="007E1586"/>
    <w:rsid w:val="007F006F"/>
    <w:rsid w:val="007F2443"/>
    <w:rsid w:val="00804889"/>
    <w:rsid w:val="00805C33"/>
    <w:rsid w:val="00807144"/>
    <w:rsid w:val="00810920"/>
    <w:rsid w:val="00814B12"/>
    <w:rsid w:val="00814E59"/>
    <w:rsid w:val="00815095"/>
    <w:rsid w:val="00824D25"/>
    <w:rsid w:val="0083103F"/>
    <w:rsid w:val="00834AE8"/>
    <w:rsid w:val="00845086"/>
    <w:rsid w:val="008465C7"/>
    <w:rsid w:val="00846609"/>
    <w:rsid w:val="00863769"/>
    <w:rsid w:val="00865D83"/>
    <w:rsid w:val="00870F4F"/>
    <w:rsid w:val="00873B5E"/>
    <w:rsid w:val="00880042"/>
    <w:rsid w:val="0089398A"/>
    <w:rsid w:val="00896D8F"/>
    <w:rsid w:val="008A056A"/>
    <w:rsid w:val="008E390B"/>
    <w:rsid w:val="008F27DC"/>
    <w:rsid w:val="008F4FD4"/>
    <w:rsid w:val="008F7FBC"/>
    <w:rsid w:val="00900B05"/>
    <w:rsid w:val="009063AC"/>
    <w:rsid w:val="00906CD2"/>
    <w:rsid w:val="00932119"/>
    <w:rsid w:val="009347D7"/>
    <w:rsid w:val="009429E2"/>
    <w:rsid w:val="00942CFD"/>
    <w:rsid w:val="009452CA"/>
    <w:rsid w:val="009513B4"/>
    <w:rsid w:val="00962135"/>
    <w:rsid w:val="00964C2A"/>
    <w:rsid w:val="009704B3"/>
    <w:rsid w:val="009758F8"/>
    <w:rsid w:val="009803E1"/>
    <w:rsid w:val="009824BD"/>
    <w:rsid w:val="00984BD8"/>
    <w:rsid w:val="0099514D"/>
    <w:rsid w:val="009B1F99"/>
    <w:rsid w:val="009B73BE"/>
    <w:rsid w:val="009C677C"/>
    <w:rsid w:val="009D6D4B"/>
    <w:rsid w:val="009D7BC7"/>
    <w:rsid w:val="009F1A42"/>
    <w:rsid w:val="009F66B2"/>
    <w:rsid w:val="00A002AB"/>
    <w:rsid w:val="00A11E24"/>
    <w:rsid w:val="00A14303"/>
    <w:rsid w:val="00A237E2"/>
    <w:rsid w:val="00A307A7"/>
    <w:rsid w:val="00A47A2B"/>
    <w:rsid w:val="00A505C4"/>
    <w:rsid w:val="00A51D1B"/>
    <w:rsid w:val="00A51E04"/>
    <w:rsid w:val="00A53DAB"/>
    <w:rsid w:val="00A56469"/>
    <w:rsid w:val="00A57CE9"/>
    <w:rsid w:val="00A635F5"/>
    <w:rsid w:val="00A655BC"/>
    <w:rsid w:val="00A84B18"/>
    <w:rsid w:val="00A857E0"/>
    <w:rsid w:val="00AA1927"/>
    <w:rsid w:val="00AA3FB8"/>
    <w:rsid w:val="00AB2C68"/>
    <w:rsid w:val="00AC3A3F"/>
    <w:rsid w:val="00AD25EC"/>
    <w:rsid w:val="00AD4DA2"/>
    <w:rsid w:val="00AF25E3"/>
    <w:rsid w:val="00AF7CBA"/>
    <w:rsid w:val="00B06BBB"/>
    <w:rsid w:val="00B31DD3"/>
    <w:rsid w:val="00B33FF0"/>
    <w:rsid w:val="00B375D8"/>
    <w:rsid w:val="00B52AA5"/>
    <w:rsid w:val="00B6184F"/>
    <w:rsid w:val="00B64534"/>
    <w:rsid w:val="00B77241"/>
    <w:rsid w:val="00B80442"/>
    <w:rsid w:val="00B87192"/>
    <w:rsid w:val="00B87657"/>
    <w:rsid w:val="00BA3F0D"/>
    <w:rsid w:val="00BB67F7"/>
    <w:rsid w:val="00BC060F"/>
    <w:rsid w:val="00BC124B"/>
    <w:rsid w:val="00BC1E84"/>
    <w:rsid w:val="00BD552B"/>
    <w:rsid w:val="00BE2FB4"/>
    <w:rsid w:val="00BF3AAC"/>
    <w:rsid w:val="00C05616"/>
    <w:rsid w:val="00C427D1"/>
    <w:rsid w:val="00C44A77"/>
    <w:rsid w:val="00C4548D"/>
    <w:rsid w:val="00C4652C"/>
    <w:rsid w:val="00C55EBA"/>
    <w:rsid w:val="00C62507"/>
    <w:rsid w:val="00C7636E"/>
    <w:rsid w:val="00C83D55"/>
    <w:rsid w:val="00CA36DB"/>
    <w:rsid w:val="00CD710C"/>
    <w:rsid w:val="00CE2F24"/>
    <w:rsid w:val="00CF2A31"/>
    <w:rsid w:val="00D03ECC"/>
    <w:rsid w:val="00D068CB"/>
    <w:rsid w:val="00D07FCF"/>
    <w:rsid w:val="00D100B6"/>
    <w:rsid w:val="00D10894"/>
    <w:rsid w:val="00D20D24"/>
    <w:rsid w:val="00D21E59"/>
    <w:rsid w:val="00D27BC9"/>
    <w:rsid w:val="00D27E57"/>
    <w:rsid w:val="00D32B95"/>
    <w:rsid w:val="00D369D8"/>
    <w:rsid w:val="00D36FF2"/>
    <w:rsid w:val="00D37101"/>
    <w:rsid w:val="00D532C2"/>
    <w:rsid w:val="00D65ECF"/>
    <w:rsid w:val="00D744BD"/>
    <w:rsid w:val="00D76B04"/>
    <w:rsid w:val="00D866AF"/>
    <w:rsid w:val="00D95475"/>
    <w:rsid w:val="00D969EC"/>
    <w:rsid w:val="00DA1945"/>
    <w:rsid w:val="00DA49EE"/>
    <w:rsid w:val="00DA66EE"/>
    <w:rsid w:val="00DA6C1E"/>
    <w:rsid w:val="00DB2A43"/>
    <w:rsid w:val="00DC072B"/>
    <w:rsid w:val="00DD0C47"/>
    <w:rsid w:val="00DD3543"/>
    <w:rsid w:val="00DD5AFF"/>
    <w:rsid w:val="00E06FA6"/>
    <w:rsid w:val="00E0751A"/>
    <w:rsid w:val="00E14E18"/>
    <w:rsid w:val="00E17878"/>
    <w:rsid w:val="00E228B7"/>
    <w:rsid w:val="00E4214E"/>
    <w:rsid w:val="00E5495B"/>
    <w:rsid w:val="00E71125"/>
    <w:rsid w:val="00E771B7"/>
    <w:rsid w:val="00E87E6D"/>
    <w:rsid w:val="00E9261D"/>
    <w:rsid w:val="00EA0947"/>
    <w:rsid w:val="00EB7C08"/>
    <w:rsid w:val="00EC6EB2"/>
    <w:rsid w:val="00EE0881"/>
    <w:rsid w:val="00EE2792"/>
    <w:rsid w:val="00EF5D60"/>
    <w:rsid w:val="00F0409F"/>
    <w:rsid w:val="00F2416F"/>
    <w:rsid w:val="00F25944"/>
    <w:rsid w:val="00F2791B"/>
    <w:rsid w:val="00F34867"/>
    <w:rsid w:val="00F55F8B"/>
    <w:rsid w:val="00F842CA"/>
    <w:rsid w:val="00F91258"/>
    <w:rsid w:val="00F91F0E"/>
    <w:rsid w:val="00F9561B"/>
    <w:rsid w:val="00FA20B2"/>
    <w:rsid w:val="00FB1ABD"/>
    <w:rsid w:val="00FC5EFF"/>
    <w:rsid w:val="00FC69E2"/>
    <w:rsid w:val="00FD3C8D"/>
    <w:rsid w:val="00FD7F15"/>
    <w:rsid w:val="00FD7FA6"/>
    <w:rsid w:val="00FE06C9"/>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03F5"/>
  <w15:chartTrackingRefBased/>
  <w15:docId w15:val="{73EE36ED-EC8F-4C13-9427-EFAA64D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AEE"/>
    <w:pPr>
      <w:spacing w:after="200" w:line="276" w:lineRule="auto"/>
    </w:pPr>
  </w:style>
  <w:style w:type="paragraph" w:styleId="Heading1">
    <w:name w:val="heading 1"/>
    <w:basedOn w:val="Normal"/>
    <w:next w:val="Normal"/>
    <w:link w:val="Heading1Char"/>
    <w:uiPriority w:val="9"/>
    <w:qFormat/>
    <w:rsid w:val="00526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58F8"/>
    <w:rPr>
      <w:sz w:val="16"/>
      <w:szCs w:val="16"/>
    </w:rPr>
  </w:style>
  <w:style w:type="paragraph" w:styleId="CommentText">
    <w:name w:val="annotation text"/>
    <w:basedOn w:val="Normal"/>
    <w:link w:val="CommentTextChar"/>
    <w:uiPriority w:val="99"/>
    <w:semiHidden/>
    <w:unhideWhenUsed/>
    <w:rsid w:val="009758F8"/>
    <w:pPr>
      <w:spacing w:line="240" w:lineRule="auto"/>
    </w:pPr>
    <w:rPr>
      <w:sz w:val="20"/>
      <w:szCs w:val="20"/>
    </w:rPr>
  </w:style>
  <w:style w:type="character" w:customStyle="1" w:styleId="CommentTextChar">
    <w:name w:val="Comment Text Char"/>
    <w:basedOn w:val="DefaultParagraphFont"/>
    <w:link w:val="CommentText"/>
    <w:uiPriority w:val="99"/>
    <w:semiHidden/>
    <w:rsid w:val="009758F8"/>
    <w:rPr>
      <w:sz w:val="20"/>
      <w:szCs w:val="20"/>
    </w:rPr>
  </w:style>
  <w:style w:type="paragraph" w:styleId="CommentSubject">
    <w:name w:val="annotation subject"/>
    <w:basedOn w:val="CommentText"/>
    <w:next w:val="CommentText"/>
    <w:link w:val="CommentSubjectChar"/>
    <w:uiPriority w:val="99"/>
    <w:semiHidden/>
    <w:unhideWhenUsed/>
    <w:rsid w:val="009758F8"/>
    <w:rPr>
      <w:b/>
      <w:bCs/>
    </w:rPr>
  </w:style>
  <w:style w:type="character" w:customStyle="1" w:styleId="CommentSubjectChar">
    <w:name w:val="Comment Subject Char"/>
    <w:basedOn w:val="CommentTextChar"/>
    <w:link w:val="CommentSubject"/>
    <w:uiPriority w:val="99"/>
    <w:semiHidden/>
    <w:rsid w:val="009758F8"/>
    <w:rPr>
      <w:b/>
      <w:bCs/>
      <w:sz w:val="20"/>
      <w:szCs w:val="20"/>
    </w:rPr>
  </w:style>
  <w:style w:type="paragraph" w:styleId="BalloonText">
    <w:name w:val="Balloon Text"/>
    <w:basedOn w:val="Normal"/>
    <w:link w:val="BalloonTextChar"/>
    <w:uiPriority w:val="99"/>
    <w:semiHidden/>
    <w:unhideWhenUsed/>
    <w:rsid w:val="00975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F8"/>
    <w:rPr>
      <w:rFonts w:ascii="Segoe UI" w:hAnsi="Segoe UI" w:cs="Segoe UI"/>
      <w:sz w:val="18"/>
      <w:szCs w:val="18"/>
    </w:rPr>
  </w:style>
  <w:style w:type="paragraph" w:styleId="ListParagraph">
    <w:name w:val="List Paragraph"/>
    <w:basedOn w:val="Normal"/>
    <w:uiPriority w:val="34"/>
    <w:qFormat/>
    <w:rsid w:val="00BC060F"/>
    <w:pPr>
      <w:ind w:left="720"/>
      <w:contextualSpacing/>
    </w:pPr>
  </w:style>
  <w:style w:type="paragraph" w:styleId="NormalWeb">
    <w:name w:val="Normal (Web)"/>
    <w:basedOn w:val="Normal"/>
    <w:uiPriority w:val="99"/>
    <w:rsid w:val="003049F8"/>
    <w:pPr>
      <w:autoSpaceDE w:val="0"/>
      <w:autoSpaceDN w:val="0"/>
      <w:adjustRightInd w:val="0"/>
      <w:spacing w:before="100" w:after="100" w:line="240" w:lineRule="atLeast"/>
    </w:pPr>
    <w:rPr>
      <w:rFonts w:ascii="Times New Roman" w:hAnsi="Times New Roman" w:cs="Times New Roman"/>
      <w:sz w:val="24"/>
      <w:szCs w:val="24"/>
    </w:rPr>
  </w:style>
  <w:style w:type="paragraph" w:customStyle="1" w:styleId="Default">
    <w:name w:val="Default"/>
    <w:rsid w:val="00824D2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24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24D25"/>
  </w:style>
  <w:style w:type="character" w:customStyle="1" w:styleId="normaltextrun">
    <w:name w:val="normaltextrun"/>
    <w:basedOn w:val="DefaultParagraphFont"/>
    <w:rsid w:val="00824D25"/>
  </w:style>
  <w:style w:type="character" w:styleId="Hyperlink">
    <w:name w:val="Hyperlink"/>
    <w:basedOn w:val="DefaultParagraphFont"/>
    <w:uiPriority w:val="99"/>
    <w:unhideWhenUsed/>
    <w:rsid w:val="00EC6EB2"/>
    <w:rPr>
      <w:color w:val="0563C1" w:themeColor="hyperlink"/>
      <w:u w:val="single"/>
    </w:rPr>
  </w:style>
  <w:style w:type="character" w:styleId="FollowedHyperlink">
    <w:name w:val="FollowedHyperlink"/>
    <w:basedOn w:val="DefaultParagraphFont"/>
    <w:uiPriority w:val="99"/>
    <w:semiHidden/>
    <w:unhideWhenUsed/>
    <w:rsid w:val="007A18BA"/>
    <w:rPr>
      <w:color w:val="954F72" w:themeColor="followedHyperlink"/>
      <w:u w:val="single"/>
    </w:rPr>
  </w:style>
  <w:style w:type="table" w:styleId="TableGrid">
    <w:name w:val="Table Grid"/>
    <w:basedOn w:val="TableNormal"/>
    <w:uiPriority w:val="39"/>
    <w:rsid w:val="006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B"/>
  </w:style>
  <w:style w:type="paragraph" w:styleId="Footer">
    <w:name w:val="footer"/>
    <w:basedOn w:val="Normal"/>
    <w:link w:val="FooterChar"/>
    <w:uiPriority w:val="99"/>
    <w:unhideWhenUsed/>
    <w:rsid w:val="00E54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B"/>
  </w:style>
  <w:style w:type="paragraph" w:styleId="Title">
    <w:name w:val="Title"/>
    <w:basedOn w:val="Normal"/>
    <w:next w:val="Normal"/>
    <w:link w:val="TitleChar"/>
    <w:uiPriority w:val="10"/>
    <w:qFormat/>
    <w:rsid w:val="005261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1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61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8834</Words>
  <Characters>50354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Hague</dc:creator>
  <cp:keywords/>
  <dc:description/>
  <cp:lastModifiedBy>Ruth Mardall (R.Mardall)</cp:lastModifiedBy>
  <cp:revision>2</cp:revision>
  <dcterms:created xsi:type="dcterms:W3CDTF">2021-03-17T12:11:00Z</dcterms:created>
  <dcterms:modified xsi:type="dcterms:W3CDTF">2021-03-17T12:11:00Z</dcterms:modified>
</cp:coreProperties>
</file>