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9D22" w14:textId="17031276" w:rsidR="005563AA" w:rsidRDefault="005563AA" w:rsidP="005563AA">
      <w:pPr>
        <w:pStyle w:val="NormalWeb"/>
        <w:shd w:val="clear" w:color="auto" w:fill="FFFFFF"/>
        <w:rPr>
          <w:rFonts w:ascii="Segoe UI" w:hAnsi="Segoe UI" w:cs="Segoe UI"/>
          <w:color w:val="323130"/>
          <w:sz w:val="23"/>
          <w:szCs w:val="23"/>
        </w:rPr>
      </w:pPr>
    </w:p>
    <w:p w14:paraId="4C9C3A28" w14:textId="7C705094" w:rsidR="0064156E" w:rsidRPr="00263570" w:rsidRDefault="008B724E" w:rsidP="009C0972">
      <w:pPr>
        <w:spacing w:after="0" w:line="240" w:lineRule="auto"/>
        <w:ind w:right="260"/>
        <w:rPr>
          <w:rFonts w:ascii="Times New Roman" w:eastAsia="MS Mincho" w:hAnsi="Times New Roman" w:cs="Times New Roman"/>
          <w:sz w:val="24"/>
          <w:szCs w:val="24"/>
          <w:lang w:val="en-CA"/>
        </w:rPr>
      </w:pPr>
      <w:r w:rsidRPr="00263570">
        <w:rPr>
          <w:rFonts w:ascii="Times New Roman" w:eastAsia="MS Mincho" w:hAnsi="Times New Roman" w:cs="Times New Roman"/>
          <w:b/>
          <w:sz w:val="24"/>
          <w:szCs w:val="24"/>
          <w:lang w:val="en-CA"/>
        </w:rPr>
        <w:t>Sarah LAWSON WELSH</w:t>
      </w:r>
      <w:r w:rsidRPr="00263570">
        <w:rPr>
          <w:rFonts w:ascii="Times New Roman" w:eastAsia="MS Mincho" w:hAnsi="Times New Roman" w:cs="Times New Roman"/>
          <w:sz w:val="24"/>
          <w:szCs w:val="24"/>
          <w:lang w:val="en-CA"/>
        </w:rPr>
        <w:t xml:space="preserve"> (York St John University): </w:t>
      </w:r>
      <w:r w:rsidR="006A0AC7" w:rsidRPr="00263570">
        <w:rPr>
          <w:rFonts w:ascii="Times New Roman" w:eastAsia="MS Mincho" w:hAnsi="Times New Roman" w:cs="Times New Roman"/>
          <w:sz w:val="24"/>
          <w:szCs w:val="24"/>
          <w:lang w:val="en-CA"/>
        </w:rPr>
        <w:t>‘</w:t>
      </w:r>
      <w:r w:rsidR="006A0AC7" w:rsidRPr="00263570">
        <w:rPr>
          <w:rFonts w:ascii="Times New Roman" w:hAnsi="Times New Roman" w:cs="Times New Roman"/>
          <w:sz w:val="24"/>
          <w:szCs w:val="24"/>
        </w:rPr>
        <w:t xml:space="preserve">Reading Against the Grain’:  Teaching </w:t>
      </w:r>
      <w:proofErr w:type="gramStart"/>
      <w:r w:rsidR="00E74270" w:rsidRPr="00263570">
        <w:rPr>
          <w:rFonts w:ascii="Times New Roman" w:eastAsia="MS Mincho" w:hAnsi="Times New Roman" w:cs="Times New Roman"/>
          <w:i/>
          <w:iCs/>
          <w:sz w:val="24"/>
          <w:szCs w:val="24"/>
          <w:lang w:val="en-CA"/>
        </w:rPr>
        <w:t>T</w:t>
      </w:r>
      <w:r w:rsidR="00D708B3" w:rsidRPr="00263570">
        <w:rPr>
          <w:rFonts w:ascii="Times New Roman" w:eastAsia="MS Mincho" w:hAnsi="Times New Roman" w:cs="Times New Roman"/>
          <w:i/>
          <w:iCs/>
          <w:sz w:val="24"/>
          <w:szCs w:val="24"/>
          <w:lang w:val="en-CA"/>
        </w:rPr>
        <w:t>he</w:t>
      </w:r>
      <w:proofErr w:type="gramEnd"/>
      <w:r w:rsidRPr="00263570">
        <w:rPr>
          <w:rFonts w:ascii="Times New Roman" w:eastAsia="MS Mincho" w:hAnsi="Times New Roman" w:cs="Times New Roman"/>
          <w:i/>
          <w:iCs/>
          <w:sz w:val="24"/>
          <w:szCs w:val="24"/>
          <w:lang w:val="en-CA"/>
        </w:rPr>
        <w:t xml:space="preserve"> Long Song</w:t>
      </w:r>
      <w:r w:rsidRPr="00263570">
        <w:rPr>
          <w:rFonts w:ascii="Times New Roman" w:eastAsia="MS Mincho" w:hAnsi="Times New Roman" w:cs="Times New Roman"/>
          <w:sz w:val="24"/>
          <w:szCs w:val="24"/>
          <w:lang w:val="en-CA"/>
        </w:rPr>
        <w:t xml:space="preserve"> </w:t>
      </w:r>
      <w:r w:rsidR="00F54C9A" w:rsidRPr="00263570">
        <w:rPr>
          <w:rFonts w:ascii="Times New Roman" w:eastAsia="MS Mincho" w:hAnsi="Times New Roman" w:cs="Times New Roman"/>
          <w:sz w:val="24"/>
          <w:szCs w:val="24"/>
          <w:lang w:val="en-CA"/>
        </w:rPr>
        <w:t xml:space="preserve">(2010) </w:t>
      </w:r>
      <w:r w:rsidR="003B7C9D">
        <w:rPr>
          <w:rFonts w:ascii="Times New Roman" w:eastAsia="MS Mincho" w:hAnsi="Times New Roman" w:cs="Times New Roman"/>
          <w:sz w:val="24"/>
          <w:szCs w:val="24"/>
          <w:lang w:val="en-CA"/>
        </w:rPr>
        <w:t>intertextually.</w:t>
      </w:r>
      <w:r w:rsidR="00AC6796" w:rsidRPr="00263570">
        <w:rPr>
          <w:rFonts w:ascii="Times New Roman" w:eastAsia="MS Mincho" w:hAnsi="Times New Roman" w:cs="Times New Roman"/>
          <w:sz w:val="24"/>
          <w:szCs w:val="24"/>
          <w:lang w:val="en-CA"/>
        </w:rPr>
        <w:t xml:space="preserve"> </w:t>
      </w:r>
      <w:r w:rsidR="00EA7A3A">
        <w:rPr>
          <w:rFonts w:ascii="Times New Roman" w:eastAsia="MS Mincho" w:hAnsi="Times New Roman" w:cs="Times New Roman"/>
          <w:sz w:val="24"/>
          <w:szCs w:val="24"/>
          <w:lang w:val="en-CA"/>
        </w:rPr>
        <w:t xml:space="preserve"> (</w:t>
      </w:r>
      <w:r w:rsidR="00A45327">
        <w:rPr>
          <w:rFonts w:ascii="Times New Roman" w:eastAsia="MS Mincho" w:hAnsi="Times New Roman" w:cs="Times New Roman"/>
          <w:sz w:val="24"/>
          <w:szCs w:val="24"/>
          <w:lang w:val="en-CA"/>
        </w:rPr>
        <w:t>9003</w:t>
      </w:r>
      <w:r w:rsidR="00EA7A3A">
        <w:rPr>
          <w:rFonts w:ascii="Times New Roman" w:eastAsia="MS Mincho" w:hAnsi="Times New Roman" w:cs="Times New Roman"/>
          <w:sz w:val="24"/>
          <w:szCs w:val="24"/>
          <w:lang w:val="en-CA"/>
        </w:rPr>
        <w:t xml:space="preserve"> words</w:t>
      </w:r>
      <w:r w:rsidR="00AF5153">
        <w:rPr>
          <w:rFonts w:ascii="Times New Roman" w:eastAsia="MS Mincho" w:hAnsi="Times New Roman" w:cs="Times New Roman"/>
          <w:sz w:val="24"/>
          <w:szCs w:val="24"/>
          <w:lang w:val="en-CA"/>
        </w:rPr>
        <w:t>)</w:t>
      </w:r>
    </w:p>
    <w:p w14:paraId="02CC55AD" w14:textId="77777777" w:rsidR="0064156E" w:rsidRPr="00263570" w:rsidRDefault="0064156E" w:rsidP="00C63394">
      <w:pPr>
        <w:spacing w:after="0" w:line="240" w:lineRule="auto"/>
        <w:ind w:left="284" w:right="260"/>
        <w:rPr>
          <w:rFonts w:ascii="Times New Roman" w:eastAsia="MS Mincho" w:hAnsi="Times New Roman" w:cs="Times New Roman"/>
          <w:sz w:val="24"/>
          <w:szCs w:val="24"/>
          <w:lang w:val="en-CA"/>
        </w:rPr>
      </w:pPr>
    </w:p>
    <w:p w14:paraId="7D8758E5" w14:textId="5967801C" w:rsidR="00903134" w:rsidRDefault="00B705E0" w:rsidP="00B705E0">
      <w:pPr>
        <w:spacing w:after="0" w:line="240" w:lineRule="auto"/>
        <w:ind w:right="260"/>
        <w:rPr>
          <w:rFonts w:ascii="Times New Roman" w:eastAsia="MS Mincho" w:hAnsi="Times New Roman" w:cs="Times New Roman"/>
          <w:sz w:val="24"/>
          <w:szCs w:val="24"/>
          <w:lang w:val="en-CA"/>
        </w:rPr>
      </w:pPr>
      <w:r>
        <w:rPr>
          <w:rFonts w:ascii="Times New Roman" w:eastAsia="MS Mincho" w:hAnsi="Times New Roman" w:cs="Times New Roman"/>
          <w:sz w:val="24"/>
          <w:szCs w:val="24"/>
          <w:lang w:val="en-CA"/>
        </w:rPr>
        <w:t>ABSTRACT</w:t>
      </w:r>
      <w:r w:rsidR="00EA7A3A">
        <w:rPr>
          <w:rFonts w:ascii="Times New Roman" w:eastAsia="MS Mincho" w:hAnsi="Times New Roman" w:cs="Times New Roman"/>
          <w:sz w:val="24"/>
          <w:szCs w:val="24"/>
          <w:lang w:val="en-CA"/>
        </w:rPr>
        <w:t xml:space="preserve"> (3</w:t>
      </w:r>
      <w:r w:rsidR="00A45327">
        <w:rPr>
          <w:rFonts w:ascii="Times New Roman" w:eastAsia="MS Mincho" w:hAnsi="Times New Roman" w:cs="Times New Roman"/>
          <w:sz w:val="24"/>
          <w:szCs w:val="24"/>
          <w:lang w:val="en-CA"/>
        </w:rPr>
        <w:t>57</w:t>
      </w:r>
      <w:r w:rsidR="00EA7A3A">
        <w:rPr>
          <w:rFonts w:ascii="Times New Roman" w:eastAsia="MS Mincho" w:hAnsi="Times New Roman" w:cs="Times New Roman"/>
          <w:sz w:val="24"/>
          <w:szCs w:val="24"/>
          <w:lang w:val="en-CA"/>
        </w:rPr>
        <w:t xml:space="preserve"> words)</w:t>
      </w:r>
    </w:p>
    <w:p w14:paraId="2B6C5081" w14:textId="7559394E" w:rsidR="00B705E0" w:rsidRDefault="00B705E0" w:rsidP="00B705E0">
      <w:pPr>
        <w:spacing w:after="0" w:line="240" w:lineRule="auto"/>
        <w:ind w:right="260"/>
        <w:rPr>
          <w:rFonts w:ascii="Times New Roman" w:eastAsia="MS Mincho" w:hAnsi="Times New Roman" w:cs="Times New Roman"/>
          <w:sz w:val="24"/>
          <w:szCs w:val="24"/>
          <w:lang w:val="en-CA"/>
        </w:rPr>
      </w:pPr>
    </w:p>
    <w:p w14:paraId="72FB65BA" w14:textId="046BAD4A" w:rsidR="00BF7080" w:rsidRPr="0041715D" w:rsidRDefault="00BF7080" w:rsidP="00BF7080">
      <w:pPr>
        <w:spacing w:after="0" w:line="240" w:lineRule="auto"/>
        <w:rPr>
          <w:rFonts w:ascii="Times New Roman" w:eastAsia="MS Mincho" w:hAnsi="Times New Roman" w:cs="Times New Roman"/>
          <w:sz w:val="24"/>
          <w:szCs w:val="24"/>
        </w:rPr>
      </w:pPr>
      <w:r w:rsidRPr="00BF7080">
        <w:rPr>
          <w:rFonts w:ascii="Times New Roman" w:hAnsi="Times New Roman" w:cs="Times New Roman"/>
          <w:sz w:val="24"/>
          <w:szCs w:val="24"/>
        </w:rPr>
        <w:t>This article</w:t>
      </w:r>
      <w:r w:rsidR="00EA7A3A">
        <w:rPr>
          <w:rFonts w:ascii="Times New Roman" w:hAnsi="Times New Roman" w:cs="Times New Roman"/>
          <w:sz w:val="24"/>
          <w:szCs w:val="24"/>
        </w:rPr>
        <w:t xml:space="preserve"> reflects</w:t>
      </w:r>
      <w:r w:rsidRPr="00BF7080">
        <w:rPr>
          <w:rFonts w:ascii="Times New Roman" w:hAnsi="Times New Roman" w:cs="Times New Roman"/>
          <w:sz w:val="24"/>
          <w:szCs w:val="24"/>
        </w:rPr>
        <w:t xml:space="preserve"> on </w:t>
      </w:r>
      <w:r w:rsidR="002E6E05">
        <w:rPr>
          <w:rFonts w:ascii="Times New Roman" w:hAnsi="Times New Roman" w:cs="Times New Roman"/>
          <w:sz w:val="24"/>
          <w:szCs w:val="24"/>
        </w:rPr>
        <w:t xml:space="preserve">the </w:t>
      </w:r>
      <w:r w:rsidRPr="00BF7080">
        <w:rPr>
          <w:rFonts w:ascii="Times New Roman" w:hAnsi="Times New Roman" w:cs="Times New Roman"/>
          <w:sz w:val="24"/>
          <w:szCs w:val="24"/>
        </w:rPr>
        <w:t xml:space="preserve">deliberately situated and continuously evolving decolonizing strategies </w:t>
      </w:r>
      <w:r w:rsidR="002E6E05">
        <w:rPr>
          <w:rFonts w:ascii="Times New Roman" w:hAnsi="Times New Roman" w:cs="Times New Roman"/>
          <w:sz w:val="24"/>
          <w:szCs w:val="24"/>
        </w:rPr>
        <w:t xml:space="preserve">which I have used in </w:t>
      </w:r>
      <w:r w:rsidRPr="00BF7080">
        <w:rPr>
          <w:rFonts w:ascii="Times New Roman" w:hAnsi="Times New Roman" w:cs="Times New Roman"/>
          <w:sz w:val="24"/>
          <w:szCs w:val="24"/>
        </w:rPr>
        <w:t xml:space="preserve">teaching </w:t>
      </w:r>
      <w:r w:rsidRPr="00BF7080">
        <w:rPr>
          <w:rFonts w:ascii="Times New Roman" w:hAnsi="Times New Roman" w:cs="Times New Roman"/>
          <w:i/>
          <w:iCs/>
          <w:sz w:val="24"/>
          <w:szCs w:val="24"/>
        </w:rPr>
        <w:t>The Long Song</w:t>
      </w:r>
      <w:r w:rsidR="002E6E05">
        <w:rPr>
          <w:rFonts w:ascii="Times New Roman" w:hAnsi="Times New Roman" w:cs="Times New Roman"/>
          <w:i/>
          <w:iCs/>
          <w:sz w:val="24"/>
          <w:szCs w:val="24"/>
        </w:rPr>
        <w:t xml:space="preserve"> </w:t>
      </w:r>
      <w:r w:rsidR="002E6E05" w:rsidRPr="002E6E05">
        <w:rPr>
          <w:rFonts w:ascii="Times New Roman" w:hAnsi="Times New Roman" w:cs="Times New Roman"/>
          <w:sz w:val="24"/>
          <w:szCs w:val="24"/>
        </w:rPr>
        <w:t>in the decade</w:t>
      </w:r>
      <w:r w:rsidR="002E6E05">
        <w:rPr>
          <w:rFonts w:ascii="Times New Roman" w:hAnsi="Times New Roman" w:cs="Times New Roman"/>
          <w:i/>
          <w:iCs/>
          <w:sz w:val="24"/>
          <w:szCs w:val="24"/>
        </w:rPr>
        <w:t xml:space="preserve"> </w:t>
      </w:r>
      <w:r w:rsidRPr="00BF7080">
        <w:rPr>
          <w:rFonts w:ascii="Times New Roman" w:hAnsi="Times New Roman" w:cs="Times New Roman"/>
          <w:sz w:val="24"/>
          <w:szCs w:val="24"/>
        </w:rPr>
        <w:t>since its first publication</w:t>
      </w:r>
      <w:r w:rsidR="002E6E05">
        <w:rPr>
          <w:rFonts w:ascii="Times New Roman" w:hAnsi="Times New Roman" w:cs="Times New Roman"/>
          <w:sz w:val="24"/>
          <w:szCs w:val="24"/>
        </w:rPr>
        <w:t xml:space="preserve"> in 2010.</w:t>
      </w:r>
      <w:r w:rsidRPr="00BF7080">
        <w:rPr>
          <w:rFonts w:ascii="Times New Roman" w:hAnsi="Times New Roman" w:cs="Times New Roman"/>
          <w:sz w:val="24"/>
          <w:szCs w:val="24"/>
        </w:rPr>
        <w:t xml:space="preserve"> I</w:t>
      </w:r>
      <w:r w:rsidR="002E6E05">
        <w:rPr>
          <w:rFonts w:ascii="Times New Roman" w:hAnsi="Times New Roman" w:cs="Times New Roman"/>
          <w:sz w:val="24"/>
          <w:szCs w:val="24"/>
        </w:rPr>
        <w:t>n</w:t>
      </w:r>
      <w:r w:rsidRPr="00BF7080">
        <w:rPr>
          <w:rFonts w:ascii="Times New Roman" w:eastAsia="MS Mincho" w:hAnsi="Times New Roman" w:cs="Times New Roman"/>
          <w:sz w:val="24"/>
          <w:szCs w:val="24"/>
          <w:shd w:val="clear" w:color="auto" w:fill="FFFFFF"/>
        </w:rPr>
        <w:t xml:space="preserve"> this article</w:t>
      </w:r>
      <w:r w:rsidR="002E6E05">
        <w:rPr>
          <w:rFonts w:ascii="Times New Roman" w:eastAsia="MS Mincho" w:hAnsi="Times New Roman" w:cs="Times New Roman"/>
          <w:sz w:val="24"/>
          <w:szCs w:val="24"/>
          <w:shd w:val="clear" w:color="auto" w:fill="FFFFFF"/>
        </w:rPr>
        <w:t xml:space="preserve"> I suggest</w:t>
      </w:r>
      <w:r w:rsidRPr="00BF7080">
        <w:rPr>
          <w:rFonts w:ascii="Times New Roman" w:eastAsia="MS Mincho" w:hAnsi="Times New Roman" w:cs="Times New Roman"/>
          <w:sz w:val="24"/>
          <w:szCs w:val="24"/>
          <w:shd w:val="clear" w:color="auto" w:fill="FFFFFF"/>
        </w:rPr>
        <w:t xml:space="preserve"> some of the ways in which teachers and educators can include both </w:t>
      </w:r>
      <w:r w:rsidR="002E6E05">
        <w:rPr>
          <w:rFonts w:ascii="Times New Roman" w:eastAsia="MS Mincho" w:hAnsi="Times New Roman" w:cs="Times New Roman"/>
          <w:sz w:val="24"/>
          <w:szCs w:val="24"/>
          <w:shd w:val="clear" w:color="auto" w:fill="FFFFFF"/>
        </w:rPr>
        <w:t>Levy’s</w:t>
      </w:r>
      <w:r w:rsidRPr="00BF7080">
        <w:rPr>
          <w:rFonts w:ascii="Times New Roman" w:eastAsia="MS Mincho" w:hAnsi="Times New Roman" w:cs="Times New Roman"/>
          <w:sz w:val="24"/>
          <w:szCs w:val="24"/>
          <w:shd w:val="clear" w:color="auto" w:fill="FFFFFF"/>
        </w:rPr>
        <w:t xml:space="preserve"> novel and the 2018 three-part BBC television adaptation within their teaching. Key to my pedagogical approach are the concepts of </w:t>
      </w:r>
      <w:r>
        <w:rPr>
          <w:rFonts w:ascii="Times New Roman" w:eastAsia="MS Mincho" w:hAnsi="Times New Roman" w:cs="Times New Roman"/>
          <w:sz w:val="24"/>
          <w:szCs w:val="24"/>
          <w:shd w:val="clear" w:color="auto" w:fill="FFFFFF"/>
        </w:rPr>
        <w:t xml:space="preserve">ongoing </w:t>
      </w:r>
      <w:r w:rsidRPr="00BF7080">
        <w:rPr>
          <w:rFonts w:ascii="Times New Roman" w:eastAsia="MS Mincho" w:hAnsi="Times New Roman" w:cs="Times New Roman"/>
          <w:sz w:val="24"/>
          <w:szCs w:val="24"/>
          <w:shd w:val="clear" w:color="auto" w:fill="FFFFFF"/>
        </w:rPr>
        <w:t>decolonizing</w:t>
      </w:r>
      <w:r w:rsidRPr="00BF708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of </w:t>
      </w:r>
      <w:r w:rsidRPr="00BF7080">
        <w:rPr>
          <w:rFonts w:ascii="Times New Roman" w:hAnsi="Times New Roman" w:cs="Times New Roman"/>
          <w:color w:val="000000"/>
          <w:sz w:val="24"/>
          <w:szCs w:val="24"/>
          <w:shd w:val="clear" w:color="auto" w:fill="FFFFFF"/>
        </w:rPr>
        <w:t xml:space="preserve">teaching practices, enacting critical reflexivity, and </w:t>
      </w:r>
      <w:r>
        <w:rPr>
          <w:rFonts w:ascii="Times New Roman" w:hAnsi="Times New Roman" w:cs="Times New Roman"/>
          <w:color w:val="000000"/>
          <w:sz w:val="24"/>
          <w:szCs w:val="24"/>
          <w:shd w:val="clear" w:color="auto" w:fill="FFFFFF"/>
        </w:rPr>
        <w:t xml:space="preserve">teaching students to read contrapuntally or </w:t>
      </w:r>
      <w:r w:rsidRPr="00BF7080">
        <w:rPr>
          <w:rFonts w:ascii="Times New Roman" w:hAnsi="Times New Roman" w:cs="Times New Roman"/>
          <w:color w:val="000000"/>
          <w:sz w:val="24"/>
          <w:szCs w:val="24"/>
          <w:shd w:val="clear" w:color="auto" w:fill="FFFFFF"/>
        </w:rPr>
        <w:t>'against the grain’</w:t>
      </w:r>
      <w:r w:rsidR="00911512">
        <w:rPr>
          <w:rFonts w:ascii="Times New Roman" w:hAnsi="Times New Roman" w:cs="Times New Roman"/>
          <w:color w:val="000000"/>
          <w:sz w:val="24"/>
          <w:szCs w:val="24"/>
          <w:shd w:val="clear" w:color="auto" w:fill="FFFFFF"/>
        </w:rPr>
        <w:t xml:space="preserve"> using a specifically Caribbean archive of historiographical intertexts to the novel, sources which Levy </w:t>
      </w:r>
      <w:r w:rsidR="002E6E05">
        <w:rPr>
          <w:rFonts w:ascii="Times New Roman" w:hAnsi="Times New Roman" w:cs="Times New Roman"/>
          <w:color w:val="000000"/>
          <w:sz w:val="24"/>
          <w:szCs w:val="24"/>
          <w:shd w:val="clear" w:color="auto" w:fill="FFFFFF"/>
        </w:rPr>
        <w:t xml:space="preserve">herself </w:t>
      </w:r>
      <w:r w:rsidR="00911512">
        <w:rPr>
          <w:rFonts w:ascii="Times New Roman" w:hAnsi="Times New Roman" w:cs="Times New Roman"/>
          <w:color w:val="000000"/>
          <w:sz w:val="24"/>
          <w:szCs w:val="24"/>
          <w:shd w:val="clear" w:color="auto" w:fill="FFFFFF"/>
        </w:rPr>
        <w:t xml:space="preserve">used in the writing of </w:t>
      </w:r>
      <w:r w:rsidR="002E6E05" w:rsidRPr="002E6E05">
        <w:rPr>
          <w:rFonts w:ascii="Times New Roman" w:hAnsi="Times New Roman" w:cs="Times New Roman"/>
          <w:i/>
          <w:iCs/>
          <w:color w:val="000000"/>
          <w:sz w:val="24"/>
          <w:szCs w:val="24"/>
          <w:shd w:val="clear" w:color="auto" w:fill="FFFFFF"/>
        </w:rPr>
        <w:t>The Long Song</w:t>
      </w:r>
      <w:r w:rsidR="00911512">
        <w:rPr>
          <w:rFonts w:ascii="Times New Roman" w:hAnsi="Times New Roman" w:cs="Times New Roman"/>
          <w:color w:val="000000"/>
          <w:sz w:val="24"/>
          <w:szCs w:val="24"/>
          <w:shd w:val="clear" w:color="auto" w:fill="FFFFFF"/>
        </w:rPr>
        <w:t xml:space="preserve">. </w:t>
      </w:r>
      <w:r w:rsidRPr="00BF7080">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writing this</w:t>
      </w:r>
      <w:r w:rsidRPr="00BF7080">
        <w:rPr>
          <w:rFonts w:ascii="Times New Roman" w:hAnsi="Times New Roman" w:cs="Times New Roman"/>
          <w:color w:val="000000"/>
          <w:sz w:val="24"/>
          <w:szCs w:val="24"/>
          <w:shd w:val="clear" w:color="auto" w:fill="FFFFFF"/>
        </w:rPr>
        <w:t xml:space="preserve"> article </w:t>
      </w:r>
      <w:r>
        <w:rPr>
          <w:rFonts w:ascii="Times New Roman" w:hAnsi="Times New Roman" w:cs="Times New Roman"/>
          <w:color w:val="000000"/>
          <w:sz w:val="24"/>
          <w:szCs w:val="24"/>
          <w:shd w:val="clear" w:color="auto" w:fill="FFFFFF"/>
        </w:rPr>
        <w:t xml:space="preserve">I </w:t>
      </w:r>
      <w:r w:rsidRPr="00BF7080">
        <w:rPr>
          <w:rFonts w:ascii="Times New Roman" w:hAnsi="Times New Roman" w:cs="Times New Roman"/>
          <w:color w:val="000000"/>
          <w:sz w:val="24"/>
          <w:szCs w:val="24"/>
          <w:shd w:val="clear" w:color="auto" w:fill="FFFFFF"/>
        </w:rPr>
        <w:t>self-re</w:t>
      </w:r>
      <w:r>
        <w:rPr>
          <w:rFonts w:ascii="Times New Roman" w:hAnsi="Times New Roman" w:cs="Times New Roman"/>
          <w:color w:val="000000"/>
          <w:sz w:val="24"/>
          <w:szCs w:val="24"/>
          <w:shd w:val="clear" w:color="auto" w:fill="FFFFFF"/>
        </w:rPr>
        <w:t>fl</w:t>
      </w:r>
      <w:r w:rsidRPr="00BF7080">
        <w:rPr>
          <w:rFonts w:ascii="Times New Roman" w:hAnsi="Times New Roman" w:cs="Times New Roman"/>
          <w:color w:val="000000"/>
          <w:sz w:val="24"/>
          <w:szCs w:val="24"/>
          <w:shd w:val="clear" w:color="auto" w:fill="FFFFFF"/>
        </w:rPr>
        <w:t xml:space="preserve">exively ‘practice what </w:t>
      </w:r>
      <w:r>
        <w:rPr>
          <w:rFonts w:ascii="Times New Roman" w:hAnsi="Times New Roman" w:cs="Times New Roman"/>
          <w:color w:val="000000"/>
          <w:sz w:val="24"/>
          <w:szCs w:val="24"/>
          <w:shd w:val="clear" w:color="auto" w:fill="FFFFFF"/>
        </w:rPr>
        <w:t>I</w:t>
      </w:r>
      <w:r w:rsidRPr="00BF7080">
        <w:rPr>
          <w:rFonts w:ascii="Times New Roman" w:hAnsi="Times New Roman" w:cs="Times New Roman"/>
          <w:color w:val="000000"/>
          <w:sz w:val="24"/>
          <w:szCs w:val="24"/>
          <w:shd w:val="clear" w:color="auto" w:fill="FFFFFF"/>
        </w:rPr>
        <w:t xml:space="preserve"> preach’ by </w:t>
      </w:r>
      <w:r>
        <w:rPr>
          <w:rFonts w:ascii="Times New Roman" w:hAnsi="Times New Roman" w:cs="Times New Roman"/>
          <w:color w:val="000000"/>
          <w:sz w:val="24"/>
          <w:szCs w:val="24"/>
          <w:shd w:val="clear" w:color="auto" w:fill="FFFFFF"/>
        </w:rPr>
        <w:t>consciously</w:t>
      </w:r>
      <w:r w:rsidRPr="00BF7080">
        <w:rPr>
          <w:rFonts w:ascii="Times New Roman" w:hAnsi="Times New Roman" w:cs="Times New Roman"/>
          <w:color w:val="000000"/>
          <w:sz w:val="24"/>
          <w:szCs w:val="24"/>
          <w:shd w:val="clear" w:color="auto" w:fill="FFFFFF"/>
        </w:rPr>
        <w:t xml:space="preserve"> performing the kind of pedagogical approach which </w:t>
      </w:r>
      <w:r>
        <w:rPr>
          <w:rFonts w:ascii="Times New Roman" w:hAnsi="Times New Roman" w:cs="Times New Roman"/>
          <w:color w:val="000000"/>
          <w:sz w:val="24"/>
          <w:szCs w:val="24"/>
          <w:shd w:val="clear" w:color="auto" w:fill="FFFFFF"/>
        </w:rPr>
        <w:t>I</w:t>
      </w:r>
      <w:r w:rsidRPr="00BF7080">
        <w:rPr>
          <w:rFonts w:ascii="Times New Roman" w:hAnsi="Times New Roman" w:cs="Times New Roman"/>
          <w:color w:val="000000"/>
          <w:sz w:val="24"/>
          <w:szCs w:val="24"/>
          <w:shd w:val="clear" w:color="auto" w:fill="FFFFFF"/>
        </w:rPr>
        <w:t xml:space="preserve"> advocate for others. </w:t>
      </w:r>
      <w:r w:rsidR="00911512">
        <w:rPr>
          <w:rFonts w:ascii="Times New Roman" w:hAnsi="Times New Roman" w:cs="Times New Roman"/>
          <w:color w:val="000000"/>
          <w:sz w:val="24"/>
          <w:szCs w:val="24"/>
          <w:shd w:val="clear" w:color="auto" w:fill="FFFFFF"/>
        </w:rPr>
        <w:t>The article suggests</w:t>
      </w:r>
      <w:r w:rsidRPr="00BF7080">
        <w:rPr>
          <w:rFonts w:ascii="Times New Roman" w:eastAsia="MS Mincho" w:hAnsi="Times New Roman" w:cs="Times New Roman"/>
          <w:sz w:val="24"/>
          <w:szCs w:val="24"/>
          <w:shd w:val="clear" w:color="auto" w:fill="FFFFFF"/>
        </w:rPr>
        <w:t xml:space="preserve"> teaching approaches which crucially allow for an aesthetic appreciation of </w:t>
      </w:r>
      <w:r w:rsidRPr="00BF7080">
        <w:rPr>
          <w:rFonts w:ascii="Times New Roman" w:eastAsia="MS Mincho" w:hAnsi="Times New Roman" w:cs="Times New Roman"/>
          <w:i/>
          <w:iCs/>
          <w:sz w:val="24"/>
          <w:szCs w:val="24"/>
          <w:shd w:val="clear" w:color="auto" w:fill="FFFFFF"/>
        </w:rPr>
        <w:t>The Long Song</w:t>
      </w:r>
      <w:r w:rsidRPr="00BF7080">
        <w:rPr>
          <w:rFonts w:ascii="Times New Roman" w:eastAsia="MS Mincho" w:hAnsi="Times New Roman" w:cs="Times New Roman"/>
          <w:sz w:val="24"/>
          <w:szCs w:val="24"/>
          <w:shd w:val="clear" w:color="auto" w:fill="FFFFFF"/>
        </w:rPr>
        <w:t xml:space="preserve"> as a </w:t>
      </w:r>
      <w:r w:rsidRPr="00BF7080">
        <w:rPr>
          <w:rFonts w:ascii="Times New Roman" w:eastAsia="MS Mincho" w:hAnsi="Times New Roman" w:cs="Times New Roman"/>
          <w:i/>
          <w:iCs/>
          <w:sz w:val="24"/>
          <w:szCs w:val="24"/>
          <w:shd w:val="clear" w:color="auto" w:fill="FFFFFF"/>
        </w:rPr>
        <w:t>literary</w:t>
      </w:r>
      <w:r w:rsidRPr="00BF7080">
        <w:rPr>
          <w:rFonts w:ascii="Times New Roman" w:eastAsia="MS Mincho" w:hAnsi="Times New Roman" w:cs="Times New Roman"/>
          <w:sz w:val="24"/>
          <w:szCs w:val="24"/>
          <w:shd w:val="clear" w:color="auto" w:fill="FFFFFF"/>
        </w:rPr>
        <w:t xml:space="preserve"> text but which also facilitate a starting point for wider political discussions regarding race, difference and ‘history’ and a critically informed response to wider transnational contexts such as Britain’s often occluded colonial and Black Atlantic history or Canada’s reassessment of its history of ‘polite racism’.  </w:t>
      </w:r>
      <w:r w:rsidR="00911512">
        <w:rPr>
          <w:rFonts w:ascii="Times New Roman" w:eastAsia="MS Mincho" w:hAnsi="Times New Roman" w:cs="Times New Roman"/>
          <w:sz w:val="24"/>
          <w:szCs w:val="24"/>
          <w:shd w:val="clear" w:color="auto" w:fill="FFFFFF"/>
        </w:rPr>
        <w:t>O</w:t>
      </w:r>
      <w:r w:rsidRPr="00BF7080">
        <w:rPr>
          <w:rFonts w:ascii="Times New Roman" w:eastAsia="MS Mincho" w:hAnsi="Times New Roman" w:cs="Times New Roman"/>
          <w:sz w:val="24"/>
          <w:szCs w:val="24"/>
          <w:shd w:val="clear" w:color="auto" w:fill="FFFFFF"/>
        </w:rPr>
        <w:t>n one level, Levy’s final novel can be read as a</w:t>
      </w:r>
      <w:r w:rsidRPr="00BF7080">
        <w:rPr>
          <w:rFonts w:ascii="Times New Roman" w:eastAsia="MS Mincho" w:hAnsi="Times New Roman" w:cs="Times New Roman"/>
          <w:sz w:val="24"/>
          <w:szCs w:val="24"/>
        </w:rPr>
        <w:t xml:space="preserve"> compelling neo-slave n</w:t>
      </w:r>
      <w:r w:rsidR="00F6302D">
        <w:rPr>
          <w:rFonts w:ascii="Times New Roman" w:eastAsia="MS Mincho" w:hAnsi="Times New Roman" w:cs="Times New Roman"/>
          <w:sz w:val="24"/>
          <w:szCs w:val="24"/>
        </w:rPr>
        <w:t>arrative</w:t>
      </w:r>
      <w:r w:rsidRPr="00BF7080">
        <w:rPr>
          <w:rFonts w:ascii="Times New Roman" w:eastAsia="MS Mincho" w:hAnsi="Times New Roman" w:cs="Times New Roman"/>
          <w:sz w:val="24"/>
          <w:szCs w:val="24"/>
        </w:rPr>
        <w:t xml:space="preserve">, a historiographic metafiction which playfully and self-consciously probes the nature of narrative and the ways in which H/history is constructed. However, it is </w:t>
      </w:r>
      <w:r>
        <w:rPr>
          <w:rFonts w:ascii="Times New Roman" w:eastAsia="MS Mincho" w:hAnsi="Times New Roman" w:cs="Times New Roman"/>
          <w:sz w:val="24"/>
          <w:szCs w:val="24"/>
        </w:rPr>
        <w:t xml:space="preserve">also </w:t>
      </w:r>
      <w:r w:rsidRPr="00BF7080">
        <w:rPr>
          <w:rFonts w:ascii="Times New Roman" w:eastAsia="MS Mincho" w:hAnsi="Times New Roman" w:cs="Times New Roman"/>
          <w:sz w:val="24"/>
          <w:szCs w:val="24"/>
        </w:rPr>
        <w:t xml:space="preserve">important to read the novel within a specifically </w:t>
      </w:r>
      <w:r w:rsidRPr="002E6E05">
        <w:rPr>
          <w:rFonts w:ascii="Times New Roman" w:eastAsia="MS Mincho" w:hAnsi="Times New Roman" w:cs="Times New Roman"/>
          <w:i/>
          <w:iCs/>
          <w:sz w:val="24"/>
          <w:szCs w:val="24"/>
        </w:rPr>
        <w:t>Caribbean</w:t>
      </w:r>
      <w:r w:rsidRPr="00BF7080">
        <w:rPr>
          <w:rFonts w:ascii="Times New Roman" w:eastAsia="MS Mincho" w:hAnsi="Times New Roman" w:cs="Times New Roman"/>
          <w:sz w:val="24"/>
          <w:szCs w:val="24"/>
        </w:rPr>
        <w:t xml:space="preserve"> and </w:t>
      </w:r>
      <w:r w:rsidRPr="002E6E05">
        <w:rPr>
          <w:rFonts w:ascii="Times New Roman" w:eastAsia="MS Mincho" w:hAnsi="Times New Roman" w:cs="Times New Roman"/>
          <w:i/>
          <w:iCs/>
          <w:sz w:val="24"/>
          <w:szCs w:val="24"/>
        </w:rPr>
        <w:t>Black Atlantic</w:t>
      </w:r>
      <w:r w:rsidRPr="00BF7080">
        <w:rPr>
          <w:rFonts w:ascii="Times New Roman" w:eastAsia="MS Mincho" w:hAnsi="Times New Roman" w:cs="Times New Roman"/>
          <w:sz w:val="24"/>
          <w:szCs w:val="24"/>
        </w:rPr>
        <w:t xml:space="preserve"> context, rather than simply as a historical fiction or as an example of postmodern playfulness. </w:t>
      </w:r>
      <w:r w:rsidR="002E6E05">
        <w:rPr>
          <w:rFonts w:ascii="Times New Roman" w:eastAsia="MS Mincho" w:hAnsi="Times New Roman" w:cs="Times New Roman"/>
          <w:sz w:val="24"/>
          <w:szCs w:val="24"/>
        </w:rPr>
        <w:t>I examine how</w:t>
      </w:r>
      <w:r w:rsidR="00911512">
        <w:rPr>
          <w:rFonts w:ascii="Times New Roman" w:eastAsia="MS Mincho" w:hAnsi="Times New Roman" w:cs="Times New Roman"/>
          <w:sz w:val="24"/>
          <w:szCs w:val="24"/>
        </w:rPr>
        <w:t xml:space="preserve"> </w:t>
      </w:r>
      <w:r w:rsidRPr="00BF7080">
        <w:rPr>
          <w:rFonts w:ascii="Times New Roman" w:eastAsia="MS Mincho" w:hAnsi="Times New Roman" w:cs="Times New Roman"/>
          <w:sz w:val="24"/>
          <w:szCs w:val="24"/>
        </w:rPr>
        <w:t>looking at the novel’s important contexts and</w:t>
      </w:r>
      <w:r>
        <w:rPr>
          <w:rFonts w:ascii="Times New Roman" w:eastAsia="MS Mincho" w:hAnsi="Times New Roman" w:cs="Times New Roman"/>
          <w:sz w:val="24"/>
          <w:szCs w:val="24"/>
        </w:rPr>
        <w:t xml:space="preserve"> fascinating intertexts can shape an important</w:t>
      </w:r>
      <w:r w:rsidRPr="0041715D">
        <w:rPr>
          <w:rFonts w:ascii="Times New Roman" w:eastAsia="MS Mincho" w:hAnsi="Times New Roman" w:cs="Times New Roman"/>
          <w:sz w:val="24"/>
          <w:szCs w:val="24"/>
        </w:rPr>
        <w:t xml:space="preserve"> understanding of the novel as a response to a</w:t>
      </w:r>
      <w:r>
        <w:rPr>
          <w:rFonts w:ascii="Times New Roman" w:eastAsia="MS Mincho" w:hAnsi="Times New Roman" w:cs="Times New Roman"/>
          <w:sz w:val="24"/>
          <w:szCs w:val="24"/>
        </w:rPr>
        <w:t xml:space="preserve"> wider </w:t>
      </w:r>
      <w:r w:rsidRPr="0041715D">
        <w:rPr>
          <w:rFonts w:ascii="Times New Roman" w:eastAsia="MS Mincho" w:hAnsi="Times New Roman" w:cs="Times New Roman"/>
          <w:sz w:val="24"/>
          <w:szCs w:val="24"/>
        </w:rPr>
        <w:t>archive of white colonial writers as well as other important – and less privileged – sources such as slave narratives. These</w:t>
      </w:r>
      <w:r>
        <w:rPr>
          <w:rFonts w:ascii="Times New Roman" w:eastAsia="MS Mincho" w:hAnsi="Times New Roman" w:cs="Times New Roman"/>
          <w:sz w:val="24"/>
          <w:szCs w:val="24"/>
        </w:rPr>
        <w:t xml:space="preserve">, the article </w:t>
      </w:r>
      <w:r w:rsidR="005563AA">
        <w:rPr>
          <w:rFonts w:ascii="Times New Roman" w:eastAsia="MS Mincho" w:hAnsi="Times New Roman" w:cs="Times New Roman"/>
          <w:sz w:val="24"/>
          <w:szCs w:val="24"/>
        </w:rPr>
        <w:t xml:space="preserve">argues, </w:t>
      </w:r>
      <w:r w:rsidR="005563AA" w:rsidRPr="0041715D">
        <w:rPr>
          <w:rFonts w:ascii="Times New Roman" w:eastAsia="MS Mincho" w:hAnsi="Times New Roman" w:cs="Times New Roman"/>
          <w:sz w:val="24"/>
          <w:szCs w:val="24"/>
        </w:rPr>
        <w:t>are</w:t>
      </w:r>
      <w:r w:rsidRPr="0041715D">
        <w:rPr>
          <w:rFonts w:ascii="Times New Roman" w:eastAsia="MS Mincho" w:hAnsi="Times New Roman" w:cs="Times New Roman"/>
          <w:sz w:val="24"/>
          <w:szCs w:val="24"/>
        </w:rPr>
        <w:t xml:space="preserve"> key to a wider understanding of the novel and its focus on the nature of textuality, </w:t>
      </w:r>
      <w:r>
        <w:rPr>
          <w:rFonts w:ascii="Times New Roman" w:eastAsia="MS Mincho" w:hAnsi="Times New Roman" w:cs="Times New Roman"/>
          <w:sz w:val="24"/>
          <w:szCs w:val="24"/>
        </w:rPr>
        <w:t xml:space="preserve">the different valencies </w:t>
      </w:r>
      <w:r w:rsidRPr="0041715D">
        <w:rPr>
          <w:rFonts w:ascii="Times New Roman" w:eastAsia="MS Mincho" w:hAnsi="Times New Roman" w:cs="Times New Roman"/>
          <w:sz w:val="24"/>
          <w:szCs w:val="24"/>
        </w:rPr>
        <w:t xml:space="preserve">of oral and written storytelling and </w:t>
      </w:r>
      <w:r>
        <w:rPr>
          <w:rFonts w:ascii="Times New Roman" w:eastAsia="MS Mincho" w:hAnsi="Times New Roman" w:cs="Times New Roman"/>
          <w:sz w:val="24"/>
          <w:szCs w:val="24"/>
        </w:rPr>
        <w:t xml:space="preserve">the wider (crucial) question of </w:t>
      </w:r>
      <w:r w:rsidRPr="0041715D">
        <w:rPr>
          <w:rFonts w:ascii="Times New Roman" w:eastAsia="MS Mincho" w:hAnsi="Times New Roman" w:cs="Times New Roman"/>
          <w:sz w:val="24"/>
          <w:szCs w:val="24"/>
        </w:rPr>
        <w:t>the writing of history</w:t>
      </w:r>
      <w:r>
        <w:rPr>
          <w:rFonts w:ascii="Times New Roman" w:eastAsia="MS Mincho" w:hAnsi="Times New Roman" w:cs="Times New Roman"/>
          <w:sz w:val="24"/>
          <w:szCs w:val="24"/>
        </w:rPr>
        <w:t>.</w:t>
      </w:r>
    </w:p>
    <w:p w14:paraId="317A81CA" w14:textId="77777777" w:rsidR="00BF7080" w:rsidRPr="00B705E0" w:rsidRDefault="00BF7080" w:rsidP="00BF7080">
      <w:pPr>
        <w:spacing w:after="0" w:line="240" w:lineRule="auto"/>
        <w:ind w:right="260"/>
        <w:rPr>
          <w:rFonts w:ascii="Times New Roman" w:eastAsia="MS Mincho" w:hAnsi="Times New Roman" w:cs="Times New Roman"/>
          <w:sz w:val="24"/>
          <w:szCs w:val="24"/>
        </w:rPr>
      </w:pPr>
    </w:p>
    <w:p w14:paraId="4C44FD1B" w14:textId="2D860597" w:rsidR="009A0A10" w:rsidRPr="0041715D" w:rsidRDefault="009A0A10" w:rsidP="009C0972">
      <w:pPr>
        <w:spacing w:after="0" w:line="240" w:lineRule="auto"/>
        <w:ind w:right="260"/>
        <w:rPr>
          <w:rFonts w:ascii="Times New Roman" w:eastAsia="MS Mincho" w:hAnsi="Times New Roman" w:cs="Times New Roman"/>
          <w:sz w:val="24"/>
          <w:szCs w:val="24"/>
          <w:lang w:val="en-CA"/>
        </w:rPr>
      </w:pPr>
      <w:r>
        <w:rPr>
          <w:rFonts w:ascii="Times New Roman" w:eastAsia="MS Mincho" w:hAnsi="Times New Roman" w:cs="Times New Roman"/>
          <w:sz w:val="24"/>
          <w:szCs w:val="24"/>
          <w:lang w:val="en-CA"/>
        </w:rPr>
        <w:t>Key words:  decolonizing, critical self-reflexivity, slavery, resistance, historiography, metafiction, reading against the grain</w:t>
      </w:r>
    </w:p>
    <w:p w14:paraId="7CB41EB6" w14:textId="77777777" w:rsidR="008B724E" w:rsidRPr="0041715D" w:rsidRDefault="008B724E" w:rsidP="008B724E">
      <w:pPr>
        <w:spacing w:after="0" w:line="240" w:lineRule="auto"/>
        <w:rPr>
          <w:rFonts w:ascii="Times New Roman" w:eastAsia="MS Mincho" w:hAnsi="Times New Roman" w:cs="Times New Roman"/>
          <w:sz w:val="24"/>
          <w:szCs w:val="24"/>
        </w:rPr>
      </w:pPr>
    </w:p>
    <w:p w14:paraId="7D254809" w14:textId="22D4095F" w:rsidR="00744F0D" w:rsidRPr="0041715D" w:rsidRDefault="00744F0D" w:rsidP="00C63394">
      <w:pPr>
        <w:pStyle w:val="ListParagraph"/>
        <w:numPr>
          <w:ilvl w:val="0"/>
          <w:numId w:val="2"/>
        </w:numPr>
        <w:spacing w:after="0" w:line="240" w:lineRule="auto"/>
        <w:ind w:left="284" w:right="-307" w:firstLine="0"/>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sz w:val="24"/>
          <w:szCs w:val="24"/>
          <w:shd w:val="clear" w:color="auto" w:fill="FFFFFF"/>
        </w:rPr>
        <w:t>Prelude</w:t>
      </w:r>
    </w:p>
    <w:p w14:paraId="0E77CD79" w14:textId="77777777" w:rsidR="00744F0D" w:rsidRPr="0041715D" w:rsidRDefault="00744F0D" w:rsidP="008B724E">
      <w:pPr>
        <w:spacing w:after="0" w:line="240" w:lineRule="auto"/>
        <w:rPr>
          <w:rFonts w:ascii="Times New Roman" w:eastAsia="MS Mincho" w:hAnsi="Times New Roman" w:cs="Times New Roman"/>
          <w:sz w:val="24"/>
          <w:szCs w:val="24"/>
          <w:shd w:val="clear" w:color="auto" w:fill="FFFFFF"/>
        </w:rPr>
      </w:pPr>
    </w:p>
    <w:p w14:paraId="1F4E476F" w14:textId="6D1E4693" w:rsidR="00E867C1" w:rsidRPr="0041715D" w:rsidRDefault="008B724E" w:rsidP="00E867C1">
      <w:pPr>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sz w:val="24"/>
          <w:szCs w:val="24"/>
          <w:shd w:val="clear" w:color="auto" w:fill="FFFFFF"/>
        </w:rPr>
        <w:t xml:space="preserve">Although </w:t>
      </w:r>
      <w:r w:rsidR="003E2832" w:rsidRPr="0041715D">
        <w:rPr>
          <w:rFonts w:ascii="Times New Roman" w:eastAsia="MS Mincho" w:hAnsi="Times New Roman" w:cs="Times New Roman"/>
          <w:sz w:val="24"/>
          <w:szCs w:val="24"/>
          <w:shd w:val="clear" w:color="auto" w:fill="FFFFFF"/>
        </w:rPr>
        <w:t xml:space="preserve">Andrea </w:t>
      </w:r>
      <w:r w:rsidRPr="0041715D">
        <w:rPr>
          <w:rFonts w:ascii="Times New Roman" w:eastAsia="MS Mincho" w:hAnsi="Times New Roman" w:cs="Times New Roman"/>
          <w:sz w:val="24"/>
          <w:szCs w:val="24"/>
          <w:shd w:val="clear" w:color="auto" w:fill="FFFFFF"/>
        </w:rPr>
        <w:t xml:space="preserve">Levy </w:t>
      </w:r>
      <w:r w:rsidR="003E2832" w:rsidRPr="0041715D">
        <w:rPr>
          <w:rFonts w:ascii="Times New Roman" w:eastAsia="MS Mincho" w:hAnsi="Times New Roman" w:cs="Times New Roman"/>
          <w:sz w:val="24"/>
          <w:szCs w:val="24"/>
          <w:shd w:val="clear" w:color="auto" w:fill="FFFFFF"/>
        </w:rPr>
        <w:t xml:space="preserve">only </w:t>
      </w:r>
      <w:r w:rsidRPr="0041715D">
        <w:rPr>
          <w:rFonts w:ascii="Times New Roman" w:eastAsia="MS Mincho" w:hAnsi="Times New Roman" w:cs="Times New Roman"/>
          <w:sz w:val="24"/>
          <w:szCs w:val="24"/>
          <w:shd w:val="clear" w:color="auto" w:fill="FFFFFF"/>
        </w:rPr>
        <w:t xml:space="preserve">started </w:t>
      </w:r>
      <w:r w:rsidRPr="0041715D">
        <w:rPr>
          <w:rFonts w:ascii="Times New Roman" w:eastAsia="MS Mincho" w:hAnsi="Times New Roman" w:cs="Times New Roman"/>
          <w:sz w:val="24"/>
          <w:szCs w:val="24"/>
        </w:rPr>
        <w:t xml:space="preserve">to write in her thirties, her </w:t>
      </w:r>
      <w:r w:rsidR="003E2832" w:rsidRPr="0041715D">
        <w:rPr>
          <w:rFonts w:ascii="Times New Roman" w:eastAsia="MS Mincho" w:hAnsi="Times New Roman" w:cs="Times New Roman"/>
          <w:sz w:val="24"/>
          <w:szCs w:val="24"/>
        </w:rPr>
        <w:t>books</w:t>
      </w:r>
      <w:r w:rsidRPr="0041715D">
        <w:rPr>
          <w:rFonts w:ascii="Times New Roman" w:eastAsia="MS Mincho" w:hAnsi="Times New Roman" w:cs="Times New Roman"/>
          <w:sz w:val="24"/>
          <w:szCs w:val="24"/>
        </w:rPr>
        <w:t xml:space="preserve"> achieved that rare thing: critical acclaim </w:t>
      </w:r>
      <w:r w:rsidRPr="0041715D">
        <w:rPr>
          <w:rFonts w:ascii="Times New Roman" w:eastAsia="MS Mincho" w:hAnsi="Times New Roman" w:cs="Times New Roman"/>
          <w:i/>
          <w:sz w:val="24"/>
          <w:szCs w:val="24"/>
        </w:rPr>
        <w:t>and</w:t>
      </w:r>
      <w:r w:rsidRPr="0041715D">
        <w:rPr>
          <w:rFonts w:ascii="Times New Roman" w:eastAsia="MS Mincho" w:hAnsi="Times New Roman" w:cs="Times New Roman"/>
          <w:sz w:val="24"/>
          <w:szCs w:val="24"/>
        </w:rPr>
        <w:t xml:space="preserve"> commercial success, most notably after her </w:t>
      </w:r>
      <w:r w:rsidR="00361604" w:rsidRPr="0041715D">
        <w:rPr>
          <w:rFonts w:ascii="Times New Roman" w:eastAsia="MS Mincho" w:hAnsi="Times New Roman" w:cs="Times New Roman"/>
          <w:sz w:val="24"/>
          <w:szCs w:val="24"/>
        </w:rPr>
        <w:t>fourth</w:t>
      </w:r>
      <w:r w:rsidRPr="0041715D">
        <w:rPr>
          <w:rFonts w:ascii="Times New Roman" w:eastAsia="MS Mincho" w:hAnsi="Times New Roman" w:cs="Times New Roman"/>
          <w:sz w:val="24"/>
          <w:szCs w:val="24"/>
        </w:rPr>
        <w:t xml:space="preserve"> novel </w:t>
      </w:r>
      <w:r w:rsidRPr="0041715D">
        <w:rPr>
          <w:rFonts w:ascii="Times New Roman" w:eastAsia="MS Mincho" w:hAnsi="Times New Roman" w:cs="Times New Roman"/>
          <w:i/>
          <w:sz w:val="24"/>
          <w:szCs w:val="24"/>
        </w:rPr>
        <w:t>Small Island</w:t>
      </w:r>
      <w:r w:rsidRPr="0041715D">
        <w:rPr>
          <w:rFonts w:ascii="Times New Roman" w:eastAsia="MS Mincho" w:hAnsi="Times New Roman" w:cs="Times New Roman"/>
          <w:sz w:val="24"/>
          <w:szCs w:val="24"/>
        </w:rPr>
        <w:t xml:space="preserve"> (2004) won </w:t>
      </w:r>
      <w:r w:rsidR="003E2832" w:rsidRPr="0041715D">
        <w:rPr>
          <w:rFonts w:ascii="Times New Roman" w:eastAsia="MS Mincho" w:hAnsi="Times New Roman" w:cs="Times New Roman"/>
          <w:sz w:val="24"/>
          <w:szCs w:val="24"/>
        </w:rPr>
        <w:t xml:space="preserve">a slew of literary prizes including </w:t>
      </w:r>
      <w:r w:rsidRPr="0041715D">
        <w:rPr>
          <w:rFonts w:ascii="Times New Roman" w:eastAsia="MS Mincho" w:hAnsi="Times New Roman" w:cs="Times New Roman"/>
          <w:sz w:val="24"/>
          <w:szCs w:val="24"/>
        </w:rPr>
        <w:t>the Orange</w:t>
      </w:r>
      <w:r w:rsidR="003E2832" w:rsidRPr="0041715D">
        <w:rPr>
          <w:rFonts w:ascii="Times New Roman" w:eastAsia="MS Mincho" w:hAnsi="Times New Roman" w:cs="Times New Roman"/>
          <w:sz w:val="24"/>
          <w:szCs w:val="24"/>
        </w:rPr>
        <w:t xml:space="preserve"> Prize</w:t>
      </w:r>
      <w:r w:rsidRPr="0041715D">
        <w:rPr>
          <w:rFonts w:ascii="Times New Roman" w:eastAsia="MS Mincho" w:hAnsi="Times New Roman" w:cs="Times New Roman"/>
          <w:sz w:val="24"/>
          <w:szCs w:val="24"/>
        </w:rPr>
        <w:t>,</w:t>
      </w:r>
      <w:r w:rsidR="003E2832" w:rsidRPr="0041715D">
        <w:rPr>
          <w:rFonts w:ascii="Times New Roman" w:eastAsia="MS Mincho" w:hAnsi="Times New Roman" w:cs="Times New Roman"/>
          <w:sz w:val="24"/>
          <w:szCs w:val="24"/>
        </w:rPr>
        <w:t xml:space="preserve"> </w:t>
      </w:r>
      <w:r w:rsidR="0094298F" w:rsidRPr="0041715D">
        <w:rPr>
          <w:rFonts w:ascii="Times New Roman" w:eastAsia="MS Mincho" w:hAnsi="Times New Roman" w:cs="Times New Roman"/>
          <w:sz w:val="24"/>
          <w:szCs w:val="24"/>
        </w:rPr>
        <w:t xml:space="preserve">Orange </w:t>
      </w:r>
      <w:r w:rsidR="003E2832" w:rsidRPr="0041715D">
        <w:rPr>
          <w:rFonts w:ascii="Times New Roman" w:eastAsia="MS Mincho" w:hAnsi="Times New Roman" w:cs="Times New Roman"/>
          <w:sz w:val="24"/>
          <w:szCs w:val="24"/>
        </w:rPr>
        <w:t>‘</w:t>
      </w:r>
      <w:r w:rsidR="0094298F" w:rsidRPr="0041715D">
        <w:rPr>
          <w:rFonts w:ascii="Times New Roman" w:eastAsia="MS Mincho" w:hAnsi="Times New Roman" w:cs="Times New Roman"/>
          <w:sz w:val="24"/>
          <w:szCs w:val="24"/>
        </w:rPr>
        <w:t>Best of the Best’</w:t>
      </w:r>
      <w:r w:rsidR="00F54C9A" w:rsidRPr="0041715D">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Whitbread and Commonwealth Prize</w:t>
      </w:r>
      <w:r w:rsidR="00866C53" w:rsidRPr="0041715D">
        <w:rPr>
          <w:rFonts w:ascii="Times New Roman" w:eastAsia="MS Mincho" w:hAnsi="Times New Roman" w:cs="Times New Roman"/>
          <w:sz w:val="24"/>
          <w:szCs w:val="24"/>
        </w:rPr>
        <w:t xml:space="preserve">. </w:t>
      </w:r>
      <w:r w:rsidR="003E2832" w:rsidRPr="0041715D">
        <w:rPr>
          <w:rFonts w:ascii="Times New Roman" w:eastAsia="MS Mincho" w:hAnsi="Times New Roman" w:cs="Times New Roman"/>
          <w:sz w:val="24"/>
          <w:szCs w:val="24"/>
        </w:rPr>
        <w:t>Th</w:t>
      </w:r>
      <w:r w:rsidR="00DC4CC0" w:rsidRPr="0041715D">
        <w:rPr>
          <w:rFonts w:ascii="Times New Roman" w:eastAsia="MS Mincho" w:hAnsi="Times New Roman" w:cs="Times New Roman"/>
          <w:sz w:val="24"/>
          <w:szCs w:val="24"/>
        </w:rPr>
        <w:t>e</w:t>
      </w:r>
      <w:r w:rsidR="003E2832" w:rsidRPr="0041715D">
        <w:rPr>
          <w:rFonts w:ascii="Times New Roman" w:eastAsia="MS Mincho" w:hAnsi="Times New Roman" w:cs="Times New Roman"/>
          <w:sz w:val="24"/>
          <w:szCs w:val="24"/>
        </w:rPr>
        <w:t xml:space="preserve"> novel’s</w:t>
      </w:r>
      <w:r w:rsidR="00866C53" w:rsidRPr="0041715D">
        <w:rPr>
          <w:rFonts w:ascii="Times New Roman" w:eastAsia="MS Mincho" w:hAnsi="Times New Roman" w:cs="Times New Roman"/>
          <w:sz w:val="24"/>
          <w:szCs w:val="24"/>
        </w:rPr>
        <w:t xml:space="preserve"> continued success was boosted by </w:t>
      </w:r>
      <w:r w:rsidR="006A0AC7">
        <w:rPr>
          <w:rFonts w:ascii="Times New Roman" w:eastAsia="MS Mincho" w:hAnsi="Times New Roman" w:cs="Times New Roman"/>
          <w:sz w:val="24"/>
          <w:szCs w:val="24"/>
        </w:rPr>
        <w:t xml:space="preserve">Small Island Read (2007) and </w:t>
      </w:r>
      <w:r w:rsidR="00D13417" w:rsidRPr="0041715D">
        <w:rPr>
          <w:rFonts w:ascii="Times New Roman" w:eastAsia="MS Mincho" w:hAnsi="Times New Roman" w:cs="Times New Roman"/>
          <w:sz w:val="24"/>
          <w:szCs w:val="24"/>
        </w:rPr>
        <w:t>its</w:t>
      </w:r>
      <w:r w:rsidR="00866C53"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adapt</w:t>
      </w:r>
      <w:r w:rsidR="00866C53" w:rsidRPr="0041715D">
        <w:rPr>
          <w:rFonts w:ascii="Times New Roman" w:eastAsia="MS Mincho" w:hAnsi="Times New Roman" w:cs="Times New Roman"/>
          <w:sz w:val="24"/>
          <w:szCs w:val="24"/>
        </w:rPr>
        <w:t>ation</w:t>
      </w:r>
      <w:r w:rsidRPr="0041715D">
        <w:rPr>
          <w:rFonts w:ascii="Times New Roman" w:eastAsia="MS Mincho" w:hAnsi="Times New Roman" w:cs="Times New Roman"/>
          <w:sz w:val="24"/>
          <w:szCs w:val="24"/>
        </w:rPr>
        <w:t xml:space="preserve"> </w:t>
      </w:r>
      <w:r w:rsidR="00F54C9A" w:rsidRPr="0041715D">
        <w:rPr>
          <w:rFonts w:ascii="Times New Roman" w:eastAsia="MS Mincho" w:hAnsi="Times New Roman" w:cs="Times New Roman"/>
          <w:sz w:val="24"/>
          <w:szCs w:val="24"/>
        </w:rPr>
        <w:t xml:space="preserve">for BBC television </w:t>
      </w:r>
      <w:r w:rsidR="00556114" w:rsidRPr="0041715D">
        <w:rPr>
          <w:rFonts w:ascii="Times New Roman" w:eastAsia="MS Mincho" w:hAnsi="Times New Roman" w:cs="Times New Roman"/>
          <w:sz w:val="24"/>
          <w:szCs w:val="24"/>
        </w:rPr>
        <w:t xml:space="preserve">in </w:t>
      </w:r>
      <w:r w:rsidR="00F54C9A" w:rsidRPr="0041715D">
        <w:rPr>
          <w:rFonts w:ascii="Times New Roman" w:eastAsia="MS Mincho" w:hAnsi="Times New Roman" w:cs="Times New Roman"/>
          <w:sz w:val="24"/>
          <w:szCs w:val="24"/>
        </w:rPr>
        <w:t>2009</w:t>
      </w:r>
      <w:r w:rsidR="002571F2">
        <w:rPr>
          <w:rFonts w:ascii="Times New Roman" w:eastAsia="MS Mincho" w:hAnsi="Times New Roman" w:cs="Times New Roman"/>
          <w:sz w:val="24"/>
          <w:szCs w:val="24"/>
        </w:rPr>
        <w:t>, as a radio play</w:t>
      </w:r>
      <w:r w:rsidR="00F54C9A" w:rsidRPr="0041715D">
        <w:rPr>
          <w:rFonts w:ascii="Times New Roman" w:eastAsia="MS Mincho" w:hAnsi="Times New Roman" w:cs="Times New Roman"/>
          <w:sz w:val="24"/>
          <w:szCs w:val="24"/>
        </w:rPr>
        <w:t xml:space="preserve"> and</w:t>
      </w:r>
      <w:r w:rsidR="00556114" w:rsidRPr="0041715D">
        <w:rPr>
          <w:rFonts w:ascii="Times New Roman" w:eastAsia="MS Mincho" w:hAnsi="Times New Roman" w:cs="Times New Roman"/>
          <w:sz w:val="24"/>
          <w:szCs w:val="24"/>
        </w:rPr>
        <w:t xml:space="preserve"> as </w:t>
      </w:r>
      <w:r w:rsidR="00D13417" w:rsidRPr="0041715D">
        <w:rPr>
          <w:rFonts w:ascii="Times New Roman" w:eastAsia="MS Mincho" w:hAnsi="Times New Roman" w:cs="Times New Roman"/>
          <w:sz w:val="24"/>
          <w:szCs w:val="24"/>
        </w:rPr>
        <w:t xml:space="preserve">an award-winning </w:t>
      </w:r>
      <w:r w:rsidR="00866C53" w:rsidRPr="0041715D">
        <w:rPr>
          <w:rFonts w:ascii="Times New Roman" w:eastAsia="MS Mincho" w:hAnsi="Times New Roman" w:cs="Times New Roman"/>
          <w:sz w:val="24"/>
          <w:szCs w:val="24"/>
        </w:rPr>
        <w:t>stage production</w:t>
      </w:r>
      <w:r w:rsidR="00F54C9A" w:rsidRPr="0041715D">
        <w:rPr>
          <w:rFonts w:ascii="Times New Roman" w:eastAsia="MS Mincho" w:hAnsi="Times New Roman" w:cs="Times New Roman"/>
          <w:sz w:val="24"/>
          <w:szCs w:val="24"/>
        </w:rPr>
        <w:t xml:space="preserve"> </w:t>
      </w:r>
      <w:r w:rsidR="00556114" w:rsidRPr="0041715D">
        <w:rPr>
          <w:rFonts w:ascii="Times New Roman" w:eastAsia="MS Mincho" w:hAnsi="Times New Roman" w:cs="Times New Roman"/>
          <w:sz w:val="24"/>
          <w:szCs w:val="24"/>
        </w:rPr>
        <w:t>a</w:t>
      </w:r>
      <w:r w:rsidR="00F54C9A" w:rsidRPr="0041715D">
        <w:rPr>
          <w:rFonts w:ascii="Times New Roman" w:eastAsia="MS Mincho" w:hAnsi="Times New Roman" w:cs="Times New Roman"/>
          <w:sz w:val="24"/>
          <w:szCs w:val="24"/>
        </w:rPr>
        <w:t>t the National Theatre</w:t>
      </w:r>
      <w:r w:rsidR="005D4927">
        <w:rPr>
          <w:rFonts w:ascii="Times New Roman" w:eastAsia="MS Mincho" w:hAnsi="Times New Roman" w:cs="Times New Roman"/>
          <w:sz w:val="24"/>
          <w:szCs w:val="24"/>
        </w:rPr>
        <w:t>,</w:t>
      </w:r>
      <w:r w:rsidR="00556114" w:rsidRPr="0041715D">
        <w:rPr>
          <w:rFonts w:ascii="Times New Roman" w:eastAsia="MS Mincho" w:hAnsi="Times New Roman" w:cs="Times New Roman"/>
          <w:sz w:val="24"/>
          <w:szCs w:val="24"/>
        </w:rPr>
        <w:t xml:space="preserve"> London</w:t>
      </w:r>
      <w:r w:rsidR="00B56D72">
        <w:rPr>
          <w:rFonts w:ascii="Times New Roman" w:eastAsia="MS Mincho" w:hAnsi="Times New Roman" w:cs="Times New Roman"/>
          <w:sz w:val="24"/>
          <w:szCs w:val="24"/>
        </w:rPr>
        <w:t xml:space="preserve"> in 2019</w:t>
      </w:r>
      <w:r w:rsidR="00556114" w:rsidRPr="0041715D">
        <w:rPr>
          <w:rFonts w:ascii="Times New Roman" w:eastAsia="MS Mincho" w:hAnsi="Times New Roman" w:cs="Times New Roman"/>
          <w:sz w:val="24"/>
          <w:szCs w:val="24"/>
        </w:rPr>
        <w:t>.</w:t>
      </w:r>
      <w:r w:rsidRPr="0041715D">
        <w:rPr>
          <w:rFonts w:ascii="Times New Roman" w:eastAsia="MS Mincho" w:hAnsi="Times New Roman" w:cs="Times New Roman"/>
          <w:color w:val="121212"/>
          <w:sz w:val="24"/>
          <w:szCs w:val="24"/>
          <w:shd w:val="clear" w:color="auto" w:fill="FFFFFF"/>
        </w:rPr>
        <w:t xml:space="preserve"> </w:t>
      </w:r>
      <w:r w:rsidR="00427176" w:rsidRPr="0041715D">
        <w:rPr>
          <w:rFonts w:ascii="Times New Roman" w:eastAsia="MS Mincho" w:hAnsi="Times New Roman" w:cs="Times New Roman"/>
          <w:color w:val="121212"/>
          <w:sz w:val="24"/>
          <w:szCs w:val="24"/>
          <w:shd w:val="clear" w:color="auto" w:fill="FFFFFF"/>
        </w:rPr>
        <w:t xml:space="preserve">In 2018 </w:t>
      </w:r>
      <w:r w:rsidR="002571F2">
        <w:rPr>
          <w:rFonts w:ascii="Times New Roman" w:eastAsia="MS Mincho" w:hAnsi="Times New Roman" w:cs="Times New Roman"/>
          <w:color w:val="121212"/>
          <w:sz w:val="24"/>
          <w:szCs w:val="24"/>
          <w:shd w:val="clear" w:color="auto" w:fill="FFFFFF"/>
        </w:rPr>
        <w:t>the</w:t>
      </w:r>
      <w:r w:rsidR="00C4062E">
        <w:rPr>
          <w:rFonts w:ascii="Times New Roman" w:eastAsia="MS Mincho" w:hAnsi="Times New Roman" w:cs="Times New Roman"/>
          <w:color w:val="121212"/>
          <w:sz w:val="24"/>
          <w:szCs w:val="24"/>
          <w:shd w:val="clear" w:color="auto" w:fill="FFFFFF"/>
        </w:rPr>
        <w:t xml:space="preserve"> </w:t>
      </w:r>
      <w:r w:rsidR="00702417" w:rsidRPr="0041715D">
        <w:rPr>
          <w:rFonts w:ascii="Times New Roman" w:eastAsia="MS Mincho" w:hAnsi="Times New Roman" w:cs="Times New Roman"/>
          <w:color w:val="121212"/>
          <w:sz w:val="24"/>
          <w:szCs w:val="24"/>
          <w:shd w:val="clear" w:color="auto" w:fill="FFFFFF"/>
        </w:rPr>
        <w:t xml:space="preserve">Man Booker-shortlisted </w:t>
      </w:r>
      <w:r w:rsidRPr="0041715D">
        <w:rPr>
          <w:rFonts w:ascii="Times New Roman" w:eastAsia="MS Mincho" w:hAnsi="Times New Roman" w:cs="Times New Roman"/>
          <w:sz w:val="24"/>
          <w:szCs w:val="24"/>
        </w:rPr>
        <w:t xml:space="preserve">novel, </w:t>
      </w:r>
      <w:r w:rsidRPr="0041715D">
        <w:rPr>
          <w:rFonts w:ascii="Times New Roman" w:eastAsia="MS Mincho" w:hAnsi="Times New Roman" w:cs="Times New Roman"/>
          <w:i/>
          <w:iCs/>
          <w:sz w:val="24"/>
          <w:szCs w:val="24"/>
        </w:rPr>
        <w:t>The Long Song</w:t>
      </w:r>
      <w:r w:rsidRPr="0041715D">
        <w:rPr>
          <w:rFonts w:ascii="Times New Roman" w:eastAsia="MS Mincho" w:hAnsi="Times New Roman" w:cs="Times New Roman"/>
          <w:sz w:val="24"/>
          <w:szCs w:val="24"/>
        </w:rPr>
        <w:t xml:space="preserve"> (2010)</w:t>
      </w:r>
      <w:r w:rsidR="003E2832" w:rsidRPr="0041715D">
        <w:rPr>
          <w:rFonts w:ascii="Times New Roman" w:eastAsia="MS Mincho" w:hAnsi="Times New Roman" w:cs="Times New Roman"/>
          <w:sz w:val="24"/>
          <w:szCs w:val="24"/>
        </w:rPr>
        <w:t xml:space="preserve"> </w:t>
      </w:r>
      <w:r w:rsidR="00427176" w:rsidRPr="0041715D">
        <w:rPr>
          <w:rFonts w:ascii="Times New Roman" w:eastAsia="MS Mincho" w:hAnsi="Times New Roman" w:cs="Times New Roman"/>
          <w:sz w:val="24"/>
          <w:szCs w:val="24"/>
        </w:rPr>
        <w:t>was similarly adapted</w:t>
      </w:r>
      <w:r w:rsidR="00053DE1" w:rsidRPr="0041715D">
        <w:rPr>
          <w:rFonts w:ascii="Times New Roman" w:eastAsia="MS Mincho" w:hAnsi="Times New Roman" w:cs="Times New Roman"/>
          <w:sz w:val="24"/>
          <w:szCs w:val="24"/>
        </w:rPr>
        <w:t xml:space="preserve"> for BBC television</w:t>
      </w:r>
      <w:r w:rsidR="00427176" w:rsidRPr="0041715D">
        <w:rPr>
          <w:rFonts w:ascii="Times New Roman" w:eastAsia="MS Mincho" w:hAnsi="Times New Roman" w:cs="Times New Roman"/>
          <w:sz w:val="24"/>
          <w:szCs w:val="24"/>
        </w:rPr>
        <w:t xml:space="preserve">, </w:t>
      </w:r>
      <w:r w:rsidR="00220E88">
        <w:rPr>
          <w:rFonts w:ascii="Times New Roman" w:eastAsia="MS Mincho" w:hAnsi="Times New Roman" w:cs="Times New Roman"/>
          <w:sz w:val="24"/>
          <w:szCs w:val="24"/>
        </w:rPr>
        <w:t>with</w:t>
      </w:r>
      <w:r w:rsidR="00427176" w:rsidRPr="0041715D">
        <w:rPr>
          <w:rFonts w:ascii="Times New Roman" w:eastAsia="MS Mincho" w:hAnsi="Times New Roman" w:cs="Times New Roman"/>
          <w:sz w:val="24"/>
          <w:szCs w:val="24"/>
        </w:rPr>
        <w:t xml:space="preserve"> the same </w:t>
      </w:r>
      <w:r w:rsidR="00D13417" w:rsidRPr="0041715D">
        <w:rPr>
          <w:rFonts w:ascii="Times New Roman" w:eastAsia="MS Mincho" w:hAnsi="Times New Roman" w:cs="Times New Roman"/>
          <w:sz w:val="24"/>
          <w:szCs w:val="24"/>
        </w:rPr>
        <w:t>screen</w:t>
      </w:r>
      <w:r w:rsidR="00427176" w:rsidRPr="0041715D">
        <w:rPr>
          <w:rFonts w:ascii="Times New Roman" w:eastAsia="MS Mincho" w:hAnsi="Times New Roman" w:cs="Times New Roman"/>
          <w:sz w:val="24"/>
          <w:szCs w:val="24"/>
        </w:rPr>
        <w:t>writer, Sa</w:t>
      </w:r>
      <w:r w:rsidR="00D13417" w:rsidRPr="0041715D">
        <w:rPr>
          <w:rFonts w:ascii="Times New Roman" w:eastAsia="MS Mincho" w:hAnsi="Times New Roman" w:cs="Times New Roman"/>
          <w:sz w:val="24"/>
          <w:szCs w:val="24"/>
        </w:rPr>
        <w:t>rah Williams</w:t>
      </w:r>
      <w:r w:rsidR="005D4927">
        <w:rPr>
          <w:rFonts w:ascii="Times New Roman" w:eastAsia="MS Mincho" w:hAnsi="Times New Roman" w:cs="Times New Roman"/>
          <w:sz w:val="24"/>
          <w:szCs w:val="24"/>
        </w:rPr>
        <w:t>,</w:t>
      </w:r>
      <w:r w:rsidR="00220E88">
        <w:rPr>
          <w:rFonts w:ascii="Times New Roman" w:eastAsia="MS Mincho" w:hAnsi="Times New Roman" w:cs="Times New Roman"/>
          <w:sz w:val="24"/>
          <w:szCs w:val="24"/>
        </w:rPr>
        <w:t xml:space="preserve"> and</w:t>
      </w:r>
      <w:r w:rsidR="00427176" w:rsidRPr="0041715D">
        <w:rPr>
          <w:rFonts w:ascii="Times New Roman" w:eastAsia="MS Mincho" w:hAnsi="Times New Roman" w:cs="Times New Roman"/>
          <w:sz w:val="24"/>
          <w:szCs w:val="24"/>
        </w:rPr>
        <w:t xml:space="preserve"> </w:t>
      </w:r>
      <w:r w:rsidR="003E2832" w:rsidRPr="0041715D">
        <w:rPr>
          <w:rFonts w:ascii="Times New Roman" w:eastAsia="MS Mincho" w:hAnsi="Times New Roman" w:cs="Times New Roman"/>
          <w:sz w:val="24"/>
          <w:szCs w:val="24"/>
        </w:rPr>
        <w:t xml:space="preserve">with Levy as </w:t>
      </w:r>
      <w:r w:rsidR="00047577" w:rsidRPr="0041715D">
        <w:rPr>
          <w:rFonts w:ascii="Times New Roman" w:eastAsia="MS Mincho" w:hAnsi="Times New Roman" w:cs="Times New Roman"/>
          <w:sz w:val="24"/>
          <w:szCs w:val="24"/>
        </w:rPr>
        <w:t>special advisor.</w:t>
      </w:r>
      <w:r w:rsidR="008B0665">
        <w:rPr>
          <w:rFonts w:ascii="Times New Roman" w:eastAsia="MS Mincho" w:hAnsi="Times New Roman" w:cs="Times New Roman"/>
          <w:sz w:val="24"/>
          <w:szCs w:val="24"/>
        </w:rPr>
        <w:t xml:space="preserve"> Her role in the latter brought to light “the </w:t>
      </w:r>
      <w:r w:rsidR="00B23CD9">
        <w:rPr>
          <w:rFonts w:ascii="Times New Roman" w:eastAsia="MS Mincho" w:hAnsi="Times New Roman" w:cs="Times New Roman"/>
          <w:sz w:val="24"/>
          <w:szCs w:val="24"/>
        </w:rPr>
        <w:t>often-overlooked</w:t>
      </w:r>
      <w:r w:rsidR="008B0665">
        <w:rPr>
          <w:rFonts w:ascii="Times New Roman" w:eastAsia="MS Mincho" w:hAnsi="Times New Roman" w:cs="Times New Roman"/>
          <w:sz w:val="24"/>
          <w:szCs w:val="24"/>
        </w:rPr>
        <w:t xml:space="preserve"> </w:t>
      </w:r>
      <w:r w:rsidR="008B0665">
        <w:rPr>
          <w:rFonts w:ascii="Times New Roman" w:eastAsia="Times New Roman" w:hAnsi="Times New Roman" w:cs="Times New Roman"/>
          <w:lang w:val="en-CA"/>
        </w:rPr>
        <w:t xml:space="preserve">multi-modal aesthetic complexity” of her work </w:t>
      </w:r>
      <w:r w:rsidR="00B23CD9">
        <w:rPr>
          <w:rFonts w:ascii="Times New Roman" w:eastAsia="Times New Roman" w:hAnsi="Times New Roman" w:cs="Times New Roman"/>
          <w:lang w:val="en-CA"/>
        </w:rPr>
        <w:t>and was</w:t>
      </w:r>
      <w:r w:rsidR="008B0665">
        <w:rPr>
          <w:rFonts w:ascii="Times New Roman" w:eastAsia="Times New Roman" w:hAnsi="Times New Roman" w:cs="Times New Roman"/>
          <w:lang w:val="en-CA"/>
        </w:rPr>
        <w:t xml:space="preserve"> to be one of </w:t>
      </w:r>
      <w:r w:rsidR="00B23CD9">
        <w:rPr>
          <w:rFonts w:ascii="Times New Roman" w:eastAsia="Times New Roman" w:hAnsi="Times New Roman" w:cs="Times New Roman"/>
          <w:lang w:val="en-CA"/>
        </w:rPr>
        <w:t>the</w:t>
      </w:r>
      <w:r w:rsidR="008B0665">
        <w:rPr>
          <w:rFonts w:ascii="Times New Roman" w:eastAsia="Times New Roman" w:hAnsi="Times New Roman" w:cs="Times New Roman"/>
          <w:lang w:val="en-CA"/>
        </w:rPr>
        <w:t xml:space="preserve"> last project</w:t>
      </w:r>
      <w:r w:rsidR="00A30830" w:rsidRPr="0085401B">
        <w:rPr>
          <w:rFonts w:ascii="Times New Roman" w:eastAsia="Times New Roman" w:hAnsi="Times New Roman" w:cs="Times New Roman"/>
          <w:color w:val="000000" w:themeColor="text1"/>
          <w:lang w:val="en-CA"/>
        </w:rPr>
        <w:t>s</w:t>
      </w:r>
      <w:r w:rsidR="008B0665">
        <w:rPr>
          <w:rFonts w:ascii="Times New Roman" w:eastAsia="Times New Roman" w:hAnsi="Times New Roman" w:cs="Times New Roman"/>
          <w:lang w:val="en-CA"/>
        </w:rPr>
        <w:t xml:space="preserve"> Levy worked on. </w:t>
      </w:r>
      <w:r w:rsidR="00B23CD9">
        <w:rPr>
          <w:rFonts w:ascii="Times New Roman" w:eastAsia="Times New Roman" w:hAnsi="Times New Roman" w:cs="Times New Roman"/>
          <w:lang w:val="en-CA"/>
        </w:rPr>
        <w:t>The</w:t>
      </w:r>
      <w:r w:rsidR="008B0665">
        <w:rPr>
          <w:rFonts w:ascii="Times New Roman" w:eastAsia="Times New Roman" w:hAnsi="Times New Roman" w:cs="Times New Roman"/>
          <w:lang w:val="en-CA"/>
        </w:rPr>
        <w:t xml:space="preserve"> </w:t>
      </w:r>
      <w:r w:rsidR="00B23CD9">
        <w:rPr>
          <w:rFonts w:ascii="Times New Roman" w:eastAsia="Times New Roman" w:hAnsi="Times New Roman" w:cs="Times New Roman"/>
          <w:lang w:val="en-CA"/>
        </w:rPr>
        <w:t>BBC</w:t>
      </w:r>
      <w:r w:rsidR="008B0665">
        <w:rPr>
          <w:rFonts w:ascii="Times New Roman" w:eastAsia="Times New Roman" w:hAnsi="Times New Roman" w:cs="Times New Roman"/>
          <w:lang w:val="en-CA"/>
        </w:rPr>
        <w:t xml:space="preserve"> </w:t>
      </w:r>
      <w:r w:rsidR="008B0665">
        <w:rPr>
          <w:rFonts w:ascii="Times New Roman" w:eastAsia="Times New Roman" w:hAnsi="Times New Roman" w:cs="Times New Roman"/>
          <w:lang w:val="en-CA"/>
        </w:rPr>
        <w:lastRenderedPageBreak/>
        <w:t>adapt</w:t>
      </w:r>
      <w:r w:rsidR="00B23CD9">
        <w:rPr>
          <w:rFonts w:ascii="Times New Roman" w:eastAsia="Times New Roman" w:hAnsi="Times New Roman" w:cs="Times New Roman"/>
          <w:lang w:val="en-CA"/>
        </w:rPr>
        <w:t>at</w:t>
      </w:r>
      <w:r w:rsidR="008B0665">
        <w:rPr>
          <w:rFonts w:ascii="Times New Roman" w:eastAsia="Times New Roman" w:hAnsi="Times New Roman" w:cs="Times New Roman"/>
          <w:lang w:val="en-CA"/>
        </w:rPr>
        <w:t>ion is thus a kind of leg</w:t>
      </w:r>
      <w:r w:rsidR="00B23CD9">
        <w:rPr>
          <w:rFonts w:ascii="Times New Roman" w:eastAsia="Times New Roman" w:hAnsi="Times New Roman" w:cs="Times New Roman"/>
          <w:lang w:val="en-CA"/>
        </w:rPr>
        <w:t>acy</w:t>
      </w:r>
      <w:r w:rsidR="008B0665">
        <w:rPr>
          <w:rFonts w:ascii="Times New Roman" w:eastAsia="Times New Roman" w:hAnsi="Times New Roman" w:cs="Times New Roman"/>
          <w:lang w:val="en-CA"/>
        </w:rPr>
        <w:t xml:space="preserve"> in itself. </w:t>
      </w:r>
      <w:r w:rsidR="003E2832" w:rsidRPr="0041715D">
        <w:rPr>
          <w:rFonts w:ascii="Times New Roman" w:eastAsia="MS Mincho" w:hAnsi="Times New Roman" w:cs="Times New Roman"/>
          <w:sz w:val="24"/>
          <w:szCs w:val="24"/>
        </w:rPr>
        <w:t xml:space="preserve"> Like its predecessor, </w:t>
      </w:r>
      <w:r w:rsidR="00427176" w:rsidRPr="0041715D">
        <w:rPr>
          <w:rFonts w:ascii="Times New Roman" w:eastAsia="MS Mincho" w:hAnsi="Times New Roman" w:cs="Times New Roman"/>
          <w:i/>
          <w:iCs/>
          <w:sz w:val="24"/>
          <w:szCs w:val="24"/>
        </w:rPr>
        <w:t>The Long Song</w:t>
      </w:r>
      <w:r w:rsidR="00427176" w:rsidRPr="0041715D">
        <w:rPr>
          <w:rFonts w:ascii="Times New Roman" w:eastAsia="MS Mincho" w:hAnsi="Times New Roman" w:cs="Times New Roman"/>
          <w:sz w:val="24"/>
          <w:szCs w:val="24"/>
        </w:rPr>
        <w:t xml:space="preserve"> </w:t>
      </w:r>
      <w:r w:rsidR="003E2832" w:rsidRPr="0041715D">
        <w:rPr>
          <w:rFonts w:ascii="Times New Roman" w:eastAsia="MS Mincho" w:hAnsi="Times New Roman" w:cs="Times New Roman"/>
          <w:sz w:val="24"/>
          <w:szCs w:val="24"/>
        </w:rPr>
        <w:t xml:space="preserve">garnered </w:t>
      </w:r>
      <w:r w:rsidR="00427176" w:rsidRPr="0041715D">
        <w:rPr>
          <w:rFonts w:ascii="Times New Roman" w:eastAsia="MS Mincho" w:hAnsi="Times New Roman" w:cs="Times New Roman"/>
          <w:sz w:val="24"/>
          <w:szCs w:val="24"/>
        </w:rPr>
        <w:t>praise</w:t>
      </w:r>
      <w:r w:rsidR="005F179F" w:rsidRPr="0041715D">
        <w:rPr>
          <w:rFonts w:ascii="Times New Roman" w:eastAsia="MS Mincho" w:hAnsi="Times New Roman" w:cs="Times New Roman"/>
          <w:sz w:val="24"/>
          <w:szCs w:val="24"/>
        </w:rPr>
        <w:t xml:space="preserve"> from an unusually wide readership</w:t>
      </w:r>
      <w:r w:rsidR="00C4062E">
        <w:rPr>
          <w:rFonts w:ascii="Times New Roman" w:eastAsia="MS Mincho" w:hAnsi="Times New Roman" w:cs="Times New Roman"/>
          <w:sz w:val="24"/>
          <w:szCs w:val="24"/>
        </w:rPr>
        <w:t>:</w:t>
      </w:r>
      <w:r w:rsidR="005F179F" w:rsidRPr="0041715D">
        <w:rPr>
          <w:rFonts w:ascii="Times New Roman" w:eastAsia="MS Mincho" w:hAnsi="Times New Roman" w:cs="Times New Roman"/>
          <w:sz w:val="24"/>
          <w:szCs w:val="24"/>
        </w:rPr>
        <w:t xml:space="preserve"> one which </w:t>
      </w:r>
      <w:r w:rsidR="00F91E1A" w:rsidRPr="0041715D">
        <w:rPr>
          <w:rFonts w:ascii="Times New Roman" w:eastAsia="MS Mincho" w:hAnsi="Times New Roman" w:cs="Times New Roman"/>
          <w:sz w:val="24"/>
          <w:szCs w:val="24"/>
        </w:rPr>
        <w:t>cross</w:t>
      </w:r>
      <w:r w:rsidR="005F179F" w:rsidRPr="0041715D">
        <w:rPr>
          <w:rFonts w:ascii="Times New Roman" w:eastAsia="MS Mincho" w:hAnsi="Times New Roman" w:cs="Times New Roman"/>
          <w:sz w:val="24"/>
          <w:szCs w:val="24"/>
        </w:rPr>
        <w:t>ed</w:t>
      </w:r>
      <w:r w:rsidRPr="0041715D">
        <w:rPr>
          <w:rFonts w:ascii="Times New Roman" w:eastAsia="MS Mincho" w:hAnsi="Times New Roman" w:cs="Times New Roman"/>
          <w:sz w:val="24"/>
          <w:szCs w:val="24"/>
        </w:rPr>
        <w:t xml:space="preserve"> literary, popular and academic lines. </w:t>
      </w:r>
      <w:r w:rsidR="00902286">
        <w:rPr>
          <w:rFonts w:ascii="Times New Roman" w:eastAsia="MS Mincho" w:hAnsi="Times New Roman" w:cs="Times New Roman"/>
          <w:sz w:val="24"/>
          <w:szCs w:val="24"/>
        </w:rPr>
        <w:t xml:space="preserve">Two years </w:t>
      </w:r>
      <w:r w:rsidR="008B0665">
        <w:rPr>
          <w:rFonts w:ascii="Times New Roman" w:eastAsia="MS Mincho" w:hAnsi="Times New Roman" w:cs="Times New Roman"/>
          <w:sz w:val="24"/>
          <w:szCs w:val="24"/>
        </w:rPr>
        <w:t>after her death Levy’s legacy is still very</w:t>
      </w:r>
      <w:r w:rsidR="0070241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eviden</w:t>
      </w:r>
      <w:r w:rsidR="00D13417" w:rsidRPr="0041715D">
        <w:rPr>
          <w:rFonts w:ascii="Times New Roman" w:eastAsia="MS Mincho" w:hAnsi="Times New Roman" w:cs="Times New Roman"/>
          <w:sz w:val="24"/>
          <w:szCs w:val="24"/>
        </w:rPr>
        <w:t xml:space="preserve">t: </w:t>
      </w:r>
      <w:r w:rsidR="008B0665">
        <w:rPr>
          <w:rFonts w:ascii="Times New Roman" w:eastAsia="MS Mincho" w:hAnsi="Times New Roman" w:cs="Times New Roman"/>
          <w:sz w:val="24"/>
          <w:szCs w:val="24"/>
        </w:rPr>
        <w:t>not only do her n</w:t>
      </w:r>
      <w:r w:rsidRPr="0041715D">
        <w:rPr>
          <w:rFonts w:ascii="Times New Roman" w:eastAsia="MS Mincho" w:hAnsi="Times New Roman" w:cs="Times New Roman"/>
          <w:sz w:val="24"/>
          <w:szCs w:val="24"/>
        </w:rPr>
        <w:t xml:space="preserve">ovels and short stories </w:t>
      </w:r>
      <w:r w:rsidR="00D13417" w:rsidRPr="0041715D">
        <w:rPr>
          <w:rFonts w:ascii="Times New Roman" w:eastAsia="MS Mincho" w:hAnsi="Times New Roman" w:cs="Times New Roman"/>
          <w:sz w:val="24"/>
          <w:szCs w:val="24"/>
        </w:rPr>
        <w:t xml:space="preserve">now </w:t>
      </w:r>
      <w:r w:rsidRPr="0041715D">
        <w:rPr>
          <w:rFonts w:ascii="Times New Roman" w:eastAsia="MS Mincho" w:hAnsi="Times New Roman" w:cs="Times New Roman"/>
          <w:sz w:val="24"/>
          <w:szCs w:val="24"/>
        </w:rPr>
        <w:t xml:space="preserve">have a place on </w:t>
      </w:r>
      <w:r w:rsidR="00D13417" w:rsidRPr="0041715D">
        <w:rPr>
          <w:rFonts w:ascii="Times New Roman" w:eastAsia="MS Mincho" w:hAnsi="Times New Roman" w:cs="Times New Roman"/>
          <w:sz w:val="24"/>
          <w:szCs w:val="24"/>
        </w:rPr>
        <w:t xml:space="preserve">many </w:t>
      </w:r>
      <w:r w:rsidRPr="0041715D">
        <w:rPr>
          <w:rFonts w:ascii="Times New Roman" w:eastAsia="MS Mincho" w:hAnsi="Times New Roman" w:cs="Times New Roman"/>
          <w:sz w:val="24"/>
          <w:szCs w:val="24"/>
        </w:rPr>
        <w:t xml:space="preserve">academic curricula across the globe but </w:t>
      </w:r>
      <w:r w:rsidR="002571F2">
        <w:rPr>
          <w:rFonts w:ascii="Times New Roman" w:eastAsia="MS Mincho" w:hAnsi="Times New Roman" w:cs="Times New Roman"/>
          <w:sz w:val="24"/>
          <w:szCs w:val="24"/>
        </w:rPr>
        <w:t xml:space="preserve">they also have </w:t>
      </w:r>
      <w:r w:rsidRPr="0041715D">
        <w:rPr>
          <w:rFonts w:ascii="Times New Roman" w:eastAsia="MS Mincho" w:hAnsi="Times New Roman" w:cs="Times New Roman"/>
          <w:sz w:val="24"/>
          <w:szCs w:val="24"/>
        </w:rPr>
        <w:t>a huge popular following, as her books fill a permanent place on ordinary people</w:t>
      </w:r>
      <w:r w:rsidR="006A0AC7" w:rsidRPr="0085401B">
        <w:rPr>
          <w:rFonts w:ascii="Times New Roman" w:eastAsia="MS Mincho" w:hAnsi="Times New Roman" w:cs="Times New Roman"/>
          <w:sz w:val="24"/>
          <w:szCs w:val="24"/>
        </w:rPr>
        <w:t>s’</w:t>
      </w:r>
      <w:r w:rsidRPr="0041715D">
        <w:rPr>
          <w:rFonts w:ascii="Times New Roman" w:eastAsia="MS Mincho" w:hAnsi="Times New Roman" w:cs="Times New Roman"/>
          <w:sz w:val="24"/>
          <w:szCs w:val="24"/>
        </w:rPr>
        <w:t xml:space="preserve"> bookshelves, the favourites or recommendations of individual readers and </w:t>
      </w:r>
      <w:r w:rsidR="00DC4CC0" w:rsidRPr="0041715D">
        <w:rPr>
          <w:rFonts w:ascii="Times New Roman" w:eastAsia="MS Mincho" w:hAnsi="Times New Roman" w:cs="Times New Roman"/>
          <w:sz w:val="24"/>
          <w:szCs w:val="24"/>
        </w:rPr>
        <w:t xml:space="preserve">a staple </w:t>
      </w:r>
      <w:r w:rsidR="00702417" w:rsidRPr="0041715D">
        <w:rPr>
          <w:rFonts w:ascii="Times New Roman" w:eastAsia="MS Mincho" w:hAnsi="Times New Roman" w:cs="Times New Roman"/>
          <w:sz w:val="24"/>
          <w:szCs w:val="24"/>
        </w:rPr>
        <w:t xml:space="preserve">of </w:t>
      </w:r>
      <w:r w:rsidRPr="0041715D">
        <w:rPr>
          <w:rFonts w:ascii="Times New Roman" w:eastAsia="MS Mincho" w:hAnsi="Times New Roman" w:cs="Times New Roman"/>
          <w:sz w:val="24"/>
          <w:szCs w:val="24"/>
        </w:rPr>
        <w:t>reading groups.</w:t>
      </w:r>
      <w:r w:rsidR="00DC4CC0" w:rsidRPr="0041715D">
        <w:rPr>
          <w:rFonts w:ascii="Times New Roman" w:eastAsia="MS Mincho" w:hAnsi="Times New Roman" w:cs="Times New Roman"/>
          <w:sz w:val="24"/>
          <w:szCs w:val="24"/>
        </w:rPr>
        <w:t xml:space="preserve"> </w:t>
      </w:r>
      <w:r w:rsidR="006A0AC7">
        <w:rPr>
          <w:rFonts w:ascii="Times New Roman" w:eastAsia="MS Mincho" w:hAnsi="Times New Roman" w:cs="Times New Roman"/>
          <w:sz w:val="24"/>
          <w:szCs w:val="24"/>
        </w:rPr>
        <w:t>The testimonies of high profile figures such as b</w:t>
      </w:r>
      <w:r w:rsidR="006A0AC7" w:rsidRPr="0041715D">
        <w:rPr>
          <w:rFonts w:ascii="Times New Roman" w:eastAsia="MS Mincho" w:hAnsi="Times New Roman" w:cs="Times New Roman"/>
          <w:sz w:val="24"/>
          <w:szCs w:val="24"/>
        </w:rPr>
        <w:t xml:space="preserve">lack British journalist Gary Younge  (2019) and actor and </w:t>
      </w:r>
      <w:r w:rsidR="006A0AC7" w:rsidRPr="0041715D">
        <w:rPr>
          <w:rFonts w:ascii="Times New Roman" w:eastAsia="MS Mincho" w:hAnsi="Times New Roman" w:cs="Times New Roman"/>
          <w:i/>
          <w:iCs/>
          <w:sz w:val="24"/>
          <w:szCs w:val="24"/>
        </w:rPr>
        <w:t>Long Song</w:t>
      </w:r>
      <w:r w:rsidR="006A0AC7" w:rsidRPr="0041715D">
        <w:rPr>
          <w:rFonts w:ascii="Times New Roman" w:eastAsia="MS Mincho" w:hAnsi="Times New Roman" w:cs="Times New Roman"/>
          <w:sz w:val="24"/>
          <w:szCs w:val="24"/>
        </w:rPr>
        <w:t xml:space="preserve"> cast member Sir Lenny Henry (2019)</w:t>
      </w:r>
      <w:r w:rsidR="006A0AC7">
        <w:rPr>
          <w:rFonts w:ascii="Times New Roman" w:eastAsia="MS Mincho" w:hAnsi="Times New Roman" w:cs="Times New Roman"/>
          <w:sz w:val="24"/>
          <w:szCs w:val="24"/>
        </w:rPr>
        <w:t xml:space="preserve">, as well as the </w:t>
      </w:r>
      <w:r w:rsidR="00DC4CC0" w:rsidRPr="0041715D">
        <w:rPr>
          <w:rFonts w:ascii="Times New Roman" w:eastAsia="MS Mincho" w:hAnsi="Times New Roman" w:cs="Times New Roman"/>
          <w:sz w:val="24"/>
          <w:szCs w:val="24"/>
        </w:rPr>
        <w:t xml:space="preserve">tributes of </w:t>
      </w:r>
      <w:r w:rsidR="006A0AC7">
        <w:rPr>
          <w:rFonts w:ascii="Times New Roman" w:eastAsia="MS Mincho" w:hAnsi="Times New Roman" w:cs="Times New Roman"/>
          <w:sz w:val="24"/>
          <w:szCs w:val="24"/>
        </w:rPr>
        <w:t>many ordinary readers, demonstrate how</w:t>
      </w:r>
      <w:r w:rsidR="00DC4CC0" w:rsidRPr="0041715D">
        <w:rPr>
          <w:rFonts w:ascii="Times New Roman" w:eastAsia="MS Mincho" w:hAnsi="Times New Roman" w:cs="Times New Roman"/>
          <w:sz w:val="24"/>
          <w:szCs w:val="24"/>
        </w:rPr>
        <w:t xml:space="preserve"> Levy’s writing clearly played a hugely important role in helping </w:t>
      </w:r>
      <w:r w:rsidR="006A0AC7">
        <w:rPr>
          <w:rFonts w:ascii="Times New Roman" w:eastAsia="MS Mincho" w:hAnsi="Times New Roman" w:cs="Times New Roman"/>
          <w:sz w:val="24"/>
          <w:szCs w:val="24"/>
        </w:rPr>
        <w:t>them</w:t>
      </w:r>
      <w:r w:rsidR="00DC4CC0" w:rsidRPr="0041715D">
        <w:rPr>
          <w:rFonts w:ascii="Times New Roman" w:eastAsia="MS Mincho" w:hAnsi="Times New Roman" w:cs="Times New Roman"/>
          <w:sz w:val="24"/>
          <w:szCs w:val="24"/>
        </w:rPr>
        <w:t xml:space="preserve"> learn about</w:t>
      </w:r>
      <w:r w:rsidR="005D4927">
        <w:rPr>
          <w:rFonts w:ascii="Times New Roman" w:eastAsia="MS Mincho" w:hAnsi="Times New Roman" w:cs="Times New Roman"/>
          <w:sz w:val="24"/>
          <w:szCs w:val="24"/>
        </w:rPr>
        <w:t xml:space="preserve"> </w:t>
      </w:r>
      <w:r w:rsidR="00DC4CC0" w:rsidRPr="0041715D">
        <w:rPr>
          <w:rFonts w:ascii="Times New Roman" w:eastAsia="MS Mincho" w:hAnsi="Times New Roman" w:cs="Times New Roman"/>
          <w:sz w:val="24"/>
          <w:szCs w:val="24"/>
        </w:rPr>
        <w:t xml:space="preserve">and make sense of the complex, brutal and often hidden nature of Britain’s </w:t>
      </w:r>
      <w:r w:rsidR="005D4927">
        <w:rPr>
          <w:rFonts w:ascii="Times New Roman" w:eastAsia="MS Mincho" w:hAnsi="Times New Roman" w:cs="Times New Roman"/>
          <w:sz w:val="24"/>
          <w:szCs w:val="24"/>
        </w:rPr>
        <w:t xml:space="preserve">involvement in the slave trade and Caribbean slavery as well as connecting this history to some </w:t>
      </w:r>
      <w:r w:rsidR="00DC4CC0" w:rsidRPr="0041715D">
        <w:rPr>
          <w:rFonts w:ascii="Times New Roman" w:eastAsia="MS Mincho" w:hAnsi="Times New Roman" w:cs="Times New Roman"/>
          <w:sz w:val="24"/>
          <w:szCs w:val="24"/>
        </w:rPr>
        <w:t>lasting legacies in their own lives.  Arguably, it is in</w:t>
      </w:r>
      <w:r w:rsidR="00361604" w:rsidRPr="0041715D">
        <w:rPr>
          <w:rFonts w:ascii="Times New Roman" w:eastAsia="MS Mincho" w:hAnsi="Times New Roman" w:cs="Times New Roman"/>
          <w:sz w:val="24"/>
          <w:szCs w:val="24"/>
          <w:shd w:val="clear" w:color="auto" w:fill="FFFFFF"/>
        </w:rPr>
        <w:t xml:space="preserve"> </w:t>
      </w:r>
      <w:r w:rsidR="00DC4CC0" w:rsidRPr="0041715D">
        <w:rPr>
          <w:rFonts w:ascii="Times New Roman" w:eastAsia="MS Mincho" w:hAnsi="Times New Roman" w:cs="Times New Roman"/>
          <w:sz w:val="24"/>
          <w:szCs w:val="24"/>
          <w:shd w:val="clear" w:color="auto" w:fill="FFFFFF"/>
        </w:rPr>
        <w:t>this</w:t>
      </w:r>
      <w:r w:rsidR="005D4927">
        <w:rPr>
          <w:rFonts w:ascii="Times New Roman" w:eastAsia="MS Mincho" w:hAnsi="Times New Roman" w:cs="Times New Roman"/>
          <w:sz w:val="24"/>
          <w:szCs w:val="24"/>
          <w:shd w:val="clear" w:color="auto" w:fill="FFFFFF"/>
        </w:rPr>
        <w:t xml:space="preserve"> </w:t>
      </w:r>
      <w:r w:rsidR="00DC4CC0" w:rsidRPr="0041715D">
        <w:rPr>
          <w:rFonts w:ascii="Times New Roman" w:eastAsia="MS Mincho" w:hAnsi="Times New Roman" w:cs="Times New Roman"/>
          <w:sz w:val="24"/>
          <w:szCs w:val="24"/>
          <w:shd w:val="clear" w:color="auto" w:fill="FFFFFF"/>
        </w:rPr>
        <w:t xml:space="preserve">final novel that </w:t>
      </w:r>
      <w:r w:rsidR="00361604" w:rsidRPr="0041715D">
        <w:rPr>
          <w:rFonts w:ascii="Times New Roman" w:eastAsia="MS Mincho" w:hAnsi="Times New Roman" w:cs="Times New Roman"/>
          <w:sz w:val="24"/>
          <w:szCs w:val="24"/>
          <w:shd w:val="clear" w:color="auto" w:fill="FFFFFF"/>
        </w:rPr>
        <w:t xml:space="preserve">Levy harnesses </w:t>
      </w:r>
      <w:r w:rsidR="00DC4CC0" w:rsidRPr="0041715D">
        <w:rPr>
          <w:rFonts w:ascii="Times New Roman" w:eastAsia="MS Mincho" w:hAnsi="Times New Roman" w:cs="Times New Roman"/>
          <w:sz w:val="24"/>
          <w:szCs w:val="24"/>
          <w:shd w:val="clear" w:color="auto" w:fill="FFFFFF"/>
        </w:rPr>
        <w:t xml:space="preserve">the power of </w:t>
      </w:r>
      <w:r w:rsidR="00D74376" w:rsidRPr="0041715D">
        <w:rPr>
          <w:rFonts w:ascii="Times New Roman" w:eastAsia="MS Mincho" w:hAnsi="Times New Roman" w:cs="Times New Roman"/>
          <w:sz w:val="24"/>
          <w:szCs w:val="24"/>
          <w:shd w:val="clear" w:color="auto" w:fill="FFFFFF"/>
        </w:rPr>
        <w:t xml:space="preserve">fiction </w:t>
      </w:r>
      <w:r w:rsidR="00D74376">
        <w:rPr>
          <w:rFonts w:ascii="Times New Roman" w:eastAsia="MS Mincho" w:hAnsi="Times New Roman" w:cs="Times New Roman"/>
          <w:sz w:val="24"/>
          <w:szCs w:val="24"/>
          <w:shd w:val="clear" w:color="auto" w:fill="FFFFFF"/>
        </w:rPr>
        <w:t>‘to</w:t>
      </w:r>
      <w:r w:rsidR="003147BA">
        <w:rPr>
          <w:rFonts w:ascii="Times New Roman" w:eastAsia="MS Mincho" w:hAnsi="Times New Roman" w:cs="Times New Roman"/>
          <w:sz w:val="24"/>
          <w:szCs w:val="24"/>
          <w:shd w:val="clear" w:color="auto" w:fill="FFFFFF"/>
        </w:rPr>
        <w:t xml:space="preserve"> </w:t>
      </w:r>
      <w:r w:rsidR="00361604" w:rsidRPr="0041715D">
        <w:rPr>
          <w:rFonts w:ascii="Times New Roman" w:eastAsia="MS Mincho" w:hAnsi="Times New Roman" w:cs="Times New Roman"/>
          <w:sz w:val="24"/>
          <w:szCs w:val="24"/>
          <w:shd w:val="clear" w:color="auto" w:fill="FFFFFF"/>
        </w:rPr>
        <w:t>go f</w:t>
      </w:r>
      <w:r w:rsidR="00784384">
        <w:rPr>
          <w:rFonts w:ascii="Times New Roman" w:eastAsia="MS Mincho" w:hAnsi="Times New Roman" w:cs="Times New Roman"/>
          <w:sz w:val="24"/>
          <w:szCs w:val="24"/>
          <w:shd w:val="clear" w:color="auto" w:fill="FFFFFF"/>
        </w:rPr>
        <w:t>u</w:t>
      </w:r>
      <w:r w:rsidR="00361604" w:rsidRPr="0041715D">
        <w:rPr>
          <w:rFonts w:ascii="Times New Roman" w:eastAsia="MS Mincho" w:hAnsi="Times New Roman" w:cs="Times New Roman"/>
          <w:sz w:val="24"/>
          <w:szCs w:val="24"/>
          <w:shd w:val="clear" w:color="auto" w:fill="FFFFFF"/>
        </w:rPr>
        <w:t xml:space="preserve">rther’ </w:t>
      </w:r>
      <w:r w:rsidR="00EE2B18">
        <w:rPr>
          <w:rFonts w:ascii="Times New Roman" w:eastAsia="MS Mincho" w:hAnsi="Times New Roman" w:cs="Times New Roman"/>
          <w:sz w:val="24"/>
          <w:szCs w:val="24"/>
          <w:shd w:val="clear" w:color="auto" w:fill="FFFFFF"/>
        </w:rPr>
        <w:t>(Younge 2010</w:t>
      </w:r>
      <w:r w:rsidR="00716396">
        <w:rPr>
          <w:rFonts w:ascii="Times New Roman" w:eastAsia="MS Mincho" w:hAnsi="Times New Roman" w:cs="Times New Roman"/>
          <w:sz w:val="24"/>
          <w:szCs w:val="24"/>
          <w:shd w:val="clear" w:color="auto" w:fill="FFFFFF"/>
        </w:rPr>
        <w:t>,</w:t>
      </w:r>
      <w:r w:rsidR="007437AC">
        <w:rPr>
          <w:rFonts w:ascii="Times New Roman" w:eastAsia="MS Mincho" w:hAnsi="Times New Roman" w:cs="Times New Roman"/>
          <w:sz w:val="24"/>
          <w:szCs w:val="24"/>
          <w:shd w:val="clear" w:color="auto" w:fill="FFFFFF"/>
        </w:rPr>
        <w:t xml:space="preserve"> np</w:t>
      </w:r>
      <w:r w:rsidR="00EE2B18">
        <w:rPr>
          <w:rFonts w:ascii="Times New Roman" w:eastAsia="MS Mincho" w:hAnsi="Times New Roman" w:cs="Times New Roman"/>
          <w:sz w:val="24"/>
          <w:szCs w:val="24"/>
          <w:shd w:val="clear" w:color="auto" w:fill="FFFFFF"/>
        </w:rPr>
        <w:t>)</w:t>
      </w:r>
      <w:r w:rsidR="00361604" w:rsidRPr="0041715D">
        <w:rPr>
          <w:rFonts w:ascii="Times New Roman" w:eastAsia="MS Mincho" w:hAnsi="Times New Roman" w:cs="Times New Roman"/>
          <w:sz w:val="24"/>
          <w:szCs w:val="24"/>
          <w:shd w:val="clear" w:color="auto" w:fill="FFFFFF"/>
        </w:rPr>
        <w:t xml:space="preserve">, imaginatively excavating </w:t>
      </w:r>
      <w:r w:rsidR="00DC4CC0" w:rsidRPr="0041715D">
        <w:rPr>
          <w:rFonts w:ascii="Times New Roman" w:eastAsia="MS Mincho" w:hAnsi="Times New Roman" w:cs="Times New Roman"/>
          <w:sz w:val="24"/>
          <w:szCs w:val="24"/>
          <w:shd w:val="clear" w:color="auto" w:fill="FFFFFF"/>
        </w:rPr>
        <w:t xml:space="preserve">the impact of plantation </w:t>
      </w:r>
      <w:r w:rsidR="00361604" w:rsidRPr="0041715D">
        <w:rPr>
          <w:rFonts w:ascii="Times New Roman" w:eastAsia="MS Mincho" w:hAnsi="Times New Roman" w:cs="Times New Roman"/>
          <w:sz w:val="24"/>
          <w:szCs w:val="24"/>
          <w:shd w:val="clear" w:color="auto" w:fill="FFFFFF"/>
        </w:rPr>
        <w:t xml:space="preserve">slavery </w:t>
      </w:r>
      <w:r w:rsidR="00D34ABC" w:rsidRPr="0041715D">
        <w:rPr>
          <w:rFonts w:ascii="Times New Roman" w:eastAsia="MS Mincho" w:hAnsi="Times New Roman" w:cs="Times New Roman"/>
          <w:sz w:val="24"/>
          <w:szCs w:val="24"/>
          <w:shd w:val="clear" w:color="auto" w:fill="FFFFFF"/>
        </w:rPr>
        <w:t xml:space="preserve">on </w:t>
      </w:r>
      <w:r w:rsidR="00784384">
        <w:rPr>
          <w:rFonts w:ascii="Times New Roman" w:eastAsia="MS Mincho" w:hAnsi="Times New Roman" w:cs="Times New Roman"/>
          <w:sz w:val="24"/>
          <w:szCs w:val="24"/>
          <w:shd w:val="clear" w:color="auto" w:fill="FFFFFF"/>
        </w:rPr>
        <w:t xml:space="preserve">a </w:t>
      </w:r>
      <w:r w:rsidR="00AB384A">
        <w:rPr>
          <w:rFonts w:ascii="Times New Roman" w:eastAsia="MS Mincho" w:hAnsi="Times New Roman" w:cs="Times New Roman"/>
          <w:sz w:val="24"/>
          <w:szCs w:val="24"/>
          <w:shd w:val="clear" w:color="auto" w:fill="FFFFFF"/>
        </w:rPr>
        <w:t>range</w:t>
      </w:r>
      <w:r w:rsidR="00784384">
        <w:rPr>
          <w:rFonts w:ascii="Times New Roman" w:eastAsia="MS Mincho" w:hAnsi="Times New Roman" w:cs="Times New Roman"/>
          <w:sz w:val="24"/>
          <w:szCs w:val="24"/>
          <w:shd w:val="clear" w:color="auto" w:fill="FFFFFF"/>
        </w:rPr>
        <w:t xml:space="preserve"> of </w:t>
      </w:r>
      <w:r w:rsidR="00AB384A">
        <w:rPr>
          <w:rFonts w:ascii="Times New Roman" w:eastAsia="MS Mincho" w:hAnsi="Times New Roman" w:cs="Times New Roman"/>
          <w:sz w:val="24"/>
          <w:szCs w:val="24"/>
          <w:shd w:val="clear" w:color="auto" w:fill="FFFFFF"/>
        </w:rPr>
        <w:t>characters</w:t>
      </w:r>
      <w:r w:rsidR="00D34ABC" w:rsidRPr="0041715D">
        <w:rPr>
          <w:rFonts w:ascii="Times New Roman" w:eastAsia="MS Mincho" w:hAnsi="Times New Roman" w:cs="Times New Roman"/>
          <w:sz w:val="24"/>
          <w:szCs w:val="24"/>
          <w:shd w:val="clear" w:color="auto" w:fill="FFFFFF"/>
        </w:rPr>
        <w:t xml:space="preserve"> </w:t>
      </w:r>
      <w:r w:rsidR="00E867C1">
        <w:rPr>
          <w:rFonts w:ascii="Times New Roman" w:eastAsia="MS Mincho" w:hAnsi="Times New Roman" w:cs="Times New Roman"/>
          <w:sz w:val="24"/>
          <w:szCs w:val="24"/>
          <w:shd w:val="clear" w:color="auto" w:fill="FFFFFF"/>
        </w:rPr>
        <w:t xml:space="preserve">and </w:t>
      </w:r>
      <w:r w:rsidR="00361604" w:rsidRPr="0041715D">
        <w:rPr>
          <w:rFonts w:ascii="Times New Roman" w:eastAsia="MS Mincho" w:hAnsi="Times New Roman" w:cs="Times New Roman"/>
          <w:sz w:val="24"/>
          <w:szCs w:val="24"/>
          <w:shd w:val="clear" w:color="auto" w:fill="FFFFFF"/>
        </w:rPr>
        <w:t xml:space="preserve">from </w:t>
      </w:r>
      <w:r w:rsidR="00D34ABC" w:rsidRPr="0041715D">
        <w:rPr>
          <w:rFonts w:ascii="Times New Roman" w:eastAsia="MS Mincho" w:hAnsi="Times New Roman" w:cs="Times New Roman"/>
          <w:sz w:val="24"/>
          <w:szCs w:val="24"/>
          <w:shd w:val="clear" w:color="auto" w:fill="FFFFFF"/>
        </w:rPr>
        <w:t xml:space="preserve">different </w:t>
      </w:r>
      <w:r w:rsidR="00361604" w:rsidRPr="0041715D">
        <w:rPr>
          <w:rFonts w:ascii="Times New Roman" w:eastAsia="MS Mincho" w:hAnsi="Times New Roman" w:cs="Times New Roman"/>
          <w:sz w:val="24"/>
          <w:szCs w:val="24"/>
          <w:shd w:val="clear" w:color="auto" w:fill="FFFFFF"/>
        </w:rPr>
        <w:t>perspectives</w:t>
      </w:r>
      <w:r w:rsidR="005D4927">
        <w:rPr>
          <w:rFonts w:ascii="Times New Roman" w:eastAsia="MS Mincho" w:hAnsi="Times New Roman" w:cs="Times New Roman"/>
          <w:sz w:val="24"/>
          <w:szCs w:val="24"/>
          <w:shd w:val="clear" w:color="auto" w:fill="FFFFFF"/>
        </w:rPr>
        <w:t xml:space="preserve"> </w:t>
      </w:r>
      <w:r w:rsidR="00E867C1">
        <w:rPr>
          <w:rFonts w:ascii="Times New Roman" w:eastAsia="MS Mincho" w:hAnsi="Times New Roman" w:cs="Times New Roman"/>
          <w:sz w:val="24"/>
          <w:szCs w:val="24"/>
          <w:shd w:val="clear" w:color="auto" w:fill="FFFFFF"/>
        </w:rPr>
        <w:t>on</w:t>
      </w:r>
      <w:r w:rsidR="005D4927">
        <w:rPr>
          <w:rFonts w:ascii="Times New Roman" w:eastAsia="MS Mincho" w:hAnsi="Times New Roman" w:cs="Times New Roman"/>
          <w:sz w:val="24"/>
          <w:szCs w:val="24"/>
          <w:shd w:val="clear" w:color="auto" w:fill="FFFFFF"/>
        </w:rPr>
        <w:t xml:space="preserve"> the eve of </w:t>
      </w:r>
      <w:r w:rsidR="00E867C1">
        <w:rPr>
          <w:rFonts w:ascii="Times New Roman" w:eastAsia="MS Mincho" w:hAnsi="Times New Roman" w:cs="Times New Roman"/>
          <w:sz w:val="24"/>
          <w:szCs w:val="24"/>
          <w:shd w:val="clear" w:color="auto" w:fill="FFFFFF"/>
        </w:rPr>
        <w:t>the 1833 E</w:t>
      </w:r>
      <w:r w:rsidR="005D4927">
        <w:rPr>
          <w:rFonts w:ascii="Times New Roman" w:eastAsia="MS Mincho" w:hAnsi="Times New Roman" w:cs="Times New Roman"/>
          <w:sz w:val="24"/>
          <w:szCs w:val="24"/>
          <w:shd w:val="clear" w:color="auto" w:fill="FFFFFF"/>
        </w:rPr>
        <w:t>mancipation</w:t>
      </w:r>
      <w:r w:rsidR="00E867C1">
        <w:rPr>
          <w:rFonts w:ascii="Times New Roman" w:eastAsia="MS Mincho" w:hAnsi="Times New Roman" w:cs="Times New Roman"/>
          <w:sz w:val="24"/>
          <w:szCs w:val="24"/>
          <w:shd w:val="clear" w:color="auto" w:fill="FFFFFF"/>
        </w:rPr>
        <w:t xml:space="preserve"> Act</w:t>
      </w:r>
      <w:r w:rsidR="005D4927">
        <w:rPr>
          <w:rFonts w:ascii="Times New Roman" w:eastAsia="MS Mincho" w:hAnsi="Times New Roman" w:cs="Times New Roman"/>
          <w:sz w:val="24"/>
          <w:szCs w:val="24"/>
          <w:shd w:val="clear" w:color="auto" w:fill="FFFFFF"/>
        </w:rPr>
        <w:t>.</w:t>
      </w:r>
      <w:r w:rsidR="00E867C1">
        <w:rPr>
          <w:rFonts w:ascii="Times New Roman" w:hAnsi="Times New Roman" w:cs="Times New Roman"/>
          <w:color w:val="121212"/>
          <w:shd w:val="clear" w:color="auto" w:fill="FFFFFF"/>
        </w:rPr>
        <w:t xml:space="preserve"> </w:t>
      </w:r>
      <w:r w:rsidR="00E867C1" w:rsidRPr="0041715D">
        <w:rPr>
          <w:rFonts w:ascii="Times New Roman" w:eastAsia="MS Mincho" w:hAnsi="Times New Roman" w:cs="Times New Roman"/>
          <w:sz w:val="24"/>
          <w:szCs w:val="24"/>
          <w:shd w:val="clear" w:color="auto" w:fill="FFFFFF"/>
        </w:rPr>
        <w:t xml:space="preserve">Later on, in a twist stranger than fiction, Levy discovered that she herself, like her fictional character Miss July, was descended from a mixed-race liaison between a slave </w:t>
      </w:r>
      <w:r w:rsidR="00E867C1">
        <w:rPr>
          <w:rFonts w:ascii="Times New Roman" w:eastAsia="MS Mincho" w:hAnsi="Times New Roman" w:cs="Times New Roman"/>
          <w:sz w:val="24"/>
          <w:szCs w:val="24"/>
          <w:shd w:val="clear" w:color="auto" w:fill="FFFFFF"/>
        </w:rPr>
        <w:t xml:space="preserve">woman </w:t>
      </w:r>
      <w:r w:rsidR="00E867C1" w:rsidRPr="0041715D">
        <w:rPr>
          <w:rFonts w:ascii="Times New Roman" w:eastAsia="MS Mincho" w:hAnsi="Times New Roman" w:cs="Times New Roman"/>
          <w:sz w:val="24"/>
          <w:szCs w:val="24"/>
          <w:shd w:val="clear" w:color="auto" w:fill="FFFFFF"/>
        </w:rPr>
        <w:t>and a white overseer.</w:t>
      </w:r>
      <w:r w:rsidR="00481849">
        <w:rPr>
          <w:rFonts w:ascii="Times New Roman" w:eastAsia="MS Mincho" w:hAnsi="Times New Roman" w:cs="Times New Roman"/>
          <w:sz w:val="24"/>
          <w:szCs w:val="24"/>
          <w:shd w:val="clear" w:color="auto" w:fill="FFFFFF"/>
        </w:rPr>
        <w:t xml:space="preserve"> (</w:t>
      </w:r>
      <w:r w:rsidR="00481849" w:rsidRPr="0085401B">
        <w:rPr>
          <w:rFonts w:ascii="Times New Roman" w:eastAsia="MS Mincho" w:hAnsi="Times New Roman" w:cs="Times New Roman"/>
          <w:i/>
          <w:iCs/>
          <w:sz w:val="24"/>
          <w:szCs w:val="24"/>
          <w:shd w:val="clear" w:color="auto" w:fill="FFFFFF"/>
        </w:rPr>
        <w:t>Imagine</w:t>
      </w:r>
      <w:r w:rsidR="00481849">
        <w:rPr>
          <w:rFonts w:ascii="Times New Roman" w:eastAsia="MS Mincho" w:hAnsi="Times New Roman" w:cs="Times New Roman"/>
          <w:sz w:val="24"/>
          <w:szCs w:val="24"/>
          <w:shd w:val="clear" w:color="auto" w:fill="FFFFFF"/>
        </w:rPr>
        <w:t xml:space="preserve"> 2018)</w:t>
      </w:r>
    </w:p>
    <w:p w14:paraId="3762A68A" w14:textId="3891C39C" w:rsidR="008B724E" w:rsidRPr="00902286" w:rsidRDefault="00556114" w:rsidP="008B0665">
      <w:pPr>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sz w:val="24"/>
          <w:szCs w:val="24"/>
          <w:shd w:val="clear" w:color="auto" w:fill="FFFFFF"/>
        </w:rPr>
        <w:t>In this respect</w:t>
      </w:r>
      <w:r w:rsidRPr="00E867C1">
        <w:rPr>
          <w:rFonts w:ascii="Times New Roman" w:eastAsia="MS Mincho" w:hAnsi="Times New Roman" w:cs="Times New Roman"/>
          <w:sz w:val="24"/>
          <w:szCs w:val="24"/>
          <w:shd w:val="clear" w:color="auto" w:fill="FFFFFF"/>
        </w:rPr>
        <w:t>,</w:t>
      </w:r>
      <w:r w:rsidRPr="00E867C1">
        <w:rPr>
          <w:rFonts w:ascii="Times New Roman" w:eastAsia="MS Mincho" w:hAnsi="Times New Roman" w:cs="Times New Roman"/>
          <w:i/>
          <w:iCs/>
          <w:sz w:val="24"/>
          <w:szCs w:val="24"/>
          <w:shd w:val="clear" w:color="auto" w:fill="FFFFFF"/>
        </w:rPr>
        <w:t xml:space="preserve"> </w:t>
      </w:r>
      <w:r w:rsidR="00E867C1" w:rsidRPr="00E867C1">
        <w:rPr>
          <w:rFonts w:ascii="Times New Roman" w:eastAsia="MS Mincho" w:hAnsi="Times New Roman" w:cs="Times New Roman"/>
          <w:i/>
          <w:iCs/>
          <w:sz w:val="24"/>
          <w:szCs w:val="24"/>
          <w:shd w:val="clear" w:color="auto" w:fill="FFFFFF"/>
        </w:rPr>
        <w:t>The Long Song</w:t>
      </w:r>
      <w:r w:rsidRPr="0041715D">
        <w:rPr>
          <w:rFonts w:ascii="Times New Roman" w:eastAsia="MS Mincho" w:hAnsi="Times New Roman" w:cs="Times New Roman"/>
          <w:sz w:val="24"/>
          <w:szCs w:val="24"/>
          <w:shd w:val="clear" w:color="auto" w:fill="FFFFFF"/>
        </w:rPr>
        <w:t xml:space="preserve"> is the natural heir to </w:t>
      </w:r>
      <w:r w:rsidRPr="0041715D">
        <w:rPr>
          <w:rFonts w:ascii="Times New Roman" w:eastAsia="MS Mincho" w:hAnsi="Times New Roman" w:cs="Times New Roman"/>
          <w:i/>
          <w:iCs/>
          <w:sz w:val="24"/>
          <w:szCs w:val="24"/>
          <w:shd w:val="clear" w:color="auto" w:fill="FFFFFF"/>
        </w:rPr>
        <w:t>Small Island</w:t>
      </w:r>
      <w:r w:rsidRPr="0041715D">
        <w:rPr>
          <w:rFonts w:ascii="Times New Roman" w:eastAsia="MS Mincho" w:hAnsi="Times New Roman" w:cs="Times New Roman"/>
          <w:sz w:val="24"/>
          <w:szCs w:val="24"/>
          <w:shd w:val="clear" w:color="auto" w:fill="FFFFFF"/>
        </w:rPr>
        <w:t xml:space="preserve">, taking us backwards to an earlier period in which many of the same issues and concerns </w:t>
      </w:r>
      <w:r w:rsidR="005D4927">
        <w:rPr>
          <w:rFonts w:ascii="Times New Roman" w:eastAsia="MS Mincho" w:hAnsi="Times New Roman" w:cs="Times New Roman"/>
          <w:sz w:val="24"/>
          <w:szCs w:val="24"/>
          <w:shd w:val="clear" w:color="auto" w:fill="FFFFFF"/>
        </w:rPr>
        <w:t xml:space="preserve">examined in </w:t>
      </w:r>
      <w:r w:rsidR="00C4062E">
        <w:rPr>
          <w:rFonts w:ascii="Times New Roman" w:eastAsia="MS Mincho" w:hAnsi="Times New Roman" w:cs="Times New Roman"/>
          <w:sz w:val="24"/>
          <w:szCs w:val="24"/>
          <w:shd w:val="clear" w:color="auto" w:fill="FFFFFF"/>
        </w:rPr>
        <w:t>the earlier novel</w:t>
      </w:r>
      <w:r w:rsidR="006B0D62">
        <w:rPr>
          <w:rFonts w:ascii="Times New Roman" w:eastAsia="MS Mincho" w:hAnsi="Times New Roman" w:cs="Times New Roman"/>
          <w:sz w:val="24"/>
          <w:szCs w:val="24"/>
          <w:shd w:val="clear" w:color="auto" w:fill="FFFFFF"/>
        </w:rPr>
        <w:t xml:space="preserve"> are present as well as a fictional genealogical link between the characters of Miss July and Queenie -</w:t>
      </w:r>
      <w:r w:rsidR="00C4062E">
        <w:rPr>
          <w:rFonts w:ascii="Times New Roman" w:eastAsia="MS Mincho" w:hAnsi="Times New Roman" w:cs="Times New Roman"/>
          <w:sz w:val="24"/>
          <w:szCs w:val="24"/>
          <w:shd w:val="clear" w:color="auto" w:fill="FFFFFF"/>
        </w:rPr>
        <w:t xml:space="preserve"> </w:t>
      </w:r>
      <w:r w:rsidRPr="0041715D">
        <w:rPr>
          <w:rFonts w:ascii="Times New Roman" w:eastAsia="MS Mincho" w:hAnsi="Times New Roman" w:cs="Times New Roman"/>
          <w:sz w:val="24"/>
          <w:szCs w:val="24"/>
          <w:shd w:val="clear" w:color="auto" w:fill="FFFFFF"/>
        </w:rPr>
        <w:t xml:space="preserve">are present. </w:t>
      </w:r>
      <w:r w:rsidR="00D92F34" w:rsidRPr="0041715D">
        <w:rPr>
          <w:rFonts w:ascii="Times New Roman" w:eastAsia="MS Mincho" w:hAnsi="Times New Roman" w:cs="Times New Roman"/>
          <w:sz w:val="24"/>
          <w:szCs w:val="24"/>
          <w:shd w:val="clear" w:color="auto" w:fill="FFFFFF"/>
        </w:rPr>
        <w:t>As with all</w:t>
      </w:r>
      <w:r w:rsidR="00DC4CC0" w:rsidRPr="0041715D">
        <w:rPr>
          <w:rFonts w:ascii="Times New Roman" w:eastAsia="MS Mincho" w:hAnsi="Times New Roman" w:cs="Times New Roman"/>
          <w:sz w:val="24"/>
          <w:szCs w:val="24"/>
          <w:shd w:val="clear" w:color="auto" w:fill="FFFFFF"/>
        </w:rPr>
        <w:t xml:space="preserve"> her writing, Levy scrupulously researched </w:t>
      </w:r>
      <w:r w:rsidR="00DC4CC0" w:rsidRPr="0041715D">
        <w:rPr>
          <w:rFonts w:ascii="Times New Roman" w:eastAsia="MS Mincho" w:hAnsi="Times New Roman" w:cs="Times New Roman"/>
          <w:i/>
          <w:iCs/>
          <w:sz w:val="24"/>
          <w:szCs w:val="24"/>
          <w:shd w:val="clear" w:color="auto" w:fill="FFFFFF"/>
        </w:rPr>
        <w:t>The Long Song</w:t>
      </w:r>
      <w:r w:rsidR="005D4927">
        <w:rPr>
          <w:rFonts w:ascii="Times New Roman" w:eastAsia="MS Mincho" w:hAnsi="Times New Roman" w:cs="Times New Roman"/>
          <w:i/>
          <w:iCs/>
          <w:sz w:val="24"/>
          <w:szCs w:val="24"/>
          <w:shd w:val="clear" w:color="auto" w:fill="FFFFFF"/>
        </w:rPr>
        <w:t xml:space="preserve">. </w:t>
      </w:r>
      <w:r w:rsidR="005D4927" w:rsidRPr="005D4927">
        <w:rPr>
          <w:rFonts w:ascii="Times New Roman" w:eastAsia="MS Mincho" w:hAnsi="Times New Roman" w:cs="Times New Roman"/>
          <w:sz w:val="24"/>
          <w:szCs w:val="24"/>
          <w:shd w:val="clear" w:color="auto" w:fill="FFFFFF"/>
        </w:rPr>
        <w:t xml:space="preserve">She </w:t>
      </w:r>
      <w:r w:rsidR="00427176" w:rsidRPr="005D4927">
        <w:rPr>
          <w:rFonts w:ascii="Times New Roman" w:eastAsia="MS Mincho" w:hAnsi="Times New Roman" w:cs="Times New Roman"/>
          <w:sz w:val="24"/>
          <w:szCs w:val="24"/>
          <w:shd w:val="clear" w:color="auto" w:fill="FFFFFF"/>
        </w:rPr>
        <w:t>visit</w:t>
      </w:r>
      <w:r w:rsidR="005D4927">
        <w:rPr>
          <w:rFonts w:ascii="Times New Roman" w:eastAsia="MS Mincho" w:hAnsi="Times New Roman" w:cs="Times New Roman"/>
          <w:sz w:val="24"/>
          <w:szCs w:val="24"/>
          <w:shd w:val="clear" w:color="auto" w:fill="FFFFFF"/>
        </w:rPr>
        <w:t>ed</w:t>
      </w:r>
      <w:r w:rsidR="00427176" w:rsidRPr="0041715D">
        <w:rPr>
          <w:rFonts w:ascii="Times New Roman" w:eastAsia="MS Mincho" w:hAnsi="Times New Roman" w:cs="Times New Roman"/>
          <w:sz w:val="24"/>
          <w:szCs w:val="24"/>
          <w:shd w:val="clear" w:color="auto" w:fill="FFFFFF"/>
        </w:rPr>
        <w:t xml:space="preserve"> the Caribbean</w:t>
      </w:r>
      <w:r w:rsidR="005D4927">
        <w:rPr>
          <w:rFonts w:ascii="Times New Roman" w:eastAsia="MS Mincho" w:hAnsi="Times New Roman" w:cs="Times New Roman"/>
          <w:sz w:val="24"/>
          <w:szCs w:val="24"/>
          <w:shd w:val="clear" w:color="auto" w:fill="FFFFFF"/>
        </w:rPr>
        <w:t xml:space="preserve"> and </w:t>
      </w:r>
      <w:r w:rsidR="00427176" w:rsidRPr="0041715D">
        <w:rPr>
          <w:rFonts w:ascii="Times New Roman" w:eastAsia="MS Mincho" w:hAnsi="Times New Roman" w:cs="Times New Roman"/>
          <w:sz w:val="24"/>
          <w:szCs w:val="24"/>
          <w:shd w:val="clear" w:color="auto" w:fill="FFFFFF"/>
        </w:rPr>
        <w:t xml:space="preserve">read contemporary </w:t>
      </w:r>
      <w:r w:rsidR="005D4927">
        <w:rPr>
          <w:rFonts w:ascii="Times New Roman" w:eastAsia="MS Mincho" w:hAnsi="Times New Roman" w:cs="Times New Roman"/>
          <w:sz w:val="24"/>
          <w:szCs w:val="24"/>
          <w:shd w:val="clear" w:color="auto" w:fill="FFFFFF"/>
        </w:rPr>
        <w:t>eye-witness accounts</w:t>
      </w:r>
      <w:r w:rsidR="00DC4CC0" w:rsidRPr="0041715D">
        <w:rPr>
          <w:rFonts w:ascii="Times New Roman" w:eastAsia="MS Mincho" w:hAnsi="Times New Roman" w:cs="Times New Roman"/>
          <w:sz w:val="24"/>
          <w:szCs w:val="24"/>
          <w:shd w:val="clear" w:color="auto" w:fill="FFFFFF"/>
        </w:rPr>
        <w:t xml:space="preserve"> </w:t>
      </w:r>
      <w:r w:rsidR="005D4927">
        <w:rPr>
          <w:rFonts w:ascii="Times New Roman" w:eastAsia="MS Mincho" w:hAnsi="Times New Roman" w:cs="Times New Roman"/>
          <w:sz w:val="24"/>
          <w:szCs w:val="24"/>
          <w:shd w:val="clear" w:color="auto" w:fill="FFFFFF"/>
        </w:rPr>
        <w:t xml:space="preserve">as well as </w:t>
      </w:r>
      <w:r w:rsidR="00DC4CC0" w:rsidRPr="0041715D">
        <w:rPr>
          <w:rFonts w:ascii="Times New Roman" w:eastAsia="MS Mincho" w:hAnsi="Times New Roman" w:cs="Times New Roman"/>
          <w:sz w:val="24"/>
          <w:szCs w:val="24"/>
          <w:shd w:val="clear" w:color="auto" w:fill="FFFFFF"/>
        </w:rPr>
        <w:t xml:space="preserve">historical studies of </w:t>
      </w:r>
      <w:r w:rsidR="00C4062E">
        <w:rPr>
          <w:rFonts w:ascii="Times New Roman" w:eastAsia="MS Mincho" w:hAnsi="Times New Roman" w:cs="Times New Roman"/>
          <w:sz w:val="24"/>
          <w:szCs w:val="24"/>
          <w:shd w:val="clear" w:color="auto" w:fill="FFFFFF"/>
        </w:rPr>
        <w:t xml:space="preserve">slavery </w:t>
      </w:r>
      <w:r w:rsidR="005D4927">
        <w:rPr>
          <w:rFonts w:ascii="Times New Roman" w:eastAsia="MS Mincho" w:hAnsi="Times New Roman" w:cs="Times New Roman"/>
          <w:sz w:val="24"/>
          <w:szCs w:val="24"/>
          <w:shd w:val="clear" w:color="auto" w:fill="FFFFFF"/>
        </w:rPr>
        <w:t xml:space="preserve">in </w:t>
      </w:r>
      <w:r w:rsidR="00DC4CC0" w:rsidRPr="0041715D">
        <w:rPr>
          <w:rFonts w:ascii="Times New Roman" w:eastAsia="MS Mincho" w:hAnsi="Times New Roman" w:cs="Times New Roman"/>
          <w:sz w:val="24"/>
          <w:szCs w:val="24"/>
          <w:shd w:val="clear" w:color="auto" w:fill="FFFFFF"/>
        </w:rPr>
        <w:t>the British Caribbean colonies</w:t>
      </w:r>
      <w:r w:rsidR="00427176" w:rsidRPr="0041715D">
        <w:rPr>
          <w:rFonts w:ascii="Times New Roman" w:eastAsia="MS Mincho" w:hAnsi="Times New Roman" w:cs="Times New Roman"/>
          <w:sz w:val="24"/>
          <w:szCs w:val="24"/>
          <w:shd w:val="clear" w:color="auto" w:fill="FFFFFF"/>
        </w:rPr>
        <w:t xml:space="preserve"> from the </w:t>
      </w:r>
      <w:r w:rsidR="005D4927">
        <w:rPr>
          <w:rFonts w:ascii="Times New Roman" w:eastAsia="MS Mincho" w:hAnsi="Times New Roman" w:cs="Times New Roman"/>
          <w:sz w:val="24"/>
          <w:szCs w:val="24"/>
          <w:shd w:val="clear" w:color="auto" w:fill="FFFFFF"/>
        </w:rPr>
        <w:t>eighteenth and early nineteenth centuries.</w:t>
      </w:r>
      <w:r w:rsidR="00427176" w:rsidRPr="0041715D">
        <w:rPr>
          <w:rFonts w:ascii="Times New Roman" w:eastAsia="MS Mincho" w:hAnsi="Times New Roman" w:cs="Times New Roman"/>
          <w:sz w:val="24"/>
          <w:szCs w:val="24"/>
          <w:shd w:val="clear" w:color="auto" w:fill="FFFFFF"/>
        </w:rPr>
        <w:t xml:space="preserve"> </w:t>
      </w:r>
      <w:r w:rsidR="00AF56C0" w:rsidRPr="0041715D">
        <w:rPr>
          <w:rFonts w:ascii="Times New Roman" w:eastAsia="MS Mincho" w:hAnsi="Times New Roman" w:cs="Times New Roman"/>
          <w:sz w:val="24"/>
          <w:szCs w:val="24"/>
          <w:shd w:val="clear" w:color="auto" w:fill="FFFFFF"/>
        </w:rPr>
        <w:t xml:space="preserve">Some of </w:t>
      </w:r>
      <w:r w:rsidR="00C4062E">
        <w:rPr>
          <w:rFonts w:ascii="Times New Roman" w:eastAsia="MS Mincho" w:hAnsi="Times New Roman" w:cs="Times New Roman"/>
          <w:sz w:val="24"/>
          <w:szCs w:val="24"/>
          <w:shd w:val="clear" w:color="auto" w:fill="FFFFFF"/>
        </w:rPr>
        <w:t>these</w:t>
      </w:r>
      <w:r w:rsidR="00AF56C0" w:rsidRPr="0041715D">
        <w:rPr>
          <w:rFonts w:ascii="Times New Roman" w:eastAsia="MS Mincho" w:hAnsi="Times New Roman" w:cs="Times New Roman"/>
          <w:sz w:val="24"/>
          <w:szCs w:val="24"/>
          <w:shd w:val="clear" w:color="auto" w:fill="FFFFFF"/>
        </w:rPr>
        <w:t xml:space="preserve"> sources are </w:t>
      </w:r>
      <w:r w:rsidRPr="0041715D">
        <w:rPr>
          <w:rFonts w:ascii="Times New Roman" w:eastAsia="MS Mincho" w:hAnsi="Times New Roman" w:cs="Times New Roman"/>
          <w:sz w:val="24"/>
          <w:szCs w:val="24"/>
          <w:shd w:val="clear" w:color="auto" w:fill="FFFFFF"/>
        </w:rPr>
        <w:t>cited</w:t>
      </w:r>
      <w:r w:rsidR="00427176" w:rsidRPr="0041715D">
        <w:rPr>
          <w:rFonts w:ascii="Times New Roman" w:eastAsia="MS Mincho" w:hAnsi="Times New Roman" w:cs="Times New Roman"/>
          <w:sz w:val="24"/>
          <w:szCs w:val="24"/>
          <w:shd w:val="clear" w:color="auto" w:fill="FFFFFF"/>
        </w:rPr>
        <w:t xml:space="preserve"> as ‘further reading’ at the </w:t>
      </w:r>
      <w:r w:rsidR="005B770C" w:rsidRPr="0041715D">
        <w:rPr>
          <w:rFonts w:ascii="Times New Roman" w:eastAsia="MS Mincho" w:hAnsi="Times New Roman" w:cs="Times New Roman"/>
          <w:sz w:val="24"/>
          <w:szCs w:val="24"/>
          <w:shd w:val="clear" w:color="auto" w:fill="FFFFFF"/>
        </w:rPr>
        <w:t>end</w:t>
      </w:r>
      <w:r w:rsidR="00427176" w:rsidRPr="0041715D">
        <w:rPr>
          <w:rFonts w:ascii="Times New Roman" w:eastAsia="MS Mincho" w:hAnsi="Times New Roman" w:cs="Times New Roman"/>
          <w:sz w:val="24"/>
          <w:szCs w:val="24"/>
          <w:shd w:val="clear" w:color="auto" w:fill="FFFFFF"/>
        </w:rPr>
        <w:t xml:space="preserve"> of </w:t>
      </w:r>
      <w:r w:rsidR="00E867C1">
        <w:rPr>
          <w:rFonts w:ascii="Times New Roman" w:eastAsia="MS Mincho" w:hAnsi="Times New Roman" w:cs="Times New Roman"/>
          <w:sz w:val="24"/>
          <w:szCs w:val="24"/>
          <w:shd w:val="clear" w:color="auto" w:fill="FFFFFF"/>
        </w:rPr>
        <w:t>some</w:t>
      </w:r>
      <w:r w:rsidR="008B0665">
        <w:rPr>
          <w:rFonts w:ascii="Times New Roman" w:eastAsia="MS Mincho" w:hAnsi="Times New Roman" w:cs="Times New Roman"/>
          <w:sz w:val="24"/>
          <w:szCs w:val="24"/>
          <w:shd w:val="clear" w:color="auto" w:fill="FFFFFF"/>
        </w:rPr>
        <w:t xml:space="preserve"> </w:t>
      </w:r>
      <w:r w:rsidR="00427176" w:rsidRPr="0041715D">
        <w:rPr>
          <w:rFonts w:ascii="Times New Roman" w:eastAsia="MS Mincho" w:hAnsi="Times New Roman" w:cs="Times New Roman"/>
          <w:sz w:val="24"/>
          <w:szCs w:val="24"/>
          <w:shd w:val="clear" w:color="auto" w:fill="FFFFFF"/>
        </w:rPr>
        <w:t>edition</w:t>
      </w:r>
      <w:r w:rsidR="005B770C" w:rsidRPr="0041715D">
        <w:rPr>
          <w:rFonts w:ascii="Times New Roman" w:eastAsia="MS Mincho" w:hAnsi="Times New Roman" w:cs="Times New Roman"/>
          <w:sz w:val="24"/>
          <w:szCs w:val="24"/>
          <w:shd w:val="clear" w:color="auto" w:fill="FFFFFF"/>
        </w:rPr>
        <w:t>s of the</w:t>
      </w:r>
      <w:r w:rsidR="00427176" w:rsidRPr="0041715D">
        <w:rPr>
          <w:rFonts w:ascii="Times New Roman" w:eastAsia="MS Mincho" w:hAnsi="Times New Roman" w:cs="Times New Roman"/>
          <w:sz w:val="24"/>
          <w:szCs w:val="24"/>
          <w:shd w:val="clear" w:color="auto" w:fill="FFFFFF"/>
        </w:rPr>
        <w:t xml:space="preserve"> novel. </w:t>
      </w:r>
      <w:r w:rsidR="00E867C1">
        <w:rPr>
          <w:rFonts w:ascii="Times New Roman" w:eastAsia="MS Mincho" w:hAnsi="Times New Roman" w:cs="Times New Roman"/>
          <w:sz w:val="24"/>
          <w:szCs w:val="24"/>
          <w:shd w:val="clear" w:color="auto" w:fill="FFFFFF"/>
        </w:rPr>
        <w:t xml:space="preserve">This </w:t>
      </w:r>
      <w:r w:rsidR="00DC4CC0" w:rsidRPr="0041715D">
        <w:rPr>
          <w:rFonts w:ascii="Times New Roman" w:eastAsia="MS Mincho" w:hAnsi="Times New Roman" w:cs="Times New Roman"/>
          <w:sz w:val="24"/>
          <w:szCs w:val="24"/>
          <w:shd w:val="clear" w:color="auto" w:fill="FFFFFF"/>
        </w:rPr>
        <w:t>article</w:t>
      </w:r>
      <w:r w:rsidR="00C4062E">
        <w:rPr>
          <w:rFonts w:ascii="Times New Roman" w:eastAsia="MS Mincho" w:hAnsi="Times New Roman" w:cs="Times New Roman"/>
          <w:sz w:val="24"/>
          <w:szCs w:val="24"/>
          <w:shd w:val="clear" w:color="auto" w:fill="FFFFFF"/>
        </w:rPr>
        <w:t xml:space="preserve"> will </w:t>
      </w:r>
      <w:r w:rsidR="00E867C1">
        <w:rPr>
          <w:rFonts w:ascii="Times New Roman" w:eastAsia="MS Mincho" w:hAnsi="Times New Roman" w:cs="Times New Roman"/>
          <w:sz w:val="24"/>
          <w:szCs w:val="24"/>
          <w:shd w:val="clear" w:color="auto" w:fill="FFFFFF"/>
        </w:rPr>
        <w:t xml:space="preserve">suggest </w:t>
      </w:r>
      <w:r w:rsidR="00C4062E">
        <w:rPr>
          <w:rFonts w:ascii="Times New Roman" w:eastAsia="MS Mincho" w:hAnsi="Times New Roman" w:cs="Times New Roman"/>
          <w:sz w:val="24"/>
          <w:szCs w:val="24"/>
          <w:shd w:val="clear" w:color="auto" w:fill="FFFFFF"/>
        </w:rPr>
        <w:t xml:space="preserve">how some of these </w:t>
      </w:r>
      <w:r w:rsidR="00C4062E" w:rsidRPr="0041715D">
        <w:rPr>
          <w:rFonts w:ascii="Times New Roman" w:eastAsia="MS Mincho" w:hAnsi="Times New Roman" w:cs="Times New Roman"/>
          <w:sz w:val="24"/>
          <w:szCs w:val="24"/>
          <w:shd w:val="clear" w:color="auto" w:fill="FFFFFF"/>
        </w:rPr>
        <w:t xml:space="preserve">key intertexts </w:t>
      </w:r>
      <w:r w:rsidR="00C4062E">
        <w:rPr>
          <w:rFonts w:ascii="Times New Roman" w:eastAsia="MS Mincho" w:hAnsi="Times New Roman" w:cs="Times New Roman"/>
          <w:sz w:val="24"/>
          <w:szCs w:val="24"/>
          <w:shd w:val="clear" w:color="auto" w:fill="FFFFFF"/>
        </w:rPr>
        <w:t>can be used in the classroom</w:t>
      </w:r>
      <w:r w:rsidR="00E867C1">
        <w:rPr>
          <w:rFonts w:ascii="Times New Roman" w:eastAsia="MS Mincho" w:hAnsi="Times New Roman" w:cs="Times New Roman"/>
          <w:sz w:val="24"/>
          <w:szCs w:val="24"/>
          <w:shd w:val="clear" w:color="auto" w:fill="FFFFFF"/>
        </w:rPr>
        <w:t xml:space="preserve"> alongside other reading activities</w:t>
      </w:r>
      <w:r w:rsidR="00DC4CC0" w:rsidRPr="0041715D">
        <w:rPr>
          <w:rFonts w:ascii="Times New Roman" w:eastAsia="MS Mincho" w:hAnsi="Times New Roman" w:cs="Times New Roman"/>
          <w:sz w:val="24"/>
          <w:szCs w:val="24"/>
          <w:shd w:val="clear" w:color="auto" w:fill="FFFFFF"/>
        </w:rPr>
        <w:t xml:space="preserve">. </w:t>
      </w:r>
      <w:r w:rsidR="00C4062E">
        <w:rPr>
          <w:rFonts w:ascii="Times New Roman" w:eastAsia="MS Mincho" w:hAnsi="Times New Roman" w:cs="Times New Roman"/>
          <w:sz w:val="24"/>
          <w:szCs w:val="24"/>
          <w:shd w:val="clear" w:color="auto" w:fill="FFFFFF"/>
        </w:rPr>
        <w:t xml:space="preserve"> That </w:t>
      </w:r>
      <w:r w:rsidR="00E867C1">
        <w:rPr>
          <w:rFonts w:ascii="Times New Roman" w:eastAsia="MS Mincho" w:hAnsi="Times New Roman" w:cs="Times New Roman"/>
          <w:sz w:val="24"/>
          <w:szCs w:val="24"/>
          <w:shd w:val="clear" w:color="auto" w:fill="FFFFFF"/>
        </w:rPr>
        <w:t>such</w:t>
      </w:r>
      <w:r w:rsidR="00C4062E">
        <w:rPr>
          <w:rFonts w:ascii="Times New Roman" w:eastAsia="MS Mincho" w:hAnsi="Times New Roman" w:cs="Times New Roman"/>
          <w:sz w:val="24"/>
          <w:szCs w:val="24"/>
          <w:shd w:val="clear" w:color="auto" w:fill="FFFFFF"/>
        </w:rPr>
        <w:t xml:space="preserve"> ‘further reading’ includes histories of both Britain and the Caribbean reminds us that, l</w:t>
      </w:r>
      <w:r w:rsidR="00C4062E" w:rsidRPr="0041715D">
        <w:rPr>
          <w:rFonts w:ascii="Times New Roman" w:eastAsia="MS Mincho" w:hAnsi="Times New Roman" w:cs="Times New Roman"/>
          <w:sz w:val="24"/>
          <w:szCs w:val="24"/>
          <w:shd w:val="clear" w:color="auto" w:fill="FFFFFF"/>
        </w:rPr>
        <w:t xml:space="preserve">ike </w:t>
      </w:r>
      <w:r w:rsidR="00C4062E" w:rsidRPr="0041715D">
        <w:rPr>
          <w:rFonts w:ascii="Times New Roman" w:eastAsia="MS Mincho" w:hAnsi="Times New Roman" w:cs="Times New Roman"/>
          <w:i/>
          <w:iCs/>
          <w:sz w:val="24"/>
          <w:szCs w:val="24"/>
          <w:shd w:val="clear" w:color="auto" w:fill="FFFFFF"/>
        </w:rPr>
        <w:t>Small Island</w:t>
      </w:r>
      <w:r w:rsidR="00C4062E" w:rsidRPr="0041715D">
        <w:rPr>
          <w:rFonts w:ascii="Times New Roman" w:eastAsia="MS Mincho" w:hAnsi="Times New Roman" w:cs="Times New Roman"/>
          <w:sz w:val="24"/>
          <w:szCs w:val="24"/>
          <w:shd w:val="clear" w:color="auto" w:fill="FFFFFF"/>
        </w:rPr>
        <w:t xml:space="preserve"> before it, </w:t>
      </w:r>
      <w:r w:rsidR="00C4062E" w:rsidRPr="0041715D">
        <w:rPr>
          <w:rFonts w:ascii="Times New Roman" w:eastAsia="MS Mincho" w:hAnsi="Times New Roman" w:cs="Times New Roman"/>
          <w:i/>
          <w:iCs/>
          <w:sz w:val="24"/>
          <w:szCs w:val="24"/>
          <w:shd w:val="clear" w:color="auto" w:fill="FFFFFF"/>
        </w:rPr>
        <w:t>The Long Song</w:t>
      </w:r>
      <w:r w:rsidR="00C4062E" w:rsidRPr="0041715D">
        <w:rPr>
          <w:rFonts w:ascii="Times New Roman" w:eastAsia="MS Mincho" w:hAnsi="Times New Roman" w:cs="Times New Roman"/>
          <w:sz w:val="24"/>
          <w:szCs w:val="24"/>
          <w:shd w:val="clear" w:color="auto" w:fill="FFFFFF"/>
        </w:rPr>
        <w:t xml:space="preserve"> is a thoroughly Black Atlantic text which references a longer history of Atlantic journeying and connect</w:t>
      </w:r>
      <w:r w:rsidR="008B0665">
        <w:rPr>
          <w:rFonts w:ascii="Times New Roman" w:eastAsia="MS Mincho" w:hAnsi="Times New Roman" w:cs="Times New Roman"/>
          <w:sz w:val="24"/>
          <w:szCs w:val="24"/>
          <w:shd w:val="clear" w:color="auto" w:fill="FFFFFF"/>
        </w:rPr>
        <w:t>ions</w:t>
      </w:r>
      <w:r w:rsidR="00C4062E" w:rsidRPr="0041715D">
        <w:rPr>
          <w:rFonts w:ascii="Times New Roman" w:eastAsia="MS Mincho" w:hAnsi="Times New Roman" w:cs="Times New Roman"/>
          <w:sz w:val="24"/>
          <w:szCs w:val="24"/>
          <w:shd w:val="clear" w:color="auto" w:fill="FFFFFF"/>
        </w:rPr>
        <w:t xml:space="preserve"> </w:t>
      </w:r>
      <w:r w:rsidR="005D4927">
        <w:rPr>
          <w:rFonts w:ascii="Times New Roman" w:eastAsia="MS Mincho" w:hAnsi="Times New Roman" w:cs="Times New Roman"/>
          <w:sz w:val="24"/>
          <w:szCs w:val="24"/>
          <w:shd w:val="clear" w:color="auto" w:fill="FFFFFF"/>
        </w:rPr>
        <w:t>linking</w:t>
      </w:r>
      <w:r w:rsidR="00C4062E" w:rsidRPr="0041715D">
        <w:rPr>
          <w:rFonts w:ascii="Times New Roman" w:eastAsia="MS Mincho" w:hAnsi="Times New Roman" w:cs="Times New Roman"/>
          <w:sz w:val="24"/>
          <w:szCs w:val="24"/>
          <w:shd w:val="clear" w:color="auto" w:fill="FFFFFF"/>
        </w:rPr>
        <w:t xml:space="preserve"> Europe, Africa and the New World</w:t>
      </w:r>
      <w:r w:rsidR="00C4062E">
        <w:rPr>
          <w:rFonts w:ascii="Times New Roman" w:eastAsia="MS Mincho" w:hAnsi="Times New Roman" w:cs="Times New Roman"/>
          <w:sz w:val="24"/>
          <w:szCs w:val="24"/>
          <w:shd w:val="clear" w:color="auto" w:fill="FFFFFF"/>
        </w:rPr>
        <w:t>. Despite</w:t>
      </w:r>
      <w:r w:rsidR="00C4062E" w:rsidRPr="0041715D">
        <w:rPr>
          <w:rFonts w:ascii="Times New Roman" w:eastAsia="MS Mincho" w:hAnsi="Times New Roman" w:cs="Times New Roman"/>
          <w:sz w:val="24"/>
          <w:szCs w:val="24"/>
          <w:shd w:val="clear" w:color="auto" w:fill="FFFFFF"/>
        </w:rPr>
        <w:t xml:space="preserve"> being set largely in Jamaica, </w:t>
      </w:r>
      <w:r w:rsidR="00C4062E" w:rsidRPr="00C4062E">
        <w:rPr>
          <w:rFonts w:ascii="Times New Roman" w:eastAsia="MS Mincho" w:hAnsi="Times New Roman" w:cs="Times New Roman"/>
          <w:i/>
          <w:iCs/>
          <w:sz w:val="24"/>
          <w:szCs w:val="24"/>
          <w:shd w:val="clear" w:color="auto" w:fill="FFFFFF"/>
        </w:rPr>
        <w:t>The Long Song</w:t>
      </w:r>
      <w:r w:rsidR="00C4062E">
        <w:rPr>
          <w:rFonts w:ascii="Times New Roman" w:eastAsia="MS Mincho" w:hAnsi="Times New Roman" w:cs="Times New Roman"/>
          <w:sz w:val="24"/>
          <w:szCs w:val="24"/>
          <w:shd w:val="clear" w:color="auto" w:fill="FFFFFF"/>
        </w:rPr>
        <w:t xml:space="preserve"> </w:t>
      </w:r>
      <w:r w:rsidR="00C4062E" w:rsidRPr="0041715D">
        <w:rPr>
          <w:rFonts w:ascii="Times New Roman" w:eastAsia="MS Mincho" w:hAnsi="Times New Roman" w:cs="Times New Roman"/>
          <w:sz w:val="24"/>
          <w:szCs w:val="24"/>
          <w:shd w:val="clear" w:color="auto" w:fill="FFFFFF"/>
        </w:rPr>
        <w:t xml:space="preserve">is also fundamentally a </w:t>
      </w:r>
      <w:r w:rsidR="00C4062E" w:rsidRPr="0041715D">
        <w:rPr>
          <w:rFonts w:ascii="Times New Roman" w:eastAsia="MS Mincho" w:hAnsi="Times New Roman" w:cs="Times New Roman"/>
          <w:i/>
          <w:iCs/>
          <w:sz w:val="24"/>
          <w:szCs w:val="24"/>
          <w:shd w:val="clear" w:color="auto" w:fill="FFFFFF"/>
        </w:rPr>
        <w:t xml:space="preserve">British </w:t>
      </w:r>
      <w:r w:rsidR="00C4062E" w:rsidRPr="0041715D">
        <w:rPr>
          <w:rFonts w:ascii="Times New Roman" w:eastAsia="MS Mincho" w:hAnsi="Times New Roman" w:cs="Times New Roman"/>
          <w:sz w:val="24"/>
          <w:szCs w:val="24"/>
          <w:shd w:val="clear" w:color="auto" w:fill="FFFFFF"/>
        </w:rPr>
        <w:t xml:space="preserve">story, as Levy herself insisted. (Hickman np) Writing from the UK, Levy’s novel </w:t>
      </w:r>
      <w:r w:rsidR="00E867C1">
        <w:rPr>
          <w:rFonts w:ascii="Times New Roman" w:eastAsia="MS Mincho" w:hAnsi="Times New Roman" w:cs="Times New Roman"/>
          <w:sz w:val="24"/>
          <w:szCs w:val="24"/>
          <w:shd w:val="clear" w:color="auto" w:fill="FFFFFF"/>
        </w:rPr>
        <w:t>can be seen to be</w:t>
      </w:r>
      <w:r w:rsidR="00C4062E" w:rsidRPr="0041715D">
        <w:rPr>
          <w:rFonts w:ascii="Times New Roman" w:eastAsia="MS Mincho" w:hAnsi="Times New Roman" w:cs="Times New Roman"/>
          <w:sz w:val="24"/>
          <w:szCs w:val="24"/>
          <w:shd w:val="clear" w:color="auto" w:fill="FFFFFF"/>
        </w:rPr>
        <w:t xml:space="preserve"> not just about ‘over there’ but - in some profound and often overlooked ways - about ‘here’ too</w:t>
      </w:r>
      <w:r w:rsidR="00C4062E">
        <w:rPr>
          <w:rFonts w:ascii="Times New Roman" w:eastAsia="MS Mincho" w:hAnsi="Times New Roman" w:cs="Times New Roman"/>
          <w:sz w:val="24"/>
          <w:szCs w:val="24"/>
          <w:shd w:val="clear" w:color="auto" w:fill="FFFFFF"/>
        </w:rPr>
        <w:t xml:space="preserve"> and this can be a powerful starting point for contextualising the novel for </w:t>
      </w:r>
      <w:r w:rsidR="00C4062E" w:rsidRPr="00902286">
        <w:rPr>
          <w:rFonts w:ascii="Times New Roman" w:eastAsia="MS Mincho" w:hAnsi="Times New Roman" w:cs="Times New Roman"/>
          <w:sz w:val="24"/>
          <w:szCs w:val="24"/>
          <w:shd w:val="clear" w:color="auto" w:fill="FFFFFF"/>
        </w:rPr>
        <w:t xml:space="preserve">students. </w:t>
      </w:r>
      <w:r w:rsidR="00DC4CC0" w:rsidRPr="00902286">
        <w:rPr>
          <w:rFonts w:ascii="Times New Roman" w:eastAsia="MS Mincho" w:hAnsi="Times New Roman" w:cs="Times New Roman"/>
          <w:sz w:val="24"/>
          <w:szCs w:val="24"/>
        </w:rPr>
        <w:t xml:space="preserve">As Levy always made clear: the history of her Caribbean heritage was also a </w:t>
      </w:r>
      <w:r w:rsidR="00DC4CC0" w:rsidRPr="00902286">
        <w:rPr>
          <w:rFonts w:ascii="Times New Roman" w:eastAsia="MS Mincho" w:hAnsi="Times New Roman" w:cs="Times New Roman"/>
          <w:i/>
          <w:iCs/>
          <w:sz w:val="24"/>
          <w:szCs w:val="24"/>
        </w:rPr>
        <w:t>British</w:t>
      </w:r>
      <w:r w:rsidR="00DC4CC0" w:rsidRPr="00902286">
        <w:rPr>
          <w:rFonts w:ascii="Times New Roman" w:eastAsia="MS Mincho" w:hAnsi="Times New Roman" w:cs="Times New Roman"/>
          <w:sz w:val="24"/>
          <w:szCs w:val="24"/>
        </w:rPr>
        <w:t xml:space="preserve"> story, </w:t>
      </w:r>
      <w:r w:rsidR="00C4062E" w:rsidRPr="00902286">
        <w:rPr>
          <w:rFonts w:ascii="Times New Roman" w:eastAsia="MS Mincho" w:hAnsi="Times New Roman" w:cs="Times New Roman"/>
          <w:sz w:val="24"/>
          <w:szCs w:val="24"/>
        </w:rPr>
        <w:t xml:space="preserve">importantly </w:t>
      </w:r>
      <w:r w:rsidR="00DC4CC0" w:rsidRPr="00902286">
        <w:rPr>
          <w:rFonts w:ascii="Times New Roman" w:eastAsia="MS Mincho" w:hAnsi="Times New Roman" w:cs="Times New Roman"/>
          <w:sz w:val="24"/>
          <w:szCs w:val="24"/>
        </w:rPr>
        <w:t>not “</w:t>
      </w:r>
      <w:r w:rsidR="00DC4CC0" w:rsidRPr="00902286">
        <w:rPr>
          <w:rFonts w:ascii="Times New Roman" w:eastAsia="MS Mincho" w:hAnsi="Times New Roman" w:cs="Times New Roman"/>
          <w:color w:val="281E1E"/>
          <w:sz w:val="24"/>
          <w:szCs w:val="24"/>
        </w:rPr>
        <w:t>just about race [… but] about people and history” (Hickman np</w:t>
      </w:r>
      <w:r w:rsidR="00B23CD9" w:rsidRPr="00902286">
        <w:rPr>
          <w:rFonts w:ascii="Times New Roman" w:eastAsia="MS Mincho" w:hAnsi="Times New Roman" w:cs="Times New Roman"/>
          <w:color w:val="281E1E"/>
          <w:sz w:val="24"/>
          <w:szCs w:val="24"/>
        </w:rPr>
        <w:t>)</w:t>
      </w:r>
      <w:r w:rsidR="00C75B16" w:rsidRPr="00902286">
        <w:rPr>
          <w:rFonts w:ascii="Times New Roman" w:eastAsia="MS Mincho" w:hAnsi="Times New Roman" w:cs="Times New Roman"/>
          <w:color w:val="281E1E"/>
          <w:sz w:val="24"/>
          <w:szCs w:val="24"/>
        </w:rPr>
        <w:t>. As Levy tells us:</w:t>
      </w:r>
      <w:r w:rsidR="00B23CD9" w:rsidRPr="00902286">
        <w:rPr>
          <w:rFonts w:ascii="Times New Roman" w:hAnsi="Times New Roman" w:cs="Times New Roman"/>
          <w:sz w:val="24"/>
          <w:szCs w:val="24"/>
        </w:rPr>
        <w:t xml:space="preserve"> “</w:t>
      </w:r>
      <w:r w:rsidR="008B0665" w:rsidRPr="00902286">
        <w:rPr>
          <w:rFonts w:ascii="Times New Roman" w:hAnsi="Times New Roman" w:cs="Times New Roman"/>
          <w:color w:val="121212"/>
          <w:sz w:val="24"/>
          <w:szCs w:val="24"/>
          <w:shd w:val="clear" w:color="auto" w:fill="FFFFFF"/>
        </w:rPr>
        <w:t>I try to give people their humanity."  (Younge 2010, np</w:t>
      </w:r>
      <w:r w:rsidR="00E867C1" w:rsidRPr="00902286">
        <w:rPr>
          <w:rFonts w:ascii="Times New Roman" w:hAnsi="Times New Roman" w:cs="Times New Roman"/>
          <w:color w:val="121212"/>
          <w:sz w:val="24"/>
          <w:szCs w:val="24"/>
          <w:shd w:val="clear" w:color="auto" w:fill="FFFFFF"/>
        </w:rPr>
        <w:t>)</w:t>
      </w:r>
    </w:p>
    <w:p w14:paraId="4AE398E4" w14:textId="51AB14A2" w:rsidR="006376D8" w:rsidRPr="0041715D" w:rsidRDefault="00DC4CC0" w:rsidP="008B0665">
      <w:pPr>
        <w:spacing w:after="0" w:line="240" w:lineRule="auto"/>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sz w:val="24"/>
          <w:szCs w:val="24"/>
          <w:shd w:val="clear" w:color="auto" w:fill="FFFFFF"/>
        </w:rPr>
        <w:t xml:space="preserve">When </w:t>
      </w:r>
      <w:r w:rsidR="00B23CD9">
        <w:rPr>
          <w:rFonts w:ascii="Times New Roman" w:eastAsia="MS Mincho" w:hAnsi="Times New Roman" w:cs="Times New Roman"/>
          <w:sz w:val="24"/>
          <w:szCs w:val="24"/>
          <w:shd w:val="clear" w:color="auto" w:fill="FFFFFF"/>
        </w:rPr>
        <w:t xml:space="preserve">this </w:t>
      </w:r>
      <w:r w:rsidR="00B23CD9" w:rsidRPr="0041715D">
        <w:rPr>
          <w:rFonts w:ascii="Times New Roman" w:eastAsia="MS Mincho" w:hAnsi="Times New Roman" w:cs="Times New Roman"/>
          <w:sz w:val="24"/>
          <w:szCs w:val="24"/>
          <w:shd w:val="clear" w:color="auto" w:fill="FFFFFF"/>
        </w:rPr>
        <w:t>special</w:t>
      </w:r>
      <w:r w:rsidR="008B0665">
        <w:rPr>
          <w:rFonts w:ascii="Times New Roman" w:eastAsia="MS Mincho" w:hAnsi="Times New Roman" w:cs="Times New Roman"/>
          <w:sz w:val="24"/>
          <w:szCs w:val="24"/>
          <w:shd w:val="clear" w:color="auto" w:fill="FFFFFF"/>
        </w:rPr>
        <w:t xml:space="preserve"> </w:t>
      </w:r>
      <w:r w:rsidR="00B23CD9">
        <w:rPr>
          <w:rFonts w:ascii="Times New Roman" w:eastAsia="MS Mincho" w:hAnsi="Times New Roman" w:cs="Times New Roman"/>
          <w:sz w:val="24"/>
          <w:szCs w:val="24"/>
          <w:shd w:val="clear" w:color="auto" w:fill="FFFFFF"/>
        </w:rPr>
        <w:t xml:space="preserve">issue </w:t>
      </w:r>
      <w:r w:rsidR="00B23CD9" w:rsidRPr="0041715D">
        <w:rPr>
          <w:rFonts w:ascii="Times New Roman" w:eastAsia="MS Mincho" w:hAnsi="Times New Roman" w:cs="Times New Roman"/>
          <w:sz w:val="24"/>
          <w:szCs w:val="24"/>
          <w:shd w:val="clear" w:color="auto" w:fill="FFFFFF"/>
        </w:rPr>
        <w:t>was</w:t>
      </w:r>
      <w:r w:rsidR="008B0665">
        <w:rPr>
          <w:rFonts w:ascii="Times New Roman" w:eastAsia="MS Mincho" w:hAnsi="Times New Roman" w:cs="Times New Roman"/>
          <w:sz w:val="24"/>
          <w:szCs w:val="24"/>
          <w:shd w:val="clear" w:color="auto" w:fill="FFFFFF"/>
        </w:rPr>
        <w:t xml:space="preserve"> first proposed </w:t>
      </w:r>
      <w:r w:rsidR="006376D8" w:rsidRPr="0041715D">
        <w:rPr>
          <w:rFonts w:ascii="Times New Roman" w:eastAsia="MS Mincho" w:hAnsi="Times New Roman" w:cs="Times New Roman"/>
          <w:sz w:val="24"/>
          <w:szCs w:val="24"/>
          <w:shd w:val="clear" w:color="auto" w:fill="FFFFFF"/>
        </w:rPr>
        <w:t>in 2019,</w:t>
      </w:r>
      <w:r w:rsidRPr="0041715D">
        <w:rPr>
          <w:rFonts w:ascii="Times New Roman" w:eastAsia="MS Mincho" w:hAnsi="Times New Roman" w:cs="Times New Roman"/>
          <w:sz w:val="24"/>
          <w:szCs w:val="24"/>
          <w:shd w:val="clear" w:color="auto" w:fill="FFFFFF"/>
        </w:rPr>
        <w:t xml:space="preserve"> I </w:t>
      </w:r>
      <w:r w:rsidR="00556114" w:rsidRPr="0041715D">
        <w:rPr>
          <w:rFonts w:ascii="Times New Roman" w:eastAsia="MS Mincho" w:hAnsi="Times New Roman" w:cs="Times New Roman"/>
          <w:sz w:val="24"/>
          <w:szCs w:val="24"/>
        </w:rPr>
        <w:t>planned</w:t>
      </w:r>
      <w:r w:rsidR="006376D8" w:rsidRPr="0041715D">
        <w:rPr>
          <w:rFonts w:ascii="Times New Roman" w:eastAsia="MS Mincho" w:hAnsi="Times New Roman" w:cs="Times New Roman"/>
          <w:sz w:val="24"/>
          <w:szCs w:val="24"/>
        </w:rPr>
        <w:t xml:space="preserve"> to </w:t>
      </w:r>
      <w:r w:rsidR="008B0665">
        <w:rPr>
          <w:rFonts w:ascii="Times New Roman" w:eastAsia="MS Mincho" w:hAnsi="Times New Roman" w:cs="Times New Roman"/>
          <w:sz w:val="24"/>
          <w:szCs w:val="24"/>
        </w:rPr>
        <w:t xml:space="preserve">demonstrate </w:t>
      </w:r>
      <w:r w:rsidR="00556114" w:rsidRPr="0041715D">
        <w:rPr>
          <w:rFonts w:ascii="Times New Roman" w:eastAsia="MS Mincho" w:hAnsi="Times New Roman" w:cs="Times New Roman"/>
          <w:sz w:val="24"/>
          <w:szCs w:val="24"/>
        </w:rPr>
        <w:t xml:space="preserve">how </w:t>
      </w:r>
      <w:r w:rsidR="00911512" w:rsidRPr="00911512">
        <w:rPr>
          <w:rFonts w:ascii="Times New Roman" w:eastAsia="MS Mincho" w:hAnsi="Times New Roman" w:cs="Times New Roman"/>
          <w:i/>
          <w:iCs/>
          <w:sz w:val="24"/>
          <w:szCs w:val="24"/>
        </w:rPr>
        <w:t>The Long Song</w:t>
      </w:r>
      <w:r w:rsidR="00911512">
        <w:rPr>
          <w:rFonts w:ascii="Times New Roman" w:eastAsia="MS Mincho" w:hAnsi="Times New Roman" w:cs="Times New Roman"/>
          <w:sz w:val="24"/>
          <w:szCs w:val="24"/>
        </w:rPr>
        <w:t xml:space="preserve"> and its (2018) BBC adaptation</w:t>
      </w:r>
      <w:r w:rsidR="006376D8" w:rsidRPr="0041715D">
        <w:rPr>
          <w:rFonts w:ascii="Times New Roman" w:eastAsia="MS Mincho" w:hAnsi="Times New Roman" w:cs="Times New Roman"/>
          <w:sz w:val="24"/>
          <w:szCs w:val="24"/>
        </w:rPr>
        <w:t xml:space="preserve"> </w:t>
      </w:r>
      <w:r w:rsidR="008A6DFF" w:rsidRPr="0041715D">
        <w:rPr>
          <w:rFonts w:ascii="Times New Roman" w:eastAsia="MS Mincho" w:hAnsi="Times New Roman" w:cs="Times New Roman"/>
          <w:sz w:val="24"/>
          <w:szCs w:val="24"/>
        </w:rPr>
        <w:t>can be used</w:t>
      </w:r>
      <w:r w:rsidR="00913C72">
        <w:rPr>
          <w:rFonts w:ascii="Times New Roman" w:eastAsia="MS Mincho" w:hAnsi="Times New Roman" w:cs="Times New Roman"/>
          <w:sz w:val="24"/>
          <w:szCs w:val="24"/>
        </w:rPr>
        <w:t xml:space="preserve">, </w:t>
      </w:r>
      <w:r w:rsidR="008A6DFF" w:rsidRPr="0041715D">
        <w:rPr>
          <w:rFonts w:ascii="Times New Roman" w:eastAsia="MS Mincho" w:hAnsi="Times New Roman" w:cs="Times New Roman"/>
          <w:sz w:val="24"/>
          <w:szCs w:val="24"/>
        </w:rPr>
        <w:t>alongside other resources</w:t>
      </w:r>
      <w:r w:rsidR="00913C72">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to introduce </w:t>
      </w:r>
      <w:r w:rsidR="00913C72">
        <w:rPr>
          <w:rFonts w:ascii="Times New Roman" w:eastAsia="MS Mincho" w:hAnsi="Times New Roman" w:cs="Times New Roman"/>
          <w:sz w:val="24"/>
          <w:szCs w:val="24"/>
        </w:rPr>
        <w:t xml:space="preserve">university </w:t>
      </w:r>
      <w:r w:rsidRPr="0041715D">
        <w:rPr>
          <w:rFonts w:ascii="Times New Roman" w:eastAsia="MS Mincho" w:hAnsi="Times New Roman" w:cs="Times New Roman"/>
          <w:sz w:val="24"/>
          <w:szCs w:val="24"/>
        </w:rPr>
        <w:t>students to some key issues in relation to Britain’s colonial past</w:t>
      </w:r>
      <w:r w:rsidR="006376D8" w:rsidRPr="0041715D">
        <w:rPr>
          <w:rFonts w:ascii="Times New Roman" w:eastAsia="MS Mincho" w:hAnsi="Times New Roman" w:cs="Times New Roman"/>
          <w:sz w:val="24"/>
          <w:szCs w:val="24"/>
        </w:rPr>
        <w:t xml:space="preserve">, its role in </w:t>
      </w:r>
      <w:r w:rsidR="00434487" w:rsidRPr="0041715D">
        <w:rPr>
          <w:rFonts w:ascii="Times New Roman" w:eastAsia="MS Mincho" w:hAnsi="Times New Roman" w:cs="Times New Roman"/>
          <w:sz w:val="24"/>
          <w:szCs w:val="24"/>
        </w:rPr>
        <w:t>initiating</w:t>
      </w:r>
      <w:r w:rsidR="006376D8" w:rsidRPr="0041715D">
        <w:rPr>
          <w:rFonts w:ascii="Times New Roman" w:eastAsia="MS Mincho" w:hAnsi="Times New Roman" w:cs="Times New Roman"/>
          <w:sz w:val="24"/>
          <w:szCs w:val="24"/>
        </w:rPr>
        <w:t xml:space="preserve"> and sustaining (not </w:t>
      </w:r>
      <w:r w:rsidR="00434487" w:rsidRPr="0041715D">
        <w:rPr>
          <w:rFonts w:ascii="Times New Roman" w:eastAsia="MS Mincho" w:hAnsi="Times New Roman" w:cs="Times New Roman"/>
          <w:sz w:val="24"/>
          <w:szCs w:val="24"/>
        </w:rPr>
        <w:t>just</w:t>
      </w:r>
      <w:r w:rsidR="006376D8" w:rsidRPr="0041715D">
        <w:rPr>
          <w:rFonts w:ascii="Times New Roman" w:eastAsia="MS Mincho" w:hAnsi="Times New Roman" w:cs="Times New Roman"/>
          <w:sz w:val="24"/>
          <w:szCs w:val="24"/>
        </w:rPr>
        <w:t xml:space="preserve"> abolishing) </w:t>
      </w:r>
      <w:r w:rsidR="008A6DFF" w:rsidRPr="0041715D">
        <w:rPr>
          <w:rFonts w:ascii="Times New Roman" w:eastAsia="MS Mincho" w:hAnsi="Times New Roman" w:cs="Times New Roman"/>
          <w:sz w:val="24"/>
          <w:szCs w:val="24"/>
        </w:rPr>
        <w:t xml:space="preserve">the slave trade and </w:t>
      </w:r>
      <w:r w:rsidRPr="0041715D">
        <w:rPr>
          <w:rFonts w:ascii="Times New Roman" w:eastAsia="MS Mincho" w:hAnsi="Times New Roman" w:cs="Times New Roman"/>
          <w:sz w:val="24"/>
          <w:szCs w:val="24"/>
        </w:rPr>
        <w:t xml:space="preserve">Caribbean slavery and </w:t>
      </w:r>
      <w:r w:rsidR="006376D8"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w:t>
      </w:r>
      <w:r w:rsidR="006376D8" w:rsidRPr="0041715D">
        <w:rPr>
          <w:rFonts w:ascii="Times New Roman" w:eastAsia="MS Mincho" w:hAnsi="Times New Roman" w:cs="Times New Roman"/>
          <w:sz w:val="24"/>
          <w:szCs w:val="24"/>
        </w:rPr>
        <w:t xml:space="preserve">visible and less visible </w:t>
      </w:r>
      <w:r w:rsidRPr="0041715D">
        <w:rPr>
          <w:rFonts w:ascii="Times New Roman" w:eastAsia="MS Mincho" w:hAnsi="Times New Roman" w:cs="Times New Roman"/>
          <w:sz w:val="24"/>
          <w:szCs w:val="24"/>
        </w:rPr>
        <w:t>legacies</w:t>
      </w:r>
      <w:r w:rsidR="006376D8" w:rsidRPr="0041715D">
        <w:rPr>
          <w:rFonts w:ascii="Times New Roman" w:eastAsia="MS Mincho" w:hAnsi="Times New Roman" w:cs="Times New Roman"/>
          <w:sz w:val="24"/>
          <w:szCs w:val="24"/>
        </w:rPr>
        <w:t xml:space="preserve"> of these </w:t>
      </w:r>
      <w:r w:rsidR="00434487" w:rsidRPr="0041715D">
        <w:rPr>
          <w:rFonts w:ascii="Times New Roman" w:eastAsia="MS Mincho" w:hAnsi="Times New Roman" w:cs="Times New Roman"/>
          <w:sz w:val="24"/>
          <w:szCs w:val="24"/>
        </w:rPr>
        <w:t>histories</w:t>
      </w:r>
      <w:r w:rsidRPr="0041715D">
        <w:rPr>
          <w:rFonts w:ascii="Times New Roman" w:eastAsia="MS Mincho" w:hAnsi="Times New Roman" w:cs="Times New Roman"/>
          <w:sz w:val="24"/>
          <w:szCs w:val="24"/>
        </w:rPr>
        <w:t xml:space="preserve">. In particular, I </w:t>
      </w:r>
      <w:r w:rsidR="00911512">
        <w:rPr>
          <w:rFonts w:ascii="Times New Roman" w:eastAsia="MS Mincho" w:hAnsi="Times New Roman" w:cs="Times New Roman"/>
          <w:sz w:val="24"/>
          <w:szCs w:val="24"/>
        </w:rPr>
        <w:t>wanted to show</w:t>
      </w:r>
      <w:r w:rsidR="006376D8" w:rsidRPr="0041715D">
        <w:rPr>
          <w:rFonts w:ascii="Times New Roman" w:eastAsia="MS Mincho" w:hAnsi="Times New Roman" w:cs="Times New Roman"/>
          <w:sz w:val="24"/>
          <w:szCs w:val="24"/>
        </w:rPr>
        <w:t xml:space="preserve"> how</w:t>
      </w:r>
      <w:r w:rsidRPr="0041715D">
        <w:rPr>
          <w:rFonts w:ascii="Times New Roman" w:eastAsia="MS Mincho" w:hAnsi="Times New Roman" w:cs="Times New Roman"/>
          <w:sz w:val="24"/>
          <w:szCs w:val="24"/>
        </w:rPr>
        <w:t xml:space="preserve"> </w:t>
      </w:r>
      <w:r w:rsidR="006376D8" w:rsidRPr="0041715D">
        <w:rPr>
          <w:rFonts w:ascii="Times New Roman" w:eastAsia="MS Mincho" w:hAnsi="Times New Roman" w:cs="Times New Roman"/>
          <w:sz w:val="24"/>
          <w:szCs w:val="24"/>
        </w:rPr>
        <w:t xml:space="preserve">well-structured </w:t>
      </w:r>
      <w:r w:rsidRPr="0041715D">
        <w:rPr>
          <w:rFonts w:ascii="Times New Roman" w:eastAsia="MS Mincho" w:hAnsi="Times New Roman" w:cs="Times New Roman"/>
          <w:sz w:val="24"/>
          <w:szCs w:val="24"/>
        </w:rPr>
        <w:t xml:space="preserve">classroom discussions about the novel and </w:t>
      </w:r>
      <w:r w:rsidR="006376D8" w:rsidRPr="0041715D">
        <w:rPr>
          <w:rFonts w:ascii="Times New Roman" w:eastAsia="MS Mincho" w:hAnsi="Times New Roman" w:cs="Times New Roman"/>
          <w:sz w:val="24"/>
          <w:szCs w:val="24"/>
        </w:rPr>
        <w:t xml:space="preserve">its </w:t>
      </w:r>
      <w:r w:rsidRPr="0041715D">
        <w:rPr>
          <w:rFonts w:ascii="Times New Roman" w:eastAsia="MS Mincho" w:hAnsi="Times New Roman" w:cs="Times New Roman"/>
          <w:sz w:val="24"/>
          <w:szCs w:val="24"/>
        </w:rPr>
        <w:t>adaptation c</w:t>
      </w:r>
      <w:r w:rsidR="00913C72">
        <w:rPr>
          <w:rFonts w:ascii="Times New Roman" w:eastAsia="MS Mincho" w:hAnsi="Times New Roman" w:cs="Times New Roman"/>
          <w:sz w:val="24"/>
          <w:szCs w:val="24"/>
        </w:rPr>
        <w:t>ould</w:t>
      </w:r>
      <w:r w:rsidRPr="0041715D">
        <w:rPr>
          <w:rFonts w:ascii="Times New Roman" w:eastAsia="MS Mincho" w:hAnsi="Times New Roman" w:cs="Times New Roman"/>
          <w:sz w:val="24"/>
          <w:szCs w:val="24"/>
        </w:rPr>
        <w:t xml:space="preserve"> be used as a</w:t>
      </w:r>
      <w:r w:rsidR="00556114" w:rsidRPr="0041715D">
        <w:rPr>
          <w:rFonts w:ascii="Times New Roman" w:eastAsia="MS Mincho" w:hAnsi="Times New Roman" w:cs="Times New Roman"/>
          <w:sz w:val="24"/>
          <w:szCs w:val="24"/>
        </w:rPr>
        <w:t xml:space="preserve">n informed </w:t>
      </w:r>
      <w:r w:rsidRPr="0041715D">
        <w:rPr>
          <w:rFonts w:ascii="Times New Roman" w:eastAsia="MS Mincho" w:hAnsi="Times New Roman" w:cs="Times New Roman"/>
          <w:sz w:val="24"/>
          <w:szCs w:val="24"/>
        </w:rPr>
        <w:t>starting point in larger conversations which connect students to current global debates about slavery and reparations to Britain’s former slave-holding colonies, discussions about rising nationalisms</w:t>
      </w:r>
      <w:r w:rsidR="00556114" w:rsidRPr="0041715D">
        <w:rPr>
          <w:rFonts w:ascii="Times New Roman" w:eastAsia="MS Mincho" w:hAnsi="Times New Roman" w:cs="Times New Roman"/>
          <w:sz w:val="24"/>
          <w:szCs w:val="24"/>
        </w:rPr>
        <w:t xml:space="preserve"> in Europe</w:t>
      </w:r>
      <w:r w:rsidRPr="0041715D">
        <w:rPr>
          <w:rFonts w:ascii="Times New Roman" w:eastAsia="MS Mincho" w:hAnsi="Times New Roman" w:cs="Times New Roman"/>
          <w:sz w:val="24"/>
          <w:szCs w:val="24"/>
        </w:rPr>
        <w:t xml:space="preserve">, border conflicts and global </w:t>
      </w:r>
      <w:r w:rsidRPr="0041715D">
        <w:rPr>
          <w:rFonts w:ascii="Times New Roman" w:eastAsia="MS Mincho" w:hAnsi="Times New Roman" w:cs="Times New Roman"/>
          <w:sz w:val="24"/>
          <w:szCs w:val="24"/>
        </w:rPr>
        <w:lastRenderedPageBreak/>
        <w:t>migrations and, in Britain specifically, debates about Brexit and the</w:t>
      </w:r>
      <w:r w:rsidR="006376D8" w:rsidRPr="0041715D">
        <w:rPr>
          <w:rFonts w:ascii="Times New Roman" w:eastAsia="MS Mincho" w:hAnsi="Times New Roman" w:cs="Times New Roman"/>
          <w:sz w:val="24"/>
          <w:szCs w:val="24"/>
        </w:rPr>
        <w:t xml:space="preserve"> British government’s </w:t>
      </w:r>
      <w:r w:rsidR="00C4062E">
        <w:rPr>
          <w:rFonts w:ascii="Times New Roman" w:eastAsia="MS Mincho" w:hAnsi="Times New Roman" w:cs="Times New Roman"/>
          <w:sz w:val="24"/>
          <w:szCs w:val="24"/>
        </w:rPr>
        <w:t xml:space="preserve">sustained </w:t>
      </w:r>
      <w:r w:rsidR="006376D8" w:rsidRPr="0041715D">
        <w:rPr>
          <w:rFonts w:ascii="Times New Roman" w:eastAsia="MS Mincho" w:hAnsi="Times New Roman" w:cs="Times New Roman"/>
          <w:sz w:val="24"/>
          <w:szCs w:val="24"/>
        </w:rPr>
        <w:t xml:space="preserve">mistreatment of </w:t>
      </w:r>
      <w:r w:rsidR="00434487" w:rsidRPr="0041715D">
        <w:rPr>
          <w:rFonts w:ascii="Times New Roman" w:eastAsia="MS Mincho" w:hAnsi="Times New Roman" w:cs="Times New Roman"/>
          <w:sz w:val="24"/>
          <w:szCs w:val="24"/>
        </w:rPr>
        <w:t>longstanding</w:t>
      </w:r>
      <w:r w:rsidR="006376D8" w:rsidRPr="0041715D">
        <w:rPr>
          <w:rFonts w:ascii="Times New Roman" w:eastAsia="MS Mincho" w:hAnsi="Times New Roman" w:cs="Times New Roman"/>
          <w:sz w:val="24"/>
          <w:szCs w:val="24"/>
        </w:rPr>
        <w:t xml:space="preserve"> </w:t>
      </w:r>
      <w:r w:rsidR="00434487" w:rsidRPr="0041715D">
        <w:rPr>
          <w:rFonts w:ascii="Times New Roman" w:eastAsia="MS Mincho" w:hAnsi="Times New Roman" w:cs="Times New Roman"/>
          <w:sz w:val="24"/>
          <w:szCs w:val="24"/>
        </w:rPr>
        <w:t>Caribbean</w:t>
      </w:r>
      <w:r w:rsidR="006376D8" w:rsidRPr="0041715D">
        <w:rPr>
          <w:rFonts w:ascii="Times New Roman" w:eastAsia="MS Mincho" w:hAnsi="Times New Roman" w:cs="Times New Roman"/>
          <w:sz w:val="24"/>
          <w:szCs w:val="24"/>
        </w:rPr>
        <w:t xml:space="preserve"> </w:t>
      </w:r>
      <w:r w:rsidR="00434487" w:rsidRPr="0041715D">
        <w:rPr>
          <w:rFonts w:ascii="Times New Roman" w:eastAsia="MS Mincho" w:hAnsi="Times New Roman" w:cs="Times New Roman"/>
          <w:sz w:val="24"/>
          <w:szCs w:val="24"/>
        </w:rPr>
        <w:t>settlers</w:t>
      </w:r>
      <w:r w:rsidR="006376D8" w:rsidRPr="0041715D">
        <w:rPr>
          <w:rFonts w:ascii="Times New Roman" w:eastAsia="MS Mincho" w:hAnsi="Times New Roman" w:cs="Times New Roman"/>
          <w:sz w:val="24"/>
          <w:szCs w:val="24"/>
        </w:rPr>
        <w:t xml:space="preserve"> in the UK, </w:t>
      </w:r>
      <w:r w:rsidR="005B770C" w:rsidRPr="0041715D">
        <w:rPr>
          <w:rFonts w:ascii="Times New Roman" w:eastAsia="MS Mincho" w:hAnsi="Times New Roman" w:cs="Times New Roman"/>
          <w:sz w:val="24"/>
          <w:szCs w:val="24"/>
        </w:rPr>
        <w:t xml:space="preserve">popularly </w:t>
      </w:r>
      <w:r w:rsidR="006376D8" w:rsidRPr="0041715D">
        <w:rPr>
          <w:rFonts w:ascii="Times New Roman" w:eastAsia="MS Mincho" w:hAnsi="Times New Roman" w:cs="Times New Roman"/>
          <w:sz w:val="24"/>
          <w:szCs w:val="24"/>
        </w:rPr>
        <w:t>known as the</w:t>
      </w:r>
      <w:r w:rsidRPr="0041715D">
        <w:rPr>
          <w:rFonts w:ascii="Times New Roman" w:eastAsia="MS Mincho" w:hAnsi="Times New Roman" w:cs="Times New Roman"/>
          <w:sz w:val="24"/>
          <w:szCs w:val="24"/>
          <w:shd w:val="clear" w:color="auto" w:fill="FFFFFF"/>
        </w:rPr>
        <w:t xml:space="preserve"> Windrush scandal. In such contexts, </w:t>
      </w:r>
      <w:r w:rsidR="006F755A" w:rsidRPr="0041715D">
        <w:rPr>
          <w:rFonts w:ascii="Times New Roman" w:eastAsia="MS Mincho" w:hAnsi="Times New Roman" w:cs="Times New Roman"/>
          <w:sz w:val="24"/>
          <w:szCs w:val="24"/>
          <w:shd w:val="clear" w:color="auto" w:fill="FFFFFF"/>
        </w:rPr>
        <w:t xml:space="preserve">I </w:t>
      </w:r>
      <w:r w:rsidR="008B0665">
        <w:rPr>
          <w:rFonts w:ascii="Times New Roman" w:eastAsia="MS Mincho" w:hAnsi="Times New Roman" w:cs="Times New Roman"/>
          <w:sz w:val="24"/>
          <w:szCs w:val="24"/>
          <w:shd w:val="clear" w:color="auto" w:fill="FFFFFF"/>
        </w:rPr>
        <w:t>planned to argue</w:t>
      </w:r>
      <w:r w:rsidRPr="0041715D">
        <w:rPr>
          <w:rFonts w:ascii="Times New Roman" w:eastAsia="MS Mincho" w:hAnsi="Times New Roman" w:cs="Times New Roman"/>
          <w:sz w:val="24"/>
          <w:szCs w:val="24"/>
          <w:shd w:val="clear" w:color="auto" w:fill="FFFFFF"/>
        </w:rPr>
        <w:t xml:space="preserve">, reading and teaching Levy’s nuanced and inclusive explorations of what it is to be British </w:t>
      </w:r>
      <w:r w:rsidRPr="0041715D">
        <w:rPr>
          <w:rFonts w:ascii="Times New Roman" w:eastAsia="MS Mincho" w:hAnsi="Times New Roman" w:cs="Times New Roman"/>
          <w:i/>
          <w:sz w:val="24"/>
          <w:szCs w:val="24"/>
          <w:shd w:val="clear" w:color="auto" w:fill="FFFFFF"/>
        </w:rPr>
        <w:t xml:space="preserve">and </w:t>
      </w:r>
      <w:r w:rsidRPr="0041715D">
        <w:rPr>
          <w:rFonts w:ascii="Times New Roman" w:eastAsia="MS Mincho" w:hAnsi="Times New Roman" w:cs="Times New Roman"/>
          <w:sz w:val="24"/>
          <w:szCs w:val="24"/>
          <w:shd w:val="clear" w:color="auto" w:fill="FFFFFF"/>
        </w:rPr>
        <w:t xml:space="preserve">of Caribbean heritage </w:t>
      </w:r>
      <w:r w:rsidR="00434487" w:rsidRPr="0041715D">
        <w:rPr>
          <w:rFonts w:ascii="Times New Roman" w:eastAsia="MS Mincho" w:hAnsi="Times New Roman" w:cs="Times New Roman"/>
          <w:sz w:val="24"/>
          <w:szCs w:val="24"/>
          <w:shd w:val="clear" w:color="auto" w:fill="FFFFFF"/>
        </w:rPr>
        <w:t>were</w:t>
      </w:r>
      <w:r w:rsidRPr="0041715D">
        <w:rPr>
          <w:rFonts w:ascii="Times New Roman" w:eastAsia="MS Mincho" w:hAnsi="Times New Roman" w:cs="Times New Roman"/>
          <w:sz w:val="24"/>
          <w:szCs w:val="24"/>
          <w:shd w:val="clear" w:color="auto" w:fill="FFFFFF"/>
        </w:rPr>
        <w:t xml:space="preserve"> more </w:t>
      </w:r>
      <w:r w:rsidR="00705820" w:rsidRPr="0041715D">
        <w:rPr>
          <w:rFonts w:ascii="Times New Roman" w:eastAsia="MS Mincho" w:hAnsi="Times New Roman" w:cs="Times New Roman"/>
          <w:sz w:val="24"/>
          <w:szCs w:val="24"/>
          <w:shd w:val="clear" w:color="auto" w:fill="FFFFFF"/>
        </w:rPr>
        <w:t>important</w:t>
      </w:r>
      <w:r w:rsidRPr="0041715D">
        <w:rPr>
          <w:rFonts w:ascii="Times New Roman" w:eastAsia="MS Mincho" w:hAnsi="Times New Roman" w:cs="Times New Roman"/>
          <w:sz w:val="24"/>
          <w:szCs w:val="24"/>
          <w:shd w:val="clear" w:color="auto" w:fill="FFFFFF"/>
        </w:rPr>
        <w:t xml:space="preserve"> than ever</w:t>
      </w:r>
      <w:r w:rsidR="006376D8" w:rsidRPr="0041715D">
        <w:rPr>
          <w:rFonts w:ascii="Times New Roman" w:eastAsia="MS Mincho" w:hAnsi="Times New Roman" w:cs="Times New Roman"/>
          <w:sz w:val="24"/>
          <w:szCs w:val="24"/>
          <w:shd w:val="clear" w:color="auto" w:fill="FFFFFF"/>
        </w:rPr>
        <w:t xml:space="preserve">. Then everything changed. Not only a global pandemic </w:t>
      </w:r>
      <w:r w:rsidR="005B770C" w:rsidRPr="0041715D">
        <w:rPr>
          <w:rFonts w:ascii="Times New Roman" w:eastAsia="MS Mincho" w:hAnsi="Times New Roman" w:cs="Times New Roman"/>
          <w:sz w:val="24"/>
          <w:szCs w:val="24"/>
          <w:shd w:val="clear" w:color="auto" w:fill="FFFFFF"/>
        </w:rPr>
        <w:t>-</w:t>
      </w:r>
      <w:r w:rsidR="005D1CBB" w:rsidRPr="0041715D">
        <w:rPr>
          <w:rFonts w:ascii="Times New Roman" w:eastAsia="MS Mincho" w:hAnsi="Times New Roman" w:cs="Times New Roman"/>
          <w:sz w:val="24"/>
          <w:szCs w:val="24"/>
          <w:shd w:val="clear" w:color="auto" w:fill="FFFFFF"/>
        </w:rPr>
        <w:t xml:space="preserve"> </w:t>
      </w:r>
      <w:r w:rsidR="006376D8" w:rsidRPr="0041715D">
        <w:rPr>
          <w:rFonts w:ascii="Times New Roman" w:eastAsia="MS Mincho" w:hAnsi="Times New Roman" w:cs="Times New Roman"/>
          <w:sz w:val="24"/>
          <w:szCs w:val="24"/>
          <w:shd w:val="clear" w:color="auto" w:fill="FFFFFF"/>
        </w:rPr>
        <w:t xml:space="preserve">which forced many of us to reassess our lives and ways of being in the world </w:t>
      </w:r>
      <w:r w:rsidR="005B770C" w:rsidRPr="0041715D">
        <w:rPr>
          <w:rFonts w:ascii="Times New Roman" w:eastAsia="MS Mincho" w:hAnsi="Times New Roman" w:cs="Times New Roman"/>
          <w:sz w:val="24"/>
          <w:szCs w:val="24"/>
          <w:shd w:val="clear" w:color="auto" w:fill="FFFFFF"/>
        </w:rPr>
        <w:t xml:space="preserve">- </w:t>
      </w:r>
      <w:r w:rsidR="006376D8" w:rsidRPr="0041715D">
        <w:rPr>
          <w:rFonts w:ascii="Times New Roman" w:eastAsia="MS Mincho" w:hAnsi="Times New Roman" w:cs="Times New Roman"/>
          <w:sz w:val="24"/>
          <w:szCs w:val="24"/>
          <w:shd w:val="clear" w:color="auto" w:fill="FFFFFF"/>
        </w:rPr>
        <w:t xml:space="preserve">but </w:t>
      </w:r>
      <w:r w:rsidR="008A6DFF" w:rsidRPr="0041715D">
        <w:rPr>
          <w:rFonts w:ascii="Times New Roman" w:eastAsia="MS Mincho" w:hAnsi="Times New Roman" w:cs="Times New Roman"/>
          <w:sz w:val="24"/>
          <w:szCs w:val="24"/>
          <w:shd w:val="clear" w:color="auto" w:fill="FFFFFF"/>
        </w:rPr>
        <w:t xml:space="preserve">arguably </w:t>
      </w:r>
      <w:r w:rsidR="006376D8" w:rsidRPr="0041715D">
        <w:rPr>
          <w:rFonts w:ascii="Times New Roman" w:eastAsia="MS Mincho" w:hAnsi="Times New Roman" w:cs="Times New Roman"/>
          <w:sz w:val="24"/>
          <w:szCs w:val="24"/>
          <w:shd w:val="clear" w:color="auto" w:fill="FFFFFF"/>
        </w:rPr>
        <w:t>something even more important.</w:t>
      </w:r>
    </w:p>
    <w:p w14:paraId="02EFAD17" w14:textId="77777777" w:rsidR="008A6DFF" w:rsidRPr="0041715D" w:rsidRDefault="008A6DFF" w:rsidP="00BB75A7">
      <w:pPr>
        <w:spacing w:after="0" w:line="240" w:lineRule="auto"/>
        <w:rPr>
          <w:rFonts w:ascii="Times New Roman" w:eastAsia="MS Mincho" w:hAnsi="Times New Roman" w:cs="Times New Roman"/>
          <w:sz w:val="24"/>
          <w:szCs w:val="24"/>
          <w:shd w:val="clear" w:color="auto" w:fill="FFFFFF"/>
        </w:rPr>
      </w:pPr>
    </w:p>
    <w:p w14:paraId="0688D51A" w14:textId="7B216825" w:rsidR="00DC4CC0" w:rsidRPr="0041715D" w:rsidRDefault="006376D8" w:rsidP="008B0665">
      <w:pPr>
        <w:spacing w:after="0" w:line="240" w:lineRule="auto"/>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color w:val="281E1E"/>
          <w:sz w:val="24"/>
          <w:szCs w:val="24"/>
        </w:rPr>
        <w:t xml:space="preserve">Just over </w:t>
      </w:r>
      <w:r w:rsidR="00911512">
        <w:rPr>
          <w:rFonts w:ascii="Times New Roman" w:eastAsia="MS Mincho" w:hAnsi="Times New Roman" w:cs="Times New Roman"/>
          <w:color w:val="281E1E"/>
          <w:sz w:val="24"/>
          <w:szCs w:val="24"/>
        </w:rPr>
        <w:t>two</w:t>
      </w:r>
      <w:r w:rsidRPr="0041715D">
        <w:rPr>
          <w:rFonts w:ascii="Times New Roman" w:eastAsia="MS Mincho" w:hAnsi="Times New Roman" w:cs="Times New Roman"/>
          <w:color w:val="281E1E"/>
          <w:sz w:val="24"/>
          <w:szCs w:val="24"/>
        </w:rPr>
        <w:t xml:space="preserve"> year</w:t>
      </w:r>
      <w:r w:rsidR="00911512">
        <w:rPr>
          <w:rFonts w:ascii="Times New Roman" w:eastAsia="MS Mincho" w:hAnsi="Times New Roman" w:cs="Times New Roman"/>
          <w:color w:val="281E1E"/>
          <w:sz w:val="24"/>
          <w:szCs w:val="24"/>
        </w:rPr>
        <w:t>s</w:t>
      </w:r>
      <w:r w:rsidRPr="0041715D">
        <w:rPr>
          <w:rFonts w:ascii="Times New Roman" w:eastAsia="MS Mincho" w:hAnsi="Times New Roman" w:cs="Times New Roman"/>
          <w:color w:val="281E1E"/>
          <w:sz w:val="24"/>
          <w:szCs w:val="24"/>
        </w:rPr>
        <w:t xml:space="preserve"> after Levy’s death, we are living through unprecedented times. In the wake of the killing of the African-American George Floyd, at the hands of white policeman in Minneapolis in May 2020, anti-racism protests, many focused around the international </w:t>
      </w:r>
      <w:r w:rsidR="00434487" w:rsidRPr="0041715D">
        <w:rPr>
          <w:rFonts w:ascii="Times New Roman" w:eastAsia="MS Mincho" w:hAnsi="Times New Roman" w:cs="Times New Roman"/>
          <w:color w:val="281E1E"/>
          <w:sz w:val="24"/>
          <w:szCs w:val="24"/>
        </w:rPr>
        <w:t>Black</w:t>
      </w:r>
      <w:r w:rsidRPr="0041715D">
        <w:rPr>
          <w:rFonts w:ascii="Times New Roman" w:eastAsia="MS Mincho" w:hAnsi="Times New Roman" w:cs="Times New Roman"/>
          <w:color w:val="281E1E"/>
          <w:sz w:val="24"/>
          <w:szCs w:val="24"/>
        </w:rPr>
        <w:t xml:space="preserve"> Lives </w:t>
      </w:r>
      <w:r w:rsidR="00AF56C0" w:rsidRPr="0041715D">
        <w:rPr>
          <w:rFonts w:ascii="Times New Roman" w:eastAsia="MS Mincho" w:hAnsi="Times New Roman" w:cs="Times New Roman"/>
          <w:color w:val="281E1E"/>
          <w:sz w:val="24"/>
          <w:szCs w:val="24"/>
        </w:rPr>
        <w:t>M</w:t>
      </w:r>
      <w:r w:rsidRPr="0041715D">
        <w:rPr>
          <w:rFonts w:ascii="Times New Roman" w:eastAsia="MS Mincho" w:hAnsi="Times New Roman" w:cs="Times New Roman"/>
          <w:color w:val="281E1E"/>
          <w:sz w:val="24"/>
          <w:szCs w:val="24"/>
        </w:rPr>
        <w:t xml:space="preserve">atter </w:t>
      </w:r>
      <w:r w:rsidR="00AF56C0" w:rsidRPr="0041715D">
        <w:rPr>
          <w:rFonts w:ascii="Times New Roman" w:eastAsia="MS Mincho" w:hAnsi="Times New Roman" w:cs="Times New Roman"/>
          <w:color w:val="281E1E"/>
          <w:sz w:val="24"/>
          <w:szCs w:val="24"/>
        </w:rPr>
        <w:t xml:space="preserve">(BLM) </w:t>
      </w:r>
      <w:r w:rsidRPr="0041715D">
        <w:rPr>
          <w:rFonts w:ascii="Times New Roman" w:eastAsia="MS Mincho" w:hAnsi="Times New Roman" w:cs="Times New Roman"/>
          <w:color w:val="281E1E"/>
          <w:sz w:val="24"/>
          <w:szCs w:val="24"/>
        </w:rPr>
        <w:t>movement, have quickly spread around the globe. In the UK</w:t>
      </w:r>
      <w:r w:rsidR="005B770C" w:rsidRPr="0041715D">
        <w:rPr>
          <w:rFonts w:ascii="Times New Roman" w:eastAsia="MS Mincho" w:hAnsi="Times New Roman" w:cs="Times New Roman"/>
          <w:color w:val="281E1E"/>
          <w:sz w:val="24"/>
          <w:szCs w:val="24"/>
        </w:rPr>
        <w:t>,</w:t>
      </w:r>
      <w:r w:rsidRPr="0041715D">
        <w:rPr>
          <w:rFonts w:ascii="Times New Roman" w:eastAsia="MS Mincho" w:hAnsi="Times New Roman" w:cs="Times New Roman"/>
          <w:color w:val="281E1E"/>
          <w:sz w:val="24"/>
          <w:szCs w:val="24"/>
        </w:rPr>
        <w:t xml:space="preserve"> </w:t>
      </w:r>
      <w:r w:rsidR="00434487" w:rsidRPr="0041715D">
        <w:rPr>
          <w:rFonts w:ascii="Times New Roman" w:eastAsia="MS Mincho" w:hAnsi="Times New Roman" w:cs="Times New Roman"/>
          <w:color w:val="281E1E"/>
          <w:sz w:val="24"/>
          <w:szCs w:val="24"/>
        </w:rPr>
        <w:t>challenges</w:t>
      </w:r>
      <w:r w:rsidRPr="0041715D">
        <w:rPr>
          <w:rFonts w:ascii="Times New Roman" w:eastAsia="MS Mincho" w:hAnsi="Times New Roman" w:cs="Times New Roman"/>
          <w:color w:val="281E1E"/>
          <w:sz w:val="24"/>
          <w:szCs w:val="24"/>
        </w:rPr>
        <w:t xml:space="preserve"> to systemic racism in many of our major institutions have been a long time coming (if at all)</w:t>
      </w:r>
      <w:r w:rsidR="00AF56C0" w:rsidRPr="0041715D">
        <w:rPr>
          <w:rFonts w:ascii="Times New Roman" w:eastAsia="MS Mincho" w:hAnsi="Times New Roman" w:cs="Times New Roman"/>
          <w:color w:val="281E1E"/>
          <w:sz w:val="24"/>
          <w:szCs w:val="24"/>
        </w:rPr>
        <w:t xml:space="preserve">. However, </w:t>
      </w:r>
      <w:r w:rsidRPr="0041715D">
        <w:rPr>
          <w:rFonts w:ascii="Times New Roman" w:eastAsia="MS Mincho" w:hAnsi="Times New Roman" w:cs="Times New Roman"/>
          <w:color w:val="281E1E"/>
          <w:sz w:val="24"/>
          <w:szCs w:val="24"/>
        </w:rPr>
        <w:t>in our current moment</w:t>
      </w:r>
      <w:r w:rsidR="00AF56C0" w:rsidRPr="0041715D">
        <w:rPr>
          <w:rFonts w:ascii="Times New Roman" w:eastAsia="MS Mincho" w:hAnsi="Times New Roman" w:cs="Times New Roman"/>
          <w:color w:val="281E1E"/>
          <w:sz w:val="24"/>
          <w:szCs w:val="24"/>
        </w:rPr>
        <w:t>,</w:t>
      </w:r>
      <w:r w:rsidRPr="0041715D">
        <w:rPr>
          <w:rFonts w:ascii="Times New Roman" w:eastAsia="MS Mincho" w:hAnsi="Times New Roman" w:cs="Times New Roman"/>
          <w:color w:val="281E1E"/>
          <w:sz w:val="24"/>
          <w:szCs w:val="24"/>
        </w:rPr>
        <w:t xml:space="preserve"> existing calls to decolonise university curricul</w:t>
      </w:r>
      <w:r w:rsidR="00AF56C0" w:rsidRPr="0041715D">
        <w:rPr>
          <w:rFonts w:ascii="Times New Roman" w:eastAsia="MS Mincho" w:hAnsi="Times New Roman" w:cs="Times New Roman"/>
          <w:color w:val="281E1E"/>
          <w:sz w:val="24"/>
          <w:szCs w:val="24"/>
        </w:rPr>
        <w:t>a,</w:t>
      </w:r>
      <w:r w:rsidRPr="0041715D">
        <w:rPr>
          <w:rFonts w:ascii="Times New Roman" w:eastAsia="MS Mincho" w:hAnsi="Times New Roman" w:cs="Times New Roman"/>
          <w:color w:val="281E1E"/>
          <w:sz w:val="24"/>
          <w:szCs w:val="24"/>
        </w:rPr>
        <w:t xml:space="preserve"> as well as universities themselves</w:t>
      </w:r>
      <w:r w:rsidR="00B91D3F">
        <w:rPr>
          <w:rFonts w:ascii="Times New Roman" w:eastAsia="MS Mincho" w:hAnsi="Times New Roman" w:cs="Times New Roman"/>
          <w:color w:val="281E1E"/>
          <w:sz w:val="24"/>
          <w:szCs w:val="24"/>
        </w:rPr>
        <w:t xml:space="preserve"> (a different but overlapping task)</w:t>
      </w:r>
      <w:r w:rsidR="00C4062E">
        <w:rPr>
          <w:rFonts w:ascii="Times New Roman" w:eastAsia="MS Mincho" w:hAnsi="Times New Roman" w:cs="Times New Roman"/>
          <w:color w:val="281E1E"/>
          <w:sz w:val="24"/>
          <w:szCs w:val="24"/>
        </w:rPr>
        <w:t>,</w:t>
      </w:r>
      <w:r w:rsidRPr="0041715D">
        <w:rPr>
          <w:rFonts w:ascii="Times New Roman" w:eastAsia="MS Mincho" w:hAnsi="Times New Roman" w:cs="Times New Roman"/>
          <w:color w:val="281E1E"/>
          <w:sz w:val="24"/>
          <w:szCs w:val="24"/>
        </w:rPr>
        <w:t xml:space="preserve"> are gaining </w:t>
      </w:r>
      <w:r w:rsidR="00AF56C0" w:rsidRPr="0041715D">
        <w:rPr>
          <w:rFonts w:ascii="Times New Roman" w:eastAsia="MS Mincho" w:hAnsi="Times New Roman" w:cs="Times New Roman"/>
          <w:color w:val="281E1E"/>
          <w:sz w:val="24"/>
          <w:szCs w:val="24"/>
        </w:rPr>
        <w:t xml:space="preserve">a </w:t>
      </w:r>
      <w:r w:rsidRPr="0041715D">
        <w:rPr>
          <w:rFonts w:ascii="Times New Roman" w:eastAsia="MS Mincho" w:hAnsi="Times New Roman" w:cs="Times New Roman"/>
          <w:color w:val="281E1E"/>
          <w:sz w:val="24"/>
          <w:szCs w:val="24"/>
        </w:rPr>
        <w:t>new momentum</w:t>
      </w:r>
      <w:r w:rsidR="00556114" w:rsidRPr="0041715D">
        <w:rPr>
          <w:rFonts w:ascii="Times New Roman" w:eastAsia="MS Mincho" w:hAnsi="Times New Roman" w:cs="Times New Roman"/>
          <w:color w:val="281E1E"/>
          <w:sz w:val="24"/>
          <w:szCs w:val="24"/>
        </w:rPr>
        <w:t>. A</w:t>
      </w:r>
      <w:r w:rsidRPr="0041715D">
        <w:rPr>
          <w:rFonts w:ascii="Times New Roman" w:eastAsia="MS Mincho" w:hAnsi="Times New Roman" w:cs="Times New Roman"/>
          <w:color w:val="281E1E"/>
          <w:sz w:val="24"/>
          <w:szCs w:val="24"/>
        </w:rPr>
        <w:t xml:space="preserve"> visible ‘dialogue with history’ in </w:t>
      </w:r>
      <w:r w:rsidR="00434487" w:rsidRPr="0041715D">
        <w:rPr>
          <w:rFonts w:ascii="Times New Roman" w:eastAsia="MS Mincho" w:hAnsi="Times New Roman" w:cs="Times New Roman"/>
          <w:color w:val="281E1E"/>
          <w:sz w:val="24"/>
          <w:szCs w:val="24"/>
        </w:rPr>
        <w:t>the</w:t>
      </w:r>
      <w:r w:rsidRPr="0041715D">
        <w:rPr>
          <w:rFonts w:ascii="Times New Roman" w:eastAsia="MS Mincho" w:hAnsi="Times New Roman" w:cs="Times New Roman"/>
          <w:color w:val="281E1E"/>
          <w:sz w:val="24"/>
          <w:szCs w:val="24"/>
        </w:rPr>
        <w:t xml:space="preserve"> form of the questioning </w:t>
      </w:r>
      <w:r w:rsidR="00434487" w:rsidRPr="0041715D">
        <w:rPr>
          <w:rFonts w:ascii="Times New Roman" w:eastAsia="MS Mincho" w:hAnsi="Times New Roman" w:cs="Times New Roman"/>
          <w:color w:val="281E1E"/>
          <w:sz w:val="24"/>
          <w:szCs w:val="24"/>
        </w:rPr>
        <w:t>a</w:t>
      </w:r>
      <w:r w:rsidRPr="0041715D">
        <w:rPr>
          <w:rFonts w:ascii="Times New Roman" w:eastAsia="MS Mincho" w:hAnsi="Times New Roman" w:cs="Times New Roman"/>
          <w:color w:val="281E1E"/>
          <w:sz w:val="24"/>
          <w:szCs w:val="24"/>
        </w:rPr>
        <w:t xml:space="preserve">nd dismantling of </w:t>
      </w:r>
      <w:r w:rsidR="00556114" w:rsidRPr="0041715D">
        <w:rPr>
          <w:rFonts w:ascii="Times New Roman" w:eastAsia="MS Mincho" w:hAnsi="Times New Roman" w:cs="Times New Roman"/>
          <w:color w:val="281E1E"/>
          <w:sz w:val="24"/>
          <w:szCs w:val="24"/>
        </w:rPr>
        <w:t xml:space="preserve">colonial monumentality: </w:t>
      </w:r>
      <w:r w:rsidR="00434487" w:rsidRPr="0041715D">
        <w:rPr>
          <w:rFonts w:ascii="Times New Roman" w:eastAsia="MS Mincho" w:hAnsi="Times New Roman" w:cs="Times New Roman"/>
          <w:color w:val="281E1E"/>
          <w:sz w:val="24"/>
          <w:szCs w:val="24"/>
        </w:rPr>
        <w:t>statuary</w:t>
      </w:r>
      <w:r w:rsidRPr="0041715D">
        <w:rPr>
          <w:rFonts w:ascii="Times New Roman" w:eastAsia="MS Mincho" w:hAnsi="Times New Roman" w:cs="Times New Roman"/>
          <w:color w:val="281E1E"/>
          <w:sz w:val="24"/>
          <w:szCs w:val="24"/>
        </w:rPr>
        <w:t xml:space="preserve"> and buildings which commemorate known slave traders</w:t>
      </w:r>
      <w:r w:rsidR="00AF56C0" w:rsidRPr="0041715D">
        <w:rPr>
          <w:rFonts w:ascii="Times New Roman" w:eastAsia="MS Mincho" w:hAnsi="Times New Roman" w:cs="Times New Roman"/>
          <w:color w:val="281E1E"/>
          <w:sz w:val="24"/>
          <w:szCs w:val="24"/>
        </w:rPr>
        <w:t>, white supremacists</w:t>
      </w:r>
      <w:r w:rsidRPr="0041715D">
        <w:rPr>
          <w:rFonts w:ascii="Times New Roman" w:eastAsia="MS Mincho" w:hAnsi="Times New Roman" w:cs="Times New Roman"/>
          <w:color w:val="281E1E"/>
          <w:sz w:val="24"/>
          <w:szCs w:val="24"/>
        </w:rPr>
        <w:t xml:space="preserve"> and racists</w:t>
      </w:r>
      <w:r w:rsidR="00556114" w:rsidRPr="0041715D">
        <w:rPr>
          <w:rFonts w:ascii="Times New Roman" w:eastAsia="MS Mincho" w:hAnsi="Times New Roman" w:cs="Times New Roman"/>
          <w:color w:val="281E1E"/>
          <w:sz w:val="24"/>
          <w:szCs w:val="24"/>
        </w:rPr>
        <w:t>, also</w:t>
      </w:r>
      <w:r w:rsidR="00431F6D" w:rsidRPr="0041715D">
        <w:rPr>
          <w:rFonts w:ascii="Times New Roman" w:eastAsia="MS Mincho" w:hAnsi="Times New Roman" w:cs="Times New Roman"/>
          <w:color w:val="281E1E"/>
          <w:sz w:val="24"/>
          <w:szCs w:val="24"/>
        </w:rPr>
        <w:t xml:space="preserve"> give</w:t>
      </w:r>
      <w:r w:rsidR="00556114" w:rsidRPr="0041715D">
        <w:rPr>
          <w:rFonts w:ascii="Times New Roman" w:eastAsia="MS Mincho" w:hAnsi="Times New Roman" w:cs="Times New Roman"/>
          <w:color w:val="281E1E"/>
          <w:sz w:val="24"/>
          <w:szCs w:val="24"/>
        </w:rPr>
        <w:t>s</w:t>
      </w:r>
      <w:r w:rsidR="00431F6D" w:rsidRPr="0041715D">
        <w:rPr>
          <w:rFonts w:ascii="Times New Roman" w:eastAsia="MS Mincho" w:hAnsi="Times New Roman" w:cs="Times New Roman"/>
          <w:color w:val="281E1E"/>
          <w:sz w:val="24"/>
          <w:szCs w:val="24"/>
        </w:rPr>
        <w:t xml:space="preserve"> new visibility to these debates, whatever </w:t>
      </w:r>
      <w:r w:rsidR="00B23CD9" w:rsidRPr="0041715D">
        <w:rPr>
          <w:rFonts w:ascii="Times New Roman" w:eastAsia="MS Mincho" w:hAnsi="Times New Roman" w:cs="Times New Roman"/>
          <w:color w:val="281E1E"/>
          <w:sz w:val="24"/>
          <w:szCs w:val="24"/>
        </w:rPr>
        <w:t xml:space="preserve">views </w:t>
      </w:r>
      <w:r w:rsidR="00B23CD9">
        <w:rPr>
          <w:rFonts w:ascii="Times New Roman" w:eastAsia="MS Mincho" w:hAnsi="Times New Roman" w:cs="Times New Roman"/>
          <w:color w:val="281E1E"/>
          <w:sz w:val="24"/>
          <w:szCs w:val="24"/>
        </w:rPr>
        <w:t>individuals</w:t>
      </w:r>
      <w:r w:rsidR="008B0665">
        <w:rPr>
          <w:rFonts w:ascii="Times New Roman" w:eastAsia="MS Mincho" w:hAnsi="Times New Roman" w:cs="Times New Roman"/>
          <w:color w:val="281E1E"/>
          <w:sz w:val="24"/>
          <w:szCs w:val="24"/>
        </w:rPr>
        <w:t xml:space="preserve"> themselves </w:t>
      </w:r>
      <w:r w:rsidR="00556114" w:rsidRPr="0041715D">
        <w:rPr>
          <w:rFonts w:ascii="Times New Roman" w:eastAsia="MS Mincho" w:hAnsi="Times New Roman" w:cs="Times New Roman"/>
          <w:color w:val="281E1E"/>
          <w:sz w:val="24"/>
          <w:szCs w:val="24"/>
        </w:rPr>
        <w:t>hold</w:t>
      </w:r>
      <w:r w:rsidR="00431F6D" w:rsidRPr="0041715D">
        <w:rPr>
          <w:rFonts w:ascii="Times New Roman" w:eastAsia="MS Mincho" w:hAnsi="Times New Roman" w:cs="Times New Roman"/>
          <w:color w:val="281E1E"/>
          <w:sz w:val="24"/>
          <w:szCs w:val="24"/>
        </w:rPr>
        <w:t>. Beyond all of this</w:t>
      </w:r>
      <w:r w:rsidRPr="0041715D">
        <w:rPr>
          <w:rFonts w:ascii="Times New Roman" w:eastAsia="MS Mincho" w:hAnsi="Times New Roman" w:cs="Times New Roman"/>
          <w:color w:val="281E1E"/>
          <w:sz w:val="24"/>
          <w:szCs w:val="24"/>
        </w:rPr>
        <w:t>,</w:t>
      </w:r>
      <w:r w:rsidR="00431F6D" w:rsidRPr="0041715D">
        <w:rPr>
          <w:rFonts w:ascii="Times New Roman" w:eastAsia="MS Mincho" w:hAnsi="Times New Roman" w:cs="Times New Roman"/>
          <w:color w:val="281E1E"/>
          <w:sz w:val="24"/>
          <w:szCs w:val="24"/>
        </w:rPr>
        <w:t xml:space="preserve"> and part of </w:t>
      </w:r>
      <w:r w:rsidR="00556114" w:rsidRPr="0041715D">
        <w:rPr>
          <w:rFonts w:ascii="Times New Roman" w:eastAsia="MS Mincho" w:hAnsi="Times New Roman" w:cs="Times New Roman"/>
          <w:color w:val="281E1E"/>
          <w:sz w:val="24"/>
          <w:szCs w:val="24"/>
        </w:rPr>
        <w:t>the decolonising</w:t>
      </w:r>
      <w:r w:rsidR="00431F6D" w:rsidRPr="0041715D">
        <w:rPr>
          <w:rFonts w:ascii="Times New Roman" w:eastAsia="MS Mincho" w:hAnsi="Times New Roman" w:cs="Times New Roman"/>
          <w:color w:val="281E1E"/>
          <w:sz w:val="24"/>
          <w:szCs w:val="24"/>
        </w:rPr>
        <w:t xml:space="preserve"> work </w:t>
      </w:r>
      <w:r w:rsidR="008B0665">
        <w:rPr>
          <w:rFonts w:ascii="Times New Roman" w:eastAsia="MS Mincho" w:hAnsi="Times New Roman" w:cs="Times New Roman"/>
          <w:color w:val="281E1E"/>
          <w:sz w:val="24"/>
          <w:szCs w:val="24"/>
        </w:rPr>
        <w:t xml:space="preserve">with </w:t>
      </w:r>
      <w:r w:rsidR="00431F6D" w:rsidRPr="0041715D">
        <w:rPr>
          <w:rFonts w:ascii="Times New Roman" w:eastAsia="MS Mincho" w:hAnsi="Times New Roman" w:cs="Times New Roman"/>
          <w:color w:val="281E1E"/>
          <w:sz w:val="24"/>
          <w:szCs w:val="24"/>
        </w:rPr>
        <w:t xml:space="preserve">which everyone, not just </w:t>
      </w:r>
      <w:r w:rsidR="00C4062E">
        <w:rPr>
          <w:rFonts w:ascii="Times New Roman" w:eastAsia="MS Mincho" w:hAnsi="Times New Roman" w:cs="Times New Roman"/>
          <w:color w:val="281E1E"/>
          <w:sz w:val="24"/>
          <w:szCs w:val="24"/>
        </w:rPr>
        <w:t xml:space="preserve">educators and </w:t>
      </w:r>
      <w:r w:rsidR="00431F6D" w:rsidRPr="0041715D">
        <w:rPr>
          <w:rFonts w:ascii="Times New Roman" w:eastAsia="MS Mincho" w:hAnsi="Times New Roman" w:cs="Times New Roman"/>
          <w:color w:val="281E1E"/>
          <w:sz w:val="24"/>
          <w:szCs w:val="24"/>
        </w:rPr>
        <w:t>universities</w:t>
      </w:r>
      <w:r w:rsidR="00556114" w:rsidRPr="0041715D">
        <w:rPr>
          <w:rFonts w:ascii="Times New Roman" w:eastAsia="MS Mincho" w:hAnsi="Times New Roman" w:cs="Times New Roman"/>
          <w:color w:val="281E1E"/>
          <w:sz w:val="24"/>
          <w:szCs w:val="24"/>
        </w:rPr>
        <w:t>,</w:t>
      </w:r>
      <w:r w:rsidR="00431F6D" w:rsidRPr="0041715D">
        <w:rPr>
          <w:rFonts w:ascii="Times New Roman" w:eastAsia="MS Mincho" w:hAnsi="Times New Roman" w:cs="Times New Roman"/>
          <w:color w:val="281E1E"/>
          <w:sz w:val="24"/>
          <w:szCs w:val="24"/>
        </w:rPr>
        <w:t xml:space="preserve"> ha</w:t>
      </w:r>
      <w:r w:rsidR="00C4062E">
        <w:rPr>
          <w:rFonts w:ascii="Times New Roman" w:eastAsia="MS Mincho" w:hAnsi="Times New Roman" w:cs="Times New Roman"/>
          <w:color w:val="281E1E"/>
          <w:sz w:val="24"/>
          <w:szCs w:val="24"/>
        </w:rPr>
        <w:t>ve</w:t>
      </w:r>
      <w:r w:rsidR="00431F6D" w:rsidRPr="0041715D">
        <w:rPr>
          <w:rFonts w:ascii="Times New Roman" w:eastAsia="MS Mincho" w:hAnsi="Times New Roman" w:cs="Times New Roman"/>
          <w:color w:val="281E1E"/>
          <w:sz w:val="24"/>
          <w:szCs w:val="24"/>
        </w:rPr>
        <w:t xml:space="preserve"> a</w:t>
      </w:r>
      <w:r w:rsidR="00C4062E">
        <w:rPr>
          <w:rFonts w:ascii="Times New Roman" w:eastAsia="MS Mincho" w:hAnsi="Times New Roman" w:cs="Times New Roman"/>
          <w:color w:val="281E1E"/>
          <w:sz w:val="24"/>
          <w:szCs w:val="24"/>
        </w:rPr>
        <w:t xml:space="preserve">n ethical </w:t>
      </w:r>
      <w:r w:rsidR="00431F6D" w:rsidRPr="0041715D">
        <w:rPr>
          <w:rFonts w:ascii="Times New Roman" w:eastAsia="MS Mincho" w:hAnsi="Times New Roman" w:cs="Times New Roman"/>
          <w:color w:val="281E1E"/>
          <w:sz w:val="24"/>
          <w:szCs w:val="24"/>
        </w:rPr>
        <w:t>responsibility to engage</w:t>
      </w:r>
      <w:r w:rsidR="00B91D3F">
        <w:rPr>
          <w:rFonts w:ascii="Times New Roman" w:eastAsia="MS Mincho" w:hAnsi="Times New Roman" w:cs="Times New Roman"/>
          <w:color w:val="281E1E"/>
          <w:sz w:val="24"/>
          <w:szCs w:val="24"/>
        </w:rPr>
        <w:t xml:space="preserve"> with</w:t>
      </w:r>
      <w:r w:rsidR="00431F6D" w:rsidRPr="0041715D">
        <w:rPr>
          <w:rFonts w:ascii="Times New Roman" w:eastAsia="MS Mincho" w:hAnsi="Times New Roman" w:cs="Times New Roman"/>
          <w:color w:val="281E1E"/>
          <w:sz w:val="24"/>
          <w:szCs w:val="24"/>
        </w:rPr>
        <w:t>, are</w:t>
      </w:r>
      <w:r w:rsidRPr="0041715D">
        <w:rPr>
          <w:rFonts w:ascii="Times New Roman" w:eastAsia="MS Mincho" w:hAnsi="Times New Roman" w:cs="Times New Roman"/>
          <w:color w:val="281E1E"/>
          <w:sz w:val="24"/>
          <w:szCs w:val="24"/>
        </w:rPr>
        <w:t xml:space="preserve"> </w:t>
      </w:r>
      <w:r w:rsidR="00AF56C0" w:rsidRPr="0041715D">
        <w:rPr>
          <w:rFonts w:ascii="Times New Roman" w:eastAsia="MS Mincho" w:hAnsi="Times New Roman" w:cs="Times New Roman"/>
          <w:color w:val="281E1E"/>
          <w:sz w:val="24"/>
          <w:szCs w:val="24"/>
        </w:rPr>
        <w:t xml:space="preserve">wider calls to radically rethink Britain’s problematic relationship with its </w:t>
      </w:r>
      <w:r w:rsidR="007D4C0D">
        <w:rPr>
          <w:rFonts w:ascii="Times New Roman" w:eastAsia="MS Mincho" w:hAnsi="Times New Roman" w:cs="Times New Roman"/>
          <w:color w:val="281E1E"/>
          <w:sz w:val="24"/>
          <w:szCs w:val="24"/>
        </w:rPr>
        <w:t>past</w:t>
      </w:r>
      <w:r w:rsidR="00AF56C0" w:rsidRPr="0041715D">
        <w:rPr>
          <w:rFonts w:ascii="Times New Roman" w:eastAsia="MS Mincho" w:hAnsi="Times New Roman" w:cs="Times New Roman"/>
          <w:color w:val="281E1E"/>
          <w:sz w:val="24"/>
          <w:szCs w:val="24"/>
        </w:rPr>
        <w:t xml:space="preserve"> and </w:t>
      </w:r>
      <w:r w:rsidR="00431F6D" w:rsidRPr="0041715D">
        <w:rPr>
          <w:rFonts w:ascii="Times New Roman" w:eastAsia="MS Mincho" w:hAnsi="Times New Roman" w:cs="Times New Roman"/>
          <w:color w:val="281E1E"/>
          <w:sz w:val="24"/>
          <w:szCs w:val="24"/>
        </w:rPr>
        <w:t xml:space="preserve">its deliberate silencing or obfuscating of certain </w:t>
      </w:r>
      <w:r w:rsidR="007D4C0D">
        <w:rPr>
          <w:rFonts w:ascii="Times New Roman" w:eastAsia="MS Mincho" w:hAnsi="Times New Roman" w:cs="Times New Roman"/>
          <w:color w:val="281E1E"/>
          <w:sz w:val="24"/>
          <w:szCs w:val="24"/>
        </w:rPr>
        <w:t xml:space="preserve">historical </w:t>
      </w:r>
      <w:r w:rsidR="00431F6D" w:rsidRPr="0041715D">
        <w:rPr>
          <w:rFonts w:ascii="Times New Roman" w:eastAsia="MS Mincho" w:hAnsi="Times New Roman" w:cs="Times New Roman"/>
          <w:color w:val="281E1E"/>
          <w:sz w:val="24"/>
          <w:szCs w:val="24"/>
        </w:rPr>
        <w:t>narratives, what Tro</w:t>
      </w:r>
      <w:r w:rsidR="00C4062E">
        <w:rPr>
          <w:rFonts w:ascii="Times New Roman" w:eastAsia="MS Mincho" w:hAnsi="Times New Roman" w:cs="Times New Roman"/>
          <w:color w:val="281E1E"/>
          <w:sz w:val="24"/>
          <w:szCs w:val="24"/>
        </w:rPr>
        <w:t>uillot (1995)</w:t>
      </w:r>
      <w:r w:rsidR="00431F6D" w:rsidRPr="0041715D">
        <w:rPr>
          <w:rFonts w:ascii="Times New Roman" w:eastAsia="MS Mincho" w:hAnsi="Times New Roman" w:cs="Times New Roman"/>
          <w:color w:val="281E1E"/>
          <w:sz w:val="24"/>
          <w:szCs w:val="24"/>
        </w:rPr>
        <w:t xml:space="preserve"> usefully calls </w:t>
      </w:r>
      <w:r w:rsidR="00AF56C0" w:rsidRPr="0041715D">
        <w:rPr>
          <w:rFonts w:ascii="Times New Roman" w:eastAsia="MS Mincho" w:hAnsi="Times New Roman" w:cs="Times New Roman"/>
          <w:color w:val="281E1E"/>
          <w:sz w:val="24"/>
          <w:szCs w:val="24"/>
        </w:rPr>
        <w:t>‘strategies of erasure’.</w:t>
      </w:r>
      <w:r w:rsidRPr="0041715D">
        <w:rPr>
          <w:rFonts w:ascii="Times New Roman" w:eastAsia="MS Mincho" w:hAnsi="Times New Roman" w:cs="Times New Roman"/>
          <w:color w:val="281E1E"/>
          <w:sz w:val="24"/>
          <w:szCs w:val="24"/>
        </w:rPr>
        <w:t xml:space="preserve"> </w:t>
      </w:r>
      <w:r w:rsidR="00431F6D" w:rsidRPr="0041715D">
        <w:rPr>
          <w:rFonts w:ascii="Times New Roman" w:eastAsia="MS Mincho" w:hAnsi="Times New Roman" w:cs="Times New Roman"/>
          <w:color w:val="281E1E"/>
          <w:sz w:val="24"/>
          <w:szCs w:val="24"/>
        </w:rPr>
        <w:t>Strategies of erasure can be ideological, as for example in the implementation of a barely-inclusive school curriculum</w:t>
      </w:r>
      <w:r w:rsidR="00556114" w:rsidRPr="0041715D">
        <w:rPr>
          <w:rFonts w:ascii="Times New Roman" w:eastAsia="MS Mincho" w:hAnsi="Times New Roman" w:cs="Times New Roman"/>
          <w:color w:val="281E1E"/>
          <w:sz w:val="24"/>
          <w:szCs w:val="24"/>
        </w:rPr>
        <w:t>,</w:t>
      </w:r>
      <w:r w:rsidR="00431F6D" w:rsidRPr="0041715D">
        <w:rPr>
          <w:rFonts w:ascii="Times New Roman" w:eastAsia="MS Mincho" w:hAnsi="Times New Roman" w:cs="Times New Roman"/>
          <w:color w:val="281E1E"/>
          <w:sz w:val="24"/>
          <w:szCs w:val="24"/>
        </w:rPr>
        <w:t xml:space="preserve"> or physical, as in the deliberate destruction </w:t>
      </w:r>
      <w:r w:rsidR="00556114" w:rsidRPr="0041715D">
        <w:rPr>
          <w:rFonts w:ascii="Times New Roman" w:eastAsia="MS Mincho" w:hAnsi="Times New Roman" w:cs="Times New Roman"/>
          <w:color w:val="281E1E"/>
          <w:sz w:val="24"/>
          <w:szCs w:val="24"/>
        </w:rPr>
        <w:t xml:space="preserve">and/or revisionist overwriting </w:t>
      </w:r>
      <w:r w:rsidR="00431F6D" w:rsidRPr="0041715D">
        <w:rPr>
          <w:rFonts w:ascii="Times New Roman" w:eastAsia="MS Mincho" w:hAnsi="Times New Roman" w:cs="Times New Roman"/>
          <w:color w:val="281E1E"/>
          <w:sz w:val="24"/>
          <w:szCs w:val="24"/>
        </w:rPr>
        <w:t xml:space="preserve">of </w:t>
      </w:r>
      <w:r w:rsidR="00556114" w:rsidRPr="0041715D">
        <w:rPr>
          <w:rFonts w:ascii="Times New Roman" w:eastAsia="MS Mincho" w:hAnsi="Times New Roman" w:cs="Times New Roman"/>
          <w:color w:val="281E1E"/>
          <w:sz w:val="24"/>
          <w:szCs w:val="24"/>
        </w:rPr>
        <w:t xml:space="preserve">colonial </w:t>
      </w:r>
      <w:r w:rsidR="00431F6D" w:rsidRPr="0041715D">
        <w:rPr>
          <w:rFonts w:ascii="Times New Roman" w:eastAsia="MS Mincho" w:hAnsi="Times New Roman" w:cs="Times New Roman"/>
          <w:color w:val="281E1E"/>
          <w:sz w:val="24"/>
          <w:szCs w:val="24"/>
        </w:rPr>
        <w:t xml:space="preserve">records </w:t>
      </w:r>
      <w:r w:rsidR="00556114" w:rsidRPr="0041715D">
        <w:rPr>
          <w:rFonts w:ascii="Times New Roman" w:eastAsia="MS Mincho" w:hAnsi="Times New Roman" w:cs="Times New Roman"/>
          <w:color w:val="281E1E"/>
          <w:sz w:val="24"/>
          <w:szCs w:val="24"/>
        </w:rPr>
        <w:t>held by successive British governments in the m</w:t>
      </w:r>
      <w:r w:rsidR="00E45EA4" w:rsidRPr="0041715D">
        <w:rPr>
          <w:rFonts w:ascii="Times New Roman" w:eastAsia="MS Mincho" w:hAnsi="Times New Roman" w:cs="Times New Roman"/>
          <w:color w:val="281E1E"/>
          <w:sz w:val="24"/>
          <w:szCs w:val="24"/>
        </w:rPr>
        <w:t>i</w:t>
      </w:r>
      <w:r w:rsidR="00556114" w:rsidRPr="0041715D">
        <w:rPr>
          <w:rFonts w:ascii="Times New Roman" w:eastAsia="MS Mincho" w:hAnsi="Times New Roman" w:cs="Times New Roman"/>
          <w:color w:val="281E1E"/>
          <w:sz w:val="24"/>
          <w:szCs w:val="24"/>
        </w:rPr>
        <w:t>d</w:t>
      </w:r>
      <w:r w:rsidR="00E45EA4" w:rsidRPr="0041715D">
        <w:rPr>
          <w:rFonts w:ascii="Times New Roman" w:eastAsia="MS Mincho" w:hAnsi="Times New Roman" w:cs="Times New Roman"/>
          <w:color w:val="281E1E"/>
          <w:sz w:val="24"/>
          <w:szCs w:val="24"/>
        </w:rPr>
        <w:t>-</w:t>
      </w:r>
      <w:r w:rsidR="00556114" w:rsidRPr="0041715D">
        <w:rPr>
          <w:rFonts w:ascii="Times New Roman" w:eastAsia="MS Mincho" w:hAnsi="Times New Roman" w:cs="Times New Roman"/>
          <w:color w:val="281E1E"/>
          <w:sz w:val="24"/>
          <w:szCs w:val="24"/>
        </w:rPr>
        <w:t xml:space="preserve">twentieth century, </w:t>
      </w:r>
      <w:r w:rsidR="00431F6D" w:rsidRPr="0041715D">
        <w:rPr>
          <w:rFonts w:ascii="Times New Roman" w:eastAsia="MS Mincho" w:hAnsi="Times New Roman" w:cs="Times New Roman"/>
          <w:color w:val="281E1E"/>
          <w:sz w:val="24"/>
          <w:szCs w:val="24"/>
        </w:rPr>
        <w:t xml:space="preserve">as in the celebrated </w:t>
      </w:r>
      <w:r w:rsidR="007F0D19">
        <w:rPr>
          <w:rFonts w:ascii="Times New Roman" w:eastAsia="MS Mincho" w:hAnsi="Times New Roman" w:cs="Times New Roman"/>
          <w:color w:val="281E1E"/>
          <w:sz w:val="24"/>
          <w:szCs w:val="24"/>
        </w:rPr>
        <w:t xml:space="preserve">Kenyan </w:t>
      </w:r>
      <w:r w:rsidR="00431F6D" w:rsidRPr="0041715D">
        <w:rPr>
          <w:rFonts w:ascii="Times New Roman" w:eastAsia="MS Mincho" w:hAnsi="Times New Roman" w:cs="Times New Roman"/>
          <w:color w:val="281E1E"/>
          <w:sz w:val="24"/>
          <w:szCs w:val="24"/>
        </w:rPr>
        <w:t xml:space="preserve">Mau Mau case </w:t>
      </w:r>
      <w:r w:rsidR="00E45EA4" w:rsidRPr="0041715D">
        <w:rPr>
          <w:rFonts w:ascii="Times New Roman" w:eastAsia="MS Mincho" w:hAnsi="Times New Roman" w:cs="Times New Roman"/>
          <w:color w:val="281E1E"/>
          <w:sz w:val="24"/>
          <w:szCs w:val="24"/>
        </w:rPr>
        <w:t>brought to the British High Court in</w:t>
      </w:r>
      <w:r w:rsidR="00431F6D" w:rsidRPr="0041715D">
        <w:rPr>
          <w:rFonts w:ascii="Times New Roman" w:eastAsia="MS Mincho" w:hAnsi="Times New Roman" w:cs="Times New Roman"/>
          <w:color w:val="281E1E"/>
          <w:sz w:val="24"/>
          <w:szCs w:val="24"/>
        </w:rPr>
        <w:t xml:space="preserve"> </w:t>
      </w:r>
      <w:r w:rsidR="00E45EA4" w:rsidRPr="0041715D">
        <w:rPr>
          <w:rFonts w:ascii="Times New Roman" w:eastAsia="MS Mincho" w:hAnsi="Times New Roman" w:cs="Times New Roman"/>
          <w:color w:val="281E1E"/>
          <w:sz w:val="24"/>
          <w:szCs w:val="24"/>
        </w:rPr>
        <w:t>2009-2018</w:t>
      </w:r>
      <w:r w:rsidR="00431F6D" w:rsidRPr="0041715D">
        <w:rPr>
          <w:rFonts w:ascii="Times New Roman" w:eastAsia="MS Mincho" w:hAnsi="Times New Roman" w:cs="Times New Roman"/>
          <w:color w:val="281E1E"/>
          <w:sz w:val="24"/>
          <w:szCs w:val="24"/>
        </w:rPr>
        <w:t xml:space="preserve"> or more latterly, the Windrush scandal</w:t>
      </w:r>
      <w:r w:rsidR="007F0D19">
        <w:rPr>
          <w:rFonts w:ascii="Times New Roman" w:eastAsia="MS Mincho" w:hAnsi="Times New Roman" w:cs="Times New Roman"/>
          <w:color w:val="281E1E"/>
          <w:sz w:val="24"/>
          <w:szCs w:val="24"/>
        </w:rPr>
        <w:t xml:space="preserve"> in the UK</w:t>
      </w:r>
      <w:r w:rsidR="00431F6D" w:rsidRPr="0041715D">
        <w:rPr>
          <w:rFonts w:ascii="Times New Roman" w:eastAsia="MS Mincho" w:hAnsi="Times New Roman" w:cs="Times New Roman"/>
          <w:color w:val="281E1E"/>
          <w:sz w:val="24"/>
          <w:szCs w:val="24"/>
        </w:rPr>
        <w:t>.</w:t>
      </w:r>
      <w:r w:rsidR="00886372" w:rsidRPr="0041715D">
        <w:rPr>
          <w:rFonts w:ascii="Times New Roman" w:eastAsia="MS Mincho" w:hAnsi="Times New Roman" w:cs="Times New Roman"/>
          <w:color w:val="281E1E"/>
          <w:sz w:val="24"/>
          <w:szCs w:val="24"/>
        </w:rPr>
        <w:t xml:space="preserve"> </w:t>
      </w:r>
      <w:r w:rsidR="00FB4BEB">
        <w:rPr>
          <w:rFonts w:ascii="Times New Roman" w:eastAsia="MS Mincho" w:hAnsi="Times New Roman" w:cs="Times New Roman"/>
          <w:color w:val="281E1E"/>
          <w:sz w:val="24"/>
          <w:szCs w:val="24"/>
        </w:rPr>
        <w:t xml:space="preserve"> The received popular narrative of slavery -</w:t>
      </w:r>
      <w:r w:rsidR="007F0D19">
        <w:rPr>
          <w:rFonts w:ascii="Times New Roman" w:eastAsia="MS Mincho" w:hAnsi="Times New Roman" w:cs="Times New Roman"/>
          <w:color w:val="281E1E"/>
          <w:sz w:val="24"/>
          <w:szCs w:val="24"/>
        </w:rPr>
        <w:t xml:space="preserve"> </w:t>
      </w:r>
      <w:r w:rsidR="00FB4BEB">
        <w:rPr>
          <w:rFonts w:ascii="Times New Roman" w:eastAsia="MS Mincho" w:hAnsi="Times New Roman" w:cs="Times New Roman"/>
          <w:color w:val="281E1E"/>
          <w:sz w:val="24"/>
          <w:szCs w:val="24"/>
        </w:rPr>
        <w:t>in the UK at least- is that that Britain did a great thing in being the first in the world to abolish chattel slavery.</w:t>
      </w:r>
      <w:r w:rsidR="009A0A10">
        <w:rPr>
          <w:rFonts w:ascii="Times New Roman" w:eastAsia="MS Mincho" w:hAnsi="Times New Roman" w:cs="Times New Roman"/>
          <w:color w:val="281E1E"/>
          <w:sz w:val="24"/>
          <w:szCs w:val="24"/>
        </w:rPr>
        <w:t xml:space="preserve"> (See for example, Harwood 2020</w:t>
      </w:r>
      <w:r w:rsidR="00034B96">
        <w:rPr>
          <w:rFonts w:ascii="Times New Roman" w:eastAsia="MS Mincho" w:hAnsi="Times New Roman" w:cs="Times New Roman"/>
          <w:color w:val="281E1E"/>
          <w:sz w:val="24"/>
          <w:szCs w:val="24"/>
        </w:rPr>
        <w:t xml:space="preserve"> np</w:t>
      </w:r>
      <w:r w:rsidR="009A0A10">
        <w:rPr>
          <w:rFonts w:ascii="Times New Roman" w:eastAsia="MS Mincho" w:hAnsi="Times New Roman" w:cs="Times New Roman"/>
          <w:color w:val="281E1E"/>
          <w:sz w:val="24"/>
          <w:szCs w:val="24"/>
        </w:rPr>
        <w:t>)</w:t>
      </w:r>
      <w:r w:rsidR="00FB4BEB">
        <w:rPr>
          <w:rFonts w:ascii="Times New Roman" w:eastAsia="MS Mincho" w:hAnsi="Times New Roman" w:cs="Times New Roman"/>
          <w:color w:val="281E1E"/>
          <w:sz w:val="24"/>
          <w:szCs w:val="24"/>
        </w:rPr>
        <w:t xml:space="preserve"> Not only is </w:t>
      </w:r>
      <w:r w:rsidR="00FB4BEB" w:rsidRPr="009A0A10">
        <w:rPr>
          <w:rFonts w:ascii="Times New Roman" w:eastAsia="MS Mincho" w:hAnsi="Times New Roman" w:cs="Times New Roman"/>
          <w:color w:val="281E1E"/>
          <w:sz w:val="24"/>
          <w:szCs w:val="24"/>
        </w:rPr>
        <w:t>this untrue</w:t>
      </w:r>
      <w:r w:rsidR="00FB4BEB">
        <w:rPr>
          <w:rFonts w:ascii="Times New Roman" w:eastAsia="MS Mincho" w:hAnsi="Times New Roman" w:cs="Times New Roman"/>
          <w:color w:val="281E1E"/>
          <w:sz w:val="24"/>
          <w:szCs w:val="24"/>
        </w:rPr>
        <w:t xml:space="preserve">, as   slavery was overturned in the French colony of San Domingue (now Haiti) in 1804 after an uprising led by former slave Toussaint L’Ouverture, but it effectively erases Britain’s major role in the Atlantic slave trade in the first place and the </w:t>
      </w:r>
      <w:r w:rsidR="005563AA">
        <w:rPr>
          <w:rFonts w:ascii="Times New Roman" w:eastAsia="MS Mincho" w:hAnsi="Times New Roman" w:cs="Times New Roman"/>
          <w:color w:val="281E1E"/>
          <w:sz w:val="24"/>
          <w:szCs w:val="24"/>
        </w:rPr>
        <w:t>considerable resistance</w:t>
      </w:r>
      <w:r w:rsidR="00FB4BEB">
        <w:rPr>
          <w:rFonts w:ascii="Times New Roman" w:eastAsia="MS Mincho" w:hAnsi="Times New Roman" w:cs="Times New Roman"/>
          <w:color w:val="281E1E"/>
          <w:sz w:val="24"/>
          <w:szCs w:val="24"/>
        </w:rPr>
        <w:t xml:space="preserve"> in Britain to abolishing first</w:t>
      </w:r>
      <w:r w:rsidR="00B91D3F">
        <w:rPr>
          <w:rFonts w:ascii="Times New Roman" w:eastAsia="MS Mincho" w:hAnsi="Times New Roman" w:cs="Times New Roman"/>
          <w:color w:val="281E1E"/>
          <w:sz w:val="24"/>
          <w:szCs w:val="24"/>
        </w:rPr>
        <w:t>ly</w:t>
      </w:r>
      <w:r w:rsidR="00FB4BEB">
        <w:rPr>
          <w:rFonts w:ascii="Times New Roman" w:eastAsia="MS Mincho" w:hAnsi="Times New Roman" w:cs="Times New Roman"/>
          <w:color w:val="281E1E"/>
          <w:sz w:val="24"/>
          <w:szCs w:val="24"/>
        </w:rPr>
        <w:t xml:space="preserve"> </w:t>
      </w:r>
      <w:r w:rsidR="005563AA">
        <w:rPr>
          <w:rFonts w:ascii="Times New Roman" w:eastAsia="MS Mincho" w:hAnsi="Times New Roman" w:cs="Times New Roman"/>
          <w:color w:val="281E1E"/>
          <w:sz w:val="24"/>
          <w:szCs w:val="24"/>
        </w:rPr>
        <w:t>the trade</w:t>
      </w:r>
      <w:r w:rsidR="00B91D3F">
        <w:rPr>
          <w:rFonts w:ascii="Times New Roman" w:eastAsia="MS Mincho" w:hAnsi="Times New Roman" w:cs="Times New Roman"/>
          <w:color w:val="281E1E"/>
          <w:sz w:val="24"/>
          <w:szCs w:val="24"/>
        </w:rPr>
        <w:t xml:space="preserve"> in </w:t>
      </w:r>
      <w:r w:rsidR="00FB4BEB">
        <w:rPr>
          <w:rFonts w:ascii="Times New Roman" w:eastAsia="MS Mincho" w:hAnsi="Times New Roman" w:cs="Times New Roman"/>
          <w:color w:val="281E1E"/>
          <w:sz w:val="24"/>
          <w:szCs w:val="24"/>
        </w:rPr>
        <w:t>slave</w:t>
      </w:r>
      <w:r w:rsidR="00B91D3F">
        <w:rPr>
          <w:rFonts w:ascii="Times New Roman" w:eastAsia="MS Mincho" w:hAnsi="Times New Roman" w:cs="Times New Roman"/>
          <w:color w:val="281E1E"/>
          <w:sz w:val="24"/>
          <w:szCs w:val="24"/>
        </w:rPr>
        <w:t>s</w:t>
      </w:r>
      <w:r w:rsidR="00FB4BEB">
        <w:rPr>
          <w:rFonts w:ascii="Times New Roman" w:eastAsia="MS Mincho" w:hAnsi="Times New Roman" w:cs="Times New Roman"/>
          <w:color w:val="281E1E"/>
          <w:sz w:val="24"/>
          <w:szCs w:val="24"/>
        </w:rPr>
        <w:t xml:space="preserve"> (1807) and then </w:t>
      </w:r>
      <w:r w:rsidR="00B91D3F">
        <w:rPr>
          <w:rFonts w:ascii="Times New Roman" w:eastAsia="MS Mincho" w:hAnsi="Times New Roman" w:cs="Times New Roman"/>
          <w:color w:val="281E1E"/>
          <w:sz w:val="24"/>
          <w:szCs w:val="24"/>
        </w:rPr>
        <w:t xml:space="preserve">the institution of </w:t>
      </w:r>
      <w:r w:rsidR="00FB4BEB">
        <w:rPr>
          <w:rFonts w:ascii="Times New Roman" w:eastAsia="MS Mincho" w:hAnsi="Times New Roman" w:cs="Times New Roman"/>
          <w:color w:val="281E1E"/>
          <w:sz w:val="24"/>
          <w:szCs w:val="24"/>
        </w:rPr>
        <w:t xml:space="preserve">slavery </w:t>
      </w:r>
      <w:r w:rsidR="00B91D3F">
        <w:rPr>
          <w:rFonts w:ascii="Times New Roman" w:eastAsia="MS Mincho" w:hAnsi="Times New Roman" w:cs="Times New Roman"/>
          <w:color w:val="281E1E"/>
          <w:sz w:val="24"/>
          <w:szCs w:val="24"/>
        </w:rPr>
        <w:t xml:space="preserve">itself </w:t>
      </w:r>
      <w:r w:rsidR="00FB4BEB">
        <w:rPr>
          <w:rFonts w:ascii="Times New Roman" w:eastAsia="MS Mincho" w:hAnsi="Times New Roman" w:cs="Times New Roman"/>
          <w:color w:val="281E1E"/>
          <w:sz w:val="24"/>
          <w:szCs w:val="24"/>
        </w:rPr>
        <w:t xml:space="preserve">(1833). </w:t>
      </w:r>
      <w:r w:rsidR="009A0A10">
        <w:rPr>
          <w:rFonts w:ascii="Times New Roman" w:eastAsia="MS Mincho" w:hAnsi="Times New Roman" w:cs="Times New Roman"/>
          <w:color w:val="281E1E"/>
          <w:sz w:val="24"/>
          <w:szCs w:val="24"/>
        </w:rPr>
        <w:t>(Paton 2020</w:t>
      </w:r>
      <w:r w:rsidR="005A2F7A">
        <w:rPr>
          <w:rFonts w:ascii="Times New Roman" w:eastAsia="MS Mincho" w:hAnsi="Times New Roman" w:cs="Times New Roman"/>
          <w:color w:val="281E1E"/>
          <w:sz w:val="24"/>
          <w:szCs w:val="24"/>
        </w:rPr>
        <w:t xml:space="preserve"> np</w:t>
      </w:r>
      <w:r w:rsidR="009A0A10">
        <w:rPr>
          <w:rFonts w:ascii="Times New Roman" w:eastAsia="MS Mincho" w:hAnsi="Times New Roman" w:cs="Times New Roman"/>
          <w:color w:val="281E1E"/>
          <w:sz w:val="24"/>
          <w:szCs w:val="24"/>
        </w:rPr>
        <w:t>).</w:t>
      </w:r>
      <w:r w:rsidR="00FB4BEB">
        <w:rPr>
          <w:rFonts w:ascii="Times New Roman" w:eastAsia="MS Mincho" w:hAnsi="Times New Roman" w:cs="Times New Roman"/>
          <w:color w:val="281E1E"/>
          <w:sz w:val="24"/>
          <w:szCs w:val="24"/>
        </w:rPr>
        <w:t xml:space="preserve">  These are</w:t>
      </w:r>
      <w:r w:rsidR="00F64EB0">
        <w:rPr>
          <w:rFonts w:ascii="Times New Roman" w:eastAsia="MS Mincho" w:hAnsi="Times New Roman" w:cs="Times New Roman"/>
          <w:color w:val="281E1E"/>
          <w:sz w:val="24"/>
          <w:szCs w:val="24"/>
        </w:rPr>
        <w:t xml:space="preserve"> some timely e</w:t>
      </w:r>
      <w:r w:rsidR="00FB4BEB">
        <w:rPr>
          <w:rFonts w:ascii="Times New Roman" w:eastAsia="MS Mincho" w:hAnsi="Times New Roman" w:cs="Times New Roman"/>
          <w:color w:val="281E1E"/>
          <w:sz w:val="24"/>
          <w:szCs w:val="24"/>
        </w:rPr>
        <w:t xml:space="preserve">xamples of </w:t>
      </w:r>
      <w:r w:rsidR="008B0665">
        <w:rPr>
          <w:rFonts w:ascii="Times New Roman" w:eastAsia="MS Mincho" w:hAnsi="Times New Roman" w:cs="Times New Roman"/>
          <w:color w:val="281E1E"/>
          <w:sz w:val="24"/>
          <w:szCs w:val="24"/>
        </w:rPr>
        <w:t>‘</w:t>
      </w:r>
      <w:r w:rsidR="00FB4BEB">
        <w:rPr>
          <w:rFonts w:ascii="Times New Roman" w:eastAsia="MS Mincho" w:hAnsi="Times New Roman" w:cs="Times New Roman"/>
          <w:color w:val="281E1E"/>
          <w:sz w:val="24"/>
          <w:szCs w:val="24"/>
        </w:rPr>
        <w:t>strategies of erasure</w:t>
      </w:r>
      <w:r w:rsidR="008B0665">
        <w:rPr>
          <w:rFonts w:ascii="Times New Roman" w:eastAsia="MS Mincho" w:hAnsi="Times New Roman" w:cs="Times New Roman"/>
          <w:color w:val="281E1E"/>
          <w:sz w:val="24"/>
          <w:szCs w:val="24"/>
        </w:rPr>
        <w:t>’</w:t>
      </w:r>
      <w:r w:rsidR="00FB4BEB">
        <w:rPr>
          <w:rFonts w:ascii="Times New Roman" w:eastAsia="MS Mincho" w:hAnsi="Times New Roman" w:cs="Times New Roman"/>
          <w:color w:val="281E1E"/>
          <w:sz w:val="24"/>
          <w:szCs w:val="24"/>
        </w:rPr>
        <w:t xml:space="preserve">. </w:t>
      </w:r>
      <w:r w:rsidR="00886372" w:rsidRPr="0041715D">
        <w:rPr>
          <w:rFonts w:ascii="Times New Roman" w:eastAsia="MS Mincho" w:hAnsi="Times New Roman" w:cs="Times New Roman"/>
          <w:color w:val="281E1E"/>
          <w:sz w:val="24"/>
          <w:szCs w:val="24"/>
        </w:rPr>
        <w:t>In</w:t>
      </w:r>
      <w:r w:rsidRPr="0041715D">
        <w:rPr>
          <w:rFonts w:ascii="Times New Roman" w:eastAsia="MS Mincho" w:hAnsi="Times New Roman" w:cs="Times New Roman"/>
          <w:color w:val="281E1E"/>
          <w:sz w:val="24"/>
          <w:szCs w:val="24"/>
        </w:rPr>
        <w:t xml:space="preserve"> such a </w:t>
      </w:r>
      <w:r w:rsidRPr="0041715D">
        <w:rPr>
          <w:rFonts w:ascii="Times New Roman" w:eastAsia="MS Mincho" w:hAnsi="Times New Roman" w:cs="Times New Roman"/>
          <w:sz w:val="24"/>
          <w:szCs w:val="24"/>
          <w:shd w:val="clear" w:color="auto" w:fill="FFFFFF"/>
        </w:rPr>
        <w:t xml:space="preserve">moment of extraordinarily </w:t>
      </w:r>
      <w:r w:rsidR="00434487" w:rsidRPr="0041715D">
        <w:rPr>
          <w:rFonts w:ascii="Times New Roman" w:eastAsia="MS Mincho" w:hAnsi="Times New Roman" w:cs="Times New Roman"/>
          <w:sz w:val="24"/>
          <w:szCs w:val="24"/>
          <w:shd w:val="clear" w:color="auto" w:fill="FFFFFF"/>
        </w:rPr>
        <w:t>heightened awareness</w:t>
      </w:r>
      <w:r w:rsidRPr="0041715D">
        <w:rPr>
          <w:rFonts w:ascii="Times New Roman" w:eastAsia="MS Mincho" w:hAnsi="Times New Roman" w:cs="Times New Roman"/>
          <w:sz w:val="24"/>
          <w:szCs w:val="24"/>
          <w:shd w:val="clear" w:color="auto" w:fill="FFFFFF"/>
        </w:rPr>
        <w:t xml:space="preserve"> of the complex imbrications of race, history and politics</w:t>
      </w:r>
      <w:r w:rsidR="00556114" w:rsidRPr="0041715D">
        <w:rPr>
          <w:rFonts w:ascii="Times New Roman" w:eastAsia="MS Mincho" w:hAnsi="Times New Roman" w:cs="Times New Roman"/>
          <w:sz w:val="24"/>
          <w:szCs w:val="24"/>
          <w:shd w:val="clear" w:color="auto" w:fill="FFFFFF"/>
        </w:rPr>
        <w:t xml:space="preserve"> which we are living through</w:t>
      </w:r>
      <w:r w:rsidRPr="0041715D">
        <w:rPr>
          <w:rFonts w:ascii="Times New Roman" w:eastAsia="MS Mincho" w:hAnsi="Times New Roman" w:cs="Times New Roman"/>
          <w:sz w:val="24"/>
          <w:szCs w:val="24"/>
          <w:shd w:val="clear" w:color="auto" w:fill="FFFFFF"/>
        </w:rPr>
        <w:t xml:space="preserve">, </w:t>
      </w:r>
      <w:r w:rsidR="00434487" w:rsidRPr="0041715D">
        <w:rPr>
          <w:rFonts w:ascii="Times New Roman" w:eastAsia="MS Mincho" w:hAnsi="Times New Roman" w:cs="Times New Roman"/>
          <w:sz w:val="24"/>
          <w:szCs w:val="24"/>
          <w:shd w:val="clear" w:color="auto" w:fill="FFFFFF"/>
        </w:rPr>
        <w:t>the</w:t>
      </w:r>
      <w:r w:rsidRPr="0041715D">
        <w:rPr>
          <w:rFonts w:ascii="Times New Roman" w:eastAsia="MS Mincho" w:hAnsi="Times New Roman" w:cs="Times New Roman"/>
          <w:sz w:val="24"/>
          <w:szCs w:val="24"/>
          <w:shd w:val="clear" w:color="auto" w:fill="FFFFFF"/>
        </w:rPr>
        <w:t xml:space="preserve"> </w:t>
      </w:r>
      <w:r w:rsidR="00434487" w:rsidRPr="0041715D">
        <w:rPr>
          <w:rFonts w:ascii="Times New Roman" w:eastAsia="MS Mincho" w:hAnsi="Times New Roman" w:cs="Times New Roman"/>
          <w:sz w:val="24"/>
          <w:szCs w:val="24"/>
          <w:shd w:val="clear" w:color="auto" w:fill="FFFFFF"/>
        </w:rPr>
        <w:t>teaching</w:t>
      </w:r>
      <w:r w:rsidRPr="0041715D">
        <w:rPr>
          <w:rFonts w:ascii="Times New Roman" w:eastAsia="MS Mincho" w:hAnsi="Times New Roman" w:cs="Times New Roman"/>
          <w:sz w:val="24"/>
          <w:szCs w:val="24"/>
          <w:shd w:val="clear" w:color="auto" w:fill="FFFFFF"/>
        </w:rPr>
        <w:t xml:space="preserve"> of </w:t>
      </w:r>
      <w:r w:rsidR="00434487" w:rsidRPr="0041715D">
        <w:rPr>
          <w:rFonts w:ascii="Times New Roman" w:eastAsia="MS Mincho" w:hAnsi="Times New Roman" w:cs="Times New Roman"/>
          <w:sz w:val="24"/>
          <w:szCs w:val="24"/>
          <w:shd w:val="clear" w:color="auto" w:fill="FFFFFF"/>
        </w:rPr>
        <w:t>L</w:t>
      </w:r>
      <w:r w:rsidRPr="0041715D">
        <w:rPr>
          <w:rFonts w:ascii="Times New Roman" w:eastAsia="MS Mincho" w:hAnsi="Times New Roman" w:cs="Times New Roman"/>
          <w:sz w:val="24"/>
          <w:szCs w:val="24"/>
          <w:shd w:val="clear" w:color="auto" w:fill="FFFFFF"/>
        </w:rPr>
        <w:t xml:space="preserve">evy’s texts seems more urgent than ever </w:t>
      </w:r>
      <w:r w:rsidR="00434487" w:rsidRPr="0041715D">
        <w:rPr>
          <w:rFonts w:ascii="Times New Roman" w:eastAsia="MS Mincho" w:hAnsi="Times New Roman" w:cs="Times New Roman"/>
          <w:sz w:val="24"/>
          <w:szCs w:val="24"/>
          <w:shd w:val="clear" w:color="auto" w:fill="FFFFFF"/>
        </w:rPr>
        <w:t>before.</w:t>
      </w:r>
    </w:p>
    <w:p w14:paraId="77948E9F" w14:textId="77777777" w:rsidR="00DC4CC0" w:rsidRPr="0041715D" w:rsidRDefault="00DC4CC0" w:rsidP="00BB75A7">
      <w:pPr>
        <w:spacing w:after="0" w:line="240" w:lineRule="auto"/>
        <w:rPr>
          <w:rFonts w:ascii="Times New Roman" w:eastAsia="MS Mincho" w:hAnsi="Times New Roman" w:cs="Times New Roman"/>
          <w:sz w:val="24"/>
          <w:szCs w:val="24"/>
          <w:shd w:val="clear" w:color="auto" w:fill="FFFFFF"/>
        </w:rPr>
      </w:pPr>
    </w:p>
    <w:p w14:paraId="332CD815" w14:textId="4739FDBC" w:rsidR="00556114" w:rsidRPr="0041715D" w:rsidRDefault="00556114" w:rsidP="00556114">
      <w:pPr>
        <w:pStyle w:val="ListParagraph"/>
        <w:numPr>
          <w:ilvl w:val="1"/>
          <w:numId w:val="2"/>
        </w:numPr>
        <w:spacing w:after="0" w:line="240" w:lineRule="auto"/>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sz w:val="24"/>
          <w:szCs w:val="24"/>
          <w:shd w:val="clear" w:color="auto" w:fill="FFFFFF"/>
        </w:rPr>
        <w:t xml:space="preserve">Locating </w:t>
      </w:r>
      <w:r w:rsidR="008F36EE" w:rsidRPr="0041715D">
        <w:rPr>
          <w:rFonts w:ascii="Times New Roman" w:eastAsia="MS Mincho" w:hAnsi="Times New Roman" w:cs="Times New Roman"/>
          <w:sz w:val="24"/>
          <w:szCs w:val="24"/>
          <w:shd w:val="clear" w:color="auto" w:fill="FFFFFF"/>
        </w:rPr>
        <w:t>the</w:t>
      </w:r>
      <w:r w:rsidRPr="0041715D">
        <w:rPr>
          <w:rFonts w:ascii="Times New Roman" w:eastAsia="MS Mincho" w:hAnsi="Times New Roman" w:cs="Times New Roman"/>
          <w:sz w:val="24"/>
          <w:szCs w:val="24"/>
          <w:shd w:val="clear" w:color="auto" w:fill="FFFFFF"/>
        </w:rPr>
        <w:t xml:space="preserve"> text</w:t>
      </w:r>
    </w:p>
    <w:p w14:paraId="16C7E745" w14:textId="77777777" w:rsidR="00AD6DE6" w:rsidRPr="0041715D" w:rsidRDefault="00AD6DE6" w:rsidP="00AD6DE6">
      <w:pPr>
        <w:pStyle w:val="ListParagraph"/>
        <w:spacing w:after="0" w:line="240" w:lineRule="auto"/>
        <w:rPr>
          <w:rFonts w:ascii="Times New Roman" w:eastAsia="MS Mincho" w:hAnsi="Times New Roman" w:cs="Times New Roman"/>
          <w:sz w:val="24"/>
          <w:szCs w:val="24"/>
          <w:shd w:val="clear" w:color="auto" w:fill="FFFFFF"/>
        </w:rPr>
      </w:pPr>
    </w:p>
    <w:p w14:paraId="059FC135" w14:textId="4960A50E" w:rsidR="00333D70" w:rsidRDefault="00902286" w:rsidP="00B51C1C">
      <w:pPr>
        <w:spacing w:after="0" w:line="240" w:lineRule="auto"/>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Firstly, i</w:t>
      </w:r>
      <w:r w:rsidR="00A241A9">
        <w:rPr>
          <w:rFonts w:ascii="Times New Roman" w:eastAsia="MS Mincho" w:hAnsi="Times New Roman" w:cs="Times New Roman"/>
          <w:sz w:val="24"/>
          <w:szCs w:val="24"/>
          <w:shd w:val="clear" w:color="auto" w:fill="FFFFFF"/>
        </w:rPr>
        <w:t>t</w:t>
      </w:r>
      <w:r w:rsidR="00C63394">
        <w:rPr>
          <w:rFonts w:ascii="Times New Roman" w:eastAsia="MS Mincho" w:hAnsi="Times New Roman" w:cs="Times New Roman"/>
          <w:sz w:val="24"/>
          <w:szCs w:val="24"/>
          <w:shd w:val="clear" w:color="auto" w:fill="FFFFFF"/>
        </w:rPr>
        <w:t xml:space="preserve"> matters how we frame and </w:t>
      </w:r>
      <w:r w:rsidR="006F755A" w:rsidRPr="0041715D">
        <w:rPr>
          <w:rFonts w:ascii="Times New Roman" w:eastAsia="MS Mincho" w:hAnsi="Times New Roman" w:cs="Times New Roman"/>
          <w:sz w:val="24"/>
          <w:szCs w:val="24"/>
          <w:shd w:val="clear" w:color="auto" w:fill="FFFFFF"/>
        </w:rPr>
        <w:t xml:space="preserve">locate any text in our teaching and it is </w:t>
      </w:r>
      <w:r w:rsidR="00D13417" w:rsidRPr="0041715D">
        <w:rPr>
          <w:rFonts w:ascii="Times New Roman" w:eastAsia="MS Mincho" w:hAnsi="Times New Roman" w:cs="Times New Roman"/>
          <w:sz w:val="24"/>
          <w:szCs w:val="24"/>
          <w:shd w:val="clear" w:color="auto" w:fill="FFFFFF"/>
        </w:rPr>
        <w:t>important</w:t>
      </w:r>
      <w:r w:rsidR="006F755A" w:rsidRPr="0041715D">
        <w:rPr>
          <w:rFonts w:ascii="Times New Roman" w:eastAsia="MS Mincho" w:hAnsi="Times New Roman" w:cs="Times New Roman"/>
          <w:sz w:val="24"/>
          <w:szCs w:val="24"/>
          <w:shd w:val="clear" w:color="auto" w:fill="FFFFFF"/>
        </w:rPr>
        <w:t xml:space="preserve"> to be mindful of this. It </w:t>
      </w:r>
      <w:r w:rsidR="00D13417" w:rsidRPr="0041715D">
        <w:rPr>
          <w:rFonts w:ascii="Times New Roman" w:eastAsia="MS Mincho" w:hAnsi="Times New Roman" w:cs="Times New Roman"/>
          <w:sz w:val="24"/>
          <w:szCs w:val="24"/>
          <w:shd w:val="clear" w:color="auto" w:fill="FFFFFF"/>
        </w:rPr>
        <w:t xml:space="preserve">not only </w:t>
      </w:r>
      <w:r w:rsidR="006F755A" w:rsidRPr="0041715D">
        <w:rPr>
          <w:rFonts w:ascii="Times New Roman" w:eastAsia="MS Mincho" w:hAnsi="Times New Roman" w:cs="Times New Roman"/>
          <w:sz w:val="24"/>
          <w:szCs w:val="24"/>
          <w:shd w:val="clear" w:color="auto" w:fill="FFFFFF"/>
        </w:rPr>
        <w:t>colour</w:t>
      </w:r>
      <w:r w:rsidR="00D13417" w:rsidRPr="0041715D">
        <w:rPr>
          <w:rFonts w:ascii="Times New Roman" w:eastAsia="MS Mincho" w:hAnsi="Times New Roman" w:cs="Times New Roman"/>
          <w:sz w:val="24"/>
          <w:szCs w:val="24"/>
          <w:shd w:val="clear" w:color="auto" w:fill="FFFFFF"/>
        </w:rPr>
        <w:t>s the way in which students come to specific texts but also the ways in which they learn to privilege and value certain texts over others</w:t>
      </w:r>
      <w:r w:rsidR="00B51C1C">
        <w:rPr>
          <w:rFonts w:ascii="Times New Roman" w:eastAsia="MS Mincho" w:hAnsi="Times New Roman" w:cs="Times New Roman"/>
          <w:sz w:val="24"/>
          <w:szCs w:val="24"/>
          <w:shd w:val="clear" w:color="auto" w:fill="FFFFFF"/>
        </w:rPr>
        <w:t xml:space="preserve"> (canonicity)</w:t>
      </w:r>
      <w:r w:rsidR="004F6F9C">
        <w:rPr>
          <w:rFonts w:ascii="Times New Roman" w:eastAsia="MS Mincho" w:hAnsi="Times New Roman" w:cs="Times New Roman"/>
          <w:sz w:val="24"/>
          <w:szCs w:val="24"/>
          <w:shd w:val="clear" w:color="auto" w:fill="FFFFFF"/>
        </w:rPr>
        <w:t>.</w:t>
      </w:r>
      <w:r w:rsidR="00D13417" w:rsidRPr="0041715D">
        <w:rPr>
          <w:rFonts w:ascii="Times New Roman" w:eastAsia="MS Mincho" w:hAnsi="Times New Roman" w:cs="Times New Roman"/>
          <w:sz w:val="24"/>
          <w:szCs w:val="24"/>
          <w:shd w:val="clear" w:color="auto" w:fill="FFFFFF"/>
        </w:rPr>
        <w:t xml:space="preserve"> Indeed, the</w:t>
      </w:r>
      <w:r w:rsidR="006F755A" w:rsidRPr="0041715D">
        <w:rPr>
          <w:rFonts w:ascii="Times New Roman" w:eastAsia="MS Mincho" w:hAnsi="Times New Roman" w:cs="Times New Roman"/>
          <w:sz w:val="24"/>
          <w:szCs w:val="24"/>
          <w:shd w:val="clear" w:color="auto" w:fill="FFFFFF"/>
        </w:rPr>
        <w:t xml:space="preserve"> </w:t>
      </w:r>
      <w:r w:rsidR="00F207D9" w:rsidRPr="0041715D">
        <w:rPr>
          <w:rFonts w:ascii="Times New Roman" w:eastAsia="MS Mincho" w:hAnsi="Times New Roman" w:cs="Times New Roman"/>
          <w:sz w:val="24"/>
          <w:szCs w:val="24"/>
          <w:shd w:val="clear" w:color="auto" w:fill="FFFFFF"/>
        </w:rPr>
        <w:t>ways</w:t>
      </w:r>
      <w:r w:rsidR="006F755A" w:rsidRPr="0041715D">
        <w:rPr>
          <w:rFonts w:ascii="Times New Roman" w:eastAsia="MS Mincho" w:hAnsi="Times New Roman" w:cs="Times New Roman"/>
          <w:sz w:val="24"/>
          <w:szCs w:val="24"/>
          <w:shd w:val="clear" w:color="auto" w:fill="FFFFFF"/>
        </w:rPr>
        <w:t xml:space="preserve"> in which a</w:t>
      </w:r>
      <w:r w:rsidR="00D13417" w:rsidRPr="0041715D">
        <w:rPr>
          <w:rFonts w:ascii="Times New Roman" w:eastAsia="MS Mincho" w:hAnsi="Times New Roman" w:cs="Times New Roman"/>
          <w:sz w:val="24"/>
          <w:szCs w:val="24"/>
          <w:shd w:val="clear" w:color="auto" w:fill="FFFFFF"/>
        </w:rPr>
        <w:t>ny</w:t>
      </w:r>
      <w:r w:rsidR="006F755A" w:rsidRPr="0041715D">
        <w:rPr>
          <w:rFonts w:ascii="Times New Roman" w:eastAsia="MS Mincho" w:hAnsi="Times New Roman" w:cs="Times New Roman"/>
          <w:sz w:val="24"/>
          <w:szCs w:val="24"/>
          <w:shd w:val="clear" w:color="auto" w:fill="FFFFFF"/>
        </w:rPr>
        <w:t xml:space="preserve"> given text is placed, </w:t>
      </w:r>
      <w:r w:rsidR="00F207D9" w:rsidRPr="0041715D">
        <w:rPr>
          <w:rFonts w:ascii="Times New Roman" w:eastAsia="MS Mincho" w:hAnsi="Times New Roman" w:cs="Times New Roman"/>
          <w:sz w:val="24"/>
          <w:szCs w:val="24"/>
          <w:shd w:val="clear" w:color="auto" w:fill="FFFFFF"/>
        </w:rPr>
        <w:t>valued and</w:t>
      </w:r>
      <w:r w:rsidR="006F755A" w:rsidRPr="0041715D">
        <w:rPr>
          <w:rFonts w:ascii="Times New Roman" w:eastAsia="MS Mincho" w:hAnsi="Times New Roman" w:cs="Times New Roman"/>
          <w:sz w:val="24"/>
          <w:szCs w:val="24"/>
          <w:shd w:val="clear" w:color="auto" w:fill="FFFFFF"/>
        </w:rPr>
        <w:t xml:space="preserve"> validated </w:t>
      </w:r>
      <w:r w:rsidR="00D13417" w:rsidRPr="0041715D">
        <w:rPr>
          <w:rFonts w:ascii="Times New Roman" w:eastAsia="MS Mincho" w:hAnsi="Times New Roman" w:cs="Times New Roman"/>
          <w:sz w:val="24"/>
          <w:szCs w:val="24"/>
          <w:shd w:val="clear" w:color="auto" w:fill="FFFFFF"/>
        </w:rPr>
        <w:t>(or the converse) is</w:t>
      </w:r>
      <w:r w:rsidR="006F755A" w:rsidRPr="0041715D">
        <w:rPr>
          <w:rFonts w:ascii="Times New Roman" w:eastAsia="MS Mincho" w:hAnsi="Times New Roman" w:cs="Times New Roman"/>
          <w:sz w:val="24"/>
          <w:szCs w:val="24"/>
          <w:shd w:val="clear" w:color="auto" w:fill="FFFFFF"/>
        </w:rPr>
        <w:t xml:space="preserve"> one of </w:t>
      </w:r>
      <w:r w:rsidR="00F207D9" w:rsidRPr="0041715D">
        <w:rPr>
          <w:rFonts w:ascii="Times New Roman" w:eastAsia="MS Mincho" w:hAnsi="Times New Roman" w:cs="Times New Roman"/>
          <w:sz w:val="24"/>
          <w:szCs w:val="24"/>
          <w:shd w:val="clear" w:color="auto" w:fill="FFFFFF"/>
        </w:rPr>
        <w:t>the</w:t>
      </w:r>
      <w:r w:rsidR="006F755A" w:rsidRPr="0041715D">
        <w:rPr>
          <w:rFonts w:ascii="Times New Roman" w:eastAsia="MS Mincho" w:hAnsi="Times New Roman" w:cs="Times New Roman"/>
          <w:sz w:val="24"/>
          <w:szCs w:val="24"/>
          <w:shd w:val="clear" w:color="auto" w:fill="FFFFFF"/>
        </w:rPr>
        <w:t xml:space="preserve"> relatively </w:t>
      </w:r>
      <w:r w:rsidR="00F207D9" w:rsidRPr="0041715D">
        <w:rPr>
          <w:rFonts w:ascii="Times New Roman" w:eastAsia="MS Mincho" w:hAnsi="Times New Roman" w:cs="Times New Roman"/>
          <w:sz w:val="24"/>
          <w:szCs w:val="24"/>
          <w:shd w:val="clear" w:color="auto" w:fill="FFFFFF"/>
        </w:rPr>
        <w:t>invisible</w:t>
      </w:r>
      <w:r w:rsidR="006F755A" w:rsidRPr="0041715D">
        <w:rPr>
          <w:rFonts w:ascii="Times New Roman" w:eastAsia="MS Mincho" w:hAnsi="Times New Roman" w:cs="Times New Roman"/>
          <w:sz w:val="24"/>
          <w:szCs w:val="24"/>
          <w:shd w:val="clear" w:color="auto" w:fill="FFFFFF"/>
        </w:rPr>
        <w:t xml:space="preserve"> but powerful </w:t>
      </w:r>
      <w:r w:rsidR="00F207D9" w:rsidRPr="0041715D">
        <w:rPr>
          <w:rFonts w:ascii="Times New Roman" w:eastAsia="MS Mincho" w:hAnsi="Times New Roman" w:cs="Times New Roman"/>
          <w:sz w:val="24"/>
          <w:szCs w:val="24"/>
          <w:shd w:val="clear" w:color="auto" w:fill="FFFFFF"/>
        </w:rPr>
        <w:t>legitimizing</w:t>
      </w:r>
      <w:r w:rsidR="006F755A" w:rsidRPr="0041715D">
        <w:rPr>
          <w:rFonts w:ascii="Times New Roman" w:eastAsia="MS Mincho" w:hAnsi="Times New Roman" w:cs="Times New Roman"/>
          <w:sz w:val="24"/>
          <w:szCs w:val="24"/>
          <w:shd w:val="clear" w:color="auto" w:fill="FFFFFF"/>
        </w:rPr>
        <w:t xml:space="preserve"> str</w:t>
      </w:r>
      <w:r w:rsidR="00F207D9" w:rsidRPr="0041715D">
        <w:rPr>
          <w:rFonts w:ascii="Times New Roman" w:eastAsia="MS Mincho" w:hAnsi="Times New Roman" w:cs="Times New Roman"/>
          <w:sz w:val="24"/>
          <w:szCs w:val="24"/>
          <w:shd w:val="clear" w:color="auto" w:fill="FFFFFF"/>
        </w:rPr>
        <w:t>ategies</w:t>
      </w:r>
      <w:r w:rsidR="006F755A" w:rsidRPr="0041715D">
        <w:rPr>
          <w:rFonts w:ascii="Times New Roman" w:eastAsia="MS Mincho" w:hAnsi="Times New Roman" w:cs="Times New Roman"/>
          <w:sz w:val="24"/>
          <w:szCs w:val="24"/>
          <w:shd w:val="clear" w:color="auto" w:fill="FFFFFF"/>
        </w:rPr>
        <w:t xml:space="preserve"> which we as educators enact. </w:t>
      </w:r>
      <w:r w:rsidR="00F54C9A" w:rsidRPr="0041715D">
        <w:rPr>
          <w:rFonts w:ascii="Times New Roman" w:eastAsia="MS Mincho" w:hAnsi="Times New Roman" w:cs="Times New Roman"/>
          <w:sz w:val="24"/>
          <w:szCs w:val="24"/>
          <w:shd w:val="clear" w:color="auto" w:fill="FFFFFF"/>
        </w:rPr>
        <w:t xml:space="preserve">Although </w:t>
      </w:r>
      <w:r w:rsidR="00B51C1C">
        <w:rPr>
          <w:rFonts w:ascii="Times New Roman" w:eastAsia="MS Mincho" w:hAnsi="Times New Roman" w:cs="Times New Roman"/>
          <w:i/>
          <w:iCs/>
          <w:sz w:val="24"/>
          <w:szCs w:val="24"/>
          <w:shd w:val="clear" w:color="auto" w:fill="FFFFFF"/>
        </w:rPr>
        <w:t>T</w:t>
      </w:r>
      <w:r w:rsidR="006428E2">
        <w:rPr>
          <w:rFonts w:ascii="Times New Roman" w:eastAsia="MS Mincho" w:hAnsi="Times New Roman" w:cs="Times New Roman"/>
          <w:i/>
          <w:iCs/>
          <w:sz w:val="24"/>
          <w:szCs w:val="24"/>
          <w:shd w:val="clear" w:color="auto" w:fill="FFFFFF"/>
        </w:rPr>
        <w:t>he</w:t>
      </w:r>
      <w:r w:rsidR="006F755A" w:rsidRPr="0041715D">
        <w:rPr>
          <w:rFonts w:ascii="Times New Roman" w:eastAsia="MS Mincho" w:hAnsi="Times New Roman" w:cs="Times New Roman"/>
          <w:i/>
          <w:iCs/>
          <w:sz w:val="24"/>
          <w:szCs w:val="24"/>
          <w:shd w:val="clear" w:color="auto" w:fill="FFFFFF"/>
        </w:rPr>
        <w:t xml:space="preserve"> Long </w:t>
      </w:r>
      <w:r w:rsidR="00F207D9" w:rsidRPr="0041715D">
        <w:rPr>
          <w:rFonts w:ascii="Times New Roman" w:eastAsia="MS Mincho" w:hAnsi="Times New Roman" w:cs="Times New Roman"/>
          <w:i/>
          <w:iCs/>
          <w:sz w:val="24"/>
          <w:szCs w:val="24"/>
          <w:shd w:val="clear" w:color="auto" w:fill="FFFFFF"/>
        </w:rPr>
        <w:t>Song</w:t>
      </w:r>
      <w:r w:rsidR="00F207D9" w:rsidRPr="0041715D">
        <w:rPr>
          <w:rFonts w:ascii="Times New Roman" w:eastAsia="MS Mincho" w:hAnsi="Times New Roman" w:cs="Times New Roman"/>
          <w:sz w:val="24"/>
          <w:szCs w:val="24"/>
          <w:shd w:val="clear" w:color="auto" w:fill="FFFFFF"/>
        </w:rPr>
        <w:t xml:space="preserve"> is</w:t>
      </w:r>
      <w:r w:rsidR="00F54C9A" w:rsidRPr="0041715D">
        <w:rPr>
          <w:rFonts w:ascii="Times New Roman" w:eastAsia="MS Mincho" w:hAnsi="Times New Roman" w:cs="Times New Roman"/>
          <w:sz w:val="24"/>
          <w:szCs w:val="24"/>
          <w:shd w:val="clear" w:color="auto" w:fill="FFFFFF"/>
        </w:rPr>
        <w:t xml:space="preserve"> </w:t>
      </w:r>
      <w:r w:rsidR="00A241A9">
        <w:rPr>
          <w:rFonts w:ascii="Times New Roman" w:eastAsia="MS Mincho" w:hAnsi="Times New Roman" w:cs="Times New Roman"/>
          <w:sz w:val="24"/>
          <w:szCs w:val="24"/>
          <w:shd w:val="clear" w:color="auto" w:fill="FFFFFF"/>
        </w:rPr>
        <w:t>taught across a range of courses</w:t>
      </w:r>
      <w:r w:rsidR="00F54C9A" w:rsidRPr="0041715D">
        <w:rPr>
          <w:rFonts w:ascii="Times New Roman" w:eastAsia="MS Mincho" w:hAnsi="Times New Roman" w:cs="Times New Roman"/>
          <w:sz w:val="24"/>
          <w:szCs w:val="24"/>
          <w:shd w:val="clear" w:color="auto" w:fill="FFFFFF"/>
        </w:rPr>
        <w:t xml:space="preserve">, </w:t>
      </w:r>
      <w:r w:rsidR="00F6302D">
        <w:rPr>
          <w:rFonts w:ascii="Times New Roman" w:eastAsia="MS Mincho" w:hAnsi="Times New Roman" w:cs="Times New Roman"/>
          <w:sz w:val="24"/>
          <w:szCs w:val="24"/>
          <w:shd w:val="clear" w:color="auto" w:fill="FFFFFF"/>
        </w:rPr>
        <w:t xml:space="preserve">there is </w:t>
      </w:r>
      <w:r>
        <w:rPr>
          <w:rFonts w:ascii="Times New Roman" w:eastAsia="MS Mincho" w:hAnsi="Times New Roman" w:cs="Times New Roman"/>
          <w:sz w:val="24"/>
          <w:szCs w:val="24"/>
          <w:shd w:val="clear" w:color="auto" w:fill="FFFFFF"/>
        </w:rPr>
        <w:t>significant</w:t>
      </w:r>
      <w:r w:rsidR="00F6302D">
        <w:rPr>
          <w:rFonts w:ascii="Times New Roman" w:eastAsia="MS Mincho" w:hAnsi="Times New Roman" w:cs="Times New Roman"/>
          <w:sz w:val="24"/>
          <w:szCs w:val="24"/>
          <w:shd w:val="clear" w:color="auto" w:fill="FFFFFF"/>
        </w:rPr>
        <w:t xml:space="preserve"> value in teaching it as a specifically </w:t>
      </w:r>
      <w:r w:rsidR="00F6302D" w:rsidRPr="00D21E63">
        <w:rPr>
          <w:rFonts w:ascii="Times New Roman" w:eastAsia="MS Mincho" w:hAnsi="Times New Roman" w:cs="Times New Roman"/>
          <w:i/>
          <w:iCs/>
          <w:sz w:val="24"/>
          <w:szCs w:val="24"/>
          <w:shd w:val="clear" w:color="auto" w:fill="FFFFFF"/>
        </w:rPr>
        <w:t>Caribbean</w:t>
      </w:r>
      <w:r w:rsidR="00F6302D">
        <w:rPr>
          <w:rFonts w:ascii="Times New Roman" w:eastAsia="MS Mincho" w:hAnsi="Times New Roman" w:cs="Times New Roman"/>
          <w:sz w:val="24"/>
          <w:szCs w:val="24"/>
          <w:shd w:val="clear" w:color="auto" w:fill="FFFFFF"/>
        </w:rPr>
        <w:t xml:space="preserve"> text.</w:t>
      </w:r>
      <w:r w:rsidR="00F54C9A" w:rsidRPr="0041715D">
        <w:rPr>
          <w:rFonts w:ascii="Times New Roman" w:eastAsia="MS Mincho" w:hAnsi="Times New Roman" w:cs="Times New Roman"/>
          <w:sz w:val="24"/>
          <w:szCs w:val="24"/>
          <w:shd w:val="clear" w:color="auto" w:fill="FFFFFF"/>
        </w:rPr>
        <w:t xml:space="preserve"> For </w:t>
      </w:r>
      <w:r w:rsidR="00AC2FF6" w:rsidRPr="0041715D">
        <w:rPr>
          <w:rFonts w:ascii="Times New Roman" w:eastAsia="MS Mincho" w:hAnsi="Times New Roman" w:cs="Times New Roman"/>
          <w:sz w:val="24"/>
          <w:szCs w:val="24"/>
          <w:shd w:val="clear" w:color="auto" w:fill="FFFFFF"/>
        </w:rPr>
        <w:t>the</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past</w:t>
      </w:r>
      <w:r w:rsidR="00F54C9A" w:rsidRPr="0041715D">
        <w:rPr>
          <w:rFonts w:ascii="Times New Roman" w:eastAsia="MS Mincho" w:hAnsi="Times New Roman" w:cs="Times New Roman"/>
          <w:sz w:val="24"/>
          <w:szCs w:val="24"/>
          <w:shd w:val="clear" w:color="auto" w:fill="FFFFFF"/>
        </w:rPr>
        <w:t xml:space="preserve"> </w:t>
      </w:r>
      <w:r w:rsidR="00EA7A3A">
        <w:rPr>
          <w:rFonts w:ascii="Times New Roman" w:eastAsia="MS Mincho" w:hAnsi="Times New Roman" w:cs="Times New Roman"/>
          <w:sz w:val="24"/>
          <w:szCs w:val="24"/>
          <w:shd w:val="clear" w:color="auto" w:fill="FFFFFF"/>
        </w:rPr>
        <w:t>decade</w:t>
      </w:r>
      <w:r w:rsidR="00F54C9A" w:rsidRPr="0041715D">
        <w:rPr>
          <w:rFonts w:ascii="Times New Roman" w:eastAsia="MS Mincho" w:hAnsi="Times New Roman" w:cs="Times New Roman"/>
          <w:sz w:val="24"/>
          <w:szCs w:val="24"/>
          <w:shd w:val="clear" w:color="auto" w:fill="FFFFFF"/>
        </w:rPr>
        <w:t xml:space="preserve">, </w:t>
      </w:r>
      <w:r w:rsidR="00F54C9A" w:rsidRPr="0041715D">
        <w:rPr>
          <w:rFonts w:ascii="Times New Roman" w:eastAsia="MS Mincho" w:hAnsi="Times New Roman" w:cs="Times New Roman"/>
          <w:i/>
          <w:iCs/>
          <w:sz w:val="24"/>
          <w:szCs w:val="24"/>
          <w:shd w:val="clear" w:color="auto" w:fill="FFFFFF"/>
        </w:rPr>
        <w:t xml:space="preserve">The Long </w:t>
      </w:r>
      <w:r w:rsidR="00053DE1" w:rsidRPr="0041715D">
        <w:rPr>
          <w:rFonts w:ascii="Times New Roman" w:eastAsia="MS Mincho" w:hAnsi="Times New Roman" w:cs="Times New Roman"/>
          <w:i/>
          <w:iCs/>
          <w:sz w:val="24"/>
          <w:szCs w:val="24"/>
          <w:shd w:val="clear" w:color="auto" w:fill="FFFFFF"/>
        </w:rPr>
        <w:t>S</w:t>
      </w:r>
      <w:r w:rsidR="00F54C9A" w:rsidRPr="0041715D">
        <w:rPr>
          <w:rFonts w:ascii="Times New Roman" w:eastAsia="MS Mincho" w:hAnsi="Times New Roman" w:cs="Times New Roman"/>
          <w:i/>
          <w:iCs/>
          <w:sz w:val="24"/>
          <w:szCs w:val="24"/>
          <w:shd w:val="clear" w:color="auto" w:fill="FFFFFF"/>
        </w:rPr>
        <w:t>ong</w:t>
      </w:r>
      <w:r w:rsidR="00F54C9A" w:rsidRPr="0041715D">
        <w:rPr>
          <w:rFonts w:ascii="Times New Roman" w:eastAsia="MS Mincho" w:hAnsi="Times New Roman" w:cs="Times New Roman"/>
          <w:sz w:val="24"/>
          <w:szCs w:val="24"/>
          <w:shd w:val="clear" w:color="auto" w:fill="FFFFFF"/>
        </w:rPr>
        <w:t xml:space="preserve"> has formed an </w:t>
      </w:r>
      <w:r w:rsidR="00AC2FF6" w:rsidRPr="0041715D">
        <w:rPr>
          <w:rFonts w:ascii="Times New Roman" w:eastAsia="MS Mincho" w:hAnsi="Times New Roman" w:cs="Times New Roman"/>
          <w:sz w:val="24"/>
          <w:szCs w:val="24"/>
          <w:shd w:val="clear" w:color="auto" w:fill="FFFFFF"/>
        </w:rPr>
        <w:t>integral</w:t>
      </w:r>
      <w:r w:rsidR="00F54C9A" w:rsidRPr="0041715D">
        <w:rPr>
          <w:rFonts w:ascii="Times New Roman" w:eastAsia="MS Mincho" w:hAnsi="Times New Roman" w:cs="Times New Roman"/>
          <w:sz w:val="24"/>
          <w:szCs w:val="24"/>
          <w:shd w:val="clear" w:color="auto" w:fill="FFFFFF"/>
        </w:rPr>
        <w:t xml:space="preserve"> part of my third year option </w:t>
      </w:r>
      <w:r w:rsidR="00F54C9A" w:rsidRPr="0041715D">
        <w:rPr>
          <w:rFonts w:ascii="Times New Roman" w:eastAsia="MS Mincho" w:hAnsi="Times New Roman" w:cs="Times New Roman"/>
          <w:i/>
          <w:iCs/>
          <w:sz w:val="24"/>
          <w:szCs w:val="24"/>
          <w:shd w:val="clear" w:color="auto" w:fill="FFFFFF"/>
        </w:rPr>
        <w:t xml:space="preserve">Writing the </w:t>
      </w:r>
      <w:r w:rsidR="00AC2FF6" w:rsidRPr="0041715D">
        <w:rPr>
          <w:rFonts w:ascii="Times New Roman" w:eastAsia="MS Mincho" w:hAnsi="Times New Roman" w:cs="Times New Roman"/>
          <w:i/>
          <w:iCs/>
          <w:sz w:val="24"/>
          <w:szCs w:val="24"/>
          <w:shd w:val="clear" w:color="auto" w:fill="FFFFFF"/>
        </w:rPr>
        <w:t>Caribbean</w:t>
      </w:r>
      <w:r w:rsidR="00F54C9A" w:rsidRPr="0041715D">
        <w:rPr>
          <w:rFonts w:ascii="Times New Roman" w:eastAsia="MS Mincho" w:hAnsi="Times New Roman" w:cs="Times New Roman"/>
          <w:sz w:val="24"/>
          <w:szCs w:val="24"/>
          <w:shd w:val="clear" w:color="auto" w:fill="FFFFFF"/>
        </w:rPr>
        <w:t xml:space="preserve">, a </w:t>
      </w:r>
      <w:r w:rsidR="00AC2FF6" w:rsidRPr="0041715D">
        <w:rPr>
          <w:rFonts w:ascii="Times New Roman" w:eastAsia="MS Mincho" w:hAnsi="Times New Roman" w:cs="Times New Roman"/>
          <w:sz w:val="24"/>
          <w:szCs w:val="24"/>
          <w:shd w:val="clear" w:color="auto" w:fill="FFFFFF"/>
        </w:rPr>
        <w:t>module</w:t>
      </w:r>
      <w:r w:rsidR="00F54C9A" w:rsidRPr="0041715D">
        <w:rPr>
          <w:rFonts w:ascii="Times New Roman" w:eastAsia="MS Mincho" w:hAnsi="Times New Roman" w:cs="Times New Roman"/>
          <w:sz w:val="24"/>
          <w:szCs w:val="24"/>
          <w:shd w:val="clear" w:color="auto" w:fill="FFFFFF"/>
        </w:rPr>
        <w:t xml:space="preserve"> which introdu</w:t>
      </w:r>
      <w:r w:rsidR="00AC2FF6" w:rsidRPr="0041715D">
        <w:rPr>
          <w:rFonts w:ascii="Times New Roman" w:eastAsia="MS Mincho" w:hAnsi="Times New Roman" w:cs="Times New Roman"/>
          <w:sz w:val="24"/>
          <w:szCs w:val="24"/>
          <w:shd w:val="clear" w:color="auto" w:fill="FFFFFF"/>
        </w:rPr>
        <w:t>c</w:t>
      </w:r>
      <w:r w:rsidR="00F54C9A" w:rsidRPr="0041715D">
        <w:rPr>
          <w:rFonts w:ascii="Times New Roman" w:eastAsia="MS Mincho" w:hAnsi="Times New Roman" w:cs="Times New Roman"/>
          <w:sz w:val="24"/>
          <w:szCs w:val="24"/>
          <w:shd w:val="clear" w:color="auto" w:fill="FFFFFF"/>
        </w:rPr>
        <w:t>es students t</w:t>
      </w:r>
      <w:r w:rsidR="00AC2FF6" w:rsidRPr="0041715D">
        <w:rPr>
          <w:rFonts w:ascii="Times New Roman" w:eastAsia="MS Mincho" w:hAnsi="Times New Roman" w:cs="Times New Roman"/>
          <w:sz w:val="24"/>
          <w:szCs w:val="24"/>
          <w:shd w:val="clear" w:color="auto" w:fill="FFFFFF"/>
        </w:rPr>
        <w:t>o</w:t>
      </w:r>
      <w:r w:rsidR="00F54C9A" w:rsidRPr="0041715D">
        <w:rPr>
          <w:rFonts w:ascii="Times New Roman" w:eastAsia="MS Mincho" w:hAnsi="Times New Roman" w:cs="Times New Roman"/>
          <w:sz w:val="24"/>
          <w:szCs w:val="24"/>
          <w:shd w:val="clear" w:color="auto" w:fill="FFFFFF"/>
        </w:rPr>
        <w:t xml:space="preserve"> different </w:t>
      </w:r>
      <w:r w:rsidR="00AC2FF6" w:rsidRPr="0041715D">
        <w:rPr>
          <w:rFonts w:ascii="Times New Roman" w:eastAsia="MS Mincho" w:hAnsi="Times New Roman" w:cs="Times New Roman"/>
          <w:sz w:val="24"/>
          <w:szCs w:val="24"/>
          <w:shd w:val="clear" w:color="auto" w:fill="FFFFFF"/>
        </w:rPr>
        <w:t>kinds</w:t>
      </w:r>
      <w:r w:rsidR="00F54C9A" w:rsidRPr="0041715D">
        <w:rPr>
          <w:rFonts w:ascii="Times New Roman" w:eastAsia="MS Mincho" w:hAnsi="Times New Roman" w:cs="Times New Roman"/>
          <w:sz w:val="24"/>
          <w:szCs w:val="24"/>
          <w:shd w:val="clear" w:color="auto" w:fill="FFFFFF"/>
        </w:rPr>
        <w:t xml:space="preserve"> </w:t>
      </w:r>
      <w:r w:rsidR="006F755A" w:rsidRPr="0041715D">
        <w:rPr>
          <w:rFonts w:ascii="Times New Roman" w:eastAsia="MS Mincho" w:hAnsi="Times New Roman" w:cs="Times New Roman"/>
          <w:sz w:val="24"/>
          <w:szCs w:val="24"/>
          <w:shd w:val="clear" w:color="auto" w:fill="FFFFFF"/>
        </w:rPr>
        <w:t>o</w:t>
      </w:r>
      <w:r w:rsidR="00F54C9A" w:rsidRPr="0041715D">
        <w:rPr>
          <w:rFonts w:ascii="Times New Roman" w:eastAsia="MS Mincho" w:hAnsi="Times New Roman" w:cs="Times New Roman"/>
          <w:sz w:val="24"/>
          <w:szCs w:val="24"/>
          <w:shd w:val="clear" w:color="auto" w:fill="FFFFFF"/>
        </w:rPr>
        <w:t>f writing from and about</w:t>
      </w:r>
      <w:r w:rsidR="00053DE1" w:rsidRPr="0041715D">
        <w:rPr>
          <w:rFonts w:ascii="Times New Roman" w:eastAsia="MS Mincho" w:hAnsi="Times New Roman" w:cs="Times New Roman"/>
          <w:sz w:val="24"/>
          <w:szCs w:val="24"/>
          <w:shd w:val="clear" w:color="auto" w:fill="FFFFFF"/>
        </w:rPr>
        <w:t xml:space="preserve"> the</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lastRenderedPageBreak/>
        <w:t>Caribbean</w:t>
      </w:r>
      <w:r w:rsidR="00C63394">
        <w:rPr>
          <w:rFonts w:ascii="Times New Roman" w:eastAsia="MS Mincho" w:hAnsi="Times New Roman" w:cs="Times New Roman"/>
          <w:sz w:val="24"/>
          <w:szCs w:val="24"/>
          <w:shd w:val="clear" w:color="auto" w:fill="FFFFFF"/>
        </w:rPr>
        <w:t>,</w:t>
      </w:r>
      <w:r w:rsidR="00F54C9A" w:rsidRPr="0041715D">
        <w:rPr>
          <w:rFonts w:ascii="Times New Roman" w:eastAsia="MS Mincho" w:hAnsi="Times New Roman" w:cs="Times New Roman"/>
          <w:sz w:val="24"/>
          <w:szCs w:val="24"/>
          <w:shd w:val="clear" w:color="auto" w:fill="FFFFFF"/>
        </w:rPr>
        <w:t xml:space="preserve"> ranging f</w:t>
      </w:r>
      <w:r w:rsidR="00C63394">
        <w:rPr>
          <w:rFonts w:ascii="Times New Roman" w:eastAsia="MS Mincho" w:hAnsi="Times New Roman" w:cs="Times New Roman"/>
          <w:sz w:val="24"/>
          <w:szCs w:val="24"/>
          <w:shd w:val="clear" w:color="auto" w:fill="FFFFFF"/>
        </w:rPr>
        <w:t>rom</w:t>
      </w:r>
      <w:r w:rsidR="00F54C9A" w:rsidRPr="0041715D">
        <w:rPr>
          <w:rFonts w:ascii="Times New Roman" w:eastAsia="MS Mincho" w:hAnsi="Times New Roman" w:cs="Times New Roman"/>
          <w:sz w:val="24"/>
          <w:szCs w:val="24"/>
          <w:shd w:val="clear" w:color="auto" w:fill="FFFFFF"/>
        </w:rPr>
        <w:t xml:space="preserve"> </w:t>
      </w:r>
      <w:r w:rsidR="00B32BD6">
        <w:rPr>
          <w:rFonts w:ascii="Times New Roman" w:eastAsia="MS Mincho" w:hAnsi="Times New Roman" w:cs="Times New Roman"/>
          <w:sz w:val="24"/>
          <w:szCs w:val="24"/>
          <w:shd w:val="clear" w:color="auto" w:fill="FFFFFF"/>
        </w:rPr>
        <w:t xml:space="preserve">maps </w:t>
      </w:r>
      <w:r w:rsidR="00BF3177">
        <w:rPr>
          <w:rFonts w:ascii="Times New Roman" w:eastAsia="MS Mincho" w:hAnsi="Times New Roman" w:cs="Times New Roman"/>
          <w:sz w:val="24"/>
          <w:szCs w:val="24"/>
          <w:shd w:val="clear" w:color="auto" w:fill="FFFFFF"/>
        </w:rPr>
        <w:t>from</w:t>
      </w:r>
      <w:r w:rsidR="00B32BD6">
        <w:rPr>
          <w:rFonts w:ascii="Times New Roman" w:eastAsia="MS Mincho" w:hAnsi="Times New Roman" w:cs="Times New Roman"/>
          <w:sz w:val="24"/>
          <w:szCs w:val="24"/>
          <w:shd w:val="clear" w:color="auto" w:fill="FFFFFF"/>
        </w:rPr>
        <w:t xml:space="preserve"> different periods, </w:t>
      </w:r>
      <w:r w:rsidR="00AC2FF6" w:rsidRPr="0041715D">
        <w:rPr>
          <w:rFonts w:ascii="Times New Roman" w:eastAsia="MS Mincho" w:hAnsi="Times New Roman" w:cs="Times New Roman"/>
          <w:sz w:val="24"/>
          <w:szCs w:val="24"/>
          <w:shd w:val="clear" w:color="auto" w:fill="FFFFFF"/>
        </w:rPr>
        <w:t>tourist</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brochures</w:t>
      </w:r>
      <w:r w:rsidR="00F54C9A" w:rsidRPr="0041715D">
        <w:rPr>
          <w:rFonts w:ascii="Times New Roman" w:eastAsia="MS Mincho" w:hAnsi="Times New Roman" w:cs="Times New Roman"/>
          <w:sz w:val="24"/>
          <w:szCs w:val="24"/>
          <w:shd w:val="clear" w:color="auto" w:fill="FFFFFF"/>
        </w:rPr>
        <w:t xml:space="preserve"> and other cultural c</w:t>
      </w:r>
      <w:r w:rsidR="00AC2FF6" w:rsidRPr="0041715D">
        <w:rPr>
          <w:rFonts w:ascii="Times New Roman" w:eastAsia="MS Mincho" w:hAnsi="Times New Roman" w:cs="Times New Roman"/>
          <w:sz w:val="24"/>
          <w:szCs w:val="24"/>
          <w:shd w:val="clear" w:color="auto" w:fill="FFFFFF"/>
        </w:rPr>
        <w:t>onstructions of the</w:t>
      </w:r>
      <w:r w:rsidR="00F54C9A" w:rsidRPr="0041715D">
        <w:rPr>
          <w:rFonts w:ascii="Times New Roman" w:eastAsia="MS Mincho" w:hAnsi="Times New Roman" w:cs="Times New Roman"/>
          <w:sz w:val="24"/>
          <w:szCs w:val="24"/>
          <w:shd w:val="clear" w:color="auto" w:fill="FFFFFF"/>
        </w:rPr>
        <w:t xml:space="preserve"> Caribbean </w:t>
      </w:r>
      <w:r w:rsidR="00B32BD6">
        <w:rPr>
          <w:rFonts w:ascii="Times New Roman" w:eastAsia="MS Mincho" w:hAnsi="Times New Roman" w:cs="Times New Roman"/>
          <w:sz w:val="24"/>
          <w:szCs w:val="24"/>
          <w:shd w:val="clear" w:color="auto" w:fill="FFFFFF"/>
        </w:rPr>
        <w:t>(</w:t>
      </w:r>
      <w:r w:rsidR="00F54C9A" w:rsidRPr="0041715D">
        <w:rPr>
          <w:rFonts w:ascii="Times New Roman" w:eastAsia="MS Mincho" w:hAnsi="Times New Roman" w:cs="Times New Roman"/>
          <w:sz w:val="24"/>
          <w:szCs w:val="24"/>
          <w:shd w:val="clear" w:color="auto" w:fill="FFFFFF"/>
        </w:rPr>
        <w:t>such as</w:t>
      </w:r>
      <w:r w:rsidR="00B32BD6">
        <w:rPr>
          <w:rFonts w:ascii="Times New Roman" w:eastAsia="MS Mincho" w:hAnsi="Times New Roman" w:cs="Times New Roman"/>
          <w:sz w:val="24"/>
          <w:szCs w:val="24"/>
          <w:shd w:val="clear" w:color="auto" w:fill="FFFFFF"/>
        </w:rPr>
        <w:t xml:space="preserve"> those found in </w:t>
      </w:r>
      <w:r w:rsidR="00BF3177">
        <w:rPr>
          <w:rFonts w:ascii="Times New Roman" w:eastAsia="MS Mincho" w:hAnsi="Times New Roman" w:cs="Times New Roman"/>
          <w:sz w:val="24"/>
          <w:szCs w:val="24"/>
          <w:shd w:val="clear" w:color="auto" w:fill="FFFFFF"/>
        </w:rPr>
        <w:t xml:space="preserve">music, </w:t>
      </w:r>
      <w:r w:rsidR="00B32BD6">
        <w:rPr>
          <w:rFonts w:ascii="Times New Roman" w:eastAsia="MS Mincho" w:hAnsi="Times New Roman" w:cs="Times New Roman"/>
          <w:sz w:val="24"/>
          <w:szCs w:val="24"/>
          <w:shd w:val="clear" w:color="auto" w:fill="FFFFFF"/>
        </w:rPr>
        <w:t>film</w:t>
      </w:r>
      <w:r w:rsidR="00BF3177">
        <w:rPr>
          <w:rFonts w:ascii="Times New Roman" w:eastAsia="MS Mincho" w:hAnsi="Times New Roman" w:cs="Times New Roman"/>
          <w:sz w:val="24"/>
          <w:szCs w:val="24"/>
          <w:shd w:val="clear" w:color="auto" w:fill="FFFFFF"/>
        </w:rPr>
        <w:t xml:space="preserve"> </w:t>
      </w:r>
      <w:r w:rsidR="00B32BD6">
        <w:rPr>
          <w:rFonts w:ascii="Times New Roman" w:eastAsia="MS Mincho" w:hAnsi="Times New Roman" w:cs="Times New Roman"/>
          <w:sz w:val="24"/>
          <w:szCs w:val="24"/>
          <w:shd w:val="clear" w:color="auto" w:fill="FFFFFF"/>
        </w:rPr>
        <w:t>and advertising)</w:t>
      </w:r>
      <w:r w:rsidR="00F54C9A" w:rsidRPr="0041715D">
        <w:rPr>
          <w:rFonts w:ascii="Times New Roman" w:eastAsia="MS Mincho" w:hAnsi="Times New Roman" w:cs="Times New Roman"/>
          <w:sz w:val="24"/>
          <w:szCs w:val="24"/>
          <w:shd w:val="clear" w:color="auto" w:fill="FFFFFF"/>
        </w:rPr>
        <w:t xml:space="preserve">, to </w:t>
      </w:r>
      <w:r w:rsidR="00AC2FF6" w:rsidRPr="0041715D">
        <w:rPr>
          <w:rFonts w:ascii="Times New Roman" w:eastAsia="MS Mincho" w:hAnsi="Times New Roman" w:cs="Times New Roman"/>
          <w:sz w:val="24"/>
          <w:szCs w:val="24"/>
          <w:shd w:val="clear" w:color="auto" w:fill="FFFFFF"/>
        </w:rPr>
        <w:t>non-fictional</w:t>
      </w:r>
      <w:r w:rsidR="00F54C9A" w:rsidRPr="0041715D">
        <w:rPr>
          <w:rFonts w:ascii="Times New Roman" w:eastAsia="MS Mincho" w:hAnsi="Times New Roman" w:cs="Times New Roman"/>
          <w:sz w:val="24"/>
          <w:szCs w:val="24"/>
          <w:shd w:val="clear" w:color="auto" w:fill="FFFFFF"/>
        </w:rPr>
        <w:t xml:space="preserve"> writing, slave owners’ </w:t>
      </w:r>
      <w:r w:rsidR="00AC2FF6" w:rsidRPr="0041715D">
        <w:rPr>
          <w:rFonts w:ascii="Times New Roman" w:eastAsia="MS Mincho" w:hAnsi="Times New Roman" w:cs="Times New Roman"/>
          <w:sz w:val="24"/>
          <w:szCs w:val="24"/>
          <w:shd w:val="clear" w:color="auto" w:fill="FFFFFF"/>
        </w:rPr>
        <w:t>accounts</w:t>
      </w:r>
      <w:r w:rsidR="00F54C9A" w:rsidRPr="0041715D">
        <w:rPr>
          <w:rFonts w:ascii="Times New Roman" w:eastAsia="MS Mincho" w:hAnsi="Times New Roman" w:cs="Times New Roman"/>
          <w:sz w:val="24"/>
          <w:szCs w:val="24"/>
          <w:shd w:val="clear" w:color="auto" w:fill="FFFFFF"/>
        </w:rPr>
        <w:t>, neo-slave n</w:t>
      </w:r>
      <w:r w:rsidR="00F6302D">
        <w:rPr>
          <w:rFonts w:ascii="Times New Roman" w:eastAsia="MS Mincho" w:hAnsi="Times New Roman" w:cs="Times New Roman"/>
          <w:sz w:val="24"/>
          <w:szCs w:val="24"/>
          <w:shd w:val="clear" w:color="auto" w:fill="FFFFFF"/>
        </w:rPr>
        <w:t>arratives</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spoken</w:t>
      </w:r>
      <w:r w:rsidR="00F54C9A" w:rsidRPr="0041715D">
        <w:rPr>
          <w:rFonts w:ascii="Times New Roman" w:eastAsia="MS Mincho" w:hAnsi="Times New Roman" w:cs="Times New Roman"/>
          <w:sz w:val="24"/>
          <w:szCs w:val="24"/>
          <w:shd w:val="clear" w:color="auto" w:fill="FFFFFF"/>
        </w:rPr>
        <w:t xml:space="preserve"> a</w:t>
      </w:r>
      <w:r w:rsidR="00053DE1" w:rsidRPr="0041715D">
        <w:rPr>
          <w:rFonts w:ascii="Times New Roman" w:eastAsia="MS Mincho" w:hAnsi="Times New Roman" w:cs="Times New Roman"/>
          <w:sz w:val="24"/>
          <w:szCs w:val="24"/>
          <w:shd w:val="clear" w:color="auto" w:fill="FFFFFF"/>
        </w:rPr>
        <w:t>nd</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written</w:t>
      </w:r>
      <w:r w:rsidR="00F54C9A" w:rsidRPr="0041715D">
        <w:rPr>
          <w:rFonts w:ascii="Times New Roman" w:eastAsia="MS Mincho" w:hAnsi="Times New Roman" w:cs="Times New Roman"/>
          <w:sz w:val="24"/>
          <w:szCs w:val="24"/>
          <w:shd w:val="clear" w:color="auto" w:fill="FFFFFF"/>
        </w:rPr>
        <w:t xml:space="preserve"> poetry and </w:t>
      </w:r>
      <w:r w:rsidR="00AC2FF6" w:rsidRPr="0041715D">
        <w:rPr>
          <w:rFonts w:ascii="Times New Roman" w:eastAsia="MS Mincho" w:hAnsi="Times New Roman" w:cs="Times New Roman"/>
          <w:sz w:val="24"/>
          <w:szCs w:val="24"/>
          <w:shd w:val="clear" w:color="auto" w:fill="FFFFFF"/>
        </w:rPr>
        <w:t>different</w:t>
      </w:r>
      <w:r w:rsidR="00F54C9A" w:rsidRPr="0041715D">
        <w:rPr>
          <w:rFonts w:ascii="Times New Roman" w:eastAsia="MS Mincho" w:hAnsi="Times New Roman" w:cs="Times New Roman"/>
          <w:sz w:val="24"/>
          <w:szCs w:val="24"/>
          <w:shd w:val="clear" w:color="auto" w:fill="FFFFFF"/>
        </w:rPr>
        <w:t xml:space="preserve"> kinds of prose fiction.  </w:t>
      </w:r>
      <w:r w:rsidR="00733E13" w:rsidRPr="0041715D">
        <w:rPr>
          <w:rFonts w:ascii="Times New Roman" w:eastAsia="MS Mincho" w:hAnsi="Times New Roman" w:cs="Times New Roman"/>
          <w:sz w:val="24"/>
          <w:szCs w:val="24"/>
          <w:shd w:val="clear" w:color="auto" w:fill="FFFFFF"/>
        </w:rPr>
        <w:t xml:space="preserve">I </w:t>
      </w:r>
      <w:r w:rsidR="00B32BD6">
        <w:rPr>
          <w:rFonts w:ascii="Times New Roman" w:eastAsia="MS Mincho" w:hAnsi="Times New Roman" w:cs="Times New Roman"/>
          <w:sz w:val="24"/>
          <w:szCs w:val="24"/>
          <w:shd w:val="clear" w:color="auto" w:fill="FFFFFF"/>
        </w:rPr>
        <w:t xml:space="preserve">first </w:t>
      </w:r>
      <w:r w:rsidR="00733E13" w:rsidRPr="0041715D">
        <w:rPr>
          <w:rFonts w:ascii="Times New Roman" w:eastAsia="MS Mincho" w:hAnsi="Times New Roman" w:cs="Times New Roman"/>
          <w:sz w:val="24"/>
          <w:szCs w:val="24"/>
          <w:shd w:val="clear" w:color="auto" w:fill="FFFFFF"/>
        </w:rPr>
        <w:t>read</w:t>
      </w:r>
      <w:r w:rsidR="00F54C9A" w:rsidRPr="0041715D">
        <w:rPr>
          <w:rFonts w:ascii="Times New Roman" w:eastAsia="MS Mincho" w:hAnsi="Times New Roman" w:cs="Times New Roman"/>
          <w:sz w:val="24"/>
          <w:szCs w:val="24"/>
          <w:shd w:val="clear" w:color="auto" w:fill="FFFFFF"/>
        </w:rPr>
        <w:t xml:space="preserve"> </w:t>
      </w:r>
      <w:r w:rsidR="00053DE1" w:rsidRPr="0041715D">
        <w:rPr>
          <w:rFonts w:ascii="Times New Roman" w:eastAsia="MS Mincho" w:hAnsi="Times New Roman" w:cs="Times New Roman"/>
          <w:i/>
          <w:iCs/>
          <w:sz w:val="24"/>
          <w:szCs w:val="24"/>
          <w:shd w:val="clear" w:color="auto" w:fill="FFFFFF"/>
        </w:rPr>
        <w:t>T</w:t>
      </w:r>
      <w:r w:rsidR="00AC2FF6" w:rsidRPr="0041715D">
        <w:rPr>
          <w:rFonts w:ascii="Times New Roman" w:eastAsia="MS Mincho" w:hAnsi="Times New Roman" w:cs="Times New Roman"/>
          <w:i/>
          <w:iCs/>
          <w:sz w:val="24"/>
          <w:szCs w:val="24"/>
          <w:shd w:val="clear" w:color="auto" w:fill="FFFFFF"/>
        </w:rPr>
        <w:t>he</w:t>
      </w:r>
      <w:r w:rsidR="00F54C9A" w:rsidRPr="0041715D">
        <w:rPr>
          <w:rFonts w:ascii="Times New Roman" w:eastAsia="MS Mincho" w:hAnsi="Times New Roman" w:cs="Times New Roman"/>
          <w:i/>
          <w:iCs/>
          <w:sz w:val="24"/>
          <w:szCs w:val="24"/>
          <w:shd w:val="clear" w:color="auto" w:fill="FFFFFF"/>
        </w:rPr>
        <w:t xml:space="preserve"> </w:t>
      </w:r>
      <w:r w:rsidR="00053DE1" w:rsidRPr="0041715D">
        <w:rPr>
          <w:rFonts w:ascii="Times New Roman" w:eastAsia="MS Mincho" w:hAnsi="Times New Roman" w:cs="Times New Roman"/>
          <w:i/>
          <w:iCs/>
          <w:sz w:val="24"/>
          <w:szCs w:val="24"/>
          <w:shd w:val="clear" w:color="auto" w:fill="FFFFFF"/>
        </w:rPr>
        <w:t>L</w:t>
      </w:r>
      <w:r w:rsidR="00F54C9A" w:rsidRPr="0041715D">
        <w:rPr>
          <w:rFonts w:ascii="Times New Roman" w:eastAsia="MS Mincho" w:hAnsi="Times New Roman" w:cs="Times New Roman"/>
          <w:i/>
          <w:iCs/>
          <w:sz w:val="24"/>
          <w:szCs w:val="24"/>
          <w:shd w:val="clear" w:color="auto" w:fill="FFFFFF"/>
        </w:rPr>
        <w:t>ong Song</w:t>
      </w:r>
      <w:r w:rsidR="00F54C9A" w:rsidRPr="0041715D">
        <w:rPr>
          <w:rFonts w:ascii="Times New Roman" w:eastAsia="MS Mincho" w:hAnsi="Times New Roman" w:cs="Times New Roman"/>
          <w:sz w:val="24"/>
          <w:szCs w:val="24"/>
          <w:shd w:val="clear" w:color="auto" w:fill="FFFFFF"/>
        </w:rPr>
        <w:t xml:space="preserve"> </w:t>
      </w:r>
      <w:r w:rsidR="00744F0D" w:rsidRPr="0041715D">
        <w:rPr>
          <w:rFonts w:ascii="Times New Roman" w:eastAsia="MS Mincho" w:hAnsi="Times New Roman" w:cs="Times New Roman"/>
          <w:sz w:val="24"/>
          <w:szCs w:val="24"/>
          <w:shd w:val="clear" w:color="auto" w:fill="FFFFFF"/>
        </w:rPr>
        <w:t xml:space="preserve">shortly after </w:t>
      </w:r>
      <w:r w:rsidR="00F54C9A" w:rsidRPr="0041715D">
        <w:rPr>
          <w:rFonts w:ascii="Times New Roman" w:eastAsia="MS Mincho" w:hAnsi="Times New Roman" w:cs="Times New Roman"/>
          <w:sz w:val="24"/>
          <w:szCs w:val="24"/>
          <w:shd w:val="clear" w:color="auto" w:fill="FFFFFF"/>
        </w:rPr>
        <w:t>its publication</w:t>
      </w:r>
      <w:r w:rsidR="00744F0D" w:rsidRPr="0041715D">
        <w:rPr>
          <w:rFonts w:ascii="Times New Roman" w:eastAsia="MS Mincho" w:hAnsi="Times New Roman" w:cs="Times New Roman"/>
          <w:sz w:val="24"/>
          <w:szCs w:val="24"/>
          <w:shd w:val="clear" w:color="auto" w:fill="FFFFFF"/>
        </w:rPr>
        <w:t xml:space="preserve"> </w:t>
      </w:r>
      <w:r w:rsidR="00733E13" w:rsidRPr="0041715D">
        <w:rPr>
          <w:rFonts w:ascii="Times New Roman" w:eastAsia="MS Mincho" w:hAnsi="Times New Roman" w:cs="Times New Roman"/>
          <w:sz w:val="24"/>
          <w:szCs w:val="24"/>
          <w:shd w:val="clear" w:color="auto" w:fill="FFFFFF"/>
        </w:rPr>
        <w:t xml:space="preserve">and </w:t>
      </w:r>
      <w:r w:rsidR="00744F0D" w:rsidRPr="0041715D">
        <w:rPr>
          <w:rFonts w:ascii="Times New Roman" w:eastAsia="MS Mincho" w:hAnsi="Times New Roman" w:cs="Times New Roman"/>
          <w:sz w:val="24"/>
          <w:szCs w:val="24"/>
          <w:shd w:val="clear" w:color="auto" w:fill="FFFFFF"/>
        </w:rPr>
        <w:t>i</w:t>
      </w:r>
      <w:r w:rsidR="00F54C9A" w:rsidRPr="0041715D">
        <w:rPr>
          <w:rFonts w:ascii="Times New Roman" w:eastAsia="MS Mincho" w:hAnsi="Times New Roman" w:cs="Times New Roman"/>
          <w:sz w:val="24"/>
          <w:szCs w:val="24"/>
          <w:shd w:val="clear" w:color="auto" w:fill="FFFFFF"/>
        </w:rPr>
        <w:t xml:space="preserve">t </w:t>
      </w:r>
      <w:r w:rsidR="00AC2FF6" w:rsidRPr="0041715D">
        <w:rPr>
          <w:rFonts w:ascii="Times New Roman" w:eastAsia="MS Mincho" w:hAnsi="Times New Roman" w:cs="Times New Roman"/>
          <w:sz w:val="24"/>
          <w:szCs w:val="24"/>
          <w:shd w:val="clear" w:color="auto" w:fill="FFFFFF"/>
        </w:rPr>
        <w:t>quickly</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became</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apparent</w:t>
      </w:r>
      <w:r w:rsidR="00F54C9A" w:rsidRPr="0041715D">
        <w:rPr>
          <w:rFonts w:ascii="Times New Roman" w:eastAsia="MS Mincho" w:hAnsi="Times New Roman" w:cs="Times New Roman"/>
          <w:sz w:val="24"/>
          <w:szCs w:val="24"/>
          <w:shd w:val="clear" w:color="auto" w:fill="FFFFFF"/>
        </w:rPr>
        <w:t xml:space="preserve"> </w:t>
      </w:r>
      <w:r w:rsidR="00AD4A5C">
        <w:rPr>
          <w:rFonts w:ascii="Times New Roman" w:eastAsia="MS Mincho" w:hAnsi="Times New Roman" w:cs="Times New Roman"/>
          <w:sz w:val="24"/>
          <w:szCs w:val="24"/>
          <w:shd w:val="clear" w:color="auto" w:fill="FFFFFF"/>
        </w:rPr>
        <w:t xml:space="preserve">it was a good fit for </w:t>
      </w:r>
      <w:r w:rsidR="00B23CD9">
        <w:rPr>
          <w:rFonts w:ascii="Times New Roman" w:eastAsia="MS Mincho" w:hAnsi="Times New Roman" w:cs="Times New Roman"/>
          <w:sz w:val="24"/>
          <w:szCs w:val="24"/>
          <w:shd w:val="clear" w:color="auto" w:fill="FFFFFF"/>
        </w:rPr>
        <w:t>the</w:t>
      </w:r>
      <w:r w:rsidR="00AD4A5C">
        <w:rPr>
          <w:rFonts w:ascii="Times New Roman" w:eastAsia="MS Mincho" w:hAnsi="Times New Roman" w:cs="Times New Roman"/>
          <w:sz w:val="24"/>
          <w:szCs w:val="24"/>
          <w:shd w:val="clear" w:color="auto" w:fill="FFFFFF"/>
        </w:rPr>
        <w:t xml:space="preserve"> aims and scope of my module</w:t>
      </w:r>
      <w:r w:rsidR="00F54C9A" w:rsidRPr="0041715D">
        <w:rPr>
          <w:rFonts w:ascii="Times New Roman" w:eastAsia="MS Mincho" w:hAnsi="Times New Roman" w:cs="Times New Roman"/>
          <w:sz w:val="24"/>
          <w:szCs w:val="24"/>
          <w:shd w:val="clear" w:color="auto" w:fill="FFFFFF"/>
        </w:rPr>
        <w:t xml:space="preserve">. Not only </w:t>
      </w:r>
      <w:r w:rsidR="006428E2" w:rsidRPr="0041715D">
        <w:rPr>
          <w:rFonts w:ascii="Times New Roman" w:eastAsia="MS Mincho" w:hAnsi="Times New Roman" w:cs="Times New Roman"/>
          <w:sz w:val="24"/>
          <w:szCs w:val="24"/>
          <w:shd w:val="clear" w:color="auto" w:fill="FFFFFF"/>
        </w:rPr>
        <w:t>does the</w:t>
      </w:r>
      <w:r w:rsidR="00744F0D" w:rsidRPr="0041715D">
        <w:rPr>
          <w:rFonts w:ascii="Times New Roman" w:eastAsia="MS Mincho" w:hAnsi="Times New Roman" w:cs="Times New Roman"/>
          <w:sz w:val="24"/>
          <w:szCs w:val="24"/>
          <w:shd w:val="clear" w:color="auto" w:fill="FFFFFF"/>
        </w:rPr>
        <w:t xml:space="preserve"> novel</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raise</w:t>
      </w:r>
      <w:r w:rsidR="00F54C9A" w:rsidRPr="0041715D">
        <w:rPr>
          <w:rFonts w:ascii="Times New Roman" w:eastAsia="MS Mincho" w:hAnsi="Times New Roman" w:cs="Times New Roman"/>
          <w:sz w:val="24"/>
          <w:szCs w:val="24"/>
          <w:shd w:val="clear" w:color="auto" w:fill="FFFFFF"/>
        </w:rPr>
        <w:t xml:space="preserve"> a range of issue</w:t>
      </w:r>
      <w:r w:rsidR="00053DE1" w:rsidRPr="0041715D">
        <w:rPr>
          <w:rFonts w:ascii="Times New Roman" w:eastAsia="MS Mincho" w:hAnsi="Times New Roman" w:cs="Times New Roman"/>
          <w:sz w:val="24"/>
          <w:szCs w:val="24"/>
          <w:shd w:val="clear" w:color="auto" w:fill="FFFFFF"/>
        </w:rPr>
        <w:t>s</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regarding</w:t>
      </w:r>
      <w:r w:rsidR="00F54C9A" w:rsidRPr="0041715D">
        <w:rPr>
          <w:rFonts w:ascii="Times New Roman" w:eastAsia="MS Mincho" w:hAnsi="Times New Roman" w:cs="Times New Roman"/>
          <w:sz w:val="24"/>
          <w:szCs w:val="24"/>
          <w:shd w:val="clear" w:color="auto" w:fill="FFFFFF"/>
        </w:rPr>
        <w:t xml:space="preserve"> </w:t>
      </w:r>
      <w:r w:rsidR="007F6208" w:rsidRPr="0041715D">
        <w:rPr>
          <w:rFonts w:ascii="Times New Roman" w:eastAsia="MS Mincho" w:hAnsi="Times New Roman" w:cs="Times New Roman"/>
          <w:sz w:val="24"/>
          <w:szCs w:val="24"/>
          <w:shd w:val="clear" w:color="auto" w:fill="FFFFFF"/>
        </w:rPr>
        <w:t xml:space="preserve">gender, </w:t>
      </w:r>
      <w:r w:rsidR="00AC2FF6" w:rsidRPr="0041715D">
        <w:rPr>
          <w:rFonts w:ascii="Times New Roman" w:eastAsia="MS Mincho" w:hAnsi="Times New Roman" w:cs="Times New Roman"/>
          <w:sz w:val="24"/>
          <w:szCs w:val="24"/>
          <w:shd w:val="clear" w:color="auto" w:fill="FFFFFF"/>
        </w:rPr>
        <w:t>gen</w:t>
      </w:r>
      <w:r w:rsidR="00D13417" w:rsidRPr="0041715D">
        <w:rPr>
          <w:rFonts w:ascii="Times New Roman" w:eastAsia="MS Mincho" w:hAnsi="Times New Roman" w:cs="Times New Roman"/>
          <w:sz w:val="24"/>
          <w:szCs w:val="24"/>
          <w:shd w:val="clear" w:color="auto" w:fill="FFFFFF"/>
        </w:rPr>
        <w:t>re</w:t>
      </w:r>
      <w:r w:rsidR="00F54C9A" w:rsidRPr="0041715D">
        <w:rPr>
          <w:rFonts w:ascii="Times New Roman" w:eastAsia="MS Mincho" w:hAnsi="Times New Roman" w:cs="Times New Roman"/>
          <w:sz w:val="24"/>
          <w:szCs w:val="24"/>
          <w:shd w:val="clear" w:color="auto" w:fill="FFFFFF"/>
        </w:rPr>
        <w:t xml:space="preserve">, voice and </w:t>
      </w:r>
      <w:r w:rsidR="00AC2FF6" w:rsidRPr="0041715D">
        <w:rPr>
          <w:rFonts w:ascii="Times New Roman" w:eastAsia="MS Mincho" w:hAnsi="Times New Roman" w:cs="Times New Roman"/>
          <w:sz w:val="24"/>
          <w:szCs w:val="24"/>
          <w:shd w:val="clear" w:color="auto" w:fill="FFFFFF"/>
        </w:rPr>
        <w:t>metafictional</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strategies</w:t>
      </w:r>
      <w:r w:rsidR="00F54C9A" w:rsidRPr="0041715D">
        <w:rPr>
          <w:rFonts w:ascii="Times New Roman" w:eastAsia="MS Mincho" w:hAnsi="Times New Roman" w:cs="Times New Roman"/>
          <w:sz w:val="24"/>
          <w:szCs w:val="24"/>
          <w:shd w:val="clear" w:color="auto" w:fill="FFFFFF"/>
        </w:rPr>
        <w:t xml:space="preserve"> </w:t>
      </w:r>
      <w:r w:rsidR="007F6208" w:rsidRPr="0041715D">
        <w:rPr>
          <w:rFonts w:ascii="Times New Roman" w:eastAsia="MS Mincho" w:hAnsi="Times New Roman" w:cs="Times New Roman"/>
          <w:sz w:val="24"/>
          <w:szCs w:val="24"/>
          <w:shd w:val="clear" w:color="auto" w:fill="FFFFFF"/>
        </w:rPr>
        <w:t xml:space="preserve">(as I will explore) </w:t>
      </w:r>
      <w:r w:rsidR="006428E2" w:rsidRPr="0041715D">
        <w:rPr>
          <w:rFonts w:ascii="Times New Roman" w:eastAsia="MS Mincho" w:hAnsi="Times New Roman" w:cs="Times New Roman"/>
          <w:sz w:val="24"/>
          <w:szCs w:val="24"/>
          <w:shd w:val="clear" w:color="auto" w:fill="FFFFFF"/>
        </w:rPr>
        <w:t xml:space="preserve">but </w:t>
      </w:r>
      <w:r w:rsidR="006428E2">
        <w:rPr>
          <w:rFonts w:ascii="Times New Roman" w:eastAsia="MS Mincho" w:hAnsi="Times New Roman" w:cs="Times New Roman"/>
          <w:sz w:val="24"/>
          <w:szCs w:val="24"/>
          <w:shd w:val="clear" w:color="auto" w:fill="FFFFFF"/>
        </w:rPr>
        <w:t>it</w:t>
      </w:r>
      <w:r w:rsidR="00333D70">
        <w:rPr>
          <w:rFonts w:ascii="Times New Roman" w:eastAsia="MS Mincho" w:hAnsi="Times New Roman" w:cs="Times New Roman"/>
          <w:sz w:val="24"/>
          <w:szCs w:val="24"/>
          <w:shd w:val="clear" w:color="auto" w:fill="FFFFFF"/>
        </w:rPr>
        <w:t xml:space="preserve"> highlights the problematic of </w:t>
      </w:r>
      <w:r w:rsidR="00B32BD6">
        <w:rPr>
          <w:rFonts w:ascii="Times New Roman" w:eastAsia="MS Mincho" w:hAnsi="Times New Roman" w:cs="Times New Roman"/>
          <w:sz w:val="24"/>
          <w:szCs w:val="24"/>
          <w:shd w:val="clear" w:color="auto" w:fill="FFFFFF"/>
        </w:rPr>
        <w:t xml:space="preserve">a reliance on </w:t>
      </w:r>
      <w:r w:rsidR="00BF3177">
        <w:rPr>
          <w:rFonts w:ascii="Times New Roman" w:eastAsia="MS Mincho" w:hAnsi="Times New Roman" w:cs="Times New Roman"/>
          <w:sz w:val="24"/>
          <w:szCs w:val="24"/>
          <w:shd w:val="clear" w:color="auto" w:fill="FFFFFF"/>
        </w:rPr>
        <w:t>a</w:t>
      </w:r>
      <w:r w:rsidR="006428E2">
        <w:rPr>
          <w:rFonts w:ascii="Times New Roman" w:eastAsia="MS Mincho" w:hAnsi="Times New Roman" w:cs="Times New Roman"/>
          <w:sz w:val="24"/>
          <w:szCs w:val="24"/>
          <w:shd w:val="clear" w:color="auto" w:fill="FFFFFF"/>
        </w:rPr>
        <w:t xml:space="preserve"> </w:t>
      </w:r>
      <w:r w:rsidR="006428E2" w:rsidRPr="0041715D">
        <w:rPr>
          <w:rFonts w:ascii="Times New Roman" w:eastAsia="MS Mincho" w:hAnsi="Times New Roman" w:cs="Times New Roman"/>
          <w:sz w:val="24"/>
          <w:szCs w:val="24"/>
          <w:shd w:val="clear" w:color="auto" w:fill="FFFFFF"/>
        </w:rPr>
        <w:t>mainly</w:t>
      </w:r>
      <w:r w:rsidR="00F54C9A" w:rsidRPr="0041715D">
        <w:rPr>
          <w:rFonts w:ascii="Times New Roman" w:eastAsia="MS Mincho" w:hAnsi="Times New Roman" w:cs="Times New Roman"/>
          <w:sz w:val="24"/>
          <w:szCs w:val="24"/>
          <w:shd w:val="clear" w:color="auto" w:fill="FFFFFF"/>
        </w:rPr>
        <w:t xml:space="preserve"> white histori</w:t>
      </w:r>
      <w:r w:rsidR="00BF3177">
        <w:rPr>
          <w:rFonts w:ascii="Times New Roman" w:eastAsia="MS Mincho" w:hAnsi="Times New Roman" w:cs="Times New Roman"/>
          <w:sz w:val="24"/>
          <w:szCs w:val="24"/>
          <w:shd w:val="clear" w:color="auto" w:fill="FFFFFF"/>
        </w:rPr>
        <w:t>ography</w:t>
      </w:r>
      <w:r w:rsidR="006428E2" w:rsidRPr="0041715D">
        <w:rPr>
          <w:rFonts w:ascii="Times New Roman" w:eastAsia="MS Mincho" w:hAnsi="Times New Roman" w:cs="Times New Roman"/>
          <w:sz w:val="24"/>
          <w:szCs w:val="24"/>
          <w:shd w:val="clear" w:color="auto" w:fill="FFFFFF"/>
        </w:rPr>
        <w:t xml:space="preserve"> of</w:t>
      </w:r>
      <w:r w:rsidR="00F54C9A" w:rsidRPr="0041715D">
        <w:rPr>
          <w:rFonts w:ascii="Times New Roman" w:eastAsia="MS Mincho" w:hAnsi="Times New Roman" w:cs="Times New Roman"/>
          <w:sz w:val="24"/>
          <w:szCs w:val="24"/>
          <w:shd w:val="clear" w:color="auto" w:fill="FFFFFF"/>
        </w:rPr>
        <w:t xml:space="preserve"> slavery (</w:t>
      </w:r>
      <w:r w:rsidR="00C66D2E">
        <w:rPr>
          <w:rFonts w:ascii="Times New Roman" w:eastAsia="MS Mincho" w:hAnsi="Times New Roman" w:cs="Times New Roman"/>
          <w:sz w:val="24"/>
          <w:szCs w:val="24"/>
          <w:shd w:val="clear" w:color="auto" w:fill="FFFFFF"/>
        </w:rPr>
        <w:t xml:space="preserve">Carmichael, Edward, </w:t>
      </w:r>
      <w:r w:rsidR="00AC2FF6" w:rsidRPr="0041715D">
        <w:rPr>
          <w:rFonts w:ascii="Times New Roman" w:eastAsia="MS Mincho" w:hAnsi="Times New Roman" w:cs="Times New Roman"/>
          <w:sz w:val="24"/>
          <w:szCs w:val="24"/>
          <w:shd w:val="clear" w:color="auto" w:fill="FFFFFF"/>
        </w:rPr>
        <w:t>Lewis</w:t>
      </w:r>
      <w:r w:rsidR="00F54C9A" w:rsidRPr="0041715D">
        <w:rPr>
          <w:rFonts w:ascii="Times New Roman" w:eastAsia="MS Mincho" w:hAnsi="Times New Roman" w:cs="Times New Roman"/>
          <w:sz w:val="24"/>
          <w:szCs w:val="24"/>
          <w:shd w:val="clear" w:color="auto" w:fill="FFFFFF"/>
        </w:rPr>
        <w:t>,</w:t>
      </w:r>
      <w:r w:rsidR="00C66D2E">
        <w:rPr>
          <w:rFonts w:ascii="Times New Roman" w:eastAsia="MS Mincho" w:hAnsi="Times New Roman" w:cs="Times New Roman"/>
          <w:sz w:val="24"/>
          <w:szCs w:val="24"/>
          <w:shd w:val="clear" w:color="auto" w:fill="FFFFFF"/>
        </w:rPr>
        <w:t xml:space="preserve"> Nugent, Trollope</w:t>
      </w:r>
      <w:r w:rsidR="00F54C9A" w:rsidRPr="0041715D">
        <w:rPr>
          <w:rFonts w:ascii="Times New Roman" w:eastAsia="MS Mincho" w:hAnsi="Times New Roman" w:cs="Times New Roman"/>
          <w:sz w:val="24"/>
          <w:szCs w:val="24"/>
          <w:shd w:val="clear" w:color="auto" w:fill="FFFFFF"/>
        </w:rPr>
        <w:t>)</w:t>
      </w:r>
      <w:r w:rsidR="00846851">
        <w:rPr>
          <w:rFonts w:ascii="Times New Roman" w:eastAsia="MS Mincho" w:hAnsi="Times New Roman" w:cs="Times New Roman"/>
          <w:sz w:val="24"/>
          <w:szCs w:val="24"/>
          <w:shd w:val="clear" w:color="auto" w:fill="FFFFFF"/>
        </w:rPr>
        <w:t>, one</w:t>
      </w:r>
      <w:r w:rsidR="00333D70">
        <w:rPr>
          <w:rFonts w:ascii="Times New Roman" w:eastAsia="MS Mincho" w:hAnsi="Times New Roman" w:cs="Times New Roman"/>
          <w:sz w:val="24"/>
          <w:szCs w:val="24"/>
          <w:shd w:val="clear" w:color="auto" w:fill="FFFFFF"/>
        </w:rPr>
        <w:t xml:space="preserve"> which dominate</w:t>
      </w:r>
      <w:r w:rsidR="00846851">
        <w:rPr>
          <w:rFonts w:ascii="Times New Roman" w:eastAsia="MS Mincho" w:hAnsi="Times New Roman" w:cs="Times New Roman"/>
          <w:sz w:val="24"/>
          <w:szCs w:val="24"/>
          <w:shd w:val="clear" w:color="auto" w:fill="FFFFFF"/>
        </w:rPr>
        <w:t>s</w:t>
      </w:r>
      <w:r w:rsidR="00333D70">
        <w:rPr>
          <w:rFonts w:ascii="Times New Roman" w:eastAsia="MS Mincho" w:hAnsi="Times New Roman" w:cs="Times New Roman"/>
          <w:sz w:val="24"/>
          <w:szCs w:val="24"/>
          <w:shd w:val="clear" w:color="auto" w:fill="FFFFFF"/>
        </w:rPr>
        <w:t xml:space="preserve"> this </w:t>
      </w:r>
      <w:r w:rsidR="0006329E">
        <w:rPr>
          <w:rFonts w:ascii="Times New Roman" w:eastAsia="MS Mincho" w:hAnsi="Times New Roman" w:cs="Times New Roman"/>
          <w:sz w:val="24"/>
          <w:szCs w:val="24"/>
          <w:shd w:val="clear" w:color="auto" w:fill="FFFFFF"/>
        </w:rPr>
        <w:t>early</w:t>
      </w:r>
      <w:r w:rsidR="00333D70">
        <w:rPr>
          <w:rFonts w:ascii="Times New Roman" w:eastAsia="MS Mincho" w:hAnsi="Times New Roman" w:cs="Times New Roman"/>
          <w:sz w:val="24"/>
          <w:szCs w:val="24"/>
          <w:shd w:val="clear" w:color="auto" w:fill="FFFFFF"/>
        </w:rPr>
        <w:t xml:space="preserve"> period. The novel is also </w:t>
      </w:r>
      <w:r w:rsidR="0006329E">
        <w:rPr>
          <w:rFonts w:ascii="Times New Roman" w:eastAsia="MS Mincho" w:hAnsi="Times New Roman" w:cs="Times New Roman"/>
          <w:sz w:val="24"/>
          <w:szCs w:val="24"/>
          <w:shd w:val="clear" w:color="auto" w:fill="FFFFFF"/>
        </w:rPr>
        <w:t>informed</w:t>
      </w:r>
      <w:r w:rsidR="00333D70">
        <w:rPr>
          <w:rFonts w:ascii="Times New Roman" w:eastAsia="MS Mincho" w:hAnsi="Times New Roman" w:cs="Times New Roman"/>
          <w:sz w:val="24"/>
          <w:szCs w:val="24"/>
          <w:shd w:val="clear" w:color="auto" w:fill="FFFFFF"/>
        </w:rPr>
        <w:t xml:space="preserve"> by </w:t>
      </w:r>
      <w:r w:rsidR="009F5837">
        <w:rPr>
          <w:rFonts w:ascii="Times New Roman" w:eastAsia="MS Mincho" w:hAnsi="Times New Roman" w:cs="Times New Roman"/>
          <w:sz w:val="24"/>
          <w:szCs w:val="24"/>
          <w:shd w:val="clear" w:color="auto" w:fill="FFFFFF"/>
        </w:rPr>
        <w:t xml:space="preserve">scholarly writing from </w:t>
      </w:r>
      <w:r w:rsidR="00333D70">
        <w:rPr>
          <w:rFonts w:ascii="Times New Roman" w:eastAsia="MS Mincho" w:hAnsi="Times New Roman" w:cs="Times New Roman"/>
          <w:sz w:val="24"/>
          <w:szCs w:val="24"/>
          <w:shd w:val="clear" w:color="auto" w:fill="FFFFFF"/>
        </w:rPr>
        <w:t xml:space="preserve">Britain and </w:t>
      </w:r>
      <w:r w:rsidR="0006329E">
        <w:rPr>
          <w:rFonts w:ascii="Times New Roman" w:eastAsia="MS Mincho" w:hAnsi="Times New Roman" w:cs="Times New Roman"/>
          <w:sz w:val="24"/>
          <w:szCs w:val="24"/>
          <w:shd w:val="clear" w:color="auto" w:fill="FFFFFF"/>
        </w:rPr>
        <w:t>the</w:t>
      </w:r>
      <w:r w:rsidR="00333D70">
        <w:rPr>
          <w:rFonts w:ascii="Times New Roman" w:eastAsia="MS Mincho" w:hAnsi="Times New Roman" w:cs="Times New Roman"/>
          <w:sz w:val="24"/>
          <w:szCs w:val="24"/>
          <w:shd w:val="clear" w:color="auto" w:fill="FFFFFF"/>
        </w:rPr>
        <w:t xml:space="preserve"> </w:t>
      </w:r>
      <w:r w:rsidR="0006329E">
        <w:rPr>
          <w:rFonts w:ascii="Times New Roman" w:eastAsia="MS Mincho" w:hAnsi="Times New Roman" w:cs="Times New Roman"/>
          <w:sz w:val="24"/>
          <w:szCs w:val="24"/>
          <w:shd w:val="clear" w:color="auto" w:fill="FFFFFF"/>
        </w:rPr>
        <w:t>Caribbean</w:t>
      </w:r>
      <w:r w:rsidR="00333D70">
        <w:rPr>
          <w:rFonts w:ascii="Times New Roman" w:eastAsia="MS Mincho" w:hAnsi="Times New Roman" w:cs="Times New Roman"/>
          <w:sz w:val="24"/>
          <w:szCs w:val="24"/>
          <w:shd w:val="clear" w:color="auto" w:fill="FFFFFF"/>
        </w:rPr>
        <w:t xml:space="preserve">, on </w:t>
      </w:r>
      <w:r w:rsidR="0006329E">
        <w:rPr>
          <w:rFonts w:ascii="Times New Roman" w:eastAsia="MS Mincho" w:hAnsi="Times New Roman" w:cs="Times New Roman"/>
          <w:sz w:val="24"/>
          <w:szCs w:val="24"/>
          <w:shd w:val="clear" w:color="auto" w:fill="FFFFFF"/>
        </w:rPr>
        <w:t>the</w:t>
      </w:r>
      <w:r w:rsidR="00333D70">
        <w:rPr>
          <w:rFonts w:ascii="Times New Roman" w:eastAsia="MS Mincho" w:hAnsi="Times New Roman" w:cs="Times New Roman"/>
          <w:sz w:val="24"/>
          <w:szCs w:val="24"/>
          <w:shd w:val="clear" w:color="auto" w:fill="FFFFFF"/>
        </w:rPr>
        <w:t xml:space="preserve"> history of slavery</w:t>
      </w:r>
      <w:r w:rsidR="00F54C9A" w:rsidRPr="0041715D">
        <w:rPr>
          <w:rFonts w:ascii="Times New Roman" w:eastAsia="MS Mincho" w:hAnsi="Times New Roman" w:cs="Times New Roman"/>
          <w:sz w:val="24"/>
          <w:szCs w:val="24"/>
          <w:shd w:val="clear" w:color="auto" w:fill="FFFFFF"/>
        </w:rPr>
        <w:t xml:space="preserve"> (Fryer,</w:t>
      </w:r>
      <w:r w:rsidR="00C66D2E">
        <w:rPr>
          <w:rFonts w:ascii="Times New Roman" w:eastAsia="MS Mincho" w:hAnsi="Times New Roman" w:cs="Times New Roman"/>
          <w:sz w:val="24"/>
          <w:szCs w:val="24"/>
          <w:shd w:val="clear" w:color="auto" w:fill="FFFFFF"/>
        </w:rPr>
        <w:t xml:space="preserve"> Hall, Heuman, </w:t>
      </w:r>
      <w:r w:rsidR="0006329E">
        <w:rPr>
          <w:rFonts w:ascii="Times New Roman" w:eastAsia="MS Mincho" w:hAnsi="Times New Roman" w:cs="Times New Roman"/>
          <w:sz w:val="24"/>
          <w:szCs w:val="24"/>
          <w:shd w:val="clear" w:color="auto" w:fill="FFFFFF"/>
        </w:rPr>
        <w:t xml:space="preserve">Higman, </w:t>
      </w:r>
      <w:r w:rsidR="0006329E" w:rsidRPr="0041715D">
        <w:rPr>
          <w:rFonts w:ascii="Times New Roman" w:eastAsia="MS Mincho" w:hAnsi="Times New Roman" w:cs="Times New Roman"/>
          <w:sz w:val="24"/>
          <w:szCs w:val="24"/>
          <w:shd w:val="clear" w:color="auto" w:fill="FFFFFF"/>
        </w:rPr>
        <w:t>Walvin</w:t>
      </w:r>
      <w:r w:rsidR="00F54C9A" w:rsidRPr="0041715D">
        <w:rPr>
          <w:rFonts w:ascii="Times New Roman" w:eastAsia="MS Mincho" w:hAnsi="Times New Roman" w:cs="Times New Roman"/>
          <w:sz w:val="24"/>
          <w:szCs w:val="24"/>
          <w:shd w:val="clear" w:color="auto" w:fill="FFFFFF"/>
        </w:rPr>
        <w:t xml:space="preserve"> </w:t>
      </w:r>
      <w:r w:rsidR="0006329E" w:rsidRPr="0041715D">
        <w:rPr>
          <w:rFonts w:ascii="Times New Roman" w:eastAsia="MS Mincho" w:hAnsi="Times New Roman" w:cs="Times New Roman"/>
          <w:sz w:val="24"/>
          <w:szCs w:val="24"/>
          <w:shd w:val="clear" w:color="auto" w:fill="FFFFFF"/>
        </w:rPr>
        <w:t>etc</w:t>
      </w:r>
      <w:r w:rsidR="002A4DDF">
        <w:rPr>
          <w:rFonts w:ascii="Times New Roman" w:eastAsia="MS Mincho" w:hAnsi="Times New Roman" w:cs="Times New Roman"/>
          <w:sz w:val="24"/>
          <w:szCs w:val="24"/>
          <w:shd w:val="clear" w:color="auto" w:fill="FFFFFF"/>
        </w:rPr>
        <w:t>.</w:t>
      </w:r>
      <w:r w:rsidR="0006329E" w:rsidRPr="0041715D">
        <w:rPr>
          <w:rFonts w:ascii="Times New Roman" w:eastAsia="MS Mincho" w:hAnsi="Times New Roman" w:cs="Times New Roman"/>
          <w:sz w:val="24"/>
          <w:szCs w:val="24"/>
          <w:shd w:val="clear" w:color="auto" w:fill="FFFFFF"/>
        </w:rPr>
        <w:t xml:space="preserve">) </w:t>
      </w:r>
      <w:r w:rsidR="004A5804">
        <w:rPr>
          <w:rFonts w:ascii="Times New Roman" w:eastAsia="MS Mincho" w:hAnsi="Times New Roman" w:cs="Times New Roman"/>
          <w:sz w:val="24"/>
          <w:szCs w:val="24"/>
          <w:shd w:val="clear" w:color="auto" w:fill="FFFFFF"/>
        </w:rPr>
        <w:t>and can</w:t>
      </w:r>
      <w:r w:rsidR="001B494C">
        <w:rPr>
          <w:rFonts w:ascii="Times New Roman" w:eastAsia="MS Mincho" w:hAnsi="Times New Roman" w:cs="Times New Roman"/>
          <w:sz w:val="24"/>
          <w:szCs w:val="24"/>
          <w:shd w:val="clear" w:color="auto" w:fill="FFFFFF"/>
        </w:rPr>
        <w:t xml:space="preserve"> be read </w:t>
      </w:r>
      <w:r w:rsidR="004A5804">
        <w:rPr>
          <w:rFonts w:ascii="Times New Roman" w:eastAsia="MS Mincho" w:hAnsi="Times New Roman" w:cs="Times New Roman"/>
          <w:sz w:val="24"/>
          <w:szCs w:val="24"/>
          <w:shd w:val="clear" w:color="auto" w:fill="FFFFFF"/>
        </w:rPr>
        <w:t xml:space="preserve">as </w:t>
      </w:r>
      <w:r w:rsidR="004A5804" w:rsidRPr="0041715D">
        <w:rPr>
          <w:rFonts w:ascii="Times New Roman" w:eastAsia="MS Mincho" w:hAnsi="Times New Roman" w:cs="Times New Roman"/>
          <w:sz w:val="24"/>
          <w:szCs w:val="24"/>
          <w:shd w:val="clear" w:color="auto" w:fill="FFFFFF"/>
        </w:rPr>
        <w:t>a</w:t>
      </w:r>
      <w:r w:rsidR="00F54C9A" w:rsidRPr="0041715D">
        <w:rPr>
          <w:rFonts w:ascii="Times New Roman" w:eastAsia="MS Mincho" w:hAnsi="Times New Roman" w:cs="Times New Roman"/>
          <w:sz w:val="24"/>
          <w:szCs w:val="24"/>
          <w:shd w:val="clear" w:color="auto" w:fill="FFFFFF"/>
        </w:rPr>
        <w:t xml:space="preserve"> powerful </w:t>
      </w:r>
      <w:r w:rsidR="001B494C">
        <w:rPr>
          <w:rFonts w:ascii="Times New Roman" w:eastAsia="MS Mincho" w:hAnsi="Times New Roman" w:cs="Times New Roman"/>
          <w:sz w:val="24"/>
          <w:szCs w:val="24"/>
          <w:shd w:val="clear" w:color="auto" w:fill="FFFFFF"/>
        </w:rPr>
        <w:t xml:space="preserve">fictional </w:t>
      </w:r>
      <w:r w:rsidR="00AC2FF6" w:rsidRPr="0041715D">
        <w:rPr>
          <w:rFonts w:ascii="Times New Roman" w:eastAsia="MS Mincho" w:hAnsi="Times New Roman" w:cs="Times New Roman"/>
          <w:sz w:val="24"/>
          <w:szCs w:val="24"/>
          <w:shd w:val="clear" w:color="auto" w:fill="FFFFFF"/>
        </w:rPr>
        <w:t>response</w:t>
      </w:r>
      <w:r w:rsidR="00F54C9A" w:rsidRPr="0041715D">
        <w:rPr>
          <w:rFonts w:ascii="Times New Roman" w:eastAsia="MS Mincho" w:hAnsi="Times New Roman" w:cs="Times New Roman"/>
          <w:sz w:val="24"/>
          <w:szCs w:val="24"/>
          <w:shd w:val="clear" w:color="auto" w:fill="FFFFFF"/>
        </w:rPr>
        <w:t xml:space="preserve"> to </w:t>
      </w:r>
      <w:r w:rsidR="00B5079B" w:rsidRPr="0041715D">
        <w:rPr>
          <w:rFonts w:ascii="Times New Roman" w:eastAsia="MS Mincho" w:hAnsi="Times New Roman" w:cs="Times New Roman"/>
          <w:sz w:val="24"/>
          <w:szCs w:val="24"/>
          <w:shd w:val="clear" w:color="auto" w:fill="FFFFFF"/>
        </w:rPr>
        <w:t>the</w:t>
      </w:r>
      <w:r w:rsidR="00F54C9A" w:rsidRPr="0041715D">
        <w:rPr>
          <w:rFonts w:ascii="Times New Roman" w:eastAsia="MS Mincho" w:hAnsi="Times New Roman" w:cs="Times New Roman"/>
          <w:sz w:val="24"/>
          <w:szCs w:val="24"/>
          <w:shd w:val="clear" w:color="auto" w:fill="FFFFFF"/>
        </w:rPr>
        <w:t xml:space="preserve"> silencing of subaltern voices and d</w:t>
      </w:r>
      <w:r w:rsidR="00AC2FF6" w:rsidRPr="0041715D">
        <w:rPr>
          <w:rFonts w:ascii="Times New Roman" w:eastAsia="MS Mincho" w:hAnsi="Times New Roman" w:cs="Times New Roman"/>
          <w:sz w:val="24"/>
          <w:szCs w:val="24"/>
          <w:shd w:val="clear" w:color="auto" w:fill="FFFFFF"/>
        </w:rPr>
        <w:t>iverse</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histories</w:t>
      </w:r>
      <w:r w:rsidR="001B494C">
        <w:rPr>
          <w:rFonts w:ascii="Times New Roman" w:eastAsia="MS Mincho" w:hAnsi="Times New Roman" w:cs="Times New Roman"/>
          <w:sz w:val="24"/>
          <w:szCs w:val="24"/>
          <w:shd w:val="clear" w:color="auto" w:fill="FFFFFF"/>
        </w:rPr>
        <w:t xml:space="preserve"> in a Caribbean and wider Black Atlantic context</w:t>
      </w:r>
      <w:r w:rsidR="00F54C9A" w:rsidRPr="0041715D">
        <w:rPr>
          <w:rFonts w:ascii="Times New Roman" w:eastAsia="MS Mincho" w:hAnsi="Times New Roman" w:cs="Times New Roman"/>
          <w:sz w:val="24"/>
          <w:szCs w:val="24"/>
          <w:shd w:val="clear" w:color="auto" w:fill="FFFFFF"/>
        </w:rPr>
        <w:t xml:space="preserve">. </w:t>
      </w:r>
      <w:r>
        <w:rPr>
          <w:rFonts w:ascii="Times New Roman" w:eastAsia="MS Mincho" w:hAnsi="Times New Roman" w:cs="Times New Roman"/>
          <w:sz w:val="24"/>
          <w:szCs w:val="24"/>
          <w:shd w:val="clear" w:color="auto" w:fill="FFFFFF"/>
        </w:rPr>
        <w:t>In this article, I focus on how p</w:t>
      </w:r>
      <w:r w:rsidR="00F54C9A" w:rsidRPr="0041715D">
        <w:rPr>
          <w:rFonts w:ascii="Times New Roman" w:eastAsia="MS Mincho" w:hAnsi="Times New Roman" w:cs="Times New Roman"/>
          <w:sz w:val="24"/>
          <w:szCs w:val="24"/>
          <w:shd w:val="clear" w:color="auto" w:fill="FFFFFF"/>
        </w:rPr>
        <w:t xml:space="preserve">airing it with </w:t>
      </w:r>
      <w:r w:rsidR="007F6208" w:rsidRPr="0041715D">
        <w:rPr>
          <w:rFonts w:ascii="Times New Roman" w:eastAsia="MS Mincho" w:hAnsi="Times New Roman" w:cs="Times New Roman"/>
          <w:sz w:val="24"/>
          <w:szCs w:val="24"/>
          <w:shd w:val="clear" w:color="auto" w:fill="FFFFFF"/>
        </w:rPr>
        <w:t>a non-</w:t>
      </w:r>
      <w:r w:rsidR="008076D6" w:rsidRPr="0041715D">
        <w:rPr>
          <w:rFonts w:ascii="Times New Roman" w:eastAsia="MS Mincho" w:hAnsi="Times New Roman" w:cs="Times New Roman"/>
          <w:sz w:val="24"/>
          <w:szCs w:val="24"/>
          <w:shd w:val="clear" w:color="auto" w:fill="FFFFFF"/>
        </w:rPr>
        <w:t>fictional</w:t>
      </w:r>
      <w:r w:rsidR="007F6208" w:rsidRPr="0041715D">
        <w:rPr>
          <w:rFonts w:ascii="Times New Roman" w:eastAsia="MS Mincho" w:hAnsi="Times New Roman" w:cs="Times New Roman"/>
          <w:sz w:val="24"/>
          <w:szCs w:val="24"/>
          <w:shd w:val="clear" w:color="auto" w:fill="FFFFFF"/>
        </w:rPr>
        <w:t xml:space="preserve"> source</w:t>
      </w:r>
      <w:r w:rsidR="00C63394">
        <w:rPr>
          <w:rFonts w:ascii="Times New Roman" w:eastAsia="MS Mincho" w:hAnsi="Times New Roman" w:cs="Times New Roman"/>
          <w:sz w:val="24"/>
          <w:szCs w:val="24"/>
          <w:shd w:val="clear" w:color="auto" w:fill="FFFFFF"/>
        </w:rPr>
        <w:t>:</w:t>
      </w:r>
      <w:r w:rsidR="008076D6" w:rsidRPr="0041715D">
        <w:rPr>
          <w:rFonts w:ascii="Times New Roman" w:eastAsia="MS Mincho" w:hAnsi="Times New Roman" w:cs="Times New Roman"/>
          <w:sz w:val="24"/>
          <w:szCs w:val="24"/>
          <w:shd w:val="clear" w:color="auto" w:fill="FFFFFF"/>
        </w:rPr>
        <w:t xml:space="preserve"> Matthew</w:t>
      </w:r>
      <w:r w:rsidR="007F6208" w:rsidRPr="0041715D">
        <w:rPr>
          <w:rFonts w:ascii="Times New Roman" w:eastAsia="MS Mincho" w:hAnsi="Times New Roman" w:cs="Times New Roman"/>
          <w:sz w:val="24"/>
          <w:szCs w:val="24"/>
          <w:shd w:val="clear" w:color="auto" w:fill="FFFFFF"/>
        </w:rPr>
        <w:t xml:space="preserve"> Le</w:t>
      </w:r>
      <w:r w:rsidR="008076D6" w:rsidRPr="0041715D">
        <w:rPr>
          <w:rFonts w:ascii="Times New Roman" w:eastAsia="MS Mincho" w:hAnsi="Times New Roman" w:cs="Times New Roman"/>
          <w:sz w:val="24"/>
          <w:szCs w:val="24"/>
          <w:shd w:val="clear" w:color="auto" w:fill="FFFFFF"/>
        </w:rPr>
        <w:t>w</w:t>
      </w:r>
      <w:r w:rsidR="007F6208" w:rsidRPr="0041715D">
        <w:rPr>
          <w:rFonts w:ascii="Times New Roman" w:eastAsia="MS Mincho" w:hAnsi="Times New Roman" w:cs="Times New Roman"/>
          <w:sz w:val="24"/>
          <w:szCs w:val="24"/>
          <w:shd w:val="clear" w:color="auto" w:fill="FFFFFF"/>
        </w:rPr>
        <w:t xml:space="preserve">is’ </w:t>
      </w:r>
      <w:r w:rsidR="007F6208" w:rsidRPr="0041715D">
        <w:rPr>
          <w:rFonts w:ascii="Times New Roman" w:eastAsia="MS Mincho" w:hAnsi="Times New Roman" w:cs="Times New Roman"/>
          <w:i/>
          <w:iCs/>
          <w:sz w:val="24"/>
          <w:szCs w:val="24"/>
          <w:shd w:val="clear" w:color="auto" w:fill="FFFFFF"/>
        </w:rPr>
        <w:t xml:space="preserve">Journal of a West Indian </w:t>
      </w:r>
      <w:r w:rsidR="00E45EA4" w:rsidRPr="0041715D">
        <w:rPr>
          <w:rFonts w:ascii="Times New Roman" w:eastAsia="MS Mincho" w:hAnsi="Times New Roman" w:cs="Times New Roman"/>
          <w:i/>
          <w:iCs/>
          <w:sz w:val="24"/>
          <w:szCs w:val="24"/>
          <w:shd w:val="clear" w:color="auto" w:fill="FFFFFF"/>
        </w:rPr>
        <w:t>P</w:t>
      </w:r>
      <w:r w:rsidR="007F6208" w:rsidRPr="0041715D">
        <w:rPr>
          <w:rFonts w:ascii="Times New Roman" w:eastAsia="MS Mincho" w:hAnsi="Times New Roman" w:cs="Times New Roman"/>
          <w:i/>
          <w:iCs/>
          <w:sz w:val="24"/>
          <w:szCs w:val="24"/>
          <w:shd w:val="clear" w:color="auto" w:fill="FFFFFF"/>
        </w:rPr>
        <w:t>ropriet</w:t>
      </w:r>
      <w:r w:rsidR="00E45EA4" w:rsidRPr="0041715D">
        <w:rPr>
          <w:rFonts w:ascii="Times New Roman" w:eastAsia="MS Mincho" w:hAnsi="Times New Roman" w:cs="Times New Roman"/>
          <w:i/>
          <w:iCs/>
          <w:sz w:val="24"/>
          <w:szCs w:val="24"/>
          <w:shd w:val="clear" w:color="auto" w:fill="FFFFFF"/>
        </w:rPr>
        <w:t>or</w:t>
      </w:r>
      <w:r w:rsidR="00CD13AA">
        <w:rPr>
          <w:rFonts w:ascii="Times New Roman" w:eastAsia="MS Mincho" w:hAnsi="Times New Roman" w:cs="Times New Roman"/>
          <w:i/>
          <w:iCs/>
          <w:sz w:val="24"/>
          <w:szCs w:val="24"/>
          <w:shd w:val="clear" w:color="auto" w:fill="FFFFFF"/>
        </w:rPr>
        <w:t xml:space="preserve"> </w:t>
      </w:r>
      <w:r w:rsidR="00CD13AA" w:rsidRPr="00CD13AA">
        <w:rPr>
          <w:rFonts w:ascii="Times New Roman" w:eastAsia="MS Mincho" w:hAnsi="Times New Roman" w:cs="Times New Roman"/>
          <w:sz w:val="24"/>
          <w:szCs w:val="24"/>
          <w:shd w:val="clear" w:color="auto" w:fill="FFFFFF"/>
        </w:rPr>
        <w:t>(1834)</w:t>
      </w:r>
      <w:r w:rsidR="007F6208" w:rsidRPr="00CD13AA">
        <w:rPr>
          <w:rFonts w:ascii="Times New Roman" w:eastAsia="MS Mincho" w:hAnsi="Times New Roman" w:cs="Times New Roman"/>
          <w:sz w:val="24"/>
          <w:szCs w:val="24"/>
          <w:shd w:val="clear" w:color="auto" w:fill="FFFFFF"/>
        </w:rPr>
        <w:t>,</w:t>
      </w:r>
      <w:r w:rsidR="007F6208" w:rsidRPr="0041715D">
        <w:rPr>
          <w:rFonts w:ascii="Times New Roman" w:eastAsia="MS Mincho" w:hAnsi="Times New Roman" w:cs="Times New Roman"/>
          <w:sz w:val="24"/>
          <w:szCs w:val="24"/>
          <w:shd w:val="clear" w:color="auto" w:fill="FFFFFF"/>
        </w:rPr>
        <w:t xml:space="preserve"> </w:t>
      </w:r>
      <w:r w:rsidR="008076D6" w:rsidRPr="0041715D">
        <w:rPr>
          <w:rFonts w:ascii="Times New Roman" w:eastAsia="MS Mincho" w:hAnsi="Times New Roman" w:cs="Times New Roman"/>
          <w:sz w:val="24"/>
          <w:szCs w:val="24"/>
          <w:shd w:val="clear" w:color="auto" w:fill="FFFFFF"/>
        </w:rPr>
        <w:t>the</w:t>
      </w:r>
      <w:r w:rsidR="007F6208" w:rsidRPr="0041715D">
        <w:rPr>
          <w:rFonts w:ascii="Times New Roman" w:eastAsia="MS Mincho" w:hAnsi="Times New Roman" w:cs="Times New Roman"/>
          <w:sz w:val="24"/>
          <w:szCs w:val="24"/>
          <w:shd w:val="clear" w:color="auto" w:fill="FFFFFF"/>
        </w:rPr>
        <w:t xml:space="preserve"> written account of an English plantation owner who visited </w:t>
      </w:r>
      <w:r w:rsidR="008076D6" w:rsidRPr="0041715D">
        <w:rPr>
          <w:rFonts w:ascii="Times New Roman" w:eastAsia="MS Mincho" w:hAnsi="Times New Roman" w:cs="Times New Roman"/>
          <w:sz w:val="24"/>
          <w:szCs w:val="24"/>
          <w:shd w:val="clear" w:color="auto" w:fill="FFFFFF"/>
        </w:rPr>
        <w:t>the</w:t>
      </w:r>
      <w:r w:rsidR="007F6208" w:rsidRPr="0041715D">
        <w:rPr>
          <w:rFonts w:ascii="Times New Roman" w:eastAsia="MS Mincho" w:hAnsi="Times New Roman" w:cs="Times New Roman"/>
          <w:sz w:val="24"/>
          <w:szCs w:val="24"/>
          <w:shd w:val="clear" w:color="auto" w:fill="FFFFFF"/>
        </w:rPr>
        <w:t xml:space="preserve"> </w:t>
      </w:r>
      <w:r w:rsidR="00E45EA4" w:rsidRPr="0041715D">
        <w:rPr>
          <w:rFonts w:ascii="Times New Roman" w:eastAsia="MS Mincho" w:hAnsi="Times New Roman" w:cs="Times New Roman"/>
          <w:sz w:val="24"/>
          <w:szCs w:val="24"/>
          <w:shd w:val="clear" w:color="auto" w:fill="FFFFFF"/>
        </w:rPr>
        <w:t>two</w:t>
      </w:r>
      <w:r w:rsidR="007F6208" w:rsidRPr="0041715D">
        <w:rPr>
          <w:rFonts w:ascii="Times New Roman" w:eastAsia="MS Mincho" w:hAnsi="Times New Roman" w:cs="Times New Roman"/>
          <w:sz w:val="24"/>
          <w:szCs w:val="24"/>
          <w:shd w:val="clear" w:color="auto" w:fill="FFFFFF"/>
        </w:rPr>
        <w:t xml:space="preserve"> </w:t>
      </w:r>
      <w:r w:rsidR="008076D6" w:rsidRPr="0041715D">
        <w:rPr>
          <w:rFonts w:ascii="Times New Roman" w:eastAsia="MS Mincho" w:hAnsi="Times New Roman" w:cs="Times New Roman"/>
          <w:sz w:val="24"/>
          <w:szCs w:val="24"/>
          <w:shd w:val="clear" w:color="auto" w:fill="FFFFFF"/>
        </w:rPr>
        <w:t>Jamaican</w:t>
      </w:r>
      <w:r w:rsidR="007F6208" w:rsidRPr="0041715D">
        <w:rPr>
          <w:rFonts w:ascii="Times New Roman" w:eastAsia="MS Mincho" w:hAnsi="Times New Roman" w:cs="Times New Roman"/>
          <w:sz w:val="24"/>
          <w:szCs w:val="24"/>
          <w:shd w:val="clear" w:color="auto" w:fill="FFFFFF"/>
        </w:rPr>
        <w:t xml:space="preserve"> </w:t>
      </w:r>
      <w:r w:rsidR="008C54B1">
        <w:rPr>
          <w:rFonts w:ascii="Times New Roman" w:eastAsia="MS Mincho" w:hAnsi="Times New Roman" w:cs="Times New Roman"/>
          <w:sz w:val="24"/>
          <w:szCs w:val="24"/>
          <w:shd w:val="clear" w:color="auto" w:fill="FFFFFF"/>
        </w:rPr>
        <w:t xml:space="preserve">sugar </w:t>
      </w:r>
      <w:r w:rsidR="008076D6" w:rsidRPr="0041715D">
        <w:rPr>
          <w:rFonts w:ascii="Times New Roman" w:eastAsia="MS Mincho" w:hAnsi="Times New Roman" w:cs="Times New Roman"/>
          <w:sz w:val="24"/>
          <w:szCs w:val="24"/>
          <w:shd w:val="clear" w:color="auto" w:fill="FFFFFF"/>
        </w:rPr>
        <w:t>plantations</w:t>
      </w:r>
      <w:r w:rsidR="007F6208" w:rsidRPr="0041715D">
        <w:rPr>
          <w:rFonts w:ascii="Times New Roman" w:eastAsia="MS Mincho" w:hAnsi="Times New Roman" w:cs="Times New Roman"/>
          <w:sz w:val="24"/>
          <w:szCs w:val="24"/>
          <w:shd w:val="clear" w:color="auto" w:fill="FFFFFF"/>
        </w:rPr>
        <w:t xml:space="preserve"> he </w:t>
      </w:r>
      <w:r w:rsidR="001B494C">
        <w:rPr>
          <w:rFonts w:ascii="Times New Roman" w:eastAsia="MS Mincho" w:hAnsi="Times New Roman" w:cs="Times New Roman"/>
          <w:sz w:val="24"/>
          <w:szCs w:val="24"/>
          <w:shd w:val="clear" w:color="auto" w:fill="FFFFFF"/>
        </w:rPr>
        <w:t xml:space="preserve">had </w:t>
      </w:r>
      <w:r w:rsidR="008076D6" w:rsidRPr="0041715D">
        <w:rPr>
          <w:rFonts w:ascii="Times New Roman" w:eastAsia="MS Mincho" w:hAnsi="Times New Roman" w:cs="Times New Roman"/>
          <w:sz w:val="24"/>
          <w:szCs w:val="24"/>
          <w:shd w:val="clear" w:color="auto" w:fill="FFFFFF"/>
        </w:rPr>
        <w:t>inherited</w:t>
      </w:r>
      <w:r w:rsidR="007F6208" w:rsidRPr="0041715D">
        <w:rPr>
          <w:rFonts w:ascii="Times New Roman" w:eastAsia="MS Mincho" w:hAnsi="Times New Roman" w:cs="Times New Roman"/>
          <w:sz w:val="24"/>
          <w:szCs w:val="24"/>
          <w:shd w:val="clear" w:color="auto" w:fill="FFFFFF"/>
        </w:rPr>
        <w:t xml:space="preserve"> in </w:t>
      </w:r>
      <w:r w:rsidR="008076D6" w:rsidRPr="0041715D">
        <w:rPr>
          <w:rFonts w:ascii="Times New Roman" w:eastAsia="MS Mincho" w:hAnsi="Times New Roman" w:cs="Times New Roman"/>
          <w:sz w:val="24"/>
          <w:szCs w:val="24"/>
          <w:shd w:val="clear" w:color="auto" w:fill="FFFFFF"/>
        </w:rPr>
        <w:t>the</w:t>
      </w:r>
      <w:r w:rsidR="007F6208" w:rsidRPr="0041715D">
        <w:rPr>
          <w:rFonts w:ascii="Times New Roman" w:eastAsia="MS Mincho" w:hAnsi="Times New Roman" w:cs="Times New Roman"/>
          <w:sz w:val="24"/>
          <w:szCs w:val="24"/>
          <w:shd w:val="clear" w:color="auto" w:fill="FFFFFF"/>
        </w:rPr>
        <w:t xml:space="preserve"> early nineteenth </w:t>
      </w:r>
      <w:r w:rsidR="008076D6" w:rsidRPr="0041715D">
        <w:rPr>
          <w:rFonts w:ascii="Times New Roman" w:eastAsia="MS Mincho" w:hAnsi="Times New Roman" w:cs="Times New Roman"/>
          <w:sz w:val="24"/>
          <w:szCs w:val="24"/>
          <w:shd w:val="clear" w:color="auto" w:fill="FFFFFF"/>
        </w:rPr>
        <w:t>century</w:t>
      </w:r>
      <w:r w:rsidR="007F6208" w:rsidRPr="0041715D">
        <w:rPr>
          <w:rFonts w:ascii="Times New Roman" w:eastAsia="MS Mincho" w:hAnsi="Times New Roman" w:cs="Times New Roman"/>
          <w:sz w:val="24"/>
          <w:szCs w:val="24"/>
          <w:shd w:val="clear" w:color="auto" w:fill="FFFFFF"/>
        </w:rPr>
        <w:t>,</w:t>
      </w:r>
      <w:r w:rsidR="00F54C9A" w:rsidRPr="0041715D">
        <w:rPr>
          <w:rFonts w:ascii="Times New Roman" w:eastAsia="MS Mincho" w:hAnsi="Times New Roman" w:cs="Times New Roman"/>
          <w:sz w:val="24"/>
          <w:szCs w:val="24"/>
          <w:shd w:val="clear" w:color="auto" w:fill="FFFFFF"/>
        </w:rPr>
        <w:t xml:space="preserve"> </w:t>
      </w:r>
      <w:r>
        <w:rPr>
          <w:rFonts w:ascii="Times New Roman" w:eastAsia="MS Mincho" w:hAnsi="Times New Roman" w:cs="Times New Roman"/>
          <w:sz w:val="24"/>
          <w:szCs w:val="24"/>
          <w:shd w:val="clear" w:color="auto" w:fill="FFFFFF"/>
        </w:rPr>
        <w:t>can be highly</w:t>
      </w:r>
      <w:r w:rsidR="00CD13AA">
        <w:rPr>
          <w:rFonts w:ascii="Times New Roman" w:eastAsia="MS Mincho" w:hAnsi="Times New Roman" w:cs="Times New Roman"/>
          <w:sz w:val="24"/>
          <w:szCs w:val="24"/>
          <w:shd w:val="clear" w:color="auto" w:fill="FFFFFF"/>
        </w:rPr>
        <w:t xml:space="preserve"> productive</w:t>
      </w:r>
      <w:r>
        <w:rPr>
          <w:rFonts w:ascii="Times New Roman" w:eastAsia="MS Mincho" w:hAnsi="Times New Roman" w:cs="Times New Roman"/>
          <w:sz w:val="24"/>
          <w:szCs w:val="24"/>
          <w:shd w:val="clear" w:color="auto" w:fill="FFFFFF"/>
        </w:rPr>
        <w:t>. This is also</w:t>
      </w:r>
      <w:r w:rsidR="00F54C9A" w:rsidRPr="0041715D">
        <w:rPr>
          <w:rFonts w:ascii="Times New Roman" w:eastAsia="MS Mincho" w:hAnsi="Times New Roman" w:cs="Times New Roman"/>
          <w:sz w:val="24"/>
          <w:szCs w:val="24"/>
          <w:shd w:val="clear" w:color="auto" w:fill="FFFFFF"/>
        </w:rPr>
        <w:t xml:space="preserve"> one of </w:t>
      </w:r>
      <w:r w:rsidR="00053DE1" w:rsidRPr="0041715D">
        <w:rPr>
          <w:rFonts w:ascii="Times New Roman" w:eastAsia="MS Mincho" w:hAnsi="Times New Roman" w:cs="Times New Roman"/>
          <w:sz w:val="24"/>
          <w:szCs w:val="24"/>
          <w:shd w:val="clear" w:color="auto" w:fill="FFFFFF"/>
        </w:rPr>
        <w:t xml:space="preserve">the </w:t>
      </w:r>
      <w:r w:rsidR="00F54C9A" w:rsidRPr="0041715D">
        <w:rPr>
          <w:rFonts w:ascii="Times New Roman" w:eastAsia="MS Mincho" w:hAnsi="Times New Roman" w:cs="Times New Roman"/>
          <w:sz w:val="24"/>
          <w:szCs w:val="24"/>
          <w:shd w:val="clear" w:color="auto" w:fill="FFFFFF"/>
        </w:rPr>
        <w:t xml:space="preserve">sources </w:t>
      </w:r>
      <w:r w:rsidR="00053DE1" w:rsidRPr="0041715D">
        <w:rPr>
          <w:rFonts w:ascii="Times New Roman" w:eastAsia="MS Mincho" w:hAnsi="Times New Roman" w:cs="Times New Roman"/>
          <w:sz w:val="24"/>
          <w:szCs w:val="24"/>
          <w:shd w:val="clear" w:color="auto" w:fill="FFFFFF"/>
        </w:rPr>
        <w:t>L</w:t>
      </w:r>
      <w:r w:rsidR="00F54C9A" w:rsidRPr="0041715D">
        <w:rPr>
          <w:rFonts w:ascii="Times New Roman" w:eastAsia="MS Mincho" w:hAnsi="Times New Roman" w:cs="Times New Roman"/>
          <w:sz w:val="24"/>
          <w:szCs w:val="24"/>
          <w:shd w:val="clear" w:color="auto" w:fill="FFFFFF"/>
        </w:rPr>
        <w:t xml:space="preserve">evy </w:t>
      </w:r>
      <w:r w:rsidR="00AC2FF6" w:rsidRPr="0041715D">
        <w:rPr>
          <w:rFonts w:ascii="Times New Roman" w:eastAsia="MS Mincho" w:hAnsi="Times New Roman" w:cs="Times New Roman"/>
          <w:sz w:val="24"/>
          <w:szCs w:val="24"/>
          <w:shd w:val="clear" w:color="auto" w:fill="FFFFFF"/>
        </w:rPr>
        <w:t>draws</w:t>
      </w:r>
      <w:r w:rsidR="00053DE1" w:rsidRPr="0041715D">
        <w:rPr>
          <w:rFonts w:ascii="Times New Roman" w:eastAsia="MS Mincho" w:hAnsi="Times New Roman" w:cs="Times New Roman"/>
          <w:sz w:val="24"/>
          <w:szCs w:val="24"/>
          <w:shd w:val="clear" w:color="auto" w:fill="FFFFFF"/>
        </w:rPr>
        <w:t xml:space="preserve"> </w:t>
      </w:r>
      <w:r w:rsidR="007F6208" w:rsidRPr="0041715D">
        <w:rPr>
          <w:rFonts w:ascii="Times New Roman" w:eastAsia="MS Mincho" w:hAnsi="Times New Roman" w:cs="Times New Roman"/>
          <w:sz w:val="24"/>
          <w:szCs w:val="24"/>
          <w:shd w:val="clear" w:color="auto" w:fill="FFFFFF"/>
        </w:rPr>
        <w:t xml:space="preserve">upon </w:t>
      </w:r>
      <w:r w:rsidR="00053DE1" w:rsidRPr="0041715D">
        <w:rPr>
          <w:rFonts w:ascii="Times New Roman" w:eastAsia="MS Mincho" w:hAnsi="Times New Roman" w:cs="Times New Roman"/>
          <w:sz w:val="24"/>
          <w:szCs w:val="24"/>
          <w:shd w:val="clear" w:color="auto" w:fill="FFFFFF"/>
        </w:rPr>
        <w:t>in her novel</w:t>
      </w:r>
      <w:r w:rsidR="007F6208" w:rsidRPr="0041715D">
        <w:rPr>
          <w:rFonts w:ascii="Times New Roman" w:eastAsia="MS Mincho" w:hAnsi="Times New Roman" w:cs="Times New Roman"/>
          <w:sz w:val="24"/>
          <w:szCs w:val="24"/>
          <w:shd w:val="clear" w:color="auto" w:fill="FFFFFF"/>
        </w:rPr>
        <w:t xml:space="preserve">. </w:t>
      </w:r>
      <w:r w:rsidR="008076D6" w:rsidRPr="0041715D">
        <w:rPr>
          <w:rFonts w:ascii="Times New Roman" w:eastAsia="MS Mincho" w:hAnsi="Times New Roman" w:cs="Times New Roman"/>
          <w:sz w:val="24"/>
          <w:szCs w:val="24"/>
          <w:shd w:val="clear" w:color="auto" w:fill="FFFFFF"/>
        </w:rPr>
        <w:t>Students</w:t>
      </w:r>
      <w:r w:rsidR="007F6208" w:rsidRPr="0041715D">
        <w:rPr>
          <w:rFonts w:ascii="Times New Roman" w:eastAsia="MS Mincho" w:hAnsi="Times New Roman" w:cs="Times New Roman"/>
          <w:sz w:val="24"/>
          <w:szCs w:val="24"/>
          <w:shd w:val="clear" w:color="auto" w:fill="FFFFFF"/>
        </w:rPr>
        <w:t xml:space="preserve"> can be directed to </w:t>
      </w:r>
      <w:r w:rsidR="008076D6" w:rsidRPr="0041715D">
        <w:rPr>
          <w:rFonts w:ascii="Times New Roman" w:eastAsia="MS Mincho" w:hAnsi="Times New Roman" w:cs="Times New Roman"/>
          <w:sz w:val="24"/>
          <w:szCs w:val="24"/>
          <w:shd w:val="clear" w:color="auto" w:fill="FFFFFF"/>
        </w:rPr>
        <w:t>the</w:t>
      </w:r>
      <w:r w:rsidR="007F6208" w:rsidRPr="0041715D">
        <w:rPr>
          <w:rFonts w:ascii="Times New Roman" w:eastAsia="MS Mincho" w:hAnsi="Times New Roman" w:cs="Times New Roman"/>
          <w:sz w:val="24"/>
          <w:szCs w:val="24"/>
          <w:shd w:val="clear" w:color="auto" w:fill="FFFFFF"/>
        </w:rPr>
        <w:t xml:space="preserve"> whole </w:t>
      </w:r>
      <w:r w:rsidR="00C63394">
        <w:rPr>
          <w:rFonts w:ascii="Times New Roman" w:eastAsia="MS Mincho" w:hAnsi="Times New Roman" w:cs="Times New Roman"/>
          <w:sz w:val="24"/>
          <w:szCs w:val="24"/>
          <w:shd w:val="clear" w:color="auto" w:fill="FFFFFF"/>
        </w:rPr>
        <w:t xml:space="preserve">of the </w:t>
      </w:r>
      <w:r w:rsidR="00C63394" w:rsidRPr="00C63394">
        <w:rPr>
          <w:rFonts w:ascii="Times New Roman" w:eastAsia="MS Mincho" w:hAnsi="Times New Roman" w:cs="Times New Roman"/>
          <w:i/>
          <w:iCs/>
          <w:sz w:val="24"/>
          <w:szCs w:val="24"/>
          <w:shd w:val="clear" w:color="auto" w:fill="FFFFFF"/>
        </w:rPr>
        <w:t>Journal</w:t>
      </w:r>
      <w:r w:rsidR="00C63394">
        <w:rPr>
          <w:rFonts w:ascii="Times New Roman" w:eastAsia="MS Mincho" w:hAnsi="Times New Roman" w:cs="Times New Roman"/>
          <w:sz w:val="24"/>
          <w:szCs w:val="24"/>
          <w:shd w:val="clear" w:color="auto" w:fill="FFFFFF"/>
        </w:rPr>
        <w:t xml:space="preserve"> </w:t>
      </w:r>
      <w:r w:rsidR="007F6208" w:rsidRPr="0041715D">
        <w:rPr>
          <w:rFonts w:ascii="Times New Roman" w:eastAsia="MS Mincho" w:hAnsi="Times New Roman" w:cs="Times New Roman"/>
          <w:sz w:val="24"/>
          <w:szCs w:val="24"/>
          <w:shd w:val="clear" w:color="auto" w:fill="FFFFFF"/>
        </w:rPr>
        <w:t xml:space="preserve">(omitting </w:t>
      </w:r>
      <w:r w:rsidR="008076D6" w:rsidRPr="0041715D">
        <w:rPr>
          <w:rFonts w:ascii="Times New Roman" w:eastAsia="MS Mincho" w:hAnsi="Times New Roman" w:cs="Times New Roman"/>
          <w:sz w:val="24"/>
          <w:szCs w:val="24"/>
          <w:shd w:val="clear" w:color="auto" w:fill="FFFFFF"/>
        </w:rPr>
        <w:t>the</w:t>
      </w:r>
      <w:r w:rsidR="007F6208" w:rsidRPr="0041715D">
        <w:rPr>
          <w:rFonts w:ascii="Times New Roman" w:eastAsia="MS Mincho" w:hAnsi="Times New Roman" w:cs="Times New Roman"/>
          <w:sz w:val="24"/>
          <w:szCs w:val="24"/>
          <w:shd w:val="clear" w:color="auto" w:fill="FFFFFF"/>
        </w:rPr>
        <w:t xml:space="preserve"> long poetry </w:t>
      </w:r>
      <w:r w:rsidR="008076D6" w:rsidRPr="0041715D">
        <w:rPr>
          <w:rFonts w:ascii="Times New Roman" w:eastAsia="MS Mincho" w:hAnsi="Times New Roman" w:cs="Times New Roman"/>
          <w:sz w:val="24"/>
          <w:szCs w:val="24"/>
          <w:shd w:val="clear" w:color="auto" w:fill="FFFFFF"/>
        </w:rPr>
        <w:t>entries</w:t>
      </w:r>
      <w:r w:rsidR="007F6208" w:rsidRPr="0041715D">
        <w:rPr>
          <w:rFonts w:ascii="Times New Roman" w:eastAsia="MS Mincho" w:hAnsi="Times New Roman" w:cs="Times New Roman"/>
          <w:sz w:val="24"/>
          <w:szCs w:val="24"/>
          <w:shd w:val="clear" w:color="auto" w:fill="FFFFFF"/>
        </w:rPr>
        <w:t xml:space="preserve"> </w:t>
      </w:r>
      <w:r w:rsidR="008076D6" w:rsidRPr="0041715D">
        <w:rPr>
          <w:rFonts w:ascii="Times New Roman" w:eastAsia="MS Mincho" w:hAnsi="Times New Roman" w:cs="Times New Roman"/>
          <w:sz w:val="24"/>
          <w:szCs w:val="24"/>
          <w:shd w:val="clear" w:color="auto" w:fill="FFFFFF"/>
        </w:rPr>
        <w:t>if</w:t>
      </w:r>
      <w:r w:rsidR="007F6208" w:rsidRPr="0041715D">
        <w:rPr>
          <w:rFonts w:ascii="Times New Roman" w:eastAsia="MS Mincho" w:hAnsi="Times New Roman" w:cs="Times New Roman"/>
          <w:sz w:val="24"/>
          <w:szCs w:val="24"/>
          <w:shd w:val="clear" w:color="auto" w:fill="FFFFFF"/>
        </w:rPr>
        <w:t xml:space="preserve"> desired) or </w:t>
      </w:r>
      <w:r w:rsidR="00CD13AA">
        <w:rPr>
          <w:rFonts w:ascii="Times New Roman" w:eastAsia="MS Mincho" w:hAnsi="Times New Roman" w:cs="Times New Roman"/>
          <w:sz w:val="24"/>
          <w:szCs w:val="24"/>
          <w:shd w:val="clear" w:color="auto" w:fill="FFFFFF"/>
        </w:rPr>
        <w:t xml:space="preserve">instead </w:t>
      </w:r>
      <w:r w:rsidR="007F6208" w:rsidRPr="0041715D">
        <w:rPr>
          <w:rFonts w:ascii="Times New Roman" w:eastAsia="MS Mincho" w:hAnsi="Times New Roman" w:cs="Times New Roman"/>
          <w:sz w:val="24"/>
          <w:szCs w:val="24"/>
          <w:shd w:val="clear" w:color="auto" w:fill="FFFFFF"/>
        </w:rPr>
        <w:t>to</w:t>
      </w:r>
      <w:r w:rsidR="008F36EE" w:rsidRPr="0041715D">
        <w:rPr>
          <w:rFonts w:ascii="Times New Roman" w:eastAsia="MS Mincho" w:hAnsi="Times New Roman" w:cs="Times New Roman"/>
          <w:sz w:val="24"/>
          <w:szCs w:val="24"/>
          <w:shd w:val="clear" w:color="auto" w:fill="FFFFFF"/>
        </w:rPr>
        <w:t xml:space="preserve"> </w:t>
      </w:r>
      <w:r w:rsidR="007F6208" w:rsidRPr="0041715D">
        <w:rPr>
          <w:rFonts w:ascii="Times New Roman" w:eastAsia="MS Mincho" w:hAnsi="Times New Roman" w:cs="Times New Roman"/>
          <w:sz w:val="24"/>
          <w:szCs w:val="24"/>
          <w:shd w:val="clear" w:color="auto" w:fill="FFFFFF"/>
        </w:rPr>
        <w:t>wel</w:t>
      </w:r>
      <w:r w:rsidR="008F36EE" w:rsidRPr="0041715D">
        <w:rPr>
          <w:rFonts w:ascii="Times New Roman" w:eastAsia="MS Mincho" w:hAnsi="Times New Roman" w:cs="Times New Roman"/>
          <w:sz w:val="24"/>
          <w:szCs w:val="24"/>
          <w:shd w:val="clear" w:color="auto" w:fill="FFFFFF"/>
        </w:rPr>
        <w:t>l</w:t>
      </w:r>
      <w:r w:rsidR="001B494C">
        <w:rPr>
          <w:rFonts w:ascii="Times New Roman" w:eastAsia="MS Mincho" w:hAnsi="Times New Roman" w:cs="Times New Roman"/>
          <w:sz w:val="24"/>
          <w:szCs w:val="24"/>
          <w:shd w:val="clear" w:color="auto" w:fill="FFFFFF"/>
        </w:rPr>
        <w:t>-</w:t>
      </w:r>
      <w:r w:rsidR="008076D6" w:rsidRPr="0041715D">
        <w:rPr>
          <w:rFonts w:ascii="Times New Roman" w:eastAsia="MS Mincho" w:hAnsi="Times New Roman" w:cs="Times New Roman"/>
          <w:sz w:val="24"/>
          <w:szCs w:val="24"/>
          <w:shd w:val="clear" w:color="auto" w:fill="FFFFFF"/>
        </w:rPr>
        <w:t>contextualised</w:t>
      </w:r>
      <w:r w:rsidR="007F6208" w:rsidRPr="0041715D">
        <w:rPr>
          <w:rFonts w:ascii="Times New Roman" w:eastAsia="MS Mincho" w:hAnsi="Times New Roman" w:cs="Times New Roman"/>
          <w:sz w:val="24"/>
          <w:szCs w:val="24"/>
          <w:shd w:val="clear" w:color="auto" w:fill="FFFFFF"/>
        </w:rPr>
        <w:t xml:space="preserve"> </w:t>
      </w:r>
      <w:r w:rsidR="00AD4A5C">
        <w:rPr>
          <w:rFonts w:ascii="Times New Roman" w:eastAsia="MS Mincho" w:hAnsi="Times New Roman" w:cs="Times New Roman"/>
          <w:sz w:val="24"/>
          <w:szCs w:val="24"/>
          <w:shd w:val="clear" w:color="auto" w:fill="FFFFFF"/>
        </w:rPr>
        <w:t>extracts</w:t>
      </w:r>
      <w:r w:rsidR="00053DE1" w:rsidRPr="0041715D">
        <w:rPr>
          <w:rFonts w:ascii="Times New Roman" w:eastAsia="MS Mincho" w:hAnsi="Times New Roman" w:cs="Times New Roman"/>
          <w:sz w:val="24"/>
          <w:szCs w:val="24"/>
          <w:shd w:val="clear" w:color="auto" w:fill="FFFFFF"/>
        </w:rPr>
        <w:t xml:space="preserve"> </w:t>
      </w:r>
      <w:r w:rsidR="007F6208" w:rsidRPr="0041715D">
        <w:rPr>
          <w:rFonts w:ascii="Times New Roman" w:eastAsia="MS Mincho" w:hAnsi="Times New Roman" w:cs="Times New Roman"/>
          <w:sz w:val="24"/>
          <w:szCs w:val="24"/>
          <w:shd w:val="clear" w:color="auto" w:fill="FFFFFF"/>
        </w:rPr>
        <w:t xml:space="preserve">from </w:t>
      </w:r>
      <w:r w:rsidR="00AD6DE6" w:rsidRPr="0041715D">
        <w:rPr>
          <w:rFonts w:ascii="Times New Roman" w:eastAsia="MS Mincho" w:hAnsi="Times New Roman" w:cs="Times New Roman"/>
          <w:sz w:val="24"/>
          <w:szCs w:val="24"/>
          <w:shd w:val="clear" w:color="auto" w:fill="FFFFFF"/>
        </w:rPr>
        <w:t>Lewis’</w:t>
      </w:r>
      <w:r w:rsidR="007F6208" w:rsidRPr="0041715D">
        <w:rPr>
          <w:rFonts w:ascii="Times New Roman" w:eastAsia="MS Mincho" w:hAnsi="Times New Roman" w:cs="Times New Roman"/>
          <w:sz w:val="24"/>
          <w:szCs w:val="24"/>
          <w:shd w:val="clear" w:color="auto" w:fill="FFFFFF"/>
        </w:rPr>
        <w:t xml:space="preserve"> </w:t>
      </w:r>
      <w:r w:rsidR="00CD13AA">
        <w:rPr>
          <w:rFonts w:ascii="Times New Roman" w:eastAsia="MS Mincho" w:hAnsi="Times New Roman" w:cs="Times New Roman"/>
          <w:sz w:val="24"/>
          <w:szCs w:val="24"/>
          <w:shd w:val="clear" w:color="auto" w:fill="FFFFFF"/>
        </w:rPr>
        <w:t>text</w:t>
      </w:r>
      <w:r w:rsidR="007F6208" w:rsidRPr="0041715D">
        <w:rPr>
          <w:rFonts w:ascii="Times New Roman" w:eastAsia="MS Mincho" w:hAnsi="Times New Roman" w:cs="Times New Roman"/>
          <w:sz w:val="24"/>
          <w:szCs w:val="24"/>
          <w:shd w:val="clear" w:color="auto" w:fill="FFFFFF"/>
        </w:rPr>
        <w:t xml:space="preserve"> and asked to think about </w:t>
      </w:r>
      <w:r w:rsidR="008076D6" w:rsidRPr="0041715D">
        <w:rPr>
          <w:rFonts w:ascii="Times New Roman" w:eastAsia="MS Mincho" w:hAnsi="Times New Roman" w:cs="Times New Roman"/>
          <w:sz w:val="24"/>
          <w:szCs w:val="24"/>
          <w:shd w:val="clear" w:color="auto" w:fill="FFFFFF"/>
        </w:rPr>
        <w:t>the</w:t>
      </w:r>
      <w:r w:rsidR="007F6208" w:rsidRPr="0041715D">
        <w:rPr>
          <w:rFonts w:ascii="Times New Roman" w:eastAsia="MS Mincho" w:hAnsi="Times New Roman" w:cs="Times New Roman"/>
          <w:sz w:val="24"/>
          <w:szCs w:val="24"/>
          <w:shd w:val="clear" w:color="auto" w:fill="FFFFFF"/>
        </w:rPr>
        <w:t xml:space="preserve"> way</w:t>
      </w:r>
      <w:r w:rsidR="00AC2FF6" w:rsidRPr="0041715D">
        <w:rPr>
          <w:rFonts w:ascii="Times New Roman" w:eastAsia="MS Mincho" w:hAnsi="Times New Roman" w:cs="Times New Roman"/>
          <w:sz w:val="24"/>
          <w:szCs w:val="24"/>
          <w:shd w:val="clear" w:color="auto" w:fill="FFFFFF"/>
        </w:rPr>
        <w:t>s</w:t>
      </w:r>
      <w:r w:rsidR="00F54C9A" w:rsidRPr="0041715D">
        <w:rPr>
          <w:rFonts w:ascii="Times New Roman" w:eastAsia="MS Mincho" w:hAnsi="Times New Roman" w:cs="Times New Roman"/>
          <w:sz w:val="24"/>
          <w:szCs w:val="24"/>
          <w:shd w:val="clear" w:color="auto" w:fill="FFFFFF"/>
        </w:rPr>
        <w:t xml:space="preserve"> in which </w:t>
      </w:r>
      <w:r w:rsidR="00C63394">
        <w:rPr>
          <w:rFonts w:ascii="Times New Roman" w:eastAsia="MS Mincho" w:hAnsi="Times New Roman" w:cs="Times New Roman"/>
          <w:sz w:val="24"/>
          <w:szCs w:val="24"/>
          <w:shd w:val="clear" w:color="auto" w:fill="FFFFFF"/>
        </w:rPr>
        <w:t>Levy’s</w:t>
      </w:r>
      <w:r w:rsidR="00F54C9A" w:rsidRPr="0041715D">
        <w:rPr>
          <w:rFonts w:ascii="Times New Roman" w:eastAsia="MS Mincho" w:hAnsi="Times New Roman" w:cs="Times New Roman"/>
          <w:sz w:val="24"/>
          <w:szCs w:val="24"/>
          <w:shd w:val="clear" w:color="auto" w:fill="FFFFFF"/>
        </w:rPr>
        <w:t xml:space="preserve"> novel imaginatively </w:t>
      </w:r>
      <w:r w:rsidR="00AC2FF6" w:rsidRPr="0041715D">
        <w:rPr>
          <w:rFonts w:ascii="Times New Roman" w:eastAsia="MS Mincho" w:hAnsi="Times New Roman" w:cs="Times New Roman"/>
          <w:sz w:val="24"/>
          <w:szCs w:val="24"/>
          <w:shd w:val="clear" w:color="auto" w:fill="FFFFFF"/>
        </w:rPr>
        <w:t>recreates</w:t>
      </w:r>
      <w:r w:rsidR="00F54C9A" w:rsidRPr="0041715D">
        <w:rPr>
          <w:rFonts w:ascii="Times New Roman" w:eastAsia="MS Mincho" w:hAnsi="Times New Roman" w:cs="Times New Roman"/>
          <w:sz w:val="24"/>
          <w:szCs w:val="24"/>
          <w:shd w:val="clear" w:color="auto" w:fill="FFFFFF"/>
        </w:rPr>
        <w:t xml:space="preserve"> a similar world on </w:t>
      </w:r>
      <w:r w:rsidR="00AC2FF6" w:rsidRPr="0041715D">
        <w:rPr>
          <w:rFonts w:ascii="Times New Roman" w:eastAsia="MS Mincho" w:hAnsi="Times New Roman" w:cs="Times New Roman"/>
          <w:sz w:val="24"/>
          <w:szCs w:val="24"/>
          <w:shd w:val="clear" w:color="auto" w:fill="FFFFFF"/>
        </w:rPr>
        <w:t>the</w:t>
      </w:r>
      <w:r w:rsidR="00F54C9A" w:rsidRPr="0041715D">
        <w:rPr>
          <w:rFonts w:ascii="Times New Roman" w:eastAsia="MS Mincho" w:hAnsi="Times New Roman" w:cs="Times New Roman"/>
          <w:sz w:val="24"/>
          <w:szCs w:val="24"/>
          <w:shd w:val="clear" w:color="auto" w:fill="FFFFFF"/>
        </w:rPr>
        <w:t xml:space="preserve"> fictional Jamaican </w:t>
      </w:r>
      <w:r w:rsidR="00AC2FF6" w:rsidRPr="0041715D">
        <w:rPr>
          <w:rFonts w:ascii="Times New Roman" w:eastAsia="MS Mincho" w:hAnsi="Times New Roman" w:cs="Times New Roman"/>
          <w:sz w:val="24"/>
          <w:szCs w:val="24"/>
          <w:shd w:val="clear" w:color="auto" w:fill="FFFFFF"/>
        </w:rPr>
        <w:t>plantation</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of</w:t>
      </w:r>
      <w:r w:rsidR="00F54C9A" w:rsidRPr="0041715D">
        <w:rPr>
          <w:rFonts w:ascii="Times New Roman" w:eastAsia="MS Mincho" w:hAnsi="Times New Roman" w:cs="Times New Roman"/>
          <w:sz w:val="24"/>
          <w:szCs w:val="24"/>
          <w:shd w:val="clear" w:color="auto" w:fill="FFFFFF"/>
        </w:rPr>
        <w:t xml:space="preserve"> </w:t>
      </w:r>
      <w:r w:rsidR="00053DE1" w:rsidRPr="0041715D">
        <w:rPr>
          <w:rFonts w:ascii="Times New Roman" w:eastAsia="MS Mincho" w:hAnsi="Times New Roman" w:cs="Times New Roman"/>
          <w:sz w:val="24"/>
          <w:szCs w:val="24"/>
          <w:shd w:val="clear" w:color="auto" w:fill="FFFFFF"/>
        </w:rPr>
        <w:t>A</w:t>
      </w:r>
      <w:r w:rsidR="00AC2FF6" w:rsidRPr="0041715D">
        <w:rPr>
          <w:rFonts w:ascii="Times New Roman" w:eastAsia="MS Mincho" w:hAnsi="Times New Roman" w:cs="Times New Roman"/>
          <w:sz w:val="24"/>
          <w:szCs w:val="24"/>
          <w:shd w:val="clear" w:color="auto" w:fill="FFFFFF"/>
        </w:rPr>
        <w:t>mity</w:t>
      </w:r>
      <w:r w:rsidR="00F54C9A" w:rsidRPr="0041715D">
        <w:rPr>
          <w:rFonts w:ascii="Times New Roman" w:eastAsia="MS Mincho" w:hAnsi="Times New Roman" w:cs="Times New Roman"/>
          <w:sz w:val="24"/>
          <w:szCs w:val="24"/>
          <w:shd w:val="clear" w:color="auto" w:fill="FFFFFF"/>
        </w:rPr>
        <w:t xml:space="preserve"> whilst addressing some </w:t>
      </w:r>
      <w:r w:rsidR="00AC2FF6" w:rsidRPr="0041715D">
        <w:rPr>
          <w:rFonts w:ascii="Times New Roman" w:eastAsia="MS Mincho" w:hAnsi="Times New Roman" w:cs="Times New Roman"/>
          <w:sz w:val="24"/>
          <w:szCs w:val="24"/>
          <w:shd w:val="clear" w:color="auto" w:fill="FFFFFF"/>
        </w:rPr>
        <w:t>of</w:t>
      </w:r>
      <w:r w:rsidR="00F54C9A" w:rsidRPr="0041715D">
        <w:rPr>
          <w:rFonts w:ascii="Times New Roman" w:eastAsia="MS Mincho" w:hAnsi="Times New Roman" w:cs="Times New Roman"/>
          <w:sz w:val="24"/>
          <w:szCs w:val="24"/>
          <w:shd w:val="clear" w:color="auto" w:fill="FFFFFF"/>
        </w:rPr>
        <w:t xml:space="preserve"> </w:t>
      </w:r>
      <w:r w:rsidR="00053DE1" w:rsidRPr="0041715D">
        <w:rPr>
          <w:rFonts w:ascii="Times New Roman" w:eastAsia="MS Mincho" w:hAnsi="Times New Roman" w:cs="Times New Roman"/>
          <w:sz w:val="24"/>
          <w:szCs w:val="24"/>
          <w:shd w:val="clear" w:color="auto" w:fill="FFFFFF"/>
        </w:rPr>
        <w:t>the</w:t>
      </w:r>
      <w:r w:rsidR="00F54C9A" w:rsidRPr="0041715D">
        <w:rPr>
          <w:rFonts w:ascii="Times New Roman" w:eastAsia="MS Mincho" w:hAnsi="Times New Roman" w:cs="Times New Roman"/>
          <w:sz w:val="24"/>
          <w:szCs w:val="24"/>
          <w:shd w:val="clear" w:color="auto" w:fill="FFFFFF"/>
        </w:rPr>
        <w:t xml:space="preserve"> gaps, omissions and </w:t>
      </w:r>
      <w:r w:rsidR="00AC2FF6" w:rsidRPr="0041715D">
        <w:rPr>
          <w:rFonts w:ascii="Times New Roman" w:eastAsia="MS Mincho" w:hAnsi="Times New Roman" w:cs="Times New Roman"/>
          <w:sz w:val="24"/>
          <w:szCs w:val="24"/>
          <w:shd w:val="clear" w:color="auto" w:fill="FFFFFF"/>
        </w:rPr>
        <w:t>silences</w:t>
      </w:r>
      <w:r w:rsidR="00F54C9A" w:rsidRPr="0041715D">
        <w:rPr>
          <w:rFonts w:ascii="Times New Roman" w:eastAsia="MS Mincho" w:hAnsi="Times New Roman" w:cs="Times New Roman"/>
          <w:sz w:val="24"/>
          <w:szCs w:val="24"/>
          <w:shd w:val="clear" w:color="auto" w:fill="FFFFFF"/>
        </w:rPr>
        <w:t xml:space="preserve"> of </w:t>
      </w:r>
      <w:r w:rsidR="00AC2FF6" w:rsidRPr="0041715D">
        <w:rPr>
          <w:rFonts w:ascii="Times New Roman" w:eastAsia="MS Mincho" w:hAnsi="Times New Roman" w:cs="Times New Roman"/>
          <w:sz w:val="24"/>
          <w:szCs w:val="24"/>
          <w:shd w:val="clear" w:color="auto" w:fill="FFFFFF"/>
        </w:rPr>
        <w:t>Lewis</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account</w:t>
      </w:r>
      <w:r w:rsidR="00F54C9A" w:rsidRPr="0041715D">
        <w:rPr>
          <w:rFonts w:ascii="Times New Roman" w:eastAsia="MS Mincho" w:hAnsi="Times New Roman" w:cs="Times New Roman"/>
          <w:sz w:val="24"/>
          <w:szCs w:val="24"/>
          <w:shd w:val="clear" w:color="auto" w:fill="FFFFFF"/>
        </w:rPr>
        <w:t xml:space="preserve">. Getting students to read </w:t>
      </w:r>
      <w:r w:rsidR="00AD6DE6" w:rsidRPr="0041715D">
        <w:rPr>
          <w:rFonts w:ascii="Times New Roman" w:eastAsia="MS Mincho" w:hAnsi="Times New Roman" w:cs="Times New Roman"/>
          <w:sz w:val="24"/>
          <w:szCs w:val="24"/>
          <w:shd w:val="clear" w:color="auto" w:fill="FFFFFF"/>
        </w:rPr>
        <w:t xml:space="preserve">texts by </w:t>
      </w:r>
      <w:r w:rsidR="00AC2FF6" w:rsidRPr="0041715D">
        <w:rPr>
          <w:rFonts w:ascii="Times New Roman" w:eastAsia="MS Mincho" w:hAnsi="Times New Roman" w:cs="Times New Roman"/>
          <w:sz w:val="24"/>
          <w:szCs w:val="24"/>
          <w:shd w:val="clear" w:color="auto" w:fill="FFFFFF"/>
        </w:rPr>
        <w:t>Lewis</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then</w:t>
      </w:r>
      <w:r w:rsidR="00F54C9A" w:rsidRPr="0041715D">
        <w:rPr>
          <w:rFonts w:ascii="Times New Roman" w:eastAsia="MS Mincho" w:hAnsi="Times New Roman" w:cs="Times New Roman"/>
          <w:sz w:val="24"/>
          <w:szCs w:val="24"/>
          <w:shd w:val="clear" w:color="auto" w:fill="FFFFFF"/>
        </w:rPr>
        <w:t xml:space="preserve"> Levy </w:t>
      </w:r>
      <w:r w:rsidR="00AD6DE6" w:rsidRPr="0041715D">
        <w:rPr>
          <w:rFonts w:ascii="Times New Roman" w:eastAsia="MS Mincho" w:hAnsi="Times New Roman" w:cs="Times New Roman"/>
          <w:sz w:val="24"/>
          <w:szCs w:val="24"/>
          <w:shd w:val="clear" w:color="auto" w:fill="FFFFFF"/>
        </w:rPr>
        <w:t xml:space="preserve">(in that order) </w:t>
      </w:r>
      <w:r w:rsidR="00F54C9A" w:rsidRPr="0041715D">
        <w:rPr>
          <w:rFonts w:ascii="Times New Roman" w:eastAsia="MS Mincho" w:hAnsi="Times New Roman" w:cs="Times New Roman"/>
          <w:sz w:val="24"/>
          <w:szCs w:val="24"/>
          <w:shd w:val="clear" w:color="auto" w:fill="FFFFFF"/>
        </w:rPr>
        <w:t xml:space="preserve">can </w:t>
      </w:r>
      <w:r w:rsidR="00AC2FF6" w:rsidRPr="0041715D">
        <w:rPr>
          <w:rFonts w:ascii="Times New Roman" w:eastAsia="MS Mincho" w:hAnsi="Times New Roman" w:cs="Times New Roman"/>
          <w:sz w:val="24"/>
          <w:szCs w:val="24"/>
          <w:shd w:val="clear" w:color="auto" w:fill="FFFFFF"/>
        </w:rPr>
        <w:t>have a</w:t>
      </w:r>
      <w:r w:rsidR="00F54C9A" w:rsidRPr="0041715D">
        <w:rPr>
          <w:rFonts w:ascii="Times New Roman" w:eastAsia="MS Mincho" w:hAnsi="Times New Roman" w:cs="Times New Roman"/>
          <w:sz w:val="24"/>
          <w:szCs w:val="24"/>
          <w:shd w:val="clear" w:color="auto" w:fill="FFFFFF"/>
        </w:rPr>
        <w:t xml:space="preserve"> </w:t>
      </w:r>
      <w:r w:rsidR="00AC2FF6" w:rsidRPr="0041715D">
        <w:rPr>
          <w:rFonts w:ascii="Times New Roman" w:eastAsia="MS Mincho" w:hAnsi="Times New Roman" w:cs="Times New Roman"/>
          <w:sz w:val="24"/>
          <w:szCs w:val="24"/>
          <w:shd w:val="clear" w:color="auto" w:fill="FFFFFF"/>
        </w:rPr>
        <w:t>transformative</w:t>
      </w:r>
      <w:r w:rsidR="00F54C9A" w:rsidRPr="0041715D">
        <w:rPr>
          <w:rFonts w:ascii="Times New Roman" w:eastAsia="MS Mincho" w:hAnsi="Times New Roman" w:cs="Times New Roman"/>
          <w:sz w:val="24"/>
          <w:szCs w:val="24"/>
          <w:shd w:val="clear" w:color="auto" w:fill="FFFFFF"/>
        </w:rPr>
        <w:t xml:space="preserve"> effect</w:t>
      </w:r>
      <w:r w:rsidR="007F6208" w:rsidRPr="0041715D">
        <w:rPr>
          <w:rFonts w:ascii="Times New Roman" w:eastAsia="MS Mincho" w:hAnsi="Times New Roman" w:cs="Times New Roman"/>
          <w:sz w:val="24"/>
          <w:szCs w:val="24"/>
          <w:shd w:val="clear" w:color="auto" w:fill="FFFFFF"/>
        </w:rPr>
        <w:t xml:space="preserve"> on </w:t>
      </w:r>
      <w:r w:rsidR="008076D6" w:rsidRPr="0041715D">
        <w:rPr>
          <w:rFonts w:ascii="Times New Roman" w:eastAsia="MS Mincho" w:hAnsi="Times New Roman" w:cs="Times New Roman"/>
          <w:sz w:val="24"/>
          <w:szCs w:val="24"/>
          <w:shd w:val="clear" w:color="auto" w:fill="FFFFFF"/>
        </w:rPr>
        <w:t>their</w:t>
      </w:r>
      <w:r w:rsidR="007F6208" w:rsidRPr="0041715D">
        <w:rPr>
          <w:rFonts w:ascii="Times New Roman" w:eastAsia="MS Mincho" w:hAnsi="Times New Roman" w:cs="Times New Roman"/>
          <w:sz w:val="24"/>
          <w:szCs w:val="24"/>
          <w:shd w:val="clear" w:color="auto" w:fill="FFFFFF"/>
        </w:rPr>
        <w:t xml:space="preserve"> </w:t>
      </w:r>
      <w:r w:rsidR="008076D6" w:rsidRPr="0041715D">
        <w:rPr>
          <w:rFonts w:ascii="Times New Roman" w:eastAsia="MS Mincho" w:hAnsi="Times New Roman" w:cs="Times New Roman"/>
          <w:sz w:val="24"/>
          <w:szCs w:val="24"/>
          <w:shd w:val="clear" w:color="auto" w:fill="FFFFFF"/>
        </w:rPr>
        <w:t>understanding</w:t>
      </w:r>
      <w:r w:rsidR="007F6208" w:rsidRPr="0041715D">
        <w:rPr>
          <w:rFonts w:ascii="Times New Roman" w:eastAsia="MS Mincho" w:hAnsi="Times New Roman" w:cs="Times New Roman"/>
          <w:sz w:val="24"/>
          <w:szCs w:val="24"/>
          <w:shd w:val="clear" w:color="auto" w:fill="FFFFFF"/>
        </w:rPr>
        <w:t xml:space="preserve"> of both texts,</w:t>
      </w:r>
      <w:r w:rsidR="00F54C9A" w:rsidRPr="0041715D">
        <w:rPr>
          <w:rFonts w:ascii="Times New Roman" w:eastAsia="MS Mincho" w:hAnsi="Times New Roman" w:cs="Times New Roman"/>
          <w:sz w:val="24"/>
          <w:szCs w:val="24"/>
          <w:shd w:val="clear" w:color="auto" w:fill="FFFFFF"/>
        </w:rPr>
        <w:t xml:space="preserve"> as I’ll show, and enables </w:t>
      </w:r>
      <w:r w:rsidR="00AC2FF6" w:rsidRPr="0041715D">
        <w:rPr>
          <w:rFonts w:ascii="Times New Roman" w:eastAsia="MS Mincho" w:hAnsi="Times New Roman" w:cs="Times New Roman"/>
          <w:sz w:val="24"/>
          <w:szCs w:val="24"/>
          <w:shd w:val="clear" w:color="auto" w:fill="FFFFFF"/>
        </w:rPr>
        <w:t>them</w:t>
      </w:r>
      <w:r w:rsidR="00F54C9A" w:rsidRPr="0041715D">
        <w:rPr>
          <w:rFonts w:ascii="Times New Roman" w:eastAsia="MS Mincho" w:hAnsi="Times New Roman" w:cs="Times New Roman"/>
          <w:sz w:val="24"/>
          <w:szCs w:val="24"/>
          <w:shd w:val="clear" w:color="auto" w:fill="FFFFFF"/>
        </w:rPr>
        <w:t xml:space="preserve"> to make meaningful connection</w:t>
      </w:r>
      <w:r w:rsidR="00053DE1" w:rsidRPr="0041715D">
        <w:rPr>
          <w:rFonts w:ascii="Times New Roman" w:eastAsia="MS Mincho" w:hAnsi="Times New Roman" w:cs="Times New Roman"/>
          <w:sz w:val="24"/>
          <w:szCs w:val="24"/>
          <w:shd w:val="clear" w:color="auto" w:fill="FFFFFF"/>
        </w:rPr>
        <w:t>s</w:t>
      </w:r>
      <w:r w:rsidR="00F54C9A" w:rsidRPr="0041715D">
        <w:rPr>
          <w:rFonts w:ascii="Times New Roman" w:eastAsia="MS Mincho" w:hAnsi="Times New Roman" w:cs="Times New Roman"/>
          <w:sz w:val="24"/>
          <w:szCs w:val="24"/>
          <w:shd w:val="clear" w:color="auto" w:fill="FFFFFF"/>
        </w:rPr>
        <w:t xml:space="preserve"> a</w:t>
      </w:r>
      <w:r w:rsidR="00AC2FF6" w:rsidRPr="0041715D">
        <w:rPr>
          <w:rFonts w:ascii="Times New Roman" w:eastAsia="MS Mincho" w:hAnsi="Times New Roman" w:cs="Times New Roman"/>
          <w:sz w:val="24"/>
          <w:szCs w:val="24"/>
          <w:shd w:val="clear" w:color="auto" w:fill="FFFFFF"/>
        </w:rPr>
        <w:t>cross different</w:t>
      </w:r>
      <w:r w:rsidR="00F54C9A" w:rsidRPr="0041715D">
        <w:rPr>
          <w:rFonts w:ascii="Times New Roman" w:eastAsia="MS Mincho" w:hAnsi="Times New Roman" w:cs="Times New Roman"/>
          <w:sz w:val="24"/>
          <w:szCs w:val="24"/>
          <w:shd w:val="clear" w:color="auto" w:fill="FFFFFF"/>
        </w:rPr>
        <w:t xml:space="preserve"> genres of writing as </w:t>
      </w:r>
      <w:r w:rsidR="00AC2FF6" w:rsidRPr="0041715D">
        <w:rPr>
          <w:rFonts w:ascii="Times New Roman" w:eastAsia="MS Mincho" w:hAnsi="Times New Roman" w:cs="Times New Roman"/>
          <w:sz w:val="24"/>
          <w:szCs w:val="24"/>
          <w:shd w:val="clear" w:color="auto" w:fill="FFFFFF"/>
        </w:rPr>
        <w:t>well</w:t>
      </w:r>
      <w:r w:rsidR="00F54C9A" w:rsidRPr="0041715D">
        <w:rPr>
          <w:rFonts w:ascii="Times New Roman" w:eastAsia="MS Mincho" w:hAnsi="Times New Roman" w:cs="Times New Roman"/>
          <w:sz w:val="24"/>
          <w:szCs w:val="24"/>
          <w:shd w:val="clear" w:color="auto" w:fill="FFFFFF"/>
        </w:rPr>
        <w:t xml:space="preserve"> as gain valuable skills in questioning white </w:t>
      </w:r>
      <w:r w:rsidR="00AC2FF6" w:rsidRPr="0041715D">
        <w:rPr>
          <w:rFonts w:ascii="Times New Roman" w:eastAsia="MS Mincho" w:hAnsi="Times New Roman" w:cs="Times New Roman"/>
          <w:sz w:val="24"/>
          <w:szCs w:val="24"/>
          <w:shd w:val="clear" w:color="auto" w:fill="FFFFFF"/>
        </w:rPr>
        <w:t>accounts</w:t>
      </w:r>
      <w:r w:rsidR="00053DE1" w:rsidRPr="0041715D">
        <w:rPr>
          <w:rFonts w:ascii="Times New Roman" w:eastAsia="MS Mincho" w:hAnsi="Times New Roman" w:cs="Times New Roman"/>
          <w:sz w:val="24"/>
          <w:szCs w:val="24"/>
          <w:shd w:val="clear" w:color="auto" w:fill="FFFFFF"/>
        </w:rPr>
        <w:t xml:space="preserve"> of the Caribbean</w:t>
      </w:r>
      <w:r w:rsidR="00F54C9A" w:rsidRPr="0041715D">
        <w:rPr>
          <w:rFonts w:ascii="Times New Roman" w:eastAsia="MS Mincho" w:hAnsi="Times New Roman" w:cs="Times New Roman"/>
          <w:sz w:val="24"/>
          <w:szCs w:val="24"/>
          <w:shd w:val="clear" w:color="auto" w:fill="FFFFFF"/>
        </w:rPr>
        <w:t xml:space="preserve"> and</w:t>
      </w:r>
      <w:r w:rsidR="00053DE1" w:rsidRPr="0041715D">
        <w:rPr>
          <w:rFonts w:ascii="Times New Roman" w:eastAsia="MS Mincho" w:hAnsi="Times New Roman" w:cs="Times New Roman"/>
          <w:sz w:val="24"/>
          <w:szCs w:val="24"/>
          <w:shd w:val="clear" w:color="auto" w:fill="FFFFFF"/>
        </w:rPr>
        <w:t xml:space="preserve"> in ‘</w:t>
      </w:r>
      <w:r w:rsidR="00F54C9A" w:rsidRPr="0041715D">
        <w:rPr>
          <w:rFonts w:ascii="Times New Roman" w:eastAsia="MS Mincho" w:hAnsi="Times New Roman" w:cs="Times New Roman"/>
          <w:sz w:val="24"/>
          <w:szCs w:val="24"/>
          <w:shd w:val="clear" w:color="auto" w:fill="FFFFFF"/>
        </w:rPr>
        <w:t xml:space="preserve">reading across </w:t>
      </w:r>
      <w:r w:rsidR="00AC2FF6" w:rsidRPr="0041715D">
        <w:rPr>
          <w:rFonts w:ascii="Times New Roman" w:eastAsia="MS Mincho" w:hAnsi="Times New Roman" w:cs="Times New Roman"/>
          <w:sz w:val="24"/>
          <w:szCs w:val="24"/>
          <w:shd w:val="clear" w:color="auto" w:fill="FFFFFF"/>
        </w:rPr>
        <w:t>the</w:t>
      </w:r>
      <w:r w:rsidR="00F54C9A" w:rsidRPr="0041715D">
        <w:rPr>
          <w:rFonts w:ascii="Times New Roman" w:eastAsia="MS Mincho" w:hAnsi="Times New Roman" w:cs="Times New Roman"/>
          <w:sz w:val="24"/>
          <w:szCs w:val="24"/>
          <w:shd w:val="clear" w:color="auto" w:fill="FFFFFF"/>
        </w:rPr>
        <w:t xml:space="preserve"> grain</w:t>
      </w:r>
      <w:r w:rsidR="00053DE1" w:rsidRPr="0041715D">
        <w:rPr>
          <w:rFonts w:ascii="Times New Roman" w:eastAsia="MS Mincho" w:hAnsi="Times New Roman" w:cs="Times New Roman"/>
          <w:sz w:val="24"/>
          <w:szCs w:val="24"/>
          <w:shd w:val="clear" w:color="auto" w:fill="FFFFFF"/>
        </w:rPr>
        <w:t>’</w:t>
      </w:r>
      <w:r w:rsidR="00F54C9A" w:rsidRPr="0041715D">
        <w:rPr>
          <w:rFonts w:ascii="Times New Roman" w:eastAsia="MS Mincho" w:hAnsi="Times New Roman" w:cs="Times New Roman"/>
          <w:sz w:val="24"/>
          <w:szCs w:val="24"/>
          <w:shd w:val="clear" w:color="auto" w:fill="FFFFFF"/>
        </w:rPr>
        <w:t>.</w:t>
      </w:r>
      <w:r w:rsidR="00333D70" w:rsidRPr="00333D70">
        <w:rPr>
          <w:rFonts w:ascii="Times New Roman" w:eastAsia="MS Mincho" w:hAnsi="Times New Roman" w:cs="Times New Roman"/>
          <w:sz w:val="24"/>
          <w:szCs w:val="24"/>
          <w:shd w:val="clear" w:color="auto" w:fill="FFFFFF"/>
        </w:rPr>
        <w:t xml:space="preserve"> </w:t>
      </w:r>
      <w:r w:rsidR="00333D70">
        <w:rPr>
          <w:rFonts w:ascii="Times New Roman" w:eastAsia="MS Mincho" w:hAnsi="Times New Roman" w:cs="Times New Roman"/>
          <w:sz w:val="24"/>
          <w:szCs w:val="24"/>
          <w:shd w:val="clear" w:color="auto" w:fill="FFFFFF"/>
        </w:rPr>
        <w:t xml:space="preserve">As Levy herself reflected of the process of “piec[ng] </w:t>
      </w:r>
      <w:r w:rsidR="0006329E">
        <w:rPr>
          <w:rFonts w:ascii="Times New Roman" w:eastAsia="MS Mincho" w:hAnsi="Times New Roman" w:cs="Times New Roman"/>
          <w:sz w:val="24"/>
          <w:szCs w:val="24"/>
          <w:shd w:val="clear" w:color="auto" w:fill="FFFFFF"/>
        </w:rPr>
        <w:t>together largely</w:t>
      </w:r>
      <w:r w:rsidR="00333D70">
        <w:rPr>
          <w:rFonts w:ascii="Times New Roman" w:eastAsia="MS Mincho" w:hAnsi="Times New Roman" w:cs="Times New Roman"/>
          <w:sz w:val="24"/>
          <w:szCs w:val="24"/>
          <w:shd w:val="clear" w:color="auto" w:fill="FFFFFF"/>
        </w:rPr>
        <w:t xml:space="preserve"> </w:t>
      </w:r>
      <w:r w:rsidR="0006329E">
        <w:rPr>
          <w:rFonts w:ascii="Times New Roman" w:eastAsia="MS Mincho" w:hAnsi="Times New Roman" w:cs="Times New Roman"/>
          <w:sz w:val="24"/>
          <w:szCs w:val="24"/>
          <w:shd w:val="clear" w:color="auto" w:fill="FFFFFF"/>
        </w:rPr>
        <w:t>unrecorded</w:t>
      </w:r>
      <w:r w:rsidR="00333D70">
        <w:rPr>
          <w:rFonts w:ascii="Times New Roman" w:eastAsia="MS Mincho" w:hAnsi="Times New Roman" w:cs="Times New Roman"/>
          <w:sz w:val="24"/>
          <w:szCs w:val="24"/>
          <w:shd w:val="clear" w:color="auto" w:fill="FFFFFF"/>
        </w:rPr>
        <w:t xml:space="preserve"> domestic </w:t>
      </w:r>
      <w:r w:rsidR="0006329E">
        <w:rPr>
          <w:rFonts w:ascii="Times New Roman" w:eastAsia="MS Mincho" w:hAnsi="Times New Roman" w:cs="Times New Roman"/>
          <w:sz w:val="24"/>
          <w:szCs w:val="24"/>
          <w:shd w:val="clear" w:color="auto" w:fill="FFFFFF"/>
        </w:rPr>
        <w:t>history</w:t>
      </w:r>
      <w:r w:rsidR="00333D70">
        <w:rPr>
          <w:rFonts w:ascii="Times New Roman" w:eastAsia="MS Mincho" w:hAnsi="Times New Roman" w:cs="Times New Roman"/>
          <w:sz w:val="24"/>
          <w:szCs w:val="24"/>
          <w:shd w:val="clear" w:color="auto" w:fill="FFFFFF"/>
        </w:rPr>
        <w:t>” (</w:t>
      </w:r>
      <w:r w:rsidR="007F0D19">
        <w:rPr>
          <w:rFonts w:ascii="Times New Roman" w:eastAsia="MS Mincho" w:hAnsi="Times New Roman" w:cs="Times New Roman"/>
          <w:sz w:val="24"/>
          <w:szCs w:val="24"/>
          <w:shd w:val="clear" w:color="auto" w:fill="FFFFFF"/>
        </w:rPr>
        <w:t xml:space="preserve">Levy 2010, </w:t>
      </w:r>
      <w:r w:rsidR="00333D70">
        <w:rPr>
          <w:rFonts w:ascii="Times New Roman" w:eastAsia="MS Mincho" w:hAnsi="Times New Roman" w:cs="Times New Roman"/>
          <w:sz w:val="24"/>
          <w:szCs w:val="24"/>
          <w:shd w:val="clear" w:color="auto" w:fill="FFFFFF"/>
        </w:rPr>
        <w:t>3</w:t>
      </w:r>
      <w:r w:rsidR="00846851">
        <w:rPr>
          <w:rFonts w:ascii="Times New Roman" w:eastAsia="MS Mincho" w:hAnsi="Times New Roman" w:cs="Times New Roman"/>
          <w:sz w:val="24"/>
          <w:szCs w:val="24"/>
          <w:shd w:val="clear" w:color="auto" w:fill="FFFFFF"/>
        </w:rPr>
        <w:t>1</w:t>
      </w:r>
      <w:r w:rsidR="00333D70">
        <w:rPr>
          <w:rFonts w:ascii="Times New Roman" w:eastAsia="MS Mincho" w:hAnsi="Times New Roman" w:cs="Times New Roman"/>
          <w:sz w:val="24"/>
          <w:szCs w:val="24"/>
          <w:shd w:val="clear" w:color="auto" w:fill="FFFFFF"/>
        </w:rPr>
        <w:t xml:space="preserve">9) in </w:t>
      </w:r>
      <w:r w:rsidR="0006329E">
        <w:rPr>
          <w:rFonts w:ascii="Times New Roman" w:eastAsia="MS Mincho" w:hAnsi="Times New Roman" w:cs="Times New Roman"/>
          <w:sz w:val="24"/>
          <w:szCs w:val="24"/>
          <w:shd w:val="clear" w:color="auto" w:fill="FFFFFF"/>
        </w:rPr>
        <w:t>researching</w:t>
      </w:r>
      <w:r w:rsidR="00333D70">
        <w:rPr>
          <w:rFonts w:ascii="Times New Roman" w:eastAsia="MS Mincho" w:hAnsi="Times New Roman" w:cs="Times New Roman"/>
          <w:sz w:val="24"/>
          <w:szCs w:val="24"/>
          <w:shd w:val="clear" w:color="auto" w:fill="FFFFFF"/>
        </w:rPr>
        <w:t xml:space="preserve"> and writing her novel:</w:t>
      </w:r>
    </w:p>
    <w:p w14:paraId="5CC3CF5D" w14:textId="77777777" w:rsidR="00333D70" w:rsidRDefault="00333D70" w:rsidP="00333D70">
      <w:pPr>
        <w:spacing w:after="0" w:line="240" w:lineRule="auto"/>
        <w:ind w:left="284"/>
        <w:rPr>
          <w:rFonts w:ascii="Times New Roman" w:eastAsia="MS Mincho" w:hAnsi="Times New Roman" w:cs="Times New Roman"/>
          <w:sz w:val="24"/>
          <w:szCs w:val="24"/>
          <w:shd w:val="clear" w:color="auto" w:fill="FFFFFF"/>
        </w:rPr>
      </w:pPr>
    </w:p>
    <w:p w14:paraId="70CD9C2C" w14:textId="269296E6" w:rsidR="00F54C9A" w:rsidRDefault="00333D70" w:rsidP="00333D70">
      <w:pPr>
        <w:spacing w:after="0" w:line="240" w:lineRule="auto"/>
        <w:ind w:left="720"/>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 xml:space="preserve">Though there are very few black </w:t>
      </w:r>
      <w:r w:rsidR="0006329E">
        <w:rPr>
          <w:rFonts w:ascii="Times New Roman" w:eastAsia="MS Mincho" w:hAnsi="Times New Roman" w:cs="Times New Roman"/>
          <w:sz w:val="24"/>
          <w:szCs w:val="24"/>
          <w:shd w:val="clear" w:color="auto" w:fill="FFFFFF"/>
        </w:rPr>
        <w:t>people’s</w:t>
      </w:r>
      <w:r>
        <w:rPr>
          <w:rFonts w:ascii="Times New Roman" w:eastAsia="MS Mincho" w:hAnsi="Times New Roman" w:cs="Times New Roman"/>
          <w:sz w:val="24"/>
          <w:szCs w:val="24"/>
          <w:shd w:val="clear" w:color="auto" w:fill="FFFFFF"/>
        </w:rPr>
        <w:t xml:space="preserve"> accounts, there are many narratives from </w:t>
      </w:r>
      <w:r w:rsidR="0006329E">
        <w:rPr>
          <w:rFonts w:ascii="Times New Roman" w:eastAsia="MS Mincho" w:hAnsi="Times New Roman" w:cs="Times New Roman"/>
          <w:sz w:val="24"/>
          <w:szCs w:val="24"/>
          <w:shd w:val="clear" w:color="auto" w:fill="FFFFFF"/>
        </w:rPr>
        <w:t>the</w:t>
      </w:r>
      <w:r>
        <w:rPr>
          <w:rFonts w:ascii="Times New Roman" w:eastAsia="MS Mincho" w:hAnsi="Times New Roman" w:cs="Times New Roman"/>
          <w:sz w:val="24"/>
          <w:szCs w:val="24"/>
          <w:shd w:val="clear" w:color="auto" w:fill="FFFFFF"/>
        </w:rPr>
        <w:t xml:space="preserve"> time written by white </w:t>
      </w:r>
      <w:r w:rsidR="0006329E">
        <w:rPr>
          <w:rFonts w:ascii="Times New Roman" w:eastAsia="MS Mincho" w:hAnsi="Times New Roman" w:cs="Times New Roman"/>
          <w:sz w:val="24"/>
          <w:szCs w:val="24"/>
          <w:shd w:val="clear" w:color="auto" w:fill="FFFFFF"/>
        </w:rPr>
        <w:t>people</w:t>
      </w:r>
      <w:r>
        <w:rPr>
          <w:rFonts w:ascii="Times New Roman" w:eastAsia="MS Mincho" w:hAnsi="Times New Roman" w:cs="Times New Roman"/>
          <w:sz w:val="24"/>
          <w:szCs w:val="24"/>
          <w:shd w:val="clear" w:color="auto" w:fill="FFFFFF"/>
        </w:rPr>
        <w:t xml:space="preserve"> from different viewpoints concerning how life was lived by blacks, as a well as factual records of circumstances, that were very useful if you were prepared to read between </w:t>
      </w:r>
      <w:r w:rsidR="0006329E">
        <w:rPr>
          <w:rFonts w:ascii="Times New Roman" w:eastAsia="MS Mincho" w:hAnsi="Times New Roman" w:cs="Times New Roman"/>
          <w:sz w:val="24"/>
          <w:szCs w:val="24"/>
          <w:shd w:val="clear" w:color="auto" w:fill="FFFFFF"/>
        </w:rPr>
        <w:t>the</w:t>
      </w:r>
      <w:r>
        <w:rPr>
          <w:rFonts w:ascii="Times New Roman" w:eastAsia="MS Mincho" w:hAnsi="Times New Roman" w:cs="Times New Roman"/>
          <w:sz w:val="24"/>
          <w:szCs w:val="24"/>
          <w:shd w:val="clear" w:color="auto" w:fill="FFFFFF"/>
        </w:rPr>
        <w:t xml:space="preserve"> lines. (3</w:t>
      </w:r>
      <w:r w:rsidR="00CD13AA">
        <w:rPr>
          <w:rFonts w:ascii="Times New Roman" w:eastAsia="MS Mincho" w:hAnsi="Times New Roman" w:cs="Times New Roman"/>
          <w:sz w:val="24"/>
          <w:szCs w:val="24"/>
          <w:shd w:val="clear" w:color="auto" w:fill="FFFFFF"/>
        </w:rPr>
        <w:t>1</w:t>
      </w:r>
      <w:r>
        <w:rPr>
          <w:rFonts w:ascii="Times New Roman" w:eastAsia="MS Mincho" w:hAnsi="Times New Roman" w:cs="Times New Roman"/>
          <w:sz w:val="24"/>
          <w:szCs w:val="24"/>
          <w:shd w:val="clear" w:color="auto" w:fill="FFFFFF"/>
        </w:rPr>
        <w:t>9)</w:t>
      </w:r>
    </w:p>
    <w:p w14:paraId="155528C2" w14:textId="7F0959F0" w:rsidR="00333D70" w:rsidRDefault="00333D70" w:rsidP="00333D70">
      <w:pPr>
        <w:spacing w:after="0" w:line="240" w:lineRule="auto"/>
        <w:ind w:left="360"/>
        <w:rPr>
          <w:rFonts w:ascii="Times New Roman" w:eastAsia="MS Mincho" w:hAnsi="Times New Roman" w:cs="Times New Roman"/>
          <w:sz w:val="24"/>
          <w:szCs w:val="24"/>
          <w:shd w:val="clear" w:color="auto" w:fill="FFFFFF"/>
        </w:rPr>
      </w:pPr>
    </w:p>
    <w:p w14:paraId="24CC469F" w14:textId="28F88D6D" w:rsidR="00333D70" w:rsidRDefault="00333D70" w:rsidP="00333D70">
      <w:pPr>
        <w:spacing w:after="0" w:line="240" w:lineRule="auto"/>
        <w:ind w:left="360"/>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 xml:space="preserve">She continued: </w:t>
      </w:r>
    </w:p>
    <w:p w14:paraId="625665E3" w14:textId="77777777" w:rsidR="00333D70" w:rsidRDefault="00333D70" w:rsidP="00333D70">
      <w:pPr>
        <w:spacing w:after="0" w:line="240" w:lineRule="auto"/>
        <w:ind w:left="360"/>
        <w:rPr>
          <w:rFonts w:ascii="Times New Roman" w:eastAsia="MS Mincho" w:hAnsi="Times New Roman" w:cs="Times New Roman"/>
          <w:sz w:val="24"/>
          <w:szCs w:val="24"/>
          <w:shd w:val="clear" w:color="auto" w:fill="FFFFFF"/>
        </w:rPr>
      </w:pPr>
    </w:p>
    <w:p w14:paraId="54CEAF79" w14:textId="51D08657" w:rsidR="00333D70" w:rsidRDefault="00333D70" w:rsidP="00333D70">
      <w:pPr>
        <w:spacing w:after="0" w:line="240" w:lineRule="auto"/>
        <w:ind w:left="720"/>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 xml:space="preserve">For me, reading </w:t>
      </w:r>
      <w:r w:rsidR="0006329E">
        <w:rPr>
          <w:rFonts w:ascii="Times New Roman" w:eastAsia="MS Mincho" w:hAnsi="Times New Roman" w:cs="Times New Roman"/>
          <w:sz w:val="24"/>
          <w:szCs w:val="24"/>
          <w:shd w:val="clear" w:color="auto" w:fill="FFFFFF"/>
        </w:rPr>
        <w:t>these</w:t>
      </w:r>
      <w:r>
        <w:rPr>
          <w:rFonts w:ascii="Times New Roman" w:eastAsia="MS Mincho" w:hAnsi="Times New Roman" w:cs="Times New Roman"/>
          <w:sz w:val="24"/>
          <w:szCs w:val="24"/>
          <w:shd w:val="clear" w:color="auto" w:fill="FFFFFF"/>
        </w:rPr>
        <w:t xml:space="preserve"> </w:t>
      </w:r>
      <w:r w:rsidR="0006329E">
        <w:rPr>
          <w:rFonts w:ascii="Times New Roman" w:eastAsia="MS Mincho" w:hAnsi="Times New Roman" w:cs="Times New Roman"/>
          <w:sz w:val="24"/>
          <w:szCs w:val="24"/>
          <w:shd w:val="clear" w:color="auto" w:fill="FFFFFF"/>
        </w:rPr>
        <w:t>British</w:t>
      </w:r>
      <w:r>
        <w:rPr>
          <w:rFonts w:ascii="Times New Roman" w:eastAsia="MS Mincho" w:hAnsi="Times New Roman" w:cs="Times New Roman"/>
          <w:sz w:val="24"/>
          <w:szCs w:val="24"/>
          <w:shd w:val="clear" w:color="auto" w:fill="FFFFFF"/>
        </w:rPr>
        <w:t xml:space="preserve"> settler’s accounts was a bit like gazing at an optical illusion -</w:t>
      </w:r>
      <w:r w:rsidR="0006329E">
        <w:rPr>
          <w:rFonts w:ascii="Times New Roman" w:eastAsia="MS Mincho" w:hAnsi="Times New Roman" w:cs="Times New Roman"/>
          <w:sz w:val="24"/>
          <w:szCs w:val="24"/>
          <w:shd w:val="clear" w:color="auto" w:fill="FFFFFF"/>
        </w:rPr>
        <w:t xml:space="preserve"> </w:t>
      </w:r>
      <w:r>
        <w:rPr>
          <w:rFonts w:ascii="Times New Roman" w:eastAsia="MS Mincho" w:hAnsi="Times New Roman" w:cs="Times New Roman"/>
          <w:sz w:val="24"/>
          <w:szCs w:val="24"/>
          <w:shd w:val="clear" w:color="auto" w:fill="FFFFFF"/>
        </w:rPr>
        <w:t xml:space="preserve">at </w:t>
      </w:r>
      <w:r w:rsidR="0006329E">
        <w:rPr>
          <w:rFonts w:ascii="Times New Roman" w:eastAsia="MS Mincho" w:hAnsi="Times New Roman" w:cs="Times New Roman"/>
          <w:sz w:val="24"/>
          <w:szCs w:val="24"/>
          <w:shd w:val="clear" w:color="auto" w:fill="FFFFFF"/>
        </w:rPr>
        <w:t>first,</w:t>
      </w:r>
      <w:r>
        <w:rPr>
          <w:rFonts w:ascii="Times New Roman" w:eastAsia="MS Mincho" w:hAnsi="Times New Roman" w:cs="Times New Roman"/>
          <w:sz w:val="24"/>
          <w:szCs w:val="24"/>
          <w:shd w:val="clear" w:color="auto" w:fill="FFFFFF"/>
        </w:rPr>
        <w:t xml:space="preserve"> I see a </w:t>
      </w:r>
      <w:r w:rsidR="0006329E">
        <w:rPr>
          <w:rFonts w:ascii="Times New Roman" w:eastAsia="MS Mincho" w:hAnsi="Times New Roman" w:cs="Times New Roman"/>
          <w:sz w:val="24"/>
          <w:szCs w:val="24"/>
          <w:shd w:val="clear" w:color="auto" w:fill="FFFFFF"/>
        </w:rPr>
        <w:t>candlestick</w:t>
      </w:r>
      <w:r>
        <w:rPr>
          <w:rFonts w:ascii="Times New Roman" w:eastAsia="MS Mincho" w:hAnsi="Times New Roman" w:cs="Times New Roman"/>
          <w:sz w:val="24"/>
          <w:szCs w:val="24"/>
          <w:shd w:val="clear" w:color="auto" w:fill="FFFFFF"/>
        </w:rPr>
        <w:t>, but su</w:t>
      </w:r>
      <w:r w:rsidR="0006329E">
        <w:rPr>
          <w:rFonts w:ascii="Times New Roman" w:eastAsia="MS Mincho" w:hAnsi="Times New Roman" w:cs="Times New Roman"/>
          <w:sz w:val="24"/>
          <w:szCs w:val="24"/>
          <w:shd w:val="clear" w:color="auto" w:fill="FFFFFF"/>
        </w:rPr>
        <w:t>ddenly</w:t>
      </w:r>
      <w:r>
        <w:rPr>
          <w:rFonts w:ascii="Times New Roman" w:eastAsia="MS Mincho" w:hAnsi="Times New Roman" w:cs="Times New Roman"/>
          <w:sz w:val="24"/>
          <w:szCs w:val="24"/>
          <w:shd w:val="clear" w:color="auto" w:fill="FFFFFF"/>
        </w:rPr>
        <w:t xml:space="preserve"> it turns into two faces in profile. By reading between </w:t>
      </w:r>
      <w:r w:rsidR="0006329E">
        <w:rPr>
          <w:rFonts w:ascii="Times New Roman" w:eastAsia="MS Mincho" w:hAnsi="Times New Roman" w:cs="Times New Roman"/>
          <w:sz w:val="24"/>
          <w:szCs w:val="24"/>
          <w:shd w:val="clear" w:color="auto" w:fill="FFFFFF"/>
        </w:rPr>
        <w:t>the</w:t>
      </w:r>
      <w:r>
        <w:rPr>
          <w:rFonts w:ascii="Times New Roman" w:eastAsia="MS Mincho" w:hAnsi="Times New Roman" w:cs="Times New Roman"/>
          <w:sz w:val="24"/>
          <w:szCs w:val="24"/>
          <w:shd w:val="clear" w:color="auto" w:fill="FFFFFF"/>
        </w:rPr>
        <w:t xml:space="preserve"> lines of </w:t>
      </w:r>
      <w:r w:rsidR="0006329E">
        <w:rPr>
          <w:rFonts w:ascii="Times New Roman" w:eastAsia="MS Mincho" w:hAnsi="Times New Roman" w:cs="Times New Roman"/>
          <w:sz w:val="24"/>
          <w:szCs w:val="24"/>
          <w:shd w:val="clear" w:color="auto" w:fill="FFFFFF"/>
        </w:rPr>
        <w:t>these</w:t>
      </w:r>
      <w:r>
        <w:rPr>
          <w:rFonts w:ascii="Times New Roman" w:eastAsia="MS Mincho" w:hAnsi="Times New Roman" w:cs="Times New Roman"/>
          <w:sz w:val="24"/>
          <w:szCs w:val="24"/>
          <w:shd w:val="clear" w:color="auto" w:fill="FFFFFF"/>
        </w:rPr>
        <w:t xml:space="preserve"> </w:t>
      </w:r>
      <w:r w:rsidR="0006329E">
        <w:rPr>
          <w:rFonts w:ascii="Times New Roman" w:eastAsia="MS Mincho" w:hAnsi="Times New Roman" w:cs="Times New Roman"/>
          <w:sz w:val="24"/>
          <w:szCs w:val="24"/>
          <w:shd w:val="clear" w:color="auto" w:fill="FFFFFF"/>
        </w:rPr>
        <w:t>narratives</w:t>
      </w:r>
      <w:r>
        <w:rPr>
          <w:rFonts w:ascii="Times New Roman" w:eastAsia="MS Mincho" w:hAnsi="Times New Roman" w:cs="Times New Roman"/>
          <w:sz w:val="24"/>
          <w:szCs w:val="24"/>
          <w:shd w:val="clear" w:color="auto" w:fill="FFFFFF"/>
        </w:rPr>
        <w:t xml:space="preserve">, and </w:t>
      </w:r>
      <w:r w:rsidR="0006329E">
        <w:rPr>
          <w:rFonts w:ascii="Times New Roman" w:eastAsia="MS Mincho" w:hAnsi="Times New Roman" w:cs="Times New Roman"/>
          <w:sz w:val="24"/>
          <w:szCs w:val="24"/>
          <w:shd w:val="clear" w:color="auto" w:fill="FFFFFF"/>
        </w:rPr>
        <w:t>by</w:t>
      </w:r>
      <w:r>
        <w:rPr>
          <w:rFonts w:ascii="Times New Roman" w:eastAsia="MS Mincho" w:hAnsi="Times New Roman" w:cs="Times New Roman"/>
          <w:sz w:val="24"/>
          <w:szCs w:val="24"/>
          <w:shd w:val="clear" w:color="auto" w:fill="FFFFFF"/>
        </w:rPr>
        <w:t xml:space="preserve"> tapping into </w:t>
      </w:r>
      <w:r w:rsidR="0006329E">
        <w:rPr>
          <w:rFonts w:ascii="Times New Roman" w:eastAsia="MS Mincho" w:hAnsi="Times New Roman" w:cs="Times New Roman"/>
          <w:sz w:val="24"/>
          <w:szCs w:val="24"/>
          <w:shd w:val="clear" w:color="auto" w:fill="FFFFFF"/>
        </w:rPr>
        <w:t>our</w:t>
      </w:r>
      <w:r>
        <w:rPr>
          <w:rFonts w:ascii="Times New Roman" w:eastAsia="MS Mincho" w:hAnsi="Times New Roman" w:cs="Times New Roman"/>
          <w:sz w:val="24"/>
          <w:szCs w:val="24"/>
          <w:shd w:val="clear" w:color="auto" w:fill="FFFFFF"/>
        </w:rPr>
        <w:t xml:space="preserve"> common human ways…I </w:t>
      </w:r>
      <w:r w:rsidR="0006329E">
        <w:rPr>
          <w:rFonts w:ascii="Times New Roman" w:eastAsia="MS Mincho" w:hAnsi="Times New Roman" w:cs="Times New Roman"/>
          <w:sz w:val="24"/>
          <w:szCs w:val="24"/>
          <w:shd w:val="clear" w:color="auto" w:fill="FFFFFF"/>
        </w:rPr>
        <w:t>found</w:t>
      </w:r>
      <w:r>
        <w:rPr>
          <w:rFonts w:ascii="Times New Roman" w:eastAsia="MS Mincho" w:hAnsi="Times New Roman" w:cs="Times New Roman"/>
          <w:sz w:val="24"/>
          <w:szCs w:val="24"/>
          <w:shd w:val="clear" w:color="auto" w:fill="FFFFFF"/>
        </w:rPr>
        <w:t xml:space="preserve"> it was possible to imagine a vivid picture…</w:t>
      </w:r>
      <w:r w:rsidR="009E7199">
        <w:rPr>
          <w:rFonts w:ascii="Times New Roman" w:eastAsia="MS Mincho" w:hAnsi="Times New Roman" w:cs="Times New Roman"/>
          <w:sz w:val="24"/>
          <w:szCs w:val="24"/>
          <w:shd w:val="clear" w:color="auto" w:fill="FFFFFF"/>
        </w:rPr>
        <w:t>W</w:t>
      </w:r>
      <w:r>
        <w:rPr>
          <w:rFonts w:ascii="Times New Roman" w:eastAsia="MS Mincho" w:hAnsi="Times New Roman" w:cs="Times New Roman"/>
          <w:sz w:val="24"/>
          <w:szCs w:val="24"/>
          <w:shd w:val="clear" w:color="auto" w:fill="FFFFFF"/>
        </w:rPr>
        <w:t xml:space="preserve">hen I have </w:t>
      </w:r>
      <w:r w:rsidR="0006329E">
        <w:rPr>
          <w:rFonts w:ascii="Times New Roman" w:eastAsia="MS Mincho" w:hAnsi="Times New Roman" w:cs="Times New Roman"/>
          <w:sz w:val="24"/>
          <w:szCs w:val="24"/>
          <w:shd w:val="clear" w:color="auto" w:fill="FFFFFF"/>
        </w:rPr>
        <w:t>no</w:t>
      </w:r>
      <w:r>
        <w:rPr>
          <w:rFonts w:ascii="Times New Roman" w:eastAsia="MS Mincho" w:hAnsi="Times New Roman" w:cs="Times New Roman"/>
          <w:sz w:val="24"/>
          <w:szCs w:val="24"/>
          <w:shd w:val="clear" w:color="auto" w:fill="FFFFFF"/>
        </w:rPr>
        <w:t xml:space="preserve"> documentation to </w:t>
      </w:r>
      <w:r w:rsidR="0006329E">
        <w:rPr>
          <w:rFonts w:ascii="Times New Roman" w:eastAsia="MS Mincho" w:hAnsi="Times New Roman" w:cs="Times New Roman"/>
          <w:sz w:val="24"/>
          <w:szCs w:val="24"/>
          <w:shd w:val="clear" w:color="auto" w:fill="FFFFFF"/>
        </w:rPr>
        <w:t>actually</w:t>
      </w:r>
      <w:r>
        <w:rPr>
          <w:rFonts w:ascii="Times New Roman" w:eastAsia="MS Mincho" w:hAnsi="Times New Roman" w:cs="Times New Roman"/>
          <w:sz w:val="24"/>
          <w:szCs w:val="24"/>
          <w:shd w:val="clear" w:color="auto" w:fill="FFFFFF"/>
        </w:rPr>
        <w:t xml:space="preserve"> support me, [I] rely on an understanding of human nature, how a person will </w:t>
      </w:r>
      <w:r w:rsidRPr="00333D70">
        <w:rPr>
          <w:rFonts w:ascii="Times New Roman" w:eastAsia="MS Mincho" w:hAnsi="Times New Roman" w:cs="Times New Roman"/>
          <w:i/>
          <w:iCs/>
          <w:sz w:val="24"/>
          <w:szCs w:val="24"/>
          <w:shd w:val="clear" w:color="auto" w:fill="FFFFFF"/>
        </w:rPr>
        <w:t>feel</w:t>
      </w:r>
      <w:r>
        <w:rPr>
          <w:rFonts w:ascii="Times New Roman" w:eastAsia="MS Mincho" w:hAnsi="Times New Roman" w:cs="Times New Roman"/>
          <w:sz w:val="24"/>
          <w:szCs w:val="24"/>
          <w:shd w:val="clear" w:color="auto" w:fill="FFFFFF"/>
        </w:rPr>
        <w:t xml:space="preserve"> </w:t>
      </w:r>
      <w:r w:rsidR="0006329E">
        <w:rPr>
          <w:rFonts w:ascii="Times New Roman" w:eastAsia="MS Mincho" w:hAnsi="Times New Roman" w:cs="Times New Roman"/>
          <w:sz w:val="24"/>
          <w:szCs w:val="24"/>
          <w:shd w:val="clear" w:color="auto" w:fill="FFFFFF"/>
        </w:rPr>
        <w:t>about</w:t>
      </w:r>
      <w:r>
        <w:rPr>
          <w:rFonts w:ascii="Times New Roman" w:eastAsia="MS Mincho" w:hAnsi="Times New Roman" w:cs="Times New Roman"/>
          <w:sz w:val="24"/>
          <w:szCs w:val="24"/>
          <w:shd w:val="clear" w:color="auto" w:fill="FFFFFF"/>
        </w:rPr>
        <w:t xml:space="preserve"> something. </w:t>
      </w:r>
      <w:r w:rsidR="0006329E">
        <w:rPr>
          <w:rFonts w:ascii="Times New Roman" w:eastAsia="MS Mincho" w:hAnsi="Times New Roman" w:cs="Times New Roman"/>
          <w:sz w:val="24"/>
          <w:szCs w:val="24"/>
          <w:shd w:val="clear" w:color="auto" w:fill="FFFFFF"/>
        </w:rPr>
        <w:t xml:space="preserve">…Slowly I began to realise that I was not in fact writing a novel about slavery…but… about a person’s life and the times they lived through </w:t>
      </w:r>
      <w:r>
        <w:rPr>
          <w:rFonts w:ascii="Times New Roman" w:eastAsia="MS Mincho" w:hAnsi="Times New Roman" w:cs="Times New Roman"/>
          <w:sz w:val="24"/>
          <w:szCs w:val="24"/>
          <w:shd w:val="clear" w:color="auto" w:fill="FFFFFF"/>
        </w:rPr>
        <w:t>(320</w:t>
      </w:r>
      <w:r w:rsidR="0006329E">
        <w:rPr>
          <w:rFonts w:ascii="Times New Roman" w:eastAsia="MS Mincho" w:hAnsi="Times New Roman" w:cs="Times New Roman"/>
          <w:sz w:val="24"/>
          <w:szCs w:val="24"/>
          <w:shd w:val="clear" w:color="auto" w:fill="FFFFFF"/>
        </w:rPr>
        <w:t>-21</w:t>
      </w:r>
      <w:r>
        <w:rPr>
          <w:rFonts w:ascii="Times New Roman" w:eastAsia="MS Mincho" w:hAnsi="Times New Roman" w:cs="Times New Roman"/>
          <w:sz w:val="24"/>
          <w:szCs w:val="24"/>
          <w:shd w:val="clear" w:color="auto" w:fill="FFFFFF"/>
        </w:rPr>
        <w:t>)</w:t>
      </w:r>
    </w:p>
    <w:p w14:paraId="6F4511E4" w14:textId="77777777" w:rsidR="000C4414" w:rsidRPr="0041715D" w:rsidRDefault="000C4414" w:rsidP="00705820">
      <w:pPr>
        <w:spacing w:after="0" w:line="240" w:lineRule="auto"/>
        <w:rPr>
          <w:rFonts w:ascii="Times New Roman" w:eastAsia="MS Mincho" w:hAnsi="Times New Roman" w:cs="Times New Roman"/>
          <w:sz w:val="24"/>
          <w:szCs w:val="24"/>
          <w:shd w:val="clear" w:color="auto" w:fill="FFFFFF"/>
        </w:rPr>
      </w:pPr>
    </w:p>
    <w:p w14:paraId="413B8620" w14:textId="77777777" w:rsidR="0079538E" w:rsidRDefault="0079538E" w:rsidP="000C4414">
      <w:pPr>
        <w:spacing w:after="0" w:line="240" w:lineRule="auto"/>
        <w:ind w:left="360"/>
        <w:rPr>
          <w:rFonts w:ascii="Times New Roman" w:hAnsi="Times New Roman" w:cs="Times New Roman"/>
          <w:sz w:val="24"/>
          <w:szCs w:val="24"/>
        </w:rPr>
      </w:pPr>
    </w:p>
    <w:p w14:paraId="31F21119" w14:textId="0F6EFBEC" w:rsidR="00E824E0" w:rsidRDefault="00E824E0" w:rsidP="0079538E">
      <w:pPr>
        <w:spacing w:after="0" w:line="24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Interrogating </w:t>
      </w:r>
      <w:r w:rsidR="006428E2">
        <w:rPr>
          <w:rFonts w:ascii="Times New Roman" w:hAnsi="Times New Roman" w:cs="Times New Roman"/>
          <w:sz w:val="24"/>
          <w:szCs w:val="24"/>
          <w:shd w:val="clear" w:color="auto" w:fill="FFFFFF"/>
        </w:rPr>
        <w:t>cultural</w:t>
      </w:r>
      <w:r>
        <w:rPr>
          <w:rFonts w:ascii="Times New Roman" w:hAnsi="Times New Roman" w:cs="Times New Roman"/>
          <w:sz w:val="24"/>
          <w:szCs w:val="24"/>
          <w:shd w:val="clear" w:color="auto" w:fill="FFFFFF"/>
        </w:rPr>
        <w:t xml:space="preserve"> stereotypes </w:t>
      </w:r>
    </w:p>
    <w:p w14:paraId="7EEBB3E0" w14:textId="77777777" w:rsidR="00E824E0" w:rsidRDefault="00E824E0" w:rsidP="0079538E">
      <w:pPr>
        <w:spacing w:after="0" w:line="240" w:lineRule="auto"/>
        <w:ind w:left="360"/>
        <w:rPr>
          <w:rFonts w:ascii="Times New Roman" w:hAnsi="Times New Roman" w:cs="Times New Roman"/>
          <w:sz w:val="24"/>
          <w:szCs w:val="24"/>
          <w:shd w:val="clear" w:color="auto" w:fill="FFFFFF"/>
        </w:rPr>
      </w:pPr>
    </w:p>
    <w:p w14:paraId="17B37288" w14:textId="2D9AC422" w:rsidR="00891B36" w:rsidRDefault="000C4414" w:rsidP="00846851">
      <w:pPr>
        <w:spacing w:after="0" w:line="240" w:lineRule="auto"/>
        <w:rPr>
          <w:rFonts w:ascii="Times New Roman" w:hAnsi="Times New Roman" w:cs="Times New Roman"/>
          <w:sz w:val="24"/>
          <w:szCs w:val="24"/>
        </w:rPr>
      </w:pPr>
      <w:r w:rsidRPr="000C4414">
        <w:rPr>
          <w:rFonts w:ascii="Times New Roman" w:hAnsi="Times New Roman" w:cs="Times New Roman"/>
          <w:sz w:val="24"/>
          <w:szCs w:val="24"/>
          <w:shd w:val="clear" w:color="auto" w:fill="FFFFFF"/>
        </w:rPr>
        <w:t>In my experience, final year undergraduates have often established a typically Eurocentric</w:t>
      </w:r>
      <w:r w:rsidR="00846851">
        <w:rPr>
          <w:rFonts w:ascii="Times New Roman" w:hAnsi="Times New Roman" w:cs="Times New Roman"/>
          <w:sz w:val="24"/>
          <w:szCs w:val="24"/>
          <w:shd w:val="clear" w:color="auto" w:fill="FFFFFF"/>
        </w:rPr>
        <w:t>,</w:t>
      </w:r>
      <w:r w:rsidRPr="000C4414">
        <w:rPr>
          <w:rFonts w:ascii="Times New Roman" w:hAnsi="Times New Roman" w:cs="Times New Roman"/>
          <w:sz w:val="24"/>
          <w:szCs w:val="24"/>
          <w:shd w:val="clear" w:color="auto" w:fill="FFFFFF"/>
        </w:rPr>
        <w:t xml:space="preserve"> </w:t>
      </w:r>
      <w:r w:rsidR="00846851">
        <w:rPr>
          <w:rFonts w:ascii="Times New Roman" w:hAnsi="Times New Roman" w:cs="Times New Roman"/>
          <w:sz w:val="24"/>
          <w:szCs w:val="24"/>
          <w:shd w:val="clear" w:color="auto" w:fill="FFFFFF"/>
        </w:rPr>
        <w:t xml:space="preserve">canonical </w:t>
      </w:r>
      <w:r w:rsidRPr="000C4414">
        <w:rPr>
          <w:rFonts w:ascii="Times New Roman" w:hAnsi="Times New Roman" w:cs="Times New Roman"/>
          <w:sz w:val="24"/>
          <w:szCs w:val="24"/>
          <w:shd w:val="clear" w:color="auto" w:fill="FFFFFF"/>
        </w:rPr>
        <w:t>approach to</w:t>
      </w:r>
      <w:r w:rsidR="008C54B1">
        <w:rPr>
          <w:rFonts w:ascii="Times New Roman" w:hAnsi="Times New Roman" w:cs="Times New Roman"/>
          <w:sz w:val="24"/>
          <w:szCs w:val="24"/>
          <w:shd w:val="clear" w:color="auto" w:fill="FFFFFF"/>
        </w:rPr>
        <w:t xml:space="preserve"> their literary study (with some </w:t>
      </w:r>
      <w:r w:rsidR="00E824E0">
        <w:rPr>
          <w:rFonts w:ascii="Times New Roman" w:hAnsi="Times New Roman" w:cs="Times New Roman"/>
          <w:sz w:val="24"/>
          <w:szCs w:val="24"/>
          <w:shd w:val="clear" w:color="auto" w:fill="FFFFFF"/>
        </w:rPr>
        <w:t xml:space="preserve">notable </w:t>
      </w:r>
      <w:r w:rsidR="008C54B1">
        <w:rPr>
          <w:rFonts w:ascii="Times New Roman" w:hAnsi="Times New Roman" w:cs="Times New Roman"/>
          <w:sz w:val="24"/>
          <w:szCs w:val="24"/>
          <w:shd w:val="clear" w:color="auto" w:fill="FFFFFF"/>
        </w:rPr>
        <w:t>exceptions)</w:t>
      </w:r>
      <w:r w:rsidRPr="000C4414">
        <w:rPr>
          <w:rFonts w:ascii="Times New Roman" w:hAnsi="Times New Roman" w:cs="Times New Roman"/>
          <w:sz w:val="24"/>
          <w:szCs w:val="24"/>
          <w:shd w:val="clear" w:color="auto" w:fill="FFFFFF"/>
        </w:rPr>
        <w:t xml:space="preserve">, and can </w:t>
      </w:r>
      <w:r w:rsidR="008C54B1">
        <w:rPr>
          <w:rFonts w:ascii="Times New Roman" w:hAnsi="Times New Roman" w:cs="Times New Roman"/>
          <w:sz w:val="24"/>
          <w:szCs w:val="24"/>
          <w:shd w:val="clear" w:color="auto" w:fill="FFFFFF"/>
        </w:rPr>
        <w:t xml:space="preserve">sometimes </w:t>
      </w:r>
      <w:r w:rsidRPr="000C4414">
        <w:rPr>
          <w:rFonts w:ascii="Times New Roman" w:hAnsi="Times New Roman" w:cs="Times New Roman"/>
          <w:sz w:val="24"/>
          <w:szCs w:val="24"/>
          <w:shd w:val="clear" w:color="auto" w:fill="FFFFFF"/>
        </w:rPr>
        <w:t xml:space="preserve">struggle to contemplate and </w:t>
      </w:r>
      <w:r w:rsidR="008C54B1">
        <w:rPr>
          <w:rFonts w:ascii="Times New Roman" w:hAnsi="Times New Roman" w:cs="Times New Roman"/>
          <w:sz w:val="24"/>
          <w:szCs w:val="24"/>
          <w:shd w:val="clear" w:color="auto" w:fill="FFFFFF"/>
        </w:rPr>
        <w:t>think critically within wider</w:t>
      </w:r>
      <w:r w:rsidRPr="000C4414">
        <w:rPr>
          <w:rFonts w:ascii="Times New Roman" w:hAnsi="Times New Roman" w:cs="Times New Roman"/>
          <w:sz w:val="24"/>
          <w:szCs w:val="24"/>
          <w:shd w:val="clear" w:color="auto" w:fill="FFFFFF"/>
        </w:rPr>
        <w:t xml:space="preserve"> </w:t>
      </w:r>
      <w:r w:rsidR="00E824E0">
        <w:rPr>
          <w:rFonts w:ascii="Times New Roman" w:hAnsi="Times New Roman" w:cs="Times New Roman"/>
          <w:sz w:val="24"/>
          <w:szCs w:val="24"/>
          <w:shd w:val="clear" w:color="auto" w:fill="FFFFFF"/>
        </w:rPr>
        <w:t>tr</w:t>
      </w:r>
      <w:r w:rsidR="004457A7">
        <w:rPr>
          <w:rFonts w:ascii="Times New Roman" w:hAnsi="Times New Roman" w:cs="Times New Roman"/>
          <w:sz w:val="24"/>
          <w:szCs w:val="24"/>
          <w:shd w:val="clear" w:color="auto" w:fill="FFFFFF"/>
        </w:rPr>
        <w:t>ans</w:t>
      </w:r>
      <w:r w:rsidR="00E824E0">
        <w:rPr>
          <w:rFonts w:ascii="Times New Roman" w:hAnsi="Times New Roman" w:cs="Times New Roman"/>
          <w:sz w:val="24"/>
          <w:szCs w:val="24"/>
          <w:shd w:val="clear" w:color="auto" w:fill="FFFFFF"/>
        </w:rPr>
        <w:t xml:space="preserve">national </w:t>
      </w:r>
      <w:r w:rsidR="006428E2">
        <w:rPr>
          <w:rFonts w:ascii="Times New Roman" w:hAnsi="Times New Roman" w:cs="Times New Roman"/>
          <w:sz w:val="24"/>
          <w:szCs w:val="24"/>
          <w:shd w:val="clear" w:color="auto" w:fill="FFFFFF"/>
        </w:rPr>
        <w:t xml:space="preserve">and </w:t>
      </w:r>
      <w:r w:rsidR="006428E2" w:rsidRPr="000C4414">
        <w:rPr>
          <w:rFonts w:ascii="Times New Roman" w:hAnsi="Times New Roman" w:cs="Times New Roman"/>
          <w:sz w:val="24"/>
          <w:szCs w:val="24"/>
          <w:shd w:val="clear" w:color="auto" w:fill="FFFFFF"/>
        </w:rPr>
        <w:t>global</w:t>
      </w:r>
      <w:r w:rsidRPr="000C4414">
        <w:rPr>
          <w:rFonts w:ascii="Times New Roman" w:hAnsi="Times New Roman" w:cs="Times New Roman"/>
          <w:sz w:val="24"/>
          <w:szCs w:val="24"/>
          <w:shd w:val="clear" w:color="auto" w:fill="FFFFFF"/>
        </w:rPr>
        <w:t xml:space="preserve"> contexts. </w:t>
      </w:r>
      <w:r w:rsidR="008C54B1">
        <w:rPr>
          <w:rFonts w:ascii="Times New Roman" w:hAnsi="Times New Roman" w:cs="Times New Roman"/>
          <w:sz w:val="24"/>
          <w:szCs w:val="24"/>
          <w:shd w:val="clear" w:color="auto" w:fill="FFFFFF"/>
        </w:rPr>
        <w:t xml:space="preserve">I work with students to show how awareness of </w:t>
      </w:r>
      <w:r w:rsidRPr="000C4414">
        <w:rPr>
          <w:rFonts w:ascii="Times New Roman" w:hAnsi="Times New Roman" w:cs="Times New Roman"/>
          <w:sz w:val="24"/>
          <w:szCs w:val="24"/>
          <w:shd w:val="clear" w:color="auto" w:fill="FFFFFF"/>
        </w:rPr>
        <w:t>the cultural assumptions</w:t>
      </w:r>
      <w:r w:rsidR="00BE2226">
        <w:rPr>
          <w:rFonts w:ascii="Times New Roman" w:hAnsi="Times New Roman" w:cs="Times New Roman"/>
          <w:sz w:val="24"/>
          <w:szCs w:val="24"/>
          <w:shd w:val="clear" w:color="auto" w:fill="FFFFFF"/>
        </w:rPr>
        <w:t xml:space="preserve"> </w:t>
      </w:r>
      <w:r w:rsidR="00BE2226">
        <w:rPr>
          <w:rFonts w:ascii="Times New Roman" w:hAnsi="Times New Roman" w:cs="Times New Roman"/>
          <w:sz w:val="24"/>
          <w:szCs w:val="24"/>
          <w:shd w:val="clear" w:color="auto" w:fill="FFFFFF"/>
        </w:rPr>
        <w:lastRenderedPageBreak/>
        <w:t>and biases</w:t>
      </w:r>
      <w:r w:rsidRPr="000C4414">
        <w:rPr>
          <w:rFonts w:ascii="Times New Roman" w:hAnsi="Times New Roman" w:cs="Times New Roman"/>
          <w:sz w:val="24"/>
          <w:szCs w:val="24"/>
          <w:shd w:val="clear" w:color="auto" w:fill="FFFFFF"/>
        </w:rPr>
        <w:t xml:space="preserve"> that </w:t>
      </w:r>
      <w:r w:rsidR="008C54B1">
        <w:rPr>
          <w:rFonts w:ascii="Times New Roman" w:hAnsi="Times New Roman" w:cs="Times New Roman"/>
          <w:sz w:val="24"/>
          <w:szCs w:val="24"/>
          <w:shd w:val="clear" w:color="auto" w:fill="FFFFFF"/>
        </w:rPr>
        <w:t xml:space="preserve">we all variously </w:t>
      </w:r>
      <w:r w:rsidRPr="000C4414">
        <w:rPr>
          <w:rFonts w:ascii="Times New Roman" w:hAnsi="Times New Roman" w:cs="Times New Roman"/>
          <w:sz w:val="24"/>
          <w:szCs w:val="24"/>
          <w:shd w:val="clear" w:color="auto" w:fill="FFFFFF"/>
        </w:rPr>
        <w:t>hold, often unconsciously, is as crucial – if not more so – than the learning outcomes upon which a module is predicated</w:t>
      </w:r>
      <w:r w:rsidR="00733E13" w:rsidRPr="0041715D">
        <w:rPr>
          <w:rFonts w:ascii="Times New Roman" w:hAnsi="Times New Roman" w:cs="Times New Roman"/>
          <w:sz w:val="24"/>
          <w:szCs w:val="24"/>
        </w:rPr>
        <w:t>.</w:t>
      </w:r>
      <w:r w:rsidR="00733E13" w:rsidRPr="0041715D">
        <w:rPr>
          <w:rFonts w:ascii="Times New Roman" w:hAnsi="Times New Roman" w:cs="Times New Roman"/>
          <w:b/>
          <w:bCs/>
          <w:sz w:val="24"/>
          <w:szCs w:val="24"/>
        </w:rPr>
        <w:t xml:space="preserve"> </w:t>
      </w:r>
      <w:r w:rsidR="00733E13" w:rsidRPr="0041715D">
        <w:rPr>
          <w:rFonts w:ascii="Times New Roman" w:hAnsi="Times New Roman" w:cs="Times New Roman"/>
          <w:sz w:val="24"/>
          <w:szCs w:val="24"/>
        </w:rPr>
        <w:t xml:space="preserve">Establishing the initial stereotypes/ cultural assumptions </w:t>
      </w:r>
      <w:r w:rsidR="008C54B1">
        <w:rPr>
          <w:rFonts w:ascii="Times New Roman" w:hAnsi="Times New Roman" w:cs="Times New Roman"/>
          <w:sz w:val="24"/>
          <w:szCs w:val="24"/>
        </w:rPr>
        <w:t xml:space="preserve">which </w:t>
      </w:r>
      <w:r w:rsidR="00733E13" w:rsidRPr="0041715D">
        <w:rPr>
          <w:rFonts w:ascii="Times New Roman" w:hAnsi="Times New Roman" w:cs="Times New Roman"/>
          <w:sz w:val="24"/>
          <w:szCs w:val="24"/>
        </w:rPr>
        <w:t xml:space="preserve">students </w:t>
      </w:r>
      <w:r w:rsidR="004457A7">
        <w:rPr>
          <w:rFonts w:ascii="Times New Roman" w:hAnsi="Times New Roman" w:cs="Times New Roman"/>
          <w:sz w:val="24"/>
          <w:szCs w:val="24"/>
        </w:rPr>
        <w:t xml:space="preserve">(and teachers) </w:t>
      </w:r>
      <w:r w:rsidR="008C54B1">
        <w:rPr>
          <w:rFonts w:ascii="Times New Roman" w:hAnsi="Times New Roman" w:cs="Times New Roman"/>
          <w:sz w:val="24"/>
          <w:szCs w:val="24"/>
        </w:rPr>
        <w:t xml:space="preserve">may </w:t>
      </w:r>
      <w:r w:rsidR="00733E13" w:rsidRPr="0041715D">
        <w:rPr>
          <w:rFonts w:ascii="Times New Roman" w:hAnsi="Times New Roman" w:cs="Times New Roman"/>
          <w:sz w:val="24"/>
          <w:szCs w:val="24"/>
        </w:rPr>
        <w:t xml:space="preserve">hold is very important as a first </w:t>
      </w:r>
      <w:r w:rsidR="00733E13" w:rsidRPr="008C54B1">
        <w:rPr>
          <w:rFonts w:ascii="Times New Roman" w:hAnsi="Times New Roman" w:cs="Times New Roman"/>
          <w:sz w:val="24"/>
          <w:szCs w:val="24"/>
        </w:rPr>
        <w:t xml:space="preserve">step </w:t>
      </w:r>
      <w:r w:rsidR="0041715D" w:rsidRPr="008C54B1">
        <w:rPr>
          <w:rFonts w:ascii="Times New Roman" w:hAnsi="Times New Roman" w:cs="Times New Roman"/>
          <w:sz w:val="24"/>
          <w:szCs w:val="24"/>
        </w:rPr>
        <w:t>towards</w:t>
      </w:r>
      <w:r w:rsidR="00733E13" w:rsidRPr="008C54B1">
        <w:rPr>
          <w:rFonts w:ascii="Times New Roman" w:hAnsi="Times New Roman" w:cs="Times New Roman"/>
          <w:sz w:val="24"/>
          <w:szCs w:val="24"/>
        </w:rPr>
        <w:t xml:space="preserve"> interrogating them. </w:t>
      </w:r>
      <w:r w:rsidR="00E45EA4" w:rsidRPr="008C54B1">
        <w:rPr>
          <w:rFonts w:ascii="Times New Roman" w:hAnsi="Times New Roman" w:cs="Times New Roman"/>
          <w:sz w:val="24"/>
          <w:szCs w:val="24"/>
        </w:rPr>
        <w:t xml:space="preserve">I therefore start my teaching on the </w:t>
      </w:r>
      <w:r w:rsidR="00E45EA4" w:rsidRPr="008C54B1">
        <w:rPr>
          <w:rFonts w:ascii="Times New Roman" w:hAnsi="Times New Roman" w:cs="Times New Roman"/>
          <w:i/>
          <w:iCs/>
          <w:sz w:val="24"/>
          <w:szCs w:val="24"/>
        </w:rPr>
        <w:t>Writing the Caribbean</w:t>
      </w:r>
      <w:r w:rsidR="00E45EA4" w:rsidRPr="008C54B1">
        <w:rPr>
          <w:rFonts w:ascii="Times New Roman" w:hAnsi="Times New Roman" w:cs="Times New Roman"/>
          <w:sz w:val="24"/>
          <w:szCs w:val="24"/>
        </w:rPr>
        <w:t xml:space="preserve"> module </w:t>
      </w:r>
      <w:r w:rsidR="00733E13" w:rsidRPr="008C54B1">
        <w:rPr>
          <w:rFonts w:ascii="Times New Roman" w:hAnsi="Times New Roman" w:cs="Times New Roman"/>
          <w:sz w:val="24"/>
          <w:szCs w:val="24"/>
        </w:rPr>
        <w:t>with an exercise</w:t>
      </w:r>
      <w:r w:rsidR="00733E13" w:rsidRPr="0041715D">
        <w:rPr>
          <w:rFonts w:ascii="Times New Roman" w:hAnsi="Times New Roman" w:cs="Times New Roman"/>
          <w:sz w:val="24"/>
          <w:szCs w:val="24"/>
        </w:rPr>
        <w:t xml:space="preserve"> which </w:t>
      </w:r>
      <w:r w:rsidR="00902286">
        <w:rPr>
          <w:rFonts w:ascii="Times New Roman" w:hAnsi="Times New Roman" w:cs="Times New Roman"/>
          <w:sz w:val="24"/>
          <w:szCs w:val="24"/>
        </w:rPr>
        <w:t>asks</w:t>
      </w:r>
      <w:r w:rsidR="00733E13" w:rsidRPr="0041715D">
        <w:rPr>
          <w:rFonts w:ascii="Times New Roman" w:hAnsi="Times New Roman" w:cs="Times New Roman"/>
          <w:sz w:val="24"/>
          <w:szCs w:val="24"/>
        </w:rPr>
        <w:t xml:space="preserve"> </w:t>
      </w:r>
      <w:r w:rsidR="00733E13" w:rsidRPr="008C54B1">
        <w:rPr>
          <w:rFonts w:ascii="Times New Roman" w:hAnsi="Times New Roman" w:cs="Times New Roman"/>
          <w:sz w:val="24"/>
          <w:szCs w:val="24"/>
        </w:rPr>
        <w:t xml:space="preserve">students to map and then evaluate Caribbean stereotypes in conjunction with </w:t>
      </w:r>
      <w:r w:rsidR="00E45EA4" w:rsidRPr="008C54B1">
        <w:rPr>
          <w:rFonts w:ascii="Times New Roman" w:hAnsi="Times New Roman" w:cs="Times New Roman"/>
          <w:sz w:val="24"/>
          <w:szCs w:val="24"/>
        </w:rPr>
        <w:t xml:space="preserve">some familiar popular texts such as the Hollywood film series </w:t>
      </w:r>
      <w:r w:rsidR="00E45EA4" w:rsidRPr="008C54B1">
        <w:rPr>
          <w:rFonts w:ascii="Times New Roman" w:hAnsi="Times New Roman" w:cs="Times New Roman"/>
          <w:i/>
          <w:iCs/>
          <w:sz w:val="24"/>
          <w:szCs w:val="24"/>
        </w:rPr>
        <w:t>Pirates of the Caribbean</w:t>
      </w:r>
      <w:r w:rsidR="00E45EA4" w:rsidRPr="008C54B1">
        <w:rPr>
          <w:rFonts w:ascii="Times New Roman" w:hAnsi="Times New Roman" w:cs="Times New Roman"/>
          <w:sz w:val="24"/>
          <w:szCs w:val="24"/>
        </w:rPr>
        <w:t xml:space="preserve">, </w:t>
      </w:r>
      <w:r w:rsidR="0041715D" w:rsidRPr="008C54B1">
        <w:rPr>
          <w:rFonts w:ascii="Times New Roman" w:hAnsi="Times New Roman" w:cs="Times New Roman"/>
          <w:sz w:val="24"/>
          <w:szCs w:val="24"/>
        </w:rPr>
        <w:t>advert</w:t>
      </w:r>
      <w:r w:rsidR="008C54B1">
        <w:rPr>
          <w:rFonts w:ascii="Times New Roman" w:hAnsi="Times New Roman" w:cs="Times New Roman"/>
          <w:sz w:val="24"/>
          <w:szCs w:val="24"/>
        </w:rPr>
        <w:t>s</w:t>
      </w:r>
      <w:r w:rsidR="00E45EA4" w:rsidRPr="008C54B1">
        <w:rPr>
          <w:rFonts w:ascii="Times New Roman" w:hAnsi="Times New Roman" w:cs="Times New Roman"/>
          <w:sz w:val="24"/>
          <w:szCs w:val="24"/>
        </w:rPr>
        <w:t xml:space="preserve"> featuring Caribbean </w:t>
      </w:r>
      <w:r w:rsidR="0041715D" w:rsidRPr="008C54B1">
        <w:rPr>
          <w:rFonts w:ascii="Times New Roman" w:hAnsi="Times New Roman" w:cs="Times New Roman"/>
          <w:sz w:val="24"/>
          <w:szCs w:val="24"/>
        </w:rPr>
        <w:t>locales or associations</w:t>
      </w:r>
      <w:r w:rsidR="00E45EA4" w:rsidRPr="008C54B1">
        <w:rPr>
          <w:rFonts w:ascii="Times New Roman" w:hAnsi="Times New Roman" w:cs="Times New Roman"/>
          <w:sz w:val="24"/>
          <w:szCs w:val="24"/>
        </w:rPr>
        <w:t xml:space="preserve"> and Caribbean cruise and tourist brochures. </w:t>
      </w:r>
      <w:r w:rsidR="00E45EA4" w:rsidRPr="008C54B1">
        <w:rPr>
          <w:rFonts w:ascii="Times New Roman" w:hAnsi="Times New Roman" w:cs="Times New Roman"/>
          <w:i/>
          <w:iCs/>
          <w:sz w:val="24"/>
          <w:szCs w:val="24"/>
        </w:rPr>
        <w:t>The Long Song</w:t>
      </w:r>
      <w:r w:rsidR="00E45EA4" w:rsidRPr="008C54B1">
        <w:rPr>
          <w:rFonts w:ascii="Times New Roman" w:hAnsi="Times New Roman" w:cs="Times New Roman"/>
          <w:sz w:val="24"/>
          <w:szCs w:val="24"/>
        </w:rPr>
        <w:t xml:space="preserve"> is</w:t>
      </w:r>
      <w:r w:rsidR="00E45EA4" w:rsidRPr="0041715D">
        <w:rPr>
          <w:rFonts w:ascii="Times New Roman" w:hAnsi="Times New Roman" w:cs="Times New Roman"/>
          <w:sz w:val="24"/>
          <w:szCs w:val="24"/>
        </w:rPr>
        <w:t xml:space="preserve"> taught immediately after Jamaica Kincaid’s </w:t>
      </w:r>
      <w:r w:rsidR="00E45EA4" w:rsidRPr="0041715D">
        <w:rPr>
          <w:rFonts w:ascii="Times New Roman" w:hAnsi="Times New Roman" w:cs="Times New Roman"/>
          <w:i/>
          <w:iCs/>
          <w:sz w:val="24"/>
          <w:szCs w:val="24"/>
        </w:rPr>
        <w:t>A Small Place</w:t>
      </w:r>
      <w:r w:rsidR="00E45EA4" w:rsidRPr="0041715D">
        <w:rPr>
          <w:rFonts w:ascii="Times New Roman" w:hAnsi="Times New Roman" w:cs="Times New Roman"/>
          <w:sz w:val="24"/>
          <w:szCs w:val="24"/>
        </w:rPr>
        <w:t xml:space="preserve"> (1988) which takes up some of these issues of neo-colonialism in relation to tourist and the tourist-eye view and Ma</w:t>
      </w:r>
      <w:r w:rsidR="008C54B1">
        <w:rPr>
          <w:rFonts w:ascii="Times New Roman" w:hAnsi="Times New Roman" w:cs="Times New Roman"/>
          <w:sz w:val="24"/>
          <w:szCs w:val="24"/>
        </w:rPr>
        <w:t>t</w:t>
      </w:r>
      <w:r w:rsidR="00E45EA4" w:rsidRPr="0041715D">
        <w:rPr>
          <w:rFonts w:ascii="Times New Roman" w:hAnsi="Times New Roman" w:cs="Times New Roman"/>
          <w:sz w:val="24"/>
          <w:szCs w:val="24"/>
        </w:rPr>
        <w:t xml:space="preserve">thew Lewis’ </w:t>
      </w:r>
      <w:r w:rsidR="00E45EA4" w:rsidRPr="0041715D">
        <w:rPr>
          <w:rFonts w:ascii="Times New Roman" w:hAnsi="Times New Roman" w:cs="Times New Roman"/>
          <w:i/>
          <w:iCs/>
          <w:sz w:val="24"/>
          <w:szCs w:val="24"/>
        </w:rPr>
        <w:t>Journal of a West Indian Proprietor</w:t>
      </w:r>
      <w:r w:rsidR="0041715D">
        <w:rPr>
          <w:rFonts w:ascii="Times New Roman" w:hAnsi="Times New Roman" w:cs="Times New Roman"/>
          <w:i/>
          <w:iCs/>
        </w:rPr>
        <w:t xml:space="preserve"> </w:t>
      </w:r>
      <w:r w:rsidR="0041715D" w:rsidRPr="0041715D">
        <w:rPr>
          <w:rFonts w:ascii="Times New Roman" w:hAnsi="Times New Roman" w:cs="Times New Roman"/>
        </w:rPr>
        <w:t>(1834)</w:t>
      </w:r>
      <w:r w:rsidR="007F0D19">
        <w:rPr>
          <w:rFonts w:ascii="Times New Roman" w:hAnsi="Times New Roman" w:cs="Times New Roman"/>
          <w:sz w:val="24"/>
          <w:szCs w:val="24"/>
        </w:rPr>
        <w:t>.</w:t>
      </w:r>
      <w:r w:rsidR="00E45EA4" w:rsidRPr="008C54B1">
        <w:rPr>
          <w:rFonts w:ascii="Times New Roman" w:hAnsi="Times New Roman" w:cs="Times New Roman"/>
          <w:sz w:val="24"/>
          <w:szCs w:val="24"/>
        </w:rPr>
        <w:t xml:space="preserve"> </w:t>
      </w:r>
      <w:r w:rsidR="00733E13" w:rsidRPr="008C54B1">
        <w:rPr>
          <w:rFonts w:ascii="Times New Roman" w:hAnsi="Times New Roman" w:cs="Times New Roman"/>
          <w:sz w:val="24"/>
          <w:szCs w:val="24"/>
        </w:rPr>
        <w:t xml:space="preserve">At the </w:t>
      </w:r>
      <w:r w:rsidR="0041715D" w:rsidRPr="008C54B1">
        <w:rPr>
          <w:rFonts w:ascii="Times New Roman" w:hAnsi="Times New Roman" w:cs="Times New Roman"/>
          <w:sz w:val="24"/>
          <w:szCs w:val="24"/>
        </w:rPr>
        <w:t>end of the module</w:t>
      </w:r>
      <w:r w:rsidR="00733E13" w:rsidRPr="008C54B1">
        <w:rPr>
          <w:rFonts w:ascii="Times New Roman" w:hAnsi="Times New Roman" w:cs="Times New Roman"/>
          <w:sz w:val="24"/>
          <w:szCs w:val="24"/>
        </w:rPr>
        <w:t xml:space="preserve">, we return to these </w:t>
      </w:r>
      <w:r w:rsidR="0041715D" w:rsidRPr="008C54B1">
        <w:rPr>
          <w:rFonts w:ascii="Times New Roman" w:hAnsi="Times New Roman" w:cs="Times New Roman"/>
          <w:sz w:val="24"/>
          <w:szCs w:val="24"/>
        </w:rPr>
        <w:t>stereotypes</w:t>
      </w:r>
      <w:r w:rsidR="00E45EA4" w:rsidRPr="008C54B1">
        <w:rPr>
          <w:rFonts w:ascii="Times New Roman" w:hAnsi="Times New Roman" w:cs="Times New Roman"/>
          <w:sz w:val="24"/>
          <w:szCs w:val="24"/>
        </w:rPr>
        <w:t xml:space="preserve"> </w:t>
      </w:r>
      <w:r w:rsidR="00733E13" w:rsidRPr="008C54B1">
        <w:rPr>
          <w:rFonts w:ascii="Times New Roman" w:hAnsi="Times New Roman" w:cs="Times New Roman"/>
          <w:sz w:val="24"/>
          <w:szCs w:val="24"/>
        </w:rPr>
        <w:t>and reflect on how students’ knowledge may have developed</w:t>
      </w:r>
      <w:r w:rsidR="00733E13" w:rsidRPr="0041715D">
        <w:rPr>
          <w:rFonts w:ascii="Times New Roman" w:hAnsi="Times New Roman" w:cs="Times New Roman"/>
          <w:sz w:val="24"/>
          <w:szCs w:val="24"/>
        </w:rPr>
        <w:t xml:space="preserve"> or </w:t>
      </w:r>
      <w:r w:rsidR="008C54B1">
        <w:rPr>
          <w:rFonts w:ascii="Times New Roman" w:hAnsi="Times New Roman" w:cs="Times New Roman"/>
          <w:sz w:val="24"/>
          <w:szCs w:val="24"/>
        </w:rPr>
        <w:t xml:space="preserve">their </w:t>
      </w:r>
      <w:r w:rsidR="00733E13" w:rsidRPr="0041715D">
        <w:rPr>
          <w:rFonts w:ascii="Times New Roman" w:hAnsi="Times New Roman" w:cs="Times New Roman"/>
          <w:sz w:val="24"/>
          <w:szCs w:val="24"/>
        </w:rPr>
        <w:t xml:space="preserve">views shifted.  </w:t>
      </w:r>
      <w:r w:rsidR="00902286">
        <w:rPr>
          <w:rFonts w:ascii="Times New Roman" w:hAnsi="Times New Roman" w:cs="Times New Roman"/>
          <w:sz w:val="24"/>
          <w:szCs w:val="24"/>
        </w:rPr>
        <w:t xml:space="preserve">Students are </w:t>
      </w:r>
      <w:proofErr w:type="gramStart"/>
      <w:r w:rsidR="00733E13" w:rsidRPr="0041715D">
        <w:rPr>
          <w:rFonts w:ascii="Times New Roman" w:hAnsi="Times New Roman" w:cs="Times New Roman"/>
          <w:sz w:val="24"/>
          <w:szCs w:val="24"/>
        </w:rPr>
        <w:t>set  a</w:t>
      </w:r>
      <w:proofErr w:type="gramEnd"/>
      <w:r w:rsidR="00E45EA4" w:rsidRPr="0041715D">
        <w:rPr>
          <w:rFonts w:ascii="Times New Roman" w:hAnsi="Times New Roman" w:cs="Times New Roman"/>
          <w:sz w:val="24"/>
          <w:szCs w:val="24"/>
        </w:rPr>
        <w:t xml:space="preserve"> </w:t>
      </w:r>
      <w:r w:rsidR="00733E13" w:rsidRPr="0041715D">
        <w:rPr>
          <w:rFonts w:ascii="Times New Roman" w:hAnsi="Times New Roman" w:cs="Times New Roman"/>
          <w:sz w:val="24"/>
          <w:szCs w:val="24"/>
        </w:rPr>
        <w:t>small group reflective task in the form of ‘Why might I have I asked you to</w:t>
      </w:r>
      <w:r w:rsidR="00E45EA4" w:rsidRPr="0041715D">
        <w:rPr>
          <w:rFonts w:ascii="Times New Roman" w:hAnsi="Times New Roman" w:cs="Times New Roman"/>
          <w:sz w:val="24"/>
          <w:szCs w:val="24"/>
        </w:rPr>
        <w:t xml:space="preserve"> think about this </w:t>
      </w:r>
      <w:r w:rsidR="0041715D" w:rsidRPr="0041715D">
        <w:rPr>
          <w:rFonts w:ascii="Times New Roman" w:hAnsi="Times New Roman" w:cs="Times New Roman"/>
          <w:sz w:val="24"/>
          <w:szCs w:val="24"/>
        </w:rPr>
        <w:t>stereotype</w:t>
      </w:r>
      <w:r w:rsidR="00E45EA4" w:rsidRPr="0041715D">
        <w:rPr>
          <w:rFonts w:ascii="Times New Roman" w:hAnsi="Times New Roman" w:cs="Times New Roman"/>
          <w:sz w:val="24"/>
          <w:szCs w:val="24"/>
        </w:rPr>
        <w:t xml:space="preserve"> or dominant </w:t>
      </w:r>
      <w:r w:rsidR="0041715D" w:rsidRPr="0041715D">
        <w:rPr>
          <w:rFonts w:ascii="Times New Roman" w:hAnsi="Times New Roman" w:cs="Times New Roman"/>
          <w:sz w:val="24"/>
          <w:szCs w:val="24"/>
        </w:rPr>
        <w:t>cultural</w:t>
      </w:r>
      <w:r w:rsidR="00E45EA4" w:rsidRPr="0041715D">
        <w:rPr>
          <w:rFonts w:ascii="Times New Roman" w:hAnsi="Times New Roman" w:cs="Times New Roman"/>
          <w:sz w:val="24"/>
          <w:szCs w:val="24"/>
        </w:rPr>
        <w:t xml:space="preserve"> </w:t>
      </w:r>
      <w:r w:rsidR="0041715D" w:rsidRPr="0041715D">
        <w:rPr>
          <w:rFonts w:ascii="Times New Roman" w:hAnsi="Times New Roman" w:cs="Times New Roman"/>
          <w:sz w:val="24"/>
          <w:szCs w:val="24"/>
        </w:rPr>
        <w:t>construction</w:t>
      </w:r>
      <w:r w:rsidR="00E45EA4" w:rsidRPr="0041715D">
        <w:rPr>
          <w:rFonts w:ascii="Times New Roman" w:hAnsi="Times New Roman" w:cs="Times New Roman"/>
          <w:sz w:val="24"/>
          <w:szCs w:val="24"/>
        </w:rPr>
        <w:t xml:space="preserve"> of the Caribbean (</w:t>
      </w:r>
      <w:r w:rsidR="005563AA" w:rsidRPr="0041715D">
        <w:rPr>
          <w:rFonts w:ascii="Times New Roman" w:hAnsi="Times New Roman" w:cs="Times New Roman"/>
          <w:sz w:val="24"/>
          <w:szCs w:val="24"/>
        </w:rPr>
        <w:t>e.g.,</w:t>
      </w:r>
      <w:r w:rsidR="00E45EA4" w:rsidRPr="0041715D">
        <w:rPr>
          <w:rFonts w:ascii="Times New Roman" w:hAnsi="Times New Roman" w:cs="Times New Roman"/>
          <w:sz w:val="24"/>
          <w:szCs w:val="24"/>
        </w:rPr>
        <w:t xml:space="preserve"> </w:t>
      </w:r>
      <w:r w:rsidR="008C54B1">
        <w:rPr>
          <w:rFonts w:ascii="Times New Roman" w:hAnsi="Times New Roman" w:cs="Times New Roman"/>
          <w:sz w:val="24"/>
          <w:szCs w:val="24"/>
        </w:rPr>
        <w:t xml:space="preserve">the Caribbean </w:t>
      </w:r>
      <w:r w:rsidR="00E45EA4" w:rsidRPr="0041715D">
        <w:rPr>
          <w:rFonts w:ascii="Times New Roman" w:hAnsi="Times New Roman" w:cs="Times New Roman"/>
          <w:sz w:val="24"/>
          <w:szCs w:val="24"/>
        </w:rPr>
        <w:t xml:space="preserve">as </w:t>
      </w:r>
      <w:r w:rsidR="008C54B1">
        <w:rPr>
          <w:rFonts w:ascii="Times New Roman" w:hAnsi="Times New Roman" w:cs="Times New Roman"/>
          <w:sz w:val="24"/>
          <w:szCs w:val="24"/>
        </w:rPr>
        <w:t>‘P</w:t>
      </w:r>
      <w:r w:rsidR="00E45EA4" w:rsidRPr="0041715D">
        <w:rPr>
          <w:rFonts w:ascii="Times New Roman" w:hAnsi="Times New Roman" w:cs="Times New Roman"/>
          <w:sz w:val="24"/>
          <w:szCs w:val="24"/>
        </w:rPr>
        <w:t>aradise</w:t>
      </w:r>
      <w:r w:rsidR="008C54B1">
        <w:rPr>
          <w:rFonts w:ascii="Times New Roman" w:hAnsi="Times New Roman" w:cs="Times New Roman"/>
          <w:sz w:val="24"/>
          <w:szCs w:val="24"/>
        </w:rPr>
        <w:t>’</w:t>
      </w:r>
      <w:r w:rsidR="00E45EA4" w:rsidRPr="0041715D">
        <w:rPr>
          <w:rFonts w:ascii="Times New Roman" w:hAnsi="Times New Roman" w:cs="Times New Roman"/>
          <w:sz w:val="24"/>
          <w:szCs w:val="24"/>
        </w:rPr>
        <w:t>)</w:t>
      </w:r>
      <w:r w:rsidR="004151A4">
        <w:rPr>
          <w:rFonts w:ascii="Times New Roman" w:hAnsi="Times New Roman" w:cs="Times New Roman"/>
          <w:sz w:val="24"/>
          <w:szCs w:val="24"/>
        </w:rPr>
        <w:t>.</w:t>
      </w:r>
      <w:r w:rsidR="00E45EA4" w:rsidRPr="0041715D">
        <w:rPr>
          <w:rFonts w:ascii="Times New Roman" w:hAnsi="Times New Roman" w:cs="Times New Roman"/>
          <w:sz w:val="24"/>
          <w:szCs w:val="24"/>
        </w:rPr>
        <w:t xml:space="preserve"> How </w:t>
      </w:r>
      <w:r w:rsidR="00733E13" w:rsidRPr="0041715D">
        <w:rPr>
          <w:rFonts w:ascii="Times New Roman" w:hAnsi="Times New Roman" w:cs="Times New Roman"/>
          <w:sz w:val="24"/>
          <w:szCs w:val="24"/>
        </w:rPr>
        <w:t xml:space="preserve">has it </w:t>
      </w:r>
      <w:r w:rsidR="0041715D" w:rsidRPr="0041715D">
        <w:rPr>
          <w:rFonts w:ascii="Times New Roman" w:hAnsi="Times New Roman" w:cs="Times New Roman"/>
          <w:sz w:val="24"/>
          <w:szCs w:val="24"/>
        </w:rPr>
        <w:t>changed after</w:t>
      </w:r>
      <w:r w:rsidR="00E45EA4" w:rsidRPr="0041715D">
        <w:rPr>
          <w:rFonts w:ascii="Times New Roman" w:hAnsi="Times New Roman" w:cs="Times New Roman"/>
          <w:sz w:val="24"/>
          <w:szCs w:val="24"/>
        </w:rPr>
        <w:t xml:space="preserve"> </w:t>
      </w:r>
      <w:r w:rsidR="0041715D" w:rsidRPr="0041715D">
        <w:rPr>
          <w:rFonts w:ascii="Times New Roman" w:hAnsi="Times New Roman" w:cs="Times New Roman"/>
          <w:sz w:val="24"/>
          <w:szCs w:val="24"/>
        </w:rPr>
        <w:t>studying text</w:t>
      </w:r>
      <w:r w:rsidR="00733E13" w:rsidRPr="0041715D">
        <w:rPr>
          <w:rFonts w:ascii="Times New Roman" w:hAnsi="Times New Roman" w:cs="Times New Roman"/>
          <w:sz w:val="24"/>
          <w:szCs w:val="24"/>
        </w:rPr>
        <w:t xml:space="preserve"> x/ issue y/ problem z?’</w:t>
      </w:r>
      <w:r w:rsidR="00E45EA4" w:rsidRPr="0041715D">
        <w:rPr>
          <w:rFonts w:ascii="Times New Roman" w:hAnsi="Times New Roman" w:cs="Times New Roman"/>
          <w:sz w:val="24"/>
          <w:szCs w:val="24"/>
        </w:rPr>
        <w:t xml:space="preserve">  This encourages </w:t>
      </w:r>
      <w:r w:rsidR="00733E13" w:rsidRPr="0041715D">
        <w:rPr>
          <w:rFonts w:ascii="Times New Roman" w:hAnsi="Times New Roman" w:cs="Times New Roman"/>
          <w:sz w:val="24"/>
          <w:szCs w:val="24"/>
        </w:rPr>
        <w:t xml:space="preserve">students to think back through their </w:t>
      </w:r>
      <w:r w:rsidR="00733E13" w:rsidRPr="00C76E2D">
        <w:rPr>
          <w:rFonts w:ascii="Times New Roman" w:hAnsi="Times New Roman" w:cs="Times New Roman"/>
          <w:sz w:val="24"/>
          <w:szCs w:val="24"/>
        </w:rPr>
        <w:t xml:space="preserve">learning and forward to the links between literary texts and cultural/ historical contexts. </w:t>
      </w:r>
      <w:r w:rsidR="0041715D" w:rsidRPr="00C76E2D">
        <w:rPr>
          <w:rFonts w:ascii="Times New Roman" w:hAnsi="Times New Roman" w:cs="Times New Roman"/>
          <w:sz w:val="24"/>
          <w:szCs w:val="24"/>
        </w:rPr>
        <w:t xml:space="preserve">One student commenting on her experience of </w:t>
      </w:r>
      <w:r w:rsidR="00C76E2D" w:rsidRPr="00C76E2D">
        <w:rPr>
          <w:rFonts w:ascii="Times New Roman" w:hAnsi="Times New Roman" w:cs="Times New Roman"/>
          <w:sz w:val="24"/>
          <w:szCs w:val="24"/>
        </w:rPr>
        <w:t xml:space="preserve">taking </w:t>
      </w:r>
      <w:r w:rsidR="0041715D" w:rsidRPr="00C76E2D">
        <w:rPr>
          <w:rFonts w:ascii="Times New Roman" w:hAnsi="Times New Roman" w:cs="Times New Roman"/>
          <w:sz w:val="24"/>
          <w:szCs w:val="24"/>
        </w:rPr>
        <w:t xml:space="preserve">the </w:t>
      </w:r>
      <w:r w:rsidR="00C76E2D" w:rsidRPr="00C76E2D">
        <w:rPr>
          <w:rFonts w:ascii="Times New Roman" w:hAnsi="Times New Roman" w:cs="Times New Roman"/>
          <w:sz w:val="24"/>
          <w:szCs w:val="24"/>
        </w:rPr>
        <w:t>module</w:t>
      </w:r>
      <w:r w:rsidR="0041715D" w:rsidRPr="00C76E2D">
        <w:rPr>
          <w:rFonts w:ascii="Times New Roman" w:hAnsi="Times New Roman" w:cs="Times New Roman"/>
          <w:sz w:val="24"/>
          <w:szCs w:val="24"/>
        </w:rPr>
        <w:t xml:space="preserve"> in 2019 </w:t>
      </w:r>
      <w:r w:rsidR="00C76E2D" w:rsidRPr="00C76E2D">
        <w:rPr>
          <w:rFonts w:ascii="Times New Roman" w:hAnsi="Times New Roman" w:cs="Times New Roman"/>
          <w:sz w:val="24"/>
          <w:szCs w:val="24"/>
        </w:rPr>
        <w:t>reflected</w:t>
      </w:r>
      <w:r w:rsidR="0041715D" w:rsidRPr="00C76E2D">
        <w:rPr>
          <w:rFonts w:ascii="Times New Roman" w:hAnsi="Times New Roman" w:cs="Times New Roman"/>
          <w:sz w:val="24"/>
          <w:szCs w:val="24"/>
        </w:rPr>
        <w:t xml:space="preserve"> thus: </w:t>
      </w:r>
    </w:p>
    <w:p w14:paraId="074FF236" w14:textId="77777777" w:rsidR="00891B36" w:rsidRDefault="00891B36" w:rsidP="0079538E">
      <w:pPr>
        <w:spacing w:after="0" w:line="240" w:lineRule="auto"/>
        <w:ind w:left="360"/>
        <w:rPr>
          <w:rFonts w:ascii="Times New Roman" w:hAnsi="Times New Roman" w:cs="Times New Roman"/>
          <w:sz w:val="24"/>
          <w:szCs w:val="24"/>
        </w:rPr>
      </w:pPr>
    </w:p>
    <w:p w14:paraId="7FFA15CB" w14:textId="76868599" w:rsidR="00891B36" w:rsidRDefault="00C76E2D" w:rsidP="00891B36">
      <w:pPr>
        <w:spacing w:after="0" w:line="240" w:lineRule="auto"/>
        <w:ind w:left="720"/>
        <w:rPr>
          <w:rFonts w:ascii="Times New Roman" w:hAnsi="Times New Roman" w:cs="Times New Roman"/>
          <w:color w:val="000000"/>
          <w:shd w:val="clear" w:color="auto" w:fill="FFFFFF"/>
        </w:rPr>
      </w:pPr>
      <w:r w:rsidRPr="00C76E2D">
        <w:rPr>
          <w:rFonts w:ascii="Times New Roman" w:hAnsi="Times New Roman" w:cs="Times New Roman"/>
          <w:color w:val="000000"/>
          <w:sz w:val="24"/>
          <w:szCs w:val="24"/>
          <w:shd w:val="clear" w:color="auto" w:fill="FFFFFF"/>
        </w:rPr>
        <w:t>A very thought</w:t>
      </w:r>
      <w:r w:rsidR="001B494C">
        <w:rPr>
          <w:rFonts w:ascii="Times New Roman" w:hAnsi="Times New Roman" w:cs="Times New Roman"/>
          <w:color w:val="000000"/>
          <w:sz w:val="24"/>
          <w:szCs w:val="24"/>
          <w:shd w:val="clear" w:color="auto" w:fill="FFFFFF"/>
        </w:rPr>
        <w:t>-</w:t>
      </w:r>
      <w:r w:rsidRPr="00C76E2D">
        <w:rPr>
          <w:rFonts w:ascii="Times New Roman" w:hAnsi="Times New Roman" w:cs="Times New Roman"/>
          <w:color w:val="000000"/>
          <w:sz w:val="24"/>
          <w:szCs w:val="24"/>
          <w:shd w:val="clear" w:color="auto" w:fill="FFFFFF"/>
        </w:rPr>
        <w:t xml:space="preserve">provoking module. The issues and ideas raised have been very important and inspiring to me. I have learnt so much about the Caribbean and Caribbean Literature and only want to find out more after taking this module. I will never be able to listen or talk of the Caribbean in the same way again, and for very good reason. The module has felt like a celebration of the Caribbean but also a process of unlearning what I thought I </w:t>
      </w:r>
      <w:r w:rsidR="00EA61CE" w:rsidRPr="00C76E2D">
        <w:rPr>
          <w:rFonts w:ascii="Times New Roman" w:hAnsi="Times New Roman" w:cs="Times New Roman"/>
          <w:color w:val="000000"/>
          <w:shd w:val="clear" w:color="auto" w:fill="FFFFFF"/>
        </w:rPr>
        <w:t>knew.</w:t>
      </w:r>
      <w:r w:rsidR="00AD4A5C">
        <w:rPr>
          <w:rFonts w:ascii="Times New Roman" w:hAnsi="Times New Roman" w:cs="Times New Roman"/>
          <w:color w:val="000000"/>
          <w:shd w:val="clear" w:color="auto" w:fill="FFFFFF"/>
        </w:rPr>
        <w:t xml:space="preserve"> </w:t>
      </w:r>
    </w:p>
    <w:p w14:paraId="21C03B7D" w14:textId="77777777" w:rsidR="003B47B5" w:rsidRDefault="003B47B5" w:rsidP="00891B36">
      <w:pPr>
        <w:spacing w:after="0" w:line="240" w:lineRule="auto"/>
        <w:ind w:left="720"/>
        <w:rPr>
          <w:rFonts w:ascii="Times New Roman" w:hAnsi="Times New Roman" w:cs="Times New Roman"/>
          <w:color w:val="000000"/>
          <w:shd w:val="clear" w:color="auto" w:fill="FFFFFF"/>
        </w:rPr>
      </w:pPr>
    </w:p>
    <w:p w14:paraId="5D7AC348" w14:textId="65DB27DA" w:rsidR="00733E13" w:rsidRPr="00C76E2D" w:rsidRDefault="008C54B1" w:rsidP="003B47B5">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To encourage a continuation of the learning process outside of </w:t>
      </w:r>
      <w:r w:rsidR="00FD5794">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w:t>
      </w:r>
      <w:r w:rsidR="005563AA">
        <w:rPr>
          <w:rFonts w:ascii="Times New Roman" w:hAnsi="Times New Roman" w:cs="Times New Roman"/>
          <w:color w:val="000000"/>
          <w:sz w:val="24"/>
          <w:szCs w:val="24"/>
          <w:shd w:val="clear" w:color="auto" w:fill="FFFFFF"/>
        </w:rPr>
        <w:t>classroom (</w:t>
      </w:r>
      <w:r>
        <w:rPr>
          <w:rFonts w:ascii="Times New Roman" w:hAnsi="Times New Roman" w:cs="Times New Roman"/>
          <w:color w:val="000000"/>
          <w:sz w:val="24"/>
          <w:szCs w:val="24"/>
          <w:shd w:val="clear" w:color="auto" w:fill="FFFFFF"/>
        </w:rPr>
        <w:t xml:space="preserve">and within channels which students can access alongside more formalized </w:t>
      </w:r>
      <w:r w:rsidR="00D708B3">
        <w:rPr>
          <w:rFonts w:ascii="Times New Roman" w:hAnsi="Times New Roman" w:cs="Times New Roman"/>
          <w:color w:val="000000"/>
          <w:sz w:val="24"/>
          <w:szCs w:val="24"/>
          <w:shd w:val="clear" w:color="auto" w:fill="FFFFFF"/>
        </w:rPr>
        <w:t>research</w:t>
      </w:r>
      <w:r>
        <w:rPr>
          <w:rFonts w:ascii="Times New Roman" w:hAnsi="Times New Roman" w:cs="Times New Roman"/>
          <w:color w:val="000000"/>
          <w:sz w:val="24"/>
          <w:szCs w:val="24"/>
          <w:shd w:val="clear" w:color="auto" w:fill="FFFFFF"/>
        </w:rPr>
        <w:t xml:space="preserve">) I </w:t>
      </w:r>
      <w:r w:rsidR="00EA61CE" w:rsidRPr="008C54B1">
        <w:rPr>
          <w:rFonts w:ascii="Times New Roman" w:hAnsi="Times New Roman" w:cs="Times New Roman"/>
          <w:sz w:val="24"/>
          <w:szCs w:val="24"/>
        </w:rPr>
        <w:t>use</w:t>
      </w:r>
      <w:r w:rsidR="00733E13" w:rsidRPr="008C54B1">
        <w:rPr>
          <w:rFonts w:ascii="Times New Roman" w:hAnsi="Times New Roman" w:cs="Times New Roman"/>
          <w:sz w:val="24"/>
          <w:szCs w:val="24"/>
        </w:rPr>
        <w:t xml:space="preserve"> a curated social</w:t>
      </w:r>
      <w:r w:rsidR="00733E13" w:rsidRPr="00C76E2D">
        <w:rPr>
          <w:rFonts w:ascii="Times New Roman" w:hAnsi="Times New Roman" w:cs="Times New Roman"/>
          <w:sz w:val="24"/>
          <w:szCs w:val="24"/>
        </w:rPr>
        <w:t xml:space="preserve"> media page to encourage students to engage with constantly updated current issues of relevance</w:t>
      </w:r>
      <w:r w:rsidR="00E45EA4" w:rsidRPr="00C76E2D">
        <w:rPr>
          <w:rFonts w:ascii="Times New Roman" w:hAnsi="Times New Roman" w:cs="Times New Roman"/>
          <w:sz w:val="24"/>
          <w:szCs w:val="24"/>
        </w:rPr>
        <w:t xml:space="preserve"> and to use the critical skills they gain on </w:t>
      </w:r>
      <w:r w:rsidR="0041715D" w:rsidRPr="00C76E2D">
        <w:rPr>
          <w:rFonts w:ascii="Times New Roman" w:hAnsi="Times New Roman" w:cs="Times New Roman"/>
          <w:sz w:val="24"/>
          <w:szCs w:val="24"/>
        </w:rPr>
        <w:t>the</w:t>
      </w:r>
      <w:r w:rsidR="00E45EA4" w:rsidRPr="00C76E2D">
        <w:rPr>
          <w:rFonts w:ascii="Times New Roman" w:hAnsi="Times New Roman" w:cs="Times New Roman"/>
          <w:sz w:val="24"/>
          <w:szCs w:val="24"/>
        </w:rPr>
        <w:t xml:space="preserve"> module to address wider issues outside </w:t>
      </w:r>
      <w:r w:rsidR="00E45EA4" w:rsidRPr="004457A7">
        <w:rPr>
          <w:rFonts w:ascii="Times New Roman" w:hAnsi="Times New Roman" w:cs="Times New Roman"/>
          <w:sz w:val="24"/>
          <w:szCs w:val="24"/>
        </w:rPr>
        <w:t xml:space="preserve">of </w:t>
      </w:r>
      <w:r w:rsidR="00EA61CE" w:rsidRPr="004457A7">
        <w:rPr>
          <w:rFonts w:ascii="Times New Roman" w:hAnsi="Times New Roman" w:cs="Times New Roman"/>
          <w:sz w:val="24"/>
          <w:szCs w:val="24"/>
        </w:rPr>
        <w:t>the</w:t>
      </w:r>
      <w:r w:rsidR="00E45EA4" w:rsidRPr="004457A7">
        <w:rPr>
          <w:rFonts w:ascii="Times New Roman" w:hAnsi="Times New Roman" w:cs="Times New Roman"/>
          <w:sz w:val="24"/>
          <w:szCs w:val="24"/>
        </w:rPr>
        <w:t xml:space="preserve"> classroom</w:t>
      </w:r>
      <w:r w:rsidR="00E45EA4" w:rsidRPr="00C76E2D">
        <w:rPr>
          <w:rFonts w:ascii="Times New Roman" w:hAnsi="Times New Roman" w:cs="Times New Roman"/>
          <w:sz w:val="24"/>
          <w:szCs w:val="24"/>
        </w:rPr>
        <w:t xml:space="preserve">. These real-life </w:t>
      </w:r>
      <w:r w:rsidR="0041715D" w:rsidRPr="00C76E2D">
        <w:rPr>
          <w:rFonts w:ascii="Times New Roman" w:hAnsi="Times New Roman" w:cs="Times New Roman"/>
          <w:sz w:val="24"/>
          <w:szCs w:val="24"/>
        </w:rPr>
        <w:t>links are</w:t>
      </w:r>
      <w:r w:rsidR="00E45EA4" w:rsidRPr="00C76E2D">
        <w:rPr>
          <w:rFonts w:ascii="Times New Roman" w:hAnsi="Times New Roman" w:cs="Times New Roman"/>
          <w:sz w:val="24"/>
          <w:szCs w:val="24"/>
        </w:rPr>
        <w:t xml:space="preserve"> central to my </w:t>
      </w:r>
      <w:r>
        <w:rPr>
          <w:rFonts w:ascii="Times New Roman" w:hAnsi="Times New Roman" w:cs="Times New Roman"/>
          <w:sz w:val="24"/>
          <w:szCs w:val="24"/>
        </w:rPr>
        <w:t xml:space="preserve">personal </w:t>
      </w:r>
      <w:r w:rsidR="0041715D" w:rsidRPr="00C76E2D">
        <w:rPr>
          <w:rFonts w:ascii="Times New Roman" w:hAnsi="Times New Roman" w:cs="Times New Roman"/>
          <w:sz w:val="24"/>
          <w:szCs w:val="24"/>
        </w:rPr>
        <w:t>teaching philosophy</w:t>
      </w:r>
      <w:r>
        <w:rPr>
          <w:rFonts w:ascii="Times New Roman" w:hAnsi="Times New Roman" w:cs="Times New Roman"/>
          <w:sz w:val="24"/>
          <w:szCs w:val="24"/>
        </w:rPr>
        <w:t xml:space="preserve"> and my </w:t>
      </w:r>
      <w:r w:rsidR="00E74270">
        <w:rPr>
          <w:rFonts w:ascii="Times New Roman" w:hAnsi="Times New Roman" w:cs="Times New Roman"/>
          <w:sz w:val="24"/>
          <w:szCs w:val="24"/>
        </w:rPr>
        <w:t xml:space="preserve">ongoing </w:t>
      </w:r>
      <w:r>
        <w:rPr>
          <w:rFonts w:ascii="Times New Roman" w:hAnsi="Times New Roman" w:cs="Times New Roman"/>
          <w:sz w:val="24"/>
          <w:szCs w:val="24"/>
        </w:rPr>
        <w:t>practice</w:t>
      </w:r>
      <w:r w:rsidR="00E45EA4" w:rsidRPr="00C76E2D">
        <w:rPr>
          <w:rFonts w:ascii="Times New Roman" w:hAnsi="Times New Roman" w:cs="Times New Roman"/>
          <w:sz w:val="24"/>
          <w:szCs w:val="24"/>
        </w:rPr>
        <w:t>.</w:t>
      </w:r>
    </w:p>
    <w:p w14:paraId="15FA0AD5" w14:textId="77777777" w:rsidR="00733E13" w:rsidRPr="0041715D" w:rsidRDefault="00733E13" w:rsidP="00733E13">
      <w:pPr>
        <w:pStyle w:val="BodyText2"/>
        <w:rPr>
          <w:rFonts w:ascii="Times New Roman" w:hAnsi="Times New Roman" w:cs="Times New Roman"/>
        </w:rPr>
      </w:pPr>
    </w:p>
    <w:p w14:paraId="0E3CB78C" w14:textId="7AA71ADC" w:rsidR="00E45EA4" w:rsidRPr="00E824E0" w:rsidRDefault="00E824E0" w:rsidP="00E824E0">
      <w:pPr>
        <w:spacing w:after="0" w:line="240" w:lineRule="auto"/>
        <w:ind w:left="360"/>
        <w:rPr>
          <w:rFonts w:ascii="Times New Roman" w:eastAsia="MS Mincho" w:hAnsi="Times New Roman" w:cs="Times New Roman"/>
          <w:sz w:val="24"/>
          <w:szCs w:val="24"/>
          <w:shd w:val="clear" w:color="auto" w:fill="FFFFFF"/>
        </w:rPr>
      </w:pPr>
      <w:r>
        <w:rPr>
          <w:rFonts w:ascii="Times New Roman" w:eastAsia="MS Mincho" w:hAnsi="Times New Roman" w:cs="Times New Roman"/>
          <w:sz w:val="24"/>
          <w:szCs w:val="24"/>
          <w:shd w:val="clear" w:color="auto" w:fill="FFFFFF"/>
        </w:rPr>
        <w:t>2.4 B</w:t>
      </w:r>
      <w:r w:rsidR="003147BA" w:rsidRPr="00E824E0">
        <w:rPr>
          <w:rFonts w:ascii="Times New Roman" w:eastAsia="MS Mincho" w:hAnsi="Times New Roman" w:cs="Times New Roman"/>
          <w:sz w:val="24"/>
          <w:szCs w:val="24"/>
          <w:shd w:val="clear" w:color="auto" w:fill="FFFFFF"/>
        </w:rPr>
        <w:t>eginnings</w:t>
      </w:r>
      <w:r w:rsidR="00E45EA4" w:rsidRPr="00E824E0">
        <w:rPr>
          <w:rFonts w:ascii="Times New Roman" w:eastAsia="MS Mincho" w:hAnsi="Times New Roman" w:cs="Times New Roman"/>
          <w:sz w:val="24"/>
          <w:szCs w:val="24"/>
          <w:shd w:val="clear" w:color="auto" w:fill="FFFFFF"/>
        </w:rPr>
        <w:t xml:space="preserve">: close reading strategies </w:t>
      </w:r>
    </w:p>
    <w:p w14:paraId="0240BF47" w14:textId="77777777" w:rsidR="00E45EA4" w:rsidRPr="0041715D" w:rsidRDefault="00E45EA4" w:rsidP="00E45EA4">
      <w:pPr>
        <w:pStyle w:val="ListParagraph"/>
        <w:spacing w:after="0" w:line="240" w:lineRule="auto"/>
        <w:rPr>
          <w:rFonts w:ascii="Times New Roman" w:eastAsia="MS Mincho" w:hAnsi="Times New Roman" w:cs="Times New Roman"/>
          <w:sz w:val="24"/>
          <w:szCs w:val="24"/>
          <w:shd w:val="clear" w:color="auto" w:fill="FFFFFF"/>
        </w:rPr>
      </w:pPr>
    </w:p>
    <w:p w14:paraId="7415E7D9" w14:textId="477357D6" w:rsidR="00E824E0" w:rsidRDefault="00BE4E30" w:rsidP="00D62F1F">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Starting </w:t>
      </w:r>
      <w:r w:rsidR="00E824E0">
        <w:rPr>
          <w:rFonts w:ascii="Times New Roman" w:eastAsia="MS Mincho" w:hAnsi="Times New Roman" w:cs="Times New Roman"/>
          <w:sz w:val="24"/>
          <w:szCs w:val="24"/>
        </w:rPr>
        <w:t xml:space="preserve">classes </w:t>
      </w:r>
      <w:r w:rsidR="00C76E2D">
        <w:rPr>
          <w:rFonts w:ascii="Times New Roman" w:eastAsia="MS Mincho" w:hAnsi="Times New Roman" w:cs="Times New Roman"/>
          <w:sz w:val="24"/>
          <w:szCs w:val="24"/>
        </w:rPr>
        <w:t xml:space="preserve">by looking very </w:t>
      </w:r>
      <w:r w:rsidR="00EA61CE">
        <w:rPr>
          <w:rFonts w:ascii="Times New Roman" w:eastAsia="MS Mincho" w:hAnsi="Times New Roman" w:cs="Times New Roman"/>
          <w:sz w:val="24"/>
          <w:szCs w:val="24"/>
        </w:rPr>
        <w:t>closely</w:t>
      </w:r>
      <w:r w:rsidR="00C76E2D">
        <w:rPr>
          <w:rFonts w:ascii="Times New Roman" w:eastAsia="MS Mincho" w:hAnsi="Times New Roman" w:cs="Times New Roman"/>
          <w:sz w:val="24"/>
          <w:szCs w:val="24"/>
        </w:rPr>
        <w:t xml:space="preserve"> at</w:t>
      </w:r>
      <w:r w:rsidR="000D07B2">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beginning of </w:t>
      </w:r>
      <w:r w:rsidR="004457A7">
        <w:rPr>
          <w:rFonts w:ascii="Times New Roman" w:eastAsia="MS Mincho" w:hAnsi="Times New Roman" w:cs="Times New Roman"/>
          <w:sz w:val="24"/>
          <w:szCs w:val="24"/>
        </w:rPr>
        <w:t>any</w:t>
      </w:r>
      <w:r>
        <w:rPr>
          <w:rFonts w:ascii="Times New Roman" w:eastAsia="MS Mincho" w:hAnsi="Times New Roman" w:cs="Times New Roman"/>
          <w:sz w:val="24"/>
          <w:szCs w:val="24"/>
        </w:rPr>
        <w:t xml:space="preserve"> novel</w:t>
      </w:r>
      <w:r w:rsidR="00C76E2D">
        <w:rPr>
          <w:rFonts w:ascii="Times New Roman" w:eastAsia="MS Mincho" w:hAnsi="Times New Roman" w:cs="Times New Roman"/>
          <w:sz w:val="24"/>
          <w:szCs w:val="24"/>
        </w:rPr>
        <w:t xml:space="preserve"> </w:t>
      </w:r>
      <w:r w:rsidR="00AF5153">
        <w:rPr>
          <w:rFonts w:ascii="Times New Roman" w:eastAsia="MS Mincho" w:hAnsi="Times New Roman" w:cs="Times New Roman"/>
          <w:sz w:val="24"/>
          <w:szCs w:val="24"/>
        </w:rPr>
        <w:t xml:space="preserve">is an activity that can </w:t>
      </w:r>
      <w:r w:rsidR="00C76E2D">
        <w:rPr>
          <w:rFonts w:ascii="Times New Roman" w:eastAsia="MS Mincho" w:hAnsi="Times New Roman" w:cs="Times New Roman"/>
          <w:sz w:val="24"/>
          <w:szCs w:val="24"/>
        </w:rPr>
        <w:t xml:space="preserve">work well in terms of thinking about voice, style and our expectations for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text as a whole. With </w:t>
      </w:r>
      <w:r w:rsidR="00C76E2D" w:rsidRPr="00EA61CE">
        <w:rPr>
          <w:rFonts w:ascii="Times New Roman" w:eastAsia="MS Mincho" w:hAnsi="Times New Roman" w:cs="Times New Roman"/>
          <w:i/>
          <w:iCs/>
          <w:sz w:val="24"/>
          <w:szCs w:val="24"/>
        </w:rPr>
        <w:t>The Long Song</w:t>
      </w:r>
      <w:r w:rsidR="00C76E2D">
        <w:rPr>
          <w:rFonts w:ascii="Times New Roman" w:eastAsia="MS Mincho" w:hAnsi="Times New Roman" w:cs="Times New Roman"/>
          <w:sz w:val="24"/>
          <w:szCs w:val="24"/>
        </w:rPr>
        <w:t xml:space="preserve">, this </w:t>
      </w:r>
      <w:r w:rsidR="00EA61CE">
        <w:rPr>
          <w:rFonts w:ascii="Times New Roman" w:eastAsia="MS Mincho" w:hAnsi="Times New Roman" w:cs="Times New Roman"/>
          <w:sz w:val="24"/>
          <w:szCs w:val="24"/>
        </w:rPr>
        <w:t>is</w:t>
      </w:r>
      <w:r w:rsidR="00C76E2D">
        <w:rPr>
          <w:rFonts w:ascii="Times New Roman" w:eastAsia="MS Mincho" w:hAnsi="Times New Roman" w:cs="Times New Roman"/>
          <w:sz w:val="24"/>
          <w:szCs w:val="24"/>
        </w:rPr>
        <w:t xml:space="preserve"> especially useful as the novel </w:t>
      </w:r>
      <w:r w:rsidR="00EA61CE">
        <w:rPr>
          <w:rFonts w:ascii="Times New Roman" w:eastAsia="MS Mincho" w:hAnsi="Times New Roman" w:cs="Times New Roman"/>
          <w:sz w:val="24"/>
          <w:szCs w:val="24"/>
        </w:rPr>
        <w:t>is</w:t>
      </w:r>
      <w:r w:rsidR="00C76E2D">
        <w:rPr>
          <w:rFonts w:ascii="Times New Roman" w:eastAsia="MS Mincho" w:hAnsi="Times New Roman" w:cs="Times New Roman"/>
          <w:sz w:val="24"/>
          <w:szCs w:val="24"/>
        </w:rPr>
        <w:t xml:space="preserve"> prefaced by a </w:t>
      </w:r>
      <w:r w:rsidR="00EA61CE">
        <w:rPr>
          <w:rFonts w:ascii="Times New Roman" w:eastAsia="MS Mincho" w:hAnsi="Times New Roman" w:cs="Times New Roman"/>
          <w:sz w:val="24"/>
          <w:szCs w:val="24"/>
        </w:rPr>
        <w:t>prologue</w:t>
      </w:r>
      <w:r w:rsidR="00C76E2D">
        <w:rPr>
          <w:rFonts w:ascii="Times New Roman" w:eastAsia="MS Mincho" w:hAnsi="Times New Roman" w:cs="Times New Roman"/>
          <w:sz w:val="24"/>
          <w:szCs w:val="24"/>
        </w:rPr>
        <w:t xml:space="preserve"> and epilogue, purporting to be written by </w:t>
      </w:r>
      <w:r w:rsidR="00EA61CE">
        <w:rPr>
          <w:rFonts w:ascii="Times New Roman" w:eastAsia="MS Mincho" w:hAnsi="Times New Roman" w:cs="Times New Roman"/>
          <w:sz w:val="24"/>
          <w:szCs w:val="24"/>
        </w:rPr>
        <w:t>Thomas</w:t>
      </w:r>
      <w:r w:rsidR="00C76E2D">
        <w:rPr>
          <w:rFonts w:ascii="Times New Roman" w:eastAsia="MS Mincho" w:hAnsi="Times New Roman" w:cs="Times New Roman"/>
          <w:sz w:val="24"/>
          <w:szCs w:val="24"/>
        </w:rPr>
        <w:t xml:space="preserve"> Kinsman, the printer son of Miss July</w:t>
      </w:r>
      <w:r w:rsidR="000D07B2">
        <w:rPr>
          <w:rFonts w:ascii="Times New Roman" w:eastAsia="MS Mincho" w:hAnsi="Times New Roman" w:cs="Times New Roman"/>
          <w:sz w:val="24"/>
          <w:szCs w:val="24"/>
        </w:rPr>
        <w:t>.</w:t>
      </w:r>
      <w:r w:rsidR="00C76E2D">
        <w:rPr>
          <w:rFonts w:ascii="Times New Roman" w:eastAsia="MS Mincho" w:hAnsi="Times New Roman" w:cs="Times New Roman"/>
          <w:sz w:val="24"/>
          <w:szCs w:val="24"/>
        </w:rPr>
        <w:t xml:space="preserve"> </w:t>
      </w:r>
      <w:r w:rsidR="00EA7A3A">
        <w:rPr>
          <w:rFonts w:ascii="Times New Roman" w:eastAsia="MS Mincho" w:hAnsi="Times New Roman" w:cs="Times New Roman"/>
          <w:sz w:val="24"/>
          <w:szCs w:val="24"/>
        </w:rPr>
        <w:t xml:space="preserve">Students are encouraged </w:t>
      </w:r>
      <w:r w:rsidR="00EA61CE">
        <w:rPr>
          <w:rFonts w:ascii="Times New Roman" w:eastAsia="MS Mincho" w:hAnsi="Times New Roman" w:cs="Times New Roman"/>
          <w:sz w:val="24"/>
          <w:szCs w:val="24"/>
        </w:rPr>
        <w:t>to</w:t>
      </w:r>
      <w:r w:rsidR="00C76E2D">
        <w:rPr>
          <w:rFonts w:ascii="Times New Roman" w:eastAsia="MS Mincho" w:hAnsi="Times New Roman" w:cs="Times New Roman"/>
          <w:sz w:val="24"/>
          <w:szCs w:val="24"/>
        </w:rPr>
        <w:t xml:space="preserve"> think about this as a paratext and to discuss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limits </w:t>
      </w:r>
      <w:r w:rsidR="00EA61CE">
        <w:rPr>
          <w:rFonts w:ascii="Times New Roman" w:eastAsia="MS Mincho" w:hAnsi="Times New Roman" w:cs="Times New Roman"/>
          <w:sz w:val="24"/>
          <w:szCs w:val="24"/>
        </w:rPr>
        <w:t>of</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text</w:t>
      </w:r>
      <w:r w:rsidR="00C76E2D">
        <w:rPr>
          <w:rFonts w:ascii="Times New Roman" w:eastAsia="MS Mincho" w:hAnsi="Times New Roman" w:cs="Times New Roman"/>
          <w:sz w:val="24"/>
          <w:szCs w:val="24"/>
        </w:rPr>
        <w:t xml:space="preserve"> proper – where does it begin</w:t>
      </w:r>
      <w:r w:rsidR="00C0697F">
        <w:rPr>
          <w:rFonts w:ascii="Times New Roman" w:eastAsia="MS Mincho" w:hAnsi="Times New Roman" w:cs="Times New Roman"/>
          <w:sz w:val="24"/>
          <w:szCs w:val="24"/>
        </w:rPr>
        <w:t>? (a concern also playfully invoked by the back cover of the novel)</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There</w:t>
      </w:r>
      <w:r w:rsidR="00C76E2D">
        <w:rPr>
          <w:rFonts w:ascii="Times New Roman" w:eastAsia="MS Mincho" w:hAnsi="Times New Roman" w:cs="Times New Roman"/>
          <w:sz w:val="24"/>
          <w:szCs w:val="24"/>
        </w:rPr>
        <w:t xml:space="preserve"> is an </w:t>
      </w:r>
      <w:r w:rsidR="00EA61CE">
        <w:rPr>
          <w:rFonts w:ascii="Times New Roman" w:eastAsia="MS Mincho" w:hAnsi="Times New Roman" w:cs="Times New Roman"/>
          <w:sz w:val="24"/>
          <w:szCs w:val="24"/>
        </w:rPr>
        <w:t>obvious</w:t>
      </w:r>
      <w:r w:rsidR="00C76E2D">
        <w:rPr>
          <w:rFonts w:ascii="Times New Roman" w:eastAsia="MS Mincho" w:hAnsi="Times New Roman" w:cs="Times New Roman"/>
          <w:sz w:val="24"/>
          <w:szCs w:val="24"/>
        </w:rPr>
        <w:t xml:space="preserve"> nod here to some of </w:t>
      </w:r>
      <w:r w:rsidR="00EA61CE">
        <w:rPr>
          <w:rFonts w:ascii="Times New Roman" w:eastAsia="MS Mincho" w:hAnsi="Times New Roman" w:cs="Times New Roman"/>
          <w:sz w:val="24"/>
          <w:szCs w:val="24"/>
        </w:rPr>
        <w:t>the self-</w:t>
      </w:r>
      <w:r w:rsidR="00C76E2D">
        <w:rPr>
          <w:rFonts w:ascii="Times New Roman" w:eastAsia="MS Mincho" w:hAnsi="Times New Roman" w:cs="Times New Roman"/>
          <w:sz w:val="24"/>
          <w:szCs w:val="24"/>
        </w:rPr>
        <w:t>authent</w:t>
      </w:r>
      <w:r w:rsidR="00EA61CE">
        <w:rPr>
          <w:rFonts w:ascii="Times New Roman" w:eastAsia="MS Mincho" w:hAnsi="Times New Roman" w:cs="Times New Roman"/>
          <w:sz w:val="24"/>
          <w:szCs w:val="24"/>
        </w:rPr>
        <w:t>icating</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strategies</w:t>
      </w:r>
      <w:r w:rsidR="00C76E2D">
        <w:rPr>
          <w:rFonts w:ascii="Times New Roman" w:eastAsia="MS Mincho" w:hAnsi="Times New Roman" w:cs="Times New Roman"/>
          <w:sz w:val="24"/>
          <w:szCs w:val="24"/>
        </w:rPr>
        <w:t xml:space="preserve"> of </w:t>
      </w:r>
      <w:r w:rsidR="00EA61CE">
        <w:rPr>
          <w:rFonts w:ascii="Times New Roman" w:eastAsia="MS Mincho" w:hAnsi="Times New Roman" w:cs="Times New Roman"/>
          <w:sz w:val="24"/>
          <w:szCs w:val="24"/>
        </w:rPr>
        <w:t>nineteenth</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century</w:t>
      </w:r>
      <w:r w:rsidR="00C76E2D">
        <w:rPr>
          <w:rFonts w:ascii="Times New Roman" w:eastAsia="MS Mincho" w:hAnsi="Times New Roman" w:cs="Times New Roman"/>
          <w:sz w:val="24"/>
          <w:szCs w:val="24"/>
        </w:rPr>
        <w:t xml:space="preserve"> </w:t>
      </w:r>
      <w:r w:rsidR="00D62F1F">
        <w:rPr>
          <w:rFonts w:ascii="Times New Roman" w:eastAsia="MS Mincho" w:hAnsi="Times New Roman" w:cs="Times New Roman"/>
          <w:sz w:val="24"/>
          <w:szCs w:val="24"/>
        </w:rPr>
        <w:t>English</w:t>
      </w:r>
      <w:r w:rsidR="00C76E2D">
        <w:rPr>
          <w:rFonts w:ascii="Times New Roman" w:eastAsia="MS Mincho" w:hAnsi="Times New Roman" w:cs="Times New Roman"/>
          <w:sz w:val="24"/>
          <w:szCs w:val="24"/>
        </w:rPr>
        <w:t xml:space="preserve"> novels such as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title page </w:t>
      </w:r>
      <w:r w:rsidR="00EA61CE">
        <w:rPr>
          <w:rFonts w:ascii="Times New Roman" w:eastAsia="MS Mincho" w:hAnsi="Times New Roman" w:cs="Times New Roman"/>
          <w:sz w:val="24"/>
          <w:szCs w:val="24"/>
        </w:rPr>
        <w:t>of</w:t>
      </w:r>
      <w:r w:rsidR="00C76E2D">
        <w:rPr>
          <w:rFonts w:ascii="Times New Roman" w:eastAsia="MS Mincho" w:hAnsi="Times New Roman" w:cs="Times New Roman"/>
          <w:sz w:val="24"/>
          <w:szCs w:val="24"/>
        </w:rPr>
        <w:t xml:space="preserve"> </w:t>
      </w:r>
      <w:r w:rsidR="00C76E2D" w:rsidRPr="000D07B2">
        <w:rPr>
          <w:rFonts w:ascii="Times New Roman" w:eastAsia="MS Mincho" w:hAnsi="Times New Roman" w:cs="Times New Roman"/>
          <w:i/>
          <w:iCs/>
          <w:sz w:val="24"/>
          <w:szCs w:val="24"/>
        </w:rPr>
        <w:t xml:space="preserve">Jane </w:t>
      </w:r>
      <w:r w:rsidR="00EA61CE" w:rsidRPr="000D07B2">
        <w:rPr>
          <w:rFonts w:ascii="Times New Roman" w:eastAsia="MS Mincho" w:hAnsi="Times New Roman" w:cs="Times New Roman"/>
          <w:i/>
          <w:iCs/>
          <w:sz w:val="24"/>
          <w:szCs w:val="24"/>
        </w:rPr>
        <w:t>Eyre</w:t>
      </w:r>
      <w:r w:rsidR="00C76E2D">
        <w:rPr>
          <w:rFonts w:ascii="Times New Roman" w:eastAsia="MS Mincho" w:hAnsi="Times New Roman" w:cs="Times New Roman"/>
          <w:sz w:val="24"/>
          <w:szCs w:val="24"/>
        </w:rPr>
        <w:t xml:space="preserve"> which </w:t>
      </w:r>
      <w:r w:rsidR="004457A7">
        <w:rPr>
          <w:rFonts w:ascii="Times New Roman" w:eastAsia="MS Mincho" w:hAnsi="Times New Roman" w:cs="Times New Roman"/>
          <w:sz w:val="24"/>
          <w:szCs w:val="24"/>
        </w:rPr>
        <w:t>disingenuously s</w:t>
      </w:r>
      <w:r w:rsidR="00C76E2D">
        <w:rPr>
          <w:rFonts w:ascii="Times New Roman" w:eastAsia="MS Mincho" w:hAnsi="Times New Roman" w:cs="Times New Roman"/>
          <w:sz w:val="24"/>
          <w:szCs w:val="24"/>
        </w:rPr>
        <w:t>tates th</w:t>
      </w:r>
      <w:r w:rsidR="004457A7">
        <w:rPr>
          <w:rFonts w:ascii="Times New Roman" w:eastAsia="MS Mincho" w:hAnsi="Times New Roman" w:cs="Times New Roman"/>
          <w:sz w:val="24"/>
          <w:szCs w:val="24"/>
        </w:rPr>
        <w:t>at what we are reading</w:t>
      </w:r>
      <w:r w:rsidR="00C76E2D">
        <w:rPr>
          <w:rFonts w:ascii="Times New Roman" w:eastAsia="MS Mincho" w:hAnsi="Times New Roman" w:cs="Times New Roman"/>
          <w:sz w:val="24"/>
          <w:szCs w:val="24"/>
        </w:rPr>
        <w:t xml:space="preserve"> is</w:t>
      </w:r>
      <w:r w:rsidR="004457A7">
        <w:rPr>
          <w:rFonts w:ascii="Times New Roman" w:eastAsia="MS Mincho" w:hAnsi="Times New Roman" w:cs="Times New Roman"/>
          <w:sz w:val="24"/>
          <w:szCs w:val="24"/>
        </w:rPr>
        <w:t xml:space="preserve"> in fact</w:t>
      </w:r>
      <w:r w:rsidR="00C76E2D">
        <w:rPr>
          <w:rFonts w:ascii="Times New Roman" w:eastAsia="MS Mincho" w:hAnsi="Times New Roman" w:cs="Times New Roman"/>
          <w:sz w:val="24"/>
          <w:szCs w:val="24"/>
        </w:rPr>
        <w:t xml:space="preserve"> ‘an </w:t>
      </w:r>
      <w:r w:rsidR="00EA61CE">
        <w:rPr>
          <w:rFonts w:ascii="Times New Roman" w:eastAsia="MS Mincho" w:hAnsi="Times New Roman" w:cs="Times New Roman"/>
          <w:sz w:val="24"/>
          <w:szCs w:val="24"/>
        </w:rPr>
        <w:t>autobiography</w:t>
      </w:r>
      <w:r w:rsidR="00C76E2D">
        <w:rPr>
          <w:rFonts w:ascii="Times New Roman" w:eastAsia="MS Mincho" w:hAnsi="Times New Roman" w:cs="Times New Roman"/>
          <w:sz w:val="24"/>
          <w:szCs w:val="24"/>
        </w:rPr>
        <w:t xml:space="preserve">’. </w:t>
      </w:r>
      <w:r w:rsidR="000D07B2">
        <w:rPr>
          <w:rFonts w:ascii="Times New Roman" w:eastAsia="MS Mincho" w:hAnsi="Times New Roman" w:cs="Times New Roman"/>
          <w:sz w:val="24"/>
          <w:szCs w:val="24"/>
        </w:rPr>
        <w:t>T</w:t>
      </w:r>
      <w:r w:rsidR="00C76E2D">
        <w:rPr>
          <w:rFonts w:ascii="Times New Roman" w:eastAsia="MS Mincho" w:hAnsi="Times New Roman" w:cs="Times New Roman"/>
          <w:sz w:val="24"/>
          <w:szCs w:val="24"/>
        </w:rPr>
        <w:t>he question of where to</w:t>
      </w:r>
      <w:r w:rsidR="00EA61CE">
        <w:rPr>
          <w:rFonts w:ascii="Times New Roman" w:eastAsia="MS Mincho" w:hAnsi="Times New Roman" w:cs="Times New Roman"/>
          <w:sz w:val="24"/>
          <w:szCs w:val="24"/>
        </w:rPr>
        <w:t xml:space="preserve"> start</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telling of a </w:t>
      </w:r>
      <w:r w:rsidR="00EA61CE">
        <w:rPr>
          <w:rFonts w:ascii="Times New Roman" w:eastAsia="MS Mincho" w:hAnsi="Times New Roman" w:cs="Times New Roman"/>
          <w:sz w:val="24"/>
          <w:szCs w:val="24"/>
        </w:rPr>
        <w:t>life</w:t>
      </w:r>
      <w:r w:rsidR="00C76E2D">
        <w:rPr>
          <w:rFonts w:ascii="Times New Roman" w:eastAsia="MS Mincho" w:hAnsi="Times New Roman" w:cs="Times New Roman"/>
          <w:sz w:val="24"/>
          <w:szCs w:val="24"/>
        </w:rPr>
        <w:t xml:space="preserve"> is also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starting point – and subject – of Laurence’s Sterne’s monumental </w:t>
      </w:r>
      <w:r w:rsidR="000D07B2">
        <w:rPr>
          <w:rFonts w:ascii="Times New Roman" w:eastAsia="MS Mincho" w:hAnsi="Times New Roman" w:cs="Times New Roman"/>
          <w:sz w:val="24"/>
          <w:szCs w:val="24"/>
        </w:rPr>
        <w:t xml:space="preserve">eighteenth-century </w:t>
      </w:r>
      <w:r w:rsidR="00C76E2D">
        <w:rPr>
          <w:rFonts w:ascii="Times New Roman" w:eastAsia="MS Mincho" w:hAnsi="Times New Roman" w:cs="Times New Roman"/>
          <w:sz w:val="24"/>
          <w:szCs w:val="24"/>
        </w:rPr>
        <w:t xml:space="preserve">novel </w:t>
      </w:r>
      <w:r w:rsidR="00C76E2D" w:rsidRPr="00B44FA2">
        <w:rPr>
          <w:rFonts w:ascii="Times New Roman" w:eastAsia="MS Mincho" w:hAnsi="Times New Roman" w:cs="Times New Roman"/>
          <w:i/>
          <w:iCs/>
          <w:sz w:val="24"/>
          <w:szCs w:val="24"/>
        </w:rPr>
        <w:t>Tristram Shandy</w:t>
      </w:r>
      <w:r w:rsidR="00C76E2D">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(17</w:t>
      </w:r>
      <w:r w:rsidR="00705DEA">
        <w:rPr>
          <w:rFonts w:ascii="Times New Roman" w:eastAsia="MS Mincho" w:hAnsi="Times New Roman" w:cs="Times New Roman"/>
          <w:sz w:val="24"/>
          <w:szCs w:val="24"/>
        </w:rPr>
        <w:t>59</w:t>
      </w:r>
      <w:r w:rsidR="00B023C3">
        <w:rPr>
          <w:rFonts w:ascii="Times New Roman" w:eastAsia="MS Mincho" w:hAnsi="Times New Roman" w:cs="Times New Roman"/>
          <w:sz w:val="24"/>
          <w:szCs w:val="24"/>
        </w:rPr>
        <w:t>)</w:t>
      </w:r>
      <w:r w:rsidR="004457A7">
        <w:rPr>
          <w:rFonts w:ascii="Times New Roman" w:eastAsia="MS Mincho" w:hAnsi="Times New Roman" w:cs="Times New Roman"/>
          <w:sz w:val="24"/>
          <w:szCs w:val="24"/>
        </w:rPr>
        <w:t xml:space="preserve">. Indeed, </w:t>
      </w:r>
      <w:r w:rsidR="00C76E2D">
        <w:rPr>
          <w:rFonts w:ascii="Times New Roman" w:eastAsia="MS Mincho" w:hAnsi="Times New Roman" w:cs="Times New Roman"/>
          <w:sz w:val="24"/>
          <w:szCs w:val="24"/>
        </w:rPr>
        <w:t xml:space="preserve">comparing </w:t>
      </w:r>
      <w:r w:rsidR="00EA61CE">
        <w:rPr>
          <w:rFonts w:ascii="Times New Roman" w:eastAsia="MS Mincho" w:hAnsi="Times New Roman" w:cs="Times New Roman"/>
          <w:sz w:val="24"/>
          <w:szCs w:val="24"/>
        </w:rPr>
        <w:t>the</w:t>
      </w:r>
      <w:r w:rsidR="00C76E2D">
        <w:rPr>
          <w:rFonts w:ascii="Times New Roman" w:eastAsia="MS Mincho" w:hAnsi="Times New Roman" w:cs="Times New Roman"/>
          <w:sz w:val="24"/>
          <w:szCs w:val="24"/>
        </w:rPr>
        <w:t xml:space="preserve"> opening of Stern</w:t>
      </w:r>
      <w:r w:rsidR="00EA61CE">
        <w:rPr>
          <w:rFonts w:ascii="Times New Roman" w:eastAsia="MS Mincho" w:hAnsi="Times New Roman" w:cs="Times New Roman"/>
          <w:sz w:val="24"/>
          <w:szCs w:val="24"/>
        </w:rPr>
        <w:t>e</w:t>
      </w:r>
      <w:r w:rsidR="00C76E2D">
        <w:rPr>
          <w:rFonts w:ascii="Times New Roman" w:eastAsia="MS Mincho" w:hAnsi="Times New Roman" w:cs="Times New Roman"/>
          <w:sz w:val="24"/>
          <w:szCs w:val="24"/>
        </w:rPr>
        <w:t xml:space="preserve">’s </w:t>
      </w:r>
      <w:r w:rsidR="00EA61CE">
        <w:rPr>
          <w:rFonts w:ascii="Times New Roman" w:eastAsia="MS Mincho" w:hAnsi="Times New Roman" w:cs="Times New Roman"/>
          <w:sz w:val="24"/>
          <w:szCs w:val="24"/>
        </w:rPr>
        <w:t>playfully experimental novel</w:t>
      </w:r>
      <w:r w:rsidR="00C76E2D">
        <w:rPr>
          <w:rFonts w:ascii="Times New Roman" w:eastAsia="MS Mincho" w:hAnsi="Times New Roman" w:cs="Times New Roman"/>
          <w:sz w:val="24"/>
          <w:szCs w:val="24"/>
        </w:rPr>
        <w:t xml:space="preserve"> and </w:t>
      </w:r>
      <w:r w:rsidR="004457A7">
        <w:rPr>
          <w:rFonts w:ascii="Times New Roman" w:eastAsia="MS Mincho" w:hAnsi="Times New Roman" w:cs="Times New Roman"/>
          <w:sz w:val="24"/>
          <w:szCs w:val="24"/>
        </w:rPr>
        <w:t xml:space="preserve">that of </w:t>
      </w:r>
      <w:r w:rsidR="00C76E2D" w:rsidRPr="00B44FA2">
        <w:rPr>
          <w:rFonts w:ascii="Times New Roman" w:eastAsia="MS Mincho" w:hAnsi="Times New Roman" w:cs="Times New Roman"/>
          <w:i/>
          <w:iCs/>
          <w:sz w:val="24"/>
          <w:szCs w:val="24"/>
        </w:rPr>
        <w:t xml:space="preserve">The Long </w:t>
      </w:r>
      <w:r w:rsidR="00B44FA2">
        <w:rPr>
          <w:rFonts w:ascii="Times New Roman" w:eastAsia="MS Mincho" w:hAnsi="Times New Roman" w:cs="Times New Roman"/>
          <w:i/>
          <w:iCs/>
          <w:sz w:val="24"/>
          <w:szCs w:val="24"/>
        </w:rPr>
        <w:t>S</w:t>
      </w:r>
      <w:r w:rsidR="00C76E2D" w:rsidRPr="00B44FA2">
        <w:rPr>
          <w:rFonts w:ascii="Times New Roman" w:eastAsia="MS Mincho" w:hAnsi="Times New Roman" w:cs="Times New Roman"/>
          <w:i/>
          <w:iCs/>
          <w:sz w:val="24"/>
          <w:szCs w:val="24"/>
        </w:rPr>
        <w:t>ong</w:t>
      </w:r>
      <w:r w:rsidR="00C76E2D">
        <w:rPr>
          <w:rFonts w:ascii="Times New Roman" w:eastAsia="MS Mincho" w:hAnsi="Times New Roman" w:cs="Times New Roman"/>
          <w:sz w:val="24"/>
          <w:szCs w:val="24"/>
        </w:rPr>
        <w:t xml:space="preserve"> can also be a useful comparative exercise</w:t>
      </w:r>
      <w:r w:rsidR="004457A7">
        <w:rPr>
          <w:rFonts w:ascii="Times New Roman" w:eastAsia="MS Mincho" w:hAnsi="Times New Roman" w:cs="Times New Roman"/>
          <w:sz w:val="24"/>
          <w:szCs w:val="24"/>
        </w:rPr>
        <w:t xml:space="preserve">, provided care is taken not </w:t>
      </w:r>
      <w:r w:rsidR="00C0697F">
        <w:rPr>
          <w:rFonts w:ascii="Times New Roman" w:eastAsia="MS Mincho" w:hAnsi="Times New Roman" w:cs="Times New Roman"/>
          <w:sz w:val="24"/>
          <w:szCs w:val="24"/>
        </w:rPr>
        <w:t>to shore up</w:t>
      </w:r>
      <w:r w:rsidR="004457A7">
        <w:rPr>
          <w:rFonts w:ascii="Times New Roman" w:eastAsia="MS Mincho" w:hAnsi="Times New Roman" w:cs="Times New Roman"/>
          <w:sz w:val="24"/>
          <w:szCs w:val="24"/>
        </w:rPr>
        <w:t xml:space="preserve"> the Eurocentric assumption that the English text is the critical gold standard from which discussion </w:t>
      </w:r>
      <w:r w:rsidR="004457A7">
        <w:rPr>
          <w:rFonts w:ascii="Times New Roman" w:eastAsia="MS Mincho" w:hAnsi="Times New Roman" w:cs="Times New Roman"/>
          <w:sz w:val="24"/>
          <w:szCs w:val="24"/>
        </w:rPr>
        <w:lastRenderedPageBreak/>
        <w:t xml:space="preserve">proceeds; though some similarities can be mapped across both (use of humour, playfulness, metafictional </w:t>
      </w:r>
      <w:r w:rsidR="005563AA">
        <w:rPr>
          <w:rFonts w:ascii="Times New Roman" w:eastAsia="MS Mincho" w:hAnsi="Times New Roman" w:cs="Times New Roman"/>
          <w:sz w:val="24"/>
          <w:szCs w:val="24"/>
        </w:rPr>
        <w:t>strategies) these</w:t>
      </w:r>
      <w:r w:rsidR="004457A7">
        <w:rPr>
          <w:rFonts w:ascii="Times New Roman" w:eastAsia="MS Mincho" w:hAnsi="Times New Roman" w:cs="Times New Roman"/>
          <w:sz w:val="24"/>
          <w:szCs w:val="24"/>
        </w:rPr>
        <w:t xml:space="preserve"> </w:t>
      </w:r>
      <w:r w:rsidR="005563AA">
        <w:rPr>
          <w:rFonts w:ascii="Times New Roman" w:eastAsia="MS Mincho" w:hAnsi="Times New Roman" w:cs="Times New Roman"/>
          <w:sz w:val="24"/>
          <w:szCs w:val="24"/>
        </w:rPr>
        <w:t>are very</w:t>
      </w:r>
      <w:r w:rsidR="004457A7">
        <w:rPr>
          <w:rFonts w:ascii="Times New Roman" w:eastAsia="MS Mincho" w:hAnsi="Times New Roman" w:cs="Times New Roman"/>
          <w:sz w:val="24"/>
          <w:szCs w:val="24"/>
        </w:rPr>
        <w:t xml:space="preserve"> different </w:t>
      </w:r>
      <w:r w:rsidR="00B23CD9">
        <w:rPr>
          <w:rFonts w:ascii="Times New Roman" w:eastAsia="MS Mincho" w:hAnsi="Times New Roman" w:cs="Times New Roman"/>
          <w:sz w:val="24"/>
          <w:szCs w:val="24"/>
        </w:rPr>
        <w:t>texts</w:t>
      </w:r>
      <w:r w:rsidR="004457A7">
        <w:rPr>
          <w:rFonts w:ascii="Times New Roman" w:eastAsia="MS Mincho" w:hAnsi="Times New Roman" w:cs="Times New Roman"/>
          <w:sz w:val="24"/>
          <w:szCs w:val="24"/>
        </w:rPr>
        <w:t xml:space="preserve"> and writers</w:t>
      </w:r>
      <w:r w:rsidR="00C0697F">
        <w:rPr>
          <w:rFonts w:ascii="Times New Roman" w:eastAsia="MS Mincho" w:hAnsi="Times New Roman" w:cs="Times New Roman"/>
          <w:sz w:val="24"/>
          <w:szCs w:val="24"/>
        </w:rPr>
        <w:t>.</w:t>
      </w:r>
      <w:r w:rsidR="00C76E2D">
        <w:rPr>
          <w:rFonts w:ascii="Times New Roman" w:eastAsia="MS Mincho" w:hAnsi="Times New Roman" w:cs="Times New Roman"/>
          <w:sz w:val="24"/>
          <w:szCs w:val="24"/>
        </w:rPr>
        <w:t xml:space="preserve"> </w:t>
      </w:r>
    </w:p>
    <w:p w14:paraId="67045027" w14:textId="77777777" w:rsidR="00E824E0" w:rsidRDefault="00E824E0" w:rsidP="0079538E">
      <w:pPr>
        <w:spacing w:after="0" w:line="240" w:lineRule="auto"/>
        <w:ind w:left="360"/>
        <w:rPr>
          <w:rFonts w:ascii="Times New Roman" w:eastAsia="MS Mincho" w:hAnsi="Times New Roman" w:cs="Times New Roman"/>
          <w:sz w:val="24"/>
          <w:szCs w:val="24"/>
        </w:rPr>
      </w:pPr>
    </w:p>
    <w:p w14:paraId="3F09635A" w14:textId="7A1DA66D" w:rsidR="00AD4A5C" w:rsidRPr="00FD57D3" w:rsidRDefault="00C76E2D" w:rsidP="00AD4A5C">
      <w:pPr>
        <w:rPr>
          <w:rFonts w:ascii="Times New Roman" w:hAnsi="Times New Roman" w:cs="Times New Roman"/>
          <w:sz w:val="24"/>
          <w:szCs w:val="24"/>
        </w:rPr>
      </w:pPr>
      <w:r>
        <w:rPr>
          <w:rFonts w:ascii="Times New Roman" w:eastAsia="MS Mincho" w:hAnsi="Times New Roman" w:cs="Times New Roman"/>
          <w:sz w:val="24"/>
          <w:szCs w:val="24"/>
        </w:rPr>
        <w:t xml:space="preserve">In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case </w:t>
      </w:r>
      <w:r w:rsidR="00EA61CE">
        <w:rPr>
          <w:rFonts w:ascii="Times New Roman" w:eastAsia="MS Mincho" w:hAnsi="Times New Roman" w:cs="Times New Roman"/>
          <w:sz w:val="24"/>
          <w:szCs w:val="24"/>
        </w:rPr>
        <w:t xml:space="preserve">of </w:t>
      </w:r>
      <w:r w:rsidR="00EA61CE" w:rsidRPr="00EA61CE">
        <w:rPr>
          <w:rFonts w:ascii="Times New Roman" w:eastAsia="MS Mincho" w:hAnsi="Times New Roman" w:cs="Times New Roman"/>
          <w:i/>
          <w:iCs/>
          <w:sz w:val="24"/>
          <w:szCs w:val="24"/>
        </w:rPr>
        <w:t>The</w:t>
      </w:r>
      <w:r w:rsidRPr="00B44FA2">
        <w:rPr>
          <w:rFonts w:ascii="Times New Roman" w:eastAsia="MS Mincho" w:hAnsi="Times New Roman" w:cs="Times New Roman"/>
          <w:i/>
          <w:iCs/>
          <w:sz w:val="24"/>
          <w:szCs w:val="24"/>
        </w:rPr>
        <w:t xml:space="preserve"> Long S</w:t>
      </w:r>
      <w:r w:rsidR="00B44FA2">
        <w:rPr>
          <w:rFonts w:ascii="Times New Roman" w:eastAsia="MS Mincho" w:hAnsi="Times New Roman" w:cs="Times New Roman"/>
          <w:i/>
          <w:iCs/>
          <w:sz w:val="24"/>
          <w:szCs w:val="24"/>
        </w:rPr>
        <w:t>o</w:t>
      </w:r>
      <w:r w:rsidRPr="00B44FA2">
        <w:rPr>
          <w:rFonts w:ascii="Times New Roman" w:eastAsia="MS Mincho" w:hAnsi="Times New Roman" w:cs="Times New Roman"/>
          <w:i/>
          <w:iCs/>
          <w:sz w:val="24"/>
          <w:szCs w:val="24"/>
        </w:rPr>
        <w:t>ng</w:t>
      </w:r>
      <w:r>
        <w:rPr>
          <w:rFonts w:ascii="Times New Roman" w:eastAsia="MS Mincho" w:hAnsi="Times New Roman" w:cs="Times New Roman"/>
          <w:sz w:val="24"/>
          <w:szCs w:val="24"/>
        </w:rPr>
        <w:t>, wh</w:t>
      </w:r>
      <w:r w:rsidR="000D07B2">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 we encounter at </w:t>
      </w:r>
      <w:r w:rsidR="00EE4BA5">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start is a male</w:t>
      </w:r>
      <w:r w:rsidR="004457A7">
        <w:rPr>
          <w:rFonts w:ascii="Times New Roman" w:eastAsia="MS Mincho" w:hAnsi="Times New Roman" w:cs="Times New Roman"/>
          <w:sz w:val="24"/>
          <w:szCs w:val="24"/>
        </w:rPr>
        <w:t>-a</w:t>
      </w:r>
      <w:r w:rsidR="00EA61CE">
        <w:rPr>
          <w:rFonts w:ascii="Times New Roman" w:eastAsia="MS Mincho" w:hAnsi="Times New Roman" w:cs="Times New Roman"/>
          <w:sz w:val="24"/>
          <w:szCs w:val="24"/>
        </w:rPr>
        <w:t>uthored prologue</w:t>
      </w:r>
      <w:r>
        <w:rPr>
          <w:rFonts w:ascii="Times New Roman" w:eastAsia="MS Mincho" w:hAnsi="Times New Roman" w:cs="Times New Roman"/>
          <w:sz w:val="24"/>
          <w:szCs w:val="24"/>
        </w:rPr>
        <w:t xml:space="preserve"> faced with </w:t>
      </w:r>
      <w:r w:rsidR="00EA61CE">
        <w:rPr>
          <w:rFonts w:ascii="Times New Roman" w:eastAsia="MS Mincho" w:hAnsi="Times New Roman" w:cs="Times New Roman"/>
          <w:sz w:val="24"/>
          <w:szCs w:val="24"/>
        </w:rPr>
        <w:t>resistance</w:t>
      </w:r>
      <w:r>
        <w:rPr>
          <w:rFonts w:ascii="Times New Roman" w:eastAsia="MS Mincho" w:hAnsi="Times New Roman" w:cs="Times New Roman"/>
          <w:sz w:val="24"/>
          <w:szCs w:val="24"/>
        </w:rPr>
        <w:t xml:space="preserve"> from a female narrator who declares herself ‘of </w:t>
      </w:r>
      <w:r w:rsidR="00B44FA2">
        <w:rPr>
          <w:rFonts w:ascii="Times New Roman" w:eastAsia="MS Mincho" w:hAnsi="Times New Roman" w:cs="Times New Roman"/>
          <w:sz w:val="24"/>
          <w:szCs w:val="24"/>
        </w:rPr>
        <w:t xml:space="preserve">a forthright tongue and </w:t>
      </w:r>
      <w:r>
        <w:rPr>
          <w:rFonts w:ascii="Times New Roman" w:eastAsia="MS Mincho" w:hAnsi="Times New Roman" w:cs="Times New Roman"/>
          <w:sz w:val="24"/>
          <w:szCs w:val="24"/>
        </w:rPr>
        <w:t xml:space="preserve">very little ink’ </w:t>
      </w:r>
      <w:r w:rsidR="004457A7">
        <w:rPr>
          <w:rFonts w:ascii="Times New Roman" w:eastAsia="MS Mincho" w:hAnsi="Times New Roman" w:cs="Times New Roman"/>
          <w:sz w:val="24"/>
          <w:szCs w:val="24"/>
        </w:rPr>
        <w:t xml:space="preserve">(7) </w:t>
      </w:r>
      <w:r>
        <w:rPr>
          <w:rFonts w:ascii="Times New Roman" w:eastAsia="MS Mincho" w:hAnsi="Times New Roman" w:cs="Times New Roman"/>
          <w:sz w:val="24"/>
          <w:szCs w:val="24"/>
        </w:rPr>
        <w:t xml:space="preserve">which sets up a tension </w:t>
      </w:r>
      <w:r w:rsidR="00EA61CE">
        <w:rPr>
          <w:rFonts w:ascii="Times New Roman" w:eastAsia="MS Mincho" w:hAnsi="Times New Roman" w:cs="Times New Roman"/>
          <w:sz w:val="24"/>
          <w:szCs w:val="24"/>
        </w:rPr>
        <w:t>between</w:t>
      </w:r>
      <w:r>
        <w:rPr>
          <w:rFonts w:ascii="Times New Roman" w:eastAsia="MS Mincho" w:hAnsi="Times New Roman" w:cs="Times New Roman"/>
          <w:sz w:val="24"/>
          <w:szCs w:val="24"/>
        </w:rPr>
        <w:t xml:space="preserve"> male and female </w:t>
      </w:r>
      <w:r w:rsidR="00EA61CE">
        <w:rPr>
          <w:rFonts w:ascii="Times New Roman" w:eastAsia="MS Mincho" w:hAnsi="Times New Roman" w:cs="Times New Roman"/>
          <w:sz w:val="24"/>
          <w:szCs w:val="24"/>
        </w:rPr>
        <w:t>authored</w:t>
      </w:r>
      <w:r>
        <w:rPr>
          <w:rFonts w:ascii="Times New Roman" w:eastAsia="MS Mincho" w:hAnsi="Times New Roman" w:cs="Times New Roman"/>
          <w:sz w:val="24"/>
          <w:szCs w:val="24"/>
        </w:rPr>
        <w:t xml:space="preserve"> narratives and printed versus oral</w:t>
      </w:r>
      <w:r w:rsidR="004457A7">
        <w:rPr>
          <w:rFonts w:ascii="Times New Roman" w:eastAsia="MS Mincho" w:hAnsi="Times New Roman" w:cs="Times New Roman"/>
          <w:sz w:val="24"/>
          <w:szCs w:val="24"/>
        </w:rPr>
        <w:t xml:space="preserve"> texts</w:t>
      </w:r>
      <w:r>
        <w:rPr>
          <w:rFonts w:ascii="Times New Roman" w:eastAsia="MS Mincho" w:hAnsi="Times New Roman" w:cs="Times New Roman"/>
          <w:sz w:val="24"/>
          <w:szCs w:val="24"/>
        </w:rPr>
        <w:t xml:space="preserve">. At </w:t>
      </w:r>
      <w:r w:rsidR="00EA61CE">
        <w:rPr>
          <w:rFonts w:ascii="Times New Roman" w:eastAsia="MS Mincho" w:hAnsi="Times New Roman" w:cs="Times New Roman"/>
          <w:sz w:val="24"/>
          <w:szCs w:val="24"/>
        </w:rPr>
        <w:t>this</w:t>
      </w:r>
      <w:r>
        <w:rPr>
          <w:rFonts w:ascii="Times New Roman" w:eastAsia="MS Mincho" w:hAnsi="Times New Roman" w:cs="Times New Roman"/>
          <w:sz w:val="24"/>
          <w:szCs w:val="24"/>
        </w:rPr>
        <w:t xml:space="preserve"> point</w:t>
      </w:r>
      <w:r w:rsidR="004457A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we discuss the </w:t>
      </w:r>
      <w:r w:rsidR="00BE4E30">
        <w:rPr>
          <w:rFonts w:ascii="Times New Roman" w:eastAsia="MS Mincho" w:hAnsi="Times New Roman" w:cs="Times New Roman"/>
          <w:sz w:val="24"/>
          <w:szCs w:val="24"/>
        </w:rPr>
        <w:t>tensions between</w:t>
      </w:r>
      <w:r w:rsidR="000D07B2">
        <w:rPr>
          <w:rFonts w:ascii="Times New Roman" w:eastAsia="MS Mincho" w:hAnsi="Times New Roman" w:cs="Times New Roman"/>
          <w:sz w:val="24"/>
          <w:szCs w:val="24"/>
        </w:rPr>
        <w:t xml:space="preserve"> </w:t>
      </w:r>
      <w:r w:rsidR="00BE4E30">
        <w:rPr>
          <w:rFonts w:ascii="Times New Roman" w:eastAsia="MS Mincho" w:hAnsi="Times New Roman" w:cs="Times New Roman"/>
          <w:sz w:val="24"/>
          <w:szCs w:val="24"/>
        </w:rPr>
        <w:t>the</w:t>
      </w:r>
      <w:r w:rsidR="000D07B2">
        <w:rPr>
          <w:rFonts w:ascii="Times New Roman" w:eastAsia="MS Mincho" w:hAnsi="Times New Roman" w:cs="Times New Roman"/>
          <w:sz w:val="24"/>
          <w:szCs w:val="24"/>
        </w:rPr>
        <w:t xml:space="preserve"> personal and </w:t>
      </w:r>
      <w:r w:rsidR="00BE4E30">
        <w:rPr>
          <w:rFonts w:ascii="Times New Roman" w:eastAsia="MS Mincho" w:hAnsi="Times New Roman" w:cs="Times New Roman"/>
          <w:sz w:val="24"/>
          <w:szCs w:val="24"/>
        </w:rPr>
        <w:t>the</w:t>
      </w:r>
      <w:r w:rsidR="000D07B2">
        <w:rPr>
          <w:rFonts w:ascii="Times New Roman" w:eastAsia="MS Mincho" w:hAnsi="Times New Roman" w:cs="Times New Roman"/>
          <w:sz w:val="24"/>
          <w:szCs w:val="24"/>
        </w:rPr>
        <w:t xml:space="preserve"> professional </w:t>
      </w:r>
      <w:r w:rsidR="00BE4E30">
        <w:rPr>
          <w:rFonts w:ascii="Times New Roman" w:eastAsia="MS Mincho" w:hAnsi="Times New Roman" w:cs="Times New Roman"/>
          <w:sz w:val="24"/>
          <w:szCs w:val="24"/>
        </w:rPr>
        <w:t>relationships</w:t>
      </w:r>
      <w:r w:rsidR="000D07B2">
        <w:rPr>
          <w:rFonts w:ascii="Times New Roman" w:eastAsia="MS Mincho" w:hAnsi="Times New Roman" w:cs="Times New Roman"/>
          <w:sz w:val="24"/>
          <w:szCs w:val="24"/>
        </w:rPr>
        <w:t xml:space="preserve"> of </w:t>
      </w:r>
      <w:r w:rsidR="00BE4E30">
        <w:rPr>
          <w:rFonts w:ascii="Times New Roman" w:eastAsia="MS Mincho" w:hAnsi="Times New Roman" w:cs="Times New Roman"/>
          <w:sz w:val="24"/>
          <w:szCs w:val="24"/>
        </w:rPr>
        <w:t>these</w:t>
      </w:r>
      <w:r w:rsidR="000D07B2">
        <w:rPr>
          <w:rFonts w:ascii="Times New Roman" w:eastAsia="MS Mincho" w:hAnsi="Times New Roman" w:cs="Times New Roman"/>
          <w:sz w:val="24"/>
          <w:szCs w:val="24"/>
        </w:rPr>
        <w:t xml:space="preserve"> t</w:t>
      </w:r>
      <w:r w:rsidR="004457A7">
        <w:rPr>
          <w:rFonts w:ascii="Times New Roman" w:eastAsia="MS Mincho" w:hAnsi="Times New Roman" w:cs="Times New Roman"/>
          <w:sz w:val="24"/>
          <w:szCs w:val="24"/>
        </w:rPr>
        <w:t>wo</w:t>
      </w:r>
      <w:r w:rsidR="000D07B2">
        <w:rPr>
          <w:rFonts w:ascii="Times New Roman" w:eastAsia="MS Mincho" w:hAnsi="Times New Roman" w:cs="Times New Roman"/>
          <w:sz w:val="24"/>
          <w:szCs w:val="24"/>
        </w:rPr>
        <w:t xml:space="preserve"> </w:t>
      </w:r>
      <w:r w:rsidR="00BE4E30">
        <w:rPr>
          <w:rFonts w:ascii="Times New Roman" w:eastAsia="MS Mincho" w:hAnsi="Times New Roman" w:cs="Times New Roman"/>
          <w:sz w:val="24"/>
          <w:szCs w:val="24"/>
        </w:rPr>
        <w:t>characters</w:t>
      </w:r>
      <w:r w:rsidR="004457A7">
        <w:rPr>
          <w:rFonts w:ascii="Times New Roman" w:eastAsia="MS Mincho" w:hAnsi="Times New Roman" w:cs="Times New Roman"/>
          <w:sz w:val="24"/>
          <w:szCs w:val="24"/>
        </w:rPr>
        <w:t xml:space="preserve"> but</w:t>
      </w:r>
      <w:r w:rsidR="000D07B2">
        <w:rPr>
          <w:rFonts w:ascii="Times New Roman" w:eastAsia="MS Mincho" w:hAnsi="Times New Roman" w:cs="Times New Roman"/>
          <w:sz w:val="24"/>
          <w:szCs w:val="24"/>
        </w:rPr>
        <w:t xml:space="preserve"> we </w:t>
      </w:r>
      <w:r w:rsidR="00BE4E30">
        <w:rPr>
          <w:rFonts w:ascii="Times New Roman" w:eastAsia="MS Mincho" w:hAnsi="Times New Roman" w:cs="Times New Roman"/>
          <w:sz w:val="24"/>
          <w:szCs w:val="24"/>
        </w:rPr>
        <w:t>also</w:t>
      </w:r>
      <w:r w:rsidR="000D07B2">
        <w:rPr>
          <w:rFonts w:ascii="Times New Roman" w:eastAsia="MS Mincho" w:hAnsi="Times New Roman" w:cs="Times New Roman"/>
          <w:sz w:val="24"/>
          <w:szCs w:val="24"/>
        </w:rPr>
        <w:t xml:space="preserve"> think about their professed </w:t>
      </w:r>
      <w:r w:rsidR="00BE4E30">
        <w:rPr>
          <w:rFonts w:ascii="Times New Roman" w:eastAsia="MS Mincho" w:hAnsi="Times New Roman" w:cs="Times New Roman"/>
          <w:sz w:val="24"/>
          <w:szCs w:val="24"/>
        </w:rPr>
        <w:t>preferred</w:t>
      </w:r>
      <w:r w:rsidR="000D07B2">
        <w:rPr>
          <w:rFonts w:ascii="Times New Roman" w:eastAsia="MS Mincho" w:hAnsi="Times New Roman" w:cs="Times New Roman"/>
          <w:sz w:val="24"/>
          <w:szCs w:val="24"/>
        </w:rPr>
        <w:t xml:space="preserve"> modes of narrating the story (is it </w:t>
      </w:r>
      <w:r w:rsidR="00BE4E30">
        <w:rPr>
          <w:rFonts w:ascii="Times New Roman" w:eastAsia="MS Mincho" w:hAnsi="Times New Roman" w:cs="Times New Roman"/>
          <w:sz w:val="24"/>
          <w:szCs w:val="24"/>
        </w:rPr>
        <w:t>the</w:t>
      </w:r>
      <w:r w:rsidR="000D07B2">
        <w:rPr>
          <w:rFonts w:ascii="Times New Roman" w:eastAsia="MS Mincho" w:hAnsi="Times New Roman" w:cs="Times New Roman"/>
          <w:sz w:val="24"/>
          <w:szCs w:val="24"/>
        </w:rPr>
        <w:t xml:space="preserve"> </w:t>
      </w:r>
      <w:r w:rsidR="000D07B2" w:rsidRPr="000D07B2">
        <w:rPr>
          <w:rFonts w:ascii="Times New Roman" w:eastAsia="MS Mincho" w:hAnsi="Times New Roman" w:cs="Times New Roman"/>
          <w:i/>
          <w:iCs/>
          <w:sz w:val="24"/>
          <w:szCs w:val="24"/>
        </w:rPr>
        <w:t>same</w:t>
      </w:r>
      <w:r w:rsidR="000D07B2">
        <w:rPr>
          <w:rFonts w:ascii="Times New Roman" w:eastAsia="MS Mincho" w:hAnsi="Times New Roman" w:cs="Times New Roman"/>
          <w:sz w:val="24"/>
          <w:szCs w:val="24"/>
        </w:rPr>
        <w:t xml:space="preserve"> story?) </w:t>
      </w:r>
      <w:r>
        <w:rPr>
          <w:rFonts w:ascii="Times New Roman" w:eastAsia="MS Mincho" w:hAnsi="Times New Roman" w:cs="Times New Roman"/>
          <w:sz w:val="24"/>
          <w:szCs w:val="24"/>
        </w:rPr>
        <w:t xml:space="preserve">and the </w:t>
      </w:r>
      <w:r w:rsidR="00EA61CE">
        <w:rPr>
          <w:rFonts w:ascii="Times New Roman" w:eastAsia="MS Mincho" w:hAnsi="Times New Roman" w:cs="Times New Roman"/>
          <w:sz w:val="24"/>
          <w:szCs w:val="24"/>
        </w:rPr>
        <w:t>advantages</w:t>
      </w:r>
      <w:r>
        <w:rPr>
          <w:rFonts w:ascii="Times New Roman" w:eastAsia="MS Mincho" w:hAnsi="Times New Roman" w:cs="Times New Roman"/>
          <w:sz w:val="24"/>
          <w:szCs w:val="24"/>
        </w:rPr>
        <w:t xml:space="preserve"> of each</w:t>
      </w:r>
      <w:r w:rsidR="000D07B2">
        <w:rPr>
          <w:rFonts w:ascii="Times New Roman" w:eastAsia="MS Mincho" w:hAnsi="Times New Roman" w:cs="Times New Roman"/>
          <w:sz w:val="24"/>
          <w:szCs w:val="24"/>
        </w:rPr>
        <w:t>. This helps students to start to think about orality and print culture as part of</w:t>
      </w:r>
      <w:r>
        <w:rPr>
          <w:rFonts w:ascii="Times New Roman" w:eastAsia="MS Mincho" w:hAnsi="Times New Roman" w:cs="Times New Roman"/>
          <w:sz w:val="24"/>
          <w:szCs w:val="24"/>
        </w:rPr>
        <w:t xml:space="preserve"> </w:t>
      </w:r>
      <w:r w:rsidR="004457A7">
        <w:rPr>
          <w:rFonts w:ascii="Times New Roman" w:eastAsia="MS Mincho" w:hAnsi="Times New Roman" w:cs="Times New Roman"/>
          <w:sz w:val="24"/>
          <w:szCs w:val="24"/>
        </w:rPr>
        <w:t xml:space="preserve">a </w:t>
      </w:r>
      <w:r>
        <w:rPr>
          <w:rFonts w:ascii="Times New Roman" w:eastAsia="MS Mincho" w:hAnsi="Times New Roman" w:cs="Times New Roman"/>
          <w:sz w:val="24"/>
          <w:szCs w:val="24"/>
        </w:rPr>
        <w:t xml:space="preserve">wider </w:t>
      </w:r>
      <w:r w:rsidR="00EA61CE">
        <w:rPr>
          <w:rFonts w:ascii="Times New Roman" w:eastAsia="MS Mincho" w:hAnsi="Times New Roman" w:cs="Times New Roman"/>
          <w:sz w:val="24"/>
          <w:szCs w:val="24"/>
        </w:rPr>
        <w:t>tension</w:t>
      </w:r>
      <w:r>
        <w:rPr>
          <w:rFonts w:ascii="Times New Roman" w:eastAsia="MS Mincho" w:hAnsi="Times New Roman" w:cs="Times New Roman"/>
          <w:sz w:val="24"/>
          <w:szCs w:val="24"/>
        </w:rPr>
        <w:t xml:space="preserve"> in </w:t>
      </w:r>
      <w:r w:rsidR="004457A7">
        <w:rPr>
          <w:rFonts w:ascii="Times New Roman" w:eastAsia="MS Mincho" w:hAnsi="Times New Roman" w:cs="Times New Roman"/>
          <w:sz w:val="24"/>
          <w:szCs w:val="24"/>
        </w:rPr>
        <w:t xml:space="preserve">Caribbean and </w:t>
      </w:r>
      <w:r w:rsidR="000D07B2">
        <w:rPr>
          <w:rFonts w:ascii="Times New Roman" w:eastAsia="MS Mincho" w:hAnsi="Times New Roman" w:cs="Times New Roman"/>
          <w:sz w:val="24"/>
          <w:szCs w:val="24"/>
        </w:rPr>
        <w:t>Black Atlantic texts</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Th</w:t>
      </w:r>
      <w:r w:rsidR="000D07B2">
        <w:rPr>
          <w:rFonts w:ascii="Times New Roman" w:eastAsia="MS Mincho" w:hAnsi="Times New Roman" w:cs="Times New Roman"/>
          <w:sz w:val="24"/>
          <w:szCs w:val="24"/>
        </w:rPr>
        <w:t>e prologue</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is</w:t>
      </w:r>
      <w:r>
        <w:rPr>
          <w:rFonts w:ascii="Times New Roman" w:eastAsia="MS Mincho" w:hAnsi="Times New Roman" w:cs="Times New Roman"/>
          <w:sz w:val="24"/>
          <w:szCs w:val="24"/>
        </w:rPr>
        <w:t xml:space="preserve"> followed by </w:t>
      </w:r>
      <w:r w:rsidRPr="00AD4A5C">
        <w:rPr>
          <w:rFonts w:ascii="Times New Roman" w:eastAsia="MS Mincho" w:hAnsi="Times New Roman" w:cs="Times New Roman"/>
          <w:sz w:val="24"/>
          <w:szCs w:val="24"/>
        </w:rPr>
        <w:t xml:space="preserve">at </w:t>
      </w:r>
      <w:r w:rsidR="00EA61CE" w:rsidRPr="00AD4A5C">
        <w:rPr>
          <w:rFonts w:ascii="Times New Roman" w:eastAsia="MS Mincho" w:hAnsi="Times New Roman" w:cs="Times New Roman"/>
          <w:sz w:val="24"/>
          <w:szCs w:val="24"/>
        </w:rPr>
        <w:t>least</w:t>
      </w:r>
      <w:r w:rsidRPr="00AD4A5C">
        <w:rPr>
          <w:rFonts w:ascii="Times New Roman" w:eastAsia="MS Mincho" w:hAnsi="Times New Roman" w:cs="Times New Roman"/>
          <w:sz w:val="24"/>
          <w:szCs w:val="24"/>
        </w:rPr>
        <w:t xml:space="preserve"> tw</w:t>
      </w:r>
      <w:r w:rsidR="00EA61CE" w:rsidRPr="00AD4A5C">
        <w:rPr>
          <w:rFonts w:ascii="Times New Roman" w:eastAsia="MS Mincho" w:hAnsi="Times New Roman" w:cs="Times New Roman"/>
          <w:sz w:val="24"/>
          <w:szCs w:val="24"/>
        </w:rPr>
        <w:t>o</w:t>
      </w:r>
      <w:r w:rsidRPr="00AD4A5C">
        <w:rPr>
          <w:rFonts w:ascii="Times New Roman" w:eastAsia="MS Mincho" w:hAnsi="Times New Roman" w:cs="Times New Roman"/>
          <w:sz w:val="24"/>
          <w:szCs w:val="24"/>
        </w:rPr>
        <w:t xml:space="preserve"> ‘</w:t>
      </w:r>
      <w:r w:rsidR="00B23CD9" w:rsidRPr="00AD4A5C">
        <w:rPr>
          <w:rFonts w:ascii="Times New Roman" w:eastAsia="MS Mincho" w:hAnsi="Times New Roman" w:cs="Times New Roman"/>
          <w:sz w:val="24"/>
          <w:szCs w:val="24"/>
        </w:rPr>
        <w:t>commencements of</w:t>
      </w:r>
      <w:r w:rsidR="004457A7" w:rsidRPr="00AD4A5C">
        <w:rPr>
          <w:rFonts w:ascii="Times New Roman" w:eastAsia="MS Mincho" w:hAnsi="Times New Roman" w:cs="Times New Roman"/>
          <w:sz w:val="24"/>
          <w:szCs w:val="24"/>
        </w:rPr>
        <w:t xml:space="preserve"> [</w:t>
      </w:r>
      <w:r w:rsidR="00EA61CE" w:rsidRPr="00AD4A5C">
        <w:rPr>
          <w:rFonts w:ascii="Times New Roman" w:eastAsia="MS Mincho" w:hAnsi="Times New Roman" w:cs="Times New Roman"/>
          <w:sz w:val="24"/>
          <w:szCs w:val="24"/>
        </w:rPr>
        <w:t>the</w:t>
      </w:r>
      <w:r w:rsidR="004457A7" w:rsidRPr="00AD4A5C">
        <w:rPr>
          <w:rFonts w:ascii="Times New Roman" w:eastAsia="MS Mincho" w:hAnsi="Times New Roman" w:cs="Times New Roman"/>
          <w:sz w:val="24"/>
          <w:szCs w:val="24"/>
        </w:rPr>
        <w:t>]</w:t>
      </w:r>
      <w:r w:rsidRPr="00AD4A5C">
        <w:rPr>
          <w:rFonts w:ascii="Times New Roman" w:eastAsia="MS Mincho" w:hAnsi="Times New Roman" w:cs="Times New Roman"/>
          <w:sz w:val="24"/>
          <w:szCs w:val="24"/>
        </w:rPr>
        <w:t xml:space="preserve"> tale</w:t>
      </w:r>
      <w:r w:rsidR="00EA61CE" w:rsidRPr="00AD4A5C">
        <w:rPr>
          <w:rFonts w:ascii="Times New Roman" w:eastAsia="MS Mincho" w:hAnsi="Times New Roman" w:cs="Times New Roman"/>
          <w:sz w:val="24"/>
          <w:szCs w:val="24"/>
        </w:rPr>
        <w:t>’</w:t>
      </w:r>
      <w:r w:rsidR="004457A7" w:rsidRPr="00AD4A5C">
        <w:rPr>
          <w:rFonts w:ascii="Times New Roman" w:eastAsia="MS Mincho" w:hAnsi="Times New Roman" w:cs="Times New Roman"/>
          <w:sz w:val="24"/>
          <w:szCs w:val="24"/>
        </w:rPr>
        <w:t xml:space="preserve"> (7)</w:t>
      </w:r>
      <w:r w:rsidRPr="00AD4A5C">
        <w:rPr>
          <w:rFonts w:ascii="Times New Roman" w:eastAsia="MS Mincho" w:hAnsi="Times New Roman" w:cs="Times New Roman"/>
          <w:sz w:val="24"/>
          <w:szCs w:val="24"/>
        </w:rPr>
        <w:t>: one a rape which is ‘</w:t>
      </w:r>
      <w:r w:rsidR="004457A7" w:rsidRPr="00AD4A5C">
        <w:rPr>
          <w:rFonts w:ascii="Times New Roman" w:eastAsia="MS Mincho" w:hAnsi="Times New Roman" w:cs="Times New Roman"/>
          <w:sz w:val="24"/>
          <w:szCs w:val="24"/>
        </w:rPr>
        <w:t xml:space="preserve">finished almost </w:t>
      </w:r>
      <w:r w:rsidRPr="00AD4A5C">
        <w:rPr>
          <w:rFonts w:ascii="Times New Roman" w:eastAsia="MS Mincho" w:hAnsi="Times New Roman" w:cs="Times New Roman"/>
          <w:sz w:val="24"/>
          <w:szCs w:val="24"/>
        </w:rPr>
        <w:t xml:space="preserve">as soon as it </w:t>
      </w:r>
      <w:r w:rsidR="00EA61CE" w:rsidRPr="00AD4A5C">
        <w:rPr>
          <w:rFonts w:ascii="Times New Roman" w:eastAsia="MS Mincho" w:hAnsi="Times New Roman" w:cs="Times New Roman"/>
          <w:sz w:val="24"/>
          <w:szCs w:val="24"/>
        </w:rPr>
        <w:t>beg</w:t>
      </w:r>
      <w:r w:rsidR="004457A7" w:rsidRPr="00AD4A5C">
        <w:rPr>
          <w:rFonts w:ascii="Times New Roman" w:eastAsia="MS Mincho" w:hAnsi="Times New Roman" w:cs="Times New Roman"/>
          <w:sz w:val="24"/>
          <w:szCs w:val="24"/>
        </w:rPr>
        <w:t>a</w:t>
      </w:r>
      <w:r w:rsidR="00EA61CE" w:rsidRPr="00AD4A5C">
        <w:rPr>
          <w:rFonts w:ascii="Times New Roman" w:eastAsia="MS Mincho" w:hAnsi="Times New Roman" w:cs="Times New Roman"/>
          <w:sz w:val="24"/>
          <w:szCs w:val="24"/>
        </w:rPr>
        <w:t>n’</w:t>
      </w:r>
      <w:r w:rsidR="004457A7" w:rsidRPr="00AD4A5C">
        <w:rPr>
          <w:rFonts w:ascii="Times New Roman" w:eastAsia="MS Mincho" w:hAnsi="Times New Roman" w:cs="Times New Roman"/>
          <w:sz w:val="24"/>
          <w:szCs w:val="24"/>
        </w:rPr>
        <w:t xml:space="preserve"> (7)</w:t>
      </w:r>
      <w:r w:rsidR="00EA61CE" w:rsidRPr="00AD4A5C">
        <w:rPr>
          <w:rFonts w:ascii="Times New Roman" w:eastAsia="MS Mincho" w:hAnsi="Times New Roman" w:cs="Times New Roman"/>
          <w:sz w:val="24"/>
          <w:szCs w:val="24"/>
        </w:rPr>
        <w:t>,</w:t>
      </w:r>
      <w:r w:rsidRPr="00AD4A5C">
        <w:rPr>
          <w:rFonts w:ascii="Times New Roman" w:eastAsia="MS Mincho" w:hAnsi="Times New Roman" w:cs="Times New Roman"/>
          <w:sz w:val="24"/>
          <w:szCs w:val="24"/>
        </w:rPr>
        <w:t xml:space="preserve"> </w:t>
      </w:r>
      <w:r w:rsidR="00EA61CE" w:rsidRPr="00AD4A5C">
        <w:rPr>
          <w:rFonts w:ascii="Times New Roman" w:eastAsia="MS Mincho" w:hAnsi="Times New Roman" w:cs="Times New Roman"/>
          <w:sz w:val="24"/>
          <w:szCs w:val="24"/>
        </w:rPr>
        <w:t>the</w:t>
      </w:r>
      <w:r w:rsidRPr="00AD4A5C">
        <w:rPr>
          <w:rFonts w:ascii="Times New Roman" w:eastAsia="MS Mincho" w:hAnsi="Times New Roman" w:cs="Times New Roman"/>
          <w:sz w:val="24"/>
          <w:szCs w:val="24"/>
        </w:rPr>
        <w:t xml:space="preserve"> other </w:t>
      </w:r>
      <w:r w:rsidR="000D07B2" w:rsidRPr="00AD4A5C">
        <w:rPr>
          <w:rFonts w:ascii="Times New Roman" w:eastAsia="MS Mincho" w:hAnsi="Times New Roman" w:cs="Times New Roman"/>
          <w:sz w:val="24"/>
          <w:szCs w:val="24"/>
        </w:rPr>
        <w:t>Thomas’</w:t>
      </w:r>
      <w:r w:rsidRPr="00AD4A5C">
        <w:rPr>
          <w:rFonts w:ascii="Times New Roman" w:eastAsia="MS Mincho" w:hAnsi="Times New Roman" w:cs="Times New Roman"/>
          <w:sz w:val="24"/>
          <w:szCs w:val="24"/>
        </w:rPr>
        <w:t xml:space="preserve"> preferred more </w:t>
      </w:r>
      <w:r w:rsidR="000D07B2" w:rsidRPr="00AD4A5C">
        <w:rPr>
          <w:rFonts w:ascii="Times New Roman" w:eastAsia="MS Mincho" w:hAnsi="Times New Roman" w:cs="Times New Roman"/>
          <w:sz w:val="24"/>
          <w:szCs w:val="24"/>
        </w:rPr>
        <w:t>“</w:t>
      </w:r>
      <w:r w:rsidRPr="00AD4A5C">
        <w:rPr>
          <w:rFonts w:ascii="Times New Roman" w:eastAsia="MS Mincho" w:hAnsi="Times New Roman" w:cs="Times New Roman"/>
          <w:sz w:val="24"/>
          <w:szCs w:val="24"/>
        </w:rPr>
        <w:t>delicate</w:t>
      </w:r>
      <w:r w:rsidR="000D07B2" w:rsidRPr="00AD4A5C">
        <w:rPr>
          <w:rFonts w:ascii="Times New Roman" w:eastAsia="MS Mincho" w:hAnsi="Times New Roman" w:cs="Times New Roman"/>
          <w:sz w:val="24"/>
          <w:szCs w:val="24"/>
        </w:rPr>
        <w:t>”</w:t>
      </w:r>
      <w:r w:rsidRPr="00AD4A5C">
        <w:rPr>
          <w:rFonts w:ascii="Times New Roman" w:eastAsia="MS Mincho" w:hAnsi="Times New Roman" w:cs="Times New Roman"/>
          <w:sz w:val="24"/>
          <w:szCs w:val="24"/>
        </w:rPr>
        <w:t xml:space="preserve"> </w:t>
      </w:r>
      <w:r w:rsidRPr="00FD57D3">
        <w:rPr>
          <w:rFonts w:ascii="Times New Roman" w:eastAsia="MS Mincho" w:hAnsi="Times New Roman" w:cs="Times New Roman"/>
          <w:sz w:val="24"/>
          <w:szCs w:val="24"/>
        </w:rPr>
        <w:t xml:space="preserve">opening. </w:t>
      </w:r>
      <w:r w:rsidR="00AD4A5C" w:rsidRPr="00FD57D3">
        <w:rPr>
          <w:rFonts w:ascii="Times New Roman" w:eastAsia="MS Mincho" w:hAnsi="Times New Roman" w:cs="Times New Roman"/>
          <w:sz w:val="24"/>
          <w:szCs w:val="24"/>
        </w:rPr>
        <w:t xml:space="preserve">As </w:t>
      </w:r>
      <w:r w:rsidR="00AD4A5C" w:rsidRPr="00FD57D3">
        <w:rPr>
          <w:rFonts w:ascii="Times New Roman" w:hAnsi="Times New Roman"/>
          <w:sz w:val="24"/>
          <w:szCs w:val="24"/>
        </w:rPr>
        <w:t xml:space="preserve">Henghameh Saroukhani </w:t>
      </w:r>
      <w:r w:rsidR="00AD4A5C" w:rsidRPr="00FD57D3">
        <w:rPr>
          <w:rFonts w:ascii="Times New Roman" w:eastAsia="MS Mincho" w:hAnsi="Times New Roman" w:cs="Times New Roman"/>
          <w:sz w:val="24"/>
          <w:szCs w:val="24"/>
        </w:rPr>
        <w:t xml:space="preserve">notes in her contribution to this </w:t>
      </w:r>
      <w:r w:rsidR="00B23CD9" w:rsidRPr="00FD57D3">
        <w:rPr>
          <w:rFonts w:ascii="Times New Roman" w:eastAsia="MS Mincho" w:hAnsi="Times New Roman" w:cs="Times New Roman"/>
          <w:sz w:val="24"/>
          <w:szCs w:val="24"/>
        </w:rPr>
        <w:t>issue:” Beginnings</w:t>
      </w:r>
      <w:r w:rsidR="00AD4A5C" w:rsidRPr="00FD57D3">
        <w:rPr>
          <w:rFonts w:ascii="Times New Roman" w:hAnsi="Times New Roman" w:cs="Times New Roman"/>
          <w:sz w:val="24"/>
          <w:szCs w:val="24"/>
        </w:rPr>
        <w:t xml:space="preserve"> </w:t>
      </w:r>
      <w:r w:rsidR="00B23CD9" w:rsidRPr="00FD57D3">
        <w:rPr>
          <w:rFonts w:ascii="Times New Roman" w:hAnsi="Times New Roman" w:cs="Times New Roman"/>
          <w:sz w:val="24"/>
          <w:szCs w:val="24"/>
        </w:rPr>
        <w:t>in [</w:t>
      </w:r>
      <w:r w:rsidR="00AD4A5C" w:rsidRPr="00FD57D3">
        <w:rPr>
          <w:rFonts w:ascii="Times New Roman" w:hAnsi="Times New Roman" w:cs="Times New Roman"/>
          <w:sz w:val="24"/>
          <w:szCs w:val="24"/>
        </w:rPr>
        <w:t>Levy’s texts] are always contingent, unstable and necessarily iterative as each character’s… story narratologically restarts the novel in new ways. Levy’s representation of beginnings gestures towards a postmodern conception of history that … presents an unsettling interpretative process for the reader…” (</w:t>
      </w:r>
      <w:r w:rsidR="006B0D62" w:rsidRPr="00FD57D3">
        <w:rPr>
          <w:rFonts w:ascii="Times New Roman" w:hAnsi="Times New Roman" w:cs="Times New Roman"/>
          <w:sz w:val="24"/>
          <w:szCs w:val="24"/>
        </w:rPr>
        <w:t>Saroukhani, np)</w:t>
      </w:r>
      <w:r w:rsidR="00AD4A5C" w:rsidRPr="00FD57D3">
        <w:rPr>
          <w:rFonts w:ascii="Times New Roman" w:hAnsi="Times New Roman" w:cs="Times New Roman"/>
          <w:sz w:val="24"/>
          <w:szCs w:val="24"/>
          <w:highlight w:val="yellow"/>
        </w:rPr>
        <w:t xml:space="preserve"> </w:t>
      </w:r>
    </w:p>
    <w:p w14:paraId="47664F51" w14:textId="10732B25" w:rsidR="00C76E2D" w:rsidRDefault="00C76E2D" w:rsidP="00AD4A5C">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w:t>
      </w:r>
      <w:r w:rsidR="00BE4E30">
        <w:rPr>
          <w:rFonts w:ascii="Times New Roman" w:eastAsia="MS Mincho" w:hAnsi="Times New Roman" w:cs="Times New Roman"/>
          <w:sz w:val="24"/>
          <w:szCs w:val="24"/>
        </w:rPr>
        <w:t>twinned</w:t>
      </w:r>
      <w:r w:rsidR="000D07B2">
        <w:rPr>
          <w:rFonts w:ascii="Times New Roman" w:eastAsia="MS Mincho" w:hAnsi="Times New Roman" w:cs="Times New Roman"/>
          <w:sz w:val="24"/>
          <w:szCs w:val="24"/>
        </w:rPr>
        <w:t xml:space="preserve"> </w:t>
      </w:r>
      <w:r w:rsidR="00BE4E30">
        <w:rPr>
          <w:rFonts w:ascii="Times New Roman" w:eastAsia="MS Mincho" w:hAnsi="Times New Roman" w:cs="Times New Roman"/>
          <w:sz w:val="24"/>
          <w:szCs w:val="24"/>
        </w:rPr>
        <w:t>narrative</w:t>
      </w:r>
      <w:r>
        <w:rPr>
          <w:rFonts w:ascii="Times New Roman" w:eastAsia="MS Mincho" w:hAnsi="Times New Roman" w:cs="Times New Roman"/>
          <w:sz w:val="24"/>
          <w:szCs w:val="24"/>
        </w:rPr>
        <w:t xml:space="preserve"> is then mirrored in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multiple</w:t>
      </w:r>
      <w:r>
        <w:rPr>
          <w:rFonts w:ascii="Times New Roman" w:eastAsia="MS Mincho" w:hAnsi="Times New Roman" w:cs="Times New Roman"/>
          <w:sz w:val="24"/>
          <w:szCs w:val="24"/>
        </w:rPr>
        <w:t xml:space="preserve"> stories of Miss July’s b</w:t>
      </w:r>
      <w:r w:rsidR="00EA61CE">
        <w:rPr>
          <w:rFonts w:ascii="Times New Roman" w:eastAsia="MS Mincho" w:hAnsi="Times New Roman" w:cs="Times New Roman"/>
          <w:sz w:val="24"/>
          <w:szCs w:val="24"/>
        </w:rPr>
        <w:t>i</w:t>
      </w:r>
      <w:r>
        <w:rPr>
          <w:rFonts w:ascii="Times New Roman" w:eastAsia="MS Mincho" w:hAnsi="Times New Roman" w:cs="Times New Roman"/>
          <w:sz w:val="24"/>
          <w:szCs w:val="24"/>
        </w:rPr>
        <w:t>rth</w:t>
      </w:r>
      <w:r w:rsidR="00BE4E30">
        <w:rPr>
          <w:rFonts w:ascii="Times New Roman" w:eastAsia="MS Mincho" w:hAnsi="Times New Roman" w:cs="Times New Roman"/>
          <w:sz w:val="24"/>
          <w:szCs w:val="24"/>
        </w:rPr>
        <w:t xml:space="preserve"> which follow</w:t>
      </w:r>
      <w:r>
        <w:rPr>
          <w:rFonts w:ascii="Times New Roman" w:eastAsia="MS Mincho" w:hAnsi="Times New Roman" w:cs="Times New Roman"/>
          <w:sz w:val="24"/>
          <w:szCs w:val="24"/>
        </w:rPr>
        <w:t xml:space="preserve">: </w:t>
      </w:r>
      <w:r w:rsidR="00B23CD9">
        <w:rPr>
          <w:rFonts w:ascii="Times New Roman" w:eastAsia="MS Mincho" w:hAnsi="Times New Roman" w:cs="Times New Roman"/>
          <w:sz w:val="24"/>
          <w:szCs w:val="24"/>
        </w:rPr>
        <w:t>born by</w:t>
      </w:r>
      <w:r>
        <w:rPr>
          <w:rFonts w:ascii="Times New Roman" w:eastAsia="MS Mincho" w:hAnsi="Times New Roman" w:cs="Times New Roman"/>
          <w:sz w:val="24"/>
          <w:szCs w:val="24"/>
        </w:rPr>
        <w:t xml:space="preserve"> a </w:t>
      </w:r>
      <w:r w:rsidR="00EA61CE">
        <w:rPr>
          <w:rFonts w:ascii="Times New Roman" w:eastAsia="MS Mincho" w:hAnsi="Times New Roman" w:cs="Times New Roman"/>
          <w:sz w:val="24"/>
          <w:szCs w:val="24"/>
        </w:rPr>
        <w:t>mythologically</w:t>
      </w:r>
      <w:r>
        <w:rPr>
          <w:rFonts w:ascii="Times New Roman" w:eastAsia="MS Mincho" w:hAnsi="Times New Roman" w:cs="Times New Roman"/>
          <w:sz w:val="24"/>
          <w:szCs w:val="24"/>
        </w:rPr>
        <w:t xml:space="preserve"> str</w:t>
      </w:r>
      <w:r w:rsidR="00EA61CE">
        <w:rPr>
          <w:rFonts w:ascii="Times New Roman" w:eastAsia="MS Mincho" w:hAnsi="Times New Roman" w:cs="Times New Roman"/>
          <w:sz w:val="24"/>
          <w:szCs w:val="24"/>
        </w:rPr>
        <w:t>o</w:t>
      </w:r>
      <w:r>
        <w:rPr>
          <w:rFonts w:ascii="Times New Roman" w:eastAsia="MS Mincho" w:hAnsi="Times New Roman" w:cs="Times New Roman"/>
          <w:sz w:val="24"/>
          <w:szCs w:val="24"/>
        </w:rPr>
        <w:t xml:space="preserve">ng mother </w:t>
      </w:r>
      <w:r w:rsidR="004457A7">
        <w:rPr>
          <w:rFonts w:ascii="Times New Roman" w:eastAsia="MS Mincho" w:hAnsi="Times New Roman" w:cs="Times New Roman"/>
          <w:sz w:val="24"/>
          <w:szCs w:val="24"/>
        </w:rPr>
        <w:t>“up</w:t>
      </w:r>
      <w:r>
        <w:rPr>
          <w:rFonts w:ascii="Times New Roman" w:eastAsia="MS Mincho" w:hAnsi="Times New Roman" w:cs="Times New Roman"/>
          <w:sz w:val="24"/>
          <w:szCs w:val="24"/>
        </w:rPr>
        <w:t>on a cane piece</w:t>
      </w:r>
      <w:r w:rsidR="004457A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4457A7">
        <w:rPr>
          <w:rFonts w:ascii="Times New Roman" w:eastAsia="MS Mincho" w:hAnsi="Times New Roman" w:cs="Times New Roman"/>
          <w:sz w:val="24"/>
          <w:szCs w:val="24"/>
        </w:rPr>
        <w:t xml:space="preserve">(9) </w:t>
      </w:r>
      <w:r>
        <w:rPr>
          <w:rFonts w:ascii="Times New Roman" w:eastAsia="MS Mincho" w:hAnsi="Times New Roman" w:cs="Times New Roman"/>
          <w:sz w:val="24"/>
          <w:szCs w:val="24"/>
        </w:rPr>
        <w:t xml:space="preserve">with retellings in which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BE4E30">
        <w:rPr>
          <w:rFonts w:ascii="Times New Roman" w:eastAsia="MS Mincho" w:hAnsi="Times New Roman" w:cs="Times New Roman"/>
          <w:sz w:val="24"/>
          <w:szCs w:val="24"/>
        </w:rPr>
        <w:t>new-born</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baby</w:t>
      </w:r>
      <w:r>
        <w:rPr>
          <w:rFonts w:ascii="Times New Roman" w:eastAsia="MS Mincho" w:hAnsi="Times New Roman" w:cs="Times New Roman"/>
          <w:sz w:val="24"/>
          <w:szCs w:val="24"/>
        </w:rPr>
        <w:t xml:space="preserve"> is nearly blown </w:t>
      </w:r>
      <w:r w:rsidR="00EA61CE">
        <w:rPr>
          <w:rFonts w:ascii="Times New Roman" w:eastAsia="MS Mincho" w:hAnsi="Times New Roman" w:cs="Times New Roman"/>
          <w:sz w:val="24"/>
          <w:szCs w:val="24"/>
        </w:rPr>
        <w:t>away</w:t>
      </w:r>
      <w:r>
        <w:rPr>
          <w:rFonts w:ascii="Times New Roman" w:eastAsia="MS Mincho" w:hAnsi="Times New Roman" w:cs="Times New Roman"/>
          <w:sz w:val="24"/>
          <w:szCs w:val="24"/>
        </w:rPr>
        <w:t xml:space="preserve"> by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wind or snatched </w:t>
      </w:r>
      <w:r w:rsidR="00EA61CE">
        <w:rPr>
          <w:rFonts w:ascii="Times New Roman" w:eastAsia="MS Mincho" w:hAnsi="Times New Roman" w:cs="Times New Roman"/>
          <w:sz w:val="24"/>
          <w:szCs w:val="24"/>
        </w:rPr>
        <w:t xml:space="preserve">by </w:t>
      </w:r>
      <w:r w:rsidR="00B23CD9">
        <w:rPr>
          <w:rFonts w:ascii="Times New Roman" w:eastAsia="MS Mincho" w:hAnsi="Times New Roman" w:cs="Times New Roman"/>
          <w:sz w:val="24"/>
          <w:szCs w:val="24"/>
        </w:rPr>
        <w:t>a “</w:t>
      </w:r>
      <w:r w:rsidR="004457A7">
        <w:rPr>
          <w:rFonts w:ascii="Times New Roman" w:eastAsia="MS Mincho" w:hAnsi="Times New Roman" w:cs="Times New Roman"/>
          <w:sz w:val="24"/>
          <w:szCs w:val="24"/>
        </w:rPr>
        <w:t>tiger. With…s</w:t>
      </w:r>
      <w:r>
        <w:rPr>
          <w:rFonts w:ascii="Times New Roman" w:eastAsia="MS Mincho" w:hAnsi="Times New Roman" w:cs="Times New Roman"/>
          <w:sz w:val="24"/>
          <w:szCs w:val="24"/>
        </w:rPr>
        <w:t>i</w:t>
      </w:r>
      <w:r w:rsidR="00891B36">
        <w:rPr>
          <w:rFonts w:ascii="Times New Roman" w:eastAsia="MS Mincho" w:hAnsi="Times New Roman" w:cs="Times New Roman"/>
          <w:sz w:val="24"/>
          <w:szCs w:val="24"/>
        </w:rPr>
        <w:t>x-leg</w:t>
      </w:r>
      <w:r w:rsidR="004457A7">
        <w:rPr>
          <w:rFonts w:ascii="Times New Roman" w:eastAsia="MS Mincho" w:hAnsi="Times New Roman" w:cs="Times New Roman"/>
          <w:sz w:val="24"/>
          <w:szCs w:val="24"/>
        </w:rPr>
        <w:t>s” (10)</w:t>
      </w:r>
      <w:r>
        <w:rPr>
          <w:rFonts w:ascii="Times New Roman" w:eastAsia="MS Mincho" w:hAnsi="Times New Roman" w:cs="Times New Roman"/>
          <w:sz w:val="24"/>
          <w:szCs w:val="24"/>
        </w:rPr>
        <w:t xml:space="preserve"> to </w:t>
      </w:r>
      <w:r w:rsidR="00891B3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more </w:t>
      </w:r>
      <w:r w:rsidR="00EA61CE">
        <w:rPr>
          <w:rFonts w:ascii="Times New Roman" w:eastAsia="MS Mincho" w:hAnsi="Times New Roman" w:cs="Times New Roman"/>
          <w:sz w:val="24"/>
          <w:szCs w:val="24"/>
        </w:rPr>
        <w:t>prosaic</w:t>
      </w:r>
      <w:r>
        <w:rPr>
          <w:rFonts w:ascii="Times New Roman" w:eastAsia="MS Mincho" w:hAnsi="Times New Roman" w:cs="Times New Roman"/>
          <w:sz w:val="24"/>
          <w:szCs w:val="24"/>
        </w:rPr>
        <w:t xml:space="preserve"> but necessary realist narrative of her </w:t>
      </w:r>
      <w:r w:rsidR="00EA61CE">
        <w:rPr>
          <w:rFonts w:ascii="Times New Roman" w:eastAsia="MS Mincho" w:hAnsi="Times New Roman" w:cs="Times New Roman"/>
          <w:sz w:val="24"/>
          <w:szCs w:val="24"/>
        </w:rPr>
        <w:t>birthing</w:t>
      </w:r>
      <w:r>
        <w:rPr>
          <w:rFonts w:ascii="Times New Roman" w:eastAsia="MS Mincho" w:hAnsi="Times New Roman" w:cs="Times New Roman"/>
          <w:sz w:val="24"/>
          <w:szCs w:val="24"/>
        </w:rPr>
        <w:t xml:space="preserve"> in a slave hut. </w:t>
      </w:r>
      <w:r w:rsidR="00EA61CE">
        <w:rPr>
          <w:rFonts w:ascii="Times New Roman" w:eastAsia="MS Mincho" w:hAnsi="Times New Roman" w:cs="Times New Roman"/>
          <w:sz w:val="24"/>
          <w:szCs w:val="24"/>
        </w:rPr>
        <w:t>Students</w:t>
      </w:r>
      <w:r>
        <w:rPr>
          <w:rFonts w:ascii="Times New Roman" w:eastAsia="MS Mincho" w:hAnsi="Times New Roman" w:cs="Times New Roman"/>
          <w:sz w:val="24"/>
          <w:szCs w:val="24"/>
        </w:rPr>
        <w:t xml:space="preserve"> resp</w:t>
      </w:r>
      <w:r w:rsidR="00EA61CE">
        <w:rPr>
          <w:rFonts w:ascii="Times New Roman" w:eastAsia="MS Mincho" w:hAnsi="Times New Roman" w:cs="Times New Roman"/>
          <w:sz w:val="24"/>
          <w:szCs w:val="24"/>
        </w:rPr>
        <w:t>ond</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well</w:t>
      </w:r>
      <w:r>
        <w:rPr>
          <w:rFonts w:ascii="Times New Roman" w:eastAsia="MS Mincho" w:hAnsi="Times New Roman" w:cs="Times New Roman"/>
          <w:sz w:val="24"/>
          <w:szCs w:val="24"/>
        </w:rPr>
        <w:t xml:space="preserve"> to this </w:t>
      </w:r>
      <w:r w:rsidR="00EA61CE">
        <w:rPr>
          <w:rFonts w:ascii="Times New Roman" w:eastAsia="MS Mincho" w:hAnsi="Times New Roman" w:cs="Times New Roman"/>
          <w:sz w:val="24"/>
          <w:szCs w:val="24"/>
        </w:rPr>
        <w:t>exercise</w:t>
      </w:r>
      <w:r>
        <w:rPr>
          <w:rFonts w:ascii="Times New Roman" w:eastAsia="MS Mincho" w:hAnsi="Times New Roman" w:cs="Times New Roman"/>
          <w:sz w:val="24"/>
          <w:szCs w:val="24"/>
        </w:rPr>
        <w:t xml:space="preserve"> and can be </w:t>
      </w:r>
      <w:r w:rsidR="00EA61CE">
        <w:rPr>
          <w:rFonts w:ascii="Times New Roman" w:eastAsia="MS Mincho" w:hAnsi="Times New Roman" w:cs="Times New Roman"/>
          <w:sz w:val="24"/>
          <w:szCs w:val="24"/>
        </w:rPr>
        <w:t>encouraged</w:t>
      </w:r>
      <w:r>
        <w:rPr>
          <w:rFonts w:ascii="Times New Roman" w:eastAsia="MS Mincho" w:hAnsi="Times New Roman" w:cs="Times New Roman"/>
          <w:sz w:val="24"/>
          <w:szCs w:val="24"/>
        </w:rPr>
        <w:t xml:space="preserve"> to think not only about the larger </w:t>
      </w:r>
      <w:r w:rsidR="00EA61CE">
        <w:rPr>
          <w:rFonts w:ascii="Times New Roman" w:eastAsia="MS Mincho" w:hAnsi="Times New Roman" w:cs="Times New Roman"/>
          <w:sz w:val="24"/>
          <w:szCs w:val="24"/>
        </w:rPr>
        <w:t>implications</w:t>
      </w:r>
      <w:r>
        <w:rPr>
          <w:rFonts w:ascii="Times New Roman" w:eastAsia="MS Mincho" w:hAnsi="Times New Roman" w:cs="Times New Roman"/>
          <w:sz w:val="24"/>
          <w:szCs w:val="24"/>
        </w:rPr>
        <w:t xml:space="preserve"> of </w:t>
      </w:r>
      <w:r w:rsidR="00EA61CE">
        <w:rPr>
          <w:rFonts w:ascii="Times New Roman" w:eastAsia="MS Mincho" w:hAnsi="Times New Roman" w:cs="Times New Roman"/>
          <w:sz w:val="24"/>
          <w:szCs w:val="24"/>
        </w:rPr>
        <w:t>these</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multiple</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versions</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As Jean</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Rhys</w:t>
      </w:r>
      <w:r>
        <w:rPr>
          <w:rFonts w:ascii="Times New Roman" w:eastAsia="MS Mincho" w:hAnsi="Times New Roman" w:cs="Times New Roman"/>
          <w:sz w:val="24"/>
          <w:szCs w:val="24"/>
        </w:rPr>
        <w:t xml:space="preserve"> had </w:t>
      </w:r>
      <w:r w:rsidR="00EA61CE">
        <w:rPr>
          <w:rFonts w:ascii="Times New Roman" w:eastAsia="MS Mincho" w:hAnsi="Times New Roman" w:cs="Times New Roman"/>
          <w:sz w:val="24"/>
          <w:szCs w:val="24"/>
        </w:rPr>
        <w:t>it “</w:t>
      </w:r>
      <w:r>
        <w:rPr>
          <w:rFonts w:ascii="Times New Roman" w:eastAsia="MS Mincho" w:hAnsi="Times New Roman" w:cs="Times New Roman"/>
          <w:sz w:val="24"/>
          <w:szCs w:val="24"/>
        </w:rPr>
        <w:t>the</w:t>
      </w:r>
      <w:r w:rsidR="00EA61CE">
        <w:rPr>
          <w:rFonts w:ascii="Times New Roman" w:eastAsia="MS Mincho" w:hAnsi="Times New Roman" w:cs="Times New Roman"/>
          <w:sz w:val="24"/>
          <w:szCs w:val="24"/>
        </w:rPr>
        <w:t>re</w:t>
      </w:r>
      <w:r>
        <w:rPr>
          <w:rFonts w:ascii="Times New Roman" w:eastAsia="MS Mincho" w:hAnsi="Times New Roman" w:cs="Times New Roman"/>
          <w:sz w:val="24"/>
          <w:szCs w:val="24"/>
        </w:rPr>
        <w:t xml:space="preserve"> is always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other side</w:t>
      </w:r>
      <w:r w:rsidR="00EA61CE">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but also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local symbolism of squashed insects and ink, </w:t>
      </w:r>
      <w:r w:rsidR="00EA61CE">
        <w:rPr>
          <w:rFonts w:ascii="Times New Roman" w:eastAsia="MS Mincho" w:hAnsi="Times New Roman" w:cs="Times New Roman"/>
          <w:sz w:val="24"/>
          <w:szCs w:val="24"/>
        </w:rPr>
        <w:t>blood</w:t>
      </w:r>
      <w:r>
        <w:rPr>
          <w:rFonts w:ascii="Times New Roman" w:eastAsia="MS Mincho" w:hAnsi="Times New Roman" w:cs="Times New Roman"/>
          <w:sz w:val="24"/>
          <w:szCs w:val="24"/>
        </w:rPr>
        <w:t xml:space="preserve"> and</w:t>
      </w:r>
      <w:r w:rsidR="00EA61C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Tom </w:t>
      </w:r>
      <w:r w:rsidR="00EA61CE">
        <w:rPr>
          <w:rFonts w:ascii="Times New Roman" w:eastAsia="MS Mincho" w:hAnsi="Times New Roman" w:cs="Times New Roman"/>
          <w:sz w:val="24"/>
          <w:szCs w:val="24"/>
        </w:rPr>
        <w:t xml:space="preserve">Dewar’s </w:t>
      </w:r>
      <w:r w:rsidR="00BE2226">
        <w:rPr>
          <w:rFonts w:ascii="Times New Roman" w:eastAsia="MS Mincho" w:hAnsi="Times New Roman" w:cs="Times New Roman"/>
          <w:sz w:val="24"/>
          <w:szCs w:val="24"/>
        </w:rPr>
        <w:t xml:space="preserve">precious imported </w:t>
      </w:r>
      <w:r w:rsidR="00EA61CE">
        <w:rPr>
          <w:rFonts w:ascii="Times New Roman" w:eastAsia="MS Mincho" w:hAnsi="Times New Roman" w:cs="Times New Roman"/>
          <w:sz w:val="24"/>
          <w:szCs w:val="24"/>
        </w:rPr>
        <w:t>strawberry</w:t>
      </w:r>
      <w:r>
        <w:rPr>
          <w:rFonts w:ascii="Times New Roman" w:eastAsia="MS Mincho" w:hAnsi="Times New Roman" w:cs="Times New Roman"/>
          <w:sz w:val="24"/>
          <w:szCs w:val="24"/>
        </w:rPr>
        <w:t xml:space="preserve"> jam. In </w:t>
      </w:r>
      <w:r w:rsidR="00EA61C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EA61CE">
        <w:rPr>
          <w:rFonts w:ascii="Times New Roman" w:eastAsia="MS Mincho" w:hAnsi="Times New Roman" w:cs="Times New Roman"/>
          <w:sz w:val="24"/>
          <w:szCs w:val="24"/>
        </w:rPr>
        <w:t>following</w:t>
      </w:r>
      <w:r>
        <w:rPr>
          <w:rFonts w:ascii="Times New Roman" w:eastAsia="MS Mincho" w:hAnsi="Times New Roman" w:cs="Times New Roman"/>
          <w:sz w:val="24"/>
          <w:szCs w:val="24"/>
        </w:rPr>
        <w:t xml:space="preserve"> excerpt from a student essay these </w:t>
      </w:r>
      <w:r w:rsidR="00EA61CE">
        <w:rPr>
          <w:rFonts w:ascii="Times New Roman" w:eastAsia="MS Mincho" w:hAnsi="Times New Roman" w:cs="Times New Roman"/>
          <w:sz w:val="24"/>
          <w:szCs w:val="24"/>
        </w:rPr>
        <w:t>permutations</w:t>
      </w:r>
      <w:r>
        <w:rPr>
          <w:rFonts w:ascii="Times New Roman" w:eastAsia="MS Mincho" w:hAnsi="Times New Roman" w:cs="Times New Roman"/>
          <w:sz w:val="24"/>
          <w:szCs w:val="24"/>
        </w:rPr>
        <w:t xml:space="preserve"> are </w:t>
      </w:r>
      <w:r w:rsidR="00EA61CE">
        <w:rPr>
          <w:rFonts w:ascii="Times New Roman" w:eastAsia="MS Mincho" w:hAnsi="Times New Roman" w:cs="Times New Roman"/>
          <w:sz w:val="24"/>
          <w:szCs w:val="24"/>
        </w:rPr>
        <w:t>explored</w:t>
      </w:r>
      <w:r w:rsidR="00FD2314">
        <w:rPr>
          <w:rFonts w:ascii="Times New Roman" w:eastAsia="MS Mincho" w:hAnsi="Times New Roman" w:cs="Times New Roman"/>
          <w:sz w:val="24"/>
          <w:szCs w:val="24"/>
        </w:rPr>
        <w:t xml:space="preserve"> in detail</w:t>
      </w:r>
      <w:r w:rsidR="00682769">
        <w:rPr>
          <w:rFonts w:ascii="Times New Roman" w:eastAsia="MS Mincho" w:hAnsi="Times New Roman" w:cs="Times New Roman"/>
          <w:sz w:val="24"/>
          <w:szCs w:val="24"/>
        </w:rPr>
        <w:t>:</w:t>
      </w:r>
    </w:p>
    <w:p w14:paraId="33489C64" w14:textId="77777777" w:rsidR="00C76E2D" w:rsidRDefault="00C76E2D" w:rsidP="007F6208">
      <w:pPr>
        <w:spacing w:after="0" w:line="240" w:lineRule="auto"/>
        <w:rPr>
          <w:rFonts w:ascii="Times New Roman" w:eastAsia="MS Mincho" w:hAnsi="Times New Roman" w:cs="Times New Roman"/>
          <w:sz w:val="24"/>
          <w:szCs w:val="24"/>
        </w:rPr>
      </w:pPr>
    </w:p>
    <w:p w14:paraId="11CA76C5" w14:textId="5C356F5D" w:rsidR="003147BA" w:rsidRDefault="00B44FA2" w:rsidP="00EA61CE">
      <w:pPr>
        <w:tabs>
          <w:tab w:val="left" w:pos="-720"/>
        </w:tabs>
        <w:suppressAutoHyphens/>
        <w:spacing w:after="0" w:line="240" w:lineRule="auto"/>
        <w:ind w:left="720"/>
        <w:jc w:val="both"/>
        <w:rPr>
          <w:rFonts w:ascii="Times New Roman" w:hAnsi="Times New Roman" w:cs="Times New Roman"/>
          <w:spacing w:val="-3"/>
          <w:sz w:val="24"/>
          <w:szCs w:val="24"/>
        </w:rPr>
      </w:pPr>
      <w:r w:rsidRPr="00EA61CE">
        <w:rPr>
          <w:rFonts w:ascii="Times New Roman" w:hAnsi="Times New Roman" w:cs="Times New Roman"/>
          <w:spacing w:val="-3"/>
          <w:sz w:val="24"/>
          <w:szCs w:val="24"/>
        </w:rPr>
        <w:t>Levy’s ‘storyteller’ (7), July, begins her ‘indelicate […] tale’ (7) with a ‘forthright tongue and little ink’ (7). July ‘confess[es]’ (8) that her ‘tale’ (7) will not be the ‘puff and twaddle’ (8) found on a ‘book […] shelf’ (8) and ‘wrapped in leather and stamped in gold’ (8). July is critiquing the unreliable accounts of slavery</w:t>
      </w:r>
      <w:r w:rsidR="00C0697F">
        <w:rPr>
          <w:rFonts w:ascii="Times New Roman" w:hAnsi="Times New Roman" w:cs="Times New Roman"/>
          <w:spacing w:val="-3"/>
          <w:sz w:val="24"/>
          <w:szCs w:val="24"/>
        </w:rPr>
        <w:t xml:space="preserve"> (</w:t>
      </w:r>
      <w:r w:rsidR="00C0697F" w:rsidRPr="00EA61CE">
        <w:rPr>
          <w:rFonts w:ascii="Times New Roman" w:hAnsi="Times New Roman" w:cs="Times New Roman"/>
          <w:spacing w:val="-3"/>
          <w:sz w:val="24"/>
          <w:szCs w:val="24"/>
        </w:rPr>
        <w:t>‘daft’ (9) white authored ‘book[s]’ (8)</w:t>
      </w:r>
      <w:r w:rsidR="00C0697F">
        <w:rPr>
          <w:rFonts w:ascii="Times New Roman" w:hAnsi="Times New Roman" w:cs="Times New Roman"/>
          <w:spacing w:val="-3"/>
          <w:sz w:val="24"/>
          <w:szCs w:val="24"/>
        </w:rPr>
        <w:t>)</w:t>
      </w:r>
      <w:r w:rsidR="00C0697F" w:rsidRPr="00EA61CE">
        <w:rPr>
          <w:rFonts w:ascii="Times New Roman" w:hAnsi="Times New Roman" w:cs="Times New Roman"/>
          <w:spacing w:val="-3"/>
          <w:sz w:val="24"/>
          <w:szCs w:val="24"/>
        </w:rPr>
        <w:t xml:space="preserve"> </w:t>
      </w:r>
      <w:r w:rsidRPr="00EA61CE">
        <w:rPr>
          <w:rFonts w:ascii="Times New Roman" w:hAnsi="Times New Roman" w:cs="Times New Roman"/>
          <w:spacing w:val="-3"/>
          <w:sz w:val="24"/>
          <w:szCs w:val="24"/>
        </w:rPr>
        <w:t>that invade ‘white […] mind[s]’ (8) and</w:t>
      </w:r>
      <w:r w:rsidR="00C0697F">
        <w:rPr>
          <w:rFonts w:ascii="Times New Roman" w:hAnsi="Times New Roman" w:cs="Times New Roman"/>
          <w:spacing w:val="-3"/>
          <w:sz w:val="24"/>
          <w:szCs w:val="24"/>
        </w:rPr>
        <w:t>…[which]</w:t>
      </w:r>
      <w:r w:rsidRPr="00EA61CE">
        <w:rPr>
          <w:rFonts w:ascii="Times New Roman" w:hAnsi="Times New Roman" w:cs="Times New Roman"/>
          <w:spacing w:val="-3"/>
          <w:sz w:val="24"/>
          <w:szCs w:val="24"/>
        </w:rPr>
        <w:t xml:space="preserve"> dominate the records of slavery. July recalls her oral ‘word[s]’ (8) that she will now write and publish in ‘ink’ (7). As the narrator, </w:t>
      </w:r>
      <w:r w:rsidR="00EA61CE" w:rsidRPr="00EA61CE">
        <w:rPr>
          <w:rFonts w:ascii="Times New Roman" w:hAnsi="Times New Roman" w:cs="Times New Roman"/>
          <w:spacing w:val="-3"/>
          <w:sz w:val="24"/>
          <w:szCs w:val="24"/>
        </w:rPr>
        <w:t>July is</w:t>
      </w:r>
      <w:r w:rsidRPr="00EA61CE">
        <w:rPr>
          <w:rFonts w:ascii="Times New Roman" w:hAnsi="Times New Roman" w:cs="Times New Roman"/>
          <w:spacing w:val="-3"/>
          <w:sz w:val="24"/>
          <w:szCs w:val="24"/>
        </w:rPr>
        <w:t xml:space="preserve"> responding to these master narratives with the retelling of ‘her life upon a Jamaican sugar plantation’ (8) and she is retaining her humanity and culture as a ‘slave’ (8). Previously forbidden to read and write, she is rewriting a truthful </w:t>
      </w:r>
      <w:bookmarkStart w:id="0" w:name="_Hlk42947429"/>
      <w:r w:rsidRPr="00EA61CE">
        <w:rPr>
          <w:rFonts w:ascii="Times New Roman" w:hAnsi="Times New Roman" w:cs="Times New Roman"/>
          <w:spacing w:val="-3"/>
          <w:sz w:val="24"/>
          <w:szCs w:val="24"/>
        </w:rPr>
        <w:t>‘tale of [her] […] making’ (9)</w:t>
      </w:r>
      <w:bookmarkEnd w:id="0"/>
      <w:r w:rsidRPr="00EA61CE">
        <w:rPr>
          <w:rFonts w:ascii="Times New Roman" w:hAnsi="Times New Roman" w:cs="Times New Roman"/>
          <w:spacing w:val="-3"/>
          <w:sz w:val="24"/>
          <w:szCs w:val="24"/>
        </w:rPr>
        <w:t xml:space="preserve"> as a transgressive act of resistance and to recapture her ‘version’ of slavery that is erased by white discourses.  Throughout the meta-fictional narrative, July’s voice interrupts the ‘tale’ (9) as she directly corrects the misrepresented and forgotten treatment of the female slave subject. Her presence in the narrative also highlights the importance of the oral tradition within the slave community and the ritual of keeping a tale alive.  July’s ‘version’ of slavery is not reflected or remembered in the master’s ‘side</w:t>
      </w:r>
      <w:r w:rsidR="00EA61CE" w:rsidRPr="00EA61CE">
        <w:rPr>
          <w:rFonts w:ascii="Times New Roman" w:hAnsi="Times New Roman" w:cs="Times New Roman"/>
          <w:spacing w:val="-3"/>
          <w:sz w:val="24"/>
          <w:szCs w:val="24"/>
        </w:rPr>
        <w:t>’ of</w:t>
      </w:r>
      <w:r w:rsidRPr="00EA61CE">
        <w:rPr>
          <w:rFonts w:ascii="Times New Roman" w:hAnsi="Times New Roman" w:cs="Times New Roman"/>
          <w:spacing w:val="-3"/>
          <w:sz w:val="24"/>
          <w:szCs w:val="24"/>
        </w:rPr>
        <w:t xml:space="preserve"> British and Caribbean history. An ‘insect’ (9) is attracted to the ‘light’ (9) of July’s ‘lamp’ (9) and its ‘bloody carcass’ (9) is symbolic of the unburied remnants of Caribbean history that she is compelled to rewrite. She ‘wipe[s]’ (9) away the inaccurate ‘puff and twaddle’ (8) and begins her narrative with a clean ‘page’ (9). </w:t>
      </w:r>
    </w:p>
    <w:p w14:paraId="2A2C7000" w14:textId="77777777" w:rsidR="003147BA" w:rsidRDefault="003147BA" w:rsidP="00EA61CE">
      <w:pPr>
        <w:tabs>
          <w:tab w:val="left" w:pos="-720"/>
        </w:tabs>
        <w:suppressAutoHyphens/>
        <w:spacing w:after="0" w:line="240" w:lineRule="auto"/>
        <w:ind w:left="720"/>
        <w:jc w:val="both"/>
        <w:rPr>
          <w:rFonts w:ascii="Times New Roman" w:hAnsi="Times New Roman" w:cs="Times New Roman"/>
          <w:spacing w:val="-3"/>
          <w:sz w:val="24"/>
          <w:szCs w:val="24"/>
        </w:rPr>
      </w:pPr>
    </w:p>
    <w:p w14:paraId="749DE419" w14:textId="60680293" w:rsidR="003147BA" w:rsidRDefault="003147BA" w:rsidP="003147BA">
      <w:pPr>
        <w:tabs>
          <w:tab w:val="left" w:pos="-720"/>
        </w:tabs>
        <w:suppressAutoHyphens/>
        <w:spacing w:after="0" w:line="240" w:lineRule="auto"/>
        <w:jc w:val="both"/>
        <w:rPr>
          <w:rFonts w:ascii="Times New Roman" w:eastAsia="MS Mincho" w:hAnsi="Times New Roman" w:cs="Times New Roman"/>
          <w:sz w:val="24"/>
          <w:szCs w:val="24"/>
        </w:rPr>
      </w:pPr>
      <w:r>
        <w:rPr>
          <w:rFonts w:ascii="Times New Roman" w:hAnsi="Times New Roman" w:cs="Times New Roman"/>
          <w:spacing w:val="-3"/>
          <w:sz w:val="24"/>
          <w:szCs w:val="24"/>
        </w:rPr>
        <w:t xml:space="preserve">Significantly, </w:t>
      </w:r>
      <w:r w:rsidRPr="0041715D">
        <w:rPr>
          <w:rFonts w:ascii="Times New Roman" w:eastAsia="MS Mincho" w:hAnsi="Times New Roman" w:cs="Times New Roman"/>
          <w:sz w:val="24"/>
          <w:szCs w:val="24"/>
        </w:rPr>
        <w:t>Levy’s novel starts with the orally</w:t>
      </w:r>
      <w:r w:rsidR="001B494C">
        <w:rPr>
          <w:rFonts w:ascii="Times New Roman" w:eastAsia="MS Mincho" w:hAnsi="Times New Roman" w:cs="Times New Roman"/>
          <w:sz w:val="24"/>
          <w:szCs w:val="24"/>
        </w:rPr>
        <w:t>-</w:t>
      </w:r>
      <w:r w:rsidRPr="0041715D">
        <w:rPr>
          <w:rFonts w:ascii="Times New Roman" w:eastAsia="MS Mincho" w:hAnsi="Times New Roman" w:cs="Times New Roman"/>
          <w:sz w:val="24"/>
          <w:szCs w:val="24"/>
        </w:rPr>
        <w:t>based narrative and free indirect discourse of Miss July and it is</w:t>
      </w:r>
      <w:r w:rsidR="000D07B2">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 xml:space="preserve">only within the frame of her narration that </w:t>
      </w:r>
      <w:r w:rsidR="000D07B2">
        <w:rPr>
          <w:rFonts w:ascii="Times New Roman" w:eastAsia="MS Mincho" w:hAnsi="Times New Roman" w:cs="Times New Roman"/>
          <w:sz w:val="24"/>
          <w:szCs w:val="24"/>
        </w:rPr>
        <w:t xml:space="preserve">the white woman, </w:t>
      </w:r>
      <w:r w:rsidR="00BE4E30" w:rsidRPr="0041715D">
        <w:rPr>
          <w:rFonts w:ascii="Times New Roman" w:eastAsia="MS Mincho" w:hAnsi="Times New Roman" w:cs="Times New Roman"/>
          <w:sz w:val="24"/>
          <w:szCs w:val="24"/>
        </w:rPr>
        <w:t xml:space="preserve">Caroline </w:t>
      </w:r>
      <w:r w:rsidR="00BE4E30">
        <w:rPr>
          <w:rFonts w:ascii="Times New Roman" w:eastAsia="MS Mincho" w:hAnsi="Times New Roman" w:cs="Times New Roman"/>
          <w:sz w:val="24"/>
          <w:szCs w:val="24"/>
        </w:rPr>
        <w:t>Mortimer</w:t>
      </w:r>
      <w:r w:rsidR="000D07B2">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exists at all in the novel. Such decentring of the dominant discourse of the white planter class constitutes a by now familiar postmodern fictional trope of historiographic metafiction and also links the novel to various subaltern or ‘history from below’ movements in recent historical writing, both scholarly and creative. However, Levy’s narrative strategy also importantly shifts the novel’s axis away from the relative formality and abstraction of an archive of written documents on plantation life towards an adapted oral idiom and communal reading of the same</w:t>
      </w:r>
      <w:r w:rsidR="000D07B2">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In this respect, Levy’s novel shifts the ways in which readers respond to an archive of written materials on plantation life. </w:t>
      </w:r>
      <w:r>
        <w:rPr>
          <w:rFonts w:ascii="Times New Roman" w:eastAsia="MS Mincho" w:hAnsi="Times New Roman" w:cs="Times New Roman"/>
          <w:sz w:val="24"/>
          <w:szCs w:val="24"/>
        </w:rPr>
        <w:t>The novel acts t</w:t>
      </w:r>
      <w:r w:rsidRPr="0041715D">
        <w:rPr>
          <w:rFonts w:ascii="Times New Roman" w:eastAsia="MS Mincho" w:hAnsi="Times New Roman" w:cs="Times New Roman"/>
          <w:sz w:val="24"/>
          <w:szCs w:val="24"/>
        </w:rPr>
        <w:t xml:space="preserve">o disrupt the intertextual field and to </w:t>
      </w:r>
      <w:r w:rsidR="00BB727E">
        <w:rPr>
          <w:rFonts w:ascii="Times New Roman" w:eastAsia="MS Mincho" w:hAnsi="Times New Roman" w:cs="Times New Roman"/>
          <w:sz w:val="24"/>
          <w:szCs w:val="24"/>
        </w:rPr>
        <w:t xml:space="preserve">potentially </w:t>
      </w:r>
      <w:r w:rsidRPr="0041715D">
        <w:rPr>
          <w:rFonts w:ascii="Times New Roman" w:eastAsia="MS Mincho" w:hAnsi="Times New Roman" w:cs="Times New Roman"/>
          <w:sz w:val="24"/>
          <w:szCs w:val="24"/>
        </w:rPr>
        <w:t>realign our reading of all of these sources, historical and fiction</w:t>
      </w:r>
      <w:r w:rsidR="000D07B2">
        <w:rPr>
          <w:rFonts w:ascii="Times New Roman" w:eastAsia="MS Mincho" w:hAnsi="Times New Roman" w:cs="Times New Roman"/>
          <w:sz w:val="24"/>
          <w:szCs w:val="24"/>
        </w:rPr>
        <w:t>al.</w:t>
      </w:r>
      <w:r>
        <w:rPr>
          <w:rFonts w:ascii="Times New Roman" w:eastAsia="MS Mincho" w:hAnsi="Times New Roman" w:cs="Times New Roman"/>
          <w:sz w:val="24"/>
          <w:szCs w:val="24"/>
        </w:rPr>
        <w:t xml:space="preserve"> </w:t>
      </w:r>
    </w:p>
    <w:p w14:paraId="2993EC1D" w14:textId="77777777" w:rsidR="003147BA" w:rsidRDefault="003147BA" w:rsidP="003147BA">
      <w:pPr>
        <w:tabs>
          <w:tab w:val="left" w:pos="-720"/>
        </w:tabs>
        <w:suppressAutoHyphens/>
        <w:spacing w:after="0" w:line="240" w:lineRule="auto"/>
        <w:jc w:val="both"/>
        <w:rPr>
          <w:rFonts w:ascii="Times New Roman" w:eastAsia="MS Mincho" w:hAnsi="Times New Roman" w:cs="Times New Roman"/>
          <w:sz w:val="24"/>
          <w:szCs w:val="24"/>
        </w:rPr>
      </w:pPr>
    </w:p>
    <w:p w14:paraId="0FE6F424" w14:textId="29BE1187" w:rsidR="003147BA" w:rsidRDefault="00BE4E30" w:rsidP="003147BA">
      <w:pPr>
        <w:tabs>
          <w:tab w:val="left" w:pos="-720"/>
        </w:tabs>
        <w:suppressAutoHyphen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As I’ve already suggested, the opening provides an excellent </w:t>
      </w:r>
      <w:r w:rsidR="003147BA">
        <w:rPr>
          <w:rFonts w:ascii="Times New Roman" w:eastAsia="MS Mincho" w:hAnsi="Times New Roman" w:cs="Times New Roman"/>
          <w:sz w:val="24"/>
          <w:szCs w:val="24"/>
        </w:rPr>
        <w:t xml:space="preserve">starting point for a discussion </w:t>
      </w:r>
      <w:r w:rsidR="00100774">
        <w:rPr>
          <w:rFonts w:ascii="Times New Roman" w:eastAsia="MS Mincho" w:hAnsi="Times New Roman" w:cs="Times New Roman"/>
          <w:sz w:val="24"/>
          <w:szCs w:val="24"/>
        </w:rPr>
        <w:t>of</w:t>
      </w:r>
      <w:r w:rsidR="003147BA">
        <w:rPr>
          <w:rFonts w:ascii="Times New Roman" w:eastAsia="MS Mincho" w:hAnsi="Times New Roman" w:cs="Times New Roman"/>
          <w:sz w:val="24"/>
          <w:szCs w:val="24"/>
        </w:rPr>
        <w:t xml:space="preserve"> </w:t>
      </w:r>
      <w:r w:rsidR="00100774">
        <w:rPr>
          <w:rFonts w:ascii="Times New Roman" w:eastAsia="MS Mincho" w:hAnsi="Times New Roman" w:cs="Times New Roman"/>
          <w:sz w:val="24"/>
          <w:szCs w:val="24"/>
        </w:rPr>
        <w:t>the</w:t>
      </w:r>
      <w:r w:rsidR="003147BA">
        <w:rPr>
          <w:rFonts w:ascii="Times New Roman" w:eastAsia="MS Mincho" w:hAnsi="Times New Roman" w:cs="Times New Roman"/>
          <w:sz w:val="24"/>
          <w:szCs w:val="24"/>
        </w:rPr>
        <w:t xml:space="preserve"> continuum of oral-</w:t>
      </w:r>
      <w:r w:rsidR="00100774">
        <w:rPr>
          <w:rFonts w:ascii="Times New Roman" w:eastAsia="MS Mincho" w:hAnsi="Times New Roman" w:cs="Times New Roman"/>
          <w:sz w:val="24"/>
          <w:szCs w:val="24"/>
        </w:rPr>
        <w:t>literary</w:t>
      </w:r>
      <w:r w:rsidR="003147BA">
        <w:rPr>
          <w:rFonts w:ascii="Times New Roman" w:eastAsia="MS Mincho" w:hAnsi="Times New Roman" w:cs="Times New Roman"/>
          <w:sz w:val="24"/>
          <w:szCs w:val="24"/>
        </w:rPr>
        <w:t xml:space="preserve"> practices f</w:t>
      </w:r>
      <w:r w:rsidR="00100774">
        <w:rPr>
          <w:rFonts w:ascii="Times New Roman" w:eastAsia="MS Mincho" w:hAnsi="Times New Roman" w:cs="Times New Roman"/>
          <w:sz w:val="24"/>
          <w:szCs w:val="24"/>
        </w:rPr>
        <w:t>ound</w:t>
      </w:r>
      <w:r w:rsidR="003147BA">
        <w:rPr>
          <w:rFonts w:ascii="Times New Roman" w:eastAsia="MS Mincho" w:hAnsi="Times New Roman" w:cs="Times New Roman"/>
          <w:sz w:val="24"/>
          <w:szCs w:val="24"/>
        </w:rPr>
        <w:t xml:space="preserve"> in </w:t>
      </w:r>
      <w:r w:rsidR="00100774">
        <w:rPr>
          <w:rFonts w:ascii="Times New Roman" w:eastAsia="MS Mincho" w:hAnsi="Times New Roman" w:cs="Times New Roman"/>
          <w:sz w:val="24"/>
          <w:szCs w:val="24"/>
        </w:rPr>
        <w:t>this</w:t>
      </w:r>
      <w:r w:rsidR="003147BA">
        <w:rPr>
          <w:rFonts w:ascii="Times New Roman" w:eastAsia="MS Mincho" w:hAnsi="Times New Roman" w:cs="Times New Roman"/>
          <w:sz w:val="24"/>
          <w:szCs w:val="24"/>
        </w:rPr>
        <w:t xml:space="preserve"> </w:t>
      </w:r>
      <w:r w:rsidR="00100774">
        <w:rPr>
          <w:rFonts w:ascii="Times New Roman" w:eastAsia="MS Mincho" w:hAnsi="Times New Roman" w:cs="Times New Roman"/>
          <w:sz w:val="24"/>
          <w:szCs w:val="24"/>
        </w:rPr>
        <w:t>and</w:t>
      </w:r>
      <w:r w:rsidR="003147BA">
        <w:rPr>
          <w:rFonts w:ascii="Times New Roman" w:eastAsia="MS Mincho" w:hAnsi="Times New Roman" w:cs="Times New Roman"/>
          <w:sz w:val="24"/>
          <w:szCs w:val="24"/>
        </w:rPr>
        <w:t xml:space="preserve"> other texts of Caribbean heritage. A close reading of </w:t>
      </w:r>
      <w:r w:rsidR="00FD5794">
        <w:rPr>
          <w:rFonts w:ascii="Times New Roman" w:eastAsia="MS Mincho" w:hAnsi="Times New Roman" w:cs="Times New Roman"/>
          <w:sz w:val="24"/>
          <w:szCs w:val="24"/>
        </w:rPr>
        <w:t>the</w:t>
      </w:r>
      <w:r w:rsidR="003147BA">
        <w:rPr>
          <w:rFonts w:ascii="Times New Roman" w:eastAsia="MS Mincho" w:hAnsi="Times New Roman" w:cs="Times New Roman"/>
          <w:sz w:val="24"/>
          <w:szCs w:val="24"/>
        </w:rPr>
        <w:t xml:space="preserve"> </w:t>
      </w:r>
      <w:r w:rsidR="00FD5794">
        <w:rPr>
          <w:rFonts w:ascii="Times New Roman" w:eastAsia="MS Mincho" w:hAnsi="Times New Roman" w:cs="Times New Roman"/>
          <w:sz w:val="24"/>
          <w:szCs w:val="24"/>
        </w:rPr>
        <w:t xml:space="preserve">short </w:t>
      </w:r>
      <w:r w:rsidR="003147BA">
        <w:rPr>
          <w:rFonts w:ascii="Times New Roman" w:eastAsia="MS Mincho" w:hAnsi="Times New Roman" w:cs="Times New Roman"/>
          <w:sz w:val="24"/>
          <w:szCs w:val="24"/>
        </w:rPr>
        <w:t xml:space="preserve">opening chapters can be used to </w:t>
      </w:r>
      <w:r w:rsidR="00100774">
        <w:rPr>
          <w:rFonts w:ascii="Times New Roman" w:eastAsia="MS Mincho" w:hAnsi="Times New Roman" w:cs="Times New Roman"/>
          <w:sz w:val="24"/>
          <w:szCs w:val="24"/>
        </w:rPr>
        <w:t>demonstrate</w:t>
      </w:r>
      <w:r w:rsidR="003147BA">
        <w:rPr>
          <w:rFonts w:ascii="Times New Roman" w:eastAsia="MS Mincho" w:hAnsi="Times New Roman" w:cs="Times New Roman"/>
          <w:sz w:val="24"/>
          <w:szCs w:val="24"/>
        </w:rPr>
        <w:t xml:space="preserve"> to students that not only is there a gendering of these binaries (why is this so, why are so </w:t>
      </w:r>
      <w:r w:rsidR="00100774">
        <w:rPr>
          <w:rFonts w:ascii="Times New Roman" w:eastAsia="MS Mincho" w:hAnsi="Times New Roman" w:cs="Times New Roman"/>
          <w:sz w:val="24"/>
          <w:szCs w:val="24"/>
        </w:rPr>
        <w:t>many</w:t>
      </w:r>
      <w:r w:rsidR="003147BA">
        <w:rPr>
          <w:rFonts w:ascii="Times New Roman" w:eastAsia="MS Mincho" w:hAnsi="Times New Roman" w:cs="Times New Roman"/>
          <w:sz w:val="24"/>
          <w:szCs w:val="24"/>
        </w:rPr>
        <w:t xml:space="preserve"> of </w:t>
      </w:r>
      <w:r w:rsidR="00100774">
        <w:rPr>
          <w:rFonts w:ascii="Times New Roman" w:eastAsia="MS Mincho" w:hAnsi="Times New Roman" w:cs="Times New Roman"/>
          <w:sz w:val="24"/>
          <w:szCs w:val="24"/>
        </w:rPr>
        <w:t>the</w:t>
      </w:r>
      <w:r w:rsidR="003147BA">
        <w:rPr>
          <w:rFonts w:ascii="Times New Roman" w:eastAsia="MS Mincho" w:hAnsi="Times New Roman" w:cs="Times New Roman"/>
          <w:sz w:val="24"/>
          <w:szCs w:val="24"/>
        </w:rPr>
        <w:t xml:space="preserve"> </w:t>
      </w:r>
      <w:r w:rsidR="00100774">
        <w:rPr>
          <w:rFonts w:ascii="Times New Roman" w:eastAsia="MS Mincho" w:hAnsi="Times New Roman" w:cs="Times New Roman"/>
          <w:sz w:val="24"/>
          <w:szCs w:val="24"/>
        </w:rPr>
        <w:t>early</w:t>
      </w:r>
      <w:r w:rsidR="003147BA">
        <w:rPr>
          <w:rFonts w:ascii="Times New Roman" w:eastAsia="MS Mincho" w:hAnsi="Times New Roman" w:cs="Times New Roman"/>
          <w:sz w:val="24"/>
          <w:szCs w:val="24"/>
        </w:rPr>
        <w:t xml:space="preserve"> accounts and even </w:t>
      </w:r>
      <w:r w:rsidR="00100774">
        <w:rPr>
          <w:rFonts w:ascii="Times New Roman" w:eastAsia="MS Mincho" w:hAnsi="Times New Roman" w:cs="Times New Roman"/>
          <w:sz w:val="24"/>
          <w:szCs w:val="24"/>
        </w:rPr>
        <w:t>British</w:t>
      </w:r>
      <w:r w:rsidR="003147BA">
        <w:rPr>
          <w:rFonts w:ascii="Times New Roman" w:eastAsia="MS Mincho" w:hAnsi="Times New Roman" w:cs="Times New Roman"/>
          <w:sz w:val="24"/>
          <w:szCs w:val="24"/>
        </w:rPr>
        <w:t xml:space="preserve"> </w:t>
      </w:r>
      <w:r w:rsidR="00100774">
        <w:rPr>
          <w:rFonts w:ascii="Times New Roman" w:eastAsia="MS Mincho" w:hAnsi="Times New Roman" w:cs="Times New Roman"/>
          <w:sz w:val="24"/>
          <w:szCs w:val="24"/>
        </w:rPr>
        <w:t>histories</w:t>
      </w:r>
      <w:r w:rsidR="003147BA">
        <w:rPr>
          <w:rFonts w:ascii="Times New Roman" w:eastAsia="MS Mincho" w:hAnsi="Times New Roman" w:cs="Times New Roman"/>
          <w:sz w:val="24"/>
          <w:szCs w:val="24"/>
        </w:rPr>
        <w:t xml:space="preserve"> authored by white </w:t>
      </w:r>
      <w:r w:rsidR="00100774">
        <w:rPr>
          <w:rFonts w:ascii="Times New Roman" w:eastAsia="MS Mincho" w:hAnsi="Times New Roman" w:cs="Times New Roman"/>
          <w:sz w:val="24"/>
          <w:szCs w:val="24"/>
        </w:rPr>
        <w:t>males</w:t>
      </w:r>
      <w:r>
        <w:rPr>
          <w:rFonts w:ascii="Times New Roman" w:eastAsia="MS Mincho" w:hAnsi="Times New Roman" w:cs="Times New Roman"/>
          <w:sz w:val="24"/>
          <w:szCs w:val="24"/>
        </w:rPr>
        <w:t>?</w:t>
      </w:r>
      <w:r w:rsidR="003147BA">
        <w:rPr>
          <w:rFonts w:ascii="Times New Roman" w:eastAsia="MS Mincho" w:hAnsi="Times New Roman" w:cs="Times New Roman"/>
          <w:sz w:val="24"/>
          <w:szCs w:val="24"/>
        </w:rPr>
        <w:t xml:space="preserve">) but that oral </w:t>
      </w:r>
      <w:r w:rsidR="00100774">
        <w:rPr>
          <w:rFonts w:ascii="Times New Roman" w:eastAsia="MS Mincho" w:hAnsi="Times New Roman" w:cs="Times New Roman"/>
          <w:sz w:val="24"/>
          <w:szCs w:val="24"/>
        </w:rPr>
        <w:t>culture</w:t>
      </w:r>
      <w:r w:rsidR="003147BA">
        <w:rPr>
          <w:rFonts w:ascii="Times New Roman" w:eastAsia="MS Mincho" w:hAnsi="Times New Roman" w:cs="Times New Roman"/>
          <w:sz w:val="24"/>
          <w:szCs w:val="24"/>
        </w:rPr>
        <w:t xml:space="preserve"> is routinely </w:t>
      </w:r>
      <w:r w:rsidR="00100774">
        <w:rPr>
          <w:rFonts w:ascii="Times New Roman" w:eastAsia="MS Mincho" w:hAnsi="Times New Roman" w:cs="Times New Roman"/>
          <w:sz w:val="24"/>
          <w:szCs w:val="24"/>
        </w:rPr>
        <w:t>marginalised</w:t>
      </w:r>
      <w:r w:rsidR="003147BA">
        <w:rPr>
          <w:rFonts w:ascii="Times New Roman" w:eastAsia="MS Mincho" w:hAnsi="Times New Roman" w:cs="Times New Roman"/>
          <w:sz w:val="24"/>
          <w:szCs w:val="24"/>
        </w:rPr>
        <w:t xml:space="preserve"> and </w:t>
      </w:r>
      <w:r w:rsidR="00100774">
        <w:rPr>
          <w:rFonts w:ascii="Times New Roman" w:eastAsia="MS Mincho" w:hAnsi="Times New Roman" w:cs="Times New Roman"/>
          <w:sz w:val="24"/>
          <w:szCs w:val="24"/>
        </w:rPr>
        <w:t>misunderstood</w:t>
      </w:r>
      <w:r w:rsidR="003147BA">
        <w:rPr>
          <w:rFonts w:ascii="Times New Roman" w:eastAsia="MS Mincho" w:hAnsi="Times New Roman" w:cs="Times New Roman"/>
          <w:sz w:val="24"/>
          <w:szCs w:val="24"/>
        </w:rPr>
        <w:t xml:space="preserve"> a</w:t>
      </w:r>
      <w:r>
        <w:rPr>
          <w:rFonts w:ascii="Times New Roman" w:eastAsia="MS Mincho" w:hAnsi="Times New Roman" w:cs="Times New Roman"/>
          <w:sz w:val="24"/>
          <w:szCs w:val="24"/>
        </w:rPr>
        <w:t>s an</w:t>
      </w:r>
      <w:r w:rsidR="003147BA">
        <w:rPr>
          <w:rFonts w:ascii="Times New Roman" w:eastAsia="MS Mincho" w:hAnsi="Times New Roman" w:cs="Times New Roman"/>
          <w:sz w:val="24"/>
          <w:szCs w:val="24"/>
        </w:rPr>
        <w:t xml:space="preserve"> inferior rather than a different way of </w:t>
      </w:r>
      <w:r w:rsidR="00100774">
        <w:rPr>
          <w:rFonts w:ascii="Times New Roman" w:eastAsia="MS Mincho" w:hAnsi="Times New Roman" w:cs="Times New Roman"/>
          <w:sz w:val="24"/>
          <w:szCs w:val="24"/>
        </w:rPr>
        <w:t>constructing</w:t>
      </w:r>
      <w:r w:rsidR="003147B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narrative</w:t>
      </w:r>
      <w:r w:rsidR="003147BA">
        <w:rPr>
          <w:rFonts w:ascii="Times New Roman" w:eastAsia="MS Mincho" w:hAnsi="Times New Roman" w:cs="Times New Roman"/>
          <w:sz w:val="24"/>
          <w:szCs w:val="24"/>
        </w:rPr>
        <w:t xml:space="preserve">. </w:t>
      </w:r>
      <w:r w:rsidR="006712FA">
        <w:rPr>
          <w:rFonts w:ascii="Times New Roman" w:eastAsia="MS Mincho" w:hAnsi="Times New Roman" w:cs="Times New Roman"/>
          <w:sz w:val="24"/>
          <w:szCs w:val="24"/>
        </w:rPr>
        <w:t xml:space="preserve">Students </w:t>
      </w:r>
      <w:r w:rsidR="00EA7A3A">
        <w:rPr>
          <w:rFonts w:ascii="Times New Roman" w:eastAsia="MS Mincho" w:hAnsi="Times New Roman" w:cs="Times New Roman"/>
          <w:sz w:val="24"/>
          <w:szCs w:val="24"/>
        </w:rPr>
        <w:t xml:space="preserve">can </w:t>
      </w:r>
      <w:r w:rsidR="006712FA">
        <w:rPr>
          <w:rFonts w:ascii="Times New Roman" w:eastAsia="MS Mincho" w:hAnsi="Times New Roman" w:cs="Times New Roman"/>
          <w:sz w:val="24"/>
          <w:szCs w:val="24"/>
        </w:rPr>
        <w:t xml:space="preserve">look at </w:t>
      </w:r>
      <w:r w:rsidR="00CF254E">
        <w:rPr>
          <w:rFonts w:ascii="Times New Roman" w:eastAsia="MS Mincho" w:hAnsi="Times New Roman" w:cs="Times New Roman"/>
          <w:sz w:val="24"/>
          <w:szCs w:val="24"/>
        </w:rPr>
        <w:t xml:space="preserve">visual and other resources on the West-African derived Caribbean </w:t>
      </w:r>
      <w:r>
        <w:rPr>
          <w:rFonts w:ascii="Times New Roman" w:eastAsia="MS Mincho" w:hAnsi="Times New Roman" w:cs="Times New Roman"/>
          <w:sz w:val="24"/>
          <w:szCs w:val="24"/>
        </w:rPr>
        <w:t xml:space="preserve">trickster-figure </w:t>
      </w:r>
      <w:r w:rsidR="001B494C">
        <w:rPr>
          <w:rFonts w:ascii="Times New Roman" w:eastAsia="MS Mincho" w:hAnsi="Times New Roman" w:cs="Times New Roman"/>
          <w:sz w:val="24"/>
          <w:szCs w:val="24"/>
        </w:rPr>
        <w:t>An</w:t>
      </w:r>
      <w:r w:rsidR="003147BA">
        <w:rPr>
          <w:rFonts w:ascii="Times New Roman" w:eastAsia="MS Mincho" w:hAnsi="Times New Roman" w:cs="Times New Roman"/>
          <w:sz w:val="24"/>
          <w:szCs w:val="24"/>
        </w:rPr>
        <w:t>ancy</w:t>
      </w:r>
      <w:r w:rsidR="00CF254E">
        <w:rPr>
          <w:rFonts w:ascii="Times New Roman" w:eastAsia="MS Mincho" w:hAnsi="Times New Roman" w:cs="Times New Roman"/>
          <w:sz w:val="24"/>
          <w:szCs w:val="24"/>
        </w:rPr>
        <w:t xml:space="preserve"> (who is mentioned</w:t>
      </w:r>
      <w:r w:rsidR="003147BA">
        <w:rPr>
          <w:rFonts w:ascii="Times New Roman" w:eastAsia="MS Mincho" w:hAnsi="Times New Roman" w:cs="Times New Roman"/>
          <w:sz w:val="24"/>
          <w:szCs w:val="24"/>
        </w:rPr>
        <w:t xml:space="preserve"> in </w:t>
      </w:r>
      <w:r w:rsidR="001D35FC">
        <w:rPr>
          <w:rFonts w:ascii="Times New Roman" w:eastAsia="MS Mincho" w:hAnsi="Times New Roman" w:cs="Times New Roman"/>
          <w:sz w:val="24"/>
          <w:szCs w:val="24"/>
        </w:rPr>
        <w:t>C</w:t>
      </w:r>
      <w:r w:rsidR="00100774">
        <w:rPr>
          <w:rFonts w:ascii="Times New Roman" w:eastAsia="MS Mincho" w:hAnsi="Times New Roman" w:cs="Times New Roman"/>
          <w:sz w:val="24"/>
          <w:szCs w:val="24"/>
        </w:rPr>
        <w:t>hapter</w:t>
      </w:r>
      <w:r w:rsidR="003147BA">
        <w:rPr>
          <w:rFonts w:ascii="Times New Roman" w:eastAsia="MS Mincho" w:hAnsi="Times New Roman" w:cs="Times New Roman"/>
          <w:sz w:val="24"/>
          <w:szCs w:val="24"/>
        </w:rPr>
        <w:t xml:space="preserve"> </w:t>
      </w:r>
      <w:r w:rsidR="001B494C">
        <w:rPr>
          <w:rFonts w:ascii="Times New Roman" w:eastAsia="MS Mincho" w:hAnsi="Times New Roman" w:cs="Times New Roman"/>
          <w:sz w:val="24"/>
          <w:szCs w:val="24"/>
        </w:rPr>
        <w:t>2</w:t>
      </w:r>
      <w:r w:rsidR="00CF254E">
        <w:rPr>
          <w:rFonts w:ascii="Times New Roman" w:eastAsia="MS Mincho" w:hAnsi="Times New Roman" w:cs="Times New Roman"/>
          <w:sz w:val="24"/>
          <w:szCs w:val="24"/>
        </w:rPr>
        <w:t>)</w:t>
      </w:r>
      <w:r w:rsidR="003147BA">
        <w:rPr>
          <w:rFonts w:ascii="Times New Roman" w:eastAsia="MS Mincho" w:hAnsi="Times New Roman" w:cs="Times New Roman"/>
          <w:sz w:val="24"/>
          <w:szCs w:val="24"/>
        </w:rPr>
        <w:t xml:space="preserve"> and consider how </w:t>
      </w:r>
      <w:r w:rsidR="00100774">
        <w:rPr>
          <w:rFonts w:ascii="Times New Roman" w:eastAsia="MS Mincho" w:hAnsi="Times New Roman" w:cs="Times New Roman"/>
          <w:sz w:val="24"/>
          <w:szCs w:val="24"/>
        </w:rPr>
        <w:t>the</w:t>
      </w:r>
      <w:r w:rsidR="003147BA">
        <w:rPr>
          <w:rFonts w:ascii="Times New Roman" w:eastAsia="MS Mincho" w:hAnsi="Times New Roman" w:cs="Times New Roman"/>
          <w:sz w:val="24"/>
          <w:szCs w:val="24"/>
        </w:rPr>
        <w:t xml:space="preserve"> retelling and </w:t>
      </w:r>
      <w:r w:rsidR="001B494C">
        <w:rPr>
          <w:rFonts w:ascii="Times New Roman" w:eastAsia="MS Mincho" w:hAnsi="Times New Roman" w:cs="Times New Roman"/>
          <w:sz w:val="24"/>
          <w:szCs w:val="24"/>
        </w:rPr>
        <w:t>‘</w:t>
      </w:r>
      <w:r w:rsidR="003147BA">
        <w:rPr>
          <w:rFonts w:ascii="Times New Roman" w:eastAsia="MS Mincho" w:hAnsi="Times New Roman" w:cs="Times New Roman"/>
          <w:sz w:val="24"/>
          <w:szCs w:val="24"/>
        </w:rPr>
        <w:t>tal</w:t>
      </w:r>
      <w:r w:rsidR="00100774">
        <w:rPr>
          <w:rFonts w:ascii="Times New Roman" w:eastAsia="MS Mincho" w:hAnsi="Times New Roman" w:cs="Times New Roman"/>
          <w:sz w:val="24"/>
          <w:szCs w:val="24"/>
        </w:rPr>
        <w:t>l-</w:t>
      </w:r>
      <w:r w:rsidR="003147BA">
        <w:rPr>
          <w:rFonts w:ascii="Times New Roman" w:eastAsia="MS Mincho" w:hAnsi="Times New Roman" w:cs="Times New Roman"/>
          <w:sz w:val="24"/>
          <w:szCs w:val="24"/>
        </w:rPr>
        <w:t>telling</w:t>
      </w:r>
      <w:r w:rsidR="001B494C">
        <w:rPr>
          <w:rFonts w:ascii="Times New Roman" w:eastAsia="MS Mincho" w:hAnsi="Times New Roman" w:cs="Times New Roman"/>
          <w:sz w:val="24"/>
          <w:szCs w:val="24"/>
        </w:rPr>
        <w:t>’</w:t>
      </w:r>
      <w:r w:rsidR="003147BA">
        <w:rPr>
          <w:rFonts w:ascii="Times New Roman" w:eastAsia="MS Mincho" w:hAnsi="Times New Roman" w:cs="Times New Roman"/>
          <w:sz w:val="24"/>
          <w:szCs w:val="24"/>
        </w:rPr>
        <w:t xml:space="preserve"> of July</w:t>
      </w:r>
      <w:r w:rsidR="001B494C">
        <w:rPr>
          <w:rFonts w:ascii="Times New Roman" w:eastAsia="MS Mincho" w:hAnsi="Times New Roman" w:cs="Times New Roman"/>
          <w:sz w:val="24"/>
          <w:szCs w:val="24"/>
        </w:rPr>
        <w:t>’</w:t>
      </w:r>
      <w:r w:rsidR="003147BA">
        <w:rPr>
          <w:rFonts w:ascii="Times New Roman" w:eastAsia="MS Mincho" w:hAnsi="Times New Roman" w:cs="Times New Roman"/>
          <w:sz w:val="24"/>
          <w:szCs w:val="24"/>
        </w:rPr>
        <w:t>s b</w:t>
      </w:r>
      <w:r w:rsidR="001B494C">
        <w:rPr>
          <w:rFonts w:ascii="Times New Roman" w:eastAsia="MS Mincho" w:hAnsi="Times New Roman" w:cs="Times New Roman"/>
          <w:sz w:val="24"/>
          <w:szCs w:val="24"/>
        </w:rPr>
        <w:t>irth</w:t>
      </w:r>
      <w:r w:rsidR="003147BA">
        <w:rPr>
          <w:rFonts w:ascii="Times New Roman" w:eastAsia="MS Mincho" w:hAnsi="Times New Roman" w:cs="Times New Roman"/>
          <w:sz w:val="24"/>
          <w:szCs w:val="24"/>
        </w:rPr>
        <w:t xml:space="preserve"> in </w:t>
      </w:r>
      <w:r w:rsidR="001B494C">
        <w:rPr>
          <w:rFonts w:ascii="Times New Roman" w:eastAsia="MS Mincho" w:hAnsi="Times New Roman" w:cs="Times New Roman"/>
          <w:sz w:val="24"/>
          <w:szCs w:val="24"/>
        </w:rPr>
        <w:t>the</w:t>
      </w:r>
      <w:r w:rsidR="003147BA">
        <w:rPr>
          <w:rFonts w:ascii="Times New Roman" w:eastAsia="MS Mincho" w:hAnsi="Times New Roman" w:cs="Times New Roman"/>
          <w:sz w:val="24"/>
          <w:szCs w:val="24"/>
        </w:rPr>
        <w:t xml:space="preserve"> opening chapters adds to or detracts from our </w:t>
      </w:r>
      <w:r w:rsidR="00100774">
        <w:rPr>
          <w:rFonts w:ascii="Times New Roman" w:eastAsia="MS Mincho" w:hAnsi="Times New Roman" w:cs="Times New Roman"/>
          <w:sz w:val="24"/>
          <w:szCs w:val="24"/>
        </w:rPr>
        <w:t>understanding</w:t>
      </w:r>
      <w:r w:rsidR="003147BA">
        <w:rPr>
          <w:rFonts w:ascii="Times New Roman" w:eastAsia="MS Mincho" w:hAnsi="Times New Roman" w:cs="Times New Roman"/>
          <w:sz w:val="24"/>
          <w:szCs w:val="24"/>
        </w:rPr>
        <w:t xml:space="preserve"> of her life.  Is it a simply matte</w:t>
      </w:r>
      <w:r w:rsidR="001B494C">
        <w:rPr>
          <w:rFonts w:ascii="Times New Roman" w:eastAsia="MS Mincho" w:hAnsi="Times New Roman" w:cs="Times New Roman"/>
          <w:sz w:val="24"/>
          <w:szCs w:val="24"/>
        </w:rPr>
        <w:t>r</w:t>
      </w:r>
      <w:r w:rsidR="003147BA">
        <w:rPr>
          <w:rFonts w:ascii="Times New Roman" w:eastAsia="MS Mincho" w:hAnsi="Times New Roman" w:cs="Times New Roman"/>
          <w:sz w:val="24"/>
          <w:szCs w:val="24"/>
        </w:rPr>
        <w:t xml:space="preserve"> of truth versus fiction </w:t>
      </w:r>
      <w:r w:rsidR="001B494C">
        <w:rPr>
          <w:rFonts w:ascii="Times New Roman" w:eastAsia="MS Mincho" w:hAnsi="Times New Roman" w:cs="Times New Roman"/>
          <w:sz w:val="24"/>
          <w:szCs w:val="24"/>
        </w:rPr>
        <w:t>or</w:t>
      </w:r>
      <w:r w:rsidR="003147BA">
        <w:rPr>
          <w:rFonts w:ascii="Times New Roman" w:eastAsia="MS Mincho" w:hAnsi="Times New Roman" w:cs="Times New Roman"/>
          <w:sz w:val="24"/>
          <w:szCs w:val="24"/>
        </w:rPr>
        <w:t xml:space="preserve"> is there a sense in which </w:t>
      </w:r>
      <w:r w:rsidR="00100774">
        <w:rPr>
          <w:rFonts w:ascii="Times New Roman" w:eastAsia="MS Mincho" w:hAnsi="Times New Roman" w:cs="Times New Roman"/>
          <w:sz w:val="24"/>
          <w:szCs w:val="24"/>
        </w:rPr>
        <w:t>storytelling</w:t>
      </w:r>
      <w:r w:rsidR="003147BA">
        <w:rPr>
          <w:rFonts w:ascii="Times New Roman" w:eastAsia="MS Mincho" w:hAnsi="Times New Roman" w:cs="Times New Roman"/>
          <w:sz w:val="24"/>
          <w:szCs w:val="24"/>
        </w:rPr>
        <w:t xml:space="preserve"> can sometime </w:t>
      </w:r>
      <w:r w:rsidR="00100774">
        <w:rPr>
          <w:rFonts w:ascii="Times New Roman" w:eastAsia="MS Mincho" w:hAnsi="Times New Roman" w:cs="Times New Roman"/>
          <w:sz w:val="24"/>
          <w:szCs w:val="24"/>
        </w:rPr>
        <w:t>be</w:t>
      </w:r>
      <w:r w:rsidR="003147BA">
        <w:rPr>
          <w:rFonts w:ascii="Times New Roman" w:eastAsia="MS Mincho" w:hAnsi="Times New Roman" w:cs="Times New Roman"/>
          <w:sz w:val="24"/>
          <w:szCs w:val="24"/>
        </w:rPr>
        <w:t xml:space="preserve"> more ‘truthful’ than </w:t>
      </w:r>
      <w:r w:rsidR="001B494C">
        <w:rPr>
          <w:rFonts w:ascii="Times New Roman" w:eastAsia="MS Mincho" w:hAnsi="Times New Roman" w:cs="Times New Roman"/>
          <w:sz w:val="24"/>
          <w:szCs w:val="24"/>
        </w:rPr>
        <w:t xml:space="preserve">the </w:t>
      </w:r>
      <w:r w:rsidR="00100774">
        <w:rPr>
          <w:rFonts w:ascii="Times New Roman" w:eastAsia="MS Mincho" w:hAnsi="Times New Roman" w:cs="Times New Roman"/>
          <w:sz w:val="24"/>
          <w:szCs w:val="24"/>
        </w:rPr>
        <w:t>facts?</w:t>
      </w:r>
      <w:r w:rsidR="003147BA">
        <w:rPr>
          <w:rFonts w:ascii="Times New Roman" w:eastAsia="MS Mincho" w:hAnsi="Times New Roman" w:cs="Times New Roman"/>
          <w:sz w:val="24"/>
          <w:szCs w:val="24"/>
        </w:rPr>
        <w:t xml:space="preserve"> What’s </w:t>
      </w:r>
      <w:r w:rsidR="001B494C">
        <w:rPr>
          <w:rFonts w:ascii="Times New Roman" w:eastAsia="MS Mincho" w:hAnsi="Times New Roman" w:cs="Times New Roman"/>
          <w:sz w:val="24"/>
          <w:szCs w:val="24"/>
        </w:rPr>
        <w:t>the</w:t>
      </w:r>
      <w:r w:rsidR="003147BA">
        <w:rPr>
          <w:rFonts w:ascii="Times New Roman" w:eastAsia="MS Mincho" w:hAnsi="Times New Roman" w:cs="Times New Roman"/>
          <w:sz w:val="24"/>
          <w:szCs w:val="24"/>
        </w:rPr>
        <w:t xml:space="preserve"> relationship between storytelling</w:t>
      </w:r>
      <w:r w:rsidR="00683E69">
        <w:rPr>
          <w:rFonts w:ascii="Times New Roman" w:eastAsia="MS Mincho" w:hAnsi="Times New Roman" w:cs="Times New Roman"/>
          <w:sz w:val="24"/>
          <w:szCs w:val="24"/>
        </w:rPr>
        <w:t>, histories (plural)</w:t>
      </w:r>
      <w:r w:rsidR="003147BA">
        <w:rPr>
          <w:rFonts w:ascii="Times New Roman" w:eastAsia="MS Mincho" w:hAnsi="Times New Roman" w:cs="Times New Roman"/>
          <w:sz w:val="24"/>
          <w:szCs w:val="24"/>
        </w:rPr>
        <w:t xml:space="preserve"> and History (</w:t>
      </w:r>
      <w:r w:rsidR="00100774">
        <w:rPr>
          <w:rFonts w:ascii="Times New Roman" w:eastAsia="MS Mincho" w:hAnsi="Times New Roman" w:cs="Times New Roman"/>
          <w:sz w:val="24"/>
          <w:szCs w:val="24"/>
        </w:rPr>
        <w:t>with</w:t>
      </w:r>
      <w:r w:rsidR="003147BA">
        <w:rPr>
          <w:rFonts w:ascii="Times New Roman" w:eastAsia="MS Mincho" w:hAnsi="Times New Roman" w:cs="Times New Roman"/>
          <w:sz w:val="24"/>
          <w:szCs w:val="24"/>
        </w:rPr>
        <w:t xml:space="preserve"> a </w:t>
      </w:r>
      <w:r w:rsidR="00100774">
        <w:rPr>
          <w:rFonts w:ascii="Times New Roman" w:eastAsia="MS Mincho" w:hAnsi="Times New Roman" w:cs="Times New Roman"/>
          <w:sz w:val="24"/>
          <w:szCs w:val="24"/>
        </w:rPr>
        <w:t>capital</w:t>
      </w:r>
      <w:r w:rsidR="003147BA">
        <w:rPr>
          <w:rFonts w:ascii="Times New Roman" w:eastAsia="MS Mincho" w:hAnsi="Times New Roman" w:cs="Times New Roman"/>
          <w:sz w:val="24"/>
          <w:szCs w:val="24"/>
        </w:rPr>
        <w:t xml:space="preserve"> H</w:t>
      </w:r>
      <w:r w:rsidR="004A5804">
        <w:rPr>
          <w:rFonts w:ascii="Times New Roman" w:eastAsia="MS Mincho" w:hAnsi="Times New Roman" w:cs="Times New Roman"/>
          <w:sz w:val="24"/>
          <w:szCs w:val="24"/>
        </w:rPr>
        <w:t>)?</w:t>
      </w:r>
      <w:r w:rsidR="003147BA">
        <w:rPr>
          <w:rFonts w:ascii="Times New Roman" w:eastAsia="MS Mincho" w:hAnsi="Times New Roman" w:cs="Times New Roman"/>
          <w:sz w:val="24"/>
          <w:szCs w:val="24"/>
        </w:rPr>
        <w:t xml:space="preserve"> </w:t>
      </w:r>
      <w:r w:rsidR="00D74376">
        <w:rPr>
          <w:rFonts w:ascii="Times New Roman" w:eastAsia="MS Mincho" w:hAnsi="Times New Roman" w:cs="Times New Roman"/>
          <w:sz w:val="24"/>
          <w:szCs w:val="24"/>
        </w:rPr>
        <w:t>Where</w:t>
      </w:r>
      <w:r w:rsidR="003147BA">
        <w:rPr>
          <w:rFonts w:ascii="Times New Roman" w:eastAsia="MS Mincho" w:hAnsi="Times New Roman" w:cs="Times New Roman"/>
          <w:sz w:val="24"/>
          <w:szCs w:val="24"/>
        </w:rPr>
        <w:t xml:space="preserve"> are black, </w:t>
      </w:r>
      <w:r w:rsidR="00D74376">
        <w:rPr>
          <w:rFonts w:ascii="Times New Roman" w:eastAsia="MS Mincho" w:hAnsi="Times New Roman" w:cs="Times New Roman"/>
          <w:sz w:val="24"/>
          <w:szCs w:val="24"/>
        </w:rPr>
        <w:t>or female</w:t>
      </w:r>
      <w:r w:rsidR="003147BA">
        <w:rPr>
          <w:rFonts w:ascii="Times New Roman" w:eastAsia="MS Mincho" w:hAnsi="Times New Roman" w:cs="Times New Roman"/>
          <w:sz w:val="24"/>
          <w:szCs w:val="24"/>
        </w:rPr>
        <w:t xml:space="preserve"> or inter</w:t>
      </w:r>
      <w:r w:rsidR="00D74376">
        <w:rPr>
          <w:rFonts w:ascii="Times New Roman" w:eastAsia="MS Mincho" w:hAnsi="Times New Roman" w:cs="Times New Roman"/>
          <w:sz w:val="24"/>
          <w:szCs w:val="24"/>
        </w:rPr>
        <w:t>sectional</w:t>
      </w:r>
      <w:r w:rsidR="003147BA">
        <w:rPr>
          <w:rFonts w:ascii="Times New Roman" w:eastAsia="MS Mincho" w:hAnsi="Times New Roman" w:cs="Times New Roman"/>
          <w:sz w:val="24"/>
          <w:szCs w:val="24"/>
        </w:rPr>
        <w:t xml:space="preserve"> stories </w:t>
      </w:r>
      <w:r w:rsidR="00D74376">
        <w:rPr>
          <w:rFonts w:ascii="Times New Roman" w:eastAsia="MS Mincho" w:hAnsi="Times New Roman" w:cs="Times New Roman"/>
          <w:sz w:val="24"/>
          <w:szCs w:val="24"/>
        </w:rPr>
        <w:t>represented</w:t>
      </w:r>
      <w:r w:rsidR="003147BA">
        <w:rPr>
          <w:rFonts w:ascii="Times New Roman" w:eastAsia="MS Mincho" w:hAnsi="Times New Roman" w:cs="Times New Roman"/>
          <w:sz w:val="24"/>
          <w:szCs w:val="24"/>
        </w:rPr>
        <w:t xml:space="preserve"> and how?</w:t>
      </w:r>
    </w:p>
    <w:p w14:paraId="2C4B136A" w14:textId="77777777" w:rsidR="003147BA" w:rsidRDefault="003147BA" w:rsidP="003147BA">
      <w:pPr>
        <w:tabs>
          <w:tab w:val="left" w:pos="-720"/>
        </w:tabs>
        <w:suppressAutoHyphens/>
        <w:spacing w:after="0" w:line="240" w:lineRule="auto"/>
        <w:jc w:val="both"/>
        <w:rPr>
          <w:rFonts w:ascii="Times New Roman" w:eastAsia="MS Mincho" w:hAnsi="Times New Roman" w:cs="Times New Roman"/>
          <w:sz w:val="24"/>
          <w:szCs w:val="24"/>
        </w:rPr>
      </w:pPr>
    </w:p>
    <w:p w14:paraId="32F1E6A2" w14:textId="2F79E2F6" w:rsidR="003147BA" w:rsidRPr="0041715D" w:rsidRDefault="003147BA" w:rsidP="003147BA">
      <w:pPr>
        <w:tabs>
          <w:tab w:val="left" w:pos="-720"/>
        </w:tabs>
        <w:suppressAutoHyphen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D74376">
        <w:rPr>
          <w:rFonts w:ascii="Times New Roman" w:eastAsia="MS Mincho" w:hAnsi="Times New Roman" w:cs="Times New Roman"/>
          <w:sz w:val="24"/>
          <w:szCs w:val="24"/>
        </w:rPr>
        <w:t>narrative</w:t>
      </w:r>
      <w:r>
        <w:rPr>
          <w:rFonts w:ascii="Times New Roman" w:eastAsia="MS Mincho" w:hAnsi="Times New Roman" w:cs="Times New Roman"/>
          <w:sz w:val="24"/>
          <w:szCs w:val="24"/>
        </w:rPr>
        <w:t xml:space="preserve"> </w:t>
      </w:r>
      <w:r w:rsidR="00D74376">
        <w:rPr>
          <w:rFonts w:ascii="Times New Roman" w:eastAsia="MS Mincho" w:hAnsi="Times New Roman" w:cs="Times New Roman"/>
          <w:sz w:val="24"/>
          <w:szCs w:val="24"/>
        </w:rPr>
        <w:t>voice</w:t>
      </w:r>
      <w:r>
        <w:rPr>
          <w:rFonts w:ascii="Times New Roman" w:eastAsia="MS Mincho" w:hAnsi="Times New Roman" w:cs="Times New Roman"/>
          <w:sz w:val="24"/>
          <w:szCs w:val="24"/>
        </w:rPr>
        <w:t xml:space="preserve"> of Miss July is most useful here, </w:t>
      </w:r>
      <w:r w:rsidR="00D74376">
        <w:rPr>
          <w:rFonts w:ascii="Times New Roman" w:eastAsia="MS Mincho" w:hAnsi="Times New Roman" w:cs="Times New Roman"/>
          <w:sz w:val="24"/>
          <w:szCs w:val="24"/>
        </w:rPr>
        <w:t>especially</w:t>
      </w:r>
      <w:r>
        <w:rPr>
          <w:rFonts w:ascii="Times New Roman" w:eastAsia="MS Mincho" w:hAnsi="Times New Roman" w:cs="Times New Roman"/>
          <w:sz w:val="24"/>
          <w:szCs w:val="24"/>
        </w:rPr>
        <w:t xml:space="preserve"> in </w:t>
      </w:r>
      <w:r w:rsidR="00D7437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D74376">
        <w:rPr>
          <w:rFonts w:ascii="Times New Roman" w:eastAsia="MS Mincho" w:hAnsi="Times New Roman" w:cs="Times New Roman"/>
          <w:sz w:val="24"/>
          <w:szCs w:val="24"/>
        </w:rPr>
        <w:t>passage</w:t>
      </w:r>
      <w:r>
        <w:rPr>
          <w:rFonts w:ascii="Times New Roman" w:eastAsia="MS Mincho" w:hAnsi="Times New Roman" w:cs="Times New Roman"/>
          <w:sz w:val="24"/>
          <w:szCs w:val="24"/>
        </w:rPr>
        <w:t xml:space="preserve"> in which she debunks </w:t>
      </w:r>
      <w:r w:rsidR="001B494C">
        <w:rPr>
          <w:rFonts w:ascii="Times New Roman" w:eastAsia="MS Mincho" w:hAnsi="Times New Roman" w:cs="Times New Roman"/>
          <w:sz w:val="24"/>
          <w:szCs w:val="24"/>
        </w:rPr>
        <w:t xml:space="preserve">the </w:t>
      </w:r>
      <w:r w:rsidR="00D74376">
        <w:rPr>
          <w:rFonts w:ascii="Times New Roman" w:eastAsia="MS Mincho" w:hAnsi="Times New Roman" w:cs="Times New Roman"/>
          <w:sz w:val="24"/>
          <w:szCs w:val="24"/>
        </w:rPr>
        <w:t>spurious</w:t>
      </w:r>
      <w:r>
        <w:rPr>
          <w:rFonts w:ascii="Times New Roman" w:eastAsia="MS Mincho" w:hAnsi="Times New Roman" w:cs="Times New Roman"/>
          <w:sz w:val="24"/>
          <w:szCs w:val="24"/>
        </w:rPr>
        <w:t xml:space="preserve"> authority of accounts by “some white </w:t>
      </w:r>
      <w:r w:rsidR="001B494C">
        <w:rPr>
          <w:rFonts w:ascii="Times New Roman" w:eastAsia="MS Mincho" w:hAnsi="Times New Roman" w:cs="Times New Roman"/>
          <w:sz w:val="24"/>
          <w:szCs w:val="24"/>
        </w:rPr>
        <w:t xml:space="preserve">lady’s </w:t>
      </w:r>
      <w:r w:rsidR="005563AA">
        <w:rPr>
          <w:rFonts w:ascii="Times New Roman" w:eastAsia="MS Mincho" w:hAnsi="Times New Roman" w:cs="Times New Roman"/>
          <w:sz w:val="24"/>
          <w:szCs w:val="24"/>
        </w:rPr>
        <w:t>mind” (</w:t>
      </w:r>
      <w:r w:rsidR="001B494C">
        <w:rPr>
          <w:rFonts w:ascii="Times New Roman" w:eastAsia="MS Mincho" w:hAnsi="Times New Roman" w:cs="Times New Roman"/>
          <w:sz w:val="24"/>
          <w:szCs w:val="24"/>
        </w:rPr>
        <w:t xml:space="preserve">8) </w:t>
      </w:r>
      <w:r>
        <w:rPr>
          <w:rFonts w:ascii="Times New Roman" w:eastAsia="MS Mincho" w:hAnsi="Times New Roman" w:cs="Times New Roman"/>
          <w:sz w:val="24"/>
          <w:szCs w:val="24"/>
        </w:rPr>
        <w:t xml:space="preserve">and compares </w:t>
      </w:r>
      <w:r w:rsidR="00D7437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p</w:t>
      </w:r>
      <w:r w:rsidR="00D74376">
        <w:rPr>
          <w:rFonts w:ascii="Times New Roman" w:eastAsia="MS Mincho" w:hAnsi="Times New Roman" w:cs="Times New Roman"/>
          <w:sz w:val="24"/>
          <w:szCs w:val="24"/>
        </w:rPr>
        <w:t>rofligate</w:t>
      </w:r>
      <w:r>
        <w:rPr>
          <w:rFonts w:ascii="Times New Roman" w:eastAsia="MS Mincho" w:hAnsi="Times New Roman" w:cs="Times New Roman"/>
          <w:sz w:val="24"/>
          <w:szCs w:val="24"/>
        </w:rPr>
        <w:t xml:space="preserve"> use </w:t>
      </w:r>
      <w:r w:rsidR="00D74376">
        <w:rPr>
          <w:rFonts w:ascii="Times New Roman" w:eastAsia="MS Mincho" w:hAnsi="Times New Roman" w:cs="Times New Roman"/>
          <w:sz w:val="24"/>
          <w:szCs w:val="24"/>
        </w:rPr>
        <w:t>o</w:t>
      </w:r>
      <w:r>
        <w:rPr>
          <w:rFonts w:ascii="Times New Roman" w:eastAsia="MS Mincho" w:hAnsi="Times New Roman" w:cs="Times New Roman"/>
          <w:sz w:val="24"/>
          <w:szCs w:val="24"/>
        </w:rPr>
        <w:t>f words (</w:t>
      </w:r>
      <w:r w:rsidR="001B494C">
        <w:rPr>
          <w:rFonts w:ascii="Times New Roman" w:eastAsia="MS Mincho" w:hAnsi="Times New Roman" w:cs="Times New Roman"/>
          <w:sz w:val="24"/>
          <w:szCs w:val="24"/>
        </w:rPr>
        <w:t xml:space="preserve">characteristic </w:t>
      </w:r>
      <w:r>
        <w:rPr>
          <w:rFonts w:ascii="Times New Roman" w:eastAsia="MS Mincho" w:hAnsi="Times New Roman" w:cs="Times New Roman"/>
          <w:sz w:val="24"/>
          <w:szCs w:val="24"/>
        </w:rPr>
        <w:t xml:space="preserve">of a print based but </w:t>
      </w:r>
      <w:r w:rsidR="00D74376">
        <w:rPr>
          <w:rFonts w:ascii="Times New Roman" w:eastAsia="MS Mincho" w:hAnsi="Times New Roman" w:cs="Times New Roman"/>
          <w:sz w:val="24"/>
          <w:szCs w:val="24"/>
        </w:rPr>
        <w:t>not</w:t>
      </w:r>
      <w:r>
        <w:rPr>
          <w:rFonts w:ascii="Times New Roman" w:eastAsia="MS Mincho" w:hAnsi="Times New Roman" w:cs="Times New Roman"/>
          <w:sz w:val="24"/>
          <w:szCs w:val="24"/>
        </w:rPr>
        <w:t xml:space="preserve"> an oral culture) to </w:t>
      </w:r>
      <w:r w:rsidR="00D7437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“droppings </w:t>
      </w:r>
      <w:r w:rsidR="001B494C">
        <w:rPr>
          <w:rFonts w:ascii="Times New Roman" w:eastAsia="MS Mincho" w:hAnsi="Times New Roman" w:cs="Times New Roman"/>
          <w:sz w:val="24"/>
          <w:szCs w:val="24"/>
        </w:rPr>
        <w:t xml:space="preserve">that fall </w:t>
      </w:r>
      <w:r>
        <w:rPr>
          <w:rFonts w:ascii="Times New Roman" w:eastAsia="MS Mincho" w:hAnsi="Times New Roman" w:cs="Times New Roman"/>
          <w:sz w:val="24"/>
          <w:szCs w:val="24"/>
        </w:rPr>
        <w:t xml:space="preserve">from </w:t>
      </w:r>
      <w:r w:rsidR="001B494C">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backside </w:t>
      </w:r>
      <w:r w:rsidR="00D74376">
        <w:rPr>
          <w:rFonts w:ascii="Times New Roman" w:eastAsia="MS Mincho" w:hAnsi="Times New Roman" w:cs="Times New Roman"/>
          <w:sz w:val="24"/>
          <w:szCs w:val="24"/>
        </w:rPr>
        <w:t>of</w:t>
      </w:r>
      <w:r>
        <w:rPr>
          <w:rFonts w:ascii="Times New Roman" w:eastAsia="MS Mincho" w:hAnsi="Times New Roman" w:cs="Times New Roman"/>
          <w:sz w:val="24"/>
          <w:szCs w:val="24"/>
        </w:rPr>
        <w:t xml:space="preserve"> a mule”.</w:t>
      </w:r>
      <w:r w:rsidR="00FD2314">
        <w:rPr>
          <w:rFonts w:ascii="Times New Roman" w:eastAsia="MS Mincho" w:hAnsi="Times New Roman" w:cs="Times New Roman"/>
          <w:sz w:val="24"/>
          <w:szCs w:val="24"/>
        </w:rPr>
        <w:t xml:space="preserve"> </w:t>
      </w:r>
      <w:r w:rsidR="001B494C">
        <w:rPr>
          <w:rFonts w:ascii="Times New Roman" w:eastAsia="MS Mincho" w:hAnsi="Times New Roman" w:cs="Times New Roman"/>
          <w:sz w:val="24"/>
          <w:szCs w:val="24"/>
        </w:rPr>
        <w:t>(7)</w:t>
      </w:r>
      <w:r>
        <w:rPr>
          <w:rFonts w:ascii="Times New Roman" w:eastAsia="MS Mincho" w:hAnsi="Times New Roman" w:cs="Times New Roman"/>
          <w:sz w:val="24"/>
          <w:szCs w:val="24"/>
        </w:rPr>
        <w:t xml:space="preserve"> And yet, </w:t>
      </w:r>
      <w:r w:rsidR="00D74376">
        <w:rPr>
          <w:rFonts w:ascii="Times New Roman" w:eastAsia="MS Mincho" w:hAnsi="Times New Roman" w:cs="Times New Roman"/>
          <w:sz w:val="24"/>
          <w:szCs w:val="24"/>
        </w:rPr>
        <w:t xml:space="preserve">as </w:t>
      </w:r>
      <w:r>
        <w:rPr>
          <w:rFonts w:ascii="Times New Roman" w:eastAsia="MS Mincho" w:hAnsi="Times New Roman" w:cs="Times New Roman"/>
          <w:sz w:val="24"/>
          <w:szCs w:val="24"/>
        </w:rPr>
        <w:t xml:space="preserve">Miss July avows in </w:t>
      </w:r>
      <w:r w:rsidR="0064156E">
        <w:rPr>
          <w:rFonts w:ascii="Times New Roman" w:eastAsia="MS Mincho" w:hAnsi="Times New Roman" w:cs="Times New Roman"/>
          <w:sz w:val="24"/>
          <w:szCs w:val="24"/>
        </w:rPr>
        <w:t>C</w:t>
      </w:r>
      <w:r w:rsidR="00D74376">
        <w:rPr>
          <w:rFonts w:ascii="Times New Roman" w:eastAsia="MS Mincho" w:hAnsi="Times New Roman" w:cs="Times New Roman"/>
          <w:sz w:val="24"/>
          <w:szCs w:val="24"/>
        </w:rPr>
        <w:t>hapter</w:t>
      </w:r>
      <w:r w:rsidR="001B494C">
        <w:rPr>
          <w:rFonts w:ascii="Times New Roman" w:eastAsia="MS Mincho" w:hAnsi="Times New Roman" w:cs="Times New Roman"/>
          <w:sz w:val="24"/>
          <w:szCs w:val="24"/>
        </w:rPr>
        <w:t xml:space="preserve"> </w:t>
      </w:r>
      <w:r w:rsidR="00FD2314">
        <w:rPr>
          <w:rFonts w:ascii="Times New Roman" w:eastAsia="MS Mincho" w:hAnsi="Times New Roman" w:cs="Times New Roman"/>
          <w:sz w:val="24"/>
          <w:szCs w:val="24"/>
        </w:rPr>
        <w:t>1</w:t>
      </w:r>
      <w:r w:rsidR="00D74376">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she </w:t>
      </w:r>
      <w:r w:rsidR="00BB727E">
        <w:rPr>
          <w:rFonts w:ascii="Times New Roman" w:eastAsia="MS Mincho" w:hAnsi="Times New Roman" w:cs="Times New Roman"/>
          <w:sz w:val="24"/>
          <w:szCs w:val="24"/>
        </w:rPr>
        <w:t>is literate</w:t>
      </w:r>
      <w:r>
        <w:rPr>
          <w:rFonts w:ascii="Times New Roman" w:eastAsia="MS Mincho" w:hAnsi="Times New Roman" w:cs="Times New Roman"/>
          <w:sz w:val="24"/>
          <w:szCs w:val="24"/>
        </w:rPr>
        <w:t xml:space="preserve"> and has indeed read all </w:t>
      </w:r>
      <w:r w:rsidR="00D74376">
        <w:rPr>
          <w:rFonts w:ascii="Times New Roman" w:eastAsia="MS Mincho" w:hAnsi="Times New Roman" w:cs="Times New Roman"/>
          <w:sz w:val="24"/>
          <w:szCs w:val="24"/>
        </w:rPr>
        <w:t>these</w:t>
      </w:r>
      <w:r>
        <w:rPr>
          <w:rFonts w:ascii="Times New Roman" w:eastAsia="MS Mincho" w:hAnsi="Times New Roman" w:cs="Times New Roman"/>
          <w:sz w:val="24"/>
          <w:szCs w:val="24"/>
        </w:rPr>
        <w:t xml:space="preserve"> </w:t>
      </w:r>
      <w:r w:rsidR="00D74376">
        <w:rPr>
          <w:rFonts w:ascii="Times New Roman" w:eastAsia="MS Mincho" w:hAnsi="Times New Roman" w:cs="Times New Roman"/>
          <w:sz w:val="24"/>
          <w:szCs w:val="24"/>
        </w:rPr>
        <w:t>accounts</w:t>
      </w:r>
      <w:r>
        <w:rPr>
          <w:rFonts w:ascii="Times New Roman" w:eastAsia="MS Mincho" w:hAnsi="Times New Roman" w:cs="Times New Roman"/>
          <w:sz w:val="24"/>
          <w:szCs w:val="24"/>
        </w:rPr>
        <w:t xml:space="preserve">. I </w:t>
      </w:r>
      <w:r w:rsidR="00D74376">
        <w:rPr>
          <w:rFonts w:ascii="Times New Roman" w:eastAsia="MS Mincho" w:hAnsi="Times New Roman" w:cs="Times New Roman"/>
          <w:sz w:val="24"/>
          <w:szCs w:val="24"/>
        </w:rPr>
        <w:t>facilitat</w:t>
      </w:r>
      <w:r w:rsidR="008E50B8">
        <w:rPr>
          <w:rFonts w:ascii="Times New Roman" w:eastAsia="MS Mincho" w:hAnsi="Times New Roman" w:cs="Times New Roman"/>
          <w:sz w:val="24"/>
          <w:szCs w:val="24"/>
        </w:rPr>
        <w:t>e</w:t>
      </w:r>
      <w:r>
        <w:rPr>
          <w:rFonts w:ascii="Times New Roman" w:eastAsia="MS Mincho" w:hAnsi="Times New Roman" w:cs="Times New Roman"/>
          <w:sz w:val="24"/>
          <w:szCs w:val="24"/>
        </w:rPr>
        <w:t xml:space="preserve"> an informed </w:t>
      </w:r>
      <w:r w:rsidR="00D74376">
        <w:rPr>
          <w:rFonts w:ascii="Times New Roman" w:eastAsia="MS Mincho" w:hAnsi="Times New Roman" w:cs="Times New Roman"/>
          <w:sz w:val="24"/>
          <w:szCs w:val="24"/>
        </w:rPr>
        <w:t>disc</w:t>
      </w:r>
      <w:r>
        <w:rPr>
          <w:rFonts w:ascii="Times New Roman" w:eastAsia="MS Mincho" w:hAnsi="Times New Roman" w:cs="Times New Roman"/>
          <w:sz w:val="24"/>
          <w:szCs w:val="24"/>
        </w:rPr>
        <w:t xml:space="preserve">ussion here which allows </w:t>
      </w:r>
      <w:r w:rsidR="00D74376">
        <w:rPr>
          <w:rFonts w:ascii="Times New Roman" w:eastAsia="MS Mincho" w:hAnsi="Times New Roman" w:cs="Times New Roman"/>
          <w:sz w:val="24"/>
          <w:szCs w:val="24"/>
        </w:rPr>
        <w:t>students</w:t>
      </w:r>
      <w:r>
        <w:rPr>
          <w:rFonts w:ascii="Times New Roman" w:eastAsia="MS Mincho" w:hAnsi="Times New Roman" w:cs="Times New Roman"/>
          <w:sz w:val="24"/>
          <w:szCs w:val="24"/>
        </w:rPr>
        <w:t xml:space="preserve"> </w:t>
      </w:r>
      <w:r w:rsidR="00D74376">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think </w:t>
      </w:r>
      <w:r w:rsidR="00D74376">
        <w:rPr>
          <w:rFonts w:ascii="Times New Roman" w:eastAsia="MS Mincho" w:hAnsi="Times New Roman" w:cs="Times New Roman"/>
          <w:sz w:val="24"/>
          <w:szCs w:val="24"/>
        </w:rPr>
        <w:t>about</w:t>
      </w:r>
      <w:r>
        <w:rPr>
          <w:rFonts w:ascii="Times New Roman" w:eastAsia="MS Mincho" w:hAnsi="Times New Roman" w:cs="Times New Roman"/>
          <w:sz w:val="24"/>
          <w:szCs w:val="24"/>
        </w:rPr>
        <w:t xml:space="preserve"> </w:t>
      </w:r>
      <w:r w:rsidR="00D7437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advantages and </w:t>
      </w:r>
      <w:r w:rsidR="00D74376">
        <w:rPr>
          <w:rFonts w:ascii="Times New Roman" w:eastAsia="MS Mincho" w:hAnsi="Times New Roman" w:cs="Times New Roman"/>
          <w:sz w:val="24"/>
          <w:szCs w:val="24"/>
        </w:rPr>
        <w:t>challenges</w:t>
      </w:r>
      <w:r>
        <w:rPr>
          <w:rFonts w:ascii="Times New Roman" w:eastAsia="MS Mincho" w:hAnsi="Times New Roman" w:cs="Times New Roman"/>
          <w:sz w:val="24"/>
          <w:szCs w:val="24"/>
        </w:rPr>
        <w:t xml:space="preserve"> of oral and print</w:t>
      </w:r>
      <w:r w:rsidR="001B494C">
        <w:rPr>
          <w:rFonts w:ascii="Times New Roman" w:eastAsia="MS Mincho" w:hAnsi="Times New Roman" w:cs="Times New Roman"/>
          <w:sz w:val="24"/>
          <w:szCs w:val="24"/>
        </w:rPr>
        <w:t>-</w:t>
      </w:r>
      <w:r>
        <w:rPr>
          <w:rFonts w:ascii="Times New Roman" w:eastAsia="MS Mincho" w:hAnsi="Times New Roman" w:cs="Times New Roman"/>
          <w:sz w:val="24"/>
          <w:szCs w:val="24"/>
        </w:rPr>
        <w:t xml:space="preserve">based </w:t>
      </w:r>
      <w:r w:rsidR="00D74376">
        <w:rPr>
          <w:rFonts w:ascii="Times New Roman" w:eastAsia="MS Mincho" w:hAnsi="Times New Roman" w:cs="Times New Roman"/>
          <w:sz w:val="24"/>
          <w:szCs w:val="24"/>
        </w:rPr>
        <w:t>narratives</w:t>
      </w:r>
      <w:r>
        <w:rPr>
          <w:rFonts w:ascii="Times New Roman" w:eastAsia="MS Mincho" w:hAnsi="Times New Roman" w:cs="Times New Roman"/>
          <w:sz w:val="24"/>
          <w:szCs w:val="24"/>
        </w:rPr>
        <w:t xml:space="preserve"> and </w:t>
      </w:r>
      <w:r w:rsidR="00D74376">
        <w:rPr>
          <w:rFonts w:ascii="Times New Roman" w:eastAsia="MS Mincho" w:hAnsi="Times New Roman" w:cs="Times New Roman"/>
          <w:sz w:val="24"/>
          <w:szCs w:val="24"/>
        </w:rPr>
        <w:t>encourage</w:t>
      </w:r>
      <w:r>
        <w:rPr>
          <w:rFonts w:ascii="Times New Roman" w:eastAsia="MS Mincho" w:hAnsi="Times New Roman" w:cs="Times New Roman"/>
          <w:sz w:val="24"/>
          <w:szCs w:val="24"/>
        </w:rPr>
        <w:t xml:space="preserve"> them to work </w:t>
      </w:r>
      <w:r w:rsidR="00D74376">
        <w:rPr>
          <w:rFonts w:ascii="Times New Roman" w:eastAsia="MS Mincho" w:hAnsi="Times New Roman" w:cs="Times New Roman"/>
          <w:sz w:val="24"/>
          <w:szCs w:val="24"/>
        </w:rPr>
        <w:t>towards</w:t>
      </w:r>
      <w:r>
        <w:rPr>
          <w:rFonts w:ascii="Times New Roman" w:eastAsia="MS Mincho" w:hAnsi="Times New Roman" w:cs="Times New Roman"/>
          <w:sz w:val="24"/>
          <w:szCs w:val="24"/>
        </w:rPr>
        <w:t xml:space="preserve"> breaking </w:t>
      </w:r>
      <w:r w:rsidR="00D74376">
        <w:rPr>
          <w:rFonts w:ascii="Times New Roman" w:eastAsia="MS Mincho" w:hAnsi="Times New Roman" w:cs="Times New Roman"/>
          <w:sz w:val="24"/>
          <w:szCs w:val="24"/>
        </w:rPr>
        <w:t>down</w:t>
      </w:r>
      <w:r>
        <w:rPr>
          <w:rFonts w:ascii="Times New Roman" w:eastAsia="MS Mincho" w:hAnsi="Times New Roman" w:cs="Times New Roman"/>
          <w:sz w:val="24"/>
          <w:szCs w:val="24"/>
        </w:rPr>
        <w:t xml:space="preserve"> simplistic binaries and to see that the reality</w:t>
      </w:r>
      <w:r w:rsidR="001B494C">
        <w:rPr>
          <w:rFonts w:ascii="Times New Roman" w:eastAsia="MS Mincho" w:hAnsi="Times New Roman" w:cs="Times New Roman"/>
          <w:sz w:val="24"/>
          <w:szCs w:val="24"/>
        </w:rPr>
        <w:t>, especially in a historical context in which slaves were routinely forbidden to learn to read and write,</w:t>
      </w:r>
      <w:r w:rsidR="006338A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is far more complex</w:t>
      </w:r>
      <w:r w:rsidR="006338AD">
        <w:rPr>
          <w:rFonts w:ascii="Times New Roman" w:eastAsia="MS Mincho" w:hAnsi="Times New Roman" w:cs="Times New Roman"/>
          <w:sz w:val="24"/>
          <w:szCs w:val="24"/>
        </w:rPr>
        <w:t xml:space="preserve">. </w:t>
      </w:r>
      <w:r w:rsidR="00683E69">
        <w:rPr>
          <w:rFonts w:ascii="Times New Roman" w:eastAsia="MS Mincho" w:hAnsi="Times New Roman" w:cs="Times New Roman"/>
          <w:sz w:val="24"/>
          <w:szCs w:val="24"/>
        </w:rPr>
        <w:t xml:space="preserve">They can then move on to evaluating </w:t>
      </w:r>
      <w:r w:rsidR="006124C6">
        <w:rPr>
          <w:rFonts w:ascii="Times New Roman" w:eastAsia="MS Mincho" w:hAnsi="Times New Roman" w:cs="Times New Roman"/>
          <w:sz w:val="24"/>
          <w:szCs w:val="24"/>
        </w:rPr>
        <w:t>the</w:t>
      </w:r>
      <w:r w:rsidR="00683E69">
        <w:rPr>
          <w:rFonts w:ascii="Times New Roman" w:eastAsia="MS Mincho" w:hAnsi="Times New Roman" w:cs="Times New Roman"/>
          <w:sz w:val="24"/>
          <w:szCs w:val="24"/>
        </w:rPr>
        <w:t xml:space="preserve"> way</w:t>
      </w:r>
      <w:r w:rsidR="00BB727E">
        <w:rPr>
          <w:rFonts w:ascii="Times New Roman" w:eastAsia="MS Mincho" w:hAnsi="Times New Roman" w:cs="Times New Roman"/>
          <w:sz w:val="24"/>
          <w:szCs w:val="24"/>
        </w:rPr>
        <w:t>s in</w:t>
      </w:r>
      <w:r w:rsidR="00683E69">
        <w:rPr>
          <w:rFonts w:ascii="Times New Roman" w:eastAsia="MS Mincho" w:hAnsi="Times New Roman" w:cs="Times New Roman"/>
          <w:sz w:val="24"/>
          <w:szCs w:val="24"/>
        </w:rPr>
        <w:t xml:space="preserve"> which Levy </w:t>
      </w:r>
      <w:r w:rsidR="006124C6">
        <w:rPr>
          <w:rFonts w:ascii="Times New Roman" w:eastAsia="MS Mincho" w:hAnsi="Times New Roman" w:cs="Times New Roman"/>
          <w:sz w:val="24"/>
          <w:szCs w:val="24"/>
        </w:rPr>
        <w:t>skilfully</w:t>
      </w:r>
      <w:r w:rsidR="00683E69">
        <w:rPr>
          <w:rFonts w:ascii="Times New Roman" w:eastAsia="MS Mincho" w:hAnsi="Times New Roman" w:cs="Times New Roman"/>
          <w:sz w:val="24"/>
          <w:szCs w:val="24"/>
        </w:rPr>
        <w:t xml:space="preserve"> re</w:t>
      </w:r>
      <w:r w:rsidR="00BB727E">
        <w:rPr>
          <w:rFonts w:ascii="Times New Roman" w:eastAsia="MS Mincho" w:hAnsi="Times New Roman" w:cs="Times New Roman"/>
          <w:sz w:val="24"/>
          <w:szCs w:val="24"/>
        </w:rPr>
        <w:t>produces</w:t>
      </w:r>
      <w:r w:rsidR="00683E69">
        <w:rPr>
          <w:rFonts w:ascii="Times New Roman" w:eastAsia="MS Mincho" w:hAnsi="Times New Roman" w:cs="Times New Roman"/>
          <w:sz w:val="24"/>
          <w:szCs w:val="24"/>
        </w:rPr>
        <w:t xml:space="preserve"> some of the marker</w:t>
      </w:r>
      <w:r w:rsidR="006124C6">
        <w:rPr>
          <w:rFonts w:ascii="Times New Roman" w:eastAsia="MS Mincho" w:hAnsi="Times New Roman" w:cs="Times New Roman"/>
          <w:sz w:val="24"/>
          <w:szCs w:val="24"/>
        </w:rPr>
        <w:t>s of</w:t>
      </w:r>
      <w:r w:rsidR="00683E69">
        <w:rPr>
          <w:rFonts w:ascii="Times New Roman" w:eastAsia="MS Mincho" w:hAnsi="Times New Roman" w:cs="Times New Roman"/>
          <w:sz w:val="24"/>
          <w:szCs w:val="24"/>
        </w:rPr>
        <w:t xml:space="preserve"> oral </w:t>
      </w:r>
      <w:r w:rsidR="006124C6">
        <w:rPr>
          <w:rFonts w:ascii="Times New Roman" w:eastAsia="MS Mincho" w:hAnsi="Times New Roman" w:cs="Times New Roman"/>
          <w:sz w:val="24"/>
          <w:szCs w:val="24"/>
        </w:rPr>
        <w:t>discourse</w:t>
      </w:r>
      <w:r w:rsidR="00683E69">
        <w:rPr>
          <w:rFonts w:ascii="Times New Roman" w:eastAsia="MS Mincho" w:hAnsi="Times New Roman" w:cs="Times New Roman"/>
          <w:sz w:val="24"/>
          <w:szCs w:val="24"/>
        </w:rPr>
        <w:t xml:space="preserve"> </w:t>
      </w:r>
      <w:r w:rsidR="00BB727E">
        <w:rPr>
          <w:rFonts w:ascii="Times New Roman" w:eastAsia="MS Mincho" w:hAnsi="Times New Roman" w:cs="Times New Roman"/>
          <w:sz w:val="24"/>
          <w:szCs w:val="24"/>
        </w:rPr>
        <w:t xml:space="preserve">(repetition, retelling) </w:t>
      </w:r>
      <w:r w:rsidR="00683E69">
        <w:rPr>
          <w:rFonts w:ascii="Times New Roman" w:eastAsia="MS Mincho" w:hAnsi="Times New Roman" w:cs="Times New Roman"/>
          <w:sz w:val="24"/>
          <w:szCs w:val="24"/>
        </w:rPr>
        <w:t>in her printed text.</w:t>
      </w:r>
    </w:p>
    <w:p w14:paraId="57C97AB4" w14:textId="77777777" w:rsidR="007F6208" w:rsidRPr="00EA61CE" w:rsidRDefault="007F6208" w:rsidP="007F6208">
      <w:pPr>
        <w:spacing w:after="0" w:line="240" w:lineRule="auto"/>
        <w:rPr>
          <w:rFonts w:ascii="Times New Roman" w:eastAsia="MS Mincho" w:hAnsi="Times New Roman" w:cs="Times New Roman"/>
          <w:sz w:val="24"/>
          <w:szCs w:val="24"/>
        </w:rPr>
      </w:pPr>
    </w:p>
    <w:p w14:paraId="6F2FDE50" w14:textId="3BE40F8A" w:rsidR="00AD6DE6" w:rsidRPr="0041715D" w:rsidRDefault="00AD6DE6" w:rsidP="00891B36">
      <w:pPr>
        <w:spacing w:after="0" w:line="240" w:lineRule="auto"/>
        <w:rPr>
          <w:rFonts w:ascii="Times New Roman" w:eastAsia="MS Mincho" w:hAnsi="Times New Roman" w:cs="Times New Roman"/>
          <w:sz w:val="24"/>
          <w:szCs w:val="24"/>
          <w:shd w:val="clear" w:color="auto" w:fill="FFFFFF"/>
        </w:rPr>
      </w:pPr>
      <w:r w:rsidRPr="0041715D">
        <w:rPr>
          <w:rFonts w:ascii="Times New Roman" w:eastAsia="MS Mincho" w:hAnsi="Times New Roman" w:cs="Times New Roman"/>
          <w:sz w:val="24"/>
          <w:szCs w:val="24"/>
          <w:shd w:val="clear" w:color="auto" w:fill="FFFFFF"/>
        </w:rPr>
        <w:t>2.</w:t>
      </w:r>
      <w:r w:rsidR="00100774">
        <w:rPr>
          <w:rFonts w:ascii="Times New Roman" w:eastAsia="MS Mincho" w:hAnsi="Times New Roman" w:cs="Times New Roman"/>
          <w:sz w:val="24"/>
          <w:szCs w:val="24"/>
          <w:shd w:val="clear" w:color="auto" w:fill="FFFFFF"/>
        </w:rPr>
        <w:t>5</w:t>
      </w:r>
      <w:r w:rsidRPr="0041715D">
        <w:rPr>
          <w:rFonts w:ascii="Times New Roman" w:eastAsia="MS Mincho" w:hAnsi="Times New Roman" w:cs="Times New Roman"/>
          <w:sz w:val="24"/>
          <w:szCs w:val="24"/>
          <w:shd w:val="clear" w:color="auto" w:fill="FFFFFF"/>
        </w:rPr>
        <w:t xml:space="preserve"> Reading</w:t>
      </w:r>
      <w:r w:rsidR="00B5079B" w:rsidRPr="0041715D">
        <w:rPr>
          <w:rFonts w:ascii="Times New Roman" w:eastAsia="MS Mincho" w:hAnsi="Times New Roman" w:cs="Times New Roman"/>
          <w:sz w:val="24"/>
          <w:szCs w:val="24"/>
          <w:shd w:val="clear" w:color="auto" w:fill="FFFFFF"/>
        </w:rPr>
        <w:t xml:space="preserve"> </w:t>
      </w:r>
      <w:r w:rsidRPr="0041715D">
        <w:rPr>
          <w:rFonts w:ascii="Times New Roman" w:eastAsia="MS Mincho" w:hAnsi="Times New Roman" w:cs="Times New Roman"/>
          <w:i/>
          <w:iCs/>
          <w:sz w:val="24"/>
          <w:szCs w:val="24"/>
          <w:shd w:val="clear" w:color="auto" w:fill="FFFFFF"/>
        </w:rPr>
        <w:t>The Long Song</w:t>
      </w:r>
      <w:r w:rsidRPr="0041715D">
        <w:rPr>
          <w:rFonts w:ascii="Times New Roman" w:eastAsia="MS Mincho" w:hAnsi="Times New Roman" w:cs="Times New Roman"/>
          <w:sz w:val="24"/>
          <w:szCs w:val="24"/>
          <w:shd w:val="clear" w:color="auto" w:fill="FFFFFF"/>
        </w:rPr>
        <w:t xml:space="preserve"> and Mathew Lewis’s </w:t>
      </w:r>
      <w:r w:rsidRPr="0041715D">
        <w:rPr>
          <w:rFonts w:ascii="Times New Roman" w:eastAsia="MS Mincho" w:hAnsi="Times New Roman" w:cs="Times New Roman"/>
          <w:i/>
          <w:iCs/>
          <w:sz w:val="24"/>
          <w:szCs w:val="24"/>
          <w:shd w:val="clear" w:color="auto" w:fill="FFFFFF"/>
        </w:rPr>
        <w:t xml:space="preserve">Journal of a West Indian </w:t>
      </w:r>
      <w:r w:rsidR="00B5079B" w:rsidRPr="0041715D">
        <w:rPr>
          <w:rFonts w:ascii="Times New Roman" w:eastAsia="MS Mincho" w:hAnsi="Times New Roman" w:cs="Times New Roman"/>
          <w:i/>
          <w:iCs/>
          <w:sz w:val="24"/>
          <w:szCs w:val="24"/>
          <w:shd w:val="clear" w:color="auto" w:fill="FFFFFF"/>
        </w:rPr>
        <w:t>P</w:t>
      </w:r>
      <w:r w:rsidRPr="0041715D">
        <w:rPr>
          <w:rFonts w:ascii="Times New Roman" w:eastAsia="MS Mincho" w:hAnsi="Times New Roman" w:cs="Times New Roman"/>
          <w:i/>
          <w:iCs/>
          <w:sz w:val="24"/>
          <w:szCs w:val="24"/>
          <w:shd w:val="clear" w:color="auto" w:fill="FFFFFF"/>
        </w:rPr>
        <w:t xml:space="preserve">roprietor </w:t>
      </w:r>
      <w:r w:rsidRPr="0041715D">
        <w:rPr>
          <w:rFonts w:ascii="Times New Roman" w:eastAsia="MS Mincho" w:hAnsi="Times New Roman" w:cs="Times New Roman"/>
          <w:sz w:val="24"/>
          <w:szCs w:val="24"/>
          <w:shd w:val="clear" w:color="auto" w:fill="FFFFFF"/>
        </w:rPr>
        <w:t xml:space="preserve">(1834) </w:t>
      </w:r>
    </w:p>
    <w:p w14:paraId="1A70A25E" w14:textId="77777777" w:rsidR="00AD6DE6" w:rsidRPr="0041715D" w:rsidRDefault="00AD6DE6" w:rsidP="00AD6DE6">
      <w:pPr>
        <w:spacing w:after="0" w:line="240" w:lineRule="auto"/>
        <w:rPr>
          <w:rFonts w:ascii="Times New Roman" w:eastAsia="MS Mincho" w:hAnsi="Times New Roman" w:cs="Times New Roman"/>
          <w:sz w:val="24"/>
          <w:szCs w:val="24"/>
          <w:shd w:val="clear" w:color="auto" w:fill="FFFFFF"/>
        </w:rPr>
      </w:pPr>
    </w:p>
    <w:p w14:paraId="588C063B" w14:textId="506C818C" w:rsidR="00BD7414" w:rsidRPr="00A840AD" w:rsidRDefault="00AD6DE6" w:rsidP="00BD7414">
      <w:pPr>
        <w:spacing w:after="0" w:line="240" w:lineRule="auto"/>
        <w:rPr>
          <w:rFonts w:ascii="Times New Roman" w:eastAsia="Times New Roman" w:hAnsi="Times New Roman" w:cs="Times New Roman"/>
          <w:sz w:val="24"/>
          <w:szCs w:val="24"/>
          <w:lang w:eastAsia="en-GB"/>
        </w:rPr>
      </w:pPr>
      <w:r w:rsidRPr="0041715D">
        <w:rPr>
          <w:rFonts w:ascii="Times New Roman" w:eastAsia="MS Mincho" w:hAnsi="Times New Roman" w:cs="Times New Roman"/>
          <w:sz w:val="24"/>
          <w:szCs w:val="24"/>
          <w:shd w:val="clear" w:color="auto" w:fill="FFFFFF"/>
        </w:rPr>
        <w:t>Lewis’s</w:t>
      </w:r>
      <w:r w:rsidR="00EE4BA5">
        <w:rPr>
          <w:rFonts w:ascii="Times New Roman" w:eastAsia="MS Mincho" w:hAnsi="Times New Roman" w:cs="Times New Roman"/>
          <w:sz w:val="24"/>
          <w:szCs w:val="24"/>
          <w:shd w:val="clear" w:color="auto" w:fill="FFFFFF"/>
        </w:rPr>
        <w:t xml:space="preserve"> text is fascinating in </w:t>
      </w:r>
      <w:r w:rsidR="00D708B3">
        <w:rPr>
          <w:rFonts w:ascii="Times New Roman" w:eastAsia="MS Mincho" w:hAnsi="Times New Roman" w:cs="Times New Roman"/>
          <w:sz w:val="24"/>
          <w:szCs w:val="24"/>
          <w:shd w:val="clear" w:color="auto" w:fill="FFFFFF"/>
        </w:rPr>
        <w:t>a number</w:t>
      </w:r>
      <w:r w:rsidR="00EE4BA5">
        <w:rPr>
          <w:rFonts w:ascii="Times New Roman" w:eastAsia="MS Mincho" w:hAnsi="Times New Roman" w:cs="Times New Roman"/>
          <w:sz w:val="24"/>
          <w:szCs w:val="24"/>
          <w:shd w:val="clear" w:color="auto" w:fill="FFFFFF"/>
        </w:rPr>
        <w:t xml:space="preserve"> of ways and a useful intertext for </w:t>
      </w:r>
      <w:r w:rsidR="00D708B3">
        <w:rPr>
          <w:rFonts w:ascii="Times New Roman" w:eastAsia="MS Mincho" w:hAnsi="Times New Roman" w:cs="Times New Roman"/>
          <w:sz w:val="24"/>
          <w:szCs w:val="24"/>
          <w:shd w:val="clear" w:color="auto" w:fill="FFFFFF"/>
        </w:rPr>
        <w:t xml:space="preserve">teaching </w:t>
      </w:r>
      <w:r w:rsidR="00D708B3" w:rsidRPr="00D708B3">
        <w:rPr>
          <w:rFonts w:ascii="Times New Roman" w:eastAsia="MS Mincho" w:hAnsi="Times New Roman" w:cs="Times New Roman"/>
          <w:i/>
          <w:iCs/>
          <w:sz w:val="24"/>
          <w:szCs w:val="24"/>
          <w:shd w:val="clear" w:color="auto" w:fill="FFFFFF"/>
        </w:rPr>
        <w:t>The</w:t>
      </w:r>
      <w:r w:rsidR="00EE4BA5" w:rsidRPr="00D708B3">
        <w:rPr>
          <w:rFonts w:ascii="Times New Roman" w:eastAsia="MS Mincho" w:hAnsi="Times New Roman" w:cs="Times New Roman"/>
          <w:i/>
          <w:iCs/>
          <w:sz w:val="24"/>
          <w:szCs w:val="24"/>
          <w:shd w:val="clear" w:color="auto" w:fill="FFFFFF"/>
        </w:rPr>
        <w:t xml:space="preserve"> </w:t>
      </w:r>
      <w:r w:rsidR="00D708B3" w:rsidRPr="00EE4BA5">
        <w:rPr>
          <w:rFonts w:ascii="Times New Roman" w:eastAsia="MS Mincho" w:hAnsi="Times New Roman" w:cs="Times New Roman"/>
          <w:i/>
          <w:iCs/>
          <w:sz w:val="24"/>
          <w:szCs w:val="24"/>
          <w:shd w:val="clear" w:color="auto" w:fill="FFFFFF"/>
        </w:rPr>
        <w:t>Long</w:t>
      </w:r>
      <w:r w:rsidR="00EE4BA5" w:rsidRPr="00EE4BA5">
        <w:rPr>
          <w:rFonts w:ascii="Times New Roman" w:eastAsia="MS Mincho" w:hAnsi="Times New Roman" w:cs="Times New Roman"/>
          <w:i/>
          <w:iCs/>
          <w:sz w:val="24"/>
          <w:szCs w:val="24"/>
          <w:shd w:val="clear" w:color="auto" w:fill="FFFFFF"/>
        </w:rPr>
        <w:t xml:space="preserve"> Song.</w:t>
      </w:r>
      <w:r w:rsidR="00EE4BA5">
        <w:rPr>
          <w:rFonts w:ascii="Times New Roman" w:eastAsia="MS Mincho" w:hAnsi="Times New Roman" w:cs="Times New Roman"/>
          <w:sz w:val="24"/>
          <w:szCs w:val="24"/>
          <w:shd w:val="clear" w:color="auto" w:fill="FFFFFF"/>
        </w:rPr>
        <w:t xml:space="preserve"> </w:t>
      </w:r>
      <w:r w:rsidRPr="0041715D">
        <w:rPr>
          <w:rFonts w:ascii="Times New Roman" w:eastAsia="MS Mincho" w:hAnsi="Times New Roman" w:cs="Times New Roman"/>
          <w:sz w:val="24"/>
          <w:szCs w:val="24"/>
          <w:shd w:val="clear" w:color="auto" w:fill="FFFFFF"/>
        </w:rPr>
        <w:t xml:space="preserve"> </w:t>
      </w:r>
      <w:r w:rsidR="00EE4BA5">
        <w:rPr>
          <w:rFonts w:ascii="Times New Roman" w:eastAsia="MS Mincho" w:hAnsi="Times New Roman" w:cs="Times New Roman"/>
          <w:sz w:val="24"/>
          <w:szCs w:val="24"/>
          <w:shd w:val="clear" w:color="auto" w:fill="FFFFFF"/>
        </w:rPr>
        <w:t xml:space="preserve">It is also freely </w:t>
      </w:r>
      <w:r w:rsidR="00D708B3">
        <w:rPr>
          <w:rFonts w:ascii="Times New Roman" w:eastAsia="MS Mincho" w:hAnsi="Times New Roman" w:cs="Times New Roman"/>
          <w:sz w:val="24"/>
          <w:szCs w:val="24"/>
          <w:shd w:val="clear" w:color="auto" w:fill="FFFFFF"/>
        </w:rPr>
        <w:t>available</w:t>
      </w:r>
      <w:r w:rsidR="00EE4BA5">
        <w:rPr>
          <w:rFonts w:ascii="Times New Roman" w:eastAsia="MS Mincho" w:hAnsi="Times New Roman" w:cs="Times New Roman"/>
          <w:sz w:val="24"/>
          <w:szCs w:val="24"/>
          <w:shd w:val="clear" w:color="auto" w:fill="FFFFFF"/>
        </w:rPr>
        <w:t xml:space="preserve"> </w:t>
      </w:r>
      <w:r w:rsidR="008C1A86">
        <w:rPr>
          <w:rFonts w:ascii="Times New Roman" w:eastAsia="MS Mincho" w:hAnsi="Times New Roman" w:cs="Times New Roman"/>
          <w:sz w:val="24"/>
          <w:szCs w:val="24"/>
          <w:shd w:val="clear" w:color="auto" w:fill="FFFFFF"/>
        </w:rPr>
        <w:t xml:space="preserve">online </w:t>
      </w:r>
      <w:r w:rsidR="00EE4BA5">
        <w:rPr>
          <w:rFonts w:ascii="Times New Roman" w:eastAsia="MS Mincho" w:hAnsi="Times New Roman" w:cs="Times New Roman"/>
          <w:sz w:val="24"/>
          <w:szCs w:val="24"/>
          <w:shd w:val="clear" w:color="auto" w:fill="FFFFFF"/>
        </w:rPr>
        <w:t xml:space="preserve">in facsimile form, which makes </w:t>
      </w:r>
      <w:r w:rsidR="00D708B3">
        <w:rPr>
          <w:rFonts w:ascii="Times New Roman" w:eastAsia="MS Mincho" w:hAnsi="Times New Roman" w:cs="Times New Roman"/>
          <w:sz w:val="24"/>
          <w:szCs w:val="24"/>
          <w:shd w:val="clear" w:color="auto" w:fill="FFFFFF"/>
        </w:rPr>
        <w:t>accessing</w:t>
      </w:r>
      <w:r w:rsidR="00EE4BA5">
        <w:rPr>
          <w:rFonts w:ascii="Times New Roman" w:eastAsia="MS Mincho" w:hAnsi="Times New Roman" w:cs="Times New Roman"/>
          <w:sz w:val="24"/>
          <w:szCs w:val="24"/>
          <w:shd w:val="clear" w:color="auto" w:fill="FFFFFF"/>
        </w:rPr>
        <w:t xml:space="preserve"> it </w:t>
      </w:r>
      <w:r w:rsidR="003B6AC7">
        <w:rPr>
          <w:rFonts w:ascii="Times New Roman" w:eastAsia="MS Mincho" w:hAnsi="Times New Roman" w:cs="Times New Roman"/>
          <w:sz w:val="24"/>
          <w:szCs w:val="24"/>
          <w:shd w:val="clear" w:color="auto" w:fill="FFFFFF"/>
        </w:rPr>
        <w:t>electronically</w:t>
      </w:r>
      <w:r w:rsidR="00EE4BA5">
        <w:rPr>
          <w:rFonts w:ascii="Times New Roman" w:eastAsia="MS Mincho" w:hAnsi="Times New Roman" w:cs="Times New Roman"/>
          <w:sz w:val="24"/>
          <w:szCs w:val="24"/>
          <w:shd w:val="clear" w:color="auto" w:fill="FFFFFF"/>
        </w:rPr>
        <w:t xml:space="preserve"> and in a classroom setting eminently possible. </w:t>
      </w:r>
      <w:r w:rsidR="00AF5153">
        <w:rPr>
          <w:rFonts w:ascii="Times New Roman" w:eastAsia="MS Mincho" w:hAnsi="Times New Roman" w:cs="Times New Roman"/>
          <w:sz w:val="24"/>
          <w:szCs w:val="24"/>
          <w:shd w:val="clear" w:color="auto" w:fill="FFFFFF"/>
        </w:rPr>
        <w:t xml:space="preserve">The following activities can be used selectively and in don’t necessarily have to follow my own teaching order. </w:t>
      </w:r>
      <w:r w:rsidR="009C4435" w:rsidRPr="009C4435">
        <w:rPr>
          <w:rFonts w:ascii="Times New Roman" w:eastAsia="Times New Roman" w:hAnsi="Times New Roman" w:cs="Times New Roman"/>
          <w:sz w:val="24"/>
          <w:szCs w:val="24"/>
          <w:lang w:eastAsia="en-GB"/>
        </w:rPr>
        <w:t xml:space="preserve">Lewis’ account of his two visits to his two Jamaican plantations in 1816-17 and 1817-18 were not published until 1834, sixteen years after his death. </w:t>
      </w:r>
      <w:r w:rsidR="009C4435" w:rsidRPr="009C4435">
        <w:rPr>
          <w:rFonts w:ascii="Times New Roman" w:eastAsia="Times New Roman" w:hAnsi="Times New Roman" w:cs="Times New Roman"/>
          <w:noProof/>
          <w:sz w:val="24"/>
          <w:szCs w:val="24"/>
          <w:lang w:eastAsia="en-GB"/>
        </w:rPr>
        <w:t>Lewis</w:t>
      </w:r>
      <w:r w:rsidR="009C4435" w:rsidRPr="009C4435">
        <w:rPr>
          <w:rFonts w:ascii="Times New Roman" w:eastAsia="Times New Roman" w:hAnsi="Times New Roman" w:cs="Times New Roman"/>
          <w:sz w:val="24"/>
          <w:szCs w:val="24"/>
          <w:lang w:eastAsia="en-GB"/>
        </w:rPr>
        <w:t xml:space="preserve"> is best known as a</w:t>
      </w:r>
      <w:r w:rsidR="00FA1E5D">
        <w:rPr>
          <w:rFonts w:ascii="Times New Roman" w:eastAsia="Times New Roman" w:hAnsi="Times New Roman" w:cs="Times New Roman"/>
          <w:sz w:val="24"/>
          <w:szCs w:val="24"/>
          <w:lang w:eastAsia="en-GB"/>
        </w:rPr>
        <w:t xml:space="preserve">n English </w:t>
      </w:r>
      <w:r w:rsidR="00BB727E">
        <w:rPr>
          <w:rFonts w:ascii="Times New Roman" w:eastAsia="Times New Roman" w:hAnsi="Times New Roman" w:cs="Times New Roman"/>
          <w:sz w:val="24"/>
          <w:szCs w:val="24"/>
          <w:lang w:eastAsia="en-GB"/>
        </w:rPr>
        <w:t>G</w:t>
      </w:r>
      <w:r w:rsidR="009C4435" w:rsidRPr="009C4435">
        <w:rPr>
          <w:rFonts w:ascii="Times New Roman" w:eastAsia="Times New Roman" w:hAnsi="Times New Roman" w:cs="Times New Roman"/>
          <w:sz w:val="24"/>
          <w:szCs w:val="24"/>
          <w:lang w:eastAsia="en-GB"/>
        </w:rPr>
        <w:t>othic novelist and, in his time, a successful playwright and melodramatist</w:t>
      </w:r>
      <w:r w:rsidR="00FE726F">
        <w:rPr>
          <w:rFonts w:ascii="Times New Roman" w:eastAsia="Times New Roman" w:hAnsi="Times New Roman" w:cs="Times New Roman"/>
          <w:sz w:val="24"/>
          <w:szCs w:val="24"/>
          <w:lang w:eastAsia="en-GB"/>
        </w:rPr>
        <w:t>.</w:t>
      </w:r>
      <w:r w:rsidR="009C4435" w:rsidRPr="009C4435">
        <w:rPr>
          <w:rFonts w:ascii="Times New Roman" w:eastAsia="Times New Roman" w:hAnsi="Times New Roman" w:cs="Times New Roman"/>
          <w:sz w:val="24"/>
          <w:szCs w:val="24"/>
          <w:lang w:eastAsia="en-GB"/>
        </w:rPr>
        <w:t xml:space="preserve"> His first </w:t>
      </w:r>
      <w:r w:rsidR="009C4435" w:rsidRPr="009C4435">
        <w:rPr>
          <w:rFonts w:ascii="Times New Roman" w:eastAsia="Times New Roman" w:hAnsi="Times New Roman" w:cs="Times New Roman"/>
          <w:sz w:val="24"/>
          <w:szCs w:val="24"/>
          <w:lang w:eastAsia="en-GB"/>
        </w:rPr>
        <w:lastRenderedPageBreak/>
        <w:t xml:space="preserve">novel, </w:t>
      </w:r>
      <w:r w:rsidR="009C4435" w:rsidRPr="009C4435">
        <w:rPr>
          <w:rFonts w:ascii="Times New Roman" w:eastAsia="Times New Roman" w:hAnsi="Times New Roman" w:cs="Times New Roman"/>
          <w:i/>
          <w:sz w:val="24"/>
          <w:szCs w:val="24"/>
          <w:lang w:eastAsia="en-GB"/>
        </w:rPr>
        <w:t xml:space="preserve">The Monk </w:t>
      </w:r>
      <w:r w:rsidR="009C4435" w:rsidRPr="009C4435">
        <w:rPr>
          <w:rFonts w:ascii="Times New Roman" w:eastAsia="Times New Roman" w:hAnsi="Times New Roman" w:cs="Times New Roman"/>
          <w:sz w:val="24"/>
          <w:szCs w:val="24"/>
          <w:lang w:eastAsia="en-GB"/>
        </w:rPr>
        <w:t xml:space="preserve">(1796), published when he was just nineteen years old, propelled him into literary celebrity and earned him a certain infamy in public life. He counted amongst his literary friends </w:t>
      </w:r>
      <w:r w:rsidR="00FE726F">
        <w:rPr>
          <w:rFonts w:ascii="Times New Roman" w:eastAsia="Times New Roman" w:hAnsi="Times New Roman" w:cs="Times New Roman"/>
          <w:sz w:val="24"/>
          <w:szCs w:val="24"/>
          <w:lang w:eastAsia="en-GB"/>
        </w:rPr>
        <w:t xml:space="preserve">Sir </w:t>
      </w:r>
      <w:r w:rsidR="009C4435" w:rsidRPr="009C4435">
        <w:rPr>
          <w:rFonts w:ascii="Times New Roman" w:eastAsia="Times New Roman" w:hAnsi="Times New Roman" w:cs="Times New Roman"/>
          <w:sz w:val="24"/>
          <w:szCs w:val="24"/>
          <w:lang w:eastAsia="en-GB"/>
        </w:rPr>
        <w:t xml:space="preserve">Walter Scott and Lord Byron. However, his West Indian journals show another side to him, as he recorded his experiences and thoughts concerning one of the biggest issues of the age: slavery and Caribbean plantation society. </w:t>
      </w:r>
      <w:r w:rsidR="009C4435" w:rsidRPr="009C4435">
        <w:rPr>
          <w:rFonts w:ascii="Times New Roman" w:eastAsia="Times New Roman" w:hAnsi="Times New Roman" w:cs="Times New Roman"/>
          <w:noProof/>
          <w:sz w:val="24"/>
          <w:szCs w:val="24"/>
          <w:lang w:eastAsia="en-GB"/>
        </w:rPr>
        <w:t>Lewis’ writing</w:t>
      </w:r>
      <w:r w:rsidR="009C4435" w:rsidRPr="009C4435">
        <w:rPr>
          <w:rFonts w:ascii="Times New Roman" w:eastAsia="Times New Roman" w:hAnsi="Times New Roman" w:cs="Times New Roman"/>
          <w:sz w:val="24"/>
          <w:szCs w:val="24"/>
          <w:lang w:eastAsia="en-GB"/>
        </w:rPr>
        <w:t xml:space="preserve"> in his </w:t>
      </w:r>
      <w:r w:rsidR="009C4435" w:rsidRPr="009C4435">
        <w:rPr>
          <w:rFonts w:ascii="Times New Roman" w:eastAsia="Times New Roman" w:hAnsi="Times New Roman" w:cs="Times New Roman"/>
          <w:i/>
          <w:sz w:val="24"/>
          <w:szCs w:val="24"/>
          <w:lang w:eastAsia="en-GB"/>
        </w:rPr>
        <w:t>Journal</w:t>
      </w:r>
      <w:r w:rsidR="009C4435" w:rsidRPr="009C4435">
        <w:rPr>
          <w:rFonts w:ascii="Times New Roman" w:eastAsia="Times New Roman" w:hAnsi="Times New Roman" w:cs="Times New Roman"/>
          <w:sz w:val="24"/>
          <w:szCs w:val="24"/>
          <w:lang w:eastAsia="en-GB"/>
        </w:rPr>
        <w:t xml:space="preserve"> is fragmentary and sometimes contradictory, the only consistency being his inability – or refusal – to conclude on the matter of slavery. In addition, much of his text is given over to showcasing his own sense of </w:t>
      </w:r>
      <w:r w:rsidR="009C4435" w:rsidRPr="009C4435">
        <w:rPr>
          <w:rFonts w:ascii="Times New Roman" w:eastAsia="Times New Roman" w:hAnsi="Times New Roman" w:cs="Times New Roman"/>
          <w:noProof/>
          <w:sz w:val="24"/>
          <w:szCs w:val="24"/>
          <w:lang w:eastAsia="en-GB"/>
        </w:rPr>
        <w:t>his  literary</w:t>
      </w:r>
      <w:r w:rsidR="009C4435" w:rsidRPr="009C4435">
        <w:rPr>
          <w:rFonts w:ascii="Times New Roman" w:eastAsia="Times New Roman" w:hAnsi="Times New Roman" w:cs="Times New Roman"/>
          <w:sz w:val="24"/>
          <w:szCs w:val="24"/>
          <w:lang w:eastAsia="en-GB"/>
        </w:rPr>
        <w:t xml:space="preserve"> talent as well as his self-image as a benevolent </w:t>
      </w:r>
      <w:r w:rsidR="009C4435" w:rsidRPr="00A840AD">
        <w:rPr>
          <w:rFonts w:ascii="Times New Roman" w:eastAsia="Times New Roman" w:hAnsi="Times New Roman" w:cs="Times New Roman"/>
          <w:sz w:val="24"/>
          <w:szCs w:val="24"/>
          <w:lang w:eastAsia="en-GB"/>
        </w:rPr>
        <w:t xml:space="preserve">and forward-looking plantation owner. Certainly, he appears enlightened in some aspects (if his account is to be relied upon) but overall, the text reveals a subtext in which slave resistance and a vibrant slave culture continues in spite – not because - of his presence and that of the white </w:t>
      </w:r>
      <w:r w:rsidR="009C4435" w:rsidRPr="00A840AD">
        <w:rPr>
          <w:rFonts w:ascii="Times New Roman" w:eastAsia="Times New Roman" w:hAnsi="Times New Roman" w:cs="Times New Roman"/>
          <w:noProof/>
          <w:sz w:val="24"/>
          <w:szCs w:val="24"/>
          <w:lang w:eastAsia="en-GB"/>
        </w:rPr>
        <w:t>plantocra</w:t>
      </w:r>
      <w:r w:rsidR="009C4435" w:rsidRPr="00A840AD">
        <w:rPr>
          <w:rFonts w:ascii="Times New Roman" w:eastAsia="Times New Roman" w:hAnsi="Times New Roman" w:cs="Times New Roman"/>
          <w:sz w:val="24"/>
          <w:szCs w:val="24"/>
          <w:lang w:eastAsia="en-GB"/>
        </w:rPr>
        <w:t xml:space="preserve">cy to which he belonged.  Lewis’ </w:t>
      </w:r>
      <w:r w:rsidR="009C4435" w:rsidRPr="00A840AD">
        <w:rPr>
          <w:rFonts w:ascii="Times New Roman" w:eastAsia="Times New Roman" w:hAnsi="Times New Roman" w:cs="Times New Roman"/>
          <w:i/>
          <w:sz w:val="24"/>
          <w:szCs w:val="24"/>
          <w:lang w:eastAsia="en-GB"/>
        </w:rPr>
        <w:t>Journal</w:t>
      </w:r>
      <w:r w:rsidR="009C4435" w:rsidRPr="00A840AD">
        <w:rPr>
          <w:rFonts w:ascii="Times New Roman" w:eastAsia="Times New Roman" w:hAnsi="Times New Roman" w:cs="Times New Roman"/>
          <w:sz w:val="24"/>
          <w:szCs w:val="24"/>
          <w:lang w:eastAsia="en-GB"/>
        </w:rPr>
        <w:t xml:space="preserve"> is a fascinating document, historically sited as it is between </w:t>
      </w:r>
      <w:r w:rsidR="00215A67">
        <w:rPr>
          <w:rFonts w:ascii="Times New Roman" w:eastAsia="Times New Roman" w:hAnsi="Times New Roman" w:cs="Times New Roman"/>
          <w:sz w:val="24"/>
          <w:szCs w:val="24"/>
          <w:lang w:eastAsia="en-GB"/>
        </w:rPr>
        <w:t>acts to abolish</w:t>
      </w:r>
      <w:r w:rsidR="009C4435" w:rsidRPr="00A840AD">
        <w:rPr>
          <w:rFonts w:ascii="Times New Roman" w:eastAsia="Times New Roman" w:hAnsi="Times New Roman" w:cs="Times New Roman"/>
          <w:sz w:val="24"/>
          <w:szCs w:val="24"/>
          <w:lang w:eastAsia="en-GB"/>
        </w:rPr>
        <w:t xml:space="preserve"> the slave trade </w:t>
      </w:r>
      <w:r w:rsidR="009C4435" w:rsidRPr="00A840AD">
        <w:rPr>
          <w:rFonts w:ascii="Times New Roman" w:eastAsia="Times New Roman" w:hAnsi="Times New Roman" w:cs="Times New Roman"/>
          <w:noProof/>
          <w:sz w:val="24"/>
          <w:szCs w:val="24"/>
          <w:lang w:eastAsia="en-GB"/>
        </w:rPr>
        <w:t>in the</w:t>
      </w:r>
      <w:r w:rsidR="009C4435" w:rsidRPr="00A840AD">
        <w:rPr>
          <w:rFonts w:ascii="Times New Roman" w:eastAsia="Times New Roman" w:hAnsi="Times New Roman" w:cs="Times New Roman"/>
          <w:sz w:val="24"/>
          <w:szCs w:val="24"/>
          <w:lang w:eastAsia="en-GB"/>
        </w:rPr>
        <w:t xml:space="preserve"> British Empire in 180</w:t>
      </w:r>
      <w:r w:rsidR="00215A67">
        <w:rPr>
          <w:rFonts w:ascii="Times New Roman" w:eastAsia="Times New Roman" w:hAnsi="Times New Roman" w:cs="Times New Roman"/>
          <w:sz w:val="24"/>
          <w:szCs w:val="24"/>
          <w:lang w:eastAsia="en-GB"/>
        </w:rPr>
        <w:t>7</w:t>
      </w:r>
      <w:r w:rsidR="009C4435" w:rsidRPr="00A840AD">
        <w:rPr>
          <w:rFonts w:ascii="Times New Roman" w:eastAsia="Times New Roman" w:hAnsi="Times New Roman" w:cs="Times New Roman"/>
          <w:sz w:val="24"/>
          <w:szCs w:val="24"/>
          <w:lang w:eastAsia="en-GB"/>
        </w:rPr>
        <w:t xml:space="preserve"> and the abolition of slavery, in 183</w:t>
      </w:r>
      <w:r w:rsidR="00215A67">
        <w:rPr>
          <w:rFonts w:ascii="Times New Roman" w:eastAsia="Times New Roman" w:hAnsi="Times New Roman" w:cs="Times New Roman"/>
          <w:sz w:val="24"/>
          <w:szCs w:val="24"/>
          <w:lang w:eastAsia="en-GB"/>
        </w:rPr>
        <w:t>3</w:t>
      </w:r>
      <w:r w:rsidR="009C4435" w:rsidRPr="00A840AD">
        <w:rPr>
          <w:rFonts w:ascii="Times New Roman" w:eastAsia="Times New Roman" w:hAnsi="Times New Roman" w:cs="Times New Roman"/>
          <w:sz w:val="24"/>
          <w:szCs w:val="24"/>
          <w:lang w:eastAsia="en-GB"/>
        </w:rPr>
        <w:t xml:space="preserve">.  The former </w:t>
      </w:r>
      <w:r w:rsidR="00215A67">
        <w:rPr>
          <w:rFonts w:ascii="Times New Roman" w:eastAsia="Times New Roman" w:hAnsi="Times New Roman" w:cs="Times New Roman"/>
          <w:sz w:val="24"/>
          <w:szCs w:val="24"/>
          <w:lang w:eastAsia="en-GB"/>
        </w:rPr>
        <w:t>a</w:t>
      </w:r>
      <w:r w:rsidR="009C4435" w:rsidRPr="00A840AD">
        <w:rPr>
          <w:rFonts w:ascii="Times New Roman" w:eastAsia="Times New Roman" w:hAnsi="Times New Roman" w:cs="Times New Roman"/>
          <w:sz w:val="24"/>
          <w:szCs w:val="24"/>
          <w:lang w:eastAsia="en-GB"/>
        </w:rPr>
        <w:t xml:space="preserve">ct </w:t>
      </w:r>
      <w:r w:rsidR="009C4435" w:rsidRPr="00A840AD">
        <w:rPr>
          <w:rFonts w:ascii="Times New Roman" w:eastAsia="Times New Roman" w:hAnsi="Times New Roman" w:cs="Times New Roman"/>
          <w:noProof/>
          <w:sz w:val="24"/>
          <w:szCs w:val="24"/>
          <w:lang w:eastAsia="en-GB"/>
        </w:rPr>
        <w:t>meant</w:t>
      </w:r>
      <w:r w:rsidR="009C4435" w:rsidRPr="00A840AD">
        <w:rPr>
          <w:rFonts w:ascii="Times New Roman" w:eastAsia="Times New Roman" w:hAnsi="Times New Roman" w:cs="Times New Roman"/>
          <w:sz w:val="24"/>
          <w:szCs w:val="24"/>
          <w:lang w:eastAsia="en-GB"/>
        </w:rPr>
        <w:t xml:space="preserve"> that slave owners had now to concentrate on the health, survival and reproduction of their existing slaves rather than being able to import new ones. The period in which </w:t>
      </w:r>
      <w:r w:rsidR="009C4435" w:rsidRPr="00A840AD">
        <w:rPr>
          <w:rFonts w:ascii="Times New Roman" w:eastAsia="Times New Roman" w:hAnsi="Times New Roman" w:cs="Times New Roman"/>
          <w:noProof/>
          <w:sz w:val="24"/>
          <w:szCs w:val="24"/>
          <w:lang w:eastAsia="en-GB"/>
        </w:rPr>
        <w:t>Lewis was writing</w:t>
      </w:r>
      <w:r w:rsidR="009C4435" w:rsidRPr="00A840AD">
        <w:rPr>
          <w:rFonts w:ascii="Times New Roman" w:eastAsia="Times New Roman" w:hAnsi="Times New Roman" w:cs="Times New Roman"/>
          <w:sz w:val="24"/>
          <w:szCs w:val="24"/>
          <w:lang w:eastAsia="en-GB"/>
        </w:rPr>
        <w:t xml:space="preserve"> </w:t>
      </w:r>
      <w:r w:rsidR="009C4435" w:rsidRPr="00A840AD">
        <w:rPr>
          <w:rFonts w:ascii="Times New Roman" w:eastAsia="Times New Roman" w:hAnsi="Times New Roman" w:cs="Times New Roman"/>
          <w:noProof/>
          <w:sz w:val="24"/>
          <w:szCs w:val="24"/>
          <w:lang w:eastAsia="en-GB"/>
        </w:rPr>
        <w:t>was</w:t>
      </w:r>
      <w:r w:rsidR="009C4435" w:rsidRPr="00A840AD">
        <w:rPr>
          <w:rFonts w:ascii="Times New Roman" w:eastAsia="Times New Roman" w:hAnsi="Times New Roman" w:cs="Times New Roman"/>
          <w:sz w:val="24"/>
          <w:szCs w:val="24"/>
          <w:lang w:eastAsia="en-GB"/>
        </w:rPr>
        <w:t xml:space="preserve"> also one of </w:t>
      </w:r>
      <w:r w:rsidR="009C4435" w:rsidRPr="00A840AD">
        <w:rPr>
          <w:rFonts w:ascii="Times New Roman" w:eastAsia="Times New Roman" w:hAnsi="Times New Roman" w:cs="Times New Roman"/>
          <w:noProof/>
          <w:sz w:val="24"/>
          <w:szCs w:val="24"/>
          <w:lang w:eastAsia="en-GB"/>
        </w:rPr>
        <w:t>rising support</w:t>
      </w:r>
      <w:r w:rsidR="009C4435" w:rsidRPr="00A840AD">
        <w:rPr>
          <w:rFonts w:ascii="Times New Roman" w:eastAsia="Times New Roman" w:hAnsi="Times New Roman" w:cs="Times New Roman"/>
          <w:sz w:val="24"/>
          <w:szCs w:val="24"/>
          <w:lang w:eastAsia="en-GB"/>
        </w:rPr>
        <w:t xml:space="preserve"> for the abolition</w:t>
      </w:r>
      <w:r w:rsidR="00BD7414" w:rsidRPr="00A840AD">
        <w:rPr>
          <w:rFonts w:ascii="Times New Roman" w:eastAsia="Times New Roman" w:hAnsi="Times New Roman" w:cs="Times New Roman"/>
          <w:sz w:val="24"/>
          <w:szCs w:val="24"/>
          <w:lang w:eastAsia="en-GB"/>
        </w:rPr>
        <w:t>ist</w:t>
      </w:r>
      <w:r w:rsidR="009C4435" w:rsidRPr="00A840AD">
        <w:rPr>
          <w:rFonts w:ascii="Times New Roman" w:eastAsia="Times New Roman" w:hAnsi="Times New Roman" w:cs="Times New Roman"/>
          <w:sz w:val="24"/>
          <w:szCs w:val="24"/>
          <w:lang w:eastAsia="en-GB"/>
        </w:rPr>
        <w:t xml:space="preserve"> movement in </w:t>
      </w:r>
      <w:r w:rsidR="009C4435" w:rsidRPr="00A840AD">
        <w:rPr>
          <w:rFonts w:ascii="Times New Roman" w:eastAsia="Times New Roman" w:hAnsi="Times New Roman" w:cs="Times New Roman"/>
          <w:noProof/>
          <w:sz w:val="24"/>
          <w:szCs w:val="24"/>
          <w:lang w:eastAsia="en-GB"/>
        </w:rPr>
        <w:t>England</w:t>
      </w:r>
      <w:r w:rsidR="009C4435" w:rsidRPr="00A840AD">
        <w:rPr>
          <w:rFonts w:ascii="Times New Roman" w:eastAsia="Times New Roman" w:hAnsi="Times New Roman" w:cs="Times New Roman"/>
          <w:sz w:val="24"/>
          <w:szCs w:val="24"/>
          <w:lang w:eastAsia="en-GB"/>
        </w:rPr>
        <w:t xml:space="preserve">. </w:t>
      </w:r>
      <w:r w:rsidR="00600C09" w:rsidRPr="00A840AD">
        <w:rPr>
          <w:rFonts w:ascii="Times New Roman" w:eastAsia="Times New Roman" w:hAnsi="Times New Roman" w:cs="Times New Roman"/>
          <w:sz w:val="24"/>
          <w:szCs w:val="24"/>
          <w:lang w:eastAsia="en-GB"/>
        </w:rPr>
        <w:t xml:space="preserve"> </w:t>
      </w:r>
    </w:p>
    <w:p w14:paraId="0C551E51" w14:textId="77777777" w:rsidR="00BD7414" w:rsidRPr="00A840AD" w:rsidRDefault="00BD7414" w:rsidP="00BD7414">
      <w:pPr>
        <w:spacing w:after="0" w:line="240" w:lineRule="auto"/>
        <w:rPr>
          <w:rFonts w:ascii="Times New Roman" w:eastAsia="Times New Roman" w:hAnsi="Times New Roman" w:cs="Times New Roman"/>
          <w:sz w:val="24"/>
          <w:szCs w:val="24"/>
          <w:lang w:eastAsia="en-GB"/>
        </w:rPr>
      </w:pPr>
    </w:p>
    <w:p w14:paraId="74249D64" w14:textId="01E7ECE8" w:rsidR="002D15D6" w:rsidRDefault="008C1A86" w:rsidP="000D07B2">
      <w:pPr>
        <w:tabs>
          <w:tab w:val="num" w:pos="72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Students </w:t>
      </w:r>
      <w:r w:rsidR="00600C09" w:rsidRPr="00A840AD">
        <w:rPr>
          <w:rFonts w:ascii="Times New Roman" w:eastAsia="Times New Roman" w:hAnsi="Times New Roman" w:cs="Times New Roman"/>
          <w:sz w:val="24"/>
          <w:szCs w:val="24"/>
          <w:lang w:eastAsia="en-GB"/>
        </w:rPr>
        <w:t xml:space="preserve">consider some questions </w:t>
      </w:r>
      <w:r w:rsidR="00BA166F" w:rsidRPr="00A840AD">
        <w:rPr>
          <w:rFonts w:ascii="Times New Roman" w:eastAsia="Times New Roman" w:hAnsi="Times New Roman" w:cs="Times New Roman"/>
          <w:sz w:val="24"/>
          <w:szCs w:val="24"/>
          <w:lang w:eastAsia="en-GB"/>
        </w:rPr>
        <w:t>relating</w:t>
      </w:r>
      <w:r w:rsidR="00BD7414" w:rsidRPr="00A840AD">
        <w:rPr>
          <w:rFonts w:ascii="Times New Roman" w:eastAsia="Times New Roman" w:hAnsi="Times New Roman" w:cs="Times New Roman"/>
          <w:sz w:val="24"/>
          <w:szCs w:val="24"/>
          <w:lang w:eastAsia="en-GB"/>
        </w:rPr>
        <w:t xml:space="preserve"> to the genre of </w:t>
      </w:r>
      <w:r w:rsidR="00600C09" w:rsidRPr="00A840AD">
        <w:rPr>
          <w:rFonts w:ascii="Times New Roman" w:eastAsia="Times New Roman" w:hAnsi="Times New Roman" w:cs="Times New Roman"/>
          <w:sz w:val="24"/>
          <w:szCs w:val="24"/>
          <w:lang w:eastAsia="en-GB"/>
        </w:rPr>
        <w:t>Le</w:t>
      </w:r>
      <w:r w:rsidR="004643EF" w:rsidRPr="00A840AD">
        <w:rPr>
          <w:rFonts w:ascii="Times New Roman" w:eastAsia="Times New Roman" w:hAnsi="Times New Roman" w:cs="Times New Roman"/>
          <w:sz w:val="24"/>
          <w:szCs w:val="24"/>
          <w:lang w:eastAsia="en-GB"/>
        </w:rPr>
        <w:t>w</w:t>
      </w:r>
      <w:r w:rsidR="00600C09" w:rsidRPr="00A840AD">
        <w:rPr>
          <w:rFonts w:ascii="Times New Roman" w:eastAsia="Times New Roman" w:hAnsi="Times New Roman" w:cs="Times New Roman"/>
          <w:sz w:val="24"/>
          <w:szCs w:val="24"/>
          <w:lang w:eastAsia="en-GB"/>
        </w:rPr>
        <w:t>is</w:t>
      </w:r>
      <w:r w:rsidR="00BD7414" w:rsidRPr="00A840AD">
        <w:rPr>
          <w:rFonts w:ascii="Times New Roman" w:eastAsia="Times New Roman" w:hAnsi="Times New Roman" w:cs="Times New Roman"/>
          <w:sz w:val="24"/>
          <w:szCs w:val="24"/>
          <w:lang w:eastAsia="en-GB"/>
        </w:rPr>
        <w:t xml:space="preserve">’ </w:t>
      </w:r>
      <w:r w:rsidR="00BA166F" w:rsidRPr="00A840AD">
        <w:rPr>
          <w:rFonts w:ascii="Times New Roman" w:eastAsia="Times New Roman" w:hAnsi="Times New Roman" w:cs="Times New Roman"/>
          <w:sz w:val="24"/>
          <w:szCs w:val="24"/>
          <w:lang w:eastAsia="en-GB"/>
        </w:rPr>
        <w:t>text (</w:t>
      </w:r>
      <w:r w:rsidR="00BD7414" w:rsidRPr="00BD7414">
        <w:rPr>
          <w:rFonts w:ascii="Times New Roman" w:eastAsia="SimSun" w:hAnsi="Times New Roman" w:cs="Times New Roman"/>
          <w:sz w:val="24"/>
          <w:szCs w:val="24"/>
          <w:lang w:eastAsia="zh-CN"/>
        </w:rPr>
        <w:t xml:space="preserve">Is it simply a journal? A travelogue? An adventure </w:t>
      </w:r>
      <w:r w:rsidR="00BA166F" w:rsidRPr="00A840AD">
        <w:rPr>
          <w:rFonts w:ascii="Times New Roman" w:eastAsia="SimSun" w:hAnsi="Times New Roman" w:cs="Times New Roman"/>
          <w:sz w:val="24"/>
          <w:szCs w:val="24"/>
          <w:lang w:eastAsia="zh-CN"/>
        </w:rPr>
        <w:t>stor</w:t>
      </w:r>
      <w:r w:rsidR="00FE726F">
        <w:rPr>
          <w:rFonts w:ascii="Times New Roman" w:eastAsia="SimSun" w:hAnsi="Times New Roman" w:cs="Times New Roman"/>
          <w:sz w:val="24"/>
          <w:szCs w:val="24"/>
          <w:lang w:eastAsia="zh-CN"/>
        </w:rPr>
        <w:t>y</w:t>
      </w:r>
      <w:r w:rsidR="00BD7414" w:rsidRPr="00BD7414">
        <w:rPr>
          <w:rFonts w:ascii="Times New Roman" w:eastAsia="SimSun" w:hAnsi="Times New Roman" w:cs="Times New Roman"/>
          <w:sz w:val="24"/>
          <w:szCs w:val="24"/>
          <w:lang w:eastAsia="zh-CN"/>
        </w:rPr>
        <w:t>? Something else?</w:t>
      </w:r>
      <w:r w:rsidR="00BD7414" w:rsidRPr="00A840AD">
        <w:rPr>
          <w:rFonts w:ascii="Times New Roman" w:eastAsia="SimSun" w:hAnsi="Times New Roman" w:cs="Times New Roman"/>
          <w:sz w:val="24"/>
          <w:szCs w:val="24"/>
          <w:lang w:eastAsia="zh-CN"/>
        </w:rPr>
        <w:t xml:space="preserve">) and to consider who his main </w:t>
      </w:r>
      <w:r w:rsidR="00BA166F" w:rsidRPr="00A840AD">
        <w:rPr>
          <w:rFonts w:ascii="Times New Roman" w:eastAsia="SimSun" w:hAnsi="Times New Roman" w:cs="Times New Roman"/>
          <w:sz w:val="24"/>
          <w:szCs w:val="24"/>
          <w:lang w:eastAsia="zh-CN"/>
        </w:rPr>
        <w:t>audience was</w:t>
      </w:r>
      <w:r w:rsidR="00BD7414" w:rsidRPr="00A840AD">
        <w:rPr>
          <w:rFonts w:ascii="Times New Roman" w:eastAsia="SimSun" w:hAnsi="Times New Roman" w:cs="Times New Roman"/>
          <w:sz w:val="24"/>
          <w:szCs w:val="24"/>
          <w:lang w:eastAsia="zh-CN"/>
        </w:rPr>
        <w:t xml:space="preserve"> (himself? Other educated readers of his class and </w:t>
      </w:r>
      <w:r w:rsidR="00BA166F" w:rsidRPr="00A840AD">
        <w:rPr>
          <w:rFonts w:ascii="Times New Roman" w:eastAsia="SimSun" w:hAnsi="Times New Roman" w:cs="Times New Roman"/>
          <w:sz w:val="24"/>
          <w:szCs w:val="24"/>
          <w:lang w:eastAsia="zh-CN"/>
        </w:rPr>
        <w:t>background</w:t>
      </w:r>
      <w:r w:rsidR="00BD7414" w:rsidRPr="00A840AD">
        <w:rPr>
          <w:rFonts w:ascii="Times New Roman" w:eastAsia="SimSun" w:hAnsi="Times New Roman" w:cs="Times New Roman"/>
          <w:sz w:val="24"/>
          <w:szCs w:val="24"/>
          <w:lang w:eastAsia="zh-CN"/>
        </w:rPr>
        <w:t xml:space="preserve">? Those who knew him mainly </w:t>
      </w:r>
      <w:r w:rsidR="00BA166F" w:rsidRPr="00A840AD">
        <w:rPr>
          <w:rFonts w:ascii="Times New Roman" w:eastAsia="SimSun" w:hAnsi="Times New Roman" w:cs="Times New Roman"/>
          <w:sz w:val="24"/>
          <w:szCs w:val="24"/>
          <w:lang w:eastAsia="zh-CN"/>
        </w:rPr>
        <w:t>as a Gothic</w:t>
      </w:r>
      <w:r w:rsidR="00BD7414" w:rsidRPr="00A840AD">
        <w:rPr>
          <w:rFonts w:ascii="Times New Roman" w:eastAsia="SimSun" w:hAnsi="Times New Roman" w:cs="Times New Roman"/>
          <w:sz w:val="24"/>
          <w:szCs w:val="24"/>
          <w:lang w:eastAsia="zh-CN"/>
        </w:rPr>
        <w:t xml:space="preserve"> novelist and </w:t>
      </w:r>
      <w:r w:rsidR="00FE726F">
        <w:rPr>
          <w:rFonts w:ascii="Times New Roman" w:eastAsia="SimSun" w:hAnsi="Times New Roman" w:cs="Times New Roman"/>
          <w:sz w:val="24"/>
          <w:szCs w:val="24"/>
          <w:lang w:eastAsia="zh-CN"/>
        </w:rPr>
        <w:t xml:space="preserve">contemporary of </w:t>
      </w:r>
      <w:r w:rsidR="002D15D6">
        <w:rPr>
          <w:rFonts w:ascii="Times New Roman" w:eastAsia="SimSun" w:hAnsi="Times New Roman" w:cs="Times New Roman"/>
          <w:sz w:val="24"/>
          <w:szCs w:val="24"/>
          <w:lang w:eastAsia="zh-CN"/>
        </w:rPr>
        <w:t xml:space="preserve">Sir </w:t>
      </w:r>
      <w:r w:rsidR="00FE726F">
        <w:rPr>
          <w:rFonts w:ascii="Times New Roman" w:eastAsia="SimSun" w:hAnsi="Times New Roman" w:cs="Times New Roman"/>
          <w:sz w:val="24"/>
          <w:szCs w:val="24"/>
          <w:lang w:eastAsia="zh-CN"/>
        </w:rPr>
        <w:t>Walter Scott and Lord Byron</w:t>
      </w:r>
      <w:r w:rsidR="00BD7414" w:rsidRPr="00A840AD">
        <w:rPr>
          <w:rFonts w:ascii="Times New Roman" w:eastAsia="SimSun" w:hAnsi="Times New Roman" w:cs="Times New Roman"/>
          <w:sz w:val="24"/>
          <w:szCs w:val="24"/>
          <w:lang w:eastAsia="zh-CN"/>
        </w:rPr>
        <w:t xml:space="preserve">). </w:t>
      </w:r>
      <w:r w:rsidR="00FE726F">
        <w:rPr>
          <w:rFonts w:ascii="Times New Roman" w:eastAsia="SimSun" w:hAnsi="Times New Roman" w:cs="Times New Roman"/>
          <w:sz w:val="24"/>
          <w:szCs w:val="24"/>
          <w:lang w:eastAsia="zh-CN"/>
        </w:rPr>
        <w:t>W</w:t>
      </w:r>
      <w:r w:rsidR="00BD7414" w:rsidRPr="00A840AD">
        <w:rPr>
          <w:rFonts w:ascii="Times New Roman" w:eastAsia="SimSun" w:hAnsi="Times New Roman" w:cs="Times New Roman"/>
          <w:sz w:val="24"/>
          <w:szCs w:val="24"/>
          <w:lang w:eastAsia="zh-CN"/>
        </w:rPr>
        <w:t xml:space="preserve">e also discuss how far it </w:t>
      </w:r>
      <w:r w:rsidR="00BA166F" w:rsidRPr="00A840AD">
        <w:rPr>
          <w:rFonts w:ascii="Times New Roman" w:eastAsia="SimSun" w:hAnsi="Times New Roman" w:cs="Times New Roman"/>
          <w:sz w:val="24"/>
          <w:szCs w:val="24"/>
          <w:lang w:eastAsia="zh-CN"/>
        </w:rPr>
        <w:t>is</w:t>
      </w:r>
      <w:r w:rsidR="00BD7414" w:rsidRPr="00A840AD">
        <w:rPr>
          <w:rFonts w:ascii="Times New Roman" w:eastAsia="SimSun" w:hAnsi="Times New Roman" w:cs="Times New Roman"/>
          <w:sz w:val="24"/>
          <w:szCs w:val="24"/>
          <w:lang w:eastAsia="zh-CN"/>
        </w:rPr>
        <w:t xml:space="preserve"> important that his account was n</w:t>
      </w:r>
      <w:r w:rsidR="00215A67">
        <w:rPr>
          <w:rFonts w:ascii="Times New Roman" w:eastAsia="SimSun" w:hAnsi="Times New Roman" w:cs="Times New Roman"/>
          <w:sz w:val="24"/>
          <w:szCs w:val="24"/>
          <w:lang w:eastAsia="zh-CN"/>
        </w:rPr>
        <w:t>ot</w:t>
      </w:r>
      <w:r w:rsidR="00BD7414" w:rsidRPr="00A840AD">
        <w:rPr>
          <w:rFonts w:ascii="Times New Roman" w:eastAsia="SimSun" w:hAnsi="Times New Roman" w:cs="Times New Roman"/>
          <w:sz w:val="24"/>
          <w:szCs w:val="24"/>
          <w:lang w:eastAsia="zh-CN"/>
        </w:rPr>
        <w:t xml:space="preserve"> published until </w:t>
      </w:r>
      <w:r w:rsidR="00E824E0">
        <w:rPr>
          <w:rFonts w:ascii="Times New Roman" w:eastAsia="SimSun" w:hAnsi="Times New Roman" w:cs="Times New Roman"/>
          <w:sz w:val="24"/>
          <w:szCs w:val="24"/>
          <w:lang w:eastAsia="zh-CN"/>
        </w:rPr>
        <w:t xml:space="preserve">sixteen </w:t>
      </w:r>
      <w:r w:rsidR="00BD7414" w:rsidRPr="00A840AD">
        <w:rPr>
          <w:rFonts w:ascii="Times New Roman" w:eastAsia="SimSun" w:hAnsi="Times New Roman" w:cs="Times New Roman"/>
          <w:sz w:val="24"/>
          <w:szCs w:val="24"/>
          <w:lang w:eastAsia="zh-CN"/>
        </w:rPr>
        <w:t>years after his death</w:t>
      </w:r>
      <w:r w:rsidR="00215A67">
        <w:rPr>
          <w:rFonts w:ascii="Times New Roman" w:eastAsia="SimSun" w:hAnsi="Times New Roman" w:cs="Times New Roman"/>
          <w:sz w:val="24"/>
          <w:szCs w:val="24"/>
          <w:lang w:eastAsia="zh-CN"/>
        </w:rPr>
        <w:t>, when</w:t>
      </w:r>
      <w:r w:rsidR="00E824E0">
        <w:rPr>
          <w:rFonts w:ascii="Times New Roman" w:eastAsia="SimSun" w:hAnsi="Times New Roman" w:cs="Times New Roman"/>
          <w:sz w:val="24"/>
          <w:szCs w:val="24"/>
          <w:lang w:eastAsia="zh-CN"/>
        </w:rPr>
        <w:t xml:space="preserve"> voyaging </w:t>
      </w:r>
      <w:r w:rsidR="00BD7414" w:rsidRPr="00A840AD">
        <w:rPr>
          <w:rFonts w:ascii="Times New Roman" w:eastAsia="SimSun" w:hAnsi="Times New Roman" w:cs="Times New Roman"/>
          <w:sz w:val="24"/>
          <w:szCs w:val="24"/>
          <w:lang w:eastAsia="zh-CN"/>
        </w:rPr>
        <w:t xml:space="preserve">back from his second </w:t>
      </w:r>
      <w:r w:rsidR="00BA166F" w:rsidRPr="00A840AD">
        <w:rPr>
          <w:rFonts w:ascii="Times New Roman" w:eastAsia="SimSun" w:hAnsi="Times New Roman" w:cs="Times New Roman"/>
          <w:sz w:val="24"/>
          <w:szCs w:val="24"/>
          <w:lang w:eastAsia="zh-CN"/>
        </w:rPr>
        <w:t>trip</w:t>
      </w:r>
      <w:r w:rsidR="00BD7414" w:rsidRPr="00A840AD">
        <w:rPr>
          <w:rFonts w:ascii="Times New Roman" w:eastAsia="SimSun" w:hAnsi="Times New Roman" w:cs="Times New Roman"/>
          <w:sz w:val="24"/>
          <w:szCs w:val="24"/>
          <w:lang w:eastAsia="zh-CN"/>
        </w:rPr>
        <w:t xml:space="preserve"> to </w:t>
      </w:r>
      <w:r w:rsidR="00BA166F" w:rsidRPr="00A840AD">
        <w:rPr>
          <w:rFonts w:ascii="Times New Roman" w:eastAsia="SimSun" w:hAnsi="Times New Roman" w:cs="Times New Roman"/>
          <w:sz w:val="24"/>
          <w:szCs w:val="24"/>
          <w:lang w:eastAsia="zh-CN"/>
        </w:rPr>
        <w:t>Jamaica</w:t>
      </w:r>
      <w:r w:rsidR="00BD7414" w:rsidRPr="00A840AD">
        <w:rPr>
          <w:rFonts w:ascii="Times New Roman" w:eastAsia="SimSun" w:hAnsi="Times New Roman" w:cs="Times New Roman"/>
          <w:sz w:val="24"/>
          <w:szCs w:val="24"/>
          <w:lang w:eastAsia="zh-CN"/>
        </w:rPr>
        <w:t xml:space="preserve">. More useful for a discussion of </w:t>
      </w:r>
      <w:r w:rsidR="00BD7414" w:rsidRPr="00FE726F">
        <w:rPr>
          <w:rFonts w:ascii="Times New Roman" w:eastAsia="SimSun" w:hAnsi="Times New Roman" w:cs="Times New Roman"/>
          <w:i/>
          <w:iCs/>
          <w:sz w:val="24"/>
          <w:szCs w:val="24"/>
          <w:lang w:eastAsia="zh-CN"/>
        </w:rPr>
        <w:t>The Long Song</w:t>
      </w:r>
      <w:r w:rsidR="00BD7414" w:rsidRPr="00A840AD">
        <w:rPr>
          <w:rFonts w:ascii="Times New Roman" w:eastAsia="SimSun" w:hAnsi="Times New Roman" w:cs="Times New Roman"/>
          <w:sz w:val="24"/>
          <w:szCs w:val="24"/>
          <w:lang w:eastAsia="zh-CN"/>
        </w:rPr>
        <w:t xml:space="preserve"> is </w:t>
      </w:r>
      <w:r w:rsidR="00BA166F" w:rsidRPr="00A840AD">
        <w:rPr>
          <w:rFonts w:ascii="Times New Roman" w:eastAsia="SimSun" w:hAnsi="Times New Roman" w:cs="Times New Roman"/>
          <w:sz w:val="24"/>
          <w:szCs w:val="24"/>
          <w:lang w:eastAsia="zh-CN"/>
        </w:rPr>
        <w:t>the</w:t>
      </w:r>
      <w:r w:rsidR="00BD7414" w:rsidRPr="00A840AD">
        <w:rPr>
          <w:rFonts w:ascii="Times New Roman" w:eastAsia="SimSun" w:hAnsi="Times New Roman" w:cs="Times New Roman"/>
          <w:sz w:val="24"/>
          <w:szCs w:val="24"/>
          <w:lang w:eastAsia="zh-CN"/>
        </w:rPr>
        <w:t xml:space="preserve"> question of </w:t>
      </w:r>
      <w:r w:rsidR="00BA166F" w:rsidRPr="00A840AD">
        <w:rPr>
          <w:rFonts w:ascii="Times New Roman" w:eastAsia="SimSun" w:hAnsi="Times New Roman" w:cs="Times New Roman"/>
          <w:sz w:val="24"/>
          <w:szCs w:val="24"/>
          <w:lang w:eastAsia="zh-CN"/>
        </w:rPr>
        <w:t>Lewis</w:t>
      </w:r>
      <w:r w:rsidR="00BD7414" w:rsidRPr="00A840AD">
        <w:rPr>
          <w:rFonts w:ascii="Times New Roman" w:eastAsia="SimSun" w:hAnsi="Times New Roman" w:cs="Times New Roman"/>
          <w:sz w:val="24"/>
          <w:szCs w:val="24"/>
          <w:lang w:eastAsia="zh-CN"/>
        </w:rPr>
        <w:t xml:space="preserve">’ </w:t>
      </w:r>
      <w:r w:rsidR="00BD7414" w:rsidRPr="00A840AD">
        <w:rPr>
          <w:rFonts w:ascii="Times New Roman" w:eastAsia="Times New Roman" w:hAnsi="Times New Roman" w:cs="Times New Roman"/>
          <w:sz w:val="24"/>
          <w:szCs w:val="24"/>
          <w:lang w:eastAsia="en-GB"/>
        </w:rPr>
        <w:t xml:space="preserve">reliability as a narrator and as a historical source. </w:t>
      </w:r>
      <w:r w:rsidR="00FD57D3">
        <w:rPr>
          <w:rFonts w:ascii="Times New Roman" w:eastAsia="Times New Roman" w:hAnsi="Times New Roman" w:cs="Times New Roman"/>
          <w:sz w:val="24"/>
          <w:szCs w:val="24"/>
          <w:lang w:eastAsia="en-GB"/>
        </w:rPr>
        <w:t>Students are guided to</w:t>
      </w:r>
      <w:r>
        <w:rPr>
          <w:rFonts w:ascii="Times New Roman" w:eastAsia="Times New Roman" w:hAnsi="Times New Roman" w:cs="Times New Roman"/>
          <w:sz w:val="24"/>
          <w:szCs w:val="24"/>
          <w:lang w:eastAsia="en-GB"/>
        </w:rPr>
        <w:t xml:space="preserve"> </w:t>
      </w:r>
      <w:r w:rsidR="00BD7414" w:rsidRPr="00A840AD">
        <w:rPr>
          <w:rFonts w:ascii="Times New Roman" w:eastAsia="Times New Roman" w:hAnsi="Times New Roman" w:cs="Times New Roman"/>
          <w:sz w:val="24"/>
          <w:szCs w:val="24"/>
          <w:lang w:eastAsia="en-GB"/>
        </w:rPr>
        <w:t xml:space="preserve">Tim </w:t>
      </w:r>
      <w:r w:rsidR="00BA166F" w:rsidRPr="00A840AD">
        <w:rPr>
          <w:rFonts w:ascii="Times New Roman" w:eastAsia="Times New Roman" w:hAnsi="Times New Roman" w:cs="Times New Roman"/>
          <w:sz w:val="24"/>
          <w:szCs w:val="24"/>
          <w:lang w:eastAsia="en-GB"/>
        </w:rPr>
        <w:t>Edensor’s useful</w:t>
      </w:r>
      <w:r w:rsidR="00BD7414" w:rsidRPr="00A840AD">
        <w:rPr>
          <w:rFonts w:ascii="Times New Roman" w:eastAsia="Times New Roman" w:hAnsi="Times New Roman" w:cs="Times New Roman"/>
          <w:sz w:val="24"/>
          <w:szCs w:val="24"/>
          <w:lang w:eastAsia="en-GB"/>
        </w:rPr>
        <w:t xml:space="preserve"> concept of performativity in travel </w:t>
      </w:r>
      <w:r w:rsidR="00BA166F" w:rsidRPr="00A840AD">
        <w:rPr>
          <w:rFonts w:ascii="Times New Roman" w:eastAsia="Times New Roman" w:hAnsi="Times New Roman" w:cs="Times New Roman"/>
          <w:sz w:val="24"/>
          <w:szCs w:val="24"/>
          <w:lang w:eastAsia="en-GB"/>
        </w:rPr>
        <w:t>writing (</w:t>
      </w:r>
      <w:r w:rsidR="00BD7414" w:rsidRPr="00A840AD">
        <w:rPr>
          <w:rFonts w:ascii="Times New Roman" w:eastAsia="Times New Roman" w:hAnsi="Times New Roman" w:cs="Times New Roman"/>
          <w:sz w:val="24"/>
          <w:szCs w:val="24"/>
          <w:lang w:eastAsia="en-GB"/>
        </w:rPr>
        <w:t>199</w:t>
      </w:r>
      <w:r w:rsidR="008E50B8">
        <w:rPr>
          <w:rFonts w:ascii="Times New Roman" w:eastAsia="Times New Roman" w:hAnsi="Times New Roman" w:cs="Times New Roman"/>
          <w:sz w:val="24"/>
          <w:szCs w:val="24"/>
          <w:lang w:eastAsia="en-GB"/>
        </w:rPr>
        <w:t>8</w:t>
      </w:r>
      <w:r w:rsidR="00BD7414" w:rsidRPr="00A840A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order </w:t>
      </w:r>
      <w:r w:rsidR="00BD7414" w:rsidRPr="00A840AD">
        <w:rPr>
          <w:rFonts w:ascii="Times New Roman" w:eastAsia="Times New Roman" w:hAnsi="Times New Roman" w:cs="Times New Roman"/>
          <w:sz w:val="24"/>
          <w:szCs w:val="24"/>
          <w:lang w:eastAsia="en-GB"/>
        </w:rPr>
        <w:t xml:space="preserve">to </w:t>
      </w:r>
      <w:r w:rsidR="00FD57D3">
        <w:rPr>
          <w:rFonts w:ascii="Times New Roman" w:eastAsia="Times New Roman" w:hAnsi="Times New Roman" w:cs="Times New Roman"/>
          <w:sz w:val="24"/>
          <w:szCs w:val="24"/>
          <w:lang w:eastAsia="en-GB"/>
        </w:rPr>
        <w:t xml:space="preserve">critically scaffold a </w:t>
      </w:r>
      <w:r w:rsidR="00BD7414" w:rsidRPr="00A840AD">
        <w:rPr>
          <w:rFonts w:ascii="Times New Roman" w:eastAsia="Times New Roman" w:hAnsi="Times New Roman" w:cs="Times New Roman"/>
          <w:sz w:val="24"/>
          <w:szCs w:val="24"/>
          <w:lang w:eastAsia="en-GB"/>
        </w:rPr>
        <w:t>consider</w:t>
      </w:r>
      <w:r w:rsidR="00FD57D3">
        <w:rPr>
          <w:rFonts w:ascii="Times New Roman" w:eastAsia="Times New Roman" w:hAnsi="Times New Roman" w:cs="Times New Roman"/>
          <w:sz w:val="24"/>
          <w:szCs w:val="24"/>
          <w:lang w:eastAsia="en-GB"/>
        </w:rPr>
        <w:t>ation of</w:t>
      </w:r>
      <w:r w:rsidR="00BD7414" w:rsidRPr="00A840AD">
        <w:rPr>
          <w:rFonts w:ascii="Times New Roman" w:eastAsia="Times New Roman" w:hAnsi="Times New Roman" w:cs="Times New Roman"/>
          <w:sz w:val="24"/>
          <w:szCs w:val="24"/>
          <w:lang w:eastAsia="en-GB"/>
        </w:rPr>
        <w:t xml:space="preserve"> </w:t>
      </w:r>
      <w:r w:rsidR="00BA166F" w:rsidRPr="00A840AD">
        <w:rPr>
          <w:rFonts w:ascii="Times New Roman" w:eastAsia="Times New Roman" w:hAnsi="Times New Roman" w:cs="Times New Roman"/>
          <w:sz w:val="24"/>
          <w:szCs w:val="24"/>
          <w:lang w:eastAsia="en-GB"/>
        </w:rPr>
        <w:t>Lewis’ careful</w:t>
      </w:r>
      <w:r w:rsidR="00BD7414" w:rsidRPr="00A840AD">
        <w:rPr>
          <w:rFonts w:ascii="Times New Roman" w:eastAsia="Times New Roman" w:hAnsi="Times New Roman" w:cs="Times New Roman"/>
          <w:sz w:val="24"/>
          <w:szCs w:val="24"/>
          <w:lang w:eastAsia="en-GB"/>
        </w:rPr>
        <w:t xml:space="preserve"> </w:t>
      </w:r>
      <w:r w:rsidR="00BA166F" w:rsidRPr="00A840AD">
        <w:rPr>
          <w:rFonts w:ascii="Times New Roman" w:eastAsia="Times New Roman" w:hAnsi="Times New Roman" w:cs="Times New Roman"/>
          <w:sz w:val="24"/>
          <w:szCs w:val="24"/>
          <w:lang w:eastAsia="en-GB"/>
        </w:rPr>
        <w:t>cultivation</w:t>
      </w:r>
      <w:r w:rsidR="00BD7414" w:rsidRPr="00A840AD">
        <w:rPr>
          <w:rFonts w:ascii="Times New Roman" w:eastAsia="Times New Roman" w:hAnsi="Times New Roman" w:cs="Times New Roman"/>
          <w:sz w:val="24"/>
          <w:szCs w:val="24"/>
          <w:lang w:eastAsia="en-GB"/>
        </w:rPr>
        <w:t xml:space="preserve"> of </w:t>
      </w:r>
      <w:r w:rsidR="00BA166F" w:rsidRPr="00A840AD">
        <w:rPr>
          <w:rFonts w:ascii="Times New Roman" w:eastAsia="Times New Roman" w:hAnsi="Times New Roman" w:cs="Times New Roman"/>
          <w:sz w:val="24"/>
          <w:szCs w:val="24"/>
          <w:lang w:eastAsia="en-GB"/>
        </w:rPr>
        <w:t>different personae</w:t>
      </w:r>
      <w:r w:rsidR="00600C09" w:rsidRPr="00A840AD">
        <w:rPr>
          <w:rFonts w:ascii="Times New Roman" w:eastAsia="Times New Roman" w:hAnsi="Times New Roman" w:cs="Times New Roman"/>
          <w:sz w:val="24"/>
          <w:szCs w:val="24"/>
          <w:lang w:eastAsia="en-GB"/>
        </w:rPr>
        <w:t xml:space="preserve"> in his account</w:t>
      </w:r>
      <w:r w:rsidR="00BD7414" w:rsidRPr="00A840AD">
        <w:rPr>
          <w:rFonts w:ascii="Times New Roman" w:eastAsia="Times New Roman" w:hAnsi="Times New Roman" w:cs="Times New Roman"/>
          <w:sz w:val="24"/>
          <w:szCs w:val="24"/>
          <w:lang w:eastAsia="en-GB"/>
        </w:rPr>
        <w:t xml:space="preserve"> (</w:t>
      </w:r>
      <w:r w:rsidR="00BD7414" w:rsidRPr="00BD7414">
        <w:rPr>
          <w:rFonts w:ascii="Times New Roman" w:eastAsia="SimSun" w:hAnsi="Times New Roman" w:cs="Times New Roman"/>
          <w:sz w:val="24"/>
          <w:szCs w:val="24"/>
          <w:lang w:eastAsia="zh-CN"/>
        </w:rPr>
        <w:t>as aristocratic traveller,</w:t>
      </w:r>
      <w:r w:rsidR="00BD7414" w:rsidRPr="00A840AD">
        <w:rPr>
          <w:rFonts w:ascii="Times New Roman" w:eastAsia="SimSun" w:hAnsi="Times New Roman" w:cs="Times New Roman"/>
          <w:sz w:val="24"/>
          <w:szCs w:val="24"/>
          <w:lang w:eastAsia="zh-CN"/>
        </w:rPr>
        <w:t xml:space="preserve"> as re</w:t>
      </w:r>
      <w:r w:rsidR="00BD7414" w:rsidRPr="00BD7414">
        <w:rPr>
          <w:rFonts w:ascii="Times New Roman" w:eastAsia="SimSun" w:hAnsi="Times New Roman" w:cs="Times New Roman"/>
          <w:sz w:val="24"/>
          <w:szCs w:val="24"/>
          <w:lang w:eastAsia="zh-CN"/>
        </w:rPr>
        <w:t>presentative of the Plantocracy,</w:t>
      </w:r>
      <w:r w:rsidR="00BD7414" w:rsidRPr="00A840AD">
        <w:rPr>
          <w:rFonts w:ascii="Times New Roman" w:eastAsia="SimSun" w:hAnsi="Times New Roman" w:cs="Times New Roman"/>
          <w:sz w:val="24"/>
          <w:szCs w:val="24"/>
          <w:lang w:eastAsia="zh-CN"/>
        </w:rPr>
        <w:t xml:space="preserve"> as</w:t>
      </w:r>
      <w:r w:rsidR="00BD7414" w:rsidRPr="00BD7414">
        <w:rPr>
          <w:rFonts w:ascii="Times New Roman" w:eastAsia="SimSun" w:hAnsi="Times New Roman" w:cs="Times New Roman"/>
          <w:sz w:val="24"/>
          <w:szCs w:val="24"/>
          <w:lang w:eastAsia="zh-CN"/>
        </w:rPr>
        <w:t xml:space="preserve"> an expatriate </w:t>
      </w:r>
      <w:r w:rsidR="00BD7414" w:rsidRPr="00A840AD">
        <w:rPr>
          <w:rFonts w:ascii="Times New Roman" w:eastAsia="SimSun" w:hAnsi="Times New Roman" w:cs="Times New Roman"/>
          <w:sz w:val="24"/>
          <w:szCs w:val="24"/>
          <w:lang w:eastAsia="zh-CN"/>
        </w:rPr>
        <w:t xml:space="preserve">white </w:t>
      </w:r>
      <w:r w:rsidR="00BD7414" w:rsidRPr="00BD7414">
        <w:rPr>
          <w:rFonts w:ascii="Times New Roman" w:eastAsia="SimSun" w:hAnsi="Times New Roman" w:cs="Times New Roman"/>
          <w:sz w:val="24"/>
          <w:szCs w:val="24"/>
          <w:lang w:eastAsia="zh-CN"/>
        </w:rPr>
        <w:t xml:space="preserve">Englishman/ visitor/ interloper </w:t>
      </w:r>
      <w:r w:rsidR="005563AA" w:rsidRPr="00BD7414">
        <w:rPr>
          <w:rFonts w:ascii="Times New Roman" w:eastAsia="SimSun" w:hAnsi="Times New Roman" w:cs="Times New Roman"/>
          <w:sz w:val="24"/>
          <w:szCs w:val="24"/>
          <w:lang w:eastAsia="zh-CN"/>
        </w:rPr>
        <w:t>i.e.,</w:t>
      </w:r>
      <w:r w:rsidR="00BD7414" w:rsidRPr="00BD7414">
        <w:rPr>
          <w:rFonts w:ascii="Times New Roman" w:eastAsia="SimSun" w:hAnsi="Times New Roman" w:cs="Times New Roman"/>
          <w:sz w:val="24"/>
          <w:szCs w:val="24"/>
          <w:lang w:eastAsia="zh-CN"/>
        </w:rPr>
        <w:t xml:space="preserve"> a non-Jamaican</w:t>
      </w:r>
      <w:r w:rsidR="00BD7414" w:rsidRPr="00A840AD">
        <w:rPr>
          <w:rFonts w:ascii="Times New Roman" w:eastAsia="SimSun" w:hAnsi="Times New Roman" w:cs="Times New Roman"/>
          <w:sz w:val="24"/>
          <w:szCs w:val="24"/>
          <w:lang w:eastAsia="zh-CN"/>
        </w:rPr>
        <w:t>).</w:t>
      </w:r>
      <w:r w:rsidR="00BD7414" w:rsidRPr="00A840AD">
        <w:rPr>
          <w:rFonts w:ascii="Times New Roman" w:eastAsia="Times New Roman" w:hAnsi="Times New Roman" w:cs="Times New Roman"/>
          <w:sz w:val="24"/>
          <w:szCs w:val="24"/>
          <w:lang w:eastAsia="en-GB"/>
        </w:rPr>
        <w:t xml:space="preserve"> </w:t>
      </w:r>
      <w:r w:rsidR="00FD57D3">
        <w:rPr>
          <w:rFonts w:ascii="Times New Roman" w:eastAsia="Times New Roman" w:hAnsi="Times New Roman" w:cs="Times New Roman"/>
          <w:sz w:val="24"/>
          <w:szCs w:val="24"/>
          <w:lang w:eastAsia="en-GB"/>
        </w:rPr>
        <w:t>Students t</w:t>
      </w:r>
      <w:r w:rsidR="00BD7414" w:rsidRPr="00A840AD">
        <w:rPr>
          <w:rFonts w:ascii="Times New Roman" w:eastAsia="Times New Roman" w:hAnsi="Times New Roman" w:cs="Times New Roman"/>
          <w:sz w:val="24"/>
          <w:szCs w:val="24"/>
          <w:lang w:eastAsia="en-GB"/>
        </w:rPr>
        <w:t xml:space="preserve">hen </w:t>
      </w:r>
      <w:r w:rsidR="00FD57D3">
        <w:rPr>
          <w:rFonts w:ascii="Times New Roman" w:eastAsia="Times New Roman" w:hAnsi="Times New Roman" w:cs="Times New Roman"/>
          <w:sz w:val="24"/>
          <w:szCs w:val="24"/>
          <w:lang w:eastAsia="en-GB"/>
        </w:rPr>
        <w:t xml:space="preserve">can </w:t>
      </w:r>
      <w:r w:rsidR="00BD7414" w:rsidRPr="00A840AD">
        <w:rPr>
          <w:rFonts w:ascii="Times New Roman" w:eastAsia="Times New Roman" w:hAnsi="Times New Roman" w:cs="Times New Roman"/>
          <w:sz w:val="24"/>
          <w:szCs w:val="24"/>
          <w:lang w:eastAsia="en-GB"/>
        </w:rPr>
        <w:t>go on to</w:t>
      </w:r>
      <w:r w:rsidR="00600C09" w:rsidRPr="00A840AD">
        <w:rPr>
          <w:rFonts w:ascii="Times New Roman" w:eastAsia="Times New Roman" w:hAnsi="Times New Roman" w:cs="Times New Roman"/>
          <w:sz w:val="24"/>
          <w:szCs w:val="24"/>
          <w:lang w:eastAsia="en-GB"/>
        </w:rPr>
        <w:t xml:space="preserve"> read </w:t>
      </w:r>
      <w:r w:rsidR="00FD57D3">
        <w:rPr>
          <w:rFonts w:ascii="Times New Roman" w:eastAsia="Times New Roman" w:hAnsi="Times New Roman" w:cs="Times New Roman"/>
          <w:sz w:val="24"/>
          <w:szCs w:val="24"/>
          <w:lang w:eastAsia="en-GB"/>
        </w:rPr>
        <w:t xml:space="preserve">and discuss, in small groups, </w:t>
      </w:r>
      <w:r w:rsidR="00BD7414" w:rsidRPr="00A840AD">
        <w:rPr>
          <w:rFonts w:ascii="Times New Roman" w:eastAsia="Times New Roman" w:hAnsi="Times New Roman" w:cs="Times New Roman"/>
          <w:sz w:val="24"/>
          <w:szCs w:val="24"/>
          <w:lang w:eastAsia="en-GB"/>
        </w:rPr>
        <w:t xml:space="preserve">selected passages from </w:t>
      </w:r>
      <w:r w:rsidR="00FD57D3">
        <w:rPr>
          <w:rFonts w:ascii="Times New Roman" w:eastAsia="Times New Roman" w:hAnsi="Times New Roman" w:cs="Times New Roman"/>
          <w:sz w:val="24"/>
          <w:szCs w:val="24"/>
          <w:lang w:eastAsia="en-GB"/>
        </w:rPr>
        <w:t>Lewis’</w:t>
      </w:r>
      <w:r w:rsidR="00BD7414" w:rsidRPr="00A840AD">
        <w:rPr>
          <w:rFonts w:ascii="Times New Roman" w:eastAsia="Times New Roman" w:hAnsi="Times New Roman" w:cs="Times New Roman"/>
          <w:sz w:val="24"/>
          <w:szCs w:val="24"/>
          <w:lang w:eastAsia="en-GB"/>
        </w:rPr>
        <w:t xml:space="preserve"> </w:t>
      </w:r>
      <w:r w:rsidR="00600C09" w:rsidRPr="00A840AD">
        <w:rPr>
          <w:rFonts w:ascii="Times New Roman" w:eastAsia="Times New Roman" w:hAnsi="Times New Roman" w:cs="Times New Roman"/>
          <w:noProof/>
          <w:sz w:val="24"/>
          <w:szCs w:val="24"/>
          <w:lang w:eastAsia="en-GB"/>
        </w:rPr>
        <w:t>account</w:t>
      </w:r>
      <w:r w:rsidR="00BD7414" w:rsidRPr="00A840AD">
        <w:rPr>
          <w:rFonts w:ascii="Times New Roman" w:eastAsia="Times New Roman" w:hAnsi="Times New Roman" w:cs="Times New Roman"/>
          <w:noProof/>
          <w:sz w:val="24"/>
          <w:szCs w:val="24"/>
          <w:lang w:eastAsia="en-GB"/>
        </w:rPr>
        <w:t xml:space="preserve"> </w:t>
      </w:r>
      <w:r w:rsidR="00DF05F9">
        <w:rPr>
          <w:rFonts w:ascii="Times New Roman" w:eastAsia="Times New Roman" w:hAnsi="Times New Roman" w:cs="Times New Roman"/>
          <w:noProof/>
          <w:sz w:val="24"/>
          <w:szCs w:val="24"/>
          <w:lang w:eastAsia="en-GB"/>
        </w:rPr>
        <w:t xml:space="preserve">of </w:t>
      </w:r>
      <w:r w:rsidR="00600C09" w:rsidRPr="00A840AD">
        <w:rPr>
          <w:rFonts w:ascii="Times New Roman" w:eastAsia="Times New Roman" w:hAnsi="Times New Roman" w:cs="Times New Roman"/>
          <w:noProof/>
          <w:sz w:val="24"/>
          <w:szCs w:val="24"/>
          <w:lang w:eastAsia="en-GB"/>
        </w:rPr>
        <w:t xml:space="preserve">plantation life and  </w:t>
      </w:r>
      <w:r w:rsidR="009C4435" w:rsidRPr="00A840AD">
        <w:rPr>
          <w:rFonts w:ascii="Times New Roman" w:eastAsia="Times New Roman" w:hAnsi="Times New Roman" w:cs="Times New Roman"/>
          <w:sz w:val="24"/>
          <w:szCs w:val="24"/>
          <w:lang w:eastAsia="en-GB"/>
        </w:rPr>
        <w:t xml:space="preserve"> slave culture</w:t>
      </w:r>
      <w:r w:rsidR="00FD57D3">
        <w:rPr>
          <w:rFonts w:ascii="Times New Roman" w:eastAsia="Times New Roman" w:hAnsi="Times New Roman" w:cs="Times New Roman"/>
          <w:sz w:val="24"/>
          <w:szCs w:val="24"/>
          <w:lang w:eastAsia="en-GB"/>
        </w:rPr>
        <w:t>; the aim here is to start to</w:t>
      </w:r>
      <w:r w:rsidR="00BD7414" w:rsidRPr="00A840AD">
        <w:rPr>
          <w:rFonts w:ascii="Times New Roman" w:eastAsia="Times New Roman" w:hAnsi="Times New Roman" w:cs="Times New Roman"/>
          <w:sz w:val="24"/>
          <w:szCs w:val="24"/>
          <w:lang w:eastAsia="en-GB"/>
        </w:rPr>
        <w:t xml:space="preserve"> interrogate the biases and </w:t>
      </w:r>
      <w:r w:rsidR="00BA166F" w:rsidRPr="00A840AD">
        <w:rPr>
          <w:rFonts w:ascii="Times New Roman" w:eastAsia="Times New Roman" w:hAnsi="Times New Roman" w:cs="Times New Roman"/>
          <w:sz w:val="24"/>
          <w:szCs w:val="24"/>
          <w:lang w:eastAsia="en-GB"/>
        </w:rPr>
        <w:t>blind spots</w:t>
      </w:r>
      <w:r w:rsidR="00BD7414" w:rsidRPr="00A840AD">
        <w:rPr>
          <w:rFonts w:ascii="Times New Roman" w:eastAsia="Times New Roman" w:hAnsi="Times New Roman" w:cs="Times New Roman"/>
          <w:sz w:val="24"/>
          <w:szCs w:val="24"/>
          <w:lang w:eastAsia="en-GB"/>
        </w:rPr>
        <w:t xml:space="preserve"> of </w:t>
      </w:r>
      <w:r w:rsidR="00FD57D3">
        <w:rPr>
          <w:rFonts w:ascii="Times New Roman" w:eastAsia="Times New Roman" w:hAnsi="Times New Roman" w:cs="Times New Roman"/>
          <w:sz w:val="24"/>
          <w:szCs w:val="24"/>
          <w:lang w:eastAsia="en-GB"/>
        </w:rPr>
        <w:t>Lewis’</w:t>
      </w:r>
      <w:r w:rsidR="00BD7414" w:rsidRPr="00A840AD">
        <w:rPr>
          <w:rFonts w:ascii="Times New Roman" w:eastAsia="Times New Roman" w:hAnsi="Times New Roman" w:cs="Times New Roman"/>
          <w:sz w:val="24"/>
          <w:szCs w:val="24"/>
          <w:lang w:eastAsia="en-GB"/>
        </w:rPr>
        <w:t xml:space="preserve"> account</w:t>
      </w:r>
      <w:r w:rsidR="00FD57D3">
        <w:rPr>
          <w:rFonts w:ascii="Times New Roman" w:eastAsia="Times New Roman" w:hAnsi="Times New Roman" w:cs="Times New Roman"/>
          <w:sz w:val="24"/>
          <w:szCs w:val="24"/>
          <w:lang w:eastAsia="en-GB"/>
        </w:rPr>
        <w:t xml:space="preserve">, what is included and articulated versus that which is excluded or left unsaid. This is the starting point of practising reading </w:t>
      </w:r>
      <w:r w:rsidR="00BD7414" w:rsidRPr="00A840AD">
        <w:rPr>
          <w:rFonts w:ascii="Times New Roman" w:eastAsia="Times New Roman" w:hAnsi="Times New Roman" w:cs="Times New Roman"/>
          <w:sz w:val="24"/>
          <w:szCs w:val="24"/>
          <w:lang w:eastAsia="en-GB"/>
        </w:rPr>
        <w:t>‘</w:t>
      </w:r>
      <w:r w:rsidR="009C4435" w:rsidRPr="00A840AD">
        <w:rPr>
          <w:rFonts w:ascii="Times New Roman" w:eastAsia="Times New Roman" w:hAnsi="Times New Roman" w:cs="Times New Roman"/>
          <w:sz w:val="24"/>
          <w:szCs w:val="24"/>
          <w:lang w:eastAsia="en-GB"/>
        </w:rPr>
        <w:t>a</w:t>
      </w:r>
      <w:r w:rsidR="00600C09" w:rsidRPr="00A840AD">
        <w:rPr>
          <w:rFonts w:ascii="Times New Roman" w:eastAsia="Times New Roman" w:hAnsi="Times New Roman" w:cs="Times New Roman"/>
          <w:sz w:val="24"/>
          <w:szCs w:val="24"/>
          <w:lang w:eastAsia="en-GB"/>
        </w:rPr>
        <w:t xml:space="preserve">gainst </w:t>
      </w:r>
      <w:r w:rsidR="004643EF" w:rsidRPr="00A840AD">
        <w:rPr>
          <w:rFonts w:ascii="Times New Roman" w:eastAsia="Times New Roman" w:hAnsi="Times New Roman" w:cs="Times New Roman"/>
          <w:sz w:val="24"/>
          <w:szCs w:val="24"/>
          <w:lang w:eastAsia="en-GB"/>
        </w:rPr>
        <w:t>the</w:t>
      </w:r>
      <w:r w:rsidR="00600C09" w:rsidRPr="00A840AD">
        <w:rPr>
          <w:rFonts w:ascii="Times New Roman" w:eastAsia="Times New Roman" w:hAnsi="Times New Roman" w:cs="Times New Roman"/>
          <w:sz w:val="24"/>
          <w:szCs w:val="24"/>
          <w:lang w:eastAsia="en-GB"/>
        </w:rPr>
        <w:t xml:space="preserve"> grain</w:t>
      </w:r>
      <w:r w:rsidR="00BD7414" w:rsidRPr="00A840AD">
        <w:rPr>
          <w:rFonts w:ascii="Times New Roman" w:eastAsia="Times New Roman" w:hAnsi="Times New Roman" w:cs="Times New Roman"/>
          <w:sz w:val="24"/>
          <w:szCs w:val="24"/>
          <w:lang w:eastAsia="en-GB"/>
        </w:rPr>
        <w:t>’</w:t>
      </w:r>
      <w:r w:rsidR="00600C09" w:rsidRPr="00A840AD">
        <w:rPr>
          <w:rFonts w:ascii="Times New Roman" w:eastAsia="Times New Roman" w:hAnsi="Times New Roman" w:cs="Times New Roman"/>
          <w:sz w:val="24"/>
          <w:szCs w:val="24"/>
          <w:lang w:eastAsia="en-GB"/>
        </w:rPr>
        <w:t>.</w:t>
      </w:r>
      <w:r w:rsidR="009C4435" w:rsidRPr="00A840AD">
        <w:rPr>
          <w:rFonts w:ascii="Times New Roman" w:eastAsia="Times New Roman" w:hAnsi="Times New Roman" w:cs="Times New Roman"/>
          <w:sz w:val="24"/>
          <w:szCs w:val="24"/>
          <w:lang w:eastAsia="en-GB"/>
        </w:rPr>
        <w:t xml:space="preserve"> </w:t>
      </w:r>
      <w:r w:rsidR="00BD7414" w:rsidRPr="00A840AD">
        <w:rPr>
          <w:rFonts w:ascii="Times New Roman" w:eastAsia="Times New Roman" w:hAnsi="Times New Roman" w:cs="Times New Roman"/>
          <w:sz w:val="24"/>
          <w:szCs w:val="24"/>
          <w:lang w:eastAsia="en-GB"/>
        </w:rPr>
        <w:t xml:space="preserve"> </w:t>
      </w:r>
    </w:p>
    <w:p w14:paraId="735CB231" w14:textId="77777777" w:rsidR="002D15D6" w:rsidRDefault="002D15D6" w:rsidP="000D07B2">
      <w:pPr>
        <w:tabs>
          <w:tab w:val="num" w:pos="720"/>
        </w:tabs>
        <w:spacing w:after="0" w:line="240" w:lineRule="auto"/>
        <w:rPr>
          <w:rFonts w:ascii="Times New Roman" w:eastAsia="Times New Roman" w:hAnsi="Times New Roman" w:cs="Times New Roman"/>
          <w:sz w:val="24"/>
          <w:szCs w:val="24"/>
          <w:lang w:eastAsia="en-GB"/>
        </w:rPr>
      </w:pPr>
    </w:p>
    <w:p w14:paraId="3145E077" w14:textId="27964CBD" w:rsidR="00E824E0" w:rsidRDefault="00BD7414" w:rsidP="002D15D6">
      <w:pPr>
        <w:tabs>
          <w:tab w:val="num" w:pos="360"/>
        </w:tabs>
        <w:spacing w:after="0" w:line="240" w:lineRule="auto"/>
        <w:ind w:right="-1440"/>
        <w:rPr>
          <w:rFonts w:ascii="Times New Roman" w:eastAsia="Times New Roman" w:hAnsi="Times New Roman" w:cs="Times New Roman"/>
          <w:sz w:val="24"/>
          <w:szCs w:val="24"/>
          <w:lang w:eastAsia="en-GB"/>
        </w:rPr>
      </w:pPr>
      <w:r w:rsidRPr="00E824E0">
        <w:rPr>
          <w:rFonts w:ascii="Times New Roman" w:eastAsia="Times New Roman" w:hAnsi="Times New Roman" w:cs="Times New Roman"/>
          <w:sz w:val="24"/>
          <w:szCs w:val="24"/>
          <w:lang w:eastAsia="en-GB"/>
        </w:rPr>
        <w:t xml:space="preserve">Useful </w:t>
      </w:r>
      <w:r w:rsidR="006428E2" w:rsidRPr="00E824E0">
        <w:rPr>
          <w:rFonts w:ascii="Times New Roman" w:eastAsia="Times New Roman" w:hAnsi="Times New Roman" w:cs="Times New Roman"/>
          <w:sz w:val="24"/>
          <w:szCs w:val="24"/>
          <w:lang w:eastAsia="en-GB"/>
        </w:rPr>
        <w:t>passages to</w:t>
      </w:r>
      <w:r w:rsidR="00A840AD" w:rsidRPr="00E824E0">
        <w:rPr>
          <w:rFonts w:ascii="Times New Roman" w:eastAsia="Times New Roman" w:hAnsi="Times New Roman" w:cs="Times New Roman"/>
          <w:sz w:val="24"/>
          <w:szCs w:val="24"/>
          <w:lang w:eastAsia="en-GB"/>
        </w:rPr>
        <w:t xml:space="preserve"> look at in class </w:t>
      </w:r>
      <w:r w:rsidRPr="00E824E0">
        <w:rPr>
          <w:rFonts w:ascii="Times New Roman" w:eastAsia="Times New Roman" w:hAnsi="Times New Roman" w:cs="Times New Roman"/>
          <w:sz w:val="24"/>
          <w:szCs w:val="24"/>
          <w:lang w:eastAsia="en-GB"/>
        </w:rPr>
        <w:t>include</w:t>
      </w:r>
      <w:r w:rsidR="00E824E0">
        <w:rPr>
          <w:rFonts w:ascii="Times New Roman" w:eastAsia="Times New Roman" w:hAnsi="Times New Roman" w:cs="Times New Roman"/>
          <w:sz w:val="24"/>
          <w:szCs w:val="24"/>
          <w:lang w:eastAsia="en-GB"/>
        </w:rPr>
        <w:t>:</w:t>
      </w:r>
    </w:p>
    <w:p w14:paraId="66C2B5DC" w14:textId="5392683B" w:rsidR="00E824E0" w:rsidRPr="00E824E0" w:rsidRDefault="0064156E" w:rsidP="00E824E0">
      <w:pPr>
        <w:pStyle w:val="ListParagraph"/>
        <w:numPr>
          <w:ilvl w:val="0"/>
          <w:numId w:val="9"/>
        </w:numPr>
        <w:tabs>
          <w:tab w:val="num" w:pos="360"/>
        </w:tabs>
        <w:spacing w:after="0" w:line="240" w:lineRule="auto"/>
        <w:ind w:right="-1440"/>
        <w:rPr>
          <w:rFonts w:ascii="Times New Roman" w:eastAsia="SimSun" w:hAnsi="Times New Roman" w:cs="Times New Roman"/>
          <w:sz w:val="24"/>
          <w:szCs w:val="24"/>
          <w:lang w:eastAsia="zh-CN"/>
        </w:rPr>
      </w:pPr>
      <w:r w:rsidRPr="00E824E0">
        <w:rPr>
          <w:rFonts w:ascii="Times New Roman" w:eastAsia="Times New Roman" w:hAnsi="Times New Roman" w:cs="Times New Roman"/>
          <w:sz w:val="24"/>
          <w:szCs w:val="24"/>
          <w:lang w:eastAsia="en-GB"/>
        </w:rPr>
        <w:t>Lewis’s</w:t>
      </w:r>
      <w:r w:rsidR="00BD7414" w:rsidRPr="00E824E0">
        <w:rPr>
          <w:rFonts w:ascii="Times New Roman" w:eastAsia="SimSun" w:hAnsi="Times New Roman" w:cs="Times New Roman"/>
          <w:sz w:val="24"/>
          <w:szCs w:val="24"/>
          <w:lang w:eastAsia="zh-CN"/>
        </w:rPr>
        <w:t xml:space="preserve"> arrival at Cornwall Estate</w:t>
      </w:r>
      <w:r w:rsidRPr="00E824E0">
        <w:rPr>
          <w:rFonts w:ascii="Times New Roman" w:eastAsia="SimSun" w:hAnsi="Times New Roman" w:cs="Times New Roman"/>
          <w:sz w:val="24"/>
          <w:szCs w:val="24"/>
          <w:lang w:eastAsia="zh-CN"/>
        </w:rPr>
        <w:t xml:space="preserve"> on </w:t>
      </w:r>
      <w:r w:rsidR="006428E2" w:rsidRPr="00E824E0">
        <w:rPr>
          <w:rFonts w:ascii="Times New Roman" w:eastAsia="SimSun" w:hAnsi="Times New Roman" w:cs="Times New Roman"/>
          <w:sz w:val="24"/>
          <w:szCs w:val="24"/>
          <w:lang w:eastAsia="zh-CN"/>
        </w:rPr>
        <w:t>January 3</w:t>
      </w:r>
      <w:r w:rsidR="00BD7414" w:rsidRPr="00E824E0">
        <w:rPr>
          <w:rFonts w:ascii="Times New Roman" w:eastAsia="SimSun" w:hAnsi="Times New Roman" w:cs="Times New Roman"/>
          <w:sz w:val="24"/>
          <w:szCs w:val="24"/>
          <w:vertAlign w:val="superscript"/>
          <w:lang w:eastAsia="zh-CN"/>
        </w:rPr>
        <w:t>rd</w:t>
      </w:r>
      <w:r w:rsidRPr="00E824E0">
        <w:rPr>
          <w:rFonts w:ascii="Times New Roman" w:eastAsia="SimSun" w:hAnsi="Times New Roman" w:cs="Times New Roman"/>
          <w:sz w:val="24"/>
          <w:szCs w:val="24"/>
          <w:lang w:eastAsia="zh-CN"/>
        </w:rPr>
        <w:t xml:space="preserve"> 1816</w:t>
      </w:r>
      <w:r w:rsidR="00BB727E" w:rsidRPr="00E824E0">
        <w:rPr>
          <w:rFonts w:ascii="Times New Roman" w:eastAsia="SimSun" w:hAnsi="Times New Roman" w:cs="Times New Roman"/>
          <w:sz w:val="24"/>
          <w:szCs w:val="24"/>
          <w:lang w:eastAsia="zh-CN"/>
        </w:rPr>
        <w:t xml:space="preserve"> which can be compared to Caroline’s arrival </w:t>
      </w:r>
      <w:r w:rsidR="006428E2" w:rsidRPr="00E824E0">
        <w:rPr>
          <w:rFonts w:ascii="Times New Roman" w:eastAsia="SimSun" w:hAnsi="Times New Roman" w:cs="Times New Roman"/>
          <w:sz w:val="24"/>
          <w:szCs w:val="24"/>
          <w:lang w:eastAsia="zh-CN"/>
        </w:rPr>
        <w:t>in chapter</w:t>
      </w:r>
      <w:r w:rsidR="00E824E0" w:rsidRPr="00E824E0">
        <w:rPr>
          <w:rFonts w:ascii="Times New Roman" w:eastAsia="SimSun" w:hAnsi="Times New Roman" w:cs="Times New Roman"/>
          <w:sz w:val="24"/>
          <w:szCs w:val="24"/>
          <w:lang w:eastAsia="zh-CN"/>
        </w:rPr>
        <w:t xml:space="preserve"> </w:t>
      </w:r>
      <w:r w:rsidR="00215A67">
        <w:rPr>
          <w:rFonts w:ascii="Times New Roman" w:eastAsia="SimSun" w:hAnsi="Times New Roman" w:cs="Times New Roman"/>
          <w:sz w:val="24"/>
          <w:szCs w:val="24"/>
          <w:lang w:eastAsia="zh-CN"/>
        </w:rPr>
        <w:t>4</w:t>
      </w:r>
      <w:r w:rsidR="00E824E0" w:rsidRPr="00E824E0">
        <w:rPr>
          <w:rFonts w:ascii="Times New Roman" w:eastAsia="SimSun" w:hAnsi="Times New Roman" w:cs="Times New Roman"/>
          <w:sz w:val="24"/>
          <w:szCs w:val="24"/>
          <w:lang w:eastAsia="zh-CN"/>
        </w:rPr>
        <w:t xml:space="preserve"> of </w:t>
      </w:r>
      <w:r w:rsidR="00F8473C" w:rsidRPr="00E824E0">
        <w:rPr>
          <w:rFonts w:ascii="Times New Roman" w:eastAsia="SimSun" w:hAnsi="Times New Roman" w:cs="Times New Roman"/>
          <w:i/>
          <w:iCs/>
          <w:sz w:val="24"/>
          <w:szCs w:val="24"/>
          <w:lang w:eastAsia="zh-CN"/>
        </w:rPr>
        <w:t>The</w:t>
      </w:r>
      <w:r w:rsidR="00BB727E" w:rsidRPr="00E824E0">
        <w:rPr>
          <w:rFonts w:ascii="Times New Roman" w:eastAsia="SimSun" w:hAnsi="Times New Roman" w:cs="Times New Roman"/>
          <w:i/>
          <w:iCs/>
          <w:sz w:val="24"/>
          <w:szCs w:val="24"/>
          <w:lang w:eastAsia="zh-CN"/>
        </w:rPr>
        <w:t xml:space="preserve"> Long Song</w:t>
      </w:r>
      <w:r w:rsidR="00F8473C" w:rsidRPr="00E824E0">
        <w:rPr>
          <w:rFonts w:ascii="Times New Roman" w:eastAsia="SimSun" w:hAnsi="Times New Roman" w:cs="Times New Roman"/>
          <w:sz w:val="24"/>
          <w:szCs w:val="24"/>
          <w:lang w:eastAsia="zh-CN"/>
        </w:rPr>
        <w:t xml:space="preserve">; </w:t>
      </w:r>
    </w:p>
    <w:p w14:paraId="43E856E5" w14:textId="77777777" w:rsidR="00E824E0" w:rsidRPr="00E824E0" w:rsidRDefault="00BD7414" w:rsidP="00E824E0">
      <w:pPr>
        <w:pStyle w:val="ListParagraph"/>
        <w:numPr>
          <w:ilvl w:val="0"/>
          <w:numId w:val="9"/>
        </w:numPr>
        <w:tabs>
          <w:tab w:val="num" w:pos="360"/>
        </w:tabs>
        <w:spacing w:after="0" w:line="240" w:lineRule="auto"/>
        <w:ind w:right="-1440"/>
        <w:rPr>
          <w:rFonts w:ascii="Times New Roman" w:eastAsia="SimSun" w:hAnsi="Times New Roman" w:cs="Times New Roman"/>
          <w:sz w:val="24"/>
          <w:szCs w:val="24"/>
          <w:lang w:eastAsia="zh-CN"/>
        </w:rPr>
      </w:pPr>
      <w:r w:rsidRPr="00E824E0">
        <w:rPr>
          <w:rFonts w:ascii="Times New Roman" w:eastAsia="SimSun" w:hAnsi="Times New Roman" w:cs="Times New Roman"/>
          <w:sz w:val="24"/>
          <w:szCs w:val="24"/>
          <w:lang w:eastAsia="zh-CN"/>
        </w:rPr>
        <w:t>Jan 10</w:t>
      </w:r>
      <w:r w:rsidRPr="00E824E0">
        <w:rPr>
          <w:rFonts w:ascii="Times New Roman" w:eastAsia="SimSun" w:hAnsi="Times New Roman" w:cs="Times New Roman"/>
          <w:sz w:val="24"/>
          <w:szCs w:val="24"/>
          <w:vertAlign w:val="superscript"/>
          <w:lang w:eastAsia="zh-CN"/>
        </w:rPr>
        <w:t>th</w:t>
      </w:r>
      <w:r w:rsidR="0064156E" w:rsidRPr="00E824E0">
        <w:rPr>
          <w:rFonts w:ascii="Times New Roman" w:eastAsia="SimSun" w:hAnsi="Times New Roman" w:cs="Times New Roman"/>
          <w:sz w:val="24"/>
          <w:szCs w:val="24"/>
          <w:lang w:eastAsia="zh-CN"/>
        </w:rPr>
        <w:t xml:space="preserve"> and the </w:t>
      </w:r>
      <w:r w:rsidR="00BB727E" w:rsidRPr="00E824E0">
        <w:rPr>
          <w:rFonts w:ascii="Times New Roman" w:eastAsia="SimSun" w:hAnsi="Times New Roman" w:cs="Times New Roman"/>
          <w:sz w:val="24"/>
          <w:szCs w:val="24"/>
          <w:lang w:eastAsia="zh-CN"/>
        </w:rPr>
        <w:t xml:space="preserve">start </w:t>
      </w:r>
      <w:r w:rsidR="0064156E" w:rsidRPr="00E824E0">
        <w:rPr>
          <w:rFonts w:ascii="Times New Roman" w:eastAsia="SimSun" w:hAnsi="Times New Roman" w:cs="Times New Roman"/>
          <w:sz w:val="24"/>
          <w:szCs w:val="24"/>
          <w:lang w:eastAsia="zh-CN"/>
        </w:rPr>
        <w:t xml:space="preserve">of January </w:t>
      </w:r>
      <w:r w:rsidRPr="00E824E0">
        <w:rPr>
          <w:rFonts w:ascii="Times New Roman" w:eastAsia="SimSun" w:hAnsi="Times New Roman" w:cs="Times New Roman"/>
          <w:sz w:val="24"/>
          <w:szCs w:val="24"/>
          <w:lang w:eastAsia="zh-CN"/>
        </w:rPr>
        <w:t>16</w:t>
      </w:r>
      <w:r w:rsidRPr="00E824E0">
        <w:rPr>
          <w:rFonts w:ascii="Times New Roman" w:eastAsia="SimSun" w:hAnsi="Times New Roman" w:cs="Times New Roman"/>
          <w:sz w:val="24"/>
          <w:szCs w:val="24"/>
          <w:vertAlign w:val="superscript"/>
          <w:lang w:eastAsia="zh-CN"/>
        </w:rPr>
        <w:t>th</w:t>
      </w:r>
      <w:r w:rsidRPr="00E824E0">
        <w:rPr>
          <w:rFonts w:ascii="Times New Roman" w:eastAsia="SimSun" w:hAnsi="Times New Roman" w:cs="Times New Roman"/>
          <w:sz w:val="24"/>
          <w:szCs w:val="24"/>
          <w:lang w:eastAsia="zh-CN"/>
        </w:rPr>
        <w:t xml:space="preserve"> </w:t>
      </w:r>
      <w:r w:rsidR="0064156E" w:rsidRPr="00E824E0">
        <w:rPr>
          <w:rFonts w:ascii="Times New Roman" w:eastAsia="SimSun" w:hAnsi="Times New Roman" w:cs="Times New Roman"/>
          <w:sz w:val="24"/>
          <w:szCs w:val="24"/>
          <w:lang w:eastAsia="zh-CN"/>
        </w:rPr>
        <w:t xml:space="preserve">where he </w:t>
      </w:r>
      <w:r w:rsidR="00BE4E30" w:rsidRPr="00E824E0">
        <w:rPr>
          <w:rFonts w:ascii="Times New Roman" w:eastAsia="SimSun" w:hAnsi="Times New Roman" w:cs="Times New Roman"/>
          <w:sz w:val="24"/>
          <w:szCs w:val="24"/>
          <w:lang w:eastAsia="zh-CN"/>
        </w:rPr>
        <w:t>describes</w:t>
      </w:r>
      <w:r w:rsidR="0064156E" w:rsidRPr="00E824E0">
        <w:rPr>
          <w:rFonts w:ascii="Times New Roman" w:eastAsia="SimSun" w:hAnsi="Times New Roman" w:cs="Times New Roman"/>
          <w:sz w:val="24"/>
          <w:szCs w:val="24"/>
          <w:lang w:eastAsia="zh-CN"/>
        </w:rPr>
        <w:t xml:space="preserve"> the</w:t>
      </w:r>
      <w:r w:rsidRPr="00E824E0">
        <w:rPr>
          <w:rFonts w:ascii="Times New Roman" w:eastAsia="SimSun" w:hAnsi="Times New Roman" w:cs="Times New Roman"/>
          <w:sz w:val="24"/>
          <w:szCs w:val="24"/>
          <w:lang w:eastAsia="zh-CN"/>
        </w:rPr>
        <w:t xml:space="preserve"> </w:t>
      </w:r>
      <w:r w:rsidR="00F8473C" w:rsidRPr="00E824E0">
        <w:rPr>
          <w:rFonts w:ascii="Times New Roman" w:eastAsia="SimSun" w:hAnsi="Times New Roman" w:cs="Times New Roman"/>
          <w:sz w:val="24"/>
          <w:szCs w:val="24"/>
          <w:lang w:eastAsia="zh-CN"/>
        </w:rPr>
        <w:t>Great House</w:t>
      </w:r>
      <w:r w:rsidRPr="00E824E0">
        <w:rPr>
          <w:rFonts w:ascii="Times New Roman" w:eastAsia="SimSun" w:hAnsi="Times New Roman" w:cs="Times New Roman"/>
          <w:sz w:val="24"/>
          <w:szCs w:val="24"/>
          <w:lang w:eastAsia="zh-CN"/>
        </w:rPr>
        <w:t xml:space="preserve"> and th</w:t>
      </w:r>
      <w:r w:rsidR="002D15D6" w:rsidRPr="00E824E0">
        <w:rPr>
          <w:rFonts w:ascii="Times New Roman" w:eastAsia="SimSun" w:hAnsi="Times New Roman" w:cs="Times New Roman"/>
          <w:sz w:val="24"/>
          <w:szCs w:val="24"/>
          <w:lang w:eastAsia="zh-CN"/>
        </w:rPr>
        <w:t xml:space="preserve">e dwellings </w:t>
      </w:r>
      <w:r w:rsidRPr="00E824E0">
        <w:rPr>
          <w:rFonts w:ascii="Times New Roman" w:eastAsia="SimSun" w:hAnsi="Times New Roman" w:cs="Times New Roman"/>
          <w:sz w:val="24"/>
          <w:szCs w:val="24"/>
          <w:lang w:eastAsia="zh-CN"/>
        </w:rPr>
        <w:t xml:space="preserve">of </w:t>
      </w:r>
      <w:r w:rsidR="0064156E" w:rsidRPr="00E824E0">
        <w:rPr>
          <w:rFonts w:ascii="Times New Roman" w:eastAsia="SimSun" w:hAnsi="Times New Roman" w:cs="Times New Roman"/>
          <w:sz w:val="24"/>
          <w:szCs w:val="24"/>
          <w:lang w:eastAsia="zh-CN"/>
        </w:rPr>
        <w:t>his</w:t>
      </w:r>
      <w:r w:rsidRPr="00E824E0">
        <w:rPr>
          <w:rFonts w:ascii="Times New Roman" w:eastAsia="SimSun" w:hAnsi="Times New Roman" w:cs="Times New Roman"/>
          <w:sz w:val="24"/>
          <w:szCs w:val="24"/>
          <w:lang w:eastAsia="zh-CN"/>
        </w:rPr>
        <w:t xml:space="preserve"> slaves</w:t>
      </w:r>
      <w:r w:rsidR="0064156E" w:rsidRPr="00E824E0">
        <w:rPr>
          <w:rFonts w:ascii="Times New Roman" w:eastAsia="SimSun" w:hAnsi="Times New Roman" w:cs="Times New Roman"/>
          <w:sz w:val="24"/>
          <w:szCs w:val="24"/>
          <w:lang w:eastAsia="zh-CN"/>
        </w:rPr>
        <w:t xml:space="preserve"> in the most sanitized and </w:t>
      </w:r>
      <w:r w:rsidR="00F8473C" w:rsidRPr="00E824E0">
        <w:rPr>
          <w:rFonts w:ascii="Times New Roman" w:eastAsia="SimSun" w:hAnsi="Times New Roman" w:cs="Times New Roman"/>
          <w:sz w:val="24"/>
          <w:szCs w:val="24"/>
          <w:lang w:eastAsia="zh-CN"/>
        </w:rPr>
        <w:t>aestheticized</w:t>
      </w:r>
      <w:r w:rsidR="0064156E" w:rsidRPr="00E824E0">
        <w:rPr>
          <w:rFonts w:ascii="Times New Roman" w:eastAsia="SimSun" w:hAnsi="Times New Roman" w:cs="Times New Roman"/>
          <w:sz w:val="24"/>
          <w:szCs w:val="24"/>
          <w:lang w:eastAsia="zh-CN"/>
        </w:rPr>
        <w:t xml:space="preserve"> of terms</w:t>
      </w:r>
      <w:r w:rsidR="00F8473C" w:rsidRPr="00E824E0">
        <w:rPr>
          <w:rFonts w:ascii="Times New Roman" w:eastAsia="SimSun" w:hAnsi="Times New Roman" w:cs="Times New Roman"/>
          <w:sz w:val="24"/>
          <w:szCs w:val="24"/>
          <w:lang w:eastAsia="zh-CN"/>
        </w:rPr>
        <w:t xml:space="preserve"> and compares them to those in England</w:t>
      </w:r>
      <w:r w:rsidR="0064156E" w:rsidRPr="00E824E0">
        <w:rPr>
          <w:rFonts w:ascii="Times New Roman" w:eastAsia="SimSun" w:hAnsi="Times New Roman" w:cs="Times New Roman"/>
          <w:sz w:val="24"/>
          <w:szCs w:val="24"/>
          <w:lang w:eastAsia="zh-CN"/>
        </w:rPr>
        <w:t xml:space="preserve">; </w:t>
      </w:r>
    </w:p>
    <w:p w14:paraId="4DF3B1E4" w14:textId="0DD7189D" w:rsidR="00E824E0" w:rsidRPr="00E824E0" w:rsidRDefault="002D15D6" w:rsidP="00E824E0">
      <w:pPr>
        <w:pStyle w:val="ListParagraph"/>
        <w:numPr>
          <w:ilvl w:val="0"/>
          <w:numId w:val="9"/>
        </w:numPr>
        <w:tabs>
          <w:tab w:val="num" w:pos="360"/>
        </w:tabs>
        <w:spacing w:after="0" w:line="240" w:lineRule="auto"/>
        <w:ind w:right="-1440"/>
        <w:rPr>
          <w:rFonts w:ascii="Times New Roman" w:eastAsia="Times New Roman" w:hAnsi="Times New Roman" w:cs="Times New Roman"/>
          <w:sz w:val="24"/>
          <w:szCs w:val="24"/>
          <w:lang w:val="en-US"/>
        </w:rPr>
      </w:pPr>
      <w:r w:rsidRPr="00E824E0">
        <w:rPr>
          <w:rFonts w:ascii="Times New Roman" w:eastAsia="SimSun" w:hAnsi="Times New Roman" w:cs="Times New Roman"/>
          <w:sz w:val="24"/>
          <w:szCs w:val="24"/>
          <w:lang w:eastAsia="zh-CN"/>
        </w:rPr>
        <w:t>February 24</w:t>
      </w:r>
      <w:r w:rsidRPr="00E824E0">
        <w:rPr>
          <w:rFonts w:ascii="Times New Roman" w:eastAsia="SimSun" w:hAnsi="Times New Roman" w:cs="Times New Roman"/>
          <w:sz w:val="24"/>
          <w:szCs w:val="24"/>
          <w:vertAlign w:val="superscript"/>
          <w:lang w:eastAsia="zh-CN"/>
        </w:rPr>
        <w:t>th</w:t>
      </w:r>
      <w:r w:rsidRPr="00E824E0">
        <w:rPr>
          <w:rFonts w:ascii="Times New Roman" w:eastAsia="SimSun" w:hAnsi="Times New Roman" w:cs="Times New Roman"/>
          <w:sz w:val="24"/>
          <w:szCs w:val="24"/>
          <w:lang w:eastAsia="zh-CN"/>
        </w:rPr>
        <w:t xml:space="preserve"> 1816 and </w:t>
      </w:r>
      <w:r w:rsidR="00F8473C" w:rsidRPr="00E824E0">
        <w:rPr>
          <w:rFonts w:ascii="Times New Roman" w:eastAsia="SimSun" w:hAnsi="Times New Roman" w:cs="Times New Roman"/>
          <w:sz w:val="24"/>
          <w:szCs w:val="24"/>
          <w:lang w:eastAsia="zh-CN"/>
        </w:rPr>
        <w:t>February</w:t>
      </w:r>
      <w:r w:rsidRPr="00E824E0">
        <w:rPr>
          <w:rFonts w:ascii="Times New Roman" w:eastAsia="SimSun" w:hAnsi="Times New Roman" w:cs="Times New Roman"/>
          <w:sz w:val="24"/>
          <w:szCs w:val="24"/>
          <w:lang w:eastAsia="zh-CN"/>
        </w:rPr>
        <w:t xml:space="preserve"> 14</w:t>
      </w:r>
      <w:r w:rsidRPr="00E824E0">
        <w:rPr>
          <w:rFonts w:ascii="Times New Roman" w:eastAsia="SimSun" w:hAnsi="Times New Roman" w:cs="Times New Roman"/>
          <w:sz w:val="24"/>
          <w:szCs w:val="24"/>
          <w:vertAlign w:val="superscript"/>
          <w:lang w:eastAsia="zh-CN"/>
        </w:rPr>
        <w:t>th</w:t>
      </w:r>
      <w:r w:rsidRPr="00E824E0">
        <w:rPr>
          <w:rFonts w:ascii="Times New Roman" w:eastAsia="SimSun" w:hAnsi="Times New Roman" w:cs="Times New Roman"/>
          <w:sz w:val="24"/>
          <w:szCs w:val="24"/>
          <w:lang w:eastAsia="zh-CN"/>
        </w:rPr>
        <w:t xml:space="preserve"> </w:t>
      </w:r>
      <w:r w:rsidR="006B0D62" w:rsidRPr="00E824E0">
        <w:rPr>
          <w:rFonts w:ascii="Times New Roman" w:eastAsia="SimSun" w:hAnsi="Times New Roman" w:cs="Times New Roman"/>
          <w:sz w:val="24"/>
          <w:szCs w:val="24"/>
          <w:lang w:eastAsia="zh-CN"/>
        </w:rPr>
        <w:t>1817 and</w:t>
      </w:r>
      <w:r w:rsidRPr="00E824E0">
        <w:rPr>
          <w:rFonts w:ascii="Times New Roman" w:eastAsia="SimSun" w:hAnsi="Times New Roman" w:cs="Times New Roman"/>
          <w:sz w:val="24"/>
          <w:szCs w:val="24"/>
          <w:lang w:eastAsia="zh-CN"/>
        </w:rPr>
        <w:t xml:space="preserve"> his discussion of s</w:t>
      </w:r>
      <w:r w:rsidRPr="00E824E0">
        <w:rPr>
          <w:rFonts w:ascii="Times New Roman" w:eastAsia="Times New Roman" w:hAnsi="Times New Roman" w:cs="Times New Roman"/>
          <w:sz w:val="24"/>
          <w:szCs w:val="24"/>
          <w:lang w:val="en-US"/>
        </w:rPr>
        <w:t xml:space="preserve">lave </w:t>
      </w:r>
      <w:r w:rsidR="006B21CF" w:rsidRPr="00E824E0">
        <w:rPr>
          <w:rFonts w:ascii="Times New Roman" w:eastAsia="Times New Roman" w:hAnsi="Times New Roman" w:cs="Times New Roman"/>
          <w:sz w:val="24"/>
          <w:szCs w:val="24"/>
          <w:lang w:val="en-US"/>
        </w:rPr>
        <w:t>holidays</w:t>
      </w:r>
      <w:r w:rsidR="00F8473C" w:rsidRPr="00E824E0">
        <w:rPr>
          <w:rFonts w:ascii="Times New Roman" w:eastAsia="Times New Roman" w:hAnsi="Times New Roman" w:cs="Times New Roman"/>
          <w:sz w:val="24"/>
          <w:szCs w:val="24"/>
          <w:lang w:val="en-US"/>
        </w:rPr>
        <w:t xml:space="preserve">, </w:t>
      </w:r>
      <w:r w:rsidRPr="00E824E0">
        <w:rPr>
          <w:rFonts w:ascii="Times New Roman" w:eastAsia="Times New Roman" w:hAnsi="Times New Roman" w:cs="Times New Roman"/>
          <w:sz w:val="24"/>
          <w:szCs w:val="24"/>
          <w:lang w:val="en-US"/>
        </w:rPr>
        <w:t>songs and music</w:t>
      </w:r>
      <w:r w:rsidR="00F8473C" w:rsidRPr="00E824E0">
        <w:rPr>
          <w:rFonts w:ascii="Times New Roman" w:eastAsia="Times New Roman" w:hAnsi="Times New Roman" w:cs="Times New Roman"/>
          <w:sz w:val="24"/>
          <w:szCs w:val="24"/>
          <w:lang w:val="en-US"/>
        </w:rPr>
        <w:t xml:space="preserve">, </w:t>
      </w:r>
      <w:r w:rsidR="006428E2" w:rsidRPr="00E824E0">
        <w:rPr>
          <w:rFonts w:ascii="Times New Roman" w:eastAsia="Times New Roman" w:hAnsi="Times New Roman" w:cs="Times New Roman"/>
          <w:sz w:val="24"/>
          <w:szCs w:val="24"/>
          <w:lang w:val="en-US"/>
        </w:rPr>
        <w:t>topics</w:t>
      </w:r>
      <w:r w:rsidR="00E824E0" w:rsidRPr="00E824E0">
        <w:rPr>
          <w:rFonts w:ascii="Times New Roman" w:eastAsia="Times New Roman" w:hAnsi="Times New Roman" w:cs="Times New Roman"/>
          <w:sz w:val="24"/>
          <w:szCs w:val="24"/>
          <w:lang w:val="en-US"/>
        </w:rPr>
        <w:t xml:space="preserve"> which </w:t>
      </w:r>
      <w:r w:rsidR="00E824E0">
        <w:rPr>
          <w:rFonts w:ascii="Times New Roman" w:eastAsia="Times New Roman" w:hAnsi="Times New Roman" w:cs="Times New Roman"/>
          <w:sz w:val="24"/>
          <w:szCs w:val="24"/>
          <w:lang w:val="en-US"/>
        </w:rPr>
        <w:t xml:space="preserve">can be </w:t>
      </w:r>
      <w:r w:rsidR="006428E2">
        <w:rPr>
          <w:rFonts w:ascii="Times New Roman" w:eastAsia="Times New Roman" w:hAnsi="Times New Roman" w:cs="Times New Roman"/>
          <w:sz w:val="24"/>
          <w:szCs w:val="24"/>
          <w:lang w:val="en-US"/>
        </w:rPr>
        <w:t>compared</w:t>
      </w:r>
      <w:r w:rsidR="00E824E0">
        <w:rPr>
          <w:rFonts w:ascii="Times New Roman" w:eastAsia="Times New Roman" w:hAnsi="Times New Roman" w:cs="Times New Roman"/>
          <w:sz w:val="24"/>
          <w:szCs w:val="24"/>
          <w:lang w:val="en-US"/>
        </w:rPr>
        <w:t xml:space="preserve"> to the </w:t>
      </w:r>
      <w:r w:rsidR="006428E2">
        <w:rPr>
          <w:rFonts w:ascii="Times New Roman" w:eastAsia="Times New Roman" w:hAnsi="Times New Roman" w:cs="Times New Roman"/>
          <w:sz w:val="24"/>
          <w:szCs w:val="24"/>
          <w:lang w:val="en-US"/>
        </w:rPr>
        <w:t>function</w:t>
      </w:r>
      <w:r w:rsidR="00E824E0">
        <w:rPr>
          <w:rFonts w:ascii="Times New Roman" w:eastAsia="Times New Roman" w:hAnsi="Times New Roman" w:cs="Times New Roman"/>
          <w:sz w:val="24"/>
          <w:szCs w:val="24"/>
          <w:lang w:val="en-US"/>
        </w:rPr>
        <w:t xml:space="preserve"> of </w:t>
      </w:r>
      <w:r w:rsidR="006428E2">
        <w:rPr>
          <w:rFonts w:ascii="Times New Roman" w:eastAsia="Times New Roman" w:hAnsi="Times New Roman" w:cs="Times New Roman"/>
          <w:sz w:val="24"/>
          <w:szCs w:val="24"/>
          <w:lang w:val="en-US"/>
        </w:rPr>
        <w:t>the</w:t>
      </w:r>
      <w:r w:rsidR="00E824E0">
        <w:rPr>
          <w:rFonts w:ascii="Times New Roman" w:eastAsia="Times New Roman" w:hAnsi="Times New Roman" w:cs="Times New Roman"/>
          <w:sz w:val="24"/>
          <w:szCs w:val="24"/>
          <w:lang w:val="en-US"/>
        </w:rPr>
        <w:t xml:space="preserve"> same in </w:t>
      </w:r>
      <w:r w:rsidR="00F8473C" w:rsidRPr="00E824E0">
        <w:rPr>
          <w:rFonts w:ascii="Times New Roman" w:eastAsia="Times New Roman" w:hAnsi="Times New Roman" w:cs="Times New Roman"/>
          <w:sz w:val="24"/>
          <w:szCs w:val="24"/>
          <w:lang w:val="en-US"/>
        </w:rPr>
        <w:t>Levy’s novel and</w:t>
      </w:r>
      <w:r w:rsidR="00E824E0">
        <w:rPr>
          <w:rFonts w:ascii="Times New Roman" w:eastAsia="Times New Roman" w:hAnsi="Times New Roman" w:cs="Times New Roman"/>
          <w:sz w:val="24"/>
          <w:szCs w:val="24"/>
          <w:lang w:val="en-US"/>
        </w:rPr>
        <w:t xml:space="preserve"> the choices of soundtrack </w:t>
      </w:r>
      <w:r w:rsidR="006428E2">
        <w:rPr>
          <w:rFonts w:ascii="Times New Roman" w:eastAsia="Times New Roman" w:hAnsi="Times New Roman" w:cs="Times New Roman"/>
          <w:sz w:val="24"/>
          <w:szCs w:val="24"/>
          <w:lang w:val="en-US"/>
        </w:rPr>
        <w:t xml:space="preserve">(Western </w:t>
      </w:r>
      <w:r w:rsidR="006428E2" w:rsidRPr="00E824E0">
        <w:rPr>
          <w:rFonts w:ascii="Times New Roman" w:eastAsia="Times New Roman" w:hAnsi="Times New Roman" w:cs="Times New Roman"/>
          <w:sz w:val="24"/>
          <w:szCs w:val="24"/>
          <w:lang w:val="en-US"/>
        </w:rPr>
        <w:t>choral</w:t>
      </w:r>
      <w:r w:rsidR="00E824E0" w:rsidRPr="00E824E0">
        <w:rPr>
          <w:rFonts w:ascii="Times New Roman" w:eastAsia="MS Mincho" w:hAnsi="Times New Roman" w:cs="Times New Roman"/>
          <w:sz w:val="24"/>
          <w:szCs w:val="24"/>
        </w:rPr>
        <w:t xml:space="preserve"> </w:t>
      </w:r>
      <w:r w:rsidR="006428E2">
        <w:rPr>
          <w:rFonts w:ascii="Times New Roman" w:eastAsia="MS Mincho" w:hAnsi="Times New Roman" w:cs="Times New Roman"/>
          <w:sz w:val="24"/>
          <w:szCs w:val="24"/>
        </w:rPr>
        <w:t xml:space="preserve">music </w:t>
      </w:r>
      <w:r w:rsidR="00E824E0" w:rsidRPr="00E824E0">
        <w:rPr>
          <w:rFonts w:ascii="Times New Roman" w:eastAsia="MS Mincho" w:hAnsi="Times New Roman" w:cs="Times New Roman"/>
          <w:sz w:val="24"/>
          <w:szCs w:val="24"/>
        </w:rPr>
        <w:t>for kitty’s hanging, call and response at end of episode one) in</w:t>
      </w:r>
      <w:r w:rsidR="00E824E0">
        <w:rPr>
          <w:rFonts w:ascii="Times New Roman" w:eastAsia="MS Mincho" w:hAnsi="Times New Roman" w:cs="Times New Roman"/>
          <w:sz w:val="24"/>
          <w:szCs w:val="24"/>
        </w:rPr>
        <w:t xml:space="preserve"> the</w:t>
      </w:r>
      <w:r w:rsidR="00F8473C" w:rsidRPr="00E824E0">
        <w:rPr>
          <w:rFonts w:ascii="Times New Roman" w:eastAsia="Times New Roman" w:hAnsi="Times New Roman" w:cs="Times New Roman"/>
          <w:sz w:val="24"/>
          <w:szCs w:val="24"/>
          <w:lang w:val="en-US"/>
        </w:rPr>
        <w:t xml:space="preserve"> adaptation</w:t>
      </w:r>
      <w:r w:rsidRPr="00E824E0">
        <w:rPr>
          <w:rFonts w:ascii="Times New Roman" w:eastAsia="Times New Roman" w:hAnsi="Times New Roman" w:cs="Times New Roman"/>
          <w:sz w:val="24"/>
          <w:szCs w:val="24"/>
          <w:lang w:val="en-US"/>
        </w:rPr>
        <w:t>;</w:t>
      </w:r>
    </w:p>
    <w:p w14:paraId="1F1C3524" w14:textId="60D08AED" w:rsidR="00E824E0" w:rsidRPr="00E824E0" w:rsidRDefault="002D15D6" w:rsidP="00E824E0">
      <w:pPr>
        <w:pStyle w:val="ListParagraph"/>
        <w:numPr>
          <w:ilvl w:val="0"/>
          <w:numId w:val="9"/>
        </w:numPr>
        <w:tabs>
          <w:tab w:val="num" w:pos="360"/>
        </w:tabs>
        <w:spacing w:after="0" w:line="240" w:lineRule="auto"/>
        <w:ind w:right="-1440"/>
        <w:rPr>
          <w:rFonts w:ascii="Times New Roman" w:eastAsia="Times New Roman" w:hAnsi="Times New Roman" w:cs="Times New Roman"/>
          <w:sz w:val="24"/>
          <w:szCs w:val="24"/>
          <w:lang w:val="en-US"/>
        </w:rPr>
      </w:pPr>
      <w:r w:rsidRPr="00E824E0">
        <w:rPr>
          <w:rFonts w:ascii="Times New Roman" w:eastAsia="Times New Roman" w:hAnsi="Times New Roman" w:cs="Times New Roman"/>
          <w:sz w:val="24"/>
          <w:szCs w:val="24"/>
          <w:lang w:val="en-US"/>
        </w:rPr>
        <w:t>January 8</w:t>
      </w:r>
      <w:r w:rsidRPr="00E824E0">
        <w:rPr>
          <w:rFonts w:ascii="Times New Roman" w:eastAsia="Times New Roman" w:hAnsi="Times New Roman" w:cs="Times New Roman"/>
          <w:sz w:val="24"/>
          <w:szCs w:val="24"/>
          <w:vertAlign w:val="superscript"/>
          <w:lang w:val="en-US"/>
        </w:rPr>
        <w:t>th</w:t>
      </w:r>
      <w:r w:rsidR="00F8473C" w:rsidRPr="00E824E0">
        <w:rPr>
          <w:rFonts w:ascii="Times New Roman" w:eastAsia="Times New Roman" w:hAnsi="Times New Roman" w:cs="Times New Roman"/>
          <w:sz w:val="24"/>
          <w:szCs w:val="24"/>
          <w:vertAlign w:val="superscript"/>
          <w:lang w:val="en-US"/>
        </w:rPr>
        <w:t>,</w:t>
      </w:r>
      <w:r w:rsidR="00F8473C" w:rsidRPr="00E824E0">
        <w:rPr>
          <w:rFonts w:ascii="Times New Roman" w:eastAsia="Times New Roman" w:hAnsi="Times New Roman" w:cs="Times New Roman"/>
          <w:sz w:val="24"/>
          <w:szCs w:val="24"/>
          <w:lang w:val="en-US"/>
        </w:rPr>
        <w:t xml:space="preserve"> </w:t>
      </w:r>
      <w:r w:rsidRPr="00E824E0">
        <w:rPr>
          <w:rFonts w:ascii="Times New Roman" w:eastAsia="Times New Roman" w:hAnsi="Times New Roman" w:cs="Times New Roman"/>
          <w:sz w:val="24"/>
          <w:szCs w:val="24"/>
          <w:lang w:val="en-US"/>
        </w:rPr>
        <w:t>13</w:t>
      </w:r>
      <w:r w:rsidRPr="00E824E0">
        <w:rPr>
          <w:rFonts w:ascii="Times New Roman" w:eastAsia="Times New Roman" w:hAnsi="Times New Roman" w:cs="Times New Roman"/>
          <w:sz w:val="24"/>
          <w:szCs w:val="24"/>
          <w:vertAlign w:val="superscript"/>
          <w:lang w:val="en-US"/>
        </w:rPr>
        <w:t>th</w:t>
      </w:r>
      <w:r w:rsidRPr="00E824E0">
        <w:rPr>
          <w:rFonts w:ascii="Times New Roman" w:eastAsia="Times New Roman" w:hAnsi="Times New Roman" w:cs="Times New Roman"/>
          <w:sz w:val="24"/>
          <w:szCs w:val="24"/>
          <w:lang w:val="en-US"/>
        </w:rPr>
        <w:t xml:space="preserve"> </w:t>
      </w:r>
      <w:r w:rsidR="00F8473C" w:rsidRPr="00E824E0">
        <w:rPr>
          <w:rFonts w:ascii="Times New Roman" w:eastAsia="Times New Roman" w:hAnsi="Times New Roman" w:cs="Times New Roman"/>
          <w:sz w:val="24"/>
          <w:szCs w:val="24"/>
          <w:lang w:val="en-US"/>
        </w:rPr>
        <w:t>and 21</w:t>
      </w:r>
      <w:r w:rsidR="00F8473C" w:rsidRPr="00E824E0">
        <w:rPr>
          <w:rFonts w:ascii="Times New Roman" w:eastAsia="Times New Roman" w:hAnsi="Times New Roman" w:cs="Times New Roman"/>
          <w:sz w:val="24"/>
          <w:szCs w:val="24"/>
          <w:vertAlign w:val="superscript"/>
          <w:lang w:val="en-US"/>
        </w:rPr>
        <w:t>st</w:t>
      </w:r>
      <w:r w:rsidR="00F8473C" w:rsidRPr="00E824E0">
        <w:rPr>
          <w:rFonts w:ascii="Times New Roman" w:eastAsia="Times New Roman" w:hAnsi="Times New Roman" w:cs="Times New Roman"/>
          <w:sz w:val="24"/>
          <w:szCs w:val="24"/>
          <w:lang w:val="en-US"/>
        </w:rPr>
        <w:t xml:space="preserve"> 1816 and January 29</w:t>
      </w:r>
      <w:r w:rsidR="00F8473C" w:rsidRPr="00E824E0">
        <w:rPr>
          <w:rFonts w:ascii="Times New Roman" w:eastAsia="Times New Roman" w:hAnsi="Times New Roman" w:cs="Times New Roman"/>
          <w:sz w:val="24"/>
          <w:szCs w:val="24"/>
          <w:vertAlign w:val="superscript"/>
          <w:lang w:val="en-US"/>
        </w:rPr>
        <w:t>th</w:t>
      </w:r>
      <w:r w:rsidR="00F8473C" w:rsidRPr="00E824E0">
        <w:rPr>
          <w:rFonts w:ascii="Times New Roman" w:eastAsia="Times New Roman" w:hAnsi="Times New Roman" w:cs="Times New Roman"/>
          <w:sz w:val="24"/>
          <w:szCs w:val="24"/>
          <w:lang w:val="en-US"/>
        </w:rPr>
        <w:t>, March 29</w:t>
      </w:r>
      <w:r w:rsidR="00F8473C" w:rsidRPr="00E824E0">
        <w:rPr>
          <w:rFonts w:ascii="Times New Roman" w:eastAsia="Times New Roman" w:hAnsi="Times New Roman" w:cs="Times New Roman"/>
          <w:sz w:val="24"/>
          <w:szCs w:val="24"/>
          <w:vertAlign w:val="superscript"/>
          <w:lang w:val="en-US"/>
        </w:rPr>
        <w:t>th</w:t>
      </w:r>
      <w:r w:rsidR="00F8473C" w:rsidRPr="00E824E0">
        <w:rPr>
          <w:rFonts w:ascii="Times New Roman" w:eastAsia="Times New Roman" w:hAnsi="Times New Roman" w:cs="Times New Roman"/>
          <w:sz w:val="24"/>
          <w:szCs w:val="24"/>
          <w:lang w:val="en-US"/>
        </w:rPr>
        <w:t xml:space="preserve"> and </w:t>
      </w:r>
      <w:r w:rsidR="006B21CF" w:rsidRPr="00E824E0">
        <w:rPr>
          <w:rFonts w:ascii="Times New Roman" w:eastAsia="Times New Roman" w:hAnsi="Times New Roman" w:cs="Times New Roman"/>
          <w:sz w:val="24"/>
          <w:szCs w:val="24"/>
          <w:lang w:val="en-US"/>
        </w:rPr>
        <w:t>A</w:t>
      </w:r>
      <w:r w:rsidR="006B0D62">
        <w:rPr>
          <w:rFonts w:ascii="Times New Roman" w:eastAsia="Times New Roman" w:hAnsi="Times New Roman" w:cs="Times New Roman"/>
          <w:sz w:val="24"/>
          <w:szCs w:val="24"/>
          <w:lang w:val="en-US"/>
        </w:rPr>
        <w:t>p</w:t>
      </w:r>
      <w:r w:rsidR="006B21CF" w:rsidRPr="00E824E0">
        <w:rPr>
          <w:rFonts w:ascii="Times New Roman" w:eastAsia="Times New Roman" w:hAnsi="Times New Roman" w:cs="Times New Roman"/>
          <w:sz w:val="24"/>
          <w:szCs w:val="24"/>
          <w:lang w:val="en-US"/>
        </w:rPr>
        <w:t>ril</w:t>
      </w:r>
      <w:r w:rsidR="00F8473C" w:rsidRPr="00E824E0">
        <w:rPr>
          <w:rFonts w:ascii="Times New Roman" w:eastAsia="Times New Roman" w:hAnsi="Times New Roman" w:cs="Times New Roman"/>
          <w:sz w:val="24"/>
          <w:szCs w:val="24"/>
          <w:lang w:val="en-US"/>
        </w:rPr>
        <w:t xml:space="preserve"> 9</w:t>
      </w:r>
      <w:r w:rsidR="00F8473C" w:rsidRPr="00E824E0">
        <w:rPr>
          <w:rFonts w:ascii="Times New Roman" w:eastAsia="Times New Roman" w:hAnsi="Times New Roman" w:cs="Times New Roman"/>
          <w:sz w:val="24"/>
          <w:szCs w:val="24"/>
          <w:vertAlign w:val="superscript"/>
          <w:lang w:val="en-US"/>
        </w:rPr>
        <w:t>th</w:t>
      </w:r>
      <w:r w:rsidR="00F8473C" w:rsidRPr="00E824E0">
        <w:rPr>
          <w:rFonts w:ascii="Times New Roman" w:eastAsia="Times New Roman" w:hAnsi="Times New Roman" w:cs="Times New Roman"/>
          <w:sz w:val="24"/>
          <w:szCs w:val="24"/>
          <w:lang w:val="en-US"/>
        </w:rPr>
        <w:t xml:space="preserve"> 1817 </w:t>
      </w:r>
      <w:r w:rsidR="00E824E0" w:rsidRPr="00E824E0">
        <w:rPr>
          <w:rFonts w:ascii="Times New Roman" w:eastAsia="Times New Roman" w:hAnsi="Times New Roman" w:cs="Times New Roman"/>
          <w:sz w:val="24"/>
          <w:szCs w:val="24"/>
          <w:lang w:val="en-US"/>
        </w:rPr>
        <w:t xml:space="preserve">and </w:t>
      </w:r>
      <w:r w:rsidR="006428E2" w:rsidRPr="00E824E0">
        <w:rPr>
          <w:rFonts w:ascii="Times New Roman" w:eastAsia="Times New Roman" w:hAnsi="Times New Roman" w:cs="Times New Roman"/>
          <w:sz w:val="24"/>
          <w:szCs w:val="24"/>
          <w:lang w:val="en-US"/>
        </w:rPr>
        <w:t>Lewis’s accounts</w:t>
      </w:r>
      <w:r w:rsidR="00F8473C" w:rsidRPr="00E824E0">
        <w:rPr>
          <w:rFonts w:ascii="Times New Roman" w:eastAsia="Times New Roman" w:hAnsi="Times New Roman" w:cs="Times New Roman"/>
          <w:sz w:val="24"/>
          <w:szCs w:val="24"/>
          <w:lang w:val="en-US"/>
        </w:rPr>
        <w:t xml:space="preserve"> of slave fertility and the treatment of slave mothers</w:t>
      </w:r>
      <w:r w:rsidRPr="00E824E0">
        <w:rPr>
          <w:rFonts w:ascii="Times New Roman" w:eastAsia="Times New Roman" w:hAnsi="Times New Roman" w:cs="Times New Roman"/>
          <w:sz w:val="24"/>
          <w:szCs w:val="24"/>
          <w:lang w:val="en-US"/>
        </w:rPr>
        <w:t xml:space="preserve">; </w:t>
      </w:r>
    </w:p>
    <w:p w14:paraId="6F7C60DD" w14:textId="1B103EA0" w:rsidR="00E824E0" w:rsidRPr="00E824E0" w:rsidRDefault="00F8473C" w:rsidP="00E824E0">
      <w:pPr>
        <w:pStyle w:val="ListParagraph"/>
        <w:numPr>
          <w:ilvl w:val="0"/>
          <w:numId w:val="9"/>
        </w:numPr>
        <w:tabs>
          <w:tab w:val="num" w:pos="360"/>
        </w:tabs>
        <w:spacing w:after="0" w:line="240" w:lineRule="auto"/>
        <w:ind w:right="-1440"/>
        <w:rPr>
          <w:rFonts w:ascii="Times New Roman" w:eastAsia="Times New Roman" w:hAnsi="Times New Roman" w:cs="Times New Roman"/>
          <w:sz w:val="24"/>
          <w:szCs w:val="24"/>
          <w:lang w:val="en-US"/>
        </w:rPr>
      </w:pPr>
      <w:r w:rsidRPr="00E824E0">
        <w:rPr>
          <w:rFonts w:ascii="Times New Roman" w:eastAsia="Times New Roman" w:hAnsi="Times New Roman" w:cs="Times New Roman"/>
          <w:sz w:val="24"/>
          <w:szCs w:val="24"/>
          <w:lang w:val="en-US"/>
        </w:rPr>
        <w:t>February</w:t>
      </w:r>
      <w:r w:rsidR="00BB727E" w:rsidRPr="00E824E0">
        <w:rPr>
          <w:rFonts w:ascii="Times New Roman" w:eastAsia="Times New Roman" w:hAnsi="Times New Roman" w:cs="Times New Roman"/>
          <w:sz w:val="24"/>
          <w:szCs w:val="24"/>
          <w:lang w:val="en-US"/>
        </w:rPr>
        <w:t xml:space="preserve"> 20</w:t>
      </w:r>
      <w:r w:rsidR="00BB727E" w:rsidRPr="00E824E0">
        <w:rPr>
          <w:rFonts w:ascii="Times New Roman" w:eastAsia="Times New Roman" w:hAnsi="Times New Roman" w:cs="Times New Roman"/>
          <w:sz w:val="24"/>
          <w:szCs w:val="24"/>
          <w:vertAlign w:val="superscript"/>
          <w:lang w:val="en-US"/>
        </w:rPr>
        <w:t>th</w:t>
      </w:r>
      <w:r w:rsidR="00BB727E" w:rsidRPr="00E824E0">
        <w:rPr>
          <w:rFonts w:ascii="Times New Roman" w:eastAsia="Times New Roman" w:hAnsi="Times New Roman" w:cs="Times New Roman"/>
          <w:sz w:val="24"/>
          <w:szCs w:val="24"/>
          <w:lang w:val="en-US"/>
        </w:rPr>
        <w:t xml:space="preserve"> 1816 for a </w:t>
      </w:r>
      <w:r w:rsidRPr="00E824E0">
        <w:rPr>
          <w:rFonts w:ascii="Times New Roman" w:eastAsia="Times New Roman" w:hAnsi="Times New Roman" w:cs="Times New Roman"/>
          <w:sz w:val="24"/>
          <w:szCs w:val="24"/>
          <w:lang w:val="en-US"/>
        </w:rPr>
        <w:t xml:space="preserve">trial of a slave to </w:t>
      </w:r>
      <w:r w:rsidR="00BB727E" w:rsidRPr="00E824E0">
        <w:rPr>
          <w:rFonts w:ascii="Times New Roman" w:eastAsia="Times New Roman" w:hAnsi="Times New Roman" w:cs="Times New Roman"/>
          <w:sz w:val="24"/>
          <w:szCs w:val="24"/>
          <w:lang w:val="en-US"/>
        </w:rPr>
        <w:t>compar</w:t>
      </w:r>
      <w:r w:rsidRPr="00E824E0">
        <w:rPr>
          <w:rFonts w:ascii="Times New Roman" w:eastAsia="Times New Roman" w:hAnsi="Times New Roman" w:cs="Times New Roman"/>
          <w:sz w:val="24"/>
          <w:szCs w:val="24"/>
          <w:lang w:val="en-US"/>
        </w:rPr>
        <w:t xml:space="preserve">e to that of </w:t>
      </w:r>
      <w:r w:rsidR="00BB727E" w:rsidRPr="00E824E0">
        <w:rPr>
          <w:rFonts w:ascii="Times New Roman" w:eastAsia="Times New Roman" w:hAnsi="Times New Roman" w:cs="Times New Roman"/>
          <w:sz w:val="24"/>
          <w:szCs w:val="24"/>
          <w:lang w:val="en-US"/>
        </w:rPr>
        <w:t>Kitty</w:t>
      </w:r>
      <w:r w:rsidRPr="00E824E0">
        <w:rPr>
          <w:rFonts w:ascii="Times New Roman" w:eastAsia="Times New Roman" w:hAnsi="Times New Roman" w:cs="Times New Roman"/>
          <w:sz w:val="24"/>
          <w:szCs w:val="24"/>
          <w:lang w:val="en-US"/>
        </w:rPr>
        <w:t xml:space="preserve"> in Chapter</w:t>
      </w:r>
      <w:r w:rsidR="00215A67">
        <w:rPr>
          <w:rFonts w:ascii="Times New Roman" w:eastAsia="Times New Roman" w:hAnsi="Times New Roman" w:cs="Times New Roman"/>
          <w:sz w:val="24"/>
          <w:szCs w:val="24"/>
          <w:lang w:val="en-US"/>
        </w:rPr>
        <w:t xml:space="preserve"> 15 </w:t>
      </w:r>
      <w:r w:rsidRPr="00E824E0">
        <w:rPr>
          <w:rFonts w:ascii="Times New Roman" w:eastAsia="Times New Roman" w:hAnsi="Times New Roman" w:cs="Times New Roman"/>
          <w:sz w:val="24"/>
          <w:szCs w:val="24"/>
          <w:lang w:val="en-US"/>
        </w:rPr>
        <w:t xml:space="preserve">of </w:t>
      </w:r>
      <w:r w:rsidRPr="008C1A86">
        <w:rPr>
          <w:rFonts w:ascii="Times New Roman" w:eastAsia="Times New Roman" w:hAnsi="Times New Roman" w:cs="Times New Roman"/>
          <w:i/>
          <w:iCs/>
          <w:sz w:val="24"/>
          <w:szCs w:val="24"/>
          <w:lang w:val="en-US"/>
        </w:rPr>
        <w:t>The Long Song</w:t>
      </w:r>
      <w:r w:rsidR="00BB727E" w:rsidRPr="00E824E0">
        <w:rPr>
          <w:rFonts w:ascii="Times New Roman" w:eastAsia="Times New Roman" w:hAnsi="Times New Roman" w:cs="Times New Roman"/>
          <w:sz w:val="24"/>
          <w:szCs w:val="24"/>
          <w:lang w:val="en-US"/>
        </w:rPr>
        <w:t>;</w:t>
      </w:r>
    </w:p>
    <w:p w14:paraId="4451791D" w14:textId="00A3E2FF" w:rsidR="002D15D6" w:rsidRPr="00E824E0" w:rsidRDefault="00F8473C" w:rsidP="00E824E0">
      <w:pPr>
        <w:pStyle w:val="ListParagraph"/>
        <w:numPr>
          <w:ilvl w:val="0"/>
          <w:numId w:val="9"/>
        </w:numPr>
        <w:tabs>
          <w:tab w:val="num" w:pos="360"/>
        </w:tabs>
        <w:spacing w:after="0" w:line="240" w:lineRule="auto"/>
        <w:ind w:right="-1440"/>
        <w:rPr>
          <w:rFonts w:ascii="Times New Roman" w:eastAsia="SimSun" w:hAnsi="Times New Roman" w:cs="Times New Roman"/>
          <w:sz w:val="24"/>
          <w:szCs w:val="24"/>
          <w:lang w:eastAsia="zh-CN"/>
        </w:rPr>
      </w:pPr>
      <w:r w:rsidRPr="00E824E0">
        <w:rPr>
          <w:rFonts w:ascii="Times New Roman" w:eastAsia="Times New Roman" w:hAnsi="Times New Roman" w:cs="Times New Roman"/>
          <w:sz w:val="24"/>
          <w:szCs w:val="24"/>
          <w:lang w:val="en-US"/>
        </w:rPr>
        <w:t>January 30</w:t>
      </w:r>
      <w:r w:rsidRPr="00E824E0">
        <w:rPr>
          <w:rFonts w:ascii="Times New Roman" w:eastAsia="Times New Roman" w:hAnsi="Times New Roman" w:cs="Times New Roman"/>
          <w:sz w:val="24"/>
          <w:szCs w:val="24"/>
          <w:vertAlign w:val="superscript"/>
          <w:lang w:val="en-US"/>
        </w:rPr>
        <w:t>th</w:t>
      </w:r>
      <w:r w:rsidRPr="00E824E0">
        <w:rPr>
          <w:rFonts w:ascii="Times New Roman" w:eastAsia="Times New Roman" w:hAnsi="Times New Roman" w:cs="Times New Roman"/>
          <w:sz w:val="24"/>
          <w:szCs w:val="24"/>
          <w:lang w:val="en-US"/>
        </w:rPr>
        <w:t xml:space="preserve">, </w:t>
      </w:r>
      <w:r w:rsidR="002D15D6" w:rsidRPr="00E824E0">
        <w:rPr>
          <w:rFonts w:ascii="Times New Roman" w:eastAsia="Times New Roman" w:hAnsi="Times New Roman" w:cs="Times New Roman"/>
          <w:sz w:val="24"/>
          <w:szCs w:val="24"/>
          <w:lang w:val="en-US"/>
        </w:rPr>
        <w:t>March 26</w:t>
      </w:r>
      <w:r w:rsidR="002D15D6" w:rsidRPr="00E824E0">
        <w:rPr>
          <w:rFonts w:ascii="Times New Roman" w:eastAsia="Times New Roman" w:hAnsi="Times New Roman" w:cs="Times New Roman"/>
          <w:sz w:val="24"/>
          <w:szCs w:val="24"/>
          <w:vertAlign w:val="superscript"/>
          <w:lang w:val="en-US"/>
        </w:rPr>
        <w:t>th</w:t>
      </w:r>
      <w:r w:rsidRPr="00E824E0">
        <w:rPr>
          <w:rFonts w:ascii="Times New Roman" w:eastAsia="Times New Roman" w:hAnsi="Times New Roman" w:cs="Times New Roman"/>
          <w:sz w:val="24"/>
          <w:szCs w:val="24"/>
          <w:vertAlign w:val="superscript"/>
          <w:lang w:val="en-US"/>
        </w:rPr>
        <w:t xml:space="preserve"> </w:t>
      </w:r>
      <w:r w:rsidRPr="00E824E0">
        <w:rPr>
          <w:rFonts w:ascii="Times New Roman" w:eastAsia="Times New Roman" w:hAnsi="Times New Roman" w:cs="Times New Roman"/>
          <w:sz w:val="24"/>
          <w:szCs w:val="24"/>
          <w:lang w:val="en-US"/>
        </w:rPr>
        <w:t xml:space="preserve">and </w:t>
      </w:r>
      <w:r w:rsidR="002D15D6" w:rsidRPr="00E824E0">
        <w:rPr>
          <w:rFonts w:ascii="Times New Roman" w:eastAsia="Times New Roman" w:hAnsi="Times New Roman" w:cs="Times New Roman"/>
          <w:sz w:val="24"/>
          <w:szCs w:val="24"/>
          <w:lang w:val="en-US"/>
        </w:rPr>
        <w:t>March 30 1817</w:t>
      </w:r>
      <w:r w:rsidRPr="00E824E0">
        <w:rPr>
          <w:rFonts w:ascii="Times New Roman" w:eastAsia="Times New Roman" w:hAnsi="Times New Roman" w:cs="Times New Roman"/>
          <w:sz w:val="24"/>
          <w:szCs w:val="24"/>
          <w:lang w:val="en-US"/>
        </w:rPr>
        <w:t xml:space="preserve"> for</w:t>
      </w:r>
      <w:r w:rsidR="002D15D6" w:rsidRPr="00E824E0">
        <w:rPr>
          <w:rFonts w:ascii="Times New Roman" w:eastAsia="Times New Roman" w:hAnsi="Times New Roman" w:cs="Times New Roman"/>
          <w:sz w:val="24"/>
          <w:szCs w:val="24"/>
          <w:lang w:val="en-US"/>
        </w:rPr>
        <w:t xml:space="preserve"> </w:t>
      </w:r>
      <w:r w:rsidR="00E824E0" w:rsidRPr="00E824E0">
        <w:rPr>
          <w:rFonts w:ascii="Times New Roman" w:eastAsia="Times New Roman" w:hAnsi="Times New Roman" w:cs="Times New Roman"/>
          <w:sz w:val="24"/>
          <w:szCs w:val="24"/>
          <w:lang w:val="en-US"/>
        </w:rPr>
        <w:t>Lewis’s</w:t>
      </w:r>
      <w:r w:rsidR="002D15D6" w:rsidRPr="00E824E0">
        <w:rPr>
          <w:rFonts w:ascii="Times New Roman" w:eastAsia="Times New Roman" w:hAnsi="Times New Roman" w:cs="Times New Roman"/>
          <w:sz w:val="24"/>
          <w:szCs w:val="24"/>
          <w:lang w:val="en-US"/>
        </w:rPr>
        <w:t xml:space="preserve"> discussion of slave rebellion and punishments. In each case students </w:t>
      </w:r>
      <w:r w:rsidR="008C1A86">
        <w:rPr>
          <w:rFonts w:ascii="Times New Roman" w:eastAsia="Times New Roman" w:hAnsi="Times New Roman" w:cs="Times New Roman"/>
          <w:sz w:val="24"/>
          <w:szCs w:val="24"/>
          <w:lang w:val="en-US"/>
        </w:rPr>
        <w:t xml:space="preserve">are asked </w:t>
      </w:r>
      <w:r w:rsidR="002D15D6" w:rsidRPr="00E824E0">
        <w:rPr>
          <w:rFonts w:ascii="Times New Roman" w:eastAsia="Times New Roman" w:hAnsi="Times New Roman" w:cs="Times New Roman"/>
          <w:sz w:val="24"/>
          <w:szCs w:val="24"/>
          <w:lang w:val="en-US"/>
        </w:rPr>
        <w:t xml:space="preserve">to think about </w:t>
      </w:r>
      <w:r w:rsidR="00E824E0" w:rsidRPr="00E824E0">
        <w:rPr>
          <w:rFonts w:ascii="Times New Roman" w:eastAsia="Times New Roman" w:hAnsi="Times New Roman" w:cs="Times New Roman"/>
          <w:sz w:val="24"/>
          <w:szCs w:val="24"/>
          <w:lang w:val="en-US"/>
        </w:rPr>
        <w:t xml:space="preserve">the tension between Lewis’ </w:t>
      </w:r>
      <w:r w:rsidR="002D15D6" w:rsidRPr="00E824E0">
        <w:rPr>
          <w:rFonts w:ascii="Times New Roman" w:eastAsia="Times New Roman" w:hAnsi="Times New Roman" w:cs="Times New Roman"/>
          <w:sz w:val="24"/>
          <w:szCs w:val="24"/>
          <w:lang w:val="en-US"/>
        </w:rPr>
        <w:t xml:space="preserve">rhetoric </w:t>
      </w:r>
      <w:r w:rsidR="002D15D6" w:rsidRPr="00E824E0">
        <w:rPr>
          <w:rFonts w:ascii="Times New Roman" w:eastAsia="Times New Roman" w:hAnsi="Times New Roman" w:cs="Times New Roman"/>
          <w:sz w:val="24"/>
          <w:szCs w:val="24"/>
          <w:lang w:val="en-US"/>
        </w:rPr>
        <w:lastRenderedPageBreak/>
        <w:t xml:space="preserve">and </w:t>
      </w:r>
      <w:r w:rsidR="00E824E0" w:rsidRPr="00E824E0">
        <w:rPr>
          <w:rFonts w:ascii="Times New Roman" w:eastAsia="Times New Roman" w:hAnsi="Times New Roman" w:cs="Times New Roman"/>
          <w:sz w:val="24"/>
          <w:szCs w:val="24"/>
          <w:lang w:val="en-US"/>
        </w:rPr>
        <w:t xml:space="preserve">the possible </w:t>
      </w:r>
      <w:r w:rsidR="002D15D6" w:rsidRPr="00E824E0">
        <w:rPr>
          <w:rFonts w:ascii="Times New Roman" w:eastAsia="Times New Roman" w:hAnsi="Times New Roman" w:cs="Times New Roman"/>
          <w:sz w:val="24"/>
          <w:szCs w:val="24"/>
          <w:lang w:val="en-US"/>
        </w:rPr>
        <w:t>reality</w:t>
      </w:r>
      <w:r w:rsidR="00E824E0" w:rsidRPr="00E824E0">
        <w:rPr>
          <w:rFonts w:ascii="Times New Roman" w:eastAsia="Times New Roman" w:hAnsi="Times New Roman" w:cs="Times New Roman"/>
          <w:sz w:val="24"/>
          <w:szCs w:val="24"/>
          <w:lang w:val="en-US"/>
        </w:rPr>
        <w:t>.</w:t>
      </w:r>
      <w:r w:rsidR="002D15D6" w:rsidRPr="00E824E0">
        <w:rPr>
          <w:rFonts w:ascii="Times New Roman" w:eastAsia="Times New Roman" w:hAnsi="Times New Roman" w:cs="Times New Roman"/>
          <w:sz w:val="24"/>
          <w:szCs w:val="24"/>
          <w:lang w:val="en-US"/>
        </w:rPr>
        <w:t xml:space="preserve"> How reliable a source is he? </w:t>
      </w:r>
      <w:r w:rsidR="00215A67">
        <w:rPr>
          <w:rFonts w:ascii="Times New Roman" w:eastAsia="Times New Roman" w:hAnsi="Times New Roman" w:cs="Times New Roman"/>
          <w:sz w:val="24"/>
          <w:szCs w:val="24"/>
          <w:lang w:val="en-US"/>
        </w:rPr>
        <w:t>W</w:t>
      </w:r>
      <w:r w:rsidR="002D15D6" w:rsidRPr="00E824E0">
        <w:rPr>
          <w:rFonts w:ascii="Times New Roman" w:eastAsia="Times New Roman" w:hAnsi="Times New Roman" w:cs="Times New Roman"/>
          <w:sz w:val="24"/>
          <w:szCs w:val="24"/>
          <w:lang w:val="en-US"/>
        </w:rPr>
        <w:t>hat forces, interests and allegiances does he collude</w:t>
      </w:r>
      <w:r w:rsidR="00215A67">
        <w:rPr>
          <w:rFonts w:ascii="Times New Roman" w:eastAsia="Times New Roman" w:hAnsi="Times New Roman" w:cs="Times New Roman"/>
          <w:sz w:val="24"/>
          <w:szCs w:val="24"/>
          <w:lang w:val="en-US"/>
        </w:rPr>
        <w:t xml:space="preserve"> with</w:t>
      </w:r>
      <w:r w:rsidR="002D15D6" w:rsidRPr="00E824E0">
        <w:rPr>
          <w:rFonts w:ascii="Times New Roman" w:eastAsia="Times New Roman" w:hAnsi="Times New Roman" w:cs="Times New Roman"/>
          <w:sz w:val="24"/>
          <w:szCs w:val="24"/>
          <w:lang w:val="en-US"/>
        </w:rPr>
        <w:t>?</w:t>
      </w:r>
      <w:r w:rsidR="00E824E0" w:rsidRPr="00E824E0">
        <w:rPr>
          <w:rFonts w:ascii="Times New Roman" w:eastAsia="Times New Roman" w:hAnsi="Times New Roman" w:cs="Times New Roman"/>
          <w:sz w:val="24"/>
          <w:szCs w:val="24"/>
          <w:lang w:val="en-US"/>
        </w:rPr>
        <w:t xml:space="preserve"> Does he ever come down </w:t>
      </w:r>
      <w:r w:rsidR="006428E2" w:rsidRPr="00E824E0">
        <w:rPr>
          <w:rFonts w:ascii="Times New Roman" w:eastAsia="Times New Roman" w:hAnsi="Times New Roman" w:cs="Times New Roman"/>
          <w:sz w:val="24"/>
          <w:szCs w:val="24"/>
          <w:lang w:val="en-US"/>
        </w:rPr>
        <w:t>firmly</w:t>
      </w:r>
      <w:r w:rsidR="00E824E0" w:rsidRPr="00E824E0">
        <w:rPr>
          <w:rFonts w:ascii="Times New Roman" w:eastAsia="Times New Roman" w:hAnsi="Times New Roman" w:cs="Times New Roman"/>
          <w:sz w:val="24"/>
          <w:szCs w:val="24"/>
          <w:lang w:val="en-US"/>
        </w:rPr>
        <w:t xml:space="preserve"> on one side of the abolition debate (which he </w:t>
      </w:r>
      <w:r w:rsidR="006428E2" w:rsidRPr="00E824E0">
        <w:rPr>
          <w:rFonts w:ascii="Times New Roman" w:eastAsia="Times New Roman" w:hAnsi="Times New Roman" w:cs="Times New Roman"/>
          <w:sz w:val="24"/>
          <w:szCs w:val="24"/>
          <w:lang w:val="en-US"/>
        </w:rPr>
        <w:t>discusses</w:t>
      </w:r>
      <w:r w:rsidR="00E824E0" w:rsidRPr="00E824E0">
        <w:rPr>
          <w:rFonts w:ascii="Times New Roman" w:eastAsia="Times New Roman" w:hAnsi="Times New Roman" w:cs="Times New Roman"/>
          <w:sz w:val="24"/>
          <w:szCs w:val="24"/>
          <w:lang w:val="en-US"/>
        </w:rPr>
        <w:t xml:space="preserve"> </w:t>
      </w:r>
      <w:r w:rsidR="006428E2" w:rsidRPr="00E824E0">
        <w:rPr>
          <w:rFonts w:ascii="Times New Roman" w:eastAsia="Times New Roman" w:hAnsi="Times New Roman" w:cs="Times New Roman"/>
          <w:sz w:val="24"/>
          <w:szCs w:val="24"/>
          <w:lang w:val="en-US"/>
        </w:rPr>
        <w:t>towards</w:t>
      </w:r>
      <w:r w:rsidR="00E824E0" w:rsidRPr="00E824E0">
        <w:rPr>
          <w:rFonts w:ascii="Times New Roman" w:eastAsia="Times New Roman" w:hAnsi="Times New Roman" w:cs="Times New Roman"/>
          <w:sz w:val="24"/>
          <w:szCs w:val="24"/>
          <w:lang w:val="en-US"/>
        </w:rPr>
        <w:t xml:space="preserve"> the end of the journal)?</w:t>
      </w:r>
    </w:p>
    <w:p w14:paraId="0D44945F" w14:textId="77777777" w:rsidR="002D15D6" w:rsidRDefault="002D15D6" w:rsidP="000D07B2">
      <w:pPr>
        <w:tabs>
          <w:tab w:val="num" w:pos="720"/>
        </w:tabs>
        <w:spacing w:after="0" w:line="240" w:lineRule="auto"/>
        <w:rPr>
          <w:rFonts w:ascii="Times New Roman" w:eastAsia="SimSun" w:hAnsi="Times New Roman" w:cs="Times New Roman"/>
          <w:sz w:val="24"/>
          <w:szCs w:val="24"/>
          <w:lang w:eastAsia="zh-CN"/>
        </w:rPr>
      </w:pPr>
    </w:p>
    <w:p w14:paraId="5667A7FC" w14:textId="7A669C74" w:rsidR="00EF6378" w:rsidRPr="00EF6378" w:rsidRDefault="0064156E" w:rsidP="000D07B2">
      <w:pPr>
        <w:tabs>
          <w:tab w:val="num" w:pos="720"/>
        </w:tabs>
        <w:spacing w:after="0" w:line="240" w:lineRule="auto"/>
        <w:rPr>
          <w:rFonts w:ascii="Times New Roman" w:eastAsia="MS Mincho" w:hAnsi="Times New Roman" w:cs="Times New Roman"/>
          <w:sz w:val="24"/>
          <w:szCs w:val="24"/>
        </w:rPr>
      </w:pPr>
      <w:r>
        <w:rPr>
          <w:rFonts w:ascii="Times New Roman" w:eastAsia="SimSun" w:hAnsi="Times New Roman" w:cs="Times New Roman"/>
          <w:sz w:val="24"/>
          <w:szCs w:val="24"/>
          <w:lang w:eastAsia="zh-CN"/>
        </w:rPr>
        <w:t xml:space="preserve">If </w:t>
      </w:r>
      <w:r w:rsidR="00FD57D3">
        <w:rPr>
          <w:rFonts w:ascii="Times New Roman" w:eastAsia="SimSun" w:hAnsi="Times New Roman" w:cs="Times New Roman"/>
          <w:sz w:val="24"/>
          <w:szCs w:val="24"/>
          <w:lang w:eastAsia="zh-CN"/>
        </w:rPr>
        <w:t>one</w:t>
      </w:r>
      <w:r>
        <w:rPr>
          <w:rFonts w:ascii="Times New Roman" w:eastAsia="SimSun" w:hAnsi="Times New Roman" w:cs="Times New Roman"/>
          <w:sz w:val="24"/>
          <w:szCs w:val="24"/>
          <w:lang w:eastAsia="zh-CN"/>
        </w:rPr>
        <w:t xml:space="preserve"> want</w:t>
      </w:r>
      <w:r w:rsidR="00FD57D3">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to teach just a </w:t>
      </w:r>
      <w:r w:rsidR="00DD7198">
        <w:rPr>
          <w:rFonts w:ascii="Times New Roman" w:eastAsia="SimSun" w:hAnsi="Times New Roman" w:cs="Times New Roman"/>
          <w:sz w:val="24"/>
          <w:szCs w:val="24"/>
          <w:lang w:eastAsia="zh-CN"/>
        </w:rPr>
        <w:t xml:space="preserve">small </w:t>
      </w:r>
      <w:r w:rsidR="00BE4E30">
        <w:rPr>
          <w:rFonts w:ascii="Times New Roman" w:eastAsia="SimSun" w:hAnsi="Times New Roman" w:cs="Times New Roman"/>
          <w:sz w:val="24"/>
          <w:szCs w:val="24"/>
          <w:lang w:eastAsia="zh-CN"/>
        </w:rPr>
        <w:t>selection</w:t>
      </w:r>
      <w:r>
        <w:rPr>
          <w:rFonts w:ascii="Times New Roman" w:eastAsia="SimSun" w:hAnsi="Times New Roman" w:cs="Times New Roman"/>
          <w:sz w:val="24"/>
          <w:szCs w:val="24"/>
          <w:lang w:eastAsia="zh-CN"/>
        </w:rPr>
        <w:t xml:space="preserve"> of extracts, looking at those which most clearly </w:t>
      </w:r>
      <w:r w:rsidRPr="00EF6378">
        <w:rPr>
          <w:rFonts w:ascii="Times New Roman" w:eastAsia="SimSun" w:hAnsi="Times New Roman" w:cs="Times New Roman"/>
          <w:sz w:val="24"/>
          <w:szCs w:val="24"/>
          <w:lang w:eastAsia="zh-CN"/>
        </w:rPr>
        <w:t xml:space="preserve">show slave </w:t>
      </w:r>
      <w:r w:rsidR="00BE4E30" w:rsidRPr="00EF6378">
        <w:rPr>
          <w:rFonts w:ascii="Times New Roman" w:eastAsia="SimSun" w:hAnsi="Times New Roman" w:cs="Times New Roman"/>
          <w:sz w:val="24"/>
          <w:szCs w:val="24"/>
          <w:lang w:eastAsia="zh-CN"/>
        </w:rPr>
        <w:t>resistance</w:t>
      </w:r>
      <w:r w:rsidRPr="00EF6378">
        <w:rPr>
          <w:rFonts w:ascii="Times New Roman" w:eastAsia="SimSun" w:hAnsi="Times New Roman" w:cs="Times New Roman"/>
          <w:sz w:val="24"/>
          <w:szCs w:val="24"/>
          <w:lang w:eastAsia="zh-CN"/>
        </w:rPr>
        <w:t xml:space="preserve"> </w:t>
      </w:r>
      <w:r w:rsidR="00B23CD9" w:rsidRPr="00EF6378">
        <w:rPr>
          <w:rFonts w:ascii="Times New Roman" w:eastAsia="SimSun" w:hAnsi="Times New Roman" w:cs="Times New Roman"/>
          <w:sz w:val="24"/>
          <w:szCs w:val="24"/>
          <w:lang w:eastAsia="zh-CN"/>
        </w:rPr>
        <w:t xml:space="preserve">when </w:t>
      </w:r>
      <w:r w:rsidR="00B23CD9">
        <w:rPr>
          <w:rFonts w:ascii="Times New Roman" w:eastAsia="SimSun" w:hAnsi="Times New Roman" w:cs="Times New Roman"/>
          <w:sz w:val="24"/>
          <w:szCs w:val="24"/>
          <w:lang w:eastAsia="zh-CN"/>
        </w:rPr>
        <w:t>reading</w:t>
      </w:r>
      <w:r w:rsidR="00215A67">
        <w:rPr>
          <w:rFonts w:ascii="Times New Roman" w:eastAsia="SimSun" w:hAnsi="Times New Roman" w:cs="Times New Roman"/>
          <w:sz w:val="24"/>
          <w:szCs w:val="24"/>
          <w:lang w:eastAsia="zh-CN"/>
        </w:rPr>
        <w:t xml:space="preserve"> between the lines</w:t>
      </w:r>
      <w:r w:rsidRPr="00EF6378">
        <w:rPr>
          <w:rFonts w:ascii="Times New Roman" w:eastAsia="SimSun" w:hAnsi="Times New Roman" w:cs="Times New Roman"/>
          <w:sz w:val="24"/>
          <w:szCs w:val="24"/>
          <w:lang w:eastAsia="zh-CN"/>
        </w:rPr>
        <w:t xml:space="preserve"> is most</w:t>
      </w:r>
      <w:r w:rsidR="00CF254E">
        <w:rPr>
          <w:rFonts w:ascii="Times New Roman" w:eastAsia="SimSun" w:hAnsi="Times New Roman" w:cs="Times New Roman"/>
          <w:sz w:val="24"/>
          <w:szCs w:val="24"/>
          <w:lang w:eastAsia="zh-CN"/>
        </w:rPr>
        <w:t xml:space="preserve"> powerful</w:t>
      </w:r>
      <w:r w:rsidRPr="00EF6378">
        <w:rPr>
          <w:rFonts w:ascii="Times New Roman" w:eastAsia="SimSun" w:hAnsi="Times New Roman" w:cs="Times New Roman"/>
          <w:sz w:val="24"/>
          <w:szCs w:val="24"/>
          <w:lang w:eastAsia="zh-CN"/>
        </w:rPr>
        <w:t xml:space="preserve">. </w:t>
      </w:r>
      <w:r w:rsidR="00BE4E30" w:rsidRPr="00EF6378">
        <w:rPr>
          <w:rFonts w:ascii="Times New Roman" w:eastAsia="SimSun" w:hAnsi="Times New Roman" w:cs="Times New Roman"/>
          <w:sz w:val="24"/>
          <w:szCs w:val="24"/>
          <w:lang w:eastAsia="zh-CN"/>
        </w:rPr>
        <w:t>These</w:t>
      </w:r>
      <w:r w:rsidRPr="00EF6378">
        <w:rPr>
          <w:rFonts w:ascii="Times New Roman" w:eastAsia="SimSun" w:hAnsi="Times New Roman" w:cs="Times New Roman"/>
          <w:sz w:val="24"/>
          <w:szCs w:val="24"/>
          <w:lang w:eastAsia="zh-CN"/>
        </w:rPr>
        <w:t xml:space="preserve"> include accounts </w:t>
      </w:r>
      <w:r w:rsidR="00BD7414" w:rsidRPr="00EF6378">
        <w:rPr>
          <w:rFonts w:ascii="Times New Roman" w:eastAsia="SimSun" w:hAnsi="Times New Roman" w:cs="Times New Roman"/>
          <w:sz w:val="24"/>
          <w:szCs w:val="24"/>
          <w:lang w:eastAsia="zh-CN"/>
        </w:rPr>
        <w:t xml:space="preserve">of the unreliable </w:t>
      </w:r>
      <w:r w:rsidR="00BA166F" w:rsidRPr="00EF6378">
        <w:rPr>
          <w:rFonts w:ascii="Times New Roman" w:eastAsia="SimSun" w:hAnsi="Times New Roman" w:cs="Times New Roman"/>
          <w:sz w:val="24"/>
          <w:szCs w:val="24"/>
          <w:lang w:eastAsia="zh-CN"/>
        </w:rPr>
        <w:t>undertaking</w:t>
      </w:r>
      <w:r w:rsidR="00BD7414" w:rsidRPr="00EF6378">
        <w:rPr>
          <w:rFonts w:ascii="Times New Roman" w:eastAsia="SimSun" w:hAnsi="Times New Roman" w:cs="Times New Roman"/>
          <w:sz w:val="24"/>
          <w:szCs w:val="24"/>
          <w:lang w:eastAsia="zh-CN"/>
        </w:rPr>
        <w:t xml:space="preserve"> of </w:t>
      </w:r>
      <w:r w:rsidR="00BA166F" w:rsidRPr="00EF6378">
        <w:rPr>
          <w:rFonts w:ascii="Times New Roman" w:eastAsia="SimSun" w:hAnsi="Times New Roman" w:cs="Times New Roman"/>
          <w:sz w:val="24"/>
          <w:szCs w:val="24"/>
          <w:lang w:eastAsia="zh-CN"/>
        </w:rPr>
        <w:t>tasks</w:t>
      </w:r>
      <w:r w:rsidR="00BD7414" w:rsidRPr="00EF6378">
        <w:rPr>
          <w:rFonts w:ascii="Times New Roman" w:eastAsia="SimSun" w:hAnsi="Times New Roman" w:cs="Times New Roman"/>
          <w:sz w:val="24"/>
          <w:szCs w:val="24"/>
          <w:lang w:eastAsia="zh-CN"/>
        </w:rPr>
        <w:t xml:space="preserve"> by house slaves </w:t>
      </w:r>
      <w:r w:rsidR="000D07B2" w:rsidRPr="00EF6378">
        <w:rPr>
          <w:rFonts w:ascii="Times New Roman" w:eastAsia="SimSun" w:hAnsi="Times New Roman" w:cs="Times New Roman"/>
          <w:sz w:val="24"/>
          <w:szCs w:val="24"/>
          <w:lang w:eastAsia="zh-CN"/>
        </w:rPr>
        <w:t xml:space="preserve">such as the unnamed </w:t>
      </w:r>
      <w:r w:rsidR="005563AA" w:rsidRPr="00EF6378">
        <w:rPr>
          <w:rFonts w:ascii="Times New Roman" w:eastAsia="SimSun" w:hAnsi="Times New Roman" w:cs="Times New Roman"/>
          <w:sz w:val="24"/>
          <w:szCs w:val="24"/>
          <w:lang w:eastAsia="zh-CN"/>
        </w:rPr>
        <w:t>cook, Cubina</w:t>
      </w:r>
      <w:r w:rsidR="000D07B2" w:rsidRPr="00EF6378">
        <w:rPr>
          <w:rFonts w:ascii="Times New Roman" w:hAnsi="Times New Roman" w:cs="Times New Roman"/>
          <w:sz w:val="24"/>
          <w:szCs w:val="24"/>
        </w:rPr>
        <w:t xml:space="preserve"> who </w:t>
      </w:r>
      <w:r w:rsidR="00BE4E30" w:rsidRPr="00EF6378">
        <w:rPr>
          <w:rFonts w:ascii="Times New Roman" w:hAnsi="Times New Roman" w:cs="Times New Roman"/>
          <w:sz w:val="24"/>
          <w:szCs w:val="24"/>
        </w:rPr>
        <w:t>repeatedly</w:t>
      </w:r>
      <w:r w:rsidR="000D07B2" w:rsidRPr="00EF6378">
        <w:rPr>
          <w:rFonts w:ascii="Times New Roman" w:hAnsi="Times New Roman" w:cs="Times New Roman"/>
          <w:sz w:val="24"/>
          <w:szCs w:val="24"/>
        </w:rPr>
        <w:t xml:space="preserve"> puts the harness on </w:t>
      </w:r>
      <w:r w:rsidR="00BE4E30" w:rsidRPr="00EF6378">
        <w:rPr>
          <w:rFonts w:ascii="Times New Roman" w:hAnsi="Times New Roman" w:cs="Times New Roman"/>
          <w:sz w:val="24"/>
          <w:szCs w:val="24"/>
        </w:rPr>
        <w:t>incorrectly</w:t>
      </w:r>
      <w:r w:rsidR="000D07B2" w:rsidRPr="00EF6378">
        <w:rPr>
          <w:rFonts w:ascii="Times New Roman" w:hAnsi="Times New Roman" w:cs="Times New Roman"/>
          <w:sz w:val="24"/>
          <w:szCs w:val="24"/>
        </w:rPr>
        <w:t xml:space="preserve">, </w:t>
      </w:r>
      <w:r w:rsidR="00BE4E30" w:rsidRPr="00EF6378">
        <w:rPr>
          <w:rFonts w:ascii="Times New Roman" w:hAnsi="Times New Roman" w:cs="Times New Roman"/>
          <w:sz w:val="24"/>
          <w:szCs w:val="24"/>
        </w:rPr>
        <w:t>fails</w:t>
      </w:r>
      <w:r w:rsidR="000D07B2" w:rsidRPr="00EF6378">
        <w:rPr>
          <w:rFonts w:ascii="Times New Roman" w:hAnsi="Times New Roman" w:cs="Times New Roman"/>
          <w:sz w:val="24"/>
          <w:szCs w:val="24"/>
        </w:rPr>
        <w:t xml:space="preserve"> to </w:t>
      </w:r>
      <w:r w:rsidR="00BE4E30" w:rsidRPr="00EF6378">
        <w:rPr>
          <w:rFonts w:ascii="Times New Roman" w:hAnsi="Times New Roman" w:cs="Times New Roman"/>
          <w:sz w:val="24"/>
          <w:szCs w:val="24"/>
        </w:rPr>
        <w:t>retrieve</w:t>
      </w:r>
      <w:r w:rsidR="000D07B2" w:rsidRPr="00EF6378">
        <w:rPr>
          <w:rFonts w:ascii="Times New Roman" w:hAnsi="Times New Roman" w:cs="Times New Roman"/>
          <w:sz w:val="24"/>
          <w:szCs w:val="24"/>
        </w:rPr>
        <w:t xml:space="preserve"> doves </w:t>
      </w:r>
      <w:r w:rsidR="00BE4E30" w:rsidRPr="00EF6378">
        <w:rPr>
          <w:rFonts w:ascii="Times New Roman" w:hAnsi="Times New Roman" w:cs="Times New Roman"/>
          <w:sz w:val="24"/>
          <w:szCs w:val="24"/>
        </w:rPr>
        <w:t>for</w:t>
      </w:r>
      <w:r w:rsidR="000D07B2" w:rsidRPr="00EF6378">
        <w:rPr>
          <w:rFonts w:ascii="Times New Roman" w:hAnsi="Times New Roman" w:cs="Times New Roman"/>
          <w:sz w:val="24"/>
          <w:szCs w:val="24"/>
        </w:rPr>
        <w:t xml:space="preserve"> supper from the dovecote and lets </w:t>
      </w:r>
      <w:r w:rsidR="005563AA" w:rsidRPr="00EF6378">
        <w:rPr>
          <w:rFonts w:ascii="Times New Roman" w:hAnsi="Times New Roman" w:cs="Times New Roman"/>
          <w:sz w:val="24"/>
          <w:szCs w:val="24"/>
        </w:rPr>
        <w:t>cats into</w:t>
      </w:r>
      <w:r w:rsidR="000D07B2" w:rsidRPr="00EF6378">
        <w:rPr>
          <w:rFonts w:ascii="Times New Roman" w:hAnsi="Times New Roman" w:cs="Times New Roman"/>
          <w:sz w:val="24"/>
          <w:szCs w:val="24"/>
        </w:rPr>
        <w:t xml:space="preserve"> </w:t>
      </w:r>
      <w:r w:rsidR="00BE4E30" w:rsidRPr="00EF6378">
        <w:rPr>
          <w:rFonts w:ascii="Times New Roman" w:hAnsi="Times New Roman" w:cs="Times New Roman"/>
          <w:sz w:val="24"/>
          <w:szCs w:val="24"/>
        </w:rPr>
        <w:t>the</w:t>
      </w:r>
      <w:r w:rsidR="000D07B2" w:rsidRPr="00EF6378">
        <w:rPr>
          <w:rFonts w:ascii="Times New Roman" w:hAnsi="Times New Roman" w:cs="Times New Roman"/>
          <w:sz w:val="24"/>
          <w:szCs w:val="24"/>
        </w:rPr>
        <w:t xml:space="preserve"> gallery; </w:t>
      </w:r>
      <w:r w:rsidR="005563AA" w:rsidRPr="00EF6378">
        <w:rPr>
          <w:rFonts w:ascii="Times New Roman" w:hAnsi="Times New Roman" w:cs="Times New Roman"/>
          <w:sz w:val="24"/>
          <w:szCs w:val="24"/>
        </w:rPr>
        <w:t>similarly,</w:t>
      </w:r>
      <w:r w:rsidR="000D07B2" w:rsidRPr="00EF6378">
        <w:rPr>
          <w:rFonts w:ascii="Times New Roman" w:hAnsi="Times New Roman" w:cs="Times New Roman"/>
          <w:sz w:val="24"/>
          <w:szCs w:val="24"/>
        </w:rPr>
        <w:t xml:space="preserve"> he write</w:t>
      </w:r>
      <w:r w:rsidR="00A90620">
        <w:rPr>
          <w:rFonts w:ascii="Times New Roman" w:hAnsi="Times New Roman" w:cs="Times New Roman"/>
          <w:sz w:val="24"/>
          <w:szCs w:val="24"/>
        </w:rPr>
        <w:t>s of</w:t>
      </w:r>
      <w:r w:rsidR="000D07B2" w:rsidRPr="00EF6378">
        <w:rPr>
          <w:rFonts w:ascii="Times New Roman" w:hAnsi="Times New Roman" w:cs="Times New Roman"/>
          <w:sz w:val="24"/>
          <w:szCs w:val="24"/>
        </w:rPr>
        <w:t xml:space="preserve"> </w:t>
      </w:r>
      <w:r w:rsidR="00BE4E30" w:rsidRPr="00EF6378">
        <w:rPr>
          <w:rFonts w:ascii="Times New Roman" w:hAnsi="Times New Roman" w:cs="Times New Roman"/>
          <w:sz w:val="24"/>
          <w:szCs w:val="24"/>
        </w:rPr>
        <w:t>Nicolas</w:t>
      </w:r>
      <w:r w:rsidR="000D07B2" w:rsidRPr="00EF6378">
        <w:rPr>
          <w:rFonts w:ascii="Times New Roman" w:hAnsi="Times New Roman" w:cs="Times New Roman"/>
          <w:sz w:val="24"/>
          <w:szCs w:val="24"/>
        </w:rPr>
        <w:t xml:space="preserve"> the mulatto </w:t>
      </w:r>
      <w:r w:rsidR="004C04AE">
        <w:rPr>
          <w:rFonts w:ascii="Times New Roman" w:hAnsi="Times New Roman" w:cs="Times New Roman"/>
          <w:sz w:val="24"/>
          <w:szCs w:val="24"/>
        </w:rPr>
        <w:t>c</w:t>
      </w:r>
      <w:r w:rsidR="000D07B2" w:rsidRPr="00EF6378">
        <w:rPr>
          <w:rFonts w:ascii="Times New Roman" w:hAnsi="Times New Roman" w:cs="Times New Roman"/>
          <w:sz w:val="24"/>
          <w:szCs w:val="24"/>
        </w:rPr>
        <w:t>arpenter who cannot</w:t>
      </w:r>
      <w:r w:rsidR="004C04AE">
        <w:rPr>
          <w:rFonts w:ascii="Times New Roman" w:hAnsi="Times New Roman" w:cs="Times New Roman"/>
          <w:sz w:val="24"/>
          <w:szCs w:val="24"/>
        </w:rPr>
        <w:t>,</w:t>
      </w:r>
      <w:r w:rsidR="000D07B2" w:rsidRPr="00EF6378">
        <w:rPr>
          <w:rFonts w:ascii="Times New Roman" w:hAnsi="Times New Roman" w:cs="Times New Roman"/>
          <w:sz w:val="24"/>
          <w:szCs w:val="24"/>
        </w:rPr>
        <w:t xml:space="preserve"> it seems</w:t>
      </w:r>
      <w:r w:rsidR="004C04AE">
        <w:rPr>
          <w:rFonts w:ascii="Times New Roman" w:hAnsi="Times New Roman" w:cs="Times New Roman"/>
          <w:sz w:val="24"/>
          <w:szCs w:val="24"/>
        </w:rPr>
        <w:t>,</w:t>
      </w:r>
      <w:r w:rsidR="000D07B2" w:rsidRPr="00EF6378">
        <w:rPr>
          <w:rFonts w:ascii="Times New Roman" w:hAnsi="Times New Roman" w:cs="Times New Roman"/>
          <w:sz w:val="24"/>
          <w:szCs w:val="24"/>
        </w:rPr>
        <w:t xml:space="preserve"> make a </w:t>
      </w:r>
      <w:r w:rsidR="00BE4E30" w:rsidRPr="00EF6378">
        <w:rPr>
          <w:rFonts w:ascii="Times New Roman" w:hAnsi="Times New Roman" w:cs="Times New Roman"/>
          <w:sz w:val="24"/>
          <w:szCs w:val="24"/>
        </w:rPr>
        <w:t>sweetmeats</w:t>
      </w:r>
      <w:r w:rsidR="000D07B2" w:rsidRPr="00EF6378">
        <w:rPr>
          <w:rFonts w:ascii="Times New Roman" w:hAnsi="Times New Roman" w:cs="Times New Roman"/>
          <w:sz w:val="24"/>
          <w:szCs w:val="24"/>
        </w:rPr>
        <w:t xml:space="preserve">’ box to </w:t>
      </w:r>
      <w:r w:rsidR="004C04AE">
        <w:rPr>
          <w:rFonts w:ascii="Times New Roman" w:hAnsi="Times New Roman" w:cs="Times New Roman"/>
          <w:sz w:val="24"/>
          <w:szCs w:val="24"/>
        </w:rPr>
        <w:t>Lewis’</w:t>
      </w:r>
      <w:r w:rsidR="000D07B2" w:rsidRPr="00EF6378">
        <w:rPr>
          <w:rFonts w:ascii="Times New Roman" w:hAnsi="Times New Roman" w:cs="Times New Roman"/>
          <w:sz w:val="24"/>
          <w:szCs w:val="24"/>
        </w:rPr>
        <w:t xml:space="preserve"> </w:t>
      </w:r>
      <w:r w:rsidR="00BE4E30" w:rsidRPr="00EF6378">
        <w:rPr>
          <w:rFonts w:ascii="Times New Roman" w:hAnsi="Times New Roman" w:cs="Times New Roman"/>
          <w:sz w:val="24"/>
          <w:szCs w:val="24"/>
        </w:rPr>
        <w:t>requirements</w:t>
      </w:r>
      <w:r w:rsidR="000D07B2" w:rsidRPr="00EF6378">
        <w:rPr>
          <w:rFonts w:ascii="Times New Roman" w:hAnsi="Times New Roman" w:cs="Times New Roman"/>
          <w:sz w:val="24"/>
          <w:szCs w:val="24"/>
        </w:rPr>
        <w:t xml:space="preserve"> (all April 22</w:t>
      </w:r>
      <w:r w:rsidR="000D07B2" w:rsidRPr="00EF6378">
        <w:rPr>
          <w:rFonts w:ascii="Times New Roman" w:hAnsi="Times New Roman" w:cs="Times New Roman"/>
          <w:sz w:val="24"/>
          <w:szCs w:val="24"/>
          <w:vertAlign w:val="superscript"/>
        </w:rPr>
        <w:t>nd</w:t>
      </w:r>
      <w:r w:rsidR="000D07B2" w:rsidRPr="00EF6378">
        <w:rPr>
          <w:rFonts w:ascii="Times New Roman" w:hAnsi="Times New Roman" w:cs="Times New Roman"/>
          <w:sz w:val="24"/>
          <w:szCs w:val="24"/>
        </w:rPr>
        <w:t xml:space="preserve"> 1818).</w:t>
      </w:r>
      <w:r w:rsidR="000D07B2" w:rsidRPr="00EF6378">
        <w:rPr>
          <w:rFonts w:ascii="Times New Roman" w:eastAsia="MS Mincho" w:hAnsi="Times New Roman" w:cs="Times New Roman"/>
          <w:sz w:val="24"/>
          <w:szCs w:val="24"/>
        </w:rPr>
        <w:t xml:space="preserve"> Lewis comments:</w:t>
      </w:r>
    </w:p>
    <w:p w14:paraId="77DB5FBA" w14:textId="77777777" w:rsidR="00EF6378" w:rsidRPr="00EF6378" w:rsidRDefault="00EF6378" w:rsidP="000D07B2">
      <w:pPr>
        <w:tabs>
          <w:tab w:val="num" w:pos="720"/>
        </w:tabs>
        <w:spacing w:after="0" w:line="240" w:lineRule="auto"/>
        <w:rPr>
          <w:rFonts w:ascii="Times New Roman" w:eastAsia="MS Mincho" w:hAnsi="Times New Roman" w:cs="Times New Roman"/>
          <w:sz w:val="24"/>
          <w:szCs w:val="24"/>
        </w:rPr>
      </w:pPr>
    </w:p>
    <w:p w14:paraId="1FAE623B" w14:textId="57EF6A9B" w:rsidR="00EF6378" w:rsidRPr="00EF6378" w:rsidRDefault="000D07B2" w:rsidP="00EF6378">
      <w:pPr>
        <w:tabs>
          <w:tab w:val="num" w:pos="720"/>
        </w:tabs>
        <w:spacing w:after="0" w:line="240" w:lineRule="auto"/>
        <w:ind w:left="720"/>
        <w:rPr>
          <w:rFonts w:ascii="Times New Roman" w:eastAsia="MS Mincho" w:hAnsi="Times New Roman" w:cs="Times New Roman"/>
          <w:sz w:val="24"/>
          <w:szCs w:val="24"/>
        </w:rPr>
      </w:pPr>
      <w:r w:rsidRPr="00EF6378">
        <w:rPr>
          <w:rFonts w:ascii="Times New Roman" w:eastAsia="MS Mincho" w:hAnsi="Times New Roman" w:cs="Times New Roman"/>
          <w:sz w:val="24"/>
          <w:szCs w:val="24"/>
        </w:rPr>
        <w:t xml:space="preserve">Somehow or other, they never can </w:t>
      </w:r>
      <w:r w:rsidR="00BE4E30" w:rsidRPr="00EF6378">
        <w:rPr>
          <w:rFonts w:ascii="Times New Roman" w:eastAsia="MS Mincho" w:hAnsi="Times New Roman" w:cs="Times New Roman"/>
          <w:sz w:val="24"/>
          <w:szCs w:val="24"/>
        </w:rPr>
        <w:t>manage</w:t>
      </w:r>
      <w:r w:rsidRPr="00EF6378">
        <w:rPr>
          <w:rFonts w:ascii="Times New Roman" w:eastAsia="MS Mincho" w:hAnsi="Times New Roman" w:cs="Times New Roman"/>
          <w:sz w:val="24"/>
          <w:szCs w:val="24"/>
        </w:rPr>
        <w:t xml:space="preserve"> to do anything quite as it should </w:t>
      </w:r>
      <w:r w:rsidR="00BE4E30" w:rsidRPr="00EF6378">
        <w:rPr>
          <w:rFonts w:ascii="Times New Roman" w:eastAsia="MS Mincho" w:hAnsi="Times New Roman" w:cs="Times New Roman"/>
          <w:sz w:val="24"/>
          <w:szCs w:val="24"/>
        </w:rPr>
        <w:t>be</w:t>
      </w:r>
      <w:r w:rsidRPr="00EF6378">
        <w:rPr>
          <w:rFonts w:ascii="Times New Roman" w:eastAsia="MS Mincho" w:hAnsi="Times New Roman" w:cs="Times New Roman"/>
          <w:sz w:val="24"/>
          <w:szCs w:val="24"/>
        </w:rPr>
        <w:t xml:space="preserve"> done. If they correct themselves in one respect </w:t>
      </w:r>
      <w:r w:rsidR="00BE4E30" w:rsidRPr="00EF6378">
        <w:rPr>
          <w:rFonts w:ascii="Times New Roman" w:eastAsia="MS Mincho" w:hAnsi="Times New Roman" w:cs="Times New Roman"/>
          <w:sz w:val="24"/>
          <w:szCs w:val="24"/>
        </w:rPr>
        <w:t>today,</w:t>
      </w:r>
      <w:r w:rsidRPr="00EF6378">
        <w:rPr>
          <w:rFonts w:ascii="Times New Roman" w:eastAsia="MS Mincho" w:hAnsi="Times New Roman" w:cs="Times New Roman"/>
          <w:sz w:val="24"/>
          <w:szCs w:val="24"/>
        </w:rPr>
        <w:t xml:space="preserve"> they are sure of making a </w:t>
      </w:r>
      <w:r w:rsidR="00BE4E30" w:rsidRPr="00EF6378">
        <w:rPr>
          <w:rFonts w:ascii="Times New Roman" w:eastAsia="MS Mincho" w:hAnsi="Times New Roman" w:cs="Times New Roman"/>
          <w:sz w:val="24"/>
          <w:szCs w:val="24"/>
        </w:rPr>
        <w:t>blunder</w:t>
      </w:r>
      <w:r w:rsidRPr="00EF6378">
        <w:rPr>
          <w:rFonts w:ascii="Times New Roman" w:eastAsia="MS Mincho" w:hAnsi="Times New Roman" w:cs="Times New Roman"/>
          <w:sz w:val="24"/>
          <w:szCs w:val="24"/>
        </w:rPr>
        <w:t xml:space="preserve"> in some </w:t>
      </w:r>
      <w:r w:rsidR="00BE4E30" w:rsidRPr="00EF6378">
        <w:rPr>
          <w:rFonts w:ascii="Times New Roman" w:eastAsia="MS Mincho" w:hAnsi="Times New Roman" w:cs="Times New Roman"/>
          <w:sz w:val="24"/>
          <w:szCs w:val="24"/>
        </w:rPr>
        <w:t>other</w:t>
      </w:r>
      <w:r w:rsidRPr="00EF6378">
        <w:rPr>
          <w:rFonts w:ascii="Times New Roman" w:eastAsia="MS Mincho" w:hAnsi="Times New Roman" w:cs="Times New Roman"/>
          <w:sz w:val="24"/>
          <w:szCs w:val="24"/>
        </w:rPr>
        <w:t xml:space="preserve"> manner to-</w:t>
      </w:r>
      <w:r w:rsidR="006428E2" w:rsidRPr="00EF6378">
        <w:rPr>
          <w:rFonts w:ascii="Times New Roman" w:eastAsia="MS Mincho" w:hAnsi="Times New Roman" w:cs="Times New Roman"/>
          <w:sz w:val="24"/>
          <w:szCs w:val="24"/>
        </w:rPr>
        <w:t>morrow. (</w:t>
      </w:r>
      <w:r w:rsidR="00BE4E30" w:rsidRPr="00EF6378">
        <w:rPr>
          <w:rFonts w:ascii="Times New Roman" w:eastAsia="MS Mincho" w:hAnsi="Times New Roman" w:cs="Times New Roman"/>
          <w:sz w:val="24"/>
          <w:szCs w:val="24"/>
        </w:rPr>
        <w:t>April</w:t>
      </w:r>
      <w:r w:rsidRPr="00EF6378">
        <w:rPr>
          <w:rFonts w:ascii="Times New Roman" w:eastAsia="MS Mincho" w:hAnsi="Times New Roman" w:cs="Times New Roman"/>
          <w:sz w:val="24"/>
          <w:szCs w:val="24"/>
        </w:rPr>
        <w:t xml:space="preserve"> 22</w:t>
      </w:r>
      <w:r w:rsidRPr="00EF6378">
        <w:rPr>
          <w:rFonts w:ascii="Times New Roman" w:eastAsia="MS Mincho" w:hAnsi="Times New Roman" w:cs="Times New Roman"/>
          <w:sz w:val="24"/>
          <w:szCs w:val="24"/>
          <w:vertAlign w:val="superscript"/>
        </w:rPr>
        <w:t>nd</w:t>
      </w:r>
      <w:r w:rsidRPr="00EF6378">
        <w:rPr>
          <w:rFonts w:ascii="Times New Roman" w:eastAsia="MS Mincho" w:hAnsi="Times New Roman" w:cs="Times New Roman"/>
          <w:sz w:val="24"/>
          <w:szCs w:val="24"/>
        </w:rPr>
        <w:t xml:space="preserve"> 1818). </w:t>
      </w:r>
    </w:p>
    <w:p w14:paraId="6486C4FE" w14:textId="77777777" w:rsidR="00EF6378" w:rsidRPr="00EF6378" w:rsidRDefault="00EF6378" w:rsidP="00EF6378">
      <w:pPr>
        <w:tabs>
          <w:tab w:val="num" w:pos="720"/>
        </w:tabs>
        <w:spacing w:after="0" w:line="240" w:lineRule="auto"/>
        <w:ind w:left="720"/>
        <w:rPr>
          <w:rFonts w:ascii="Times New Roman" w:eastAsia="MS Mincho" w:hAnsi="Times New Roman" w:cs="Times New Roman"/>
          <w:sz w:val="24"/>
          <w:szCs w:val="24"/>
        </w:rPr>
      </w:pPr>
    </w:p>
    <w:p w14:paraId="34758939" w14:textId="2A480AB5" w:rsidR="00BD7414" w:rsidRDefault="00E824E0" w:rsidP="00EF6378">
      <w:pPr>
        <w:tabs>
          <w:tab w:val="num" w:pos="720"/>
        </w:tabs>
        <w:spacing w:after="0" w:line="240" w:lineRule="auto"/>
        <w:rPr>
          <w:rFonts w:ascii="Times New Roman" w:eastAsia="SimSun" w:hAnsi="Times New Roman" w:cs="Times New Roman"/>
          <w:sz w:val="24"/>
          <w:szCs w:val="24"/>
          <w:lang w:eastAsia="zh-CN"/>
        </w:rPr>
      </w:pPr>
      <w:r w:rsidRPr="00EF6378">
        <w:rPr>
          <w:rFonts w:ascii="Times New Roman" w:eastAsia="MS Mincho" w:hAnsi="Times New Roman" w:cs="Times New Roman"/>
          <w:sz w:val="24"/>
          <w:szCs w:val="24"/>
        </w:rPr>
        <w:t>To cite just a few examples, t</w:t>
      </w:r>
      <w:r w:rsidR="000D07B2" w:rsidRPr="00EF6378">
        <w:rPr>
          <w:rFonts w:ascii="Times New Roman" w:eastAsia="MS Mincho" w:hAnsi="Times New Roman" w:cs="Times New Roman"/>
          <w:sz w:val="24"/>
          <w:szCs w:val="24"/>
        </w:rPr>
        <w:t xml:space="preserve">he entry </w:t>
      </w:r>
      <w:r w:rsidRPr="00EF6378">
        <w:rPr>
          <w:rFonts w:ascii="Times New Roman" w:eastAsia="MS Mincho" w:hAnsi="Times New Roman" w:cs="Times New Roman"/>
          <w:sz w:val="24"/>
          <w:szCs w:val="24"/>
        </w:rPr>
        <w:t>from April 22</w:t>
      </w:r>
      <w:r w:rsidRPr="00EF6378">
        <w:rPr>
          <w:rFonts w:ascii="Times New Roman" w:eastAsia="MS Mincho" w:hAnsi="Times New Roman" w:cs="Times New Roman"/>
          <w:sz w:val="24"/>
          <w:szCs w:val="24"/>
          <w:vertAlign w:val="superscript"/>
        </w:rPr>
        <w:t>nd</w:t>
      </w:r>
      <w:r w:rsidR="008C1A86">
        <w:rPr>
          <w:rFonts w:ascii="Times New Roman" w:eastAsia="MS Mincho" w:hAnsi="Times New Roman" w:cs="Times New Roman"/>
          <w:sz w:val="24"/>
          <w:szCs w:val="24"/>
          <w:vertAlign w:val="superscript"/>
        </w:rPr>
        <w:t xml:space="preserve"> </w:t>
      </w:r>
      <w:r w:rsidRPr="00EF6378">
        <w:rPr>
          <w:rFonts w:ascii="Times New Roman" w:eastAsia="MS Mincho" w:hAnsi="Times New Roman" w:cs="Times New Roman"/>
          <w:sz w:val="24"/>
          <w:szCs w:val="24"/>
        </w:rPr>
        <w:t xml:space="preserve">1818 </w:t>
      </w:r>
      <w:r w:rsidR="000D07B2" w:rsidRPr="00EF6378">
        <w:rPr>
          <w:rFonts w:ascii="Times New Roman" w:eastAsia="MS Mincho" w:hAnsi="Times New Roman" w:cs="Times New Roman"/>
          <w:sz w:val="24"/>
          <w:szCs w:val="24"/>
        </w:rPr>
        <w:t xml:space="preserve">in which Lewis writes of his </w:t>
      </w:r>
      <w:r w:rsidR="00163F14" w:rsidRPr="00EF6378">
        <w:rPr>
          <w:rFonts w:ascii="Times New Roman" w:eastAsia="MS Mincho" w:hAnsi="Times New Roman" w:cs="Times New Roman"/>
          <w:sz w:val="24"/>
          <w:szCs w:val="24"/>
        </w:rPr>
        <w:t>frustration with a black cook who is seemingly</w:t>
      </w:r>
      <w:r w:rsidR="00163F14" w:rsidRPr="0041715D">
        <w:rPr>
          <w:rFonts w:ascii="Times New Roman" w:eastAsia="MS Mincho" w:hAnsi="Times New Roman" w:cs="Times New Roman"/>
          <w:sz w:val="24"/>
          <w:szCs w:val="24"/>
        </w:rPr>
        <w:t xml:space="preserve"> unable to follow his requests for dinner</w:t>
      </w:r>
      <w:r w:rsidR="00163F14">
        <w:rPr>
          <w:rFonts w:ascii="Times New Roman" w:eastAsia="SimSun" w:hAnsi="Times New Roman" w:cs="Times New Roman"/>
          <w:sz w:val="24"/>
          <w:szCs w:val="24"/>
          <w:lang w:eastAsia="zh-CN"/>
        </w:rPr>
        <w:t xml:space="preserve"> can be </w:t>
      </w:r>
      <w:r w:rsidR="00D74376">
        <w:rPr>
          <w:rFonts w:ascii="Times New Roman" w:eastAsia="SimSun" w:hAnsi="Times New Roman" w:cs="Times New Roman"/>
          <w:sz w:val="24"/>
          <w:szCs w:val="24"/>
          <w:lang w:eastAsia="zh-CN"/>
        </w:rPr>
        <w:t>usefully</w:t>
      </w:r>
      <w:r w:rsidR="00163F14">
        <w:rPr>
          <w:rFonts w:ascii="Times New Roman" w:eastAsia="SimSun" w:hAnsi="Times New Roman" w:cs="Times New Roman"/>
          <w:sz w:val="24"/>
          <w:szCs w:val="24"/>
          <w:lang w:eastAsia="zh-CN"/>
        </w:rPr>
        <w:t xml:space="preserve"> studied alongside </w:t>
      </w:r>
      <w:r w:rsidR="000D07B2">
        <w:rPr>
          <w:rFonts w:ascii="Times New Roman" w:eastAsia="SimSun" w:hAnsi="Times New Roman" w:cs="Times New Roman"/>
          <w:sz w:val="24"/>
          <w:szCs w:val="24"/>
          <w:lang w:eastAsia="zh-CN"/>
        </w:rPr>
        <w:t>L</w:t>
      </w:r>
      <w:r w:rsidR="00163F14">
        <w:rPr>
          <w:rFonts w:ascii="Times New Roman" w:eastAsia="SimSun" w:hAnsi="Times New Roman" w:cs="Times New Roman"/>
          <w:sz w:val="24"/>
          <w:szCs w:val="24"/>
          <w:lang w:eastAsia="zh-CN"/>
        </w:rPr>
        <w:t xml:space="preserve">evy’s account </w:t>
      </w:r>
      <w:r w:rsidR="006B21CF">
        <w:rPr>
          <w:rFonts w:ascii="Times New Roman" w:eastAsia="SimSun" w:hAnsi="Times New Roman" w:cs="Times New Roman"/>
          <w:sz w:val="24"/>
          <w:szCs w:val="24"/>
          <w:lang w:eastAsia="zh-CN"/>
        </w:rPr>
        <w:t>of the</w:t>
      </w:r>
      <w:r w:rsidR="00BB727E">
        <w:rPr>
          <w:rFonts w:ascii="Times New Roman" w:eastAsia="SimSun" w:hAnsi="Times New Roman" w:cs="Times New Roman"/>
          <w:sz w:val="24"/>
          <w:szCs w:val="24"/>
          <w:lang w:eastAsia="zh-CN"/>
        </w:rPr>
        <w:t xml:space="preserve"> house slave Molly in Chapter 4 of her novel</w:t>
      </w:r>
      <w:r w:rsidR="00163F14">
        <w:rPr>
          <w:rFonts w:ascii="Times New Roman" w:eastAsia="SimSun" w:hAnsi="Times New Roman" w:cs="Times New Roman"/>
          <w:sz w:val="24"/>
          <w:szCs w:val="24"/>
          <w:lang w:eastAsia="zh-CN"/>
        </w:rPr>
        <w:t xml:space="preserve">. Here </w:t>
      </w:r>
      <w:r w:rsidR="00D74376">
        <w:rPr>
          <w:rFonts w:ascii="Times New Roman" w:eastAsia="SimSun" w:hAnsi="Times New Roman" w:cs="Times New Roman"/>
          <w:sz w:val="24"/>
          <w:szCs w:val="24"/>
          <w:lang w:eastAsia="zh-CN"/>
        </w:rPr>
        <w:t>is Lewis</w:t>
      </w:r>
      <w:r w:rsidR="00163F14">
        <w:rPr>
          <w:rFonts w:ascii="Times New Roman" w:eastAsia="SimSun" w:hAnsi="Times New Roman" w:cs="Times New Roman"/>
          <w:sz w:val="24"/>
          <w:szCs w:val="24"/>
          <w:lang w:eastAsia="zh-CN"/>
        </w:rPr>
        <w:t>:</w:t>
      </w:r>
    </w:p>
    <w:p w14:paraId="67ADA885" w14:textId="0C26F313" w:rsidR="00163F14" w:rsidRDefault="00163F14" w:rsidP="00BD7414">
      <w:pPr>
        <w:spacing w:after="0" w:line="240" w:lineRule="auto"/>
        <w:rPr>
          <w:rFonts w:ascii="Times New Roman" w:eastAsia="SimSun" w:hAnsi="Times New Roman" w:cs="Times New Roman"/>
          <w:sz w:val="24"/>
          <w:szCs w:val="24"/>
          <w:lang w:eastAsia="zh-CN"/>
        </w:rPr>
      </w:pPr>
    </w:p>
    <w:p w14:paraId="138C614F" w14:textId="23EA3319" w:rsidR="00163F14" w:rsidRDefault="000D07B2" w:rsidP="00163F14">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63F14" w:rsidRPr="0041715D">
        <w:rPr>
          <w:rFonts w:ascii="Times New Roman" w:eastAsia="MS Mincho" w:hAnsi="Times New Roman" w:cs="Times New Roman"/>
          <w:sz w:val="24"/>
          <w:szCs w:val="24"/>
        </w:rPr>
        <w:t>[slaves] never can do the same thing a second time in the same manner; and if the cook having succeeded in dressing a dish well is desired to dress just such another, she is certain of doing something which makes it quite different. One day I desired that there might be always a piece of salt beef at dinner, in order that I might be certain of always having enough to send to the sick in the hospital. In consequence, there was nothing at dinner but salt beef. I complained that there was not a single fresh dish, and the next day, there was nothing but fresh. Sometimes there is scarcely anything served up, and the cook seems to have forgotten the dinner altogether: she is told of it; and the next day she slaughters without mercy pigs, sheep, fowls, ducks, turkeys, and everything that she can lay her murderous hands upon, until the table absolutely groans under the load of her labours.</w:t>
      </w:r>
      <w:r>
        <w:rPr>
          <w:rFonts w:ascii="Times New Roman" w:eastAsia="MS Mincho" w:hAnsi="Times New Roman" w:cs="Times New Roman"/>
          <w:sz w:val="24"/>
          <w:szCs w:val="24"/>
        </w:rPr>
        <w:t xml:space="preserve"> (April 22</w:t>
      </w:r>
      <w:r w:rsidRPr="000D07B2">
        <w:rPr>
          <w:rFonts w:ascii="Times New Roman" w:eastAsia="MS Mincho" w:hAnsi="Times New Roman" w:cs="Times New Roman"/>
          <w:sz w:val="24"/>
          <w:szCs w:val="24"/>
          <w:vertAlign w:val="superscript"/>
        </w:rPr>
        <w:t>nd</w:t>
      </w:r>
      <w:r>
        <w:rPr>
          <w:rFonts w:ascii="Times New Roman" w:eastAsia="MS Mincho" w:hAnsi="Times New Roman" w:cs="Times New Roman"/>
          <w:sz w:val="24"/>
          <w:szCs w:val="24"/>
        </w:rPr>
        <w:t xml:space="preserve"> 1818)</w:t>
      </w:r>
      <w:r w:rsidR="00163F14" w:rsidRPr="0041715D">
        <w:rPr>
          <w:rFonts w:ascii="Times New Roman" w:eastAsia="MS Mincho" w:hAnsi="Times New Roman" w:cs="Times New Roman"/>
          <w:sz w:val="24"/>
          <w:szCs w:val="24"/>
        </w:rPr>
        <w:t xml:space="preserve"> </w:t>
      </w:r>
    </w:p>
    <w:p w14:paraId="6AB6FDE7" w14:textId="77777777" w:rsidR="00E74270" w:rsidRDefault="00E74270" w:rsidP="00163F14">
      <w:pPr>
        <w:spacing w:after="0" w:line="240" w:lineRule="auto"/>
        <w:ind w:left="720"/>
        <w:rPr>
          <w:rFonts w:ascii="Times New Roman" w:eastAsia="MS Mincho" w:hAnsi="Times New Roman" w:cs="Times New Roman"/>
          <w:sz w:val="24"/>
          <w:szCs w:val="24"/>
        </w:rPr>
      </w:pPr>
    </w:p>
    <w:p w14:paraId="2ECC0CF2" w14:textId="221563E2" w:rsidR="003147BA" w:rsidRPr="0041715D" w:rsidRDefault="003147BA" w:rsidP="003147BA">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And here is </w:t>
      </w:r>
      <w:r w:rsidR="008E50B8">
        <w:rPr>
          <w:rFonts w:ascii="Times New Roman" w:eastAsia="MS Mincho" w:hAnsi="Times New Roman" w:cs="Times New Roman"/>
          <w:sz w:val="24"/>
          <w:szCs w:val="24"/>
        </w:rPr>
        <w:t>L</w:t>
      </w:r>
      <w:r>
        <w:rPr>
          <w:rFonts w:ascii="Times New Roman" w:eastAsia="MS Mincho" w:hAnsi="Times New Roman" w:cs="Times New Roman"/>
          <w:sz w:val="24"/>
          <w:szCs w:val="24"/>
        </w:rPr>
        <w:t>evy</w:t>
      </w:r>
      <w:r w:rsidR="00BB727E">
        <w:rPr>
          <w:rFonts w:ascii="Times New Roman" w:eastAsia="MS Mincho" w:hAnsi="Times New Roman" w:cs="Times New Roman"/>
          <w:sz w:val="24"/>
          <w:szCs w:val="24"/>
        </w:rPr>
        <w:t xml:space="preserve"> on “the negro girl, Molly [who] was </w:t>
      </w:r>
      <w:r w:rsidR="006B21CF">
        <w:rPr>
          <w:rFonts w:ascii="Times New Roman" w:eastAsia="MS Mincho" w:hAnsi="Times New Roman" w:cs="Times New Roman"/>
          <w:sz w:val="24"/>
          <w:szCs w:val="24"/>
        </w:rPr>
        <w:t>charged</w:t>
      </w:r>
      <w:r w:rsidR="00BB727E">
        <w:rPr>
          <w:rFonts w:ascii="Times New Roman" w:eastAsia="MS Mincho" w:hAnsi="Times New Roman" w:cs="Times New Roman"/>
          <w:sz w:val="24"/>
          <w:szCs w:val="24"/>
        </w:rPr>
        <w:t>…</w:t>
      </w:r>
      <w:r w:rsidR="006B21CF">
        <w:rPr>
          <w:rFonts w:ascii="Times New Roman" w:eastAsia="MS Mincho" w:hAnsi="Times New Roman" w:cs="Times New Roman"/>
          <w:sz w:val="24"/>
          <w:szCs w:val="24"/>
        </w:rPr>
        <w:t>to</w:t>
      </w:r>
      <w:r w:rsidR="00BB727E">
        <w:rPr>
          <w:rFonts w:ascii="Times New Roman" w:eastAsia="MS Mincho" w:hAnsi="Times New Roman" w:cs="Times New Roman"/>
          <w:sz w:val="24"/>
          <w:szCs w:val="24"/>
        </w:rPr>
        <w:t xml:space="preserve"> act</w:t>
      </w:r>
      <w:r w:rsidR="00E824E0">
        <w:rPr>
          <w:rFonts w:ascii="Times New Roman" w:eastAsia="MS Mincho" w:hAnsi="Times New Roman" w:cs="Times New Roman"/>
          <w:sz w:val="24"/>
          <w:szCs w:val="24"/>
        </w:rPr>
        <w:t xml:space="preserve"> a</w:t>
      </w:r>
      <w:r w:rsidR="00BB727E">
        <w:rPr>
          <w:rFonts w:ascii="Times New Roman" w:eastAsia="MS Mincho" w:hAnsi="Times New Roman" w:cs="Times New Roman"/>
          <w:sz w:val="24"/>
          <w:szCs w:val="24"/>
        </w:rPr>
        <w:t xml:space="preserve">s </w:t>
      </w:r>
      <w:r w:rsidR="006B21CF">
        <w:rPr>
          <w:rFonts w:ascii="Times New Roman" w:eastAsia="MS Mincho" w:hAnsi="Times New Roman" w:cs="Times New Roman"/>
          <w:sz w:val="24"/>
          <w:szCs w:val="24"/>
        </w:rPr>
        <w:t>Caroline’s</w:t>
      </w:r>
      <w:r w:rsidR="00BB727E">
        <w:rPr>
          <w:rFonts w:ascii="Times New Roman" w:eastAsia="MS Mincho" w:hAnsi="Times New Roman" w:cs="Times New Roman"/>
          <w:sz w:val="24"/>
          <w:szCs w:val="24"/>
        </w:rPr>
        <w:t xml:space="preserve"> temporary </w:t>
      </w:r>
      <w:r w:rsidR="006B21CF">
        <w:rPr>
          <w:rFonts w:ascii="Times New Roman" w:eastAsia="MS Mincho" w:hAnsi="Times New Roman" w:cs="Times New Roman"/>
          <w:sz w:val="24"/>
          <w:szCs w:val="24"/>
        </w:rPr>
        <w:t>lady</w:t>
      </w:r>
      <w:r w:rsidR="00BB727E">
        <w:rPr>
          <w:rFonts w:ascii="Times New Roman" w:eastAsia="MS Mincho" w:hAnsi="Times New Roman" w:cs="Times New Roman"/>
          <w:sz w:val="24"/>
          <w:szCs w:val="24"/>
        </w:rPr>
        <w:t xml:space="preserve"> </w:t>
      </w:r>
      <w:r w:rsidR="006B21CF">
        <w:rPr>
          <w:rFonts w:ascii="Times New Roman" w:eastAsia="MS Mincho" w:hAnsi="Times New Roman" w:cs="Times New Roman"/>
          <w:sz w:val="24"/>
          <w:szCs w:val="24"/>
        </w:rPr>
        <w:t>maid” (</w:t>
      </w:r>
      <w:r w:rsidR="00BB727E">
        <w:rPr>
          <w:rFonts w:ascii="Times New Roman" w:eastAsia="MS Mincho" w:hAnsi="Times New Roman" w:cs="Times New Roman"/>
          <w:sz w:val="24"/>
          <w:szCs w:val="24"/>
        </w:rPr>
        <w:t>27</w:t>
      </w:r>
      <w:r w:rsidR="006B21CF">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p w14:paraId="651978C7" w14:textId="77777777" w:rsidR="003147BA" w:rsidRPr="0041715D" w:rsidRDefault="003147BA" w:rsidP="003147BA">
      <w:pPr>
        <w:spacing w:after="0" w:line="240" w:lineRule="auto"/>
        <w:rPr>
          <w:rFonts w:ascii="Times New Roman" w:eastAsia="MS Mincho" w:hAnsi="Times New Roman" w:cs="Times New Roman"/>
          <w:sz w:val="24"/>
          <w:szCs w:val="24"/>
        </w:rPr>
      </w:pPr>
    </w:p>
    <w:p w14:paraId="1D3B5478" w14:textId="2E6A3972" w:rsidR="003147BA" w:rsidRPr="0041715D" w:rsidRDefault="00BB727E" w:rsidP="003147BA">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girl </w:t>
      </w:r>
      <w:r w:rsidR="006B21CF">
        <w:rPr>
          <w:rFonts w:ascii="Times New Roman" w:eastAsia="MS Mincho" w:hAnsi="Times New Roman" w:cs="Times New Roman"/>
          <w:sz w:val="24"/>
          <w:szCs w:val="24"/>
        </w:rPr>
        <w:t>seemed</w:t>
      </w:r>
      <w:r>
        <w:rPr>
          <w:rFonts w:ascii="Times New Roman" w:eastAsia="MS Mincho" w:hAnsi="Times New Roman" w:cs="Times New Roman"/>
          <w:sz w:val="24"/>
          <w:szCs w:val="24"/>
        </w:rPr>
        <w:t xml:space="preserve"> to know nothing of the duties that were </w:t>
      </w:r>
      <w:r w:rsidR="006B21CF">
        <w:rPr>
          <w:rFonts w:ascii="Times New Roman" w:eastAsia="MS Mincho" w:hAnsi="Times New Roman" w:cs="Times New Roman"/>
          <w:sz w:val="24"/>
          <w:szCs w:val="24"/>
        </w:rPr>
        <w:t>required of</w:t>
      </w:r>
      <w:r>
        <w:rPr>
          <w:rFonts w:ascii="Times New Roman" w:eastAsia="MS Mincho" w:hAnsi="Times New Roman" w:cs="Times New Roman"/>
          <w:sz w:val="24"/>
          <w:szCs w:val="24"/>
        </w:rPr>
        <w:t xml:space="preserve"> her. Why, every morning this dull-witted </w:t>
      </w:r>
      <w:r w:rsidR="006B21CF">
        <w:rPr>
          <w:rFonts w:ascii="Times New Roman" w:eastAsia="MS Mincho" w:hAnsi="Times New Roman" w:cs="Times New Roman"/>
          <w:sz w:val="24"/>
          <w:szCs w:val="24"/>
        </w:rPr>
        <w:t>creature</w:t>
      </w:r>
      <w:r>
        <w:rPr>
          <w:rFonts w:ascii="Times New Roman" w:eastAsia="MS Mincho" w:hAnsi="Times New Roman" w:cs="Times New Roman"/>
          <w:sz w:val="24"/>
          <w:szCs w:val="24"/>
        </w:rPr>
        <w:t xml:space="preserve"> would </w:t>
      </w:r>
      <w:r w:rsidR="006B21CF">
        <w:rPr>
          <w:rFonts w:ascii="Times New Roman" w:eastAsia="MS Mincho" w:hAnsi="Times New Roman" w:cs="Times New Roman"/>
          <w:sz w:val="24"/>
          <w:szCs w:val="24"/>
        </w:rPr>
        <w:t>attempt</w:t>
      </w:r>
      <w:r>
        <w:rPr>
          <w:rFonts w:ascii="Times New Roman" w:eastAsia="MS Mincho" w:hAnsi="Times New Roman" w:cs="Times New Roman"/>
          <w:sz w:val="24"/>
          <w:szCs w:val="24"/>
        </w:rPr>
        <w:t xml:space="preserve"> to incarcerate </w:t>
      </w:r>
      <w:r w:rsidR="006B21CF">
        <w:rPr>
          <w:rFonts w:ascii="Times New Roman" w:eastAsia="MS Mincho" w:hAnsi="Times New Roman" w:cs="Times New Roman"/>
          <w:sz w:val="24"/>
          <w:szCs w:val="24"/>
        </w:rPr>
        <w:t>Caroline</w:t>
      </w:r>
      <w:r>
        <w:rPr>
          <w:rFonts w:ascii="Times New Roman" w:eastAsia="MS Mincho" w:hAnsi="Times New Roman" w:cs="Times New Roman"/>
          <w:sz w:val="24"/>
          <w:szCs w:val="24"/>
        </w:rPr>
        <w:t xml:space="preserve"> in her spotted linen spencer </w:t>
      </w:r>
      <w:r w:rsidR="006B21CF">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6B21CF">
        <w:rPr>
          <w:rFonts w:ascii="Times New Roman" w:eastAsia="MS Mincho" w:hAnsi="Times New Roman" w:cs="Times New Roman"/>
          <w:sz w:val="24"/>
          <w:szCs w:val="24"/>
        </w:rPr>
        <w:t>wrong</w:t>
      </w:r>
      <w:r>
        <w:rPr>
          <w:rFonts w:ascii="Times New Roman" w:eastAsia="MS Mincho" w:hAnsi="Times New Roman" w:cs="Times New Roman"/>
          <w:sz w:val="24"/>
          <w:szCs w:val="24"/>
        </w:rPr>
        <w:t xml:space="preserve"> way round; no command in </w:t>
      </w:r>
      <w:r w:rsidR="006B21CF">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English language </w:t>
      </w:r>
      <w:r w:rsidR="006B21CF">
        <w:rPr>
          <w:rFonts w:ascii="Times New Roman" w:eastAsia="MS Mincho" w:hAnsi="Times New Roman" w:cs="Times New Roman"/>
          <w:sz w:val="24"/>
          <w:szCs w:val="24"/>
        </w:rPr>
        <w:t>Caroline</w:t>
      </w:r>
      <w:r>
        <w:rPr>
          <w:rFonts w:ascii="Times New Roman" w:eastAsia="MS Mincho" w:hAnsi="Times New Roman" w:cs="Times New Roman"/>
          <w:sz w:val="24"/>
          <w:szCs w:val="24"/>
        </w:rPr>
        <w:t xml:space="preserve"> </w:t>
      </w:r>
      <w:r w:rsidR="006B21CF">
        <w:rPr>
          <w:rFonts w:ascii="Times New Roman" w:eastAsia="MS Mincho" w:hAnsi="Times New Roman" w:cs="Times New Roman"/>
          <w:sz w:val="24"/>
          <w:szCs w:val="24"/>
        </w:rPr>
        <w:t>knew</w:t>
      </w:r>
      <w:r>
        <w:rPr>
          <w:rFonts w:ascii="Times New Roman" w:eastAsia="MS Mincho" w:hAnsi="Times New Roman" w:cs="Times New Roman"/>
          <w:sz w:val="24"/>
          <w:szCs w:val="24"/>
        </w:rPr>
        <w:t xml:space="preserve"> could get this slave to </w:t>
      </w:r>
      <w:r w:rsidR="006B21CF">
        <w:rPr>
          <w:rFonts w:ascii="Times New Roman" w:eastAsia="MS Mincho" w:hAnsi="Times New Roman" w:cs="Times New Roman"/>
          <w:sz w:val="24"/>
          <w:szCs w:val="24"/>
        </w:rPr>
        <w:t>place</w:t>
      </w:r>
      <w:r>
        <w:rPr>
          <w:rFonts w:ascii="Times New Roman" w:eastAsia="MS Mincho" w:hAnsi="Times New Roman" w:cs="Times New Roman"/>
          <w:sz w:val="24"/>
          <w:szCs w:val="24"/>
        </w:rPr>
        <w:t xml:space="preserve"> it about her shoulders in </w:t>
      </w:r>
      <w:r w:rsidR="006B21CF">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right way. (27)  </w:t>
      </w:r>
    </w:p>
    <w:p w14:paraId="3BCE6350" w14:textId="082441D6" w:rsidR="003147BA" w:rsidRDefault="003147BA" w:rsidP="00163F14">
      <w:pPr>
        <w:spacing w:after="0" w:line="240" w:lineRule="auto"/>
        <w:rPr>
          <w:rFonts w:ascii="Times New Roman" w:eastAsia="MS Mincho" w:hAnsi="Times New Roman" w:cs="Times New Roman"/>
          <w:sz w:val="24"/>
          <w:szCs w:val="24"/>
        </w:rPr>
      </w:pPr>
    </w:p>
    <w:p w14:paraId="34F882FD" w14:textId="7BB3263B" w:rsidR="006C1A09" w:rsidRDefault="00163F14" w:rsidP="00DF05F9">
      <w:pPr>
        <w:spacing w:after="0" w:line="240" w:lineRule="auto"/>
        <w:rPr>
          <w:rFonts w:ascii="Times New Roman" w:eastAsia="MS Mincho" w:hAnsi="Times New Roman" w:cs="Times New Roman"/>
          <w:sz w:val="24"/>
          <w:szCs w:val="24"/>
        </w:rPr>
      </w:pPr>
      <w:r w:rsidRPr="0041715D">
        <w:rPr>
          <w:rFonts w:ascii="Times New Roman" w:eastAsia="MS Mincho" w:hAnsi="Times New Roman" w:cs="Times New Roman"/>
          <w:sz w:val="24"/>
          <w:szCs w:val="24"/>
        </w:rPr>
        <w:t xml:space="preserve">Whereas Lewis reads such behaviour as slave obtuseness and ignorance, an inability to follow simple instructions, we might read this as evidence of slave resistance to white authority on a small but daily basis. </w:t>
      </w:r>
      <w:r w:rsidR="00E824E0">
        <w:rPr>
          <w:rFonts w:ascii="Times New Roman" w:eastAsia="MS Mincho" w:hAnsi="Times New Roman" w:cs="Times New Roman"/>
          <w:sz w:val="24"/>
          <w:szCs w:val="24"/>
        </w:rPr>
        <w:t xml:space="preserve"> Certainly, </w:t>
      </w:r>
      <w:r w:rsidR="006428E2">
        <w:rPr>
          <w:rFonts w:ascii="Times New Roman" w:eastAsia="MS Mincho" w:hAnsi="Times New Roman" w:cs="Times New Roman"/>
          <w:sz w:val="24"/>
          <w:szCs w:val="24"/>
        </w:rPr>
        <w:t>this latter</w:t>
      </w:r>
      <w:r w:rsidR="00E824E0">
        <w:rPr>
          <w:rFonts w:ascii="Times New Roman" w:eastAsia="MS Mincho" w:hAnsi="Times New Roman" w:cs="Times New Roman"/>
          <w:sz w:val="24"/>
          <w:szCs w:val="24"/>
        </w:rPr>
        <w:t xml:space="preserve"> reading is hinted at repeatedly </w:t>
      </w:r>
      <w:r>
        <w:rPr>
          <w:rFonts w:ascii="Times New Roman" w:eastAsia="MS Mincho" w:hAnsi="Times New Roman" w:cs="Times New Roman"/>
          <w:sz w:val="24"/>
          <w:szCs w:val="24"/>
        </w:rPr>
        <w:t xml:space="preserve"> </w:t>
      </w:r>
      <w:r w:rsidR="00BB727E">
        <w:rPr>
          <w:rFonts w:ascii="Times New Roman" w:eastAsia="MS Mincho" w:hAnsi="Times New Roman" w:cs="Times New Roman"/>
          <w:sz w:val="24"/>
          <w:szCs w:val="24"/>
        </w:rPr>
        <w:t xml:space="preserve"> </w:t>
      </w:r>
      <w:r w:rsidR="00E824E0">
        <w:rPr>
          <w:rFonts w:ascii="Times New Roman" w:eastAsia="MS Mincho" w:hAnsi="Times New Roman" w:cs="Times New Roman"/>
          <w:sz w:val="24"/>
          <w:szCs w:val="24"/>
        </w:rPr>
        <w:t>in this extract and other</w:t>
      </w:r>
      <w:r w:rsidR="001943AC">
        <w:rPr>
          <w:rFonts w:ascii="Times New Roman" w:eastAsia="MS Mincho" w:hAnsi="Times New Roman" w:cs="Times New Roman"/>
          <w:sz w:val="24"/>
          <w:szCs w:val="24"/>
        </w:rPr>
        <w:t>s</w:t>
      </w:r>
      <w:r w:rsidR="00E824E0">
        <w:rPr>
          <w:rFonts w:ascii="Times New Roman" w:eastAsia="MS Mincho" w:hAnsi="Times New Roman" w:cs="Times New Roman"/>
          <w:sz w:val="24"/>
          <w:szCs w:val="24"/>
        </w:rPr>
        <w:t xml:space="preserve"> from Levy’s novel. </w:t>
      </w:r>
      <w:r w:rsidR="006B21CF">
        <w:rPr>
          <w:rFonts w:ascii="Times New Roman" w:eastAsia="MS Mincho" w:hAnsi="Times New Roman" w:cs="Times New Roman"/>
          <w:sz w:val="24"/>
          <w:szCs w:val="24"/>
        </w:rPr>
        <w:t>In another</w:t>
      </w:r>
      <w:r w:rsidR="00BB727E">
        <w:rPr>
          <w:rFonts w:ascii="Times New Roman" w:eastAsia="MS Mincho" w:hAnsi="Times New Roman" w:cs="Times New Roman"/>
          <w:sz w:val="24"/>
          <w:szCs w:val="24"/>
        </w:rPr>
        <w:t xml:space="preserve"> </w:t>
      </w:r>
      <w:r w:rsidR="006B21CF">
        <w:rPr>
          <w:rFonts w:ascii="Times New Roman" w:eastAsia="MS Mincho" w:hAnsi="Times New Roman" w:cs="Times New Roman"/>
          <w:sz w:val="24"/>
          <w:szCs w:val="24"/>
        </w:rPr>
        <w:t>passage</w:t>
      </w:r>
      <w:r w:rsidR="00BB727E">
        <w:rPr>
          <w:rFonts w:ascii="Times New Roman" w:eastAsia="MS Mincho" w:hAnsi="Times New Roman" w:cs="Times New Roman"/>
          <w:sz w:val="24"/>
          <w:szCs w:val="24"/>
        </w:rPr>
        <w:t xml:space="preserve"> from </w:t>
      </w:r>
      <w:r w:rsidR="00F8473C">
        <w:rPr>
          <w:rFonts w:ascii="Times New Roman" w:eastAsia="MS Mincho" w:hAnsi="Times New Roman" w:cs="Times New Roman"/>
          <w:i/>
          <w:iCs/>
          <w:sz w:val="24"/>
          <w:szCs w:val="24"/>
        </w:rPr>
        <w:t>The</w:t>
      </w:r>
      <w:r w:rsidR="00BB727E" w:rsidRPr="00F8473C">
        <w:rPr>
          <w:rFonts w:ascii="Times New Roman" w:eastAsia="MS Mincho" w:hAnsi="Times New Roman" w:cs="Times New Roman"/>
          <w:i/>
          <w:iCs/>
          <w:sz w:val="24"/>
          <w:szCs w:val="24"/>
        </w:rPr>
        <w:t xml:space="preserve"> </w:t>
      </w:r>
      <w:r w:rsidR="00F8473C">
        <w:rPr>
          <w:rFonts w:ascii="Times New Roman" w:eastAsia="MS Mincho" w:hAnsi="Times New Roman" w:cs="Times New Roman"/>
          <w:i/>
          <w:iCs/>
          <w:sz w:val="24"/>
          <w:szCs w:val="24"/>
        </w:rPr>
        <w:t>L</w:t>
      </w:r>
      <w:r w:rsidR="00BB727E" w:rsidRPr="00F8473C">
        <w:rPr>
          <w:rFonts w:ascii="Times New Roman" w:eastAsia="MS Mincho" w:hAnsi="Times New Roman" w:cs="Times New Roman"/>
          <w:i/>
          <w:iCs/>
          <w:sz w:val="24"/>
          <w:szCs w:val="24"/>
        </w:rPr>
        <w:t xml:space="preserve">ong </w:t>
      </w:r>
      <w:r w:rsidR="006B21CF" w:rsidRPr="00F8473C">
        <w:rPr>
          <w:rFonts w:ascii="Times New Roman" w:eastAsia="MS Mincho" w:hAnsi="Times New Roman" w:cs="Times New Roman"/>
          <w:i/>
          <w:iCs/>
          <w:sz w:val="24"/>
          <w:szCs w:val="24"/>
        </w:rPr>
        <w:t>So</w:t>
      </w:r>
      <w:r w:rsidR="006B21CF">
        <w:rPr>
          <w:rFonts w:ascii="Times New Roman" w:eastAsia="MS Mincho" w:hAnsi="Times New Roman" w:cs="Times New Roman"/>
          <w:sz w:val="24"/>
          <w:szCs w:val="24"/>
        </w:rPr>
        <w:t>ng</w:t>
      </w:r>
      <w:r w:rsidR="00E824E0">
        <w:rPr>
          <w:rFonts w:ascii="Times New Roman" w:eastAsia="MS Mincho" w:hAnsi="Times New Roman" w:cs="Times New Roman"/>
          <w:sz w:val="24"/>
          <w:szCs w:val="24"/>
        </w:rPr>
        <w:t>,</w:t>
      </w:r>
      <w:r w:rsidR="00BB727E">
        <w:rPr>
          <w:rFonts w:ascii="Times New Roman" w:eastAsia="MS Mincho" w:hAnsi="Times New Roman" w:cs="Times New Roman"/>
          <w:sz w:val="24"/>
          <w:szCs w:val="24"/>
        </w:rPr>
        <w:t xml:space="preserve"> Molly serves at table </w:t>
      </w:r>
      <w:r w:rsidR="006B21CF">
        <w:rPr>
          <w:rFonts w:ascii="Times New Roman" w:eastAsia="MS Mincho" w:hAnsi="Times New Roman" w:cs="Times New Roman"/>
          <w:sz w:val="24"/>
          <w:szCs w:val="24"/>
        </w:rPr>
        <w:t>and “</w:t>
      </w:r>
      <w:r w:rsidR="00BB727E">
        <w:rPr>
          <w:rFonts w:ascii="Times New Roman" w:eastAsia="MS Mincho" w:hAnsi="Times New Roman" w:cs="Times New Roman"/>
          <w:sz w:val="24"/>
          <w:szCs w:val="24"/>
        </w:rPr>
        <w:t xml:space="preserve">slopped most </w:t>
      </w:r>
      <w:r w:rsidR="006B21CF">
        <w:rPr>
          <w:rFonts w:ascii="Times New Roman" w:eastAsia="MS Mincho" w:hAnsi="Times New Roman" w:cs="Times New Roman"/>
          <w:sz w:val="24"/>
          <w:szCs w:val="24"/>
        </w:rPr>
        <w:t>of</w:t>
      </w:r>
      <w:r w:rsidR="00BB727E">
        <w:rPr>
          <w:rFonts w:ascii="Times New Roman" w:eastAsia="MS Mincho" w:hAnsi="Times New Roman" w:cs="Times New Roman"/>
          <w:sz w:val="24"/>
          <w:szCs w:val="24"/>
        </w:rPr>
        <w:t xml:space="preserve"> </w:t>
      </w:r>
      <w:r w:rsidR="00E824E0">
        <w:rPr>
          <w:rFonts w:ascii="Times New Roman" w:eastAsia="MS Mincho" w:hAnsi="Times New Roman" w:cs="Times New Roman"/>
          <w:sz w:val="24"/>
          <w:szCs w:val="24"/>
        </w:rPr>
        <w:t>the</w:t>
      </w:r>
      <w:r w:rsidR="00BB727E">
        <w:rPr>
          <w:rFonts w:ascii="Times New Roman" w:eastAsia="MS Mincho" w:hAnsi="Times New Roman" w:cs="Times New Roman"/>
          <w:sz w:val="24"/>
          <w:szCs w:val="24"/>
        </w:rPr>
        <w:t xml:space="preserve"> </w:t>
      </w:r>
      <w:r w:rsidR="006B21CF">
        <w:rPr>
          <w:rFonts w:ascii="Times New Roman" w:eastAsia="MS Mincho" w:hAnsi="Times New Roman" w:cs="Times New Roman"/>
          <w:sz w:val="24"/>
          <w:szCs w:val="24"/>
        </w:rPr>
        <w:t>vegetable</w:t>
      </w:r>
      <w:r w:rsidR="00BB727E">
        <w:rPr>
          <w:rFonts w:ascii="Times New Roman" w:eastAsia="MS Mincho" w:hAnsi="Times New Roman" w:cs="Times New Roman"/>
          <w:sz w:val="24"/>
          <w:szCs w:val="24"/>
        </w:rPr>
        <w:t xml:space="preserve"> soup over </w:t>
      </w:r>
      <w:r w:rsidR="006B21CF">
        <w:rPr>
          <w:rFonts w:ascii="Times New Roman" w:eastAsia="MS Mincho" w:hAnsi="Times New Roman" w:cs="Times New Roman"/>
          <w:sz w:val="24"/>
          <w:szCs w:val="24"/>
        </w:rPr>
        <w:t>the</w:t>
      </w:r>
      <w:r w:rsidR="00BB727E">
        <w:rPr>
          <w:rFonts w:ascii="Times New Roman" w:eastAsia="MS Mincho" w:hAnsi="Times New Roman" w:cs="Times New Roman"/>
          <w:sz w:val="24"/>
          <w:szCs w:val="24"/>
        </w:rPr>
        <w:t xml:space="preserve"> floor” (67)</w:t>
      </w:r>
      <w:bookmarkStart w:id="1" w:name="_Hlk43823518"/>
      <w:r w:rsidR="00E824E0">
        <w:rPr>
          <w:rFonts w:ascii="Times New Roman" w:eastAsia="MS Mincho" w:hAnsi="Times New Roman" w:cs="Times New Roman"/>
          <w:sz w:val="24"/>
          <w:szCs w:val="24"/>
        </w:rPr>
        <w:t xml:space="preserve"> </w:t>
      </w:r>
      <w:r w:rsidR="006428E2">
        <w:rPr>
          <w:rFonts w:ascii="Times New Roman" w:eastAsia="MS Mincho" w:hAnsi="Times New Roman" w:cs="Times New Roman"/>
          <w:sz w:val="24"/>
          <w:szCs w:val="24"/>
        </w:rPr>
        <w:t>another</w:t>
      </w:r>
      <w:r w:rsidR="00E824E0">
        <w:rPr>
          <w:rFonts w:ascii="Times New Roman" w:eastAsia="MS Mincho" w:hAnsi="Times New Roman" w:cs="Times New Roman"/>
          <w:sz w:val="24"/>
          <w:szCs w:val="24"/>
        </w:rPr>
        <w:t xml:space="preserve"> </w:t>
      </w:r>
      <w:r w:rsidR="006428E2">
        <w:rPr>
          <w:rFonts w:ascii="Times New Roman" w:eastAsia="MS Mincho" w:hAnsi="Times New Roman" w:cs="Times New Roman"/>
          <w:sz w:val="24"/>
          <w:szCs w:val="24"/>
        </w:rPr>
        <w:t>possible</w:t>
      </w:r>
      <w:r w:rsidR="00E824E0">
        <w:rPr>
          <w:rFonts w:ascii="Times New Roman" w:eastAsia="MS Mincho" w:hAnsi="Times New Roman" w:cs="Times New Roman"/>
          <w:sz w:val="24"/>
          <w:szCs w:val="24"/>
        </w:rPr>
        <w:t xml:space="preserve"> act of </w:t>
      </w:r>
      <w:r w:rsidR="006428E2">
        <w:rPr>
          <w:rFonts w:ascii="Times New Roman" w:eastAsia="MS Mincho" w:hAnsi="Times New Roman" w:cs="Times New Roman"/>
          <w:sz w:val="24"/>
          <w:szCs w:val="24"/>
        </w:rPr>
        <w:t>resistance</w:t>
      </w:r>
      <w:r w:rsidR="00E824E0">
        <w:rPr>
          <w:rFonts w:ascii="Times New Roman" w:eastAsia="MS Mincho" w:hAnsi="Times New Roman" w:cs="Times New Roman"/>
          <w:sz w:val="24"/>
          <w:szCs w:val="24"/>
        </w:rPr>
        <w:t xml:space="preserve">, though one </w:t>
      </w:r>
      <w:r w:rsidR="006428E2">
        <w:rPr>
          <w:rFonts w:ascii="Times New Roman" w:eastAsia="MS Mincho" w:hAnsi="Times New Roman" w:cs="Times New Roman"/>
          <w:sz w:val="24"/>
          <w:szCs w:val="24"/>
        </w:rPr>
        <w:t xml:space="preserve">not without risk of </w:t>
      </w:r>
      <w:r w:rsidR="00E824E0">
        <w:rPr>
          <w:rFonts w:ascii="Times New Roman" w:eastAsia="MS Mincho" w:hAnsi="Times New Roman" w:cs="Times New Roman"/>
          <w:sz w:val="24"/>
          <w:szCs w:val="24"/>
        </w:rPr>
        <w:t>punishment.</w:t>
      </w:r>
      <w:r w:rsidR="00BB727E">
        <w:rPr>
          <w:rFonts w:ascii="Times New Roman" w:eastAsia="MS Mincho" w:hAnsi="Times New Roman" w:cs="Times New Roman"/>
          <w:sz w:val="24"/>
          <w:szCs w:val="24"/>
        </w:rPr>
        <w:t xml:space="preserve"> </w:t>
      </w:r>
      <w:r w:rsidR="00E824E0">
        <w:rPr>
          <w:rFonts w:ascii="Times New Roman" w:eastAsia="MS Mincho" w:hAnsi="Times New Roman" w:cs="Times New Roman"/>
          <w:sz w:val="24"/>
          <w:szCs w:val="24"/>
        </w:rPr>
        <w:t xml:space="preserve">Here, </w:t>
      </w:r>
      <w:r w:rsidR="00BB727E">
        <w:rPr>
          <w:rFonts w:ascii="Times New Roman" w:eastAsia="MS Mincho" w:hAnsi="Times New Roman" w:cs="Times New Roman"/>
          <w:sz w:val="24"/>
          <w:szCs w:val="24"/>
        </w:rPr>
        <w:t xml:space="preserve">Levy </w:t>
      </w:r>
      <w:r w:rsidR="003147BA">
        <w:rPr>
          <w:rFonts w:ascii="Times New Roman" w:eastAsia="MS Mincho" w:hAnsi="Times New Roman" w:cs="Times New Roman"/>
          <w:sz w:val="24"/>
          <w:szCs w:val="24"/>
        </w:rPr>
        <w:t xml:space="preserve">has </w:t>
      </w:r>
      <w:r w:rsidR="003147BA" w:rsidRPr="0041715D">
        <w:rPr>
          <w:rFonts w:ascii="Times New Roman" w:eastAsia="MS Mincho" w:hAnsi="Times New Roman" w:cs="Times New Roman"/>
          <w:sz w:val="24"/>
          <w:szCs w:val="24"/>
        </w:rPr>
        <w:t xml:space="preserve">the novel’s mischievous third person narrator </w:t>
      </w:r>
      <w:r w:rsidR="006B21CF" w:rsidRPr="0041715D">
        <w:rPr>
          <w:rFonts w:ascii="Times New Roman" w:eastAsia="MS Mincho" w:hAnsi="Times New Roman" w:cs="Times New Roman"/>
          <w:sz w:val="24"/>
          <w:szCs w:val="24"/>
        </w:rPr>
        <w:t>interject</w:t>
      </w:r>
      <w:r w:rsidR="006B21CF">
        <w:rPr>
          <w:rFonts w:ascii="Times New Roman" w:eastAsia="MS Mincho" w:hAnsi="Times New Roman" w:cs="Times New Roman"/>
          <w:sz w:val="24"/>
          <w:szCs w:val="24"/>
        </w:rPr>
        <w:t xml:space="preserve"> and</w:t>
      </w:r>
      <w:r w:rsidR="00BB727E">
        <w:rPr>
          <w:rFonts w:ascii="Times New Roman" w:eastAsia="MS Mincho" w:hAnsi="Times New Roman" w:cs="Times New Roman"/>
          <w:sz w:val="24"/>
          <w:szCs w:val="24"/>
        </w:rPr>
        <w:t xml:space="preserve"> direct us away to </w:t>
      </w:r>
      <w:r w:rsidR="006B21CF">
        <w:rPr>
          <w:rFonts w:ascii="Times New Roman" w:eastAsia="MS Mincho" w:hAnsi="Times New Roman" w:cs="Times New Roman"/>
          <w:sz w:val="24"/>
          <w:szCs w:val="24"/>
        </w:rPr>
        <w:t>the</w:t>
      </w:r>
      <w:r w:rsidR="00BB727E">
        <w:rPr>
          <w:rFonts w:ascii="Times New Roman" w:eastAsia="MS Mincho" w:hAnsi="Times New Roman" w:cs="Times New Roman"/>
          <w:sz w:val="24"/>
          <w:szCs w:val="24"/>
        </w:rPr>
        <w:t xml:space="preserve"> kitchen</w:t>
      </w:r>
      <w:r w:rsidR="00E824E0">
        <w:rPr>
          <w:rFonts w:ascii="Times New Roman" w:eastAsia="MS Mincho" w:hAnsi="Times New Roman" w:cs="Times New Roman"/>
          <w:sz w:val="24"/>
          <w:szCs w:val="24"/>
        </w:rPr>
        <w:t xml:space="preserve"> and to </w:t>
      </w:r>
      <w:r w:rsidR="00E824E0">
        <w:rPr>
          <w:rFonts w:ascii="Times New Roman" w:eastAsia="MS Mincho" w:hAnsi="Times New Roman" w:cs="Times New Roman"/>
          <w:sz w:val="24"/>
          <w:szCs w:val="24"/>
        </w:rPr>
        <w:lastRenderedPageBreak/>
        <w:t xml:space="preserve">the other side </w:t>
      </w:r>
      <w:r w:rsidR="006428E2">
        <w:rPr>
          <w:rFonts w:ascii="Times New Roman" w:eastAsia="MS Mincho" w:hAnsi="Times New Roman" w:cs="Times New Roman"/>
          <w:sz w:val="24"/>
          <w:szCs w:val="24"/>
        </w:rPr>
        <w:t>of</w:t>
      </w:r>
      <w:r w:rsidR="00E824E0">
        <w:rPr>
          <w:rFonts w:ascii="Times New Roman" w:eastAsia="MS Mincho" w:hAnsi="Times New Roman" w:cs="Times New Roman"/>
          <w:sz w:val="24"/>
          <w:szCs w:val="24"/>
        </w:rPr>
        <w:t xml:space="preserve"> this part</w:t>
      </w:r>
      <w:r w:rsidR="006428E2">
        <w:rPr>
          <w:rFonts w:ascii="Times New Roman" w:eastAsia="MS Mincho" w:hAnsi="Times New Roman" w:cs="Times New Roman"/>
          <w:sz w:val="24"/>
          <w:szCs w:val="24"/>
        </w:rPr>
        <w:t>icular</w:t>
      </w:r>
      <w:r w:rsidR="00E824E0">
        <w:rPr>
          <w:rFonts w:ascii="Times New Roman" w:eastAsia="MS Mincho" w:hAnsi="Times New Roman" w:cs="Times New Roman"/>
          <w:sz w:val="24"/>
          <w:szCs w:val="24"/>
        </w:rPr>
        <w:t xml:space="preserve"> story</w:t>
      </w:r>
      <w:r w:rsidR="00BB727E">
        <w:rPr>
          <w:rFonts w:ascii="Times New Roman" w:eastAsia="MS Mincho" w:hAnsi="Times New Roman" w:cs="Times New Roman"/>
          <w:sz w:val="24"/>
          <w:szCs w:val="24"/>
        </w:rPr>
        <w:t xml:space="preserve">. And </w:t>
      </w:r>
      <w:r w:rsidR="00F8473C">
        <w:rPr>
          <w:rFonts w:ascii="Times New Roman" w:eastAsia="MS Mincho" w:hAnsi="Times New Roman" w:cs="Times New Roman"/>
          <w:sz w:val="24"/>
          <w:szCs w:val="24"/>
        </w:rPr>
        <w:t xml:space="preserve">whilst </w:t>
      </w:r>
      <w:r w:rsidR="00F8473C" w:rsidRPr="0041715D">
        <w:rPr>
          <w:rFonts w:ascii="Times New Roman" w:eastAsia="MS Mincho" w:hAnsi="Times New Roman" w:cs="Times New Roman"/>
          <w:sz w:val="24"/>
          <w:szCs w:val="24"/>
        </w:rPr>
        <w:t>Levy’s</w:t>
      </w:r>
      <w:r w:rsidR="003147BA" w:rsidRPr="0041715D">
        <w:rPr>
          <w:rFonts w:ascii="Times New Roman" w:eastAsia="MS Mincho" w:hAnsi="Times New Roman" w:cs="Times New Roman"/>
          <w:sz w:val="24"/>
          <w:szCs w:val="24"/>
        </w:rPr>
        <w:t xml:space="preserve"> Caroline is busy listing the endless courses and individual items required for her Christmas dinner </w:t>
      </w:r>
      <w:r w:rsidR="00BB727E">
        <w:rPr>
          <w:rFonts w:ascii="Times New Roman" w:eastAsia="MS Mincho" w:hAnsi="Times New Roman" w:cs="Times New Roman"/>
          <w:sz w:val="24"/>
          <w:szCs w:val="24"/>
        </w:rPr>
        <w:t>earlier in th</w:t>
      </w:r>
      <w:r w:rsidR="00E824E0">
        <w:rPr>
          <w:rFonts w:ascii="Times New Roman" w:eastAsia="MS Mincho" w:hAnsi="Times New Roman" w:cs="Times New Roman"/>
          <w:sz w:val="24"/>
          <w:szCs w:val="24"/>
        </w:rPr>
        <w:t>is</w:t>
      </w:r>
      <w:r w:rsidR="00BB727E">
        <w:rPr>
          <w:rFonts w:ascii="Times New Roman" w:eastAsia="MS Mincho" w:hAnsi="Times New Roman" w:cs="Times New Roman"/>
          <w:sz w:val="24"/>
          <w:szCs w:val="24"/>
        </w:rPr>
        <w:t xml:space="preserve"> chapter, the third </w:t>
      </w:r>
      <w:r w:rsidR="00F8473C">
        <w:rPr>
          <w:rFonts w:ascii="Times New Roman" w:eastAsia="MS Mincho" w:hAnsi="Times New Roman" w:cs="Times New Roman"/>
          <w:sz w:val="24"/>
          <w:szCs w:val="24"/>
        </w:rPr>
        <w:t>person</w:t>
      </w:r>
      <w:r w:rsidR="00BB727E">
        <w:rPr>
          <w:rFonts w:ascii="Times New Roman" w:eastAsia="MS Mincho" w:hAnsi="Times New Roman" w:cs="Times New Roman"/>
          <w:sz w:val="24"/>
          <w:szCs w:val="24"/>
        </w:rPr>
        <w:t xml:space="preserve"> narrative voice interjects to remind us of </w:t>
      </w:r>
      <w:r w:rsidR="00F8473C">
        <w:rPr>
          <w:rFonts w:ascii="Times New Roman" w:eastAsia="MS Mincho" w:hAnsi="Times New Roman" w:cs="Times New Roman"/>
          <w:sz w:val="24"/>
          <w:szCs w:val="24"/>
        </w:rPr>
        <w:t>the</w:t>
      </w:r>
      <w:r w:rsidR="00BB727E">
        <w:rPr>
          <w:rFonts w:ascii="Times New Roman" w:eastAsia="MS Mincho" w:hAnsi="Times New Roman" w:cs="Times New Roman"/>
          <w:sz w:val="24"/>
          <w:szCs w:val="24"/>
        </w:rPr>
        <w:t xml:space="preserve"> greed of </w:t>
      </w:r>
      <w:r w:rsidR="00F8473C">
        <w:rPr>
          <w:rFonts w:ascii="Times New Roman" w:eastAsia="MS Mincho" w:hAnsi="Times New Roman" w:cs="Times New Roman"/>
          <w:sz w:val="24"/>
          <w:szCs w:val="24"/>
        </w:rPr>
        <w:t>the</w:t>
      </w:r>
      <w:r w:rsidR="00BB727E">
        <w:rPr>
          <w:rFonts w:ascii="Times New Roman" w:eastAsia="MS Mincho" w:hAnsi="Times New Roman" w:cs="Times New Roman"/>
          <w:sz w:val="24"/>
          <w:szCs w:val="24"/>
        </w:rPr>
        <w:t xml:space="preserve"> p</w:t>
      </w:r>
      <w:r w:rsidR="00F8473C">
        <w:rPr>
          <w:rFonts w:ascii="Times New Roman" w:eastAsia="MS Mincho" w:hAnsi="Times New Roman" w:cs="Times New Roman"/>
          <w:sz w:val="24"/>
          <w:szCs w:val="24"/>
        </w:rPr>
        <w:t>l</w:t>
      </w:r>
      <w:r w:rsidR="00BB727E">
        <w:rPr>
          <w:rFonts w:ascii="Times New Roman" w:eastAsia="MS Mincho" w:hAnsi="Times New Roman" w:cs="Times New Roman"/>
          <w:sz w:val="24"/>
          <w:szCs w:val="24"/>
        </w:rPr>
        <w:t>a</w:t>
      </w:r>
      <w:r w:rsidR="00F8473C">
        <w:rPr>
          <w:rFonts w:ascii="Times New Roman" w:eastAsia="MS Mincho" w:hAnsi="Times New Roman" w:cs="Times New Roman"/>
          <w:sz w:val="24"/>
          <w:szCs w:val="24"/>
        </w:rPr>
        <w:t>n</w:t>
      </w:r>
      <w:r w:rsidR="00BB727E">
        <w:rPr>
          <w:rFonts w:ascii="Times New Roman" w:eastAsia="MS Mincho" w:hAnsi="Times New Roman" w:cs="Times New Roman"/>
          <w:sz w:val="24"/>
          <w:szCs w:val="24"/>
        </w:rPr>
        <w:t xml:space="preserve">ter class and the labour </w:t>
      </w:r>
      <w:r w:rsidR="00F8473C">
        <w:rPr>
          <w:rFonts w:ascii="Times New Roman" w:eastAsia="MS Mincho" w:hAnsi="Times New Roman" w:cs="Times New Roman"/>
          <w:sz w:val="24"/>
          <w:szCs w:val="24"/>
        </w:rPr>
        <w:t>a</w:t>
      </w:r>
      <w:r w:rsidR="00E824E0">
        <w:rPr>
          <w:rFonts w:ascii="Times New Roman" w:eastAsia="MS Mincho" w:hAnsi="Times New Roman" w:cs="Times New Roman"/>
          <w:sz w:val="24"/>
          <w:szCs w:val="24"/>
        </w:rPr>
        <w:t>nd</w:t>
      </w:r>
      <w:r w:rsidR="00BB727E">
        <w:rPr>
          <w:rFonts w:ascii="Times New Roman" w:eastAsia="MS Mincho" w:hAnsi="Times New Roman" w:cs="Times New Roman"/>
          <w:sz w:val="24"/>
          <w:szCs w:val="24"/>
        </w:rPr>
        <w:t xml:space="preserve"> </w:t>
      </w:r>
      <w:r w:rsidR="00F8473C">
        <w:rPr>
          <w:rFonts w:ascii="Times New Roman" w:eastAsia="MS Mincho" w:hAnsi="Times New Roman" w:cs="Times New Roman"/>
          <w:sz w:val="24"/>
          <w:szCs w:val="24"/>
        </w:rPr>
        <w:t>sacrifice</w:t>
      </w:r>
      <w:r w:rsidR="00BB727E">
        <w:rPr>
          <w:rFonts w:ascii="Times New Roman" w:eastAsia="MS Mincho" w:hAnsi="Times New Roman" w:cs="Times New Roman"/>
          <w:sz w:val="24"/>
          <w:szCs w:val="24"/>
        </w:rPr>
        <w:t xml:space="preserve"> </w:t>
      </w:r>
      <w:r w:rsidR="00F8473C">
        <w:rPr>
          <w:rFonts w:ascii="Times New Roman" w:eastAsia="MS Mincho" w:hAnsi="Times New Roman" w:cs="Times New Roman"/>
          <w:sz w:val="24"/>
          <w:szCs w:val="24"/>
        </w:rPr>
        <w:t>of</w:t>
      </w:r>
      <w:r w:rsidR="00BB727E">
        <w:rPr>
          <w:rFonts w:ascii="Times New Roman" w:eastAsia="MS Mincho" w:hAnsi="Times New Roman" w:cs="Times New Roman"/>
          <w:sz w:val="24"/>
          <w:szCs w:val="24"/>
        </w:rPr>
        <w:t xml:space="preserve"> </w:t>
      </w:r>
      <w:r w:rsidR="00F8473C">
        <w:rPr>
          <w:rFonts w:ascii="Times New Roman" w:eastAsia="MS Mincho" w:hAnsi="Times New Roman" w:cs="Times New Roman"/>
          <w:sz w:val="24"/>
          <w:szCs w:val="24"/>
        </w:rPr>
        <w:t>the slave</w:t>
      </w:r>
      <w:r w:rsidR="00BB727E">
        <w:rPr>
          <w:rFonts w:ascii="Times New Roman" w:eastAsia="MS Mincho" w:hAnsi="Times New Roman" w:cs="Times New Roman"/>
          <w:sz w:val="24"/>
          <w:szCs w:val="24"/>
        </w:rPr>
        <w:t xml:space="preserve"> body (</w:t>
      </w:r>
      <w:r w:rsidR="00F8473C">
        <w:rPr>
          <w:rFonts w:ascii="Times New Roman" w:eastAsia="MS Mincho" w:hAnsi="Times New Roman" w:cs="Times New Roman"/>
          <w:sz w:val="24"/>
          <w:szCs w:val="24"/>
        </w:rPr>
        <w:t>individual</w:t>
      </w:r>
      <w:r w:rsidR="00BB727E">
        <w:rPr>
          <w:rFonts w:ascii="Times New Roman" w:eastAsia="MS Mincho" w:hAnsi="Times New Roman" w:cs="Times New Roman"/>
          <w:sz w:val="24"/>
          <w:szCs w:val="24"/>
        </w:rPr>
        <w:t xml:space="preserve"> </w:t>
      </w:r>
      <w:r w:rsidR="00F8473C">
        <w:rPr>
          <w:rFonts w:ascii="Times New Roman" w:eastAsia="MS Mincho" w:hAnsi="Times New Roman" w:cs="Times New Roman"/>
          <w:sz w:val="24"/>
          <w:szCs w:val="24"/>
        </w:rPr>
        <w:t>and</w:t>
      </w:r>
      <w:r w:rsidR="00BB727E">
        <w:rPr>
          <w:rFonts w:ascii="Times New Roman" w:eastAsia="MS Mincho" w:hAnsi="Times New Roman" w:cs="Times New Roman"/>
          <w:sz w:val="24"/>
          <w:szCs w:val="24"/>
        </w:rPr>
        <w:t xml:space="preserve"> collective)</w:t>
      </w:r>
      <w:r w:rsidR="00E824E0">
        <w:rPr>
          <w:rFonts w:ascii="Times New Roman" w:eastAsia="MS Mincho" w:hAnsi="Times New Roman" w:cs="Times New Roman"/>
          <w:sz w:val="24"/>
          <w:szCs w:val="24"/>
        </w:rPr>
        <w:t xml:space="preserve"> upon which it </w:t>
      </w:r>
      <w:r w:rsidR="005563AA">
        <w:rPr>
          <w:rFonts w:ascii="Times New Roman" w:eastAsia="MS Mincho" w:hAnsi="Times New Roman" w:cs="Times New Roman"/>
          <w:sz w:val="24"/>
          <w:szCs w:val="24"/>
        </w:rPr>
        <w:t>depends (</w:t>
      </w:r>
      <w:r w:rsidR="00BB727E">
        <w:rPr>
          <w:rFonts w:ascii="Times New Roman" w:eastAsia="MS Mincho" w:hAnsi="Times New Roman" w:cs="Times New Roman"/>
          <w:sz w:val="24"/>
          <w:szCs w:val="24"/>
        </w:rPr>
        <w:t>58)</w:t>
      </w:r>
      <w:r w:rsidR="003147BA">
        <w:rPr>
          <w:rFonts w:ascii="Times New Roman" w:eastAsia="MS Mincho" w:hAnsi="Times New Roman" w:cs="Times New Roman"/>
          <w:sz w:val="24"/>
          <w:szCs w:val="24"/>
        </w:rPr>
        <w:t>.</w:t>
      </w:r>
      <w:bookmarkEnd w:id="1"/>
      <w:r w:rsidR="00D74376">
        <w:rPr>
          <w:rFonts w:ascii="Times New Roman" w:eastAsia="MS Mincho" w:hAnsi="Times New Roman" w:cs="Times New Roman"/>
          <w:sz w:val="24"/>
          <w:szCs w:val="24"/>
        </w:rPr>
        <w:t xml:space="preserve"> </w:t>
      </w:r>
      <w:r w:rsidR="00BB727E">
        <w:rPr>
          <w:rFonts w:ascii="Times New Roman" w:eastAsia="MS Mincho" w:hAnsi="Times New Roman" w:cs="Times New Roman"/>
          <w:sz w:val="24"/>
          <w:szCs w:val="24"/>
        </w:rPr>
        <w:t>Such</w:t>
      </w:r>
      <w:r w:rsidR="003147BA" w:rsidRPr="0041715D">
        <w:rPr>
          <w:rFonts w:ascii="Times New Roman" w:eastAsia="MS Mincho" w:hAnsi="Times New Roman" w:cs="Times New Roman"/>
          <w:sz w:val="24"/>
          <w:szCs w:val="24"/>
        </w:rPr>
        <w:t xml:space="preserve"> shift</w:t>
      </w:r>
      <w:r w:rsidR="00BB727E">
        <w:rPr>
          <w:rFonts w:ascii="Times New Roman" w:eastAsia="MS Mincho" w:hAnsi="Times New Roman" w:cs="Times New Roman"/>
          <w:sz w:val="24"/>
          <w:szCs w:val="24"/>
        </w:rPr>
        <w:t>s</w:t>
      </w:r>
      <w:r w:rsidR="003147BA" w:rsidRPr="0041715D">
        <w:rPr>
          <w:rFonts w:ascii="Times New Roman" w:eastAsia="MS Mincho" w:hAnsi="Times New Roman" w:cs="Times New Roman"/>
          <w:sz w:val="24"/>
          <w:szCs w:val="24"/>
        </w:rPr>
        <w:t xml:space="preserve"> in narrative perspective </w:t>
      </w:r>
      <w:r w:rsidR="00BB727E">
        <w:rPr>
          <w:rFonts w:ascii="Times New Roman" w:eastAsia="MS Mincho" w:hAnsi="Times New Roman" w:cs="Times New Roman"/>
          <w:sz w:val="24"/>
          <w:szCs w:val="24"/>
        </w:rPr>
        <w:t>are</w:t>
      </w:r>
      <w:r w:rsidR="003147BA" w:rsidRPr="0041715D">
        <w:rPr>
          <w:rFonts w:ascii="Times New Roman" w:eastAsia="MS Mincho" w:hAnsi="Times New Roman" w:cs="Times New Roman"/>
          <w:sz w:val="24"/>
          <w:szCs w:val="24"/>
        </w:rPr>
        <w:t xml:space="preserve"> highly significant. Indeed, it can be argued that Levy use</w:t>
      </w:r>
      <w:r w:rsidR="003147BA">
        <w:rPr>
          <w:rFonts w:ascii="Times New Roman" w:eastAsia="MS Mincho" w:hAnsi="Times New Roman" w:cs="Times New Roman"/>
          <w:sz w:val="24"/>
          <w:szCs w:val="24"/>
        </w:rPr>
        <w:t xml:space="preserve">s </w:t>
      </w:r>
      <w:r w:rsidR="00BB727E">
        <w:rPr>
          <w:rFonts w:ascii="Times New Roman" w:eastAsia="MS Mincho" w:hAnsi="Times New Roman" w:cs="Times New Roman"/>
          <w:sz w:val="24"/>
          <w:szCs w:val="24"/>
        </w:rPr>
        <w:t>them to</w:t>
      </w:r>
      <w:r w:rsidR="003147BA" w:rsidRPr="0041715D">
        <w:rPr>
          <w:rFonts w:ascii="Times New Roman" w:eastAsia="MS Mincho" w:hAnsi="Times New Roman" w:cs="Times New Roman"/>
          <w:sz w:val="24"/>
          <w:szCs w:val="24"/>
        </w:rPr>
        <w:t xml:space="preserve"> deliberately decentre the hegemony of white accounts upon which </w:t>
      </w:r>
      <w:r w:rsidR="003147BA">
        <w:rPr>
          <w:rFonts w:ascii="Times New Roman" w:eastAsia="MS Mincho" w:hAnsi="Times New Roman" w:cs="Times New Roman"/>
          <w:sz w:val="24"/>
          <w:szCs w:val="24"/>
        </w:rPr>
        <w:t>she, in part,</w:t>
      </w:r>
      <w:r w:rsidR="003147BA" w:rsidRPr="0041715D">
        <w:rPr>
          <w:rFonts w:ascii="Times New Roman" w:eastAsia="MS Mincho" w:hAnsi="Times New Roman" w:cs="Times New Roman"/>
          <w:sz w:val="24"/>
          <w:szCs w:val="24"/>
        </w:rPr>
        <w:t xml:space="preserve"> draw</w:t>
      </w:r>
      <w:r w:rsidR="003147BA">
        <w:rPr>
          <w:rFonts w:ascii="Times New Roman" w:eastAsia="MS Mincho" w:hAnsi="Times New Roman" w:cs="Times New Roman"/>
          <w:sz w:val="24"/>
          <w:szCs w:val="24"/>
        </w:rPr>
        <w:t>s</w:t>
      </w:r>
      <w:r w:rsidR="003147BA" w:rsidRPr="0041715D">
        <w:rPr>
          <w:rFonts w:ascii="Times New Roman" w:eastAsia="MS Mincho" w:hAnsi="Times New Roman" w:cs="Times New Roman"/>
          <w:sz w:val="24"/>
          <w:szCs w:val="24"/>
        </w:rPr>
        <w:t xml:space="preserve">. The shift to the third person satirical observer in the </w:t>
      </w:r>
      <w:r w:rsidR="00DF05F9" w:rsidRPr="0041715D">
        <w:rPr>
          <w:rFonts w:ascii="Times New Roman" w:eastAsia="MS Mincho" w:hAnsi="Times New Roman" w:cs="Times New Roman"/>
          <w:sz w:val="24"/>
          <w:szCs w:val="24"/>
        </w:rPr>
        <w:t>passage, cited</w:t>
      </w:r>
      <w:r w:rsidR="003147BA" w:rsidRPr="0041715D">
        <w:rPr>
          <w:rFonts w:ascii="Times New Roman" w:eastAsia="MS Mincho" w:hAnsi="Times New Roman" w:cs="Times New Roman"/>
          <w:sz w:val="24"/>
          <w:szCs w:val="24"/>
        </w:rPr>
        <w:t xml:space="preserve"> above, and the pre-eminence of Miss July’s narrative voice in the novel overall is important, not just in terms of the narrative strategy of Levy’s novel, but also in that it represents a shift in power in other ways</w:t>
      </w:r>
      <w:r w:rsidR="00BB727E">
        <w:rPr>
          <w:rFonts w:ascii="Times New Roman" w:eastAsia="MS Mincho" w:hAnsi="Times New Roman" w:cs="Times New Roman"/>
          <w:sz w:val="24"/>
          <w:szCs w:val="24"/>
        </w:rPr>
        <w:t xml:space="preserve"> as</w:t>
      </w:r>
      <w:r w:rsidR="003147BA" w:rsidRPr="0041715D">
        <w:rPr>
          <w:rFonts w:ascii="Times New Roman" w:eastAsia="MS Mincho" w:hAnsi="Times New Roman" w:cs="Times New Roman"/>
          <w:sz w:val="24"/>
          <w:szCs w:val="24"/>
        </w:rPr>
        <w:t xml:space="preserve"> Levy’s novel imaginatively recreates the power relations between the white Creole planter class and their black house slaves in the shared but hierarchical space of the plantation house. </w:t>
      </w:r>
    </w:p>
    <w:p w14:paraId="3BD572BF" w14:textId="77777777" w:rsidR="00DF05F9" w:rsidRPr="00A840AD" w:rsidRDefault="00DF05F9" w:rsidP="00DF05F9">
      <w:pPr>
        <w:spacing w:after="0" w:line="240" w:lineRule="auto"/>
        <w:rPr>
          <w:rFonts w:ascii="Times New Roman" w:eastAsia="SimSun" w:hAnsi="Times New Roman" w:cs="Times New Roman"/>
          <w:sz w:val="24"/>
          <w:szCs w:val="24"/>
          <w:lang w:eastAsia="zh-CN"/>
        </w:rPr>
      </w:pPr>
    </w:p>
    <w:p w14:paraId="584A86F3" w14:textId="0702CED5" w:rsidR="007F6208" w:rsidRPr="00A840AD" w:rsidRDefault="00556114" w:rsidP="007F6208">
      <w:pPr>
        <w:spacing w:after="0" w:line="240" w:lineRule="auto"/>
        <w:rPr>
          <w:rFonts w:ascii="Times New Roman" w:eastAsia="MS Mincho" w:hAnsi="Times New Roman" w:cs="Times New Roman"/>
          <w:sz w:val="24"/>
          <w:szCs w:val="24"/>
        </w:rPr>
      </w:pPr>
      <w:r w:rsidRPr="00A840AD">
        <w:rPr>
          <w:rFonts w:ascii="Times New Roman" w:eastAsia="MS Mincho" w:hAnsi="Times New Roman" w:cs="Times New Roman"/>
          <w:sz w:val="24"/>
          <w:szCs w:val="24"/>
        </w:rPr>
        <w:t>2.</w:t>
      </w:r>
      <w:r w:rsidR="00100774">
        <w:rPr>
          <w:rFonts w:ascii="Times New Roman" w:eastAsia="MS Mincho" w:hAnsi="Times New Roman" w:cs="Times New Roman"/>
          <w:sz w:val="24"/>
          <w:szCs w:val="24"/>
        </w:rPr>
        <w:t>6</w:t>
      </w:r>
      <w:r w:rsidRPr="00A840AD">
        <w:rPr>
          <w:rFonts w:ascii="Times New Roman" w:eastAsia="MS Mincho" w:hAnsi="Times New Roman" w:cs="Times New Roman"/>
          <w:sz w:val="24"/>
          <w:szCs w:val="24"/>
        </w:rPr>
        <w:t xml:space="preserve"> </w:t>
      </w:r>
      <w:r w:rsidR="008076D6" w:rsidRPr="00A840AD">
        <w:rPr>
          <w:rFonts w:ascii="Times New Roman" w:eastAsia="MS Mincho" w:hAnsi="Times New Roman" w:cs="Times New Roman"/>
          <w:sz w:val="24"/>
          <w:szCs w:val="24"/>
        </w:rPr>
        <w:t>Gender</w:t>
      </w:r>
      <w:r w:rsidR="007F6208" w:rsidRPr="00A840AD">
        <w:rPr>
          <w:rFonts w:ascii="Times New Roman" w:eastAsia="MS Mincho" w:hAnsi="Times New Roman" w:cs="Times New Roman"/>
          <w:sz w:val="24"/>
          <w:szCs w:val="24"/>
        </w:rPr>
        <w:t xml:space="preserve"> and </w:t>
      </w:r>
      <w:r w:rsidR="008076D6" w:rsidRPr="00A840AD">
        <w:rPr>
          <w:rFonts w:ascii="Times New Roman" w:eastAsia="MS Mincho" w:hAnsi="Times New Roman" w:cs="Times New Roman"/>
          <w:sz w:val="24"/>
          <w:szCs w:val="24"/>
        </w:rPr>
        <w:t>intersectionality</w:t>
      </w:r>
    </w:p>
    <w:p w14:paraId="1CE5018E" w14:textId="77777777" w:rsidR="007F6208" w:rsidRPr="00A840AD" w:rsidRDefault="007F6208" w:rsidP="007F6208">
      <w:pPr>
        <w:spacing w:after="0" w:line="240" w:lineRule="auto"/>
        <w:rPr>
          <w:rFonts w:ascii="Times New Roman" w:eastAsia="MS Mincho" w:hAnsi="Times New Roman" w:cs="Times New Roman"/>
          <w:sz w:val="24"/>
          <w:szCs w:val="24"/>
        </w:rPr>
      </w:pPr>
    </w:p>
    <w:p w14:paraId="4BD07C47" w14:textId="7A58B26A" w:rsidR="00C008E6" w:rsidRDefault="00DD5ADA" w:rsidP="008F36EE">
      <w:pPr>
        <w:spacing w:after="0" w:line="240" w:lineRule="auto"/>
        <w:rPr>
          <w:rFonts w:ascii="Times New Roman" w:hAnsi="Times New Roman" w:cs="Times New Roman"/>
          <w:sz w:val="24"/>
          <w:szCs w:val="24"/>
          <w:shd w:val="clear" w:color="auto" w:fill="FFFFFF"/>
        </w:rPr>
      </w:pPr>
      <w:r>
        <w:rPr>
          <w:rFonts w:ascii="Times New Roman" w:eastAsia="MS Mincho" w:hAnsi="Times New Roman" w:cs="Times New Roman"/>
          <w:sz w:val="24"/>
          <w:szCs w:val="24"/>
        </w:rPr>
        <w:t>In centering ‘</w:t>
      </w:r>
      <w:r w:rsidR="00BB75A7" w:rsidRPr="0041715D">
        <w:rPr>
          <w:rFonts w:ascii="Times New Roman" w:eastAsia="MS Mincho" w:hAnsi="Times New Roman" w:cs="Times New Roman"/>
          <w:sz w:val="24"/>
          <w:szCs w:val="24"/>
        </w:rPr>
        <w:t xml:space="preserve">history’ </w:t>
      </w:r>
      <w:r>
        <w:rPr>
          <w:rFonts w:ascii="Times New Roman" w:eastAsia="MS Mincho" w:hAnsi="Times New Roman" w:cs="Times New Roman"/>
          <w:sz w:val="24"/>
          <w:szCs w:val="24"/>
        </w:rPr>
        <w:t>as</w:t>
      </w:r>
      <w:r w:rsidR="00BB75A7" w:rsidRPr="0041715D">
        <w:rPr>
          <w:rFonts w:ascii="Times New Roman" w:eastAsia="MS Mincho" w:hAnsi="Times New Roman" w:cs="Times New Roman"/>
          <w:sz w:val="24"/>
          <w:szCs w:val="24"/>
        </w:rPr>
        <w:t xml:space="preserve"> told from the intersecting subaltern positionality of a residually-oral, female slave, </w:t>
      </w:r>
      <w:r w:rsidRPr="00DD5ADA">
        <w:rPr>
          <w:rFonts w:ascii="Times New Roman" w:eastAsia="MS Mincho" w:hAnsi="Times New Roman" w:cs="Times New Roman"/>
          <w:i/>
          <w:iCs/>
          <w:sz w:val="24"/>
          <w:szCs w:val="24"/>
        </w:rPr>
        <w:t>The Long Song</w:t>
      </w:r>
      <w:r w:rsidR="00BB75A7" w:rsidRPr="0041715D">
        <w:rPr>
          <w:rFonts w:ascii="Times New Roman" w:eastAsia="MS Mincho" w:hAnsi="Times New Roman" w:cs="Times New Roman"/>
          <w:sz w:val="24"/>
          <w:szCs w:val="24"/>
        </w:rPr>
        <w:t xml:space="preserve"> imaginatively re-enters the harsh world of plantation society and gives voice, agency and humanity to </w:t>
      </w:r>
      <w:r w:rsidR="004643EF">
        <w:rPr>
          <w:rFonts w:ascii="Times New Roman" w:eastAsia="MS Mincho" w:hAnsi="Times New Roman" w:cs="Times New Roman"/>
          <w:sz w:val="24"/>
          <w:szCs w:val="24"/>
        </w:rPr>
        <w:t xml:space="preserve">one of </w:t>
      </w:r>
      <w:r w:rsidR="00BB75A7" w:rsidRPr="0041715D">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most marginalized </w:t>
      </w:r>
      <w:r w:rsidR="004643EF">
        <w:rPr>
          <w:rFonts w:ascii="Times New Roman" w:eastAsia="MS Mincho" w:hAnsi="Times New Roman" w:cs="Times New Roman"/>
          <w:sz w:val="24"/>
          <w:szCs w:val="24"/>
        </w:rPr>
        <w:t>groups: slave women</w:t>
      </w:r>
      <w:r w:rsidR="00BB75A7" w:rsidRPr="0041715D">
        <w:rPr>
          <w:rFonts w:ascii="Times New Roman" w:eastAsia="MS Mincho" w:hAnsi="Times New Roman" w:cs="Times New Roman"/>
          <w:sz w:val="24"/>
          <w:szCs w:val="24"/>
        </w:rPr>
        <w:t xml:space="preserve">.  As such, the novel invites us to rethink categories such as gender from an intersectional perspective, re-centring </w:t>
      </w:r>
      <w:r>
        <w:rPr>
          <w:rFonts w:ascii="Times New Roman" w:eastAsia="MS Mincho" w:hAnsi="Times New Roman" w:cs="Times New Roman"/>
          <w:sz w:val="24"/>
          <w:szCs w:val="24"/>
        </w:rPr>
        <w:t xml:space="preserve">different </w:t>
      </w:r>
      <w:r w:rsidR="00BB75A7" w:rsidRPr="0041715D">
        <w:rPr>
          <w:rFonts w:ascii="Times New Roman" w:eastAsia="MS Mincho" w:hAnsi="Times New Roman" w:cs="Times New Roman"/>
          <w:sz w:val="24"/>
          <w:szCs w:val="24"/>
        </w:rPr>
        <w:t xml:space="preserve">women’s voices and relationships and harnessing the spoken word as a powerful riposte to written, largely </w:t>
      </w:r>
      <w:r>
        <w:rPr>
          <w:rFonts w:ascii="Times New Roman" w:eastAsia="MS Mincho" w:hAnsi="Times New Roman" w:cs="Times New Roman"/>
          <w:sz w:val="24"/>
          <w:szCs w:val="24"/>
        </w:rPr>
        <w:t xml:space="preserve">white </w:t>
      </w:r>
      <w:r w:rsidR="00BB75A7" w:rsidRPr="0041715D">
        <w:rPr>
          <w:rFonts w:ascii="Times New Roman" w:eastAsia="MS Mincho" w:hAnsi="Times New Roman" w:cs="Times New Roman"/>
          <w:sz w:val="24"/>
          <w:szCs w:val="24"/>
        </w:rPr>
        <w:t>male historical accounts</w:t>
      </w:r>
      <w:r>
        <w:rPr>
          <w:rFonts w:ascii="Times New Roman" w:eastAsia="MS Mincho" w:hAnsi="Times New Roman" w:cs="Times New Roman"/>
          <w:sz w:val="24"/>
          <w:szCs w:val="24"/>
        </w:rPr>
        <w:t xml:space="preserve"> of slavery</w:t>
      </w:r>
      <w:r w:rsidR="00BB75A7" w:rsidRPr="0041715D">
        <w:rPr>
          <w:rFonts w:ascii="Times New Roman" w:eastAsia="MS Mincho" w:hAnsi="Times New Roman" w:cs="Times New Roman"/>
          <w:sz w:val="24"/>
          <w:szCs w:val="24"/>
        </w:rPr>
        <w:t>.</w:t>
      </w:r>
      <w:r w:rsidR="00D70E21" w:rsidRPr="0041715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w:t>
      </w:r>
      <w:r w:rsidR="00D70E21" w:rsidRPr="0041715D">
        <w:rPr>
          <w:rFonts w:ascii="Times New Roman" w:eastAsia="MS Mincho" w:hAnsi="Times New Roman" w:cs="Times New Roman"/>
          <w:sz w:val="24"/>
          <w:szCs w:val="24"/>
        </w:rPr>
        <w:t xml:space="preserve">woman-centredness </w:t>
      </w:r>
      <w:r>
        <w:rPr>
          <w:rFonts w:ascii="Times New Roman" w:eastAsia="MS Mincho" w:hAnsi="Times New Roman" w:cs="Times New Roman"/>
          <w:sz w:val="24"/>
          <w:szCs w:val="24"/>
        </w:rPr>
        <w:t xml:space="preserve">of </w:t>
      </w:r>
      <w:r w:rsidR="00E824E0">
        <w:rPr>
          <w:rFonts w:ascii="Times New Roman" w:eastAsia="MS Mincho" w:hAnsi="Times New Roman" w:cs="Times New Roman"/>
          <w:sz w:val="24"/>
          <w:szCs w:val="24"/>
        </w:rPr>
        <w:t xml:space="preserve">Levy’s novel </w:t>
      </w:r>
      <w:r>
        <w:rPr>
          <w:rFonts w:ascii="Times New Roman" w:eastAsia="MS Mincho" w:hAnsi="Times New Roman" w:cs="Times New Roman"/>
          <w:sz w:val="24"/>
          <w:szCs w:val="24"/>
        </w:rPr>
        <w:t xml:space="preserve">and </w:t>
      </w:r>
      <w:r w:rsidR="00B023C3">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B023C3">
        <w:rPr>
          <w:rFonts w:ascii="Times New Roman" w:eastAsia="MS Mincho" w:hAnsi="Times New Roman" w:cs="Times New Roman"/>
          <w:sz w:val="24"/>
          <w:szCs w:val="24"/>
        </w:rPr>
        <w:t>centrality</w:t>
      </w:r>
      <w:r>
        <w:rPr>
          <w:rFonts w:ascii="Times New Roman" w:eastAsia="MS Mincho" w:hAnsi="Times New Roman" w:cs="Times New Roman"/>
          <w:sz w:val="24"/>
          <w:szCs w:val="24"/>
        </w:rPr>
        <w:t xml:space="preserve"> </w:t>
      </w:r>
      <w:r w:rsidR="00B023C3">
        <w:rPr>
          <w:rFonts w:ascii="Times New Roman" w:eastAsia="MS Mincho" w:hAnsi="Times New Roman" w:cs="Times New Roman"/>
          <w:sz w:val="24"/>
          <w:szCs w:val="24"/>
        </w:rPr>
        <w:t>of</w:t>
      </w:r>
      <w:r>
        <w:rPr>
          <w:rFonts w:ascii="Times New Roman" w:eastAsia="MS Mincho" w:hAnsi="Times New Roman" w:cs="Times New Roman"/>
          <w:sz w:val="24"/>
          <w:szCs w:val="24"/>
        </w:rPr>
        <w:t xml:space="preserve"> mother-daughter </w:t>
      </w:r>
      <w:r w:rsidR="00B023C3">
        <w:rPr>
          <w:rFonts w:ascii="Times New Roman" w:eastAsia="MS Mincho" w:hAnsi="Times New Roman" w:cs="Times New Roman"/>
          <w:sz w:val="24"/>
          <w:szCs w:val="24"/>
        </w:rPr>
        <w:t>relationships</w:t>
      </w:r>
      <w:r>
        <w:rPr>
          <w:rFonts w:ascii="Times New Roman" w:eastAsia="MS Mincho" w:hAnsi="Times New Roman" w:cs="Times New Roman"/>
          <w:sz w:val="24"/>
          <w:szCs w:val="24"/>
        </w:rPr>
        <w:t xml:space="preserve"> to </w:t>
      </w:r>
      <w:r w:rsidR="004643EF">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plot also urges us to read anew and look at this and other </w:t>
      </w:r>
      <w:r w:rsidR="00D70E21" w:rsidRPr="0041715D">
        <w:rPr>
          <w:rFonts w:ascii="Times New Roman" w:eastAsia="MS Mincho" w:hAnsi="Times New Roman" w:cs="Times New Roman"/>
          <w:sz w:val="24"/>
          <w:szCs w:val="24"/>
        </w:rPr>
        <w:t xml:space="preserve">relationship within </w:t>
      </w:r>
      <w:r>
        <w:rPr>
          <w:rFonts w:ascii="Times New Roman" w:eastAsia="MS Mincho" w:hAnsi="Times New Roman" w:cs="Times New Roman"/>
          <w:sz w:val="24"/>
          <w:szCs w:val="24"/>
        </w:rPr>
        <w:t xml:space="preserve">the </w:t>
      </w:r>
      <w:r w:rsidR="00721327" w:rsidRPr="0041715D">
        <w:rPr>
          <w:rFonts w:ascii="Times New Roman" w:eastAsia="MS Mincho" w:hAnsi="Times New Roman" w:cs="Times New Roman"/>
          <w:sz w:val="24"/>
          <w:szCs w:val="24"/>
        </w:rPr>
        <w:t>specific</w:t>
      </w:r>
      <w:r w:rsidR="00D70E21" w:rsidRPr="0041715D">
        <w:rPr>
          <w:rFonts w:ascii="Times New Roman" w:eastAsia="MS Mincho" w:hAnsi="Times New Roman" w:cs="Times New Roman"/>
          <w:sz w:val="24"/>
          <w:szCs w:val="24"/>
        </w:rPr>
        <w:t xml:space="preserve"> </w:t>
      </w:r>
      <w:r w:rsidR="00721327" w:rsidRPr="0041715D">
        <w:rPr>
          <w:rFonts w:ascii="Times New Roman" w:eastAsia="MS Mincho" w:hAnsi="Times New Roman" w:cs="Times New Roman"/>
          <w:sz w:val="24"/>
          <w:szCs w:val="24"/>
        </w:rPr>
        <w:t>context</w:t>
      </w:r>
      <w:r>
        <w:rPr>
          <w:rFonts w:ascii="Times New Roman" w:eastAsia="MS Mincho" w:hAnsi="Times New Roman" w:cs="Times New Roman"/>
          <w:sz w:val="24"/>
          <w:szCs w:val="24"/>
        </w:rPr>
        <w:t xml:space="preserve"> of </w:t>
      </w:r>
      <w:r w:rsidR="00891B36">
        <w:rPr>
          <w:rFonts w:ascii="Times New Roman" w:eastAsia="MS Mincho" w:hAnsi="Times New Roman" w:cs="Times New Roman"/>
          <w:sz w:val="24"/>
          <w:szCs w:val="24"/>
        </w:rPr>
        <w:t xml:space="preserve">Caribbean </w:t>
      </w:r>
      <w:r>
        <w:rPr>
          <w:rFonts w:ascii="Times New Roman" w:eastAsia="MS Mincho" w:hAnsi="Times New Roman" w:cs="Times New Roman"/>
          <w:sz w:val="24"/>
          <w:szCs w:val="24"/>
        </w:rPr>
        <w:t>plantation slavery.</w:t>
      </w:r>
      <w:r w:rsidR="008F36EE" w:rsidRPr="0041715D">
        <w:rPr>
          <w:rFonts w:ascii="Times New Roman" w:eastAsia="MS Mincho" w:hAnsi="Times New Roman" w:cs="Times New Roman"/>
          <w:sz w:val="24"/>
          <w:szCs w:val="24"/>
        </w:rPr>
        <w:t xml:space="preserve"> </w:t>
      </w:r>
      <w:r w:rsidR="004C04AE">
        <w:rPr>
          <w:rFonts w:ascii="Times New Roman" w:eastAsia="MS Mincho" w:hAnsi="Times New Roman" w:cs="Times New Roman"/>
          <w:sz w:val="24"/>
          <w:szCs w:val="24"/>
        </w:rPr>
        <w:t xml:space="preserve"> As </w:t>
      </w:r>
      <w:r w:rsidR="0030765E">
        <w:rPr>
          <w:rFonts w:ascii="Times New Roman" w:eastAsia="MS Mincho" w:hAnsi="Times New Roman" w:cs="Times New Roman"/>
          <w:sz w:val="24"/>
          <w:szCs w:val="24"/>
        </w:rPr>
        <w:t xml:space="preserve">Kimberle Crenshaw (1990) and </w:t>
      </w:r>
      <w:r w:rsidR="004C04AE">
        <w:rPr>
          <w:rFonts w:ascii="Times New Roman" w:eastAsia="MS Mincho" w:hAnsi="Times New Roman" w:cs="Times New Roman"/>
          <w:sz w:val="24"/>
          <w:szCs w:val="24"/>
        </w:rPr>
        <w:t>Adia Harvey Wingfield (</w:t>
      </w:r>
      <w:r w:rsidR="0030765E">
        <w:rPr>
          <w:rFonts w:ascii="Times New Roman" w:eastAsia="MS Mincho" w:hAnsi="Times New Roman" w:cs="Times New Roman"/>
          <w:sz w:val="24"/>
          <w:szCs w:val="24"/>
        </w:rPr>
        <w:t>2009</w:t>
      </w:r>
      <w:r w:rsidR="004C04AE">
        <w:rPr>
          <w:rFonts w:ascii="Times New Roman" w:eastAsia="MS Mincho" w:hAnsi="Times New Roman" w:cs="Times New Roman"/>
          <w:sz w:val="24"/>
          <w:szCs w:val="24"/>
        </w:rPr>
        <w:t>) argue, systemic racism is also gendered and the inextricable linking of race and gender often lead to very different outcomes for men and women.</w:t>
      </w:r>
      <w:r>
        <w:rPr>
          <w:rFonts w:ascii="Times New Roman" w:eastAsia="MS Mincho" w:hAnsi="Times New Roman" w:cs="Times New Roman"/>
          <w:sz w:val="24"/>
          <w:szCs w:val="24"/>
        </w:rPr>
        <w:t xml:space="preserve"> </w:t>
      </w:r>
      <w:r w:rsidR="006712FA">
        <w:rPr>
          <w:rFonts w:ascii="Times New Roman" w:eastAsia="MS Mincho" w:hAnsi="Times New Roman" w:cs="Times New Roman"/>
          <w:sz w:val="24"/>
          <w:szCs w:val="24"/>
        </w:rPr>
        <w:t>P</w:t>
      </w:r>
      <w:r w:rsidR="004C04AE">
        <w:rPr>
          <w:rFonts w:ascii="Times New Roman" w:eastAsia="MS Mincho" w:hAnsi="Times New Roman" w:cs="Times New Roman"/>
          <w:sz w:val="24"/>
          <w:szCs w:val="24"/>
        </w:rPr>
        <w:t xml:space="preserve">assages from </w:t>
      </w:r>
      <w:r w:rsidR="004C04AE" w:rsidRPr="004C04AE">
        <w:rPr>
          <w:rFonts w:ascii="Times New Roman" w:eastAsia="MS Mincho" w:hAnsi="Times New Roman" w:cs="Times New Roman"/>
          <w:i/>
          <w:iCs/>
          <w:sz w:val="24"/>
          <w:szCs w:val="24"/>
        </w:rPr>
        <w:t>The Long Song</w:t>
      </w:r>
      <w:r w:rsidR="004C04AE">
        <w:rPr>
          <w:rFonts w:ascii="Times New Roman" w:eastAsia="MS Mincho" w:hAnsi="Times New Roman" w:cs="Times New Roman"/>
          <w:sz w:val="24"/>
          <w:szCs w:val="24"/>
        </w:rPr>
        <w:t xml:space="preserve"> are especially useful in exploring </w:t>
      </w:r>
      <w:r w:rsidR="008F36EE" w:rsidRPr="00EA61CE">
        <w:rPr>
          <w:rFonts w:ascii="Times New Roman" w:hAnsi="Times New Roman" w:cs="Times New Roman"/>
          <w:sz w:val="24"/>
          <w:szCs w:val="24"/>
          <w:shd w:val="clear" w:color="auto" w:fill="FFFFFF"/>
        </w:rPr>
        <w:t xml:space="preserve">the complex imbrications of race, sexuality and gender in </w:t>
      </w:r>
      <w:r w:rsidR="00C008E6">
        <w:rPr>
          <w:rFonts w:ascii="Times New Roman" w:hAnsi="Times New Roman" w:cs="Times New Roman"/>
          <w:sz w:val="24"/>
          <w:szCs w:val="24"/>
          <w:shd w:val="clear" w:color="auto" w:fill="FFFFFF"/>
        </w:rPr>
        <w:t>this and other texts. Th</w:t>
      </w:r>
      <w:r w:rsidR="004C04AE">
        <w:rPr>
          <w:rFonts w:ascii="Times New Roman" w:hAnsi="Times New Roman" w:cs="Times New Roman"/>
          <w:sz w:val="24"/>
          <w:szCs w:val="24"/>
          <w:shd w:val="clear" w:color="auto" w:fill="FFFFFF"/>
        </w:rPr>
        <w:t>ese include</w:t>
      </w:r>
      <w:r w:rsidR="00C008E6">
        <w:rPr>
          <w:rFonts w:ascii="Times New Roman" w:hAnsi="Times New Roman" w:cs="Times New Roman"/>
          <w:sz w:val="24"/>
          <w:szCs w:val="24"/>
          <w:shd w:val="clear" w:color="auto" w:fill="FFFFFF"/>
        </w:rPr>
        <w:t xml:space="preserve"> the </w:t>
      </w:r>
      <w:r w:rsidR="004643EF">
        <w:rPr>
          <w:rFonts w:ascii="Times New Roman" w:hAnsi="Times New Roman" w:cs="Times New Roman"/>
          <w:sz w:val="24"/>
          <w:szCs w:val="24"/>
          <w:shd w:val="clear" w:color="auto" w:fill="FFFFFF"/>
        </w:rPr>
        <w:t xml:space="preserve">disturbing </w:t>
      </w:r>
      <w:r w:rsidR="00C008E6">
        <w:rPr>
          <w:rFonts w:ascii="Times New Roman" w:hAnsi="Times New Roman" w:cs="Times New Roman"/>
          <w:sz w:val="24"/>
          <w:szCs w:val="24"/>
          <w:shd w:val="clear" w:color="auto" w:fill="FFFFFF"/>
        </w:rPr>
        <w:t xml:space="preserve">scene in </w:t>
      </w:r>
      <w:r w:rsidR="004643EF">
        <w:rPr>
          <w:rFonts w:ascii="Times New Roman" w:hAnsi="Times New Roman" w:cs="Times New Roman"/>
          <w:sz w:val="24"/>
          <w:szCs w:val="24"/>
          <w:shd w:val="clear" w:color="auto" w:fill="FFFFFF"/>
        </w:rPr>
        <w:t xml:space="preserve">Chapter 4 </w:t>
      </w:r>
      <w:r w:rsidR="00C008E6">
        <w:rPr>
          <w:rFonts w:ascii="Times New Roman" w:hAnsi="Times New Roman" w:cs="Times New Roman"/>
          <w:sz w:val="24"/>
          <w:szCs w:val="24"/>
          <w:shd w:val="clear" w:color="auto" w:fill="FFFFFF"/>
        </w:rPr>
        <w:t xml:space="preserve">which John Howarth </w:t>
      </w:r>
      <w:r w:rsidR="004643EF">
        <w:rPr>
          <w:rFonts w:ascii="Times New Roman" w:hAnsi="Times New Roman" w:cs="Times New Roman"/>
          <w:sz w:val="24"/>
          <w:szCs w:val="24"/>
          <w:shd w:val="clear" w:color="auto" w:fill="FFFFFF"/>
        </w:rPr>
        <w:t xml:space="preserve">rubs his hands up and down Kitty’s legs and invites his sister </w:t>
      </w:r>
      <w:r w:rsidR="005563AA">
        <w:rPr>
          <w:rFonts w:ascii="Times New Roman" w:hAnsi="Times New Roman" w:cs="Times New Roman"/>
          <w:sz w:val="24"/>
          <w:szCs w:val="24"/>
          <w:shd w:val="clear" w:color="auto" w:fill="FFFFFF"/>
        </w:rPr>
        <w:t>to “</w:t>
      </w:r>
      <w:r w:rsidR="004643EF">
        <w:rPr>
          <w:rFonts w:ascii="Times New Roman" w:hAnsi="Times New Roman" w:cs="Times New Roman"/>
          <w:sz w:val="24"/>
          <w:szCs w:val="24"/>
          <w:shd w:val="clear" w:color="auto" w:fill="FFFFFF"/>
        </w:rPr>
        <w:t>Come feel the muscles”</w:t>
      </w:r>
      <w:r w:rsidR="00CF254E">
        <w:rPr>
          <w:rFonts w:ascii="Times New Roman" w:hAnsi="Times New Roman" w:cs="Times New Roman"/>
          <w:sz w:val="24"/>
          <w:szCs w:val="24"/>
          <w:shd w:val="clear" w:color="auto" w:fill="FFFFFF"/>
        </w:rPr>
        <w:t xml:space="preserve">. </w:t>
      </w:r>
      <w:r w:rsidR="005563AA">
        <w:rPr>
          <w:rFonts w:ascii="Times New Roman" w:hAnsi="Times New Roman" w:cs="Times New Roman"/>
          <w:sz w:val="24"/>
          <w:szCs w:val="24"/>
          <w:shd w:val="clear" w:color="auto" w:fill="FFFFFF"/>
        </w:rPr>
        <w:t>This can</w:t>
      </w:r>
      <w:r w:rsidR="00C008E6">
        <w:rPr>
          <w:rFonts w:ascii="Times New Roman" w:hAnsi="Times New Roman" w:cs="Times New Roman"/>
          <w:sz w:val="24"/>
          <w:szCs w:val="24"/>
          <w:shd w:val="clear" w:color="auto" w:fill="FFFFFF"/>
        </w:rPr>
        <w:t xml:space="preserve"> be read alongside </w:t>
      </w:r>
      <w:r w:rsidR="005563AA">
        <w:rPr>
          <w:rFonts w:ascii="Times New Roman" w:hAnsi="Times New Roman" w:cs="Times New Roman"/>
          <w:sz w:val="24"/>
          <w:szCs w:val="24"/>
          <w:shd w:val="clear" w:color="auto" w:fill="FFFFFF"/>
        </w:rPr>
        <w:t>other visual</w:t>
      </w:r>
      <w:r w:rsidR="00C008E6">
        <w:rPr>
          <w:rFonts w:ascii="Times New Roman" w:hAnsi="Times New Roman" w:cs="Times New Roman"/>
          <w:sz w:val="24"/>
          <w:szCs w:val="24"/>
          <w:shd w:val="clear" w:color="auto" w:fill="FFFFFF"/>
        </w:rPr>
        <w:t xml:space="preserve"> and literary representations of the black female body which were part of colonial and racist discourses: the black body is over sexed, it is purely </w:t>
      </w:r>
      <w:r w:rsidR="005563AA">
        <w:rPr>
          <w:rFonts w:ascii="Times New Roman" w:hAnsi="Times New Roman" w:cs="Times New Roman"/>
          <w:sz w:val="24"/>
          <w:szCs w:val="24"/>
          <w:shd w:val="clear" w:color="auto" w:fill="FFFFFF"/>
        </w:rPr>
        <w:t>reproductive, it</w:t>
      </w:r>
      <w:r w:rsidR="00C008E6">
        <w:rPr>
          <w:rFonts w:ascii="Times New Roman" w:hAnsi="Times New Roman" w:cs="Times New Roman"/>
          <w:sz w:val="24"/>
          <w:szCs w:val="24"/>
          <w:shd w:val="clear" w:color="auto" w:fill="FFFFFF"/>
        </w:rPr>
        <w:t xml:space="preserve"> is not properly ‘feminine’ according to the white codes of plantation society and yet, paradoxically, as </w:t>
      </w:r>
      <w:r w:rsidR="005563AA">
        <w:rPr>
          <w:rFonts w:ascii="Times New Roman" w:hAnsi="Times New Roman" w:cs="Times New Roman"/>
          <w:sz w:val="24"/>
          <w:szCs w:val="24"/>
          <w:shd w:val="clear" w:color="auto" w:fill="FFFFFF"/>
        </w:rPr>
        <w:t>Miss July’s</w:t>
      </w:r>
      <w:r w:rsidR="00C008E6">
        <w:rPr>
          <w:rFonts w:ascii="Times New Roman" w:hAnsi="Times New Roman" w:cs="Times New Roman"/>
          <w:sz w:val="24"/>
          <w:szCs w:val="24"/>
          <w:shd w:val="clear" w:color="auto" w:fill="FFFFFF"/>
        </w:rPr>
        <w:t xml:space="preserve"> sexual relationship with Goodwin makes clear, the black female body is also </w:t>
      </w:r>
      <w:r w:rsidR="006114BB">
        <w:rPr>
          <w:rFonts w:ascii="Times New Roman" w:hAnsi="Times New Roman" w:cs="Times New Roman"/>
          <w:sz w:val="24"/>
          <w:szCs w:val="24"/>
          <w:shd w:val="clear" w:color="auto" w:fill="FFFFFF"/>
        </w:rPr>
        <w:t xml:space="preserve">highly </w:t>
      </w:r>
      <w:r w:rsidR="00C008E6">
        <w:rPr>
          <w:rFonts w:ascii="Times New Roman" w:hAnsi="Times New Roman" w:cs="Times New Roman"/>
          <w:sz w:val="24"/>
          <w:szCs w:val="24"/>
          <w:shd w:val="clear" w:color="auto" w:fill="FFFFFF"/>
        </w:rPr>
        <w:t xml:space="preserve">desired. </w:t>
      </w:r>
      <w:r w:rsidR="009D4477">
        <w:rPr>
          <w:rFonts w:ascii="Times New Roman" w:hAnsi="Times New Roman" w:cs="Times New Roman"/>
          <w:sz w:val="24"/>
          <w:szCs w:val="24"/>
          <w:shd w:val="clear" w:color="auto" w:fill="FFFFFF"/>
        </w:rPr>
        <w:t xml:space="preserve"> </w:t>
      </w:r>
      <w:r w:rsidR="00B023C3">
        <w:rPr>
          <w:rFonts w:ascii="Times New Roman" w:hAnsi="Times New Roman" w:cs="Times New Roman"/>
          <w:sz w:val="24"/>
          <w:szCs w:val="24"/>
          <w:shd w:val="clear" w:color="auto" w:fill="FFFFFF"/>
        </w:rPr>
        <w:t>Why</w:t>
      </w:r>
      <w:r w:rsidR="009D4477">
        <w:rPr>
          <w:rFonts w:ascii="Times New Roman" w:hAnsi="Times New Roman" w:cs="Times New Roman"/>
          <w:sz w:val="24"/>
          <w:szCs w:val="24"/>
          <w:shd w:val="clear" w:color="auto" w:fill="FFFFFF"/>
        </w:rPr>
        <w:t xml:space="preserve"> is </w:t>
      </w:r>
      <w:r w:rsidR="00B023C3">
        <w:rPr>
          <w:rFonts w:ascii="Times New Roman" w:hAnsi="Times New Roman" w:cs="Times New Roman"/>
          <w:sz w:val="24"/>
          <w:szCs w:val="24"/>
          <w:shd w:val="clear" w:color="auto" w:fill="FFFFFF"/>
        </w:rPr>
        <w:t>the</w:t>
      </w:r>
      <w:r w:rsidR="009D4477">
        <w:rPr>
          <w:rFonts w:ascii="Times New Roman" w:hAnsi="Times New Roman" w:cs="Times New Roman"/>
          <w:sz w:val="24"/>
          <w:szCs w:val="24"/>
          <w:shd w:val="clear" w:color="auto" w:fill="FFFFFF"/>
        </w:rPr>
        <w:t xml:space="preserve"> light</w:t>
      </w:r>
      <w:r w:rsidR="00891B36">
        <w:rPr>
          <w:rFonts w:ascii="Times New Roman" w:hAnsi="Times New Roman" w:cs="Times New Roman"/>
          <w:sz w:val="24"/>
          <w:szCs w:val="24"/>
          <w:shd w:val="clear" w:color="auto" w:fill="FFFFFF"/>
        </w:rPr>
        <w:t>-</w:t>
      </w:r>
      <w:r w:rsidR="009D4477">
        <w:rPr>
          <w:rFonts w:ascii="Times New Roman" w:hAnsi="Times New Roman" w:cs="Times New Roman"/>
          <w:sz w:val="24"/>
          <w:szCs w:val="24"/>
          <w:shd w:val="clear" w:color="auto" w:fill="FFFFFF"/>
        </w:rPr>
        <w:t xml:space="preserve">skinned Miss Clara able to </w:t>
      </w:r>
      <w:r w:rsidR="00DF05F9">
        <w:rPr>
          <w:rFonts w:ascii="Times New Roman" w:hAnsi="Times New Roman" w:cs="Times New Roman"/>
          <w:sz w:val="24"/>
          <w:szCs w:val="24"/>
          <w:shd w:val="clear" w:color="auto" w:fill="FFFFFF"/>
        </w:rPr>
        <w:t>‘</w:t>
      </w:r>
      <w:r w:rsidR="009D4477">
        <w:rPr>
          <w:rFonts w:ascii="Times New Roman" w:hAnsi="Times New Roman" w:cs="Times New Roman"/>
          <w:sz w:val="24"/>
          <w:szCs w:val="24"/>
          <w:shd w:val="clear" w:color="auto" w:fill="FFFFFF"/>
        </w:rPr>
        <w:t>lord it</w:t>
      </w:r>
      <w:r w:rsidR="00DF05F9">
        <w:rPr>
          <w:rFonts w:ascii="Times New Roman" w:hAnsi="Times New Roman" w:cs="Times New Roman"/>
          <w:sz w:val="24"/>
          <w:szCs w:val="24"/>
          <w:shd w:val="clear" w:color="auto" w:fill="FFFFFF"/>
        </w:rPr>
        <w:t>’</w:t>
      </w:r>
      <w:r w:rsidR="009D4477">
        <w:rPr>
          <w:rFonts w:ascii="Times New Roman" w:hAnsi="Times New Roman" w:cs="Times New Roman"/>
          <w:sz w:val="24"/>
          <w:szCs w:val="24"/>
          <w:shd w:val="clear" w:color="auto" w:fill="FFFFFF"/>
        </w:rPr>
        <w:t xml:space="preserve"> over other female slaves? Why does </w:t>
      </w:r>
      <w:r w:rsidR="00B023C3">
        <w:rPr>
          <w:rFonts w:ascii="Times New Roman" w:hAnsi="Times New Roman" w:cs="Times New Roman"/>
          <w:sz w:val="24"/>
          <w:szCs w:val="24"/>
          <w:shd w:val="clear" w:color="auto" w:fill="FFFFFF"/>
        </w:rPr>
        <w:t>Caroline</w:t>
      </w:r>
      <w:r w:rsidR="009D4477">
        <w:rPr>
          <w:rFonts w:ascii="Times New Roman" w:hAnsi="Times New Roman" w:cs="Times New Roman"/>
          <w:sz w:val="24"/>
          <w:szCs w:val="24"/>
          <w:shd w:val="clear" w:color="auto" w:fill="FFFFFF"/>
        </w:rPr>
        <w:t xml:space="preserve"> finally trump July as </w:t>
      </w:r>
      <w:r w:rsidR="00B023C3">
        <w:rPr>
          <w:rFonts w:ascii="Times New Roman" w:hAnsi="Times New Roman" w:cs="Times New Roman"/>
          <w:sz w:val="24"/>
          <w:szCs w:val="24"/>
          <w:shd w:val="clear" w:color="auto" w:fill="FFFFFF"/>
        </w:rPr>
        <w:t>the</w:t>
      </w:r>
      <w:r w:rsidR="009D4477">
        <w:rPr>
          <w:rFonts w:ascii="Times New Roman" w:hAnsi="Times New Roman" w:cs="Times New Roman"/>
          <w:sz w:val="24"/>
          <w:szCs w:val="24"/>
          <w:shd w:val="clear" w:color="auto" w:fill="FFFFFF"/>
        </w:rPr>
        <w:t xml:space="preserve"> ‘</w:t>
      </w:r>
      <w:r w:rsidR="00B023C3">
        <w:rPr>
          <w:rFonts w:ascii="Times New Roman" w:hAnsi="Times New Roman" w:cs="Times New Roman"/>
          <w:sz w:val="24"/>
          <w:szCs w:val="24"/>
          <w:shd w:val="clear" w:color="auto" w:fill="FFFFFF"/>
        </w:rPr>
        <w:t>legitimate</w:t>
      </w:r>
      <w:r w:rsidR="009D4477">
        <w:rPr>
          <w:rFonts w:ascii="Times New Roman" w:hAnsi="Times New Roman" w:cs="Times New Roman"/>
          <w:sz w:val="24"/>
          <w:szCs w:val="24"/>
          <w:shd w:val="clear" w:color="auto" w:fill="FFFFFF"/>
        </w:rPr>
        <w:t xml:space="preserve">’ mother </w:t>
      </w:r>
      <w:r w:rsidR="00B023C3">
        <w:rPr>
          <w:rFonts w:ascii="Times New Roman" w:hAnsi="Times New Roman" w:cs="Times New Roman"/>
          <w:sz w:val="24"/>
          <w:szCs w:val="24"/>
          <w:shd w:val="clear" w:color="auto" w:fill="FFFFFF"/>
        </w:rPr>
        <w:t>for</w:t>
      </w:r>
      <w:r w:rsidR="009D4477">
        <w:rPr>
          <w:rFonts w:ascii="Times New Roman" w:hAnsi="Times New Roman" w:cs="Times New Roman"/>
          <w:sz w:val="24"/>
          <w:szCs w:val="24"/>
          <w:shd w:val="clear" w:color="auto" w:fill="FFFFFF"/>
        </w:rPr>
        <w:t xml:space="preserve"> Goodwin and July’s daughter? </w:t>
      </w:r>
      <w:r w:rsidR="00C008E6">
        <w:rPr>
          <w:rFonts w:ascii="Times New Roman" w:hAnsi="Times New Roman" w:cs="Times New Roman"/>
          <w:sz w:val="24"/>
          <w:szCs w:val="24"/>
          <w:shd w:val="clear" w:color="auto" w:fill="FFFFFF"/>
        </w:rPr>
        <w:t xml:space="preserve">  Tracing the</w:t>
      </w:r>
      <w:r w:rsidR="009D4477">
        <w:rPr>
          <w:rFonts w:ascii="Times New Roman" w:hAnsi="Times New Roman" w:cs="Times New Roman"/>
          <w:sz w:val="24"/>
          <w:szCs w:val="24"/>
          <w:shd w:val="clear" w:color="auto" w:fill="FFFFFF"/>
        </w:rPr>
        <w:t xml:space="preserve"> intersecting hierarchies </w:t>
      </w:r>
      <w:r w:rsidR="00B023C3">
        <w:rPr>
          <w:rFonts w:ascii="Times New Roman" w:hAnsi="Times New Roman" w:cs="Times New Roman"/>
          <w:sz w:val="24"/>
          <w:szCs w:val="24"/>
          <w:shd w:val="clear" w:color="auto" w:fill="FFFFFF"/>
        </w:rPr>
        <w:t>of</w:t>
      </w:r>
      <w:r w:rsidR="009D4477">
        <w:rPr>
          <w:rFonts w:ascii="Times New Roman" w:hAnsi="Times New Roman" w:cs="Times New Roman"/>
          <w:sz w:val="24"/>
          <w:szCs w:val="24"/>
          <w:shd w:val="clear" w:color="auto" w:fill="FFFFFF"/>
        </w:rPr>
        <w:t xml:space="preserve"> </w:t>
      </w:r>
      <w:r w:rsidR="00B023C3">
        <w:rPr>
          <w:rFonts w:ascii="Times New Roman" w:hAnsi="Times New Roman" w:cs="Times New Roman"/>
          <w:sz w:val="24"/>
          <w:szCs w:val="24"/>
          <w:shd w:val="clear" w:color="auto" w:fill="FFFFFF"/>
        </w:rPr>
        <w:t>privilege</w:t>
      </w:r>
      <w:r w:rsidR="009D4477">
        <w:rPr>
          <w:rFonts w:ascii="Times New Roman" w:hAnsi="Times New Roman" w:cs="Times New Roman"/>
          <w:sz w:val="24"/>
          <w:szCs w:val="24"/>
          <w:shd w:val="clear" w:color="auto" w:fill="FFFFFF"/>
        </w:rPr>
        <w:t xml:space="preserve"> and the </w:t>
      </w:r>
      <w:r w:rsidR="00B023C3">
        <w:rPr>
          <w:rFonts w:ascii="Times New Roman" w:hAnsi="Times New Roman" w:cs="Times New Roman"/>
          <w:sz w:val="24"/>
          <w:szCs w:val="24"/>
          <w:shd w:val="clear" w:color="auto" w:fill="FFFFFF"/>
        </w:rPr>
        <w:t>asymmetric</w:t>
      </w:r>
      <w:r w:rsidR="009D4477">
        <w:rPr>
          <w:rFonts w:ascii="Times New Roman" w:hAnsi="Times New Roman" w:cs="Times New Roman"/>
          <w:sz w:val="24"/>
          <w:szCs w:val="24"/>
          <w:shd w:val="clear" w:color="auto" w:fill="FFFFFF"/>
        </w:rPr>
        <w:t xml:space="preserve"> of </w:t>
      </w:r>
      <w:r w:rsidR="00B023C3">
        <w:rPr>
          <w:rFonts w:ascii="Times New Roman" w:hAnsi="Times New Roman" w:cs="Times New Roman"/>
          <w:sz w:val="24"/>
          <w:szCs w:val="24"/>
          <w:shd w:val="clear" w:color="auto" w:fill="FFFFFF"/>
        </w:rPr>
        <w:t>power</w:t>
      </w:r>
      <w:r w:rsidR="009D4477">
        <w:rPr>
          <w:rFonts w:ascii="Times New Roman" w:hAnsi="Times New Roman" w:cs="Times New Roman"/>
          <w:sz w:val="24"/>
          <w:szCs w:val="24"/>
          <w:shd w:val="clear" w:color="auto" w:fill="FFFFFF"/>
        </w:rPr>
        <w:t xml:space="preserve"> in </w:t>
      </w:r>
      <w:r w:rsidR="00B023C3">
        <w:rPr>
          <w:rFonts w:ascii="Times New Roman" w:hAnsi="Times New Roman" w:cs="Times New Roman"/>
          <w:sz w:val="24"/>
          <w:szCs w:val="24"/>
          <w:shd w:val="clear" w:color="auto" w:fill="FFFFFF"/>
        </w:rPr>
        <w:t>these</w:t>
      </w:r>
      <w:r w:rsidR="009D4477">
        <w:rPr>
          <w:rFonts w:ascii="Times New Roman" w:hAnsi="Times New Roman" w:cs="Times New Roman"/>
          <w:sz w:val="24"/>
          <w:szCs w:val="24"/>
          <w:shd w:val="clear" w:color="auto" w:fill="FFFFFF"/>
        </w:rPr>
        <w:t xml:space="preserve"> relationships </w:t>
      </w:r>
      <w:r w:rsidR="00B023C3">
        <w:rPr>
          <w:rFonts w:ascii="Times New Roman" w:hAnsi="Times New Roman" w:cs="Times New Roman"/>
          <w:sz w:val="24"/>
          <w:szCs w:val="24"/>
          <w:shd w:val="clear" w:color="auto" w:fill="FFFFFF"/>
        </w:rPr>
        <w:t>is</w:t>
      </w:r>
      <w:r w:rsidR="00C008E6">
        <w:rPr>
          <w:rFonts w:ascii="Times New Roman" w:hAnsi="Times New Roman" w:cs="Times New Roman"/>
          <w:sz w:val="24"/>
          <w:szCs w:val="24"/>
          <w:shd w:val="clear" w:color="auto" w:fill="FFFFFF"/>
        </w:rPr>
        <w:t xml:space="preserve"> important</w:t>
      </w:r>
      <w:r w:rsidR="009D4477">
        <w:rPr>
          <w:rFonts w:ascii="Times New Roman" w:hAnsi="Times New Roman" w:cs="Times New Roman"/>
          <w:sz w:val="24"/>
          <w:szCs w:val="24"/>
          <w:shd w:val="clear" w:color="auto" w:fill="FFFFFF"/>
        </w:rPr>
        <w:t xml:space="preserve"> here. Thinking about </w:t>
      </w:r>
      <w:r w:rsidR="00D708B3">
        <w:rPr>
          <w:rFonts w:ascii="Times New Roman" w:hAnsi="Times New Roman" w:cs="Times New Roman"/>
          <w:sz w:val="24"/>
          <w:szCs w:val="24"/>
          <w:shd w:val="clear" w:color="auto" w:fill="FFFFFF"/>
        </w:rPr>
        <w:t>the</w:t>
      </w:r>
      <w:r w:rsidR="009D4477">
        <w:rPr>
          <w:rFonts w:ascii="Times New Roman" w:hAnsi="Times New Roman" w:cs="Times New Roman"/>
          <w:sz w:val="24"/>
          <w:szCs w:val="24"/>
          <w:shd w:val="clear" w:color="auto" w:fill="FFFFFF"/>
        </w:rPr>
        <w:t xml:space="preserve"> damaging </w:t>
      </w:r>
      <w:r w:rsidR="00B023C3">
        <w:rPr>
          <w:rFonts w:ascii="Times New Roman" w:hAnsi="Times New Roman" w:cs="Times New Roman"/>
          <w:sz w:val="24"/>
          <w:szCs w:val="24"/>
          <w:shd w:val="clear" w:color="auto" w:fill="FFFFFF"/>
        </w:rPr>
        <w:t>legacies</w:t>
      </w:r>
      <w:r w:rsidR="009D4477">
        <w:rPr>
          <w:rFonts w:ascii="Times New Roman" w:hAnsi="Times New Roman" w:cs="Times New Roman"/>
          <w:sz w:val="24"/>
          <w:szCs w:val="24"/>
          <w:shd w:val="clear" w:color="auto" w:fill="FFFFFF"/>
        </w:rPr>
        <w:t xml:space="preserve"> </w:t>
      </w:r>
      <w:r w:rsidR="00B023C3">
        <w:rPr>
          <w:rFonts w:ascii="Times New Roman" w:hAnsi="Times New Roman" w:cs="Times New Roman"/>
          <w:sz w:val="24"/>
          <w:szCs w:val="24"/>
          <w:shd w:val="clear" w:color="auto" w:fill="FFFFFF"/>
        </w:rPr>
        <w:t>of</w:t>
      </w:r>
      <w:r w:rsidR="009D4477">
        <w:rPr>
          <w:rFonts w:ascii="Times New Roman" w:hAnsi="Times New Roman" w:cs="Times New Roman"/>
          <w:sz w:val="24"/>
          <w:szCs w:val="24"/>
          <w:shd w:val="clear" w:color="auto" w:fill="FFFFFF"/>
        </w:rPr>
        <w:t xml:space="preserve"> some of </w:t>
      </w:r>
      <w:r w:rsidR="00B023C3">
        <w:rPr>
          <w:rFonts w:ascii="Times New Roman" w:hAnsi="Times New Roman" w:cs="Times New Roman"/>
          <w:sz w:val="24"/>
          <w:szCs w:val="24"/>
          <w:shd w:val="clear" w:color="auto" w:fill="FFFFFF"/>
        </w:rPr>
        <w:t>the</w:t>
      </w:r>
      <w:r w:rsidR="009D4477">
        <w:rPr>
          <w:rFonts w:ascii="Times New Roman" w:hAnsi="Times New Roman" w:cs="Times New Roman"/>
          <w:sz w:val="24"/>
          <w:szCs w:val="24"/>
          <w:shd w:val="clear" w:color="auto" w:fill="FFFFFF"/>
        </w:rPr>
        <w:t xml:space="preserve"> dominant </w:t>
      </w:r>
      <w:r w:rsidR="00B023C3">
        <w:rPr>
          <w:rFonts w:ascii="Times New Roman" w:hAnsi="Times New Roman" w:cs="Times New Roman"/>
          <w:sz w:val="24"/>
          <w:szCs w:val="24"/>
          <w:shd w:val="clear" w:color="auto" w:fill="FFFFFF"/>
        </w:rPr>
        <w:t>representations</w:t>
      </w:r>
      <w:r w:rsidR="009D4477">
        <w:rPr>
          <w:rFonts w:ascii="Times New Roman" w:hAnsi="Times New Roman" w:cs="Times New Roman"/>
          <w:sz w:val="24"/>
          <w:szCs w:val="24"/>
          <w:shd w:val="clear" w:color="auto" w:fill="FFFFFF"/>
        </w:rPr>
        <w:t xml:space="preserve"> of black female </w:t>
      </w:r>
      <w:r w:rsidR="00B023C3">
        <w:rPr>
          <w:rFonts w:ascii="Times New Roman" w:hAnsi="Times New Roman" w:cs="Times New Roman"/>
          <w:sz w:val="24"/>
          <w:szCs w:val="24"/>
          <w:shd w:val="clear" w:color="auto" w:fill="FFFFFF"/>
        </w:rPr>
        <w:t>bodies can</w:t>
      </w:r>
      <w:r w:rsidR="009D4477">
        <w:rPr>
          <w:rFonts w:ascii="Times New Roman" w:hAnsi="Times New Roman" w:cs="Times New Roman"/>
          <w:sz w:val="24"/>
          <w:szCs w:val="24"/>
          <w:shd w:val="clear" w:color="auto" w:fill="FFFFFF"/>
        </w:rPr>
        <w:t xml:space="preserve"> also be </w:t>
      </w:r>
      <w:r w:rsidR="00B023C3">
        <w:rPr>
          <w:rFonts w:ascii="Times New Roman" w:hAnsi="Times New Roman" w:cs="Times New Roman"/>
          <w:sz w:val="24"/>
          <w:szCs w:val="24"/>
          <w:shd w:val="clear" w:color="auto" w:fill="FFFFFF"/>
        </w:rPr>
        <w:t>highly</w:t>
      </w:r>
      <w:r w:rsidR="009D4477">
        <w:rPr>
          <w:rFonts w:ascii="Times New Roman" w:hAnsi="Times New Roman" w:cs="Times New Roman"/>
          <w:sz w:val="24"/>
          <w:szCs w:val="24"/>
          <w:shd w:val="clear" w:color="auto" w:fill="FFFFFF"/>
        </w:rPr>
        <w:t xml:space="preserve"> productive. There are clearly </w:t>
      </w:r>
      <w:r w:rsidR="00B023C3">
        <w:rPr>
          <w:rFonts w:ascii="Times New Roman" w:hAnsi="Times New Roman" w:cs="Times New Roman"/>
          <w:sz w:val="24"/>
          <w:szCs w:val="24"/>
          <w:shd w:val="clear" w:color="auto" w:fill="FFFFFF"/>
        </w:rPr>
        <w:t>some direct</w:t>
      </w:r>
      <w:r w:rsidR="009D4477">
        <w:rPr>
          <w:rFonts w:ascii="Times New Roman" w:hAnsi="Times New Roman" w:cs="Times New Roman"/>
          <w:sz w:val="24"/>
          <w:szCs w:val="24"/>
          <w:shd w:val="clear" w:color="auto" w:fill="FFFFFF"/>
        </w:rPr>
        <w:t xml:space="preserve"> links here</w:t>
      </w:r>
      <w:r w:rsidR="00DD7198">
        <w:rPr>
          <w:rFonts w:ascii="Times New Roman" w:hAnsi="Times New Roman" w:cs="Times New Roman"/>
          <w:sz w:val="24"/>
          <w:szCs w:val="24"/>
          <w:shd w:val="clear" w:color="auto" w:fill="FFFFFF"/>
        </w:rPr>
        <w:t xml:space="preserve"> </w:t>
      </w:r>
      <w:r w:rsidR="00C008E6">
        <w:rPr>
          <w:rFonts w:ascii="Times New Roman" w:hAnsi="Times New Roman" w:cs="Times New Roman"/>
          <w:sz w:val="24"/>
          <w:szCs w:val="24"/>
          <w:shd w:val="clear" w:color="auto" w:fill="FFFFFF"/>
        </w:rPr>
        <w:t xml:space="preserve">to </w:t>
      </w:r>
      <w:r w:rsidR="00DD7198">
        <w:rPr>
          <w:rFonts w:ascii="Times New Roman" w:hAnsi="Times New Roman" w:cs="Times New Roman"/>
          <w:sz w:val="24"/>
          <w:szCs w:val="24"/>
          <w:shd w:val="clear" w:color="auto" w:fill="FFFFFF"/>
        </w:rPr>
        <w:t xml:space="preserve">critical race theory and to </w:t>
      </w:r>
      <w:r w:rsidR="00B023C3">
        <w:rPr>
          <w:rFonts w:ascii="Times New Roman" w:hAnsi="Times New Roman" w:cs="Times New Roman"/>
          <w:sz w:val="24"/>
          <w:szCs w:val="24"/>
          <w:shd w:val="clear" w:color="auto" w:fill="FFFFFF"/>
        </w:rPr>
        <w:t>contemporary</w:t>
      </w:r>
      <w:r w:rsidR="00C008E6">
        <w:rPr>
          <w:rFonts w:ascii="Times New Roman" w:hAnsi="Times New Roman" w:cs="Times New Roman"/>
          <w:sz w:val="24"/>
          <w:szCs w:val="24"/>
          <w:shd w:val="clear" w:color="auto" w:fill="FFFFFF"/>
        </w:rPr>
        <w:t xml:space="preserve"> </w:t>
      </w:r>
      <w:r w:rsidR="00B023C3">
        <w:rPr>
          <w:rFonts w:ascii="Times New Roman" w:hAnsi="Times New Roman" w:cs="Times New Roman"/>
          <w:sz w:val="24"/>
          <w:szCs w:val="24"/>
          <w:shd w:val="clear" w:color="auto" w:fill="FFFFFF"/>
        </w:rPr>
        <w:t>debates</w:t>
      </w:r>
      <w:r w:rsidR="00C008E6">
        <w:rPr>
          <w:rFonts w:ascii="Times New Roman" w:hAnsi="Times New Roman" w:cs="Times New Roman"/>
          <w:sz w:val="24"/>
          <w:szCs w:val="24"/>
          <w:shd w:val="clear" w:color="auto" w:fill="FFFFFF"/>
        </w:rPr>
        <w:t xml:space="preserve"> about race and </w:t>
      </w:r>
      <w:r w:rsidR="00B023C3">
        <w:rPr>
          <w:rFonts w:ascii="Times New Roman" w:hAnsi="Times New Roman" w:cs="Times New Roman"/>
          <w:sz w:val="24"/>
          <w:szCs w:val="24"/>
          <w:shd w:val="clear" w:color="auto" w:fill="FFFFFF"/>
        </w:rPr>
        <w:t>g</w:t>
      </w:r>
      <w:r w:rsidR="006114BB">
        <w:rPr>
          <w:rFonts w:ascii="Times New Roman" w:hAnsi="Times New Roman" w:cs="Times New Roman"/>
          <w:sz w:val="24"/>
          <w:szCs w:val="24"/>
          <w:shd w:val="clear" w:color="auto" w:fill="FFFFFF"/>
        </w:rPr>
        <w:t>ender</w:t>
      </w:r>
      <w:r w:rsidR="00C008E6">
        <w:rPr>
          <w:rFonts w:ascii="Times New Roman" w:hAnsi="Times New Roman" w:cs="Times New Roman"/>
          <w:sz w:val="24"/>
          <w:szCs w:val="24"/>
          <w:shd w:val="clear" w:color="auto" w:fill="FFFFFF"/>
        </w:rPr>
        <w:t xml:space="preserve"> within </w:t>
      </w:r>
      <w:r w:rsidR="00B023C3">
        <w:rPr>
          <w:rFonts w:ascii="Times New Roman" w:hAnsi="Times New Roman" w:cs="Times New Roman"/>
          <w:sz w:val="24"/>
          <w:szCs w:val="24"/>
          <w:shd w:val="clear" w:color="auto" w:fill="FFFFFF"/>
        </w:rPr>
        <w:t>the</w:t>
      </w:r>
      <w:r w:rsidR="00C008E6">
        <w:rPr>
          <w:rFonts w:ascii="Times New Roman" w:hAnsi="Times New Roman" w:cs="Times New Roman"/>
          <w:sz w:val="24"/>
          <w:szCs w:val="24"/>
          <w:shd w:val="clear" w:color="auto" w:fill="FFFFFF"/>
        </w:rPr>
        <w:t xml:space="preserve"> </w:t>
      </w:r>
      <w:r w:rsidR="009D4477">
        <w:rPr>
          <w:rFonts w:ascii="Times New Roman" w:hAnsi="Times New Roman" w:cs="Times New Roman"/>
          <w:sz w:val="24"/>
          <w:szCs w:val="24"/>
          <w:shd w:val="clear" w:color="auto" w:fill="FFFFFF"/>
        </w:rPr>
        <w:t>#MeToo and #</w:t>
      </w:r>
      <w:r w:rsidR="00C008E6">
        <w:rPr>
          <w:rFonts w:ascii="Times New Roman" w:hAnsi="Times New Roman" w:cs="Times New Roman"/>
          <w:sz w:val="24"/>
          <w:szCs w:val="24"/>
          <w:shd w:val="clear" w:color="auto" w:fill="FFFFFF"/>
        </w:rPr>
        <w:t xml:space="preserve">BlackLivesMatter </w:t>
      </w:r>
      <w:r w:rsidR="009D4477">
        <w:rPr>
          <w:rFonts w:ascii="Times New Roman" w:hAnsi="Times New Roman" w:cs="Times New Roman"/>
          <w:sz w:val="24"/>
          <w:szCs w:val="24"/>
          <w:shd w:val="clear" w:color="auto" w:fill="FFFFFF"/>
        </w:rPr>
        <w:t>movement</w:t>
      </w:r>
      <w:r w:rsidR="001943AC">
        <w:rPr>
          <w:rFonts w:ascii="Times New Roman" w:hAnsi="Times New Roman" w:cs="Times New Roman"/>
          <w:sz w:val="24"/>
          <w:szCs w:val="24"/>
          <w:shd w:val="clear" w:color="auto" w:fill="FFFFFF"/>
        </w:rPr>
        <w:t>s</w:t>
      </w:r>
      <w:r w:rsidR="00C008E6">
        <w:rPr>
          <w:rFonts w:ascii="Times New Roman" w:hAnsi="Times New Roman" w:cs="Times New Roman"/>
          <w:sz w:val="24"/>
          <w:szCs w:val="24"/>
          <w:shd w:val="clear" w:color="auto" w:fill="FFFFFF"/>
        </w:rPr>
        <w:t xml:space="preserve">, for example. </w:t>
      </w:r>
    </w:p>
    <w:p w14:paraId="67D7623C" w14:textId="77777777" w:rsidR="00C008E6" w:rsidRDefault="00C008E6" w:rsidP="008F36EE">
      <w:pPr>
        <w:spacing w:after="0" w:line="240" w:lineRule="auto"/>
        <w:rPr>
          <w:rFonts w:ascii="Times New Roman" w:hAnsi="Times New Roman" w:cs="Times New Roman"/>
          <w:sz w:val="24"/>
          <w:szCs w:val="24"/>
          <w:shd w:val="clear" w:color="auto" w:fill="FFFFFF"/>
        </w:rPr>
      </w:pPr>
    </w:p>
    <w:p w14:paraId="5420A6E0" w14:textId="5D37E4F6" w:rsidR="008F36EE" w:rsidRDefault="0075248F" w:rsidP="004643EF">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routine sexual abuse of black women  during and after slavery  is </w:t>
      </w:r>
      <w:r w:rsidR="005418A2">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most obvious link</w:t>
      </w:r>
      <w:r w:rsidR="000D07B2">
        <w:rPr>
          <w:rFonts w:ascii="Times New Roman" w:eastAsia="MS Mincho" w:hAnsi="Times New Roman" w:cs="Times New Roman"/>
          <w:sz w:val="24"/>
          <w:szCs w:val="24"/>
        </w:rPr>
        <w:t>age</w:t>
      </w:r>
      <w:r>
        <w:rPr>
          <w:rFonts w:ascii="Times New Roman" w:eastAsia="MS Mincho" w:hAnsi="Times New Roman" w:cs="Times New Roman"/>
          <w:sz w:val="24"/>
          <w:szCs w:val="24"/>
        </w:rPr>
        <w:t xml:space="preserve"> here and can be productively discussed in relation to </w:t>
      </w:r>
      <w:r w:rsidR="00BE4E30">
        <w:rPr>
          <w:rFonts w:ascii="Times New Roman" w:eastAsia="MS Mincho" w:hAnsi="Times New Roman" w:cs="Times New Roman"/>
          <w:sz w:val="24"/>
          <w:szCs w:val="24"/>
        </w:rPr>
        <w:t>C</w:t>
      </w:r>
      <w:r>
        <w:rPr>
          <w:rFonts w:ascii="Times New Roman" w:eastAsia="MS Mincho" w:hAnsi="Times New Roman" w:cs="Times New Roman"/>
          <w:sz w:val="24"/>
          <w:szCs w:val="24"/>
        </w:rPr>
        <w:t>hapter 1 (July</w:t>
      </w:r>
      <w:r w:rsidR="00E824E0">
        <w:rPr>
          <w:rFonts w:ascii="Times New Roman" w:eastAsia="MS Mincho" w:hAnsi="Times New Roman" w:cs="Times New Roman"/>
          <w:sz w:val="24"/>
          <w:szCs w:val="24"/>
        </w:rPr>
        <w:t>’</w:t>
      </w:r>
      <w:r>
        <w:rPr>
          <w:rFonts w:ascii="Times New Roman" w:eastAsia="MS Mincho" w:hAnsi="Times New Roman" w:cs="Times New Roman"/>
          <w:sz w:val="24"/>
          <w:szCs w:val="24"/>
        </w:rPr>
        <w:t>s conception</w:t>
      </w:r>
      <w:r w:rsidR="00E824E0">
        <w:rPr>
          <w:rFonts w:ascii="Times New Roman" w:eastAsia="MS Mincho" w:hAnsi="Times New Roman" w:cs="Times New Roman"/>
          <w:sz w:val="24"/>
          <w:szCs w:val="24"/>
        </w:rPr>
        <w:t xml:space="preserve"> by rape</w:t>
      </w:r>
      <w:r>
        <w:rPr>
          <w:rFonts w:ascii="Times New Roman" w:eastAsia="MS Mincho" w:hAnsi="Times New Roman" w:cs="Times New Roman"/>
          <w:sz w:val="24"/>
          <w:szCs w:val="24"/>
        </w:rPr>
        <w:t>),</w:t>
      </w:r>
      <w:r w:rsidR="00E824E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scene from </w:t>
      </w:r>
      <w:r w:rsidR="00BE4E30">
        <w:rPr>
          <w:rFonts w:ascii="Times New Roman" w:eastAsia="MS Mincho" w:hAnsi="Times New Roman" w:cs="Times New Roman"/>
          <w:sz w:val="24"/>
          <w:szCs w:val="24"/>
        </w:rPr>
        <w:t>C</w:t>
      </w:r>
      <w:r>
        <w:rPr>
          <w:rFonts w:ascii="Times New Roman" w:eastAsia="MS Mincho" w:hAnsi="Times New Roman" w:cs="Times New Roman"/>
          <w:sz w:val="24"/>
          <w:szCs w:val="24"/>
        </w:rPr>
        <w:t xml:space="preserve">hapter 4 cited above,  </w:t>
      </w:r>
      <w:r w:rsidR="005418A2">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hidden sexual assault on Miss J</w:t>
      </w:r>
      <w:r w:rsidR="005418A2">
        <w:rPr>
          <w:rFonts w:ascii="Times New Roman" w:eastAsia="MS Mincho" w:hAnsi="Times New Roman" w:cs="Times New Roman"/>
          <w:sz w:val="24"/>
          <w:szCs w:val="24"/>
        </w:rPr>
        <w:t>uly</w:t>
      </w:r>
      <w:r>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 xml:space="preserve">by a house guest </w:t>
      </w:r>
      <w:r>
        <w:rPr>
          <w:rFonts w:ascii="Times New Roman" w:eastAsia="MS Mincho" w:hAnsi="Times New Roman" w:cs="Times New Roman"/>
          <w:sz w:val="24"/>
          <w:szCs w:val="24"/>
        </w:rPr>
        <w:t xml:space="preserve">at the </w:t>
      </w:r>
      <w:r w:rsidR="005418A2">
        <w:rPr>
          <w:rFonts w:ascii="Times New Roman" w:eastAsia="MS Mincho" w:hAnsi="Times New Roman" w:cs="Times New Roman"/>
          <w:sz w:val="24"/>
          <w:szCs w:val="24"/>
        </w:rPr>
        <w:t>Christmas dinner table</w:t>
      </w:r>
      <w:r>
        <w:rPr>
          <w:rFonts w:ascii="Times New Roman" w:eastAsia="MS Mincho" w:hAnsi="Times New Roman" w:cs="Times New Roman"/>
          <w:sz w:val="24"/>
          <w:szCs w:val="24"/>
        </w:rPr>
        <w:t xml:space="preserve"> in </w:t>
      </w:r>
      <w:r w:rsidR="005418A2">
        <w:rPr>
          <w:rFonts w:ascii="Times New Roman" w:eastAsia="MS Mincho" w:hAnsi="Times New Roman" w:cs="Times New Roman"/>
          <w:sz w:val="24"/>
          <w:szCs w:val="24"/>
        </w:rPr>
        <w:t>Chapter</w:t>
      </w:r>
      <w:r>
        <w:rPr>
          <w:rFonts w:ascii="Times New Roman" w:eastAsia="MS Mincho" w:hAnsi="Times New Roman" w:cs="Times New Roman"/>
          <w:sz w:val="24"/>
          <w:szCs w:val="24"/>
        </w:rPr>
        <w:t xml:space="preserve"> 8 is another and  </w:t>
      </w:r>
      <w:r w:rsidR="005418A2">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tre</w:t>
      </w:r>
      <w:r w:rsidR="005418A2">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ment </w:t>
      </w:r>
      <w:r w:rsidR="005418A2">
        <w:rPr>
          <w:rFonts w:ascii="Times New Roman" w:eastAsia="MS Mincho" w:hAnsi="Times New Roman" w:cs="Times New Roman"/>
          <w:sz w:val="24"/>
          <w:szCs w:val="24"/>
        </w:rPr>
        <w:t>of</w:t>
      </w:r>
      <w:r>
        <w:rPr>
          <w:rFonts w:ascii="Times New Roman" w:eastAsia="MS Mincho" w:hAnsi="Times New Roman" w:cs="Times New Roman"/>
          <w:sz w:val="24"/>
          <w:szCs w:val="24"/>
        </w:rPr>
        <w:t xml:space="preserve"> July by Goodwin (with its marked </w:t>
      </w:r>
      <w:r w:rsidR="005418A2">
        <w:rPr>
          <w:rFonts w:ascii="Times New Roman" w:eastAsia="MS Mincho" w:hAnsi="Times New Roman" w:cs="Times New Roman"/>
          <w:sz w:val="24"/>
          <w:szCs w:val="24"/>
        </w:rPr>
        <w:t xml:space="preserve">sexual </w:t>
      </w:r>
      <w:r>
        <w:rPr>
          <w:rFonts w:ascii="Times New Roman" w:eastAsia="MS Mincho" w:hAnsi="Times New Roman" w:cs="Times New Roman"/>
          <w:sz w:val="24"/>
          <w:szCs w:val="24"/>
        </w:rPr>
        <w:t xml:space="preserve">double </w:t>
      </w:r>
      <w:r w:rsidR="005418A2">
        <w:rPr>
          <w:rFonts w:ascii="Times New Roman" w:eastAsia="MS Mincho" w:hAnsi="Times New Roman" w:cs="Times New Roman"/>
          <w:sz w:val="24"/>
          <w:szCs w:val="24"/>
        </w:rPr>
        <w:t>standards</w:t>
      </w:r>
      <w:r>
        <w:rPr>
          <w:rFonts w:ascii="Times New Roman" w:eastAsia="MS Mincho" w:hAnsi="Times New Roman" w:cs="Times New Roman"/>
          <w:sz w:val="24"/>
          <w:szCs w:val="24"/>
        </w:rPr>
        <w:t>)</w:t>
      </w:r>
      <w:r w:rsidR="00E824E0">
        <w:rPr>
          <w:rFonts w:ascii="Times New Roman" w:eastAsia="MS Mincho" w:hAnsi="Times New Roman" w:cs="Times New Roman"/>
          <w:sz w:val="24"/>
          <w:szCs w:val="24"/>
        </w:rPr>
        <w:t>; these</w:t>
      </w:r>
      <w:r>
        <w:rPr>
          <w:rFonts w:ascii="Times New Roman" w:eastAsia="MS Mincho" w:hAnsi="Times New Roman" w:cs="Times New Roman"/>
          <w:sz w:val="24"/>
          <w:szCs w:val="24"/>
        </w:rPr>
        <w:t xml:space="preserve"> are all parts of </w:t>
      </w:r>
      <w:r w:rsidR="005418A2">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novel </w:t>
      </w:r>
      <w:r w:rsidR="00A90620">
        <w:rPr>
          <w:rFonts w:ascii="Times New Roman" w:eastAsia="MS Mincho" w:hAnsi="Times New Roman" w:cs="Times New Roman"/>
          <w:sz w:val="24"/>
          <w:szCs w:val="24"/>
        </w:rPr>
        <w:t xml:space="preserve">which </w:t>
      </w:r>
      <w:r>
        <w:rPr>
          <w:rFonts w:ascii="Times New Roman" w:eastAsia="MS Mincho" w:hAnsi="Times New Roman" w:cs="Times New Roman"/>
          <w:sz w:val="24"/>
          <w:szCs w:val="24"/>
        </w:rPr>
        <w:t xml:space="preserve">I encourage students to </w:t>
      </w:r>
      <w:r w:rsidR="005418A2">
        <w:rPr>
          <w:rFonts w:ascii="Times New Roman" w:eastAsia="MS Mincho" w:hAnsi="Times New Roman" w:cs="Times New Roman"/>
          <w:sz w:val="24"/>
          <w:szCs w:val="24"/>
        </w:rPr>
        <w:t>discuss</w:t>
      </w:r>
      <w:r>
        <w:rPr>
          <w:rFonts w:ascii="Times New Roman" w:eastAsia="MS Mincho" w:hAnsi="Times New Roman" w:cs="Times New Roman"/>
          <w:sz w:val="24"/>
          <w:szCs w:val="24"/>
        </w:rPr>
        <w:t xml:space="preserve"> in class, </w:t>
      </w:r>
      <w:r w:rsidR="005418A2">
        <w:rPr>
          <w:rFonts w:ascii="Times New Roman" w:eastAsia="MS Mincho" w:hAnsi="Times New Roman" w:cs="Times New Roman"/>
          <w:sz w:val="24"/>
          <w:szCs w:val="24"/>
        </w:rPr>
        <w:t>however</w:t>
      </w:r>
      <w:r>
        <w:rPr>
          <w:rFonts w:ascii="Times New Roman" w:eastAsia="MS Mincho" w:hAnsi="Times New Roman" w:cs="Times New Roman"/>
          <w:sz w:val="24"/>
          <w:szCs w:val="24"/>
        </w:rPr>
        <w:t xml:space="preserve"> difficu</w:t>
      </w:r>
      <w:r w:rsidR="005418A2">
        <w:rPr>
          <w:rFonts w:ascii="Times New Roman" w:eastAsia="MS Mincho" w:hAnsi="Times New Roman" w:cs="Times New Roman"/>
          <w:sz w:val="24"/>
          <w:szCs w:val="24"/>
        </w:rPr>
        <w:t>lt the</w:t>
      </w:r>
      <w:r>
        <w:rPr>
          <w:rFonts w:ascii="Times New Roman" w:eastAsia="MS Mincho" w:hAnsi="Times New Roman" w:cs="Times New Roman"/>
          <w:sz w:val="24"/>
          <w:szCs w:val="24"/>
        </w:rPr>
        <w:t xml:space="preserve"> material. </w:t>
      </w:r>
      <w:r w:rsidR="006114BB">
        <w:rPr>
          <w:rFonts w:ascii="Times New Roman" w:eastAsia="MS Mincho" w:hAnsi="Times New Roman" w:cs="Times New Roman"/>
          <w:sz w:val="24"/>
          <w:szCs w:val="24"/>
        </w:rPr>
        <w:t>And it is not just mother-</w:t>
      </w:r>
      <w:r w:rsidR="005418A2">
        <w:rPr>
          <w:rFonts w:ascii="Times New Roman" w:eastAsia="MS Mincho" w:hAnsi="Times New Roman" w:cs="Times New Roman"/>
          <w:sz w:val="24"/>
          <w:szCs w:val="24"/>
        </w:rPr>
        <w:t>daughter</w:t>
      </w:r>
      <w:r w:rsidR="006114BB">
        <w:rPr>
          <w:rFonts w:ascii="Times New Roman" w:eastAsia="MS Mincho" w:hAnsi="Times New Roman" w:cs="Times New Roman"/>
          <w:sz w:val="24"/>
          <w:szCs w:val="24"/>
        </w:rPr>
        <w:t xml:space="preserve"> and woman-</w:t>
      </w:r>
      <w:r w:rsidR="005418A2">
        <w:rPr>
          <w:rFonts w:ascii="Times New Roman" w:eastAsia="MS Mincho" w:hAnsi="Times New Roman" w:cs="Times New Roman"/>
          <w:sz w:val="24"/>
          <w:szCs w:val="24"/>
        </w:rPr>
        <w:t>centred</w:t>
      </w:r>
      <w:r w:rsidR="006114BB">
        <w:rPr>
          <w:rFonts w:ascii="Times New Roman" w:eastAsia="MS Mincho" w:hAnsi="Times New Roman" w:cs="Times New Roman"/>
          <w:sz w:val="24"/>
          <w:szCs w:val="24"/>
        </w:rPr>
        <w:t xml:space="preserve"> relationships which </w:t>
      </w:r>
      <w:r w:rsidR="006114BB" w:rsidRPr="005418A2">
        <w:rPr>
          <w:rFonts w:ascii="Times New Roman" w:eastAsia="MS Mincho" w:hAnsi="Times New Roman" w:cs="Times New Roman"/>
          <w:i/>
          <w:iCs/>
          <w:sz w:val="24"/>
          <w:szCs w:val="24"/>
        </w:rPr>
        <w:t>The Long Song</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interrogates</w:t>
      </w:r>
      <w:r w:rsidR="006114BB">
        <w:rPr>
          <w:rFonts w:ascii="Times New Roman" w:eastAsia="MS Mincho" w:hAnsi="Times New Roman" w:cs="Times New Roman"/>
          <w:sz w:val="24"/>
          <w:szCs w:val="24"/>
        </w:rPr>
        <w:t xml:space="preserve"> </w:t>
      </w:r>
      <w:r w:rsidR="006114BB">
        <w:rPr>
          <w:rFonts w:ascii="Times New Roman" w:eastAsia="MS Mincho" w:hAnsi="Times New Roman" w:cs="Times New Roman"/>
          <w:sz w:val="24"/>
          <w:szCs w:val="24"/>
        </w:rPr>
        <w:lastRenderedPageBreak/>
        <w:t xml:space="preserve">but a </w:t>
      </w:r>
      <w:r w:rsidR="005418A2">
        <w:rPr>
          <w:rFonts w:ascii="Times New Roman" w:eastAsia="MS Mincho" w:hAnsi="Times New Roman" w:cs="Times New Roman"/>
          <w:sz w:val="24"/>
          <w:szCs w:val="24"/>
        </w:rPr>
        <w:t>narrowly</w:t>
      </w:r>
      <w:r w:rsidR="006114BB">
        <w:rPr>
          <w:rFonts w:ascii="Times New Roman" w:eastAsia="MS Mincho" w:hAnsi="Times New Roman" w:cs="Times New Roman"/>
          <w:sz w:val="24"/>
          <w:szCs w:val="24"/>
        </w:rPr>
        <w:t xml:space="preserve"> proscribed version </w:t>
      </w:r>
      <w:r w:rsidR="005418A2">
        <w:rPr>
          <w:rFonts w:ascii="Times New Roman" w:eastAsia="MS Mincho" w:hAnsi="Times New Roman" w:cs="Times New Roman"/>
          <w:sz w:val="24"/>
          <w:szCs w:val="24"/>
        </w:rPr>
        <w:t>of</w:t>
      </w:r>
      <w:r w:rsidR="006114B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white </w:t>
      </w:r>
      <w:r w:rsidR="006114BB">
        <w:rPr>
          <w:rFonts w:ascii="Times New Roman" w:eastAsia="MS Mincho" w:hAnsi="Times New Roman" w:cs="Times New Roman"/>
          <w:sz w:val="24"/>
          <w:szCs w:val="24"/>
        </w:rPr>
        <w:t>colonial masculinity, m</w:t>
      </w:r>
      <w:r w:rsidR="005418A2">
        <w:rPr>
          <w:rFonts w:ascii="Times New Roman" w:eastAsia="MS Mincho" w:hAnsi="Times New Roman" w:cs="Times New Roman"/>
          <w:sz w:val="24"/>
          <w:szCs w:val="24"/>
        </w:rPr>
        <w:t>ost</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notably</w:t>
      </w:r>
      <w:r w:rsidR="006114BB">
        <w:rPr>
          <w:rFonts w:ascii="Times New Roman" w:eastAsia="MS Mincho" w:hAnsi="Times New Roman" w:cs="Times New Roman"/>
          <w:sz w:val="24"/>
          <w:szCs w:val="24"/>
        </w:rPr>
        <w:t xml:space="preserve"> in </w:t>
      </w:r>
      <w:r w:rsidR="00E824E0">
        <w:rPr>
          <w:rFonts w:ascii="Times New Roman" w:eastAsia="MS Mincho" w:hAnsi="Times New Roman" w:cs="Times New Roman"/>
          <w:sz w:val="24"/>
          <w:szCs w:val="24"/>
        </w:rPr>
        <w:t>the</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characters</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of</w:t>
      </w:r>
      <w:r w:rsidR="006114BB">
        <w:rPr>
          <w:rFonts w:ascii="Times New Roman" w:eastAsia="MS Mincho" w:hAnsi="Times New Roman" w:cs="Times New Roman"/>
          <w:sz w:val="24"/>
          <w:szCs w:val="24"/>
        </w:rPr>
        <w:t xml:space="preserve"> John </w:t>
      </w:r>
      <w:r w:rsidR="005418A2">
        <w:rPr>
          <w:rFonts w:ascii="Times New Roman" w:eastAsia="MS Mincho" w:hAnsi="Times New Roman" w:cs="Times New Roman"/>
          <w:sz w:val="24"/>
          <w:szCs w:val="24"/>
        </w:rPr>
        <w:t>Howarth</w:t>
      </w:r>
      <w:r w:rsidR="006114BB">
        <w:rPr>
          <w:rFonts w:ascii="Times New Roman" w:eastAsia="MS Mincho" w:hAnsi="Times New Roman" w:cs="Times New Roman"/>
          <w:sz w:val="24"/>
          <w:szCs w:val="24"/>
        </w:rPr>
        <w:t xml:space="preserve"> and </w:t>
      </w:r>
      <w:r w:rsidR="005418A2">
        <w:rPr>
          <w:rFonts w:ascii="Times New Roman" w:eastAsia="MS Mincho" w:hAnsi="Times New Roman" w:cs="Times New Roman"/>
          <w:sz w:val="24"/>
          <w:szCs w:val="24"/>
        </w:rPr>
        <w:t>Robert</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Goodwin</w:t>
      </w:r>
      <w:r w:rsidR="006114BB">
        <w:rPr>
          <w:rFonts w:ascii="Times New Roman" w:eastAsia="MS Mincho" w:hAnsi="Times New Roman" w:cs="Times New Roman"/>
          <w:sz w:val="24"/>
          <w:szCs w:val="24"/>
        </w:rPr>
        <w:t xml:space="preserve">. The former </w:t>
      </w:r>
      <w:r w:rsidR="005418A2">
        <w:rPr>
          <w:rFonts w:ascii="Times New Roman" w:eastAsia="MS Mincho" w:hAnsi="Times New Roman" w:cs="Times New Roman"/>
          <w:sz w:val="24"/>
          <w:szCs w:val="24"/>
        </w:rPr>
        <w:t>returns</w:t>
      </w:r>
      <w:r>
        <w:rPr>
          <w:rFonts w:ascii="Times New Roman" w:eastAsia="MS Mincho" w:hAnsi="Times New Roman" w:cs="Times New Roman"/>
          <w:sz w:val="24"/>
          <w:szCs w:val="24"/>
        </w:rPr>
        <w:t xml:space="preserve"> and </w:t>
      </w:r>
      <w:r w:rsidR="006114BB">
        <w:rPr>
          <w:rFonts w:ascii="Times New Roman" w:eastAsia="MS Mincho" w:hAnsi="Times New Roman" w:cs="Times New Roman"/>
          <w:sz w:val="24"/>
          <w:szCs w:val="24"/>
        </w:rPr>
        <w:t>shoots himself in his own bed</w:t>
      </w:r>
      <w:r>
        <w:rPr>
          <w:rFonts w:ascii="Times New Roman" w:eastAsia="MS Mincho" w:hAnsi="Times New Roman" w:cs="Times New Roman"/>
          <w:sz w:val="24"/>
          <w:szCs w:val="24"/>
        </w:rPr>
        <w:t>chamber</w:t>
      </w:r>
      <w:r w:rsidR="006114BB">
        <w:rPr>
          <w:rFonts w:ascii="Times New Roman" w:eastAsia="MS Mincho" w:hAnsi="Times New Roman" w:cs="Times New Roman"/>
          <w:sz w:val="24"/>
          <w:szCs w:val="24"/>
        </w:rPr>
        <w:t xml:space="preserve"> rather than be </w:t>
      </w:r>
      <w:r w:rsidR="005418A2">
        <w:rPr>
          <w:rFonts w:ascii="Times New Roman" w:eastAsia="MS Mincho" w:hAnsi="Times New Roman" w:cs="Times New Roman"/>
          <w:sz w:val="24"/>
          <w:szCs w:val="24"/>
        </w:rPr>
        <w:t>cornered</w:t>
      </w:r>
      <w:r w:rsidR="006114BB">
        <w:rPr>
          <w:rFonts w:ascii="Times New Roman" w:eastAsia="MS Mincho" w:hAnsi="Times New Roman" w:cs="Times New Roman"/>
          <w:sz w:val="24"/>
          <w:szCs w:val="24"/>
        </w:rPr>
        <w:t xml:space="preserve"> by a slave </w:t>
      </w:r>
      <w:r w:rsidR="005418A2">
        <w:rPr>
          <w:rFonts w:ascii="Times New Roman" w:eastAsia="MS Mincho" w:hAnsi="Times New Roman" w:cs="Times New Roman"/>
          <w:sz w:val="24"/>
          <w:szCs w:val="24"/>
        </w:rPr>
        <w:t>uprising</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whilst</w:t>
      </w:r>
      <w:r w:rsidR="006114BB">
        <w:rPr>
          <w:rFonts w:ascii="Times New Roman" w:eastAsia="MS Mincho" w:hAnsi="Times New Roman" w:cs="Times New Roman"/>
          <w:sz w:val="24"/>
          <w:szCs w:val="24"/>
        </w:rPr>
        <w:t xml:space="preserve"> the other is seen to slowly break </w:t>
      </w:r>
      <w:r w:rsidR="005418A2">
        <w:rPr>
          <w:rFonts w:ascii="Times New Roman" w:eastAsia="MS Mincho" w:hAnsi="Times New Roman" w:cs="Times New Roman"/>
          <w:sz w:val="24"/>
          <w:szCs w:val="24"/>
        </w:rPr>
        <w:t>down</w:t>
      </w:r>
      <w:r w:rsidR="006114BB">
        <w:rPr>
          <w:rFonts w:ascii="Times New Roman" w:eastAsia="MS Mincho" w:hAnsi="Times New Roman" w:cs="Times New Roman"/>
          <w:sz w:val="24"/>
          <w:szCs w:val="24"/>
        </w:rPr>
        <w:t xml:space="preserve"> in </w:t>
      </w:r>
      <w:r w:rsidR="005418A2">
        <w:rPr>
          <w:rFonts w:ascii="Times New Roman" w:eastAsia="MS Mincho" w:hAnsi="Times New Roman" w:cs="Times New Roman"/>
          <w:sz w:val="24"/>
          <w:szCs w:val="24"/>
        </w:rPr>
        <w:t>the</w:t>
      </w:r>
      <w:r w:rsidR="006114BB">
        <w:rPr>
          <w:rFonts w:ascii="Times New Roman" w:eastAsia="MS Mincho" w:hAnsi="Times New Roman" w:cs="Times New Roman"/>
          <w:sz w:val="24"/>
          <w:szCs w:val="24"/>
        </w:rPr>
        <w:t xml:space="preserve"> manner of so many white interlopers in Caribbean fiction (most </w:t>
      </w:r>
      <w:r w:rsidR="005418A2">
        <w:rPr>
          <w:rFonts w:ascii="Times New Roman" w:eastAsia="MS Mincho" w:hAnsi="Times New Roman" w:cs="Times New Roman"/>
          <w:sz w:val="24"/>
          <w:szCs w:val="24"/>
        </w:rPr>
        <w:t>famously</w:t>
      </w:r>
      <w:r w:rsidR="006114BB">
        <w:rPr>
          <w:rFonts w:ascii="Times New Roman" w:eastAsia="MS Mincho" w:hAnsi="Times New Roman" w:cs="Times New Roman"/>
          <w:sz w:val="24"/>
          <w:szCs w:val="24"/>
        </w:rPr>
        <w:t xml:space="preserve"> of course </w:t>
      </w:r>
      <w:r w:rsidR="005418A2">
        <w:rPr>
          <w:rFonts w:ascii="Times New Roman" w:eastAsia="MS Mincho" w:hAnsi="Times New Roman" w:cs="Times New Roman"/>
          <w:sz w:val="24"/>
          <w:szCs w:val="24"/>
        </w:rPr>
        <w:t>the</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Rochester</w:t>
      </w:r>
      <w:r w:rsidR="006114BB">
        <w:rPr>
          <w:rFonts w:ascii="Times New Roman" w:eastAsia="MS Mincho" w:hAnsi="Times New Roman" w:cs="Times New Roman"/>
          <w:sz w:val="24"/>
          <w:szCs w:val="24"/>
        </w:rPr>
        <w:t xml:space="preserve"> figure of Jean </w:t>
      </w:r>
      <w:r w:rsidR="005418A2">
        <w:rPr>
          <w:rFonts w:ascii="Times New Roman" w:eastAsia="MS Mincho" w:hAnsi="Times New Roman" w:cs="Times New Roman"/>
          <w:sz w:val="24"/>
          <w:szCs w:val="24"/>
        </w:rPr>
        <w:t>Rhys’s</w:t>
      </w:r>
      <w:r w:rsidR="006114BB">
        <w:rPr>
          <w:rFonts w:ascii="Times New Roman" w:eastAsia="MS Mincho" w:hAnsi="Times New Roman" w:cs="Times New Roman"/>
          <w:sz w:val="24"/>
          <w:szCs w:val="24"/>
        </w:rPr>
        <w:t xml:space="preserve"> </w:t>
      </w:r>
      <w:r w:rsidR="005418A2" w:rsidRPr="005418A2">
        <w:rPr>
          <w:rFonts w:ascii="Times New Roman" w:eastAsia="MS Mincho" w:hAnsi="Times New Roman" w:cs="Times New Roman"/>
          <w:i/>
          <w:iCs/>
          <w:sz w:val="24"/>
          <w:szCs w:val="24"/>
        </w:rPr>
        <w:t>Wide</w:t>
      </w:r>
      <w:r w:rsidR="006114BB" w:rsidRPr="005418A2">
        <w:rPr>
          <w:rFonts w:ascii="Times New Roman" w:eastAsia="MS Mincho" w:hAnsi="Times New Roman" w:cs="Times New Roman"/>
          <w:i/>
          <w:iCs/>
          <w:sz w:val="24"/>
          <w:szCs w:val="24"/>
        </w:rPr>
        <w:t xml:space="preserve"> </w:t>
      </w:r>
      <w:r w:rsidR="005418A2" w:rsidRPr="005418A2">
        <w:rPr>
          <w:rFonts w:ascii="Times New Roman" w:eastAsia="MS Mincho" w:hAnsi="Times New Roman" w:cs="Times New Roman"/>
          <w:i/>
          <w:iCs/>
          <w:sz w:val="24"/>
          <w:szCs w:val="24"/>
        </w:rPr>
        <w:t>Sargasso</w:t>
      </w:r>
      <w:r w:rsidR="006114BB" w:rsidRPr="005418A2">
        <w:rPr>
          <w:rFonts w:ascii="Times New Roman" w:eastAsia="MS Mincho" w:hAnsi="Times New Roman" w:cs="Times New Roman"/>
          <w:i/>
          <w:iCs/>
          <w:sz w:val="24"/>
          <w:szCs w:val="24"/>
        </w:rPr>
        <w:t xml:space="preserve"> Sea</w:t>
      </w:r>
      <w:r w:rsidR="006114BB">
        <w:rPr>
          <w:rFonts w:ascii="Times New Roman" w:eastAsia="MS Mincho" w:hAnsi="Times New Roman" w:cs="Times New Roman"/>
          <w:sz w:val="24"/>
          <w:szCs w:val="24"/>
        </w:rPr>
        <w:t xml:space="preserve">). In contrast agency and </w:t>
      </w:r>
      <w:r w:rsidR="005418A2">
        <w:rPr>
          <w:rFonts w:ascii="Times New Roman" w:eastAsia="MS Mincho" w:hAnsi="Times New Roman" w:cs="Times New Roman"/>
          <w:sz w:val="24"/>
          <w:szCs w:val="24"/>
        </w:rPr>
        <w:t>voice</w:t>
      </w:r>
      <w:r w:rsidR="006114BB">
        <w:rPr>
          <w:rFonts w:ascii="Times New Roman" w:eastAsia="MS Mincho" w:hAnsi="Times New Roman" w:cs="Times New Roman"/>
          <w:sz w:val="24"/>
          <w:szCs w:val="24"/>
        </w:rPr>
        <w:t xml:space="preserve"> is </w:t>
      </w:r>
      <w:r w:rsidR="005418A2">
        <w:rPr>
          <w:rFonts w:ascii="Times New Roman" w:eastAsia="MS Mincho" w:hAnsi="Times New Roman" w:cs="Times New Roman"/>
          <w:sz w:val="24"/>
          <w:szCs w:val="24"/>
        </w:rPr>
        <w:t>given</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to black</w:t>
      </w:r>
      <w:r w:rsidR="006114BB">
        <w:rPr>
          <w:rFonts w:ascii="Times New Roman" w:eastAsia="MS Mincho" w:hAnsi="Times New Roman" w:cs="Times New Roman"/>
          <w:sz w:val="24"/>
          <w:szCs w:val="24"/>
        </w:rPr>
        <w:t xml:space="preserve"> male </w:t>
      </w:r>
      <w:r w:rsidR="005418A2">
        <w:rPr>
          <w:rFonts w:ascii="Times New Roman" w:eastAsia="MS Mincho" w:hAnsi="Times New Roman" w:cs="Times New Roman"/>
          <w:sz w:val="24"/>
          <w:szCs w:val="24"/>
        </w:rPr>
        <w:t>characters</w:t>
      </w:r>
      <w:r w:rsidR="006114BB">
        <w:rPr>
          <w:rFonts w:ascii="Times New Roman" w:eastAsia="MS Mincho" w:hAnsi="Times New Roman" w:cs="Times New Roman"/>
          <w:sz w:val="24"/>
          <w:szCs w:val="24"/>
        </w:rPr>
        <w:t xml:space="preserve"> such as Godfre</w:t>
      </w:r>
      <w:r w:rsidR="005418A2">
        <w:rPr>
          <w:rFonts w:ascii="Times New Roman" w:eastAsia="MS Mincho" w:hAnsi="Times New Roman" w:cs="Times New Roman"/>
          <w:sz w:val="24"/>
          <w:szCs w:val="24"/>
        </w:rPr>
        <w:t>y</w:t>
      </w:r>
      <w:r w:rsidR="006114BB">
        <w:rPr>
          <w:rFonts w:ascii="Times New Roman" w:eastAsia="MS Mincho" w:hAnsi="Times New Roman" w:cs="Times New Roman"/>
          <w:sz w:val="24"/>
          <w:szCs w:val="24"/>
        </w:rPr>
        <w:t xml:space="preserve"> and Elias</w:t>
      </w:r>
      <w:r w:rsidR="000D07B2">
        <w:rPr>
          <w:rFonts w:ascii="Times New Roman" w:eastAsia="MS Mincho" w:hAnsi="Times New Roman" w:cs="Times New Roman"/>
          <w:sz w:val="24"/>
          <w:szCs w:val="24"/>
        </w:rPr>
        <w:t xml:space="preserve"> who a</w:t>
      </w:r>
      <w:r w:rsidR="006114BB">
        <w:rPr>
          <w:rFonts w:ascii="Times New Roman" w:eastAsia="MS Mincho" w:hAnsi="Times New Roman" w:cs="Times New Roman"/>
          <w:sz w:val="24"/>
          <w:szCs w:val="24"/>
        </w:rPr>
        <w:t>re anything bu</w:t>
      </w:r>
      <w:r w:rsidR="00E824E0">
        <w:rPr>
          <w:rFonts w:ascii="Times New Roman" w:eastAsia="MS Mincho" w:hAnsi="Times New Roman" w:cs="Times New Roman"/>
          <w:sz w:val="24"/>
          <w:szCs w:val="24"/>
        </w:rPr>
        <w:t>t</w:t>
      </w:r>
      <w:r w:rsidR="006114BB">
        <w:rPr>
          <w:rFonts w:ascii="Times New Roman" w:eastAsia="MS Mincho" w:hAnsi="Times New Roman" w:cs="Times New Roman"/>
          <w:sz w:val="24"/>
          <w:szCs w:val="24"/>
        </w:rPr>
        <w:t xml:space="preserve"> stereotypical </w:t>
      </w:r>
      <w:r w:rsidR="005418A2">
        <w:rPr>
          <w:rFonts w:ascii="Times New Roman" w:eastAsia="MS Mincho" w:hAnsi="Times New Roman" w:cs="Times New Roman"/>
          <w:sz w:val="24"/>
          <w:szCs w:val="24"/>
        </w:rPr>
        <w:t>representations</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of</w:t>
      </w:r>
      <w:r w:rsidR="006114BB">
        <w:rPr>
          <w:rFonts w:ascii="Times New Roman" w:eastAsia="MS Mincho" w:hAnsi="Times New Roman" w:cs="Times New Roman"/>
          <w:sz w:val="24"/>
          <w:szCs w:val="24"/>
        </w:rPr>
        <w:t xml:space="preserve"> </w:t>
      </w:r>
      <w:r w:rsidR="005418A2">
        <w:rPr>
          <w:rFonts w:ascii="Times New Roman" w:eastAsia="MS Mincho" w:hAnsi="Times New Roman" w:cs="Times New Roman"/>
          <w:sz w:val="24"/>
          <w:szCs w:val="24"/>
        </w:rPr>
        <w:t>black</w:t>
      </w:r>
      <w:r w:rsidR="006114BB">
        <w:rPr>
          <w:rFonts w:ascii="Times New Roman" w:eastAsia="MS Mincho" w:hAnsi="Times New Roman" w:cs="Times New Roman"/>
          <w:sz w:val="24"/>
          <w:szCs w:val="24"/>
        </w:rPr>
        <w:t xml:space="preserve"> masculinity</w:t>
      </w:r>
      <w:r>
        <w:rPr>
          <w:rFonts w:ascii="Times New Roman" w:eastAsia="MS Mincho" w:hAnsi="Times New Roman" w:cs="Times New Roman"/>
          <w:sz w:val="24"/>
          <w:szCs w:val="24"/>
        </w:rPr>
        <w:t>.</w:t>
      </w:r>
    </w:p>
    <w:p w14:paraId="55F2D0EF" w14:textId="77777777" w:rsidR="00A840AD" w:rsidRPr="0041715D" w:rsidRDefault="00A840AD" w:rsidP="004643EF">
      <w:pPr>
        <w:spacing w:after="0" w:line="240" w:lineRule="auto"/>
        <w:rPr>
          <w:rFonts w:ascii="Times New Roman" w:eastAsia="MS Mincho" w:hAnsi="Times New Roman" w:cs="Times New Roman"/>
          <w:sz w:val="24"/>
          <w:szCs w:val="24"/>
        </w:rPr>
      </w:pPr>
    </w:p>
    <w:p w14:paraId="25D6BEEF" w14:textId="77777777" w:rsidR="00BB75A7" w:rsidRPr="0041715D" w:rsidRDefault="00BB75A7" w:rsidP="00BB75A7">
      <w:pPr>
        <w:spacing w:after="0" w:line="240" w:lineRule="auto"/>
        <w:ind w:firstLine="720"/>
        <w:rPr>
          <w:rFonts w:ascii="Times New Roman" w:eastAsia="MS Mincho" w:hAnsi="Times New Roman" w:cs="Times New Roman"/>
          <w:sz w:val="24"/>
          <w:szCs w:val="24"/>
        </w:rPr>
      </w:pPr>
    </w:p>
    <w:p w14:paraId="0B6F045C" w14:textId="5926D50C" w:rsidR="00E93F39" w:rsidRDefault="005A2F7A" w:rsidP="00E93F39">
      <w:pPr>
        <w:pStyle w:val="ListParagraph"/>
        <w:numPr>
          <w:ilvl w:val="1"/>
          <w:numId w:val="2"/>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Teaching </w:t>
      </w:r>
      <w:r w:rsidR="003B7DAA">
        <w:rPr>
          <w:rFonts w:ascii="Times New Roman" w:eastAsia="MS Mincho" w:hAnsi="Times New Roman" w:cs="Times New Roman"/>
          <w:sz w:val="24"/>
          <w:szCs w:val="24"/>
        </w:rPr>
        <w:t xml:space="preserve">the novel </w:t>
      </w:r>
      <w:r>
        <w:rPr>
          <w:rFonts w:ascii="Times New Roman" w:eastAsia="MS Mincho" w:hAnsi="Times New Roman" w:cs="Times New Roman"/>
          <w:sz w:val="24"/>
          <w:szCs w:val="24"/>
        </w:rPr>
        <w:t xml:space="preserve">with </w:t>
      </w:r>
      <w:r w:rsidR="00683E69">
        <w:rPr>
          <w:rFonts w:ascii="Times New Roman" w:eastAsia="MS Mincho" w:hAnsi="Times New Roman" w:cs="Times New Roman"/>
          <w:sz w:val="24"/>
          <w:szCs w:val="24"/>
        </w:rPr>
        <w:t>the</w:t>
      </w:r>
      <w:r w:rsidR="00E93F39" w:rsidRPr="00E93F39">
        <w:rPr>
          <w:rFonts w:ascii="Times New Roman" w:eastAsia="MS Mincho" w:hAnsi="Times New Roman" w:cs="Times New Roman"/>
          <w:sz w:val="24"/>
          <w:szCs w:val="24"/>
        </w:rPr>
        <w:t xml:space="preserve"> BBC adaptation</w:t>
      </w:r>
    </w:p>
    <w:p w14:paraId="10A7EFEF" w14:textId="77777777" w:rsidR="00E93F39" w:rsidRDefault="00E93F39" w:rsidP="00E93F39">
      <w:pPr>
        <w:spacing w:after="0" w:line="240" w:lineRule="auto"/>
        <w:rPr>
          <w:rFonts w:ascii="Times New Roman" w:eastAsia="MS Mincho" w:hAnsi="Times New Roman" w:cs="Times New Roman"/>
          <w:sz w:val="24"/>
          <w:szCs w:val="24"/>
        </w:rPr>
      </w:pPr>
    </w:p>
    <w:p w14:paraId="0C13C33C" w14:textId="1770DB58" w:rsidR="00D70E21" w:rsidRDefault="00BB75A7" w:rsidP="00E93F39">
      <w:pPr>
        <w:spacing w:after="0" w:line="240" w:lineRule="auto"/>
        <w:rPr>
          <w:rFonts w:ascii="Times New Roman" w:eastAsia="MS Mincho" w:hAnsi="Times New Roman" w:cs="Times New Roman"/>
          <w:sz w:val="24"/>
          <w:szCs w:val="24"/>
        </w:rPr>
      </w:pPr>
      <w:r w:rsidRPr="00E93F39">
        <w:rPr>
          <w:rFonts w:ascii="Times New Roman" w:eastAsia="MS Mincho" w:hAnsi="Times New Roman" w:cs="Times New Roman"/>
          <w:sz w:val="24"/>
          <w:szCs w:val="24"/>
        </w:rPr>
        <w:t xml:space="preserve">The well-received 2018 television adaptation of </w:t>
      </w:r>
      <w:r w:rsidRPr="00E93F39">
        <w:rPr>
          <w:rFonts w:ascii="Times New Roman" w:eastAsia="MS Mincho" w:hAnsi="Times New Roman" w:cs="Times New Roman"/>
          <w:i/>
          <w:iCs/>
          <w:sz w:val="24"/>
          <w:szCs w:val="24"/>
        </w:rPr>
        <w:t>The Long Song</w:t>
      </w:r>
      <w:r w:rsidRPr="00E93F39">
        <w:rPr>
          <w:rFonts w:ascii="Times New Roman" w:eastAsia="MS Mincho" w:hAnsi="Times New Roman" w:cs="Times New Roman"/>
          <w:sz w:val="24"/>
          <w:szCs w:val="24"/>
        </w:rPr>
        <w:t xml:space="preserve"> was one of the last creative projects Levy worked on before she died and brings her final novel powerfully alive. </w:t>
      </w:r>
      <w:r w:rsidR="00E93F39" w:rsidRPr="00E93F39">
        <w:rPr>
          <w:rFonts w:ascii="Times New Roman" w:eastAsia="MS Mincho" w:hAnsi="Times New Roman" w:cs="Times New Roman"/>
          <w:sz w:val="24"/>
          <w:szCs w:val="24"/>
        </w:rPr>
        <w:t xml:space="preserve">Although the BBC programme was aired </w:t>
      </w:r>
      <w:r w:rsidR="00CF254E">
        <w:rPr>
          <w:rFonts w:ascii="Times New Roman" w:eastAsia="MS Mincho" w:hAnsi="Times New Roman" w:cs="Times New Roman"/>
          <w:sz w:val="24"/>
          <w:szCs w:val="24"/>
        </w:rPr>
        <w:t xml:space="preserve">in </w:t>
      </w:r>
      <w:r w:rsidR="00A90620" w:rsidRPr="00E93F39">
        <w:rPr>
          <w:rFonts w:ascii="Times New Roman" w:eastAsia="MS Mincho" w:hAnsi="Times New Roman" w:cs="Times New Roman"/>
          <w:sz w:val="24"/>
          <w:szCs w:val="24"/>
        </w:rPr>
        <w:t>mid-evening</w:t>
      </w:r>
      <w:r w:rsidR="00E93F39" w:rsidRPr="00E93F39">
        <w:rPr>
          <w:rFonts w:ascii="Times New Roman" w:eastAsia="MS Mincho" w:hAnsi="Times New Roman" w:cs="Times New Roman"/>
          <w:sz w:val="24"/>
          <w:szCs w:val="24"/>
        </w:rPr>
        <w:t xml:space="preserve"> (but </w:t>
      </w:r>
      <w:r w:rsidR="000D07B2" w:rsidRPr="00E93F39">
        <w:rPr>
          <w:rFonts w:ascii="Times New Roman" w:eastAsia="MS Mincho" w:hAnsi="Times New Roman" w:cs="Times New Roman"/>
          <w:sz w:val="24"/>
          <w:szCs w:val="24"/>
        </w:rPr>
        <w:t>post watershed) slot</w:t>
      </w:r>
      <w:r w:rsidR="00E93F39" w:rsidRPr="00E93F39">
        <w:rPr>
          <w:rFonts w:ascii="Times New Roman" w:eastAsia="MS Mincho" w:hAnsi="Times New Roman" w:cs="Times New Roman"/>
          <w:sz w:val="24"/>
          <w:szCs w:val="24"/>
        </w:rPr>
        <w:t xml:space="preserve"> </w:t>
      </w:r>
      <w:r w:rsidR="00A90620">
        <w:rPr>
          <w:rFonts w:ascii="Times New Roman" w:eastAsia="MS Mincho" w:hAnsi="Times New Roman" w:cs="Times New Roman"/>
          <w:sz w:val="24"/>
          <w:szCs w:val="24"/>
        </w:rPr>
        <w:t>f</w:t>
      </w:r>
      <w:r w:rsidR="000D07B2" w:rsidRPr="00E93F39">
        <w:rPr>
          <w:rFonts w:ascii="Times New Roman" w:eastAsia="MS Mincho" w:hAnsi="Times New Roman" w:cs="Times New Roman"/>
          <w:sz w:val="24"/>
          <w:szCs w:val="24"/>
        </w:rPr>
        <w:t>amiliar</w:t>
      </w:r>
      <w:r w:rsidR="00E93F39" w:rsidRPr="00E93F39">
        <w:rPr>
          <w:rFonts w:ascii="Times New Roman" w:eastAsia="MS Mincho" w:hAnsi="Times New Roman" w:cs="Times New Roman"/>
          <w:sz w:val="24"/>
          <w:szCs w:val="24"/>
        </w:rPr>
        <w:t xml:space="preserve"> to fans of </w:t>
      </w:r>
      <w:r w:rsidR="00A90620">
        <w:rPr>
          <w:rFonts w:ascii="Times New Roman" w:eastAsia="MS Mincho" w:hAnsi="Times New Roman" w:cs="Times New Roman"/>
          <w:sz w:val="24"/>
          <w:szCs w:val="24"/>
        </w:rPr>
        <w:t xml:space="preserve">BBC </w:t>
      </w:r>
      <w:r w:rsidR="00E93F39" w:rsidRPr="00E93F39">
        <w:rPr>
          <w:rFonts w:ascii="Times New Roman" w:eastAsia="MS Mincho" w:hAnsi="Times New Roman" w:cs="Times New Roman"/>
          <w:sz w:val="24"/>
          <w:szCs w:val="24"/>
        </w:rPr>
        <w:t>h</w:t>
      </w:r>
      <w:r w:rsidR="00D70E21" w:rsidRPr="00E93F39">
        <w:rPr>
          <w:rFonts w:ascii="Times New Roman" w:eastAsia="MS Mincho" w:hAnsi="Times New Roman" w:cs="Times New Roman"/>
          <w:sz w:val="24"/>
          <w:szCs w:val="24"/>
        </w:rPr>
        <w:t xml:space="preserve">istorical costume </w:t>
      </w:r>
      <w:r w:rsidR="000D07B2" w:rsidRPr="00E93F39">
        <w:rPr>
          <w:rFonts w:ascii="Times New Roman" w:eastAsia="MS Mincho" w:hAnsi="Times New Roman" w:cs="Times New Roman"/>
          <w:sz w:val="24"/>
          <w:szCs w:val="24"/>
        </w:rPr>
        <w:t>drama it</w:t>
      </w:r>
      <w:r w:rsidR="00E93F39" w:rsidRPr="00E93F39">
        <w:rPr>
          <w:rFonts w:ascii="Times New Roman" w:eastAsia="MS Mincho" w:hAnsi="Times New Roman" w:cs="Times New Roman"/>
          <w:sz w:val="24"/>
          <w:szCs w:val="24"/>
        </w:rPr>
        <w:t xml:space="preserve"> was </w:t>
      </w:r>
      <w:r w:rsidR="000D07B2" w:rsidRPr="00E93F39">
        <w:rPr>
          <w:rFonts w:ascii="Times New Roman" w:eastAsia="MS Mincho" w:hAnsi="Times New Roman" w:cs="Times New Roman"/>
          <w:sz w:val="24"/>
          <w:szCs w:val="24"/>
        </w:rPr>
        <w:t>anything</w:t>
      </w:r>
      <w:r w:rsidR="00E93F39" w:rsidRPr="00E93F39">
        <w:rPr>
          <w:rFonts w:ascii="Times New Roman" w:eastAsia="MS Mincho" w:hAnsi="Times New Roman" w:cs="Times New Roman"/>
          <w:sz w:val="24"/>
          <w:szCs w:val="24"/>
        </w:rPr>
        <w:t xml:space="preserve"> but a formulaic adaptation.</w:t>
      </w:r>
    </w:p>
    <w:p w14:paraId="102AE750" w14:textId="77777777" w:rsidR="00E93F39" w:rsidRPr="00E93F39" w:rsidRDefault="00E93F39" w:rsidP="00E93F39">
      <w:pPr>
        <w:spacing w:after="0" w:line="240" w:lineRule="auto"/>
        <w:rPr>
          <w:rFonts w:ascii="Times New Roman" w:eastAsia="MS Mincho" w:hAnsi="Times New Roman" w:cs="Times New Roman"/>
          <w:sz w:val="24"/>
          <w:szCs w:val="24"/>
        </w:rPr>
      </w:pPr>
    </w:p>
    <w:p w14:paraId="27C9A7B0" w14:textId="25EC6484" w:rsidR="00142507" w:rsidRDefault="00142507" w:rsidP="00E93F39">
      <w:pPr>
        <w:spacing w:after="0" w:line="240" w:lineRule="auto"/>
        <w:rPr>
          <w:rFonts w:ascii="Times New Roman" w:eastAsia="MS Mincho" w:hAnsi="Times New Roman" w:cs="Times New Roman"/>
          <w:sz w:val="24"/>
          <w:szCs w:val="24"/>
        </w:rPr>
      </w:pPr>
      <w:r w:rsidRPr="0041715D">
        <w:rPr>
          <w:rFonts w:ascii="Times New Roman" w:eastAsia="MS Mincho" w:hAnsi="Times New Roman" w:cs="Times New Roman"/>
          <w:sz w:val="24"/>
          <w:szCs w:val="24"/>
        </w:rPr>
        <w:t xml:space="preserve">The first episode of the </w:t>
      </w:r>
      <w:r w:rsidR="00DF0781" w:rsidRPr="0041715D">
        <w:rPr>
          <w:rFonts w:ascii="Times New Roman" w:eastAsia="MS Mincho" w:hAnsi="Times New Roman" w:cs="Times New Roman"/>
          <w:sz w:val="24"/>
          <w:szCs w:val="24"/>
        </w:rPr>
        <w:t>BBC</w:t>
      </w:r>
      <w:r w:rsidRPr="0041715D">
        <w:rPr>
          <w:rFonts w:ascii="Times New Roman" w:eastAsia="MS Mincho" w:hAnsi="Times New Roman" w:cs="Times New Roman"/>
          <w:sz w:val="24"/>
          <w:szCs w:val="24"/>
        </w:rPr>
        <w:t xml:space="preserve"> adaptation starts with the voice of </w:t>
      </w:r>
      <w:r w:rsidR="00DF0781" w:rsidRPr="0041715D">
        <w:rPr>
          <w:rFonts w:ascii="Times New Roman" w:eastAsia="MS Mincho" w:hAnsi="Times New Roman" w:cs="Times New Roman"/>
          <w:sz w:val="24"/>
          <w:szCs w:val="24"/>
        </w:rPr>
        <w:t>Caroline</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Mortimer</w:t>
      </w:r>
      <w:r w:rsidRPr="0041715D">
        <w:rPr>
          <w:rFonts w:ascii="Times New Roman" w:eastAsia="MS Mincho" w:hAnsi="Times New Roman" w:cs="Times New Roman"/>
          <w:sz w:val="24"/>
          <w:szCs w:val="24"/>
        </w:rPr>
        <w:t xml:space="preserve"> calling </w:t>
      </w:r>
      <w:r w:rsidR="007A249C" w:rsidRPr="0041715D">
        <w:rPr>
          <w:rFonts w:ascii="Times New Roman" w:eastAsia="MS Mincho" w:hAnsi="Times New Roman" w:cs="Times New Roman"/>
          <w:sz w:val="24"/>
          <w:szCs w:val="24"/>
        </w:rPr>
        <w:t>M</w:t>
      </w:r>
      <w:r w:rsidR="00DF0781" w:rsidRPr="0041715D">
        <w:rPr>
          <w:rFonts w:ascii="Times New Roman" w:eastAsia="MS Mincho" w:hAnsi="Times New Roman" w:cs="Times New Roman"/>
          <w:sz w:val="24"/>
          <w:szCs w:val="24"/>
        </w:rPr>
        <w:t>arguerite</w:t>
      </w:r>
      <w:r w:rsidR="00A90620">
        <w:rPr>
          <w:rFonts w:ascii="Times New Roman" w:eastAsia="MS Mincho" w:hAnsi="Times New Roman" w:cs="Times New Roman"/>
          <w:sz w:val="24"/>
          <w:szCs w:val="24"/>
        </w:rPr>
        <w:t xml:space="preserve"> (</w:t>
      </w:r>
      <w:r w:rsidR="007A249C" w:rsidRPr="0041715D">
        <w:rPr>
          <w:rFonts w:ascii="Times New Roman" w:eastAsia="MS Mincho" w:hAnsi="Times New Roman" w:cs="Times New Roman"/>
          <w:sz w:val="24"/>
          <w:szCs w:val="24"/>
        </w:rPr>
        <w:t xml:space="preserve">as she calls </w:t>
      </w:r>
      <w:r w:rsidRPr="0041715D">
        <w:rPr>
          <w:rFonts w:ascii="Times New Roman" w:eastAsia="MS Mincho" w:hAnsi="Times New Roman" w:cs="Times New Roman"/>
          <w:sz w:val="24"/>
          <w:szCs w:val="24"/>
        </w:rPr>
        <w:t>Miss July</w:t>
      </w:r>
      <w:r w:rsidR="00A90620">
        <w:rPr>
          <w:rFonts w:ascii="Times New Roman" w:eastAsia="MS Mincho" w:hAnsi="Times New Roman" w:cs="Times New Roman"/>
          <w:sz w:val="24"/>
          <w:szCs w:val="24"/>
        </w:rPr>
        <w:t>)</w:t>
      </w:r>
      <w:r w:rsidR="007A249C" w:rsidRPr="0041715D">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and</w:t>
      </w:r>
      <w:r w:rsidRPr="0041715D">
        <w:rPr>
          <w:rFonts w:ascii="Times New Roman" w:eastAsia="MS Mincho" w:hAnsi="Times New Roman" w:cs="Times New Roman"/>
          <w:sz w:val="24"/>
          <w:szCs w:val="24"/>
        </w:rPr>
        <w:t xml:space="preserve"> juxtaposes </w:t>
      </w:r>
      <w:r w:rsidR="00DF0781" w:rsidRPr="0041715D">
        <w:rPr>
          <w:rFonts w:ascii="Times New Roman" w:eastAsia="MS Mincho" w:hAnsi="Times New Roman" w:cs="Times New Roman"/>
          <w:sz w:val="24"/>
          <w:szCs w:val="24"/>
        </w:rPr>
        <w:t>the main</w:t>
      </w:r>
      <w:r w:rsidRPr="0041715D">
        <w:rPr>
          <w:rFonts w:ascii="Times New Roman" w:eastAsia="MS Mincho" w:hAnsi="Times New Roman" w:cs="Times New Roman"/>
          <w:sz w:val="24"/>
          <w:szCs w:val="24"/>
        </w:rPr>
        <w:t xml:space="preserve"> locales of the </w:t>
      </w:r>
      <w:r w:rsidR="00DF0781" w:rsidRPr="0041715D">
        <w:rPr>
          <w:rFonts w:ascii="Times New Roman" w:eastAsia="MS Mincho" w:hAnsi="Times New Roman" w:cs="Times New Roman"/>
          <w:sz w:val="24"/>
          <w:szCs w:val="24"/>
        </w:rPr>
        <w:t>Plantation House</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spacious</w:t>
      </w:r>
      <w:r w:rsidRPr="0041715D">
        <w:rPr>
          <w:rFonts w:ascii="Times New Roman" w:eastAsia="MS Mincho" w:hAnsi="Times New Roman" w:cs="Times New Roman"/>
          <w:sz w:val="24"/>
          <w:szCs w:val="24"/>
        </w:rPr>
        <w:t xml:space="preserve"> interiors of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Great</w:t>
      </w:r>
      <w:r w:rsidRPr="0041715D">
        <w:rPr>
          <w:rFonts w:ascii="Times New Roman" w:eastAsia="MS Mincho" w:hAnsi="Times New Roman" w:cs="Times New Roman"/>
          <w:sz w:val="24"/>
          <w:szCs w:val="24"/>
        </w:rPr>
        <w:t xml:space="preserve"> House and the more communally based outbuildings and domestic spaces </w:t>
      </w:r>
      <w:r w:rsidR="00DF0781" w:rsidRPr="0041715D">
        <w:rPr>
          <w:rFonts w:ascii="Times New Roman" w:eastAsia="MS Mincho" w:hAnsi="Times New Roman" w:cs="Times New Roman"/>
          <w:sz w:val="24"/>
          <w:szCs w:val="24"/>
        </w:rPr>
        <w:t>inhabited</w:t>
      </w:r>
      <w:r w:rsidRPr="0041715D">
        <w:rPr>
          <w:rFonts w:ascii="Times New Roman" w:eastAsia="MS Mincho" w:hAnsi="Times New Roman" w:cs="Times New Roman"/>
          <w:sz w:val="24"/>
          <w:szCs w:val="24"/>
        </w:rPr>
        <w:t xml:space="preserve"> by</w:t>
      </w:r>
      <w:r w:rsidR="007A249C"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t</w:t>
      </w:r>
      <w:r w:rsidR="007A249C" w:rsidRPr="0041715D">
        <w:rPr>
          <w:rFonts w:ascii="Times New Roman" w:eastAsia="MS Mincho" w:hAnsi="Times New Roman" w:cs="Times New Roman"/>
          <w:sz w:val="24"/>
          <w:szCs w:val="24"/>
        </w:rPr>
        <w:t>h</w:t>
      </w:r>
      <w:r w:rsidRPr="0041715D">
        <w:rPr>
          <w:rFonts w:ascii="Times New Roman" w:eastAsia="MS Mincho" w:hAnsi="Times New Roman" w:cs="Times New Roman"/>
          <w:sz w:val="24"/>
          <w:szCs w:val="24"/>
        </w:rPr>
        <w:t xml:space="preserve">e house slaves. </w:t>
      </w:r>
      <w:r w:rsidR="007A249C" w:rsidRPr="0041715D">
        <w:rPr>
          <w:rFonts w:ascii="Times New Roman" w:eastAsia="MS Mincho" w:hAnsi="Times New Roman" w:cs="Times New Roman"/>
          <w:sz w:val="24"/>
          <w:szCs w:val="24"/>
        </w:rPr>
        <w:t>Three more locales</w:t>
      </w:r>
      <w:r w:rsidRPr="0041715D">
        <w:rPr>
          <w:rFonts w:ascii="Times New Roman" w:eastAsia="MS Mincho" w:hAnsi="Times New Roman" w:cs="Times New Roman"/>
          <w:sz w:val="24"/>
          <w:szCs w:val="24"/>
        </w:rPr>
        <w:t xml:space="preserve"> are </w:t>
      </w:r>
      <w:r w:rsidR="00DF0781" w:rsidRPr="0041715D">
        <w:rPr>
          <w:rFonts w:ascii="Times New Roman" w:eastAsia="MS Mincho" w:hAnsi="Times New Roman" w:cs="Times New Roman"/>
          <w:sz w:val="24"/>
          <w:szCs w:val="24"/>
        </w:rPr>
        <w:t>yet to</w:t>
      </w:r>
      <w:r w:rsidRPr="0041715D">
        <w:rPr>
          <w:rFonts w:ascii="Times New Roman" w:eastAsia="MS Mincho" w:hAnsi="Times New Roman" w:cs="Times New Roman"/>
          <w:sz w:val="24"/>
          <w:szCs w:val="24"/>
        </w:rPr>
        <w:t xml:space="preserve"> </w:t>
      </w:r>
      <w:r w:rsidR="007A249C" w:rsidRPr="0041715D">
        <w:rPr>
          <w:rFonts w:ascii="Times New Roman" w:eastAsia="MS Mincho" w:hAnsi="Times New Roman" w:cs="Times New Roman"/>
          <w:sz w:val="24"/>
          <w:szCs w:val="24"/>
        </w:rPr>
        <w:t>be</w:t>
      </w:r>
      <w:r w:rsidRPr="0041715D">
        <w:rPr>
          <w:rFonts w:ascii="Times New Roman" w:eastAsia="MS Mincho" w:hAnsi="Times New Roman" w:cs="Times New Roman"/>
          <w:sz w:val="24"/>
          <w:szCs w:val="24"/>
        </w:rPr>
        <w:t xml:space="preserve"> introduced: that of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slave </w:t>
      </w:r>
      <w:r w:rsidR="00DF0781" w:rsidRPr="0041715D">
        <w:rPr>
          <w:rFonts w:ascii="Times New Roman" w:eastAsia="MS Mincho" w:hAnsi="Times New Roman" w:cs="Times New Roman"/>
          <w:sz w:val="24"/>
          <w:szCs w:val="24"/>
        </w:rPr>
        <w:t>community living</w:t>
      </w:r>
      <w:r w:rsidRPr="0041715D">
        <w:rPr>
          <w:rFonts w:ascii="Times New Roman" w:eastAsia="MS Mincho" w:hAnsi="Times New Roman" w:cs="Times New Roman"/>
          <w:sz w:val="24"/>
          <w:szCs w:val="24"/>
        </w:rPr>
        <w:t xml:space="preserve"> a little further away </w:t>
      </w:r>
      <w:r w:rsidR="00DF0781" w:rsidRPr="0041715D">
        <w:rPr>
          <w:rFonts w:ascii="Times New Roman" w:eastAsia="MS Mincho" w:hAnsi="Times New Roman" w:cs="Times New Roman"/>
          <w:sz w:val="24"/>
          <w:szCs w:val="24"/>
        </w:rPr>
        <w:t>from</w:t>
      </w:r>
      <w:r w:rsidR="007A249C" w:rsidRPr="0041715D">
        <w:rPr>
          <w:rFonts w:ascii="Times New Roman" w:eastAsia="MS Mincho" w:hAnsi="Times New Roman" w:cs="Times New Roman"/>
          <w:sz w:val="24"/>
          <w:szCs w:val="24"/>
        </w:rPr>
        <w:t xml:space="preserve"> the</w:t>
      </w:r>
      <w:r w:rsidRPr="0041715D">
        <w:rPr>
          <w:rFonts w:ascii="Times New Roman" w:eastAsia="MS Mincho" w:hAnsi="Times New Roman" w:cs="Times New Roman"/>
          <w:sz w:val="24"/>
          <w:szCs w:val="24"/>
        </w:rPr>
        <w:t xml:space="preserve"> house</w:t>
      </w:r>
      <w:r w:rsidR="007A249C" w:rsidRPr="0041715D">
        <w:rPr>
          <w:rFonts w:ascii="Times New Roman" w:eastAsia="MS Mincho" w:hAnsi="Times New Roman" w:cs="Times New Roman"/>
          <w:sz w:val="24"/>
          <w:szCs w:val="24"/>
        </w:rPr>
        <w:t>, the sugar mill</w:t>
      </w:r>
      <w:r w:rsidRPr="0041715D">
        <w:rPr>
          <w:rFonts w:ascii="Times New Roman" w:eastAsia="MS Mincho" w:hAnsi="Times New Roman" w:cs="Times New Roman"/>
          <w:sz w:val="24"/>
          <w:szCs w:val="24"/>
        </w:rPr>
        <w:t xml:space="preserve"> and the expansive cane fields</w:t>
      </w:r>
      <w:r w:rsidR="00557474">
        <w:rPr>
          <w:rFonts w:ascii="Times New Roman" w:eastAsia="MS Mincho" w:hAnsi="Times New Roman" w:cs="Times New Roman"/>
          <w:sz w:val="24"/>
          <w:szCs w:val="24"/>
        </w:rPr>
        <w:t xml:space="preserve"> </w:t>
      </w:r>
      <w:r w:rsidR="007A249C" w:rsidRPr="0041715D">
        <w:rPr>
          <w:rFonts w:ascii="Times New Roman" w:eastAsia="MS Mincho" w:hAnsi="Times New Roman" w:cs="Times New Roman"/>
          <w:sz w:val="24"/>
          <w:szCs w:val="24"/>
        </w:rPr>
        <w:t xml:space="preserve">in which </w:t>
      </w:r>
      <w:r w:rsidR="00054896" w:rsidRPr="0041715D">
        <w:rPr>
          <w:rFonts w:ascii="Times New Roman" w:eastAsia="MS Mincho" w:hAnsi="Times New Roman" w:cs="Times New Roman"/>
          <w:sz w:val="24"/>
          <w:szCs w:val="24"/>
        </w:rPr>
        <w:t>the</w:t>
      </w:r>
      <w:r w:rsidR="007A249C" w:rsidRPr="0041715D">
        <w:rPr>
          <w:rFonts w:ascii="Times New Roman" w:eastAsia="MS Mincho" w:hAnsi="Times New Roman" w:cs="Times New Roman"/>
          <w:sz w:val="24"/>
          <w:szCs w:val="24"/>
        </w:rPr>
        <w:t xml:space="preserve"> field slaves work</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Straightaway</w:t>
      </w:r>
      <w:r w:rsidRPr="0041715D">
        <w:rPr>
          <w:rFonts w:ascii="Times New Roman" w:eastAsia="MS Mincho" w:hAnsi="Times New Roman" w:cs="Times New Roman"/>
          <w:sz w:val="24"/>
          <w:szCs w:val="24"/>
        </w:rPr>
        <w:t xml:space="preserve">, the sense of two </w:t>
      </w:r>
      <w:r w:rsidR="004B1454" w:rsidRPr="0041715D">
        <w:rPr>
          <w:rFonts w:ascii="Times New Roman" w:eastAsia="MS Mincho" w:hAnsi="Times New Roman" w:cs="Times New Roman"/>
          <w:sz w:val="24"/>
          <w:szCs w:val="24"/>
        </w:rPr>
        <w:t>worlds are</w:t>
      </w:r>
      <w:r w:rsidRPr="0041715D">
        <w:rPr>
          <w:rFonts w:ascii="Times New Roman" w:eastAsia="MS Mincho" w:hAnsi="Times New Roman" w:cs="Times New Roman"/>
          <w:sz w:val="24"/>
          <w:szCs w:val="24"/>
        </w:rPr>
        <w:t xml:space="preserve"> brought into stark </w:t>
      </w:r>
      <w:r w:rsidR="00DF0781" w:rsidRPr="0041715D">
        <w:rPr>
          <w:rFonts w:ascii="Times New Roman" w:eastAsia="MS Mincho" w:hAnsi="Times New Roman" w:cs="Times New Roman"/>
          <w:sz w:val="24"/>
          <w:szCs w:val="24"/>
        </w:rPr>
        <w:t>contrast</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However</w:t>
      </w:r>
      <w:r w:rsidRPr="0041715D">
        <w:rPr>
          <w:rFonts w:ascii="Times New Roman" w:eastAsia="MS Mincho" w:hAnsi="Times New Roman" w:cs="Times New Roman"/>
          <w:sz w:val="24"/>
          <w:szCs w:val="24"/>
        </w:rPr>
        <w:t xml:space="preserve">, instead of going straight to the field workers and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enslaved labour on which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whole</w:t>
      </w:r>
      <w:r w:rsidRPr="0041715D">
        <w:rPr>
          <w:rFonts w:ascii="Times New Roman" w:eastAsia="MS Mincho" w:hAnsi="Times New Roman" w:cs="Times New Roman"/>
          <w:sz w:val="24"/>
          <w:szCs w:val="24"/>
        </w:rPr>
        <w:t xml:space="preserve"> plantation </w:t>
      </w:r>
      <w:r w:rsidR="00DF0781" w:rsidRPr="0041715D">
        <w:rPr>
          <w:rFonts w:ascii="Times New Roman" w:eastAsia="MS Mincho" w:hAnsi="Times New Roman" w:cs="Times New Roman"/>
          <w:sz w:val="24"/>
          <w:szCs w:val="24"/>
        </w:rPr>
        <w:t>economy</w:t>
      </w:r>
      <w:r w:rsidRPr="0041715D">
        <w:rPr>
          <w:rFonts w:ascii="Times New Roman" w:eastAsia="MS Mincho" w:hAnsi="Times New Roman" w:cs="Times New Roman"/>
          <w:sz w:val="24"/>
          <w:szCs w:val="24"/>
        </w:rPr>
        <w:t xml:space="preserve"> rests, the </w:t>
      </w:r>
      <w:r w:rsidR="00DF0781" w:rsidRPr="0041715D">
        <w:rPr>
          <w:rFonts w:ascii="Times New Roman" w:eastAsia="MS Mincho" w:hAnsi="Times New Roman" w:cs="Times New Roman"/>
          <w:sz w:val="24"/>
          <w:szCs w:val="24"/>
        </w:rPr>
        <w:t>adaptation</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start</w:t>
      </w:r>
      <w:r w:rsidR="00A90620">
        <w:rPr>
          <w:rFonts w:ascii="Times New Roman" w:eastAsia="MS Mincho" w:hAnsi="Times New Roman" w:cs="Times New Roman"/>
          <w:sz w:val="24"/>
          <w:szCs w:val="24"/>
        </w:rPr>
        <w:t>s</w:t>
      </w:r>
      <w:r w:rsidRPr="0041715D">
        <w:rPr>
          <w:rFonts w:ascii="Times New Roman" w:eastAsia="MS Mincho" w:hAnsi="Times New Roman" w:cs="Times New Roman"/>
          <w:sz w:val="24"/>
          <w:szCs w:val="24"/>
        </w:rPr>
        <w:t xml:space="preserve"> with an act of </w:t>
      </w:r>
      <w:r w:rsidR="00A90620">
        <w:rPr>
          <w:rFonts w:ascii="Times New Roman" w:eastAsia="MS Mincho" w:hAnsi="Times New Roman" w:cs="Times New Roman"/>
          <w:sz w:val="24"/>
          <w:szCs w:val="24"/>
        </w:rPr>
        <w:t xml:space="preserve">slave </w:t>
      </w:r>
      <w:r w:rsidR="00DF0781" w:rsidRPr="0041715D">
        <w:rPr>
          <w:rFonts w:ascii="Times New Roman" w:eastAsia="MS Mincho" w:hAnsi="Times New Roman" w:cs="Times New Roman"/>
          <w:sz w:val="24"/>
          <w:szCs w:val="24"/>
        </w:rPr>
        <w:t>resistance</w:t>
      </w:r>
      <w:r w:rsidR="00A90620">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July is seen </w:t>
      </w:r>
      <w:r w:rsidR="00DF0781" w:rsidRPr="0041715D">
        <w:rPr>
          <w:rFonts w:ascii="Times New Roman" w:eastAsia="MS Mincho" w:hAnsi="Times New Roman" w:cs="Times New Roman"/>
          <w:sz w:val="24"/>
          <w:szCs w:val="24"/>
        </w:rPr>
        <w:t>deliberately</w:t>
      </w:r>
      <w:r w:rsidRPr="0041715D">
        <w:rPr>
          <w:rFonts w:ascii="Times New Roman" w:eastAsia="MS Mincho" w:hAnsi="Times New Roman" w:cs="Times New Roman"/>
          <w:sz w:val="24"/>
          <w:szCs w:val="24"/>
        </w:rPr>
        <w:t xml:space="preserve"> cutting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fine </w:t>
      </w:r>
      <w:r w:rsidR="00DF0781" w:rsidRPr="0041715D">
        <w:rPr>
          <w:rFonts w:ascii="Times New Roman" w:eastAsia="MS Mincho" w:hAnsi="Times New Roman" w:cs="Times New Roman"/>
          <w:sz w:val="24"/>
          <w:szCs w:val="24"/>
        </w:rPr>
        <w:t>pearl</w:t>
      </w:r>
      <w:r w:rsidRPr="0041715D">
        <w:rPr>
          <w:rFonts w:ascii="Times New Roman" w:eastAsia="MS Mincho" w:hAnsi="Times New Roman" w:cs="Times New Roman"/>
          <w:sz w:val="24"/>
          <w:szCs w:val="24"/>
        </w:rPr>
        <w:t xml:space="preserve"> buttons off of </w:t>
      </w:r>
      <w:r w:rsidR="00683E69">
        <w:rPr>
          <w:rFonts w:ascii="Times New Roman" w:eastAsia="MS Mincho" w:hAnsi="Times New Roman" w:cs="Times New Roman"/>
          <w:sz w:val="24"/>
          <w:szCs w:val="24"/>
        </w:rPr>
        <w:t>her</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mistress’</w:t>
      </w:r>
      <w:r w:rsidR="00A90620">
        <w:rPr>
          <w:rFonts w:ascii="Times New Roman" w:eastAsia="MS Mincho" w:hAnsi="Times New Roman" w:cs="Times New Roman"/>
          <w:sz w:val="24"/>
          <w:szCs w:val="24"/>
        </w:rPr>
        <w:t>s</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dress and</w:t>
      </w:r>
      <w:r w:rsidRPr="0041715D">
        <w:rPr>
          <w:rFonts w:ascii="Times New Roman" w:eastAsia="MS Mincho" w:hAnsi="Times New Roman" w:cs="Times New Roman"/>
          <w:sz w:val="24"/>
          <w:szCs w:val="24"/>
        </w:rPr>
        <w:t xml:space="preserve"> then taking her time to </w:t>
      </w:r>
      <w:r w:rsidR="00DF0781" w:rsidRPr="0041715D">
        <w:rPr>
          <w:rFonts w:ascii="Times New Roman" w:eastAsia="MS Mincho" w:hAnsi="Times New Roman" w:cs="Times New Roman"/>
          <w:sz w:val="24"/>
          <w:szCs w:val="24"/>
        </w:rPr>
        <w:t>respond</w:t>
      </w:r>
      <w:r w:rsidRPr="0041715D">
        <w:rPr>
          <w:rFonts w:ascii="Times New Roman" w:eastAsia="MS Mincho" w:hAnsi="Times New Roman" w:cs="Times New Roman"/>
          <w:sz w:val="24"/>
          <w:szCs w:val="24"/>
        </w:rPr>
        <w:t xml:space="preserve"> to</w:t>
      </w:r>
      <w:r w:rsidR="00683E69">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Caroline’s</w:t>
      </w:r>
      <w:r w:rsidRPr="0041715D">
        <w:rPr>
          <w:rFonts w:ascii="Times New Roman" w:eastAsia="MS Mincho" w:hAnsi="Times New Roman" w:cs="Times New Roman"/>
          <w:sz w:val="24"/>
          <w:szCs w:val="24"/>
        </w:rPr>
        <w:t xml:space="preserve"> call. This </w:t>
      </w:r>
      <w:r w:rsidR="00DF0781" w:rsidRPr="0041715D">
        <w:rPr>
          <w:rFonts w:ascii="Times New Roman" w:eastAsia="MS Mincho" w:hAnsi="Times New Roman" w:cs="Times New Roman"/>
          <w:sz w:val="24"/>
          <w:szCs w:val="24"/>
        </w:rPr>
        <w:t>is</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significant</w:t>
      </w:r>
      <w:r w:rsidRPr="0041715D">
        <w:rPr>
          <w:rFonts w:ascii="Times New Roman" w:eastAsia="MS Mincho" w:hAnsi="Times New Roman" w:cs="Times New Roman"/>
          <w:sz w:val="24"/>
          <w:szCs w:val="24"/>
        </w:rPr>
        <w:t xml:space="preserve">, for as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novel and </w:t>
      </w:r>
      <w:r w:rsidR="00DF0781" w:rsidRPr="0041715D">
        <w:rPr>
          <w:rFonts w:ascii="Times New Roman" w:eastAsia="MS Mincho" w:hAnsi="Times New Roman" w:cs="Times New Roman"/>
          <w:sz w:val="24"/>
          <w:szCs w:val="24"/>
        </w:rPr>
        <w:t>adaptation</w:t>
      </w:r>
      <w:r w:rsidRPr="0041715D">
        <w:rPr>
          <w:rFonts w:ascii="Times New Roman" w:eastAsia="MS Mincho" w:hAnsi="Times New Roman" w:cs="Times New Roman"/>
          <w:sz w:val="24"/>
          <w:szCs w:val="24"/>
        </w:rPr>
        <w:t xml:space="preserve"> show, m</w:t>
      </w:r>
      <w:r w:rsidR="007A249C" w:rsidRPr="0041715D">
        <w:rPr>
          <w:rFonts w:ascii="Times New Roman" w:eastAsia="MS Mincho" w:hAnsi="Times New Roman" w:cs="Times New Roman"/>
          <w:sz w:val="24"/>
          <w:szCs w:val="24"/>
        </w:rPr>
        <w:t>ost</w:t>
      </w:r>
      <w:r w:rsidRPr="0041715D">
        <w:rPr>
          <w:rFonts w:ascii="Times New Roman" w:eastAsia="MS Mincho" w:hAnsi="Times New Roman" w:cs="Times New Roman"/>
          <w:sz w:val="24"/>
          <w:szCs w:val="24"/>
        </w:rPr>
        <w:t xml:space="preserve"> slaves were </w:t>
      </w:r>
      <w:r w:rsidR="00DF0781" w:rsidRPr="0041715D">
        <w:rPr>
          <w:rFonts w:ascii="Times New Roman" w:eastAsia="MS Mincho" w:hAnsi="Times New Roman" w:cs="Times New Roman"/>
          <w:sz w:val="24"/>
          <w:szCs w:val="24"/>
        </w:rPr>
        <w:t>anything</w:t>
      </w:r>
      <w:r w:rsidRPr="0041715D">
        <w:rPr>
          <w:rFonts w:ascii="Times New Roman" w:eastAsia="MS Mincho" w:hAnsi="Times New Roman" w:cs="Times New Roman"/>
          <w:sz w:val="24"/>
          <w:szCs w:val="24"/>
        </w:rPr>
        <w:t xml:space="preserve"> but comp</w:t>
      </w:r>
      <w:r w:rsidR="00DF0781" w:rsidRPr="0041715D">
        <w:rPr>
          <w:rFonts w:ascii="Times New Roman" w:eastAsia="MS Mincho" w:hAnsi="Times New Roman" w:cs="Times New Roman"/>
          <w:sz w:val="24"/>
          <w:szCs w:val="24"/>
        </w:rPr>
        <w:t>liant</w:t>
      </w:r>
      <w:r w:rsidRPr="0041715D">
        <w:rPr>
          <w:rFonts w:ascii="Times New Roman" w:eastAsia="MS Mincho" w:hAnsi="Times New Roman" w:cs="Times New Roman"/>
          <w:sz w:val="24"/>
          <w:szCs w:val="24"/>
        </w:rPr>
        <w:t xml:space="preserve"> </w:t>
      </w:r>
      <w:r w:rsidR="00A90620">
        <w:rPr>
          <w:rFonts w:ascii="Times New Roman" w:eastAsia="MS Mincho" w:hAnsi="Times New Roman" w:cs="Times New Roman"/>
          <w:sz w:val="24"/>
          <w:szCs w:val="24"/>
        </w:rPr>
        <w:t>with</w:t>
      </w:r>
      <w:r w:rsidRPr="0041715D">
        <w:rPr>
          <w:rFonts w:ascii="Times New Roman" w:eastAsia="MS Mincho" w:hAnsi="Times New Roman" w:cs="Times New Roman"/>
          <w:sz w:val="24"/>
          <w:szCs w:val="24"/>
        </w:rPr>
        <w:t xml:space="preserve"> their enslaved existence and resistance could and did take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form of small acts of defiance or procrastination, just as much as the bold acts of viole</w:t>
      </w:r>
      <w:r w:rsidR="00DF0781" w:rsidRPr="0041715D">
        <w:rPr>
          <w:rFonts w:ascii="Times New Roman" w:eastAsia="MS Mincho" w:hAnsi="Times New Roman" w:cs="Times New Roman"/>
          <w:sz w:val="24"/>
          <w:szCs w:val="24"/>
        </w:rPr>
        <w:t>nce</w:t>
      </w:r>
      <w:r w:rsidRPr="0041715D">
        <w:rPr>
          <w:rFonts w:ascii="Times New Roman" w:eastAsia="MS Mincho" w:hAnsi="Times New Roman" w:cs="Times New Roman"/>
          <w:sz w:val="24"/>
          <w:szCs w:val="24"/>
        </w:rPr>
        <w:t xml:space="preserve"> (burning </w:t>
      </w:r>
      <w:r w:rsidR="00DF0781" w:rsidRPr="0041715D">
        <w:rPr>
          <w:rFonts w:ascii="Times New Roman" w:eastAsia="MS Mincho" w:hAnsi="Times New Roman" w:cs="Times New Roman"/>
          <w:sz w:val="24"/>
          <w:szCs w:val="24"/>
        </w:rPr>
        <w:t>down</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cane </w:t>
      </w:r>
      <w:r w:rsidR="00DF0781" w:rsidRPr="0041715D">
        <w:rPr>
          <w:rFonts w:ascii="Times New Roman" w:eastAsia="MS Mincho" w:hAnsi="Times New Roman" w:cs="Times New Roman"/>
          <w:sz w:val="24"/>
          <w:szCs w:val="24"/>
        </w:rPr>
        <w:t>fields</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attac</w:t>
      </w:r>
      <w:r w:rsidR="003B7C9D">
        <w:rPr>
          <w:rFonts w:ascii="Times New Roman" w:eastAsia="MS Mincho" w:hAnsi="Times New Roman" w:cs="Times New Roman"/>
          <w:sz w:val="24"/>
          <w:szCs w:val="24"/>
        </w:rPr>
        <w:t>k</w:t>
      </w:r>
      <w:r w:rsidR="00DF0781" w:rsidRPr="0041715D">
        <w:rPr>
          <w:rFonts w:ascii="Times New Roman" w:eastAsia="MS Mincho" w:hAnsi="Times New Roman" w:cs="Times New Roman"/>
          <w:sz w:val="24"/>
          <w:szCs w:val="24"/>
        </w:rPr>
        <w:t>ing</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great house) with which slave </w:t>
      </w:r>
      <w:r w:rsidR="00DF0781" w:rsidRPr="0041715D">
        <w:rPr>
          <w:rFonts w:ascii="Times New Roman" w:eastAsia="MS Mincho" w:hAnsi="Times New Roman" w:cs="Times New Roman"/>
          <w:sz w:val="24"/>
          <w:szCs w:val="24"/>
        </w:rPr>
        <w:t>resistance</w:t>
      </w:r>
      <w:r w:rsidRPr="0041715D">
        <w:rPr>
          <w:rFonts w:ascii="Times New Roman" w:eastAsia="MS Mincho" w:hAnsi="Times New Roman" w:cs="Times New Roman"/>
          <w:sz w:val="24"/>
          <w:szCs w:val="24"/>
        </w:rPr>
        <w:t xml:space="preserve"> is often </w:t>
      </w:r>
      <w:r w:rsidR="00DF0781" w:rsidRPr="0041715D">
        <w:rPr>
          <w:rFonts w:ascii="Times New Roman" w:eastAsia="MS Mincho" w:hAnsi="Times New Roman" w:cs="Times New Roman"/>
          <w:sz w:val="24"/>
          <w:szCs w:val="24"/>
        </w:rPr>
        <w:t>popularly</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imagined</w:t>
      </w:r>
      <w:r w:rsidRPr="0041715D">
        <w:rPr>
          <w:rFonts w:ascii="Times New Roman" w:eastAsia="MS Mincho" w:hAnsi="Times New Roman" w:cs="Times New Roman"/>
          <w:sz w:val="24"/>
          <w:szCs w:val="24"/>
        </w:rPr>
        <w:t xml:space="preserve">. When Miss July finally breathlessly </w:t>
      </w:r>
      <w:r w:rsidR="00DF0781" w:rsidRPr="0041715D">
        <w:rPr>
          <w:rFonts w:ascii="Times New Roman" w:eastAsia="MS Mincho" w:hAnsi="Times New Roman" w:cs="Times New Roman"/>
          <w:sz w:val="24"/>
          <w:szCs w:val="24"/>
        </w:rPr>
        <w:t>reaches</w:t>
      </w:r>
      <w:r w:rsidR="00CF254E">
        <w:rPr>
          <w:rFonts w:ascii="Times New Roman" w:eastAsia="MS Mincho" w:hAnsi="Times New Roman" w:cs="Times New Roman"/>
          <w:sz w:val="24"/>
          <w:szCs w:val="24"/>
        </w:rPr>
        <w:t xml:space="preserve"> her</w:t>
      </w:r>
      <w:r w:rsidR="00DF0781" w:rsidRPr="0041715D">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she is se</w:t>
      </w:r>
      <w:r w:rsidR="00834541">
        <w:rPr>
          <w:rFonts w:ascii="Times New Roman" w:eastAsia="MS Mincho" w:hAnsi="Times New Roman" w:cs="Times New Roman"/>
          <w:sz w:val="24"/>
          <w:szCs w:val="24"/>
        </w:rPr>
        <w:t>e</w:t>
      </w:r>
      <w:r w:rsidRPr="0041715D">
        <w:rPr>
          <w:rFonts w:ascii="Times New Roman" w:eastAsia="MS Mincho" w:hAnsi="Times New Roman" w:cs="Times New Roman"/>
          <w:sz w:val="24"/>
          <w:szCs w:val="24"/>
        </w:rPr>
        <w:t xml:space="preserve">n </w:t>
      </w:r>
      <w:r w:rsidR="00A90620">
        <w:rPr>
          <w:rFonts w:ascii="Times New Roman" w:eastAsia="MS Mincho" w:hAnsi="Times New Roman" w:cs="Times New Roman"/>
          <w:sz w:val="24"/>
          <w:szCs w:val="24"/>
        </w:rPr>
        <w:t>roughly</w:t>
      </w:r>
      <w:r w:rsidRPr="0041715D">
        <w:rPr>
          <w:rFonts w:ascii="Times New Roman" w:eastAsia="MS Mincho" w:hAnsi="Times New Roman" w:cs="Times New Roman"/>
          <w:sz w:val="24"/>
          <w:szCs w:val="24"/>
        </w:rPr>
        <w:t xml:space="preserve"> pulling in her </w:t>
      </w:r>
      <w:r w:rsidR="00DF0781" w:rsidRPr="0041715D">
        <w:rPr>
          <w:rFonts w:ascii="Times New Roman" w:eastAsia="MS Mincho" w:hAnsi="Times New Roman" w:cs="Times New Roman"/>
          <w:sz w:val="24"/>
          <w:szCs w:val="24"/>
        </w:rPr>
        <w:t>mistress’s</w:t>
      </w:r>
      <w:r w:rsidRPr="0041715D">
        <w:rPr>
          <w:rFonts w:ascii="Times New Roman" w:eastAsia="MS Mincho" w:hAnsi="Times New Roman" w:cs="Times New Roman"/>
          <w:sz w:val="24"/>
          <w:szCs w:val="24"/>
        </w:rPr>
        <w:t xml:space="preserve"> corset stays </w:t>
      </w:r>
      <w:r w:rsidR="00DF0781" w:rsidRPr="0041715D">
        <w:rPr>
          <w:rFonts w:ascii="Times New Roman" w:eastAsia="MS Mincho" w:hAnsi="Times New Roman" w:cs="Times New Roman"/>
          <w:sz w:val="24"/>
          <w:szCs w:val="24"/>
        </w:rPr>
        <w:t>and subtly</w:t>
      </w:r>
      <w:r w:rsidRPr="0041715D">
        <w:rPr>
          <w:rFonts w:ascii="Times New Roman" w:eastAsia="MS Mincho" w:hAnsi="Times New Roman" w:cs="Times New Roman"/>
          <w:sz w:val="24"/>
          <w:szCs w:val="24"/>
        </w:rPr>
        <w:t xml:space="preserve"> </w:t>
      </w:r>
      <w:r w:rsidR="00DF0781" w:rsidRPr="0041715D">
        <w:rPr>
          <w:rFonts w:ascii="Times New Roman" w:eastAsia="MS Mincho" w:hAnsi="Times New Roman" w:cs="Times New Roman"/>
          <w:sz w:val="24"/>
          <w:szCs w:val="24"/>
        </w:rPr>
        <w:t>mimicking</w:t>
      </w:r>
      <w:r w:rsidRPr="0041715D">
        <w:rPr>
          <w:rFonts w:ascii="Times New Roman" w:eastAsia="MS Mincho" w:hAnsi="Times New Roman" w:cs="Times New Roman"/>
          <w:sz w:val="24"/>
          <w:szCs w:val="24"/>
        </w:rPr>
        <w:t xml:space="preserve"> Miss Caroline’s query about the dress having had buttons. This can be read as </w:t>
      </w:r>
      <w:r w:rsidR="00DF0781" w:rsidRPr="0041715D">
        <w:rPr>
          <w:rFonts w:ascii="Times New Roman" w:eastAsia="MS Mincho" w:hAnsi="Times New Roman" w:cs="Times New Roman"/>
          <w:sz w:val="24"/>
          <w:szCs w:val="24"/>
        </w:rPr>
        <w:t>an</w:t>
      </w:r>
      <w:r w:rsidRPr="0041715D">
        <w:rPr>
          <w:rFonts w:ascii="Times New Roman" w:eastAsia="MS Mincho" w:hAnsi="Times New Roman" w:cs="Times New Roman"/>
          <w:sz w:val="24"/>
          <w:szCs w:val="24"/>
        </w:rPr>
        <w:t xml:space="preserve"> act </w:t>
      </w:r>
      <w:r w:rsidR="00DF0781" w:rsidRPr="0041715D">
        <w:rPr>
          <w:rFonts w:ascii="Times New Roman" w:eastAsia="MS Mincho" w:hAnsi="Times New Roman" w:cs="Times New Roman"/>
          <w:sz w:val="24"/>
          <w:szCs w:val="24"/>
        </w:rPr>
        <w:t>of</w:t>
      </w:r>
      <w:r w:rsidRPr="0041715D">
        <w:rPr>
          <w:rFonts w:ascii="Times New Roman" w:eastAsia="MS Mincho" w:hAnsi="Times New Roman" w:cs="Times New Roman"/>
          <w:sz w:val="24"/>
          <w:szCs w:val="24"/>
        </w:rPr>
        <w:t xml:space="preserve"> colonial mimicry</w:t>
      </w:r>
      <w:r w:rsidR="007A249C" w:rsidRPr="0041715D">
        <w:rPr>
          <w:rFonts w:ascii="Times New Roman" w:eastAsia="MS Mincho" w:hAnsi="Times New Roman" w:cs="Times New Roman"/>
          <w:sz w:val="24"/>
          <w:szCs w:val="24"/>
        </w:rPr>
        <w:t>: imitative but carrying an undercurrent of subversion.</w:t>
      </w:r>
    </w:p>
    <w:p w14:paraId="2FD067FD" w14:textId="77777777" w:rsidR="00E93F39" w:rsidRDefault="00E93F39" w:rsidP="00E93F39">
      <w:pPr>
        <w:spacing w:after="0" w:line="240" w:lineRule="auto"/>
        <w:rPr>
          <w:rFonts w:ascii="Times New Roman" w:eastAsia="MS Mincho" w:hAnsi="Times New Roman" w:cs="Times New Roman"/>
          <w:sz w:val="24"/>
          <w:szCs w:val="24"/>
        </w:rPr>
      </w:pPr>
    </w:p>
    <w:p w14:paraId="0056BF56" w14:textId="380777BC" w:rsidR="00142507" w:rsidRPr="0041715D" w:rsidRDefault="00DF0781" w:rsidP="00E93F39">
      <w:pPr>
        <w:spacing w:after="0" w:line="240" w:lineRule="auto"/>
        <w:rPr>
          <w:rFonts w:ascii="Times New Roman" w:eastAsia="MS Mincho" w:hAnsi="Times New Roman" w:cs="Times New Roman"/>
          <w:sz w:val="24"/>
          <w:szCs w:val="24"/>
        </w:rPr>
      </w:pPr>
      <w:r w:rsidRPr="0041715D">
        <w:rPr>
          <w:rFonts w:ascii="Times New Roman" w:eastAsia="MS Mincho" w:hAnsi="Times New Roman" w:cs="Times New Roman"/>
          <w:sz w:val="24"/>
          <w:szCs w:val="24"/>
        </w:rPr>
        <w:t>The</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opening</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of</w:t>
      </w:r>
      <w:r w:rsidR="00142507" w:rsidRPr="0041715D">
        <w:rPr>
          <w:rFonts w:ascii="Times New Roman" w:eastAsia="MS Mincho" w:hAnsi="Times New Roman" w:cs="Times New Roman"/>
          <w:sz w:val="24"/>
          <w:szCs w:val="24"/>
        </w:rPr>
        <w:t xml:space="preserve"> </w:t>
      </w:r>
      <w:r w:rsidR="007A249C" w:rsidRPr="0041715D">
        <w:rPr>
          <w:rFonts w:ascii="Times New Roman" w:eastAsia="MS Mincho" w:hAnsi="Times New Roman" w:cs="Times New Roman"/>
          <w:sz w:val="24"/>
          <w:szCs w:val="24"/>
        </w:rPr>
        <w:t>the</w:t>
      </w:r>
      <w:r w:rsidR="00142507" w:rsidRPr="0041715D">
        <w:rPr>
          <w:rFonts w:ascii="Times New Roman" w:eastAsia="MS Mincho" w:hAnsi="Times New Roman" w:cs="Times New Roman"/>
          <w:sz w:val="24"/>
          <w:szCs w:val="24"/>
        </w:rPr>
        <w:t xml:space="preserve"> novel, is of course, very different</w:t>
      </w:r>
      <w:r w:rsidR="00A90620">
        <w:rPr>
          <w:rFonts w:ascii="Times New Roman" w:eastAsia="MS Mincho" w:hAnsi="Times New Roman" w:cs="Times New Roman"/>
          <w:sz w:val="24"/>
          <w:szCs w:val="24"/>
        </w:rPr>
        <w:t>,</w:t>
      </w:r>
      <w:r w:rsidR="00142507" w:rsidRPr="0041715D">
        <w:rPr>
          <w:rFonts w:ascii="Times New Roman" w:eastAsia="MS Mincho" w:hAnsi="Times New Roman" w:cs="Times New Roman"/>
          <w:sz w:val="24"/>
          <w:szCs w:val="24"/>
        </w:rPr>
        <w:t xml:space="preserve"> with Thomas </w:t>
      </w:r>
      <w:r w:rsidRPr="0041715D">
        <w:rPr>
          <w:rFonts w:ascii="Times New Roman" w:eastAsia="MS Mincho" w:hAnsi="Times New Roman" w:cs="Times New Roman"/>
          <w:sz w:val="24"/>
          <w:szCs w:val="24"/>
        </w:rPr>
        <w:t>Kinsman’s</w:t>
      </w:r>
      <w:r w:rsidR="00142507" w:rsidRPr="0041715D">
        <w:rPr>
          <w:rFonts w:ascii="Times New Roman" w:eastAsia="MS Mincho" w:hAnsi="Times New Roman" w:cs="Times New Roman"/>
          <w:sz w:val="24"/>
          <w:szCs w:val="24"/>
        </w:rPr>
        <w:t xml:space="preserve"> prologue and </w:t>
      </w:r>
      <w:r w:rsidRPr="0041715D">
        <w:rPr>
          <w:rFonts w:ascii="Times New Roman" w:eastAsia="MS Mincho" w:hAnsi="Times New Roman" w:cs="Times New Roman"/>
          <w:sz w:val="24"/>
          <w:szCs w:val="24"/>
        </w:rPr>
        <w:t>the</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first</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of</w:t>
      </w:r>
      <w:r w:rsidR="00142507" w:rsidRPr="0041715D">
        <w:rPr>
          <w:rFonts w:ascii="Times New Roman" w:eastAsia="MS Mincho" w:hAnsi="Times New Roman" w:cs="Times New Roman"/>
          <w:sz w:val="24"/>
          <w:szCs w:val="24"/>
        </w:rPr>
        <w:t xml:space="preserve"> several versions of the story </w:t>
      </w:r>
      <w:r w:rsidRPr="0041715D">
        <w:rPr>
          <w:rFonts w:ascii="Times New Roman" w:eastAsia="MS Mincho" w:hAnsi="Times New Roman" w:cs="Times New Roman"/>
          <w:sz w:val="24"/>
          <w:szCs w:val="24"/>
        </w:rPr>
        <w:t>of the</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conception</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and</w:t>
      </w:r>
      <w:r w:rsidR="00142507" w:rsidRPr="0041715D">
        <w:rPr>
          <w:rFonts w:ascii="Times New Roman" w:eastAsia="MS Mincho" w:hAnsi="Times New Roman" w:cs="Times New Roman"/>
          <w:sz w:val="24"/>
          <w:szCs w:val="24"/>
        </w:rPr>
        <w:t xml:space="preserve"> birth of Miss July. Th</w:t>
      </w:r>
      <w:r w:rsidRPr="0041715D">
        <w:rPr>
          <w:rFonts w:ascii="Times New Roman" w:eastAsia="MS Mincho" w:hAnsi="Times New Roman" w:cs="Times New Roman"/>
          <w:sz w:val="24"/>
          <w:szCs w:val="24"/>
        </w:rPr>
        <w:t>e</w:t>
      </w:r>
      <w:r w:rsidR="00142507" w:rsidRPr="0041715D">
        <w:rPr>
          <w:rFonts w:ascii="Times New Roman" w:eastAsia="MS Mincho" w:hAnsi="Times New Roman" w:cs="Times New Roman"/>
          <w:sz w:val="24"/>
          <w:szCs w:val="24"/>
        </w:rPr>
        <w:t xml:space="preserve"> adaptation brings this </w:t>
      </w:r>
      <w:r w:rsidRPr="0041715D">
        <w:rPr>
          <w:rFonts w:ascii="Times New Roman" w:eastAsia="MS Mincho" w:hAnsi="Times New Roman" w:cs="Times New Roman"/>
          <w:sz w:val="24"/>
          <w:szCs w:val="24"/>
        </w:rPr>
        <w:t>metafictional</w:t>
      </w:r>
      <w:r w:rsidR="00142507" w:rsidRPr="0041715D">
        <w:rPr>
          <w:rFonts w:ascii="Times New Roman" w:eastAsia="MS Mincho" w:hAnsi="Times New Roman" w:cs="Times New Roman"/>
          <w:sz w:val="24"/>
          <w:szCs w:val="24"/>
        </w:rPr>
        <w:t xml:space="preserve"> frame into play in a different way b</w:t>
      </w:r>
      <w:r w:rsidRPr="0041715D">
        <w:rPr>
          <w:rFonts w:ascii="Times New Roman" w:eastAsia="MS Mincho" w:hAnsi="Times New Roman" w:cs="Times New Roman"/>
          <w:sz w:val="24"/>
          <w:szCs w:val="24"/>
        </w:rPr>
        <w:t>y</w:t>
      </w:r>
      <w:r w:rsidR="00142507" w:rsidRPr="0041715D">
        <w:rPr>
          <w:rFonts w:ascii="Times New Roman" w:eastAsia="MS Mincho" w:hAnsi="Times New Roman" w:cs="Times New Roman"/>
          <w:sz w:val="24"/>
          <w:szCs w:val="24"/>
        </w:rPr>
        <w:t xml:space="preserve"> going </w:t>
      </w:r>
      <w:r w:rsidRPr="0041715D">
        <w:rPr>
          <w:rFonts w:ascii="Times New Roman" w:eastAsia="MS Mincho" w:hAnsi="Times New Roman" w:cs="Times New Roman"/>
          <w:sz w:val="24"/>
          <w:szCs w:val="24"/>
        </w:rPr>
        <w:t>straight</w:t>
      </w:r>
      <w:r w:rsidR="00142507" w:rsidRPr="0041715D">
        <w:rPr>
          <w:rFonts w:ascii="Times New Roman" w:eastAsia="MS Mincho" w:hAnsi="Times New Roman" w:cs="Times New Roman"/>
          <w:sz w:val="24"/>
          <w:szCs w:val="24"/>
        </w:rPr>
        <w:t xml:space="preserve"> from </w:t>
      </w:r>
      <w:r w:rsidRPr="0041715D">
        <w:rPr>
          <w:rFonts w:ascii="Times New Roman" w:eastAsia="MS Mincho" w:hAnsi="Times New Roman" w:cs="Times New Roman"/>
          <w:sz w:val="24"/>
          <w:szCs w:val="24"/>
        </w:rPr>
        <w:t>this scene</w:t>
      </w:r>
      <w:r w:rsidR="00142507" w:rsidRPr="0041715D">
        <w:rPr>
          <w:rFonts w:ascii="Times New Roman" w:eastAsia="MS Mincho" w:hAnsi="Times New Roman" w:cs="Times New Roman"/>
          <w:sz w:val="24"/>
          <w:szCs w:val="24"/>
        </w:rPr>
        <w:t xml:space="preserve"> with Miss July and </w:t>
      </w:r>
      <w:r w:rsidRPr="0041715D">
        <w:rPr>
          <w:rFonts w:ascii="Times New Roman" w:eastAsia="MS Mincho" w:hAnsi="Times New Roman" w:cs="Times New Roman"/>
          <w:sz w:val="24"/>
          <w:szCs w:val="24"/>
        </w:rPr>
        <w:t>the</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 xml:space="preserve">buttonless </w:t>
      </w:r>
      <w:r w:rsidR="00142507" w:rsidRPr="0041715D">
        <w:rPr>
          <w:rFonts w:ascii="Times New Roman" w:eastAsia="MS Mincho" w:hAnsi="Times New Roman" w:cs="Times New Roman"/>
          <w:sz w:val="24"/>
          <w:szCs w:val="24"/>
        </w:rPr>
        <w:t xml:space="preserve">dress to the older </w:t>
      </w:r>
      <w:r w:rsidRPr="0041715D">
        <w:rPr>
          <w:rFonts w:ascii="Times New Roman" w:eastAsia="MS Mincho" w:hAnsi="Times New Roman" w:cs="Times New Roman"/>
          <w:sz w:val="24"/>
          <w:szCs w:val="24"/>
        </w:rPr>
        <w:t>July</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sitting stiffly</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 xml:space="preserve">upright </w:t>
      </w:r>
      <w:r w:rsidR="005F2F83" w:rsidRPr="0041715D">
        <w:rPr>
          <w:rFonts w:ascii="Times New Roman" w:eastAsia="MS Mincho" w:hAnsi="Times New Roman" w:cs="Times New Roman"/>
          <w:sz w:val="24"/>
          <w:szCs w:val="24"/>
        </w:rPr>
        <w:t>at her desk, wearing</w:t>
      </w:r>
      <w:r w:rsidRPr="0041715D">
        <w:rPr>
          <w:rFonts w:ascii="Times New Roman" w:eastAsia="MS Mincho" w:hAnsi="Times New Roman" w:cs="Times New Roman"/>
          <w:sz w:val="24"/>
          <w:szCs w:val="24"/>
        </w:rPr>
        <w:t xml:space="preserve"> </w:t>
      </w:r>
      <w:r w:rsidR="00796A5B" w:rsidRPr="0041715D">
        <w:rPr>
          <w:rFonts w:ascii="Times New Roman" w:eastAsia="MS Mincho" w:hAnsi="Times New Roman" w:cs="Times New Roman"/>
          <w:sz w:val="24"/>
          <w:szCs w:val="24"/>
        </w:rPr>
        <w:t xml:space="preserve">an equally </w:t>
      </w:r>
      <w:r w:rsidRPr="0041715D">
        <w:rPr>
          <w:rFonts w:ascii="Times New Roman" w:eastAsia="MS Mincho" w:hAnsi="Times New Roman" w:cs="Times New Roman"/>
          <w:sz w:val="24"/>
          <w:szCs w:val="24"/>
        </w:rPr>
        <w:t>constraining</w:t>
      </w:r>
      <w:r w:rsidR="005F2F83" w:rsidRPr="0041715D">
        <w:rPr>
          <w:rFonts w:ascii="Times New Roman" w:eastAsia="MS Mincho" w:hAnsi="Times New Roman" w:cs="Times New Roman"/>
          <w:sz w:val="24"/>
          <w:szCs w:val="24"/>
        </w:rPr>
        <w:t>, but clearly</w:t>
      </w:r>
      <w:r w:rsidRPr="0041715D">
        <w:rPr>
          <w:rFonts w:ascii="Times New Roman" w:eastAsia="MS Mincho" w:hAnsi="Times New Roman" w:cs="Times New Roman"/>
          <w:sz w:val="24"/>
          <w:szCs w:val="24"/>
        </w:rPr>
        <w:t xml:space="preserve"> </w:t>
      </w:r>
      <w:r w:rsidR="005F2F83" w:rsidRPr="0041715D">
        <w:rPr>
          <w:rFonts w:ascii="Times New Roman" w:eastAsia="MS Mincho" w:hAnsi="Times New Roman" w:cs="Times New Roman"/>
          <w:sz w:val="24"/>
          <w:szCs w:val="24"/>
        </w:rPr>
        <w:t xml:space="preserve">thoroughly </w:t>
      </w:r>
      <w:r w:rsidRPr="0041715D">
        <w:rPr>
          <w:rFonts w:ascii="Times New Roman" w:eastAsia="MS Mincho" w:hAnsi="Times New Roman" w:cs="Times New Roman"/>
          <w:sz w:val="24"/>
          <w:szCs w:val="24"/>
        </w:rPr>
        <w:t xml:space="preserve">respectable </w:t>
      </w:r>
      <w:r w:rsidR="00796A5B" w:rsidRPr="0041715D">
        <w:rPr>
          <w:rFonts w:ascii="Times New Roman" w:eastAsia="MS Mincho" w:hAnsi="Times New Roman" w:cs="Times New Roman"/>
          <w:sz w:val="24"/>
          <w:szCs w:val="24"/>
        </w:rPr>
        <w:t>– dress</w:t>
      </w:r>
      <w:r w:rsidR="005F2F83" w:rsidRPr="0041715D">
        <w:rPr>
          <w:rFonts w:ascii="Times New Roman" w:eastAsia="MS Mincho" w:hAnsi="Times New Roman" w:cs="Times New Roman"/>
          <w:sz w:val="24"/>
          <w:szCs w:val="24"/>
        </w:rPr>
        <w:t xml:space="preserve">, in line with </w:t>
      </w:r>
      <w:r w:rsidR="005563AA" w:rsidRPr="0041715D">
        <w:rPr>
          <w:rFonts w:ascii="Times New Roman" w:eastAsia="MS Mincho" w:hAnsi="Times New Roman" w:cs="Times New Roman"/>
          <w:sz w:val="24"/>
          <w:szCs w:val="24"/>
        </w:rPr>
        <w:t>middle- and upper-class</w:t>
      </w:r>
      <w:r w:rsidR="005F2F83" w:rsidRPr="0041715D">
        <w:rPr>
          <w:rFonts w:ascii="Times New Roman" w:eastAsia="MS Mincho" w:hAnsi="Times New Roman" w:cs="Times New Roman"/>
          <w:sz w:val="24"/>
          <w:szCs w:val="24"/>
        </w:rPr>
        <w:t xml:space="preserve"> fashions of </w:t>
      </w:r>
      <w:r w:rsidRPr="0041715D">
        <w:rPr>
          <w:rFonts w:ascii="Times New Roman" w:eastAsia="MS Mincho" w:hAnsi="Times New Roman" w:cs="Times New Roman"/>
          <w:sz w:val="24"/>
          <w:szCs w:val="24"/>
        </w:rPr>
        <w:t xml:space="preserve">late nineteenth century </w:t>
      </w:r>
      <w:r w:rsidR="003B7C9D">
        <w:rPr>
          <w:rFonts w:ascii="Times New Roman" w:eastAsia="MS Mincho" w:hAnsi="Times New Roman" w:cs="Times New Roman"/>
          <w:sz w:val="24"/>
          <w:szCs w:val="24"/>
        </w:rPr>
        <w:t>Jamaica</w:t>
      </w:r>
      <w:r w:rsidR="00A90620">
        <w:rPr>
          <w:rFonts w:ascii="Times New Roman" w:eastAsia="MS Mincho" w:hAnsi="Times New Roman" w:cs="Times New Roman"/>
          <w:sz w:val="24"/>
          <w:szCs w:val="24"/>
        </w:rPr>
        <w:t xml:space="preserve"> (where she is now located)</w:t>
      </w:r>
      <w:r w:rsidR="005F2F83" w:rsidRPr="0041715D">
        <w:rPr>
          <w:rFonts w:ascii="Times New Roman" w:eastAsia="MS Mincho" w:hAnsi="Times New Roman" w:cs="Times New Roman"/>
          <w:sz w:val="24"/>
          <w:szCs w:val="24"/>
        </w:rPr>
        <w:t>. Dresses link both scenes and the older Miss July has no need for hand</w:t>
      </w:r>
      <w:r w:rsidR="003B7C9D">
        <w:rPr>
          <w:rFonts w:ascii="Times New Roman" w:eastAsia="MS Mincho" w:hAnsi="Times New Roman" w:cs="Times New Roman"/>
          <w:sz w:val="24"/>
          <w:szCs w:val="24"/>
        </w:rPr>
        <w:t>-</w:t>
      </w:r>
      <w:r w:rsidR="005F2F83" w:rsidRPr="0041715D">
        <w:rPr>
          <w:rFonts w:ascii="Times New Roman" w:eastAsia="MS Mincho" w:hAnsi="Times New Roman" w:cs="Times New Roman"/>
          <w:sz w:val="24"/>
          <w:szCs w:val="24"/>
        </w:rPr>
        <w:t>me</w:t>
      </w:r>
      <w:r w:rsidR="003B7C9D">
        <w:rPr>
          <w:rFonts w:ascii="Times New Roman" w:eastAsia="MS Mincho" w:hAnsi="Times New Roman" w:cs="Times New Roman"/>
          <w:sz w:val="24"/>
          <w:szCs w:val="24"/>
        </w:rPr>
        <w:t>-</w:t>
      </w:r>
      <w:r w:rsidR="005F2F83" w:rsidRPr="0041715D">
        <w:rPr>
          <w:rFonts w:ascii="Times New Roman" w:eastAsia="MS Mincho" w:hAnsi="Times New Roman" w:cs="Times New Roman"/>
          <w:sz w:val="24"/>
          <w:szCs w:val="24"/>
        </w:rPr>
        <w:t xml:space="preserve">downs, having splendid dresses of her own. </w:t>
      </w:r>
      <w:r w:rsidR="00142507" w:rsidRPr="0041715D">
        <w:rPr>
          <w:rFonts w:ascii="Times New Roman" w:eastAsia="MS Mincho" w:hAnsi="Times New Roman" w:cs="Times New Roman"/>
          <w:sz w:val="24"/>
          <w:szCs w:val="24"/>
        </w:rPr>
        <w:t xml:space="preserve"> Th</w:t>
      </w:r>
      <w:r w:rsidRPr="0041715D">
        <w:rPr>
          <w:rFonts w:ascii="Times New Roman" w:eastAsia="MS Mincho" w:hAnsi="Times New Roman" w:cs="Times New Roman"/>
          <w:sz w:val="24"/>
          <w:szCs w:val="24"/>
        </w:rPr>
        <w:t xml:space="preserve">e </w:t>
      </w:r>
      <w:r w:rsidRPr="00557474">
        <w:rPr>
          <w:rFonts w:ascii="Times New Roman" w:eastAsia="MS Mincho" w:hAnsi="Times New Roman" w:cs="Times New Roman"/>
          <w:i/>
          <w:iCs/>
          <w:sz w:val="24"/>
          <w:szCs w:val="24"/>
        </w:rPr>
        <w:t>mise en scene</w:t>
      </w:r>
      <w:r w:rsidRPr="0041715D">
        <w:rPr>
          <w:rFonts w:ascii="Times New Roman" w:eastAsia="MS Mincho" w:hAnsi="Times New Roman" w:cs="Times New Roman"/>
          <w:sz w:val="24"/>
          <w:szCs w:val="24"/>
        </w:rPr>
        <w:t xml:space="preserve"> </w:t>
      </w:r>
      <w:r w:rsidR="00142507" w:rsidRPr="0041715D">
        <w:rPr>
          <w:rFonts w:ascii="Times New Roman" w:eastAsia="MS Mincho" w:hAnsi="Times New Roman" w:cs="Times New Roman"/>
          <w:sz w:val="24"/>
          <w:szCs w:val="24"/>
        </w:rPr>
        <w:t xml:space="preserve">signals a certain kind of social </w:t>
      </w:r>
      <w:r w:rsidRPr="0041715D">
        <w:rPr>
          <w:rFonts w:ascii="Times New Roman" w:eastAsia="MS Mincho" w:hAnsi="Times New Roman" w:cs="Times New Roman"/>
          <w:sz w:val="24"/>
          <w:szCs w:val="24"/>
        </w:rPr>
        <w:t>arrival</w:t>
      </w:r>
      <w:r w:rsidR="00142507" w:rsidRPr="0041715D">
        <w:rPr>
          <w:rFonts w:ascii="Times New Roman" w:eastAsia="MS Mincho" w:hAnsi="Times New Roman" w:cs="Times New Roman"/>
          <w:sz w:val="24"/>
          <w:szCs w:val="24"/>
        </w:rPr>
        <w:t xml:space="preserve"> but also, crucially, </w:t>
      </w:r>
      <w:r w:rsidRPr="0041715D">
        <w:rPr>
          <w:rFonts w:ascii="Times New Roman" w:eastAsia="MS Mincho" w:hAnsi="Times New Roman" w:cs="Times New Roman"/>
          <w:sz w:val="24"/>
          <w:szCs w:val="24"/>
        </w:rPr>
        <w:t>legitimizes</w:t>
      </w:r>
      <w:r w:rsidR="00142507" w:rsidRPr="0041715D">
        <w:rPr>
          <w:rFonts w:ascii="Times New Roman" w:eastAsia="MS Mincho" w:hAnsi="Times New Roman" w:cs="Times New Roman"/>
          <w:sz w:val="24"/>
          <w:szCs w:val="24"/>
        </w:rPr>
        <w:t xml:space="preserve"> her</w:t>
      </w:r>
      <w:r w:rsidRPr="0041715D">
        <w:rPr>
          <w:rFonts w:ascii="Times New Roman" w:eastAsia="MS Mincho" w:hAnsi="Times New Roman" w:cs="Times New Roman"/>
          <w:sz w:val="24"/>
          <w:szCs w:val="24"/>
        </w:rPr>
        <w:t xml:space="preserve"> </w:t>
      </w:r>
      <w:r w:rsidR="00142507" w:rsidRPr="0041715D">
        <w:rPr>
          <w:rFonts w:ascii="Times New Roman" w:eastAsia="MS Mincho" w:hAnsi="Times New Roman" w:cs="Times New Roman"/>
          <w:sz w:val="24"/>
          <w:szCs w:val="24"/>
        </w:rPr>
        <w:t>as a writer</w:t>
      </w:r>
      <w:r w:rsidRPr="0041715D">
        <w:rPr>
          <w:rFonts w:ascii="Times New Roman" w:eastAsia="MS Mincho" w:hAnsi="Times New Roman" w:cs="Times New Roman"/>
          <w:sz w:val="24"/>
          <w:szCs w:val="24"/>
        </w:rPr>
        <w:t>: t</w:t>
      </w:r>
      <w:r w:rsidR="00142507" w:rsidRPr="0041715D">
        <w:rPr>
          <w:rFonts w:ascii="Times New Roman" w:eastAsia="MS Mincho" w:hAnsi="Times New Roman" w:cs="Times New Roman"/>
          <w:sz w:val="24"/>
          <w:szCs w:val="24"/>
        </w:rPr>
        <w:t xml:space="preserve">his, we are to infer, is her story and </w:t>
      </w:r>
      <w:r w:rsidRPr="0041715D">
        <w:rPr>
          <w:rFonts w:ascii="Times New Roman" w:eastAsia="MS Mincho" w:hAnsi="Times New Roman" w:cs="Times New Roman"/>
          <w:sz w:val="24"/>
          <w:szCs w:val="24"/>
        </w:rPr>
        <w:t>the</w:t>
      </w:r>
      <w:r w:rsidR="00142507" w:rsidRPr="0041715D">
        <w:rPr>
          <w:rFonts w:ascii="Times New Roman" w:eastAsia="MS Mincho" w:hAnsi="Times New Roman" w:cs="Times New Roman"/>
          <w:sz w:val="24"/>
          <w:szCs w:val="24"/>
        </w:rPr>
        <w:t xml:space="preserve"> </w:t>
      </w:r>
      <w:r w:rsidRPr="0041715D">
        <w:rPr>
          <w:rFonts w:ascii="Times New Roman" w:eastAsia="MS Mincho" w:hAnsi="Times New Roman" w:cs="Times New Roman"/>
          <w:sz w:val="24"/>
          <w:szCs w:val="24"/>
        </w:rPr>
        <w:t>two-time</w:t>
      </w:r>
      <w:r w:rsidR="00142507" w:rsidRPr="0041715D">
        <w:rPr>
          <w:rFonts w:ascii="Times New Roman" w:eastAsia="MS Mincho" w:hAnsi="Times New Roman" w:cs="Times New Roman"/>
          <w:sz w:val="24"/>
          <w:szCs w:val="24"/>
        </w:rPr>
        <w:t xml:space="preserve"> frames </w:t>
      </w:r>
      <w:r w:rsidRPr="0041715D">
        <w:rPr>
          <w:rFonts w:ascii="Times New Roman" w:eastAsia="MS Mincho" w:hAnsi="Times New Roman" w:cs="Times New Roman"/>
          <w:sz w:val="24"/>
          <w:szCs w:val="24"/>
        </w:rPr>
        <w:t>will</w:t>
      </w:r>
      <w:r w:rsidR="00142507" w:rsidRPr="0041715D">
        <w:rPr>
          <w:rFonts w:ascii="Times New Roman" w:eastAsia="MS Mincho" w:hAnsi="Times New Roman" w:cs="Times New Roman"/>
          <w:sz w:val="24"/>
          <w:szCs w:val="24"/>
        </w:rPr>
        <w:t xml:space="preserve"> be linked by this </w:t>
      </w:r>
      <w:r w:rsidRPr="0041715D">
        <w:rPr>
          <w:rFonts w:ascii="Times New Roman" w:eastAsia="MS Mincho" w:hAnsi="Times New Roman" w:cs="Times New Roman"/>
          <w:sz w:val="24"/>
          <w:szCs w:val="24"/>
        </w:rPr>
        <w:t>metafictional</w:t>
      </w:r>
      <w:r w:rsidR="00142507" w:rsidRPr="0041715D">
        <w:rPr>
          <w:rFonts w:ascii="Times New Roman" w:eastAsia="MS Mincho" w:hAnsi="Times New Roman" w:cs="Times New Roman"/>
          <w:sz w:val="24"/>
          <w:szCs w:val="24"/>
        </w:rPr>
        <w:t xml:space="preserve"> frame. </w:t>
      </w:r>
    </w:p>
    <w:p w14:paraId="4366A25F" w14:textId="77777777" w:rsidR="00E93F39" w:rsidRDefault="00E93F39" w:rsidP="00E93F39">
      <w:pPr>
        <w:spacing w:after="0" w:line="240" w:lineRule="auto"/>
        <w:rPr>
          <w:rFonts w:ascii="Times New Roman" w:eastAsia="MS Mincho" w:hAnsi="Times New Roman" w:cs="Times New Roman"/>
          <w:sz w:val="24"/>
          <w:szCs w:val="24"/>
        </w:rPr>
      </w:pPr>
    </w:p>
    <w:p w14:paraId="0C30901E" w14:textId="6FDB2604" w:rsidR="007A249C" w:rsidRPr="0041715D" w:rsidRDefault="007A249C" w:rsidP="00E93F39">
      <w:pPr>
        <w:spacing w:after="0" w:line="240" w:lineRule="auto"/>
        <w:rPr>
          <w:rFonts w:ascii="Times New Roman" w:eastAsia="MS Mincho" w:hAnsi="Times New Roman" w:cs="Times New Roman"/>
          <w:sz w:val="24"/>
          <w:szCs w:val="24"/>
        </w:rPr>
      </w:pPr>
      <w:r w:rsidRPr="0041715D">
        <w:rPr>
          <w:rFonts w:ascii="Times New Roman" w:eastAsia="MS Mincho" w:hAnsi="Times New Roman" w:cs="Times New Roman"/>
          <w:sz w:val="24"/>
          <w:szCs w:val="24"/>
        </w:rPr>
        <w:t xml:space="preserve">The </w:t>
      </w:r>
      <w:r w:rsidR="00054896" w:rsidRPr="0041715D">
        <w:rPr>
          <w:rFonts w:ascii="Times New Roman" w:eastAsia="MS Mincho" w:hAnsi="Times New Roman" w:cs="Times New Roman"/>
          <w:sz w:val="24"/>
          <w:szCs w:val="24"/>
        </w:rPr>
        <w:t>adaptation</w:t>
      </w:r>
      <w:r w:rsidRPr="0041715D">
        <w:rPr>
          <w:rFonts w:ascii="Times New Roman" w:eastAsia="MS Mincho" w:hAnsi="Times New Roman" w:cs="Times New Roman"/>
          <w:sz w:val="24"/>
          <w:szCs w:val="24"/>
        </w:rPr>
        <w:t xml:space="preserve"> then turns to dramatizing, albeit very briefly, the rape of Kitty which forms </w:t>
      </w:r>
      <w:r w:rsidR="00054896"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opening of </w:t>
      </w:r>
      <w:r w:rsidR="00BE4E30">
        <w:rPr>
          <w:rFonts w:ascii="Times New Roman" w:eastAsia="MS Mincho" w:hAnsi="Times New Roman" w:cs="Times New Roman"/>
          <w:sz w:val="24"/>
          <w:szCs w:val="24"/>
        </w:rPr>
        <w:t>C</w:t>
      </w:r>
      <w:r w:rsidRPr="0041715D">
        <w:rPr>
          <w:rFonts w:ascii="Times New Roman" w:eastAsia="MS Mincho" w:hAnsi="Times New Roman" w:cs="Times New Roman"/>
          <w:sz w:val="24"/>
          <w:szCs w:val="24"/>
        </w:rPr>
        <w:t xml:space="preserve">hapter </w:t>
      </w:r>
      <w:r w:rsidR="00A90620">
        <w:rPr>
          <w:rFonts w:ascii="Times New Roman" w:eastAsia="MS Mincho" w:hAnsi="Times New Roman" w:cs="Times New Roman"/>
          <w:sz w:val="24"/>
          <w:szCs w:val="24"/>
        </w:rPr>
        <w:t>1</w:t>
      </w:r>
      <w:r w:rsidRPr="0041715D">
        <w:rPr>
          <w:rFonts w:ascii="Times New Roman" w:eastAsia="MS Mincho" w:hAnsi="Times New Roman" w:cs="Times New Roman"/>
          <w:sz w:val="24"/>
          <w:szCs w:val="24"/>
        </w:rPr>
        <w:t xml:space="preserve"> of </w:t>
      </w:r>
      <w:r w:rsidR="00054896"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no</w:t>
      </w:r>
      <w:r w:rsidR="00683E69">
        <w:rPr>
          <w:rFonts w:ascii="Times New Roman" w:eastAsia="MS Mincho" w:hAnsi="Times New Roman" w:cs="Times New Roman"/>
          <w:sz w:val="24"/>
          <w:szCs w:val="24"/>
        </w:rPr>
        <w:t>v</w:t>
      </w:r>
      <w:r w:rsidRPr="0041715D">
        <w:rPr>
          <w:rFonts w:ascii="Times New Roman" w:eastAsia="MS Mincho" w:hAnsi="Times New Roman" w:cs="Times New Roman"/>
          <w:sz w:val="24"/>
          <w:szCs w:val="24"/>
        </w:rPr>
        <w:t xml:space="preserve">el, and </w:t>
      </w:r>
      <w:r w:rsidR="00054896"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subsequent birth of Miss July in a slave hut, before moving on swiftly to the first, terrible encounter between Kitty and her </w:t>
      </w:r>
      <w:r w:rsidR="005563AA" w:rsidRPr="0041715D">
        <w:rPr>
          <w:rFonts w:ascii="Times New Roman" w:eastAsia="MS Mincho" w:hAnsi="Times New Roman" w:cs="Times New Roman"/>
          <w:sz w:val="24"/>
          <w:szCs w:val="24"/>
        </w:rPr>
        <w:t>child and</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lastRenderedPageBreak/>
        <w:t>Caroline</w:t>
      </w:r>
      <w:r w:rsidRPr="0041715D">
        <w:rPr>
          <w:rFonts w:ascii="Times New Roman" w:eastAsia="MS Mincho" w:hAnsi="Times New Roman" w:cs="Times New Roman"/>
          <w:sz w:val="24"/>
          <w:szCs w:val="24"/>
        </w:rPr>
        <w:t xml:space="preserve"> riding </w:t>
      </w:r>
      <w:r w:rsidR="00054896" w:rsidRPr="0041715D">
        <w:rPr>
          <w:rFonts w:ascii="Times New Roman" w:eastAsia="MS Mincho" w:hAnsi="Times New Roman" w:cs="Times New Roman"/>
          <w:sz w:val="24"/>
          <w:szCs w:val="24"/>
        </w:rPr>
        <w:t>out</w:t>
      </w:r>
      <w:r w:rsidRPr="0041715D">
        <w:rPr>
          <w:rFonts w:ascii="Times New Roman" w:eastAsia="MS Mincho" w:hAnsi="Times New Roman" w:cs="Times New Roman"/>
          <w:sz w:val="24"/>
          <w:szCs w:val="24"/>
        </w:rPr>
        <w:t xml:space="preserve"> in a carriage with her brother on the open road to Unity Pen</w:t>
      </w:r>
      <w:r w:rsidR="007F0D19">
        <w:rPr>
          <w:rFonts w:ascii="Times New Roman" w:eastAsia="MS Mincho" w:hAnsi="Times New Roman" w:cs="Times New Roman"/>
          <w:sz w:val="24"/>
          <w:szCs w:val="24"/>
        </w:rPr>
        <w:t>n (a similar but smaller economic unit than a plantation)</w:t>
      </w:r>
      <w:r w:rsidRPr="0041715D">
        <w:rPr>
          <w:rFonts w:ascii="Times New Roman" w:eastAsia="MS Mincho" w:hAnsi="Times New Roman" w:cs="Times New Roman"/>
          <w:sz w:val="24"/>
          <w:szCs w:val="24"/>
        </w:rPr>
        <w:t>.</w:t>
      </w:r>
      <w:r w:rsidR="00557474">
        <w:rPr>
          <w:rFonts w:ascii="Times New Roman" w:eastAsia="MS Mincho" w:hAnsi="Times New Roman" w:cs="Times New Roman"/>
          <w:sz w:val="24"/>
          <w:szCs w:val="24"/>
        </w:rPr>
        <w:t xml:space="preserve"> </w:t>
      </w:r>
      <w:r w:rsidR="0032289E" w:rsidRPr="0041715D">
        <w:rPr>
          <w:rFonts w:ascii="Times New Roman" w:eastAsia="MS Mincho" w:hAnsi="Times New Roman" w:cs="Times New Roman"/>
          <w:sz w:val="24"/>
          <w:szCs w:val="24"/>
        </w:rPr>
        <w:t xml:space="preserve"> Such early scenes can be taught alongside their counterparts in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novel as a way of opening up </w:t>
      </w:r>
      <w:r w:rsidR="00054896" w:rsidRPr="0041715D">
        <w:rPr>
          <w:rFonts w:ascii="Times New Roman" w:eastAsia="MS Mincho" w:hAnsi="Times New Roman" w:cs="Times New Roman"/>
          <w:sz w:val="24"/>
          <w:szCs w:val="24"/>
        </w:rPr>
        <w:t>questions</w:t>
      </w:r>
      <w:r w:rsidR="0032289E" w:rsidRPr="0041715D">
        <w:rPr>
          <w:rFonts w:ascii="Times New Roman" w:eastAsia="MS Mincho" w:hAnsi="Times New Roman" w:cs="Times New Roman"/>
          <w:sz w:val="24"/>
          <w:szCs w:val="24"/>
        </w:rPr>
        <w:t xml:space="preserve"> of voice, point of view and </w:t>
      </w:r>
      <w:r w:rsidR="00054896" w:rsidRPr="0041715D">
        <w:rPr>
          <w:rFonts w:ascii="Times New Roman" w:eastAsia="MS Mincho" w:hAnsi="Times New Roman" w:cs="Times New Roman"/>
          <w:sz w:val="24"/>
          <w:szCs w:val="24"/>
        </w:rPr>
        <w:t>narrative</w:t>
      </w:r>
      <w:r w:rsidR="0032289E" w:rsidRPr="0041715D">
        <w:rPr>
          <w:rFonts w:ascii="Times New Roman" w:eastAsia="MS Mincho" w:hAnsi="Times New Roman" w:cs="Times New Roman"/>
          <w:sz w:val="24"/>
          <w:szCs w:val="24"/>
        </w:rPr>
        <w:t xml:space="preserve"> strategies (including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tension between written word and spoken voice) as well as difficult </w:t>
      </w:r>
      <w:r w:rsidR="00054896" w:rsidRPr="0041715D">
        <w:rPr>
          <w:rFonts w:ascii="Times New Roman" w:eastAsia="MS Mincho" w:hAnsi="Times New Roman" w:cs="Times New Roman"/>
          <w:sz w:val="24"/>
          <w:szCs w:val="24"/>
        </w:rPr>
        <w:t>content</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racial</w:t>
      </w:r>
      <w:r w:rsidR="0032289E" w:rsidRPr="0041715D">
        <w:rPr>
          <w:rFonts w:ascii="Times New Roman" w:eastAsia="MS Mincho" w:hAnsi="Times New Roman" w:cs="Times New Roman"/>
          <w:sz w:val="24"/>
          <w:szCs w:val="24"/>
        </w:rPr>
        <w:t xml:space="preserve"> hierarchies in the context of colonialism and </w:t>
      </w:r>
      <w:r w:rsidR="00054896" w:rsidRPr="0041715D">
        <w:rPr>
          <w:rFonts w:ascii="Times New Roman" w:eastAsia="MS Mincho" w:hAnsi="Times New Roman" w:cs="Times New Roman"/>
          <w:sz w:val="24"/>
          <w:szCs w:val="24"/>
        </w:rPr>
        <w:t>chattel</w:t>
      </w:r>
      <w:r w:rsidR="0032289E" w:rsidRPr="0041715D">
        <w:rPr>
          <w:rFonts w:ascii="Times New Roman" w:eastAsia="MS Mincho" w:hAnsi="Times New Roman" w:cs="Times New Roman"/>
          <w:sz w:val="24"/>
          <w:szCs w:val="24"/>
        </w:rPr>
        <w:t xml:space="preserve"> </w:t>
      </w:r>
      <w:r w:rsidR="005563AA" w:rsidRPr="0041715D">
        <w:rPr>
          <w:rFonts w:ascii="Times New Roman" w:eastAsia="MS Mincho" w:hAnsi="Times New Roman" w:cs="Times New Roman"/>
          <w:sz w:val="24"/>
          <w:szCs w:val="24"/>
        </w:rPr>
        <w:t>slavery, violence</w:t>
      </w:r>
      <w:r w:rsidR="0032289E" w:rsidRPr="0041715D">
        <w:rPr>
          <w:rFonts w:ascii="Times New Roman" w:eastAsia="MS Mincho" w:hAnsi="Times New Roman" w:cs="Times New Roman"/>
          <w:sz w:val="24"/>
          <w:szCs w:val="24"/>
        </w:rPr>
        <w:t xml:space="preserve"> of different kinds and</w:t>
      </w:r>
      <w:r w:rsidR="00054896" w:rsidRPr="0041715D">
        <w:rPr>
          <w:rFonts w:ascii="Times New Roman" w:eastAsia="MS Mincho" w:hAnsi="Times New Roman" w:cs="Times New Roman"/>
          <w:sz w:val="24"/>
          <w:szCs w:val="24"/>
        </w:rPr>
        <w:t>, as shown in this scene: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frequent </w:t>
      </w:r>
      <w:r w:rsidR="00054896" w:rsidRPr="0041715D">
        <w:rPr>
          <w:rFonts w:ascii="Times New Roman" w:eastAsia="MS Mincho" w:hAnsi="Times New Roman" w:cs="Times New Roman"/>
          <w:sz w:val="24"/>
          <w:szCs w:val="24"/>
        </w:rPr>
        <w:t>removal</w:t>
      </w:r>
      <w:r w:rsidR="0032289E" w:rsidRPr="0041715D">
        <w:rPr>
          <w:rFonts w:ascii="Times New Roman" w:eastAsia="MS Mincho" w:hAnsi="Times New Roman" w:cs="Times New Roman"/>
          <w:sz w:val="24"/>
          <w:szCs w:val="24"/>
        </w:rPr>
        <w:t xml:space="preserve"> of slave children </w:t>
      </w:r>
      <w:r w:rsidR="00054896" w:rsidRPr="0041715D">
        <w:rPr>
          <w:rFonts w:ascii="Times New Roman" w:eastAsia="MS Mincho" w:hAnsi="Times New Roman" w:cs="Times New Roman"/>
          <w:sz w:val="24"/>
          <w:szCs w:val="24"/>
        </w:rPr>
        <w:t>from</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their</w:t>
      </w:r>
      <w:r w:rsidR="0032289E" w:rsidRPr="0041715D">
        <w:rPr>
          <w:rFonts w:ascii="Times New Roman" w:eastAsia="MS Mincho" w:hAnsi="Times New Roman" w:cs="Times New Roman"/>
          <w:sz w:val="24"/>
          <w:szCs w:val="24"/>
        </w:rPr>
        <w:t xml:space="preserve"> mothers.  </w:t>
      </w:r>
    </w:p>
    <w:p w14:paraId="178FD59E" w14:textId="77777777" w:rsidR="00E93F39" w:rsidRDefault="00E93F39" w:rsidP="00E93F39">
      <w:pPr>
        <w:spacing w:after="0" w:line="240" w:lineRule="auto"/>
        <w:rPr>
          <w:rFonts w:ascii="Times New Roman" w:eastAsia="MS Mincho" w:hAnsi="Times New Roman" w:cs="Times New Roman"/>
          <w:sz w:val="24"/>
          <w:szCs w:val="24"/>
        </w:rPr>
      </w:pPr>
    </w:p>
    <w:p w14:paraId="153A47C7" w14:textId="281D66C2" w:rsidR="00625501" w:rsidRDefault="00557474" w:rsidP="00E93F3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Indeed, t</w:t>
      </w:r>
      <w:r w:rsidR="0032289E" w:rsidRPr="0041715D">
        <w:rPr>
          <w:rFonts w:ascii="Times New Roman" w:eastAsia="MS Mincho" w:hAnsi="Times New Roman" w:cs="Times New Roman"/>
          <w:sz w:val="24"/>
          <w:szCs w:val="24"/>
        </w:rPr>
        <w:t xml:space="preserve">he adaptation does not shy </w:t>
      </w:r>
      <w:r w:rsidR="00054896" w:rsidRPr="0041715D">
        <w:rPr>
          <w:rFonts w:ascii="Times New Roman" w:eastAsia="MS Mincho" w:hAnsi="Times New Roman" w:cs="Times New Roman"/>
          <w:sz w:val="24"/>
          <w:szCs w:val="24"/>
        </w:rPr>
        <w:t>away</w:t>
      </w:r>
      <w:r w:rsidR="0032289E" w:rsidRPr="0041715D">
        <w:rPr>
          <w:rFonts w:ascii="Times New Roman" w:eastAsia="MS Mincho" w:hAnsi="Times New Roman" w:cs="Times New Roman"/>
          <w:sz w:val="24"/>
          <w:szCs w:val="24"/>
        </w:rPr>
        <w:t xml:space="preserve"> from </w:t>
      </w:r>
      <w:r w:rsidR="00054896" w:rsidRPr="0041715D">
        <w:rPr>
          <w:rFonts w:ascii="Times New Roman" w:eastAsia="MS Mincho" w:hAnsi="Times New Roman" w:cs="Times New Roman"/>
          <w:sz w:val="24"/>
          <w:szCs w:val="24"/>
        </w:rPr>
        <w:t>violence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of</w:t>
      </w:r>
      <w:r w:rsidR="0032289E" w:rsidRPr="0041715D">
        <w:rPr>
          <w:rFonts w:ascii="Times New Roman" w:eastAsia="MS Mincho" w:hAnsi="Times New Roman" w:cs="Times New Roman"/>
          <w:sz w:val="24"/>
          <w:szCs w:val="24"/>
        </w:rPr>
        <w:t xml:space="preserve"> all kinds. House </w:t>
      </w:r>
      <w:r w:rsidR="00054896" w:rsidRPr="0041715D">
        <w:rPr>
          <w:rFonts w:ascii="Times New Roman" w:eastAsia="MS Mincho" w:hAnsi="Times New Roman" w:cs="Times New Roman"/>
          <w:sz w:val="24"/>
          <w:szCs w:val="24"/>
        </w:rPr>
        <w:t>slaves visibly</w:t>
      </w:r>
      <w:r w:rsidR="0032289E" w:rsidRPr="0041715D">
        <w:rPr>
          <w:rFonts w:ascii="Times New Roman" w:eastAsia="MS Mincho" w:hAnsi="Times New Roman" w:cs="Times New Roman"/>
          <w:sz w:val="24"/>
          <w:szCs w:val="24"/>
        </w:rPr>
        <w:t xml:space="preserve"> bear the mar</w:t>
      </w:r>
      <w:r w:rsidR="008E50B8">
        <w:rPr>
          <w:rFonts w:ascii="Times New Roman" w:eastAsia="MS Mincho" w:hAnsi="Times New Roman" w:cs="Times New Roman"/>
          <w:sz w:val="24"/>
          <w:szCs w:val="24"/>
        </w:rPr>
        <w:t>k</w:t>
      </w:r>
      <w:r w:rsidR="0032289E" w:rsidRPr="0041715D">
        <w:rPr>
          <w:rFonts w:ascii="Times New Roman" w:eastAsia="MS Mincho" w:hAnsi="Times New Roman" w:cs="Times New Roman"/>
          <w:sz w:val="24"/>
          <w:szCs w:val="24"/>
        </w:rPr>
        <w:t xml:space="preserve">s and scars of beatings and other kinds of </w:t>
      </w:r>
      <w:r w:rsidR="00054896" w:rsidRPr="0041715D">
        <w:rPr>
          <w:rFonts w:ascii="Times New Roman" w:eastAsia="MS Mincho" w:hAnsi="Times New Roman" w:cs="Times New Roman"/>
          <w:sz w:val="24"/>
          <w:szCs w:val="24"/>
        </w:rPr>
        <w:t>physical</w:t>
      </w:r>
      <w:r w:rsidR="0032289E" w:rsidRPr="0041715D">
        <w:rPr>
          <w:rFonts w:ascii="Times New Roman" w:eastAsia="MS Mincho" w:hAnsi="Times New Roman" w:cs="Times New Roman"/>
          <w:sz w:val="24"/>
          <w:szCs w:val="24"/>
        </w:rPr>
        <w:t xml:space="preserve"> abuse. In this first episode, </w:t>
      </w:r>
      <w:r w:rsidR="00054896" w:rsidRPr="0041715D">
        <w:rPr>
          <w:rFonts w:ascii="Times New Roman" w:eastAsia="MS Mincho" w:hAnsi="Times New Roman" w:cs="Times New Roman"/>
          <w:sz w:val="24"/>
          <w:szCs w:val="24"/>
        </w:rPr>
        <w:t>the brut</w:t>
      </w:r>
      <w:r w:rsidR="00CF254E">
        <w:rPr>
          <w:rFonts w:ascii="Times New Roman" w:eastAsia="MS Mincho" w:hAnsi="Times New Roman" w:cs="Times New Roman"/>
          <w:sz w:val="24"/>
          <w:szCs w:val="24"/>
        </w:rPr>
        <w:t>al</w:t>
      </w:r>
      <w:r w:rsidR="0032289E" w:rsidRPr="0041715D">
        <w:rPr>
          <w:rFonts w:ascii="Times New Roman" w:eastAsia="MS Mincho" w:hAnsi="Times New Roman" w:cs="Times New Roman"/>
          <w:sz w:val="24"/>
          <w:szCs w:val="24"/>
        </w:rPr>
        <w:t xml:space="preserve"> whipping and </w:t>
      </w:r>
      <w:r w:rsidR="008E50B8">
        <w:rPr>
          <w:rFonts w:ascii="Times New Roman" w:eastAsia="MS Mincho" w:hAnsi="Times New Roman" w:cs="Times New Roman"/>
          <w:sz w:val="24"/>
          <w:szCs w:val="24"/>
        </w:rPr>
        <w:t xml:space="preserve">the </w:t>
      </w:r>
      <w:r w:rsidR="00054896" w:rsidRPr="0041715D">
        <w:rPr>
          <w:rFonts w:ascii="Times New Roman" w:eastAsia="MS Mincho" w:hAnsi="Times New Roman" w:cs="Times New Roman"/>
          <w:sz w:val="24"/>
          <w:szCs w:val="24"/>
        </w:rPr>
        <w:t>bloody</w:t>
      </w:r>
      <w:r w:rsidR="0032289E" w:rsidRPr="0041715D">
        <w:rPr>
          <w:rFonts w:ascii="Times New Roman" w:eastAsia="MS Mincho" w:hAnsi="Times New Roman" w:cs="Times New Roman"/>
          <w:sz w:val="24"/>
          <w:szCs w:val="24"/>
        </w:rPr>
        <w:t xml:space="preserve"> punishment of slaves</w:t>
      </w:r>
      <w:r w:rsidR="008E50B8">
        <w:rPr>
          <w:rFonts w:ascii="Times New Roman" w:eastAsia="MS Mincho" w:hAnsi="Times New Roman" w:cs="Times New Roman"/>
          <w:sz w:val="24"/>
          <w:szCs w:val="24"/>
        </w:rPr>
        <w:t xml:space="preserve"> both</w:t>
      </w:r>
      <w:r w:rsidR="0032289E" w:rsidRPr="0041715D">
        <w:rPr>
          <w:rFonts w:ascii="Times New Roman" w:eastAsia="MS Mincho" w:hAnsi="Times New Roman" w:cs="Times New Roman"/>
          <w:sz w:val="24"/>
          <w:szCs w:val="24"/>
        </w:rPr>
        <w:t xml:space="preserve"> in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fields and in the </w:t>
      </w:r>
      <w:r w:rsidR="00B23CD9" w:rsidRPr="0041715D">
        <w:rPr>
          <w:rFonts w:ascii="Times New Roman" w:eastAsia="MS Mincho" w:hAnsi="Times New Roman" w:cs="Times New Roman"/>
          <w:sz w:val="24"/>
          <w:szCs w:val="24"/>
        </w:rPr>
        <w:t>slave</w:t>
      </w:r>
      <w:r w:rsidR="00CF254E">
        <w:rPr>
          <w:rFonts w:ascii="Times New Roman" w:eastAsia="MS Mincho" w:hAnsi="Times New Roman" w:cs="Times New Roman"/>
          <w:sz w:val="24"/>
          <w:szCs w:val="24"/>
        </w:rPr>
        <w:t xml:space="preserve"> v</w:t>
      </w:r>
      <w:r w:rsidR="00054896" w:rsidRPr="0041715D">
        <w:rPr>
          <w:rFonts w:ascii="Times New Roman" w:eastAsia="MS Mincho" w:hAnsi="Times New Roman" w:cs="Times New Roman"/>
          <w:sz w:val="24"/>
          <w:szCs w:val="24"/>
        </w:rPr>
        <w:t>illage is</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juxtaposed with</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Caroline’s pathetically trivial</w:t>
      </w:r>
      <w:r w:rsidR="0032289E" w:rsidRPr="0041715D">
        <w:rPr>
          <w:rFonts w:ascii="Times New Roman" w:eastAsia="MS Mincho" w:hAnsi="Times New Roman" w:cs="Times New Roman"/>
          <w:sz w:val="24"/>
          <w:szCs w:val="24"/>
        </w:rPr>
        <w:t xml:space="preserve"> rants to her brother </w:t>
      </w:r>
      <w:r w:rsidR="00054896" w:rsidRPr="0041715D">
        <w:rPr>
          <w:rFonts w:ascii="Times New Roman" w:eastAsia="MS Mincho" w:hAnsi="Times New Roman" w:cs="Times New Roman"/>
          <w:sz w:val="24"/>
          <w:szCs w:val="24"/>
        </w:rPr>
        <w:t>about</w:t>
      </w:r>
      <w:r w:rsidR="0032289E" w:rsidRPr="0041715D">
        <w:rPr>
          <w:rFonts w:ascii="Times New Roman" w:eastAsia="MS Mincho" w:hAnsi="Times New Roman" w:cs="Times New Roman"/>
          <w:sz w:val="24"/>
          <w:szCs w:val="24"/>
        </w:rPr>
        <w:t xml:space="preserve"> her planned </w:t>
      </w:r>
      <w:r w:rsidR="00054896" w:rsidRPr="0041715D">
        <w:rPr>
          <w:rFonts w:ascii="Times New Roman" w:eastAsia="MS Mincho" w:hAnsi="Times New Roman" w:cs="Times New Roman"/>
          <w:sz w:val="24"/>
          <w:szCs w:val="24"/>
        </w:rPr>
        <w:t>Christmas</w:t>
      </w:r>
      <w:r w:rsidR="0032289E" w:rsidRPr="0041715D">
        <w:rPr>
          <w:rFonts w:ascii="Times New Roman" w:eastAsia="MS Mincho" w:hAnsi="Times New Roman" w:cs="Times New Roman"/>
          <w:sz w:val="24"/>
          <w:szCs w:val="24"/>
        </w:rPr>
        <w:t xml:space="preserve"> dinner. Such </w:t>
      </w:r>
      <w:r w:rsidR="00054896" w:rsidRPr="0041715D">
        <w:rPr>
          <w:rFonts w:ascii="Times New Roman" w:eastAsia="MS Mincho" w:hAnsi="Times New Roman" w:cs="Times New Roman"/>
          <w:sz w:val="24"/>
          <w:szCs w:val="24"/>
        </w:rPr>
        <w:t>scenes</w:t>
      </w:r>
      <w:r w:rsidR="0032289E" w:rsidRPr="0041715D">
        <w:rPr>
          <w:rFonts w:ascii="Times New Roman" w:eastAsia="MS Mincho" w:hAnsi="Times New Roman" w:cs="Times New Roman"/>
          <w:sz w:val="24"/>
          <w:szCs w:val="24"/>
        </w:rPr>
        <w:t xml:space="preserve"> are shocking but also useful in enabling us to see how thoroughly the </w:t>
      </w:r>
      <w:r w:rsidR="00054896" w:rsidRPr="0041715D">
        <w:rPr>
          <w:rFonts w:ascii="Times New Roman" w:eastAsia="MS Mincho" w:hAnsi="Times New Roman" w:cs="Times New Roman"/>
          <w:sz w:val="24"/>
          <w:szCs w:val="24"/>
        </w:rPr>
        <w:t>plantation</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economy</w:t>
      </w:r>
      <w:r w:rsidR="0032289E" w:rsidRPr="0041715D">
        <w:rPr>
          <w:rFonts w:ascii="Times New Roman" w:eastAsia="MS Mincho" w:hAnsi="Times New Roman" w:cs="Times New Roman"/>
          <w:sz w:val="24"/>
          <w:szCs w:val="24"/>
        </w:rPr>
        <w:t xml:space="preserve"> was based on such brutalities </w:t>
      </w:r>
      <w:r w:rsidR="008E50B8">
        <w:rPr>
          <w:rFonts w:ascii="Times New Roman" w:eastAsia="MS Mincho" w:hAnsi="Times New Roman" w:cs="Times New Roman"/>
          <w:sz w:val="24"/>
          <w:szCs w:val="24"/>
        </w:rPr>
        <w:t xml:space="preserve">and a </w:t>
      </w:r>
      <w:r w:rsidR="0032289E" w:rsidRPr="0041715D">
        <w:rPr>
          <w:rFonts w:ascii="Times New Roman" w:eastAsia="MS Mincho" w:hAnsi="Times New Roman" w:cs="Times New Roman"/>
          <w:sz w:val="24"/>
          <w:szCs w:val="24"/>
        </w:rPr>
        <w:t xml:space="preserve">thin veil of </w:t>
      </w:r>
      <w:r w:rsidR="00054896" w:rsidRPr="0041715D">
        <w:rPr>
          <w:rFonts w:ascii="Times New Roman" w:eastAsia="MS Mincho" w:hAnsi="Times New Roman" w:cs="Times New Roman"/>
          <w:sz w:val="24"/>
          <w:szCs w:val="24"/>
        </w:rPr>
        <w:t>civility</w:t>
      </w:r>
      <w:r w:rsidR="0032289E" w:rsidRPr="0041715D">
        <w:rPr>
          <w:rFonts w:ascii="Times New Roman" w:eastAsia="MS Mincho" w:hAnsi="Times New Roman" w:cs="Times New Roman"/>
          <w:sz w:val="24"/>
          <w:szCs w:val="24"/>
        </w:rPr>
        <w:t xml:space="preserve"> </w:t>
      </w:r>
      <w:r w:rsidR="008E50B8">
        <w:rPr>
          <w:rFonts w:ascii="Times New Roman" w:eastAsia="MS Mincho" w:hAnsi="Times New Roman" w:cs="Times New Roman"/>
          <w:sz w:val="24"/>
          <w:szCs w:val="24"/>
        </w:rPr>
        <w:t xml:space="preserve">maintained by the whites. It also underlines </w:t>
      </w:r>
      <w:r w:rsidRPr="0041715D">
        <w:rPr>
          <w:rFonts w:ascii="Times New Roman" w:eastAsia="MS Mincho" w:hAnsi="Times New Roman" w:cs="Times New Roman"/>
          <w:sz w:val="24"/>
          <w:szCs w:val="24"/>
        </w:rPr>
        <w:t>how plantation</w:t>
      </w:r>
      <w:r w:rsidR="0032289E" w:rsidRPr="0041715D">
        <w:rPr>
          <w:rFonts w:ascii="Times New Roman" w:eastAsia="MS Mincho" w:hAnsi="Times New Roman" w:cs="Times New Roman"/>
          <w:sz w:val="24"/>
          <w:szCs w:val="24"/>
        </w:rPr>
        <w:t xml:space="preserve"> life was experienced </w:t>
      </w:r>
      <w:r w:rsidR="008E50B8">
        <w:rPr>
          <w:rFonts w:ascii="Times New Roman" w:eastAsia="MS Mincho" w:hAnsi="Times New Roman" w:cs="Times New Roman"/>
          <w:sz w:val="24"/>
          <w:szCs w:val="24"/>
        </w:rPr>
        <w:t xml:space="preserve">very differently </w:t>
      </w:r>
      <w:r w:rsidR="0032289E" w:rsidRPr="0041715D">
        <w:rPr>
          <w:rFonts w:ascii="Times New Roman" w:eastAsia="MS Mincho" w:hAnsi="Times New Roman" w:cs="Times New Roman"/>
          <w:sz w:val="24"/>
          <w:szCs w:val="24"/>
        </w:rPr>
        <w:t>b</w:t>
      </w:r>
      <w:r w:rsidR="00054896" w:rsidRPr="0041715D">
        <w:rPr>
          <w:rFonts w:ascii="Times New Roman" w:eastAsia="MS Mincho" w:hAnsi="Times New Roman" w:cs="Times New Roman"/>
          <w:sz w:val="24"/>
          <w:szCs w:val="24"/>
        </w:rPr>
        <w:t>y</w:t>
      </w:r>
      <w:r w:rsidR="0032289E" w:rsidRPr="0041715D">
        <w:rPr>
          <w:rFonts w:ascii="Times New Roman" w:eastAsia="MS Mincho" w:hAnsi="Times New Roman" w:cs="Times New Roman"/>
          <w:sz w:val="24"/>
          <w:szCs w:val="24"/>
        </w:rPr>
        <w:t xml:space="preserve"> different groups. </w:t>
      </w:r>
      <w:r w:rsidR="00054896" w:rsidRPr="0041715D">
        <w:rPr>
          <w:rFonts w:ascii="Times New Roman" w:eastAsia="MS Mincho" w:hAnsi="Times New Roman" w:cs="Times New Roman"/>
          <w:sz w:val="24"/>
          <w:szCs w:val="24"/>
        </w:rPr>
        <w:t>However</w:t>
      </w:r>
      <w:r w:rsidR="0032289E" w:rsidRPr="0041715D">
        <w:rPr>
          <w:rFonts w:ascii="Times New Roman" w:eastAsia="MS Mincho" w:hAnsi="Times New Roman" w:cs="Times New Roman"/>
          <w:sz w:val="24"/>
          <w:szCs w:val="24"/>
        </w:rPr>
        <w:t xml:space="preserve">, as Levy </w:t>
      </w:r>
      <w:r w:rsidR="00054896" w:rsidRPr="0041715D">
        <w:rPr>
          <w:rFonts w:ascii="Times New Roman" w:eastAsia="MS Mincho" w:hAnsi="Times New Roman" w:cs="Times New Roman"/>
          <w:sz w:val="24"/>
          <w:szCs w:val="24"/>
        </w:rPr>
        <w:t>herself</w:t>
      </w:r>
      <w:r w:rsidR="0032289E" w:rsidRPr="0041715D">
        <w:rPr>
          <w:rFonts w:ascii="Times New Roman" w:eastAsia="MS Mincho" w:hAnsi="Times New Roman" w:cs="Times New Roman"/>
          <w:sz w:val="24"/>
          <w:szCs w:val="24"/>
        </w:rPr>
        <w:t xml:space="preserve"> said in </w:t>
      </w:r>
      <w:r w:rsidR="00054896" w:rsidRPr="0041715D">
        <w:rPr>
          <w:rFonts w:ascii="Times New Roman" w:eastAsia="MS Mincho" w:hAnsi="Times New Roman" w:cs="Times New Roman"/>
          <w:sz w:val="24"/>
          <w:szCs w:val="24"/>
        </w:rPr>
        <w:t>interview</w:t>
      </w:r>
      <w:r w:rsidR="0032289E" w:rsidRPr="0041715D">
        <w:rPr>
          <w:rFonts w:ascii="Times New Roman" w:eastAsia="MS Mincho" w:hAnsi="Times New Roman" w:cs="Times New Roman"/>
          <w:sz w:val="24"/>
          <w:szCs w:val="24"/>
        </w:rPr>
        <w:t xml:space="preserve"> ‘N</w:t>
      </w:r>
      <w:r w:rsidR="00D34ABC" w:rsidRPr="0041715D">
        <w:rPr>
          <w:rFonts w:ascii="Times New Roman" w:eastAsia="MS Mincho" w:hAnsi="Times New Roman" w:cs="Times New Roman"/>
          <w:sz w:val="24"/>
          <w:szCs w:val="24"/>
        </w:rPr>
        <w:t>o</w:t>
      </w:r>
      <w:r w:rsidR="0032289E" w:rsidRPr="0041715D">
        <w:rPr>
          <w:rFonts w:ascii="Times New Roman" w:eastAsia="MS Mincho" w:hAnsi="Times New Roman" w:cs="Times New Roman"/>
          <w:sz w:val="24"/>
          <w:szCs w:val="24"/>
        </w:rPr>
        <w:t xml:space="preserve">t </w:t>
      </w:r>
      <w:r w:rsidR="00054896" w:rsidRPr="0041715D">
        <w:rPr>
          <w:rFonts w:ascii="Times New Roman" w:eastAsia="MS Mincho" w:hAnsi="Times New Roman" w:cs="Times New Roman"/>
          <w:sz w:val="24"/>
          <w:szCs w:val="24"/>
        </w:rPr>
        <w:t>every</w:t>
      </w:r>
      <w:r w:rsidR="0032289E" w:rsidRPr="0041715D">
        <w:rPr>
          <w:rFonts w:ascii="Times New Roman" w:eastAsia="MS Mincho" w:hAnsi="Times New Roman" w:cs="Times New Roman"/>
          <w:sz w:val="24"/>
          <w:szCs w:val="24"/>
        </w:rPr>
        <w:t xml:space="preserve"> day was got up, g</w:t>
      </w:r>
      <w:r w:rsidR="00D34ABC" w:rsidRPr="0041715D">
        <w:rPr>
          <w:rFonts w:ascii="Times New Roman" w:eastAsia="MS Mincho" w:hAnsi="Times New Roman" w:cs="Times New Roman"/>
          <w:sz w:val="24"/>
          <w:szCs w:val="24"/>
        </w:rPr>
        <w:t>o</w:t>
      </w:r>
      <w:r w:rsidR="0032289E" w:rsidRPr="0041715D">
        <w:rPr>
          <w:rFonts w:ascii="Times New Roman" w:eastAsia="MS Mincho" w:hAnsi="Times New Roman" w:cs="Times New Roman"/>
          <w:sz w:val="24"/>
          <w:szCs w:val="24"/>
        </w:rPr>
        <w:t>t whipped’</w:t>
      </w:r>
      <w:r w:rsidR="004B1454">
        <w:rPr>
          <w:rFonts w:ascii="Times New Roman" w:eastAsia="MS Mincho" w:hAnsi="Times New Roman" w:cs="Times New Roman"/>
          <w:sz w:val="24"/>
          <w:szCs w:val="24"/>
        </w:rPr>
        <w:t xml:space="preserve"> </w:t>
      </w:r>
      <w:r w:rsidR="007F0D19">
        <w:rPr>
          <w:rFonts w:ascii="Times New Roman" w:eastAsia="MS Mincho" w:hAnsi="Times New Roman" w:cs="Times New Roman"/>
          <w:sz w:val="24"/>
          <w:szCs w:val="24"/>
        </w:rPr>
        <w:t>Younge 2010, np)</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there</w:t>
      </w:r>
      <w:r w:rsidR="0032289E" w:rsidRPr="0041715D">
        <w:rPr>
          <w:rFonts w:ascii="Times New Roman" w:eastAsia="MS Mincho" w:hAnsi="Times New Roman" w:cs="Times New Roman"/>
          <w:sz w:val="24"/>
          <w:szCs w:val="24"/>
        </w:rPr>
        <w:t xml:space="preserve"> is also </w:t>
      </w:r>
      <w:r w:rsidR="00054896" w:rsidRPr="0041715D">
        <w:rPr>
          <w:rFonts w:ascii="Times New Roman" w:eastAsia="MS Mincho" w:hAnsi="Times New Roman" w:cs="Times New Roman"/>
          <w:sz w:val="24"/>
          <w:szCs w:val="24"/>
        </w:rPr>
        <w:t>resistance</w:t>
      </w:r>
      <w:r w:rsidR="0083454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32289E" w:rsidRPr="0041715D">
        <w:rPr>
          <w:rFonts w:ascii="Times New Roman" w:eastAsia="MS Mincho" w:hAnsi="Times New Roman" w:cs="Times New Roman"/>
          <w:sz w:val="24"/>
          <w:szCs w:val="24"/>
        </w:rPr>
        <w:t xml:space="preserve">humour and </w:t>
      </w:r>
      <w:r w:rsidR="00054896" w:rsidRPr="0041715D">
        <w:rPr>
          <w:rFonts w:ascii="Times New Roman" w:eastAsia="MS Mincho" w:hAnsi="Times New Roman" w:cs="Times New Roman"/>
          <w:sz w:val="24"/>
          <w:szCs w:val="24"/>
        </w:rPr>
        <w:t>most importantly</w:t>
      </w:r>
      <w:r w:rsidR="0032289E" w:rsidRPr="0041715D">
        <w:rPr>
          <w:rFonts w:ascii="Times New Roman" w:eastAsia="MS Mincho" w:hAnsi="Times New Roman" w:cs="Times New Roman"/>
          <w:sz w:val="24"/>
          <w:szCs w:val="24"/>
        </w:rPr>
        <w:t xml:space="preserve"> </w:t>
      </w:r>
      <w:r w:rsidR="004B1454" w:rsidRPr="0041715D">
        <w:rPr>
          <w:rFonts w:ascii="Times New Roman" w:eastAsia="MS Mincho" w:hAnsi="Times New Roman" w:cs="Times New Roman"/>
          <w:sz w:val="24"/>
          <w:szCs w:val="24"/>
        </w:rPr>
        <w:t>perhaps,</w:t>
      </w:r>
      <w:r w:rsidR="004B1454">
        <w:rPr>
          <w:rFonts w:ascii="Times New Roman" w:eastAsia="MS Mincho" w:hAnsi="Times New Roman" w:cs="Times New Roman"/>
          <w:sz w:val="24"/>
          <w:szCs w:val="24"/>
        </w:rPr>
        <w:t xml:space="preserve"> </w:t>
      </w:r>
      <w:r w:rsidR="00834541">
        <w:rPr>
          <w:rFonts w:ascii="Times New Roman" w:eastAsia="MS Mincho" w:hAnsi="Times New Roman" w:cs="Times New Roman"/>
          <w:sz w:val="24"/>
          <w:szCs w:val="24"/>
        </w:rPr>
        <w:t xml:space="preserve">to use </w:t>
      </w:r>
      <w:r>
        <w:rPr>
          <w:rFonts w:ascii="Times New Roman" w:eastAsia="MS Mincho" w:hAnsi="Times New Roman" w:cs="Times New Roman"/>
          <w:sz w:val="24"/>
          <w:szCs w:val="24"/>
        </w:rPr>
        <w:t>Levy’s own term</w:t>
      </w:r>
      <w:r w:rsidR="00834541">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32289E" w:rsidRPr="0041715D">
        <w:rPr>
          <w:rFonts w:ascii="Times New Roman" w:eastAsia="MS Mincho" w:hAnsi="Times New Roman" w:cs="Times New Roman"/>
          <w:sz w:val="24"/>
          <w:szCs w:val="24"/>
        </w:rPr>
        <w:t>humanity</w:t>
      </w:r>
      <w:r>
        <w:rPr>
          <w:rFonts w:ascii="Times New Roman" w:eastAsia="MS Mincho" w:hAnsi="Times New Roman" w:cs="Times New Roman"/>
          <w:sz w:val="24"/>
          <w:szCs w:val="24"/>
        </w:rPr>
        <w:t>”</w:t>
      </w:r>
      <w:r w:rsidR="0032289E" w:rsidRPr="0041715D">
        <w:rPr>
          <w:rFonts w:ascii="Times New Roman" w:eastAsia="MS Mincho" w:hAnsi="Times New Roman" w:cs="Times New Roman"/>
          <w:sz w:val="24"/>
          <w:szCs w:val="24"/>
        </w:rPr>
        <w:t xml:space="preserve"> in this adapt</w:t>
      </w:r>
      <w:r w:rsidR="008E50B8">
        <w:rPr>
          <w:rFonts w:ascii="Times New Roman" w:eastAsia="MS Mincho" w:hAnsi="Times New Roman" w:cs="Times New Roman"/>
          <w:sz w:val="24"/>
          <w:szCs w:val="24"/>
        </w:rPr>
        <w:t>at</w:t>
      </w:r>
      <w:r w:rsidR="0032289E" w:rsidRPr="0041715D">
        <w:rPr>
          <w:rFonts w:ascii="Times New Roman" w:eastAsia="MS Mincho" w:hAnsi="Times New Roman" w:cs="Times New Roman"/>
          <w:sz w:val="24"/>
          <w:szCs w:val="24"/>
        </w:rPr>
        <w:t xml:space="preserve">ion. </w:t>
      </w:r>
      <w:r w:rsidR="00054896" w:rsidRPr="0041715D">
        <w:rPr>
          <w:rFonts w:ascii="Times New Roman" w:eastAsia="MS Mincho" w:hAnsi="Times New Roman" w:cs="Times New Roman"/>
          <w:sz w:val="24"/>
          <w:szCs w:val="24"/>
        </w:rPr>
        <w:t>Thus,</w:t>
      </w:r>
      <w:r w:rsidR="0032289E" w:rsidRPr="0041715D">
        <w:rPr>
          <w:rFonts w:ascii="Times New Roman" w:eastAsia="MS Mincho" w:hAnsi="Times New Roman" w:cs="Times New Roman"/>
          <w:sz w:val="24"/>
          <w:szCs w:val="24"/>
        </w:rPr>
        <w:t xml:space="preserve"> at the </w:t>
      </w:r>
      <w:r w:rsidR="00054896" w:rsidRPr="0041715D">
        <w:rPr>
          <w:rFonts w:ascii="Times New Roman" w:eastAsia="MS Mincho" w:hAnsi="Times New Roman" w:cs="Times New Roman"/>
          <w:sz w:val="24"/>
          <w:szCs w:val="24"/>
        </w:rPr>
        <w:t>much-anticipated Christmas</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dinner hosted</w:t>
      </w:r>
      <w:r w:rsidR="0032289E" w:rsidRPr="0041715D">
        <w:rPr>
          <w:rFonts w:ascii="Times New Roman" w:eastAsia="MS Mincho" w:hAnsi="Times New Roman" w:cs="Times New Roman"/>
          <w:sz w:val="24"/>
          <w:szCs w:val="24"/>
        </w:rPr>
        <w:t xml:space="preserve"> by </w:t>
      </w:r>
      <w:r w:rsidR="00054896" w:rsidRPr="0041715D">
        <w:rPr>
          <w:rFonts w:ascii="Times New Roman" w:eastAsia="MS Mincho" w:hAnsi="Times New Roman" w:cs="Times New Roman"/>
          <w:sz w:val="24"/>
          <w:szCs w:val="24"/>
        </w:rPr>
        <w:t>Caroline</w:t>
      </w:r>
      <w:r w:rsidR="0032289E" w:rsidRPr="0041715D">
        <w:rPr>
          <w:rFonts w:ascii="Times New Roman" w:eastAsia="MS Mincho" w:hAnsi="Times New Roman" w:cs="Times New Roman"/>
          <w:sz w:val="24"/>
          <w:szCs w:val="24"/>
        </w:rPr>
        <w:t xml:space="preserve">, we witness the black </w:t>
      </w:r>
      <w:r w:rsidR="00054896" w:rsidRPr="0041715D">
        <w:rPr>
          <w:rFonts w:ascii="Times New Roman" w:eastAsia="MS Mincho" w:hAnsi="Times New Roman" w:cs="Times New Roman"/>
          <w:sz w:val="24"/>
          <w:szCs w:val="24"/>
        </w:rPr>
        <w:t>fiddler</w:t>
      </w:r>
      <w:r w:rsidR="00625501">
        <w:rPr>
          <w:rFonts w:ascii="Times New Roman" w:eastAsia="MS Mincho" w:hAnsi="Times New Roman" w:cs="Times New Roman"/>
          <w:sz w:val="24"/>
          <w:szCs w:val="24"/>
        </w:rPr>
        <w:t>s</w:t>
      </w:r>
      <w:r w:rsidR="00054896" w:rsidRPr="0041715D">
        <w:rPr>
          <w:rFonts w:ascii="Times New Roman" w:eastAsia="MS Mincho" w:hAnsi="Times New Roman" w:cs="Times New Roman"/>
          <w:sz w:val="24"/>
          <w:szCs w:val="24"/>
        </w:rPr>
        <w:t xml:space="preserve"> playing</w:t>
      </w:r>
      <w:r w:rsidR="0032289E" w:rsidRPr="0041715D">
        <w:rPr>
          <w:rFonts w:ascii="Times New Roman" w:eastAsia="MS Mincho" w:hAnsi="Times New Roman" w:cs="Times New Roman"/>
          <w:sz w:val="24"/>
          <w:szCs w:val="24"/>
        </w:rPr>
        <w:t xml:space="preserve"> deliberately </w:t>
      </w:r>
      <w:r w:rsidR="00054896" w:rsidRPr="0041715D">
        <w:rPr>
          <w:rFonts w:ascii="Times New Roman" w:eastAsia="MS Mincho" w:hAnsi="Times New Roman" w:cs="Times New Roman"/>
          <w:sz w:val="24"/>
          <w:szCs w:val="24"/>
        </w:rPr>
        <w:t>badly</w:t>
      </w:r>
      <w:r w:rsidR="0032289E" w:rsidRPr="0041715D">
        <w:rPr>
          <w:rFonts w:ascii="Times New Roman" w:eastAsia="MS Mincho" w:hAnsi="Times New Roman" w:cs="Times New Roman"/>
          <w:sz w:val="24"/>
          <w:szCs w:val="24"/>
        </w:rPr>
        <w:t xml:space="preserve"> as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house guests arrive</w:t>
      </w:r>
      <w:r w:rsidR="00625501">
        <w:rPr>
          <w:rFonts w:ascii="Times New Roman" w:eastAsia="MS Mincho" w:hAnsi="Times New Roman" w:cs="Times New Roman"/>
          <w:sz w:val="24"/>
          <w:szCs w:val="24"/>
        </w:rPr>
        <w:t>;</w:t>
      </w:r>
      <w:r w:rsidR="0032289E" w:rsidRPr="0041715D">
        <w:rPr>
          <w:rFonts w:ascii="Times New Roman" w:eastAsia="MS Mincho" w:hAnsi="Times New Roman" w:cs="Times New Roman"/>
          <w:sz w:val="24"/>
          <w:szCs w:val="24"/>
        </w:rPr>
        <w:t xml:space="preserve"> this too is a form of </w:t>
      </w:r>
      <w:r w:rsidR="00054896" w:rsidRPr="0041715D">
        <w:rPr>
          <w:rFonts w:ascii="Times New Roman" w:eastAsia="MS Mincho" w:hAnsi="Times New Roman" w:cs="Times New Roman"/>
          <w:sz w:val="24"/>
          <w:szCs w:val="24"/>
        </w:rPr>
        <w:t>resistance</w:t>
      </w:r>
      <w:r w:rsidR="003B7C9D">
        <w:rPr>
          <w:rFonts w:ascii="Times New Roman" w:eastAsia="MS Mincho" w:hAnsi="Times New Roman" w:cs="Times New Roman"/>
          <w:sz w:val="24"/>
          <w:szCs w:val="24"/>
        </w:rPr>
        <w:t xml:space="preserve"> and very funny</w:t>
      </w:r>
      <w:r w:rsidR="0032289E" w:rsidRPr="0041715D">
        <w:rPr>
          <w:rFonts w:ascii="Times New Roman" w:eastAsia="MS Mincho" w:hAnsi="Times New Roman" w:cs="Times New Roman"/>
          <w:sz w:val="24"/>
          <w:szCs w:val="24"/>
        </w:rPr>
        <w:t xml:space="preserve">. The </w:t>
      </w:r>
      <w:r w:rsidR="00054896" w:rsidRPr="0041715D">
        <w:rPr>
          <w:rFonts w:ascii="Times New Roman" w:eastAsia="MS Mincho" w:hAnsi="Times New Roman" w:cs="Times New Roman"/>
          <w:sz w:val="24"/>
          <w:szCs w:val="24"/>
        </w:rPr>
        <w:t>adaptation</w:t>
      </w:r>
      <w:r w:rsidR="0032289E" w:rsidRPr="0041715D">
        <w:rPr>
          <w:rFonts w:ascii="Times New Roman" w:eastAsia="MS Mincho" w:hAnsi="Times New Roman" w:cs="Times New Roman"/>
          <w:sz w:val="24"/>
          <w:szCs w:val="24"/>
        </w:rPr>
        <w:t xml:space="preserve"> also </w:t>
      </w:r>
      <w:r w:rsidR="00054896" w:rsidRPr="0041715D">
        <w:rPr>
          <w:rFonts w:ascii="Times New Roman" w:eastAsia="MS Mincho" w:hAnsi="Times New Roman" w:cs="Times New Roman"/>
          <w:sz w:val="24"/>
          <w:szCs w:val="24"/>
        </w:rPr>
        <w:t>frequently</w:t>
      </w:r>
      <w:r w:rsidR="0032289E" w:rsidRPr="0041715D">
        <w:rPr>
          <w:rFonts w:ascii="Times New Roman" w:eastAsia="MS Mincho" w:hAnsi="Times New Roman" w:cs="Times New Roman"/>
          <w:sz w:val="24"/>
          <w:szCs w:val="24"/>
        </w:rPr>
        <w:t xml:space="preserve"> cuts to M</w:t>
      </w:r>
      <w:r w:rsidR="00100774">
        <w:rPr>
          <w:rFonts w:ascii="Times New Roman" w:eastAsia="MS Mincho" w:hAnsi="Times New Roman" w:cs="Times New Roman"/>
          <w:sz w:val="24"/>
          <w:szCs w:val="24"/>
        </w:rPr>
        <w:t>i</w:t>
      </w:r>
      <w:r w:rsidR="0032289E" w:rsidRPr="0041715D">
        <w:rPr>
          <w:rFonts w:ascii="Times New Roman" w:eastAsia="MS Mincho" w:hAnsi="Times New Roman" w:cs="Times New Roman"/>
          <w:sz w:val="24"/>
          <w:szCs w:val="24"/>
        </w:rPr>
        <w:t xml:space="preserve">ss </w:t>
      </w:r>
      <w:r w:rsidR="00054896" w:rsidRPr="0041715D">
        <w:rPr>
          <w:rFonts w:ascii="Times New Roman" w:eastAsia="MS Mincho" w:hAnsi="Times New Roman" w:cs="Times New Roman"/>
          <w:sz w:val="24"/>
          <w:szCs w:val="24"/>
        </w:rPr>
        <w:t>July’s</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retrospective</w:t>
      </w:r>
      <w:r w:rsidR="0032289E" w:rsidRPr="0041715D">
        <w:rPr>
          <w:rFonts w:ascii="Times New Roman" w:eastAsia="MS Mincho" w:hAnsi="Times New Roman" w:cs="Times New Roman"/>
          <w:sz w:val="24"/>
          <w:szCs w:val="24"/>
        </w:rPr>
        <w:t xml:space="preserve"> </w:t>
      </w:r>
      <w:r w:rsidR="00100774">
        <w:rPr>
          <w:rFonts w:ascii="Times New Roman" w:eastAsia="MS Mincho" w:hAnsi="Times New Roman" w:cs="Times New Roman"/>
          <w:sz w:val="24"/>
          <w:szCs w:val="24"/>
        </w:rPr>
        <w:t>v</w:t>
      </w:r>
      <w:r w:rsidR="00054896" w:rsidRPr="0041715D">
        <w:rPr>
          <w:rFonts w:ascii="Times New Roman" w:eastAsia="MS Mincho" w:hAnsi="Times New Roman" w:cs="Times New Roman"/>
          <w:sz w:val="24"/>
          <w:szCs w:val="24"/>
        </w:rPr>
        <w:t>oice</w:t>
      </w:r>
      <w:r w:rsidR="0032289E" w:rsidRPr="0041715D">
        <w:rPr>
          <w:rFonts w:ascii="Times New Roman" w:eastAsia="MS Mincho" w:hAnsi="Times New Roman" w:cs="Times New Roman"/>
          <w:sz w:val="24"/>
          <w:szCs w:val="24"/>
        </w:rPr>
        <w:t>over, to divert and to move our gaze to other, more hidden aspects of p</w:t>
      </w:r>
      <w:r w:rsidR="00054896" w:rsidRPr="0041715D">
        <w:rPr>
          <w:rFonts w:ascii="Times New Roman" w:eastAsia="MS Mincho" w:hAnsi="Times New Roman" w:cs="Times New Roman"/>
          <w:sz w:val="24"/>
          <w:szCs w:val="24"/>
        </w:rPr>
        <w:t>lan</w:t>
      </w:r>
      <w:r w:rsidR="0032289E" w:rsidRPr="0041715D">
        <w:rPr>
          <w:rFonts w:ascii="Times New Roman" w:eastAsia="MS Mincho" w:hAnsi="Times New Roman" w:cs="Times New Roman"/>
          <w:sz w:val="24"/>
          <w:szCs w:val="24"/>
        </w:rPr>
        <w:t xml:space="preserve">tation life.  </w:t>
      </w:r>
      <w:r w:rsidR="00054896" w:rsidRPr="0041715D">
        <w:rPr>
          <w:rFonts w:ascii="Times New Roman" w:eastAsia="MS Mincho" w:hAnsi="Times New Roman" w:cs="Times New Roman"/>
          <w:sz w:val="24"/>
          <w:szCs w:val="24"/>
        </w:rPr>
        <w:t>G</w:t>
      </w:r>
      <w:r w:rsidR="0032289E" w:rsidRPr="0041715D">
        <w:rPr>
          <w:rFonts w:ascii="Times New Roman" w:eastAsia="MS Mincho" w:hAnsi="Times New Roman" w:cs="Times New Roman"/>
          <w:sz w:val="24"/>
          <w:szCs w:val="24"/>
        </w:rPr>
        <w:t xml:space="preserve">uided by </w:t>
      </w:r>
      <w:r w:rsidR="008E50B8">
        <w:rPr>
          <w:rFonts w:ascii="Times New Roman" w:eastAsia="MS Mincho" w:hAnsi="Times New Roman" w:cs="Times New Roman"/>
          <w:sz w:val="24"/>
          <w:szCs w:val="24"/>
        </w:rPr>
        <w:t>the older M</w:t>
      </w:r>
      <w:r w:rsidR="0032289E" w:rsidRPr="0041715D">
        <w:rPr>
          <w:rFonts w:ascii="Times New Roman" w:eastAsia="MS Mincho" w:hAnsi="Times New Roman" w:cs="Times New Roman"/>
          <w:sz w:val="24"/>
          <w:szCs w:val="24"/>
        </w:rPr>
        <w:t>iss</w:t>
      </w:r>
      <w:r w:rsidR="00054896" w:rsidRPr="0041715D">
        <w:rPr>
          <w:rFonts w:ascii="Times New Roman" w:eastAsia="MS Mincho" w:hAnsi="Times New Roman" w:cs="Times New Roman"/>
          <w:sz w:val="24"/>
          <w:szCs w:val="24"/>
        </w:rPr>
        <w:t xml:space="preserve"> July’s</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voiceover</w:t>
      </w:r>
      <w:r w:rsidR="0032289E" w:rsidRPr="0041715D">
        <w:rPr>
          <w:rFonts w:ascii="Times New Roman" w:eastAsia="MS Mincho" w:hAnsi="Times New Roman" w:cs="Times New Roman"/>
          <w:sz w:val="24"/>
          <w:szCs w:val="24"/>
        </w:rPr>
        <w:t xml:space="preserve"> we are led </w:t>
      </w:r>
      <w:r w:rsidR="00054896" w:rsidRPr="0041715D">
        <w:rPr>
          <w:rFonts w:ascii="Times New Roman" w:eastAsia="MS Mincho" w:hAnsi="Times New Roman" w:cs="Times New Roman"/>
          <w:sz w:val="24"/>
          <w:szCs w:val="24"/>
        </w:rPr>
        <w:t>to another</w:t>
      </w:r>
      <w:r w:rsidR="0032289E" w:rsidRPr="0041715D">
        <w:rPr>
          <w:rFonts w:ascii="Times New Roman" w:eastAsia="MS Mincho" w:hAnsi="Times New Roman" w:cs="Times New Roman"/>
          <w:sz w:val="24"/>
          <w:szCs w:val="24"/>
        </w:rPr>
        <w:t xml:space="preserve">, </w:t>
      </w:r>
      <w:r w:rsidR="008E50B8">
        <w:rPr>
          <w:rFonts w:ascii="Times New Roman" w:eastAsia="MS Mincho" w:hAnsi="Times New Roman" w:cs="Times New Roman"/>
          <w:sz w:val="24"/>
          <w:szCs w:val="24"/>
        </w:rPr>
        <w:t>considerably more lively</w:t>
      </w:r>
      <w:r w:rsidR="0032289E" w:rsidRPr="0041715D">
        <w:rPr>
          <w:rFonts w:ascii="Times New Roman" w:eastAsia="MS Mincho" w:hAnsi="Times New Roman" w:cs="Times New Roman"/>
          <w:sz w:val="24"/>
          <w:szCs w:val="24"/>
        </w:rPr>
        <w:t xml:space="preserve"> party held by</w:t>
      </w:r>
      <w:r w:rsidR="00054896" w:rsidRPr="0041715D">
        <w:rPr>
          <w:rFonts w:ascii="Times New Roman" w:eastAsia="MS Mincho" w:hAnsi="Times New Roman" w:cs="Times New Roman"/>
          <w:sz w:val="24"/>
          <w:szCs w:val="24"/>
        </w:rPr>
        <w:t xml:space="preserve"> Amity’s slaves</w:t>
      </w:r>
      <w:r w:rsidR="0032289E" w:rsidRPr="0041715D">
        <w:rPr>
          <w:rFonts w:ascii="Times New Roman" w:eastAsia="MS Mincho" w:hAnsi="Times New Roman" w:cs="Times New Roman"/>
          <w:sz w:val="24"/>
          <w:szCs w:val="24"/>
        </w:rPr>
        <w:t xml:space="preserve"> and </w:t>
      </w:r>
      <w:r w:rsidR="00054896" w:rsidRPr="0041715D">
        <w:rPr>
          <w:rFonts w:ascii="Times New Roman" w:eastAsia="MS Mincho" w:hAnsi="Times New Roman" w:cs="Times New Roman"/>
          <w:sz w:val="24"/>
          <w:szCs w:val="24"/>
        </w:rPr>
        <w:t>those</w:t>
      </w:r>
      <w:r w:rsidR="0032289E" w:rsidRPr="0041715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from other </w:t>
      </w:r>
      <w:r w:rsidR="004B1454">
        <w:rPr>
          <w:rFonts w:ascii="Times New Roman" w:eastAsia="MS Mincho" w:hAnsi="Times New Roman" w:cs="Times New Roman"/>
          <w:sz w:val="24"/>
          <w:szCs w:val="24"/>
        </w:rPr>
        <w:t>plantations who are</w:t>
      </w:r>
      <w:r>
        <w:rPr>
          <w:rFonts w:ascii="Times New Roman" w:eastAsia="MS Mincho" w:hAnsi="Times New Roman" w:cs="Times New Roman"/>
          <w:sz w:val="24"/>
          <w:szCs w:val="24"/>
        </w:rPr>
        <w:t xml:space="preserve"> accompanying</w:t>
      </w:r>
      <w:r w:rsidR="0032289E" w:rsidRPr="0041715D">
        <w:rPr>
          <w:rFonts w:ascii="Times New Roman" w:eastAsia="MS Mincho" w:hAnsi="Times New Roman" w:cs="Times New Roman"/>
          <w:sz w:val="24"/>
          <w:szCs w:val="24"/>
        </w:rPr>
        <w:t xml:space="preserve"> their </w:t>
      </w:r>
      <w:r w:rsidR="00054896" w:rsidRPr="0041715D">
        <w:rPr>
          <w:rFonts w:ascii="Times New Roman" w:eastAsia="MS Mincho" w:hAnsi="Times New Roman" w:cs="Times New Roman"/>
          <w:sz w:val="24"/>
          <w:szCs w:val="24"/>
        </w:rPr>
        <w:t>masters</w:t>
      </w:r>
      <w:r w:rsidR="0032289E" w:rsidRPr="0041715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on this visit.</w:t>
      </w:r>
      <w:r w:rsidR="0032289E" w:rsidRPr="0041715D">
        <w:rPr>
          <w:rFonts w:ascii="Times New Roman" w:eastAsia="MS Mincho" w:hAnsi="Times New Roman" w:cs="Times New Roman"/>
          <w:sz w:val="24"/>
          <w:szCs w:val="24"/>
        </w:rPr>
        <w:t xml:space="preserve"> This </w:t>
      </w:r>
      <w:r w:rsidR="00054896" w:rsidRPr="0041715D">
        <w:rPr>
          <w:rFonts w:ascii="Times New Roman" w:eastAsia="MS Mincho" w:hAnsi="Times New Roman" w:cs="Times New Roman"/>
          <w:sz w:val="24"/>
          <w:szCs w:val="24"/>
        </w:rPr>
        <w:t>time</w:t>
      </w:r>
      <w:r w:rsidR="00CE4576">
        <w:rPr>
          <w:rFonts w:ascii="Times New Roman" w:eastAsia="MS Mincho" w:hAnsi="Times New Roman" w:cs="Times New Roman"/>
          <w:sz w:val="24"/>
          <w:szCs w:val="24"/>
        </w:rPr>
        <w:t xml:space="preserve">, </w:t>
      </w:r>
      <w:r w:rsidR="00827D43">
        <w:rPr>
          <w:rFonts w:ascii="Times New Roman" w:eastAsia="MS Mincho" w:hAnsi="Times New Roman" w:cs="Times New Roman"/>
          <w:sz w:val="24"/>
          <w:szCs w:val="24"/>
        </w:rPr>
        <w:t xml:space="preserve">significantly, </w:t>
      </w:r>
      <w:r w:rsidR="00827D43"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fiddlers are in tune.  </w:t>
      </w:r>
      <w:r w:rsidR="00054896" w:rsidRPr="0041715D">
        <w:rPr>
          <w:rFonts w:ascii="Times New Roman" w:eastAsia="MS Mincho" w:hAnsi="Times New Roman" w:cs="Times New Roman"/>
          <w:sz w:val="24"/>
          <w:szCs w:val="24"/>
        </w:rPr>
        <w:t>Getting</w:t>
      </w:r>
      <w:r w:rsidR="0032289E" w:rsidRPr="0041715D">
        <w:rPr>
          <w:rFonts w:ascii="Times New Roman" w:eastAsia="MS Mincho" w:hAnsi="Times New Roman" w:cs="Times New Roman"/>
          <w:sz w:val="24"/>
          <w:szCs w:val="24"/>
        </w:rPr>
        <w:t xml:space="preserve"> student</w:t>
      </w:r>
      <w:r w:rsidR="00CE4576">
        <w:rPr>
          <w:rFonts w:ascii="Times New Roman" w:eastAsia="MS Mincho" w:hAnsi="Times New Roman" w:cs="Times New Roman"/>
          <w:sz w:val="24"/>
          <w:szCs w:val="24"/>
        </w:rPr>
        <w:t>s</w:t>
      </w:r>
      <w:r w:rsidR="0032289E" w:rsidRPr="0041715D">
        <w:rPr>
          <w:rFonts w:ascii="Times New Roman" w:eastAsia="MS Mincho" w:hAnsi="Times New Roman" w:cs="Times New Roman"/>
          <w:sz w:val="24"/>
          <w:szCs w:val="24"/>
        </w:rPr>
        <w:t xml:space="preserve"> to think about </w:t>
      </w:r>
      <w:r w:rsidR="00054896" w:rsidRPr="0041715D">
        <w:rPr>
          <w:rFonts w:ascii="Times New Roman" w:eastAsia="MS Mincho" w:hAnsi="Times New Roman" w:cs="Times New Roman"/>
          <w:sz w:val="24"/>
          <w:szCs w:val="24"/>
        </w:rPr>
        <w:t>the role of</w:t>
      </w:r>
      <w:r w:rsidR="0032289E" w:rsidRPr="0041715D">
        <w:rPr>
          <w:rFonts w:ascii="Times New Roman" w:eastAsia="MS Mincho" w:hAnsi="Times New Roman" w:cs="Times New Roman"/>
          <w:sz w:val="24"/>
          <w:szCs w:val="24"/>
        </w:rPr>
        <w:t xml:space="preserve"> </w:t>
      </w:r>
      <w:r w:rsidR="004B1454" w:rsidRPr="0041715D">
        <w:rPr>
          <w:rFonts w:ascii="Times New Roman" w:eastAsia="MS Mincho" w:hAnsi="Times New Roman" w:cs="Times New Roman"/>
          <w:sz w:val="24"/>
          <w:szCs w:val="24"/>
        </w:rPr>
        <w:t>th</w:t>
      </w:r>
      <w:r w:rsidR="004B1454">
        <w:rPr>
          <w:rFonts w:ascii="Times New Roman" w:eastAsia="MS Mincho" w:hAnsi="Times New Roman" w:cs="Times New Roman"/>
          <w:sz w:val="24"/>
          <w:szCs w:val="24"/>
        </w:rPr>
        <w:t>e</w:t>
      </w:r>
      <w:r w:rsidR="004B1454" w:rsidRPr="0041715D">
        <w:rPr>
          <w:rFonts w:ascii="Times New Roman" w:eastAsia="MS Mincho" w:hAnsi="Times New Roman" w:cs="Times New Roman"/>
          <w:sz w:val="24"/>
          <w:szCs w:val="24"/>
        </w:rPr>
        <w:t>se</w:t>
      </w:r>
      <w:r w:rsidR="0032289E" w:rsidRPr="0041715D">
        <w:rPr>
          <w:rFonts w:ascii="Times New Roman" w:eastAsia="MS Mincho" w:hAnsi="Times New Roman" w:cs="Times New Roman"/>
          <w:sz w:val="24"/>
          <w:szCs w:val="24"/>
        </w:rPr>
        <w:t xml:space="preserve"> </w:t>
      </w:r>
      <w:r w:rsidR="004B1454">
        <w:rPr>
          <w:rFonts w:ascii="Times New Roman" w:eastAsia="MS Mincho" w:hAnsi="Times New Roman" w:cs="Times New Roman"/>
          <w:sz w:val="24"/>
          <w:szCs w:val="24"/>
        </w:rPr>
        <w:t>voic</w:t>
      </w:r>
      <w:r w:rsidR="004B1454" w:rsidRPr="0041715D">
        <w:rPr>
          <w:rFonts w:ascii="Times New Roman" w:eastAsia="MS Mincho" w:hAnsi="Times New Roman" w:cs="Times New Roman"/>
          <w:sz w:val="24"/>
          <w:szCs w:val="24"/>
        </w:rPr>
        <w:t>eovers</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can</w:t>
      </w:r>
      <w:r w:rsidR="0032289E" w:rsidRPr="0041715D">
        <w:rPr>
          <w:rFonts w:ascii="Times New Roman" w:eastAsia="MS Mincho" w:hAnsi="Times New Roman" w:cs="Times New Roman"/>
          <w:sz w:val="24"/>
          <w:szCs w:val="24"/>
        </w:rPr>
        <w:t xml:space="preserve"> be really </w:t>
      </w:r>
      <w:r w:rsidR="00054896" w:rsidRPr="0041715D">
        <w:rPr>
          <w:rFonts w:ascii="Times New Roman" w:eastAsia="MS Mincho" w:hAnsi="Times New Roman" w:cs="Times New Roman"/>
          <w:sz w:val="24"/>
          <w:szCs w:val="24"/>
        </w:rPr>
        <w:t>productive</w:t>
      </w:r>
      <w:r w:rsidR="0032289E" w:rsidRPr="0041715D">
        <w:rPr>
          <w:rFonts w:ascii="Times New Roman" w:eastAsia="MS Mincho" w:hAnsi="Times New Roman" w:cs="Times New Roman"/>
          <w:sz w:val="24"/>
          <w:szCs w:val="24"/>
        </w:rPr>
        <w:t xml:space="preserve">, drawing </w:t>
      </w:r>
      <w:r w:rsidR="00054896" w:rsidRPr="0041715D">
        <w:rPr>
          <w:rFonts w:ascii="Times New Roman" w:eastAsia="MS Mincho" w:hAnsi="Times New Roman" w:cs="Times New Roman"/>
          <w:sz w:val="24"/>
          <w:szCs w:val="24"/>
        </w:rPr>
        <w:t>attention</w:t>
      </w:r>
      <w:r w:rsidR="0032289E" w:rsidRPr="0041715D">
        <w:rPr>
          <w:rFonts w:ascii="Times New Roman" w:eastAsia="MS Mincho" w:hAnsi="Times New Roman" w:cs="Times New Roman"/>
          <w:sz w:val="24"/>
          <w:szCs w:val="24"/>
        </w:rPr>
        <w:t xml:space="preserve"> as it does to </w:t>
      </w:r>
      <w:r w:rsidR="00CE4576">
        <w:rPr>
          <w:rFonts w:ascii="Times New Roman" w:eastAsia="MS Mincho" w:hAnsi="Times New Roman" w:cs="Times New Roman"/>
          <w:sz w:val="24"/>
          <w:szCs w:val="24"/>
        </w:rPr>
        <w:t xml:space="preserve">focalization, </w:t>
      </w:r>
      <w:r w:rsidR="0032289E" w:rsidRPr="0041715D">
        <w:rPr>
          <w:rFonts w:ascii="Times New Roman" w:eastAsia="MS Mincho" w:hAnsi="Times New Roman" w:cs="Times New Roman"/>
          <w:sz w:val="24"/>
          <w:szCs w:val="24"/>
        </w:rPr>
        <w:t>point of view and</w:t>
      </w:r>
      <w:r w:rsidR="00054896" w:rsidRPr="0041715D">
        <w:rPr>
          <w:rFonts w:ascii="Times New Roman" w:eastAsia="MS Mincho" w:hAnsi="Times New Roman" w:cs="Times New Roman"/>
          <w:sz w:val="24"/>
          <w:szCs w:val="24"/>
        </w:rPr>
        <w:t xml:space="preserve"> the </w:t>
      </w:r>
      <w:r w:rsidR="00CE4576">
        <w:rPr>
          <w:rFonts w:ascii="Times New Roman" w:eastAsia="MS Mincho" w:hAnsi="Times New Roman" w:cs="Times New Roman"/>
          <w:sz w:val="24"/>
          <w:szCs w:val="24"/>
        </w:rPr>
        <w:t xml:space="preserve">effect of </w:t>
      </w:r>
      <w:r>
        <w:rPr>
          <w:rFonts w:ascii="Times New Roman" w:eastAsia="MS Mincho" w:hAnsi="Times New Roman" w:cs="Times New Roman"/>
          <w:sz w:val="24"/>
          <w:szCs w:val="24"/>
        </w:rPr>
        <w:t xml:space="preserve">this </w:t>
      </w:r>
      <w:r w:rsidR="004B1454">
        <w:rPr>
          <w:rFonts w:ascii="Times New Roman" w:eastAsia="MS Mincho" w:hAnsi="Times New Roman" w:cs="Times New Roman"/>
          <w:sz w:val="24"/>
          <w:szCs w:val="24"/>
        </w:rPr>
        <w:t>adaptation</w:t>
      </w:r>
      <w:r>
        <w:rPr>
          <w:rFonts w:ascii="Times New Roman" w:eastAsia="MS Mincho" w:hAnsi="Times New Roman" w:cs="Times New Roman"/>
          <w:sz w:val="24"/>
          <w:szCs w:val="24"/>
        </w:rPr>
        <w:t xml:space="preserve"> of the novel’s</w:t>
      </w:r>
      <w:r w:rsidR="00CE4576">
        <w:rPr>
          <w:rFonts w:ascii="Times New Roman" w:eastAsia="MS Mincho" w:hAnsi="Times New Roman" w:cs="Times New Roman"/>
          <w:sz w:val="24"/>
          <w:szCs w:val="24"/>
        </w:rPr>
        <w:t xml:space="preserve"> </w:t>
      </w:r>
      <w:r w:rsidR="00827D43">
        <w:rPr>
          <w:rFonts w:ascii="Times New Roman" w:eastAsia="MS Mincho" w:hAnsi="Times New Roman" w:cs="Times New Roman"/>
          <w:sz w:val="24"/>
          <w:szCs w:val="24"/>
        </w:rPr>
        <w:t>metafictional</w:t>
      </w:r>
      <w:r w:rsidR="00CE4576">
        <w:rPr>
          <w:rFonts w:ascii="Times New Roman" w:eastAsia="MS Mincho" w:hAnsi="Times New Roman" w:cs="Times New Roman"/>
          <w:sz w:val="24"/>
          <w:szCs w:val="24"/>
        </w:rPr>
        <w:t xml:space="preserve"> framing.</w:t>
      </w:r>
      <w:r w:rsidR="00834541">
        <w:rPr>
          <w:rFonts w:ascii="Times New Roman" w:eastAsia="MS Mincho" w:hAnsi="Times New Roman" w:cs="Times New Roman"/>
          <w:sz w:val="24"/>
          <w:szCs w:val="24"/>
        </w:rPr>
        <w:t xml:space="preserve"> </w:t>
      </w:r>
    </w:p>
    <w:p w14:paraId="75EE8B8F" w14:textId="77777777" w:rsidR="00625501" w:rsidRDefault="00625501" w:rsidP="00E93F39">
      <w:pPr>
        <w:spacing w:after="0" w:line="240" w:lineRule="auto"/>
        <w:rPr>
          <w:rFonts w:ascii="Times New Roman" w:eastAsia="MS Mincho" w:hAnsi="Times New Roman" w:cs="Times New Roman"/>
          <w:sz w:val="24"/>
          <w:szCs w:val="24"/>
        </w:rPr>
      </w:pPr>
    </w:p>
    <w:p w14:paraId="33D45363" w14:textId="0C5A78FE" w:rsidR="0032289E" w:rsidRPr="0041715D" w:rsidRDefault="00625501" w:rsidP="00E93F3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At</w:t>
      </w:r>
      <w:r w:rsidR="00834541">
        <w:rPr>
          <w:rFonts w:ascii="Times New Roman" w:eastAsia="MS Mincho" w:hAnsi="Times New Roman" w:cs="Times New Roman"/>
          <w:sz w:val="24"/>
          <w:szCs w:val="24"/>
        </w:rPr>
        <w:t xml:space="preserve"> certain </w:t>
      </w:r>
      <w:r>
        <w:rPr>
          <w:rFonts w:ascii="Times New Roman" w:eastAsia="MS Mincho" w:hAnsi="Times New Roman" w:cs="Times New Roman"/>
          <w:sz w:val="24"/>
          <w:szCs w:val="24"/>
        </w:rPr>
        <w:t xml:space="preserve">points in the novel </w:t>
      </w:r>
      <w:r w:rsidR="006124C6">
        <w:rPr>
          <w:rFonts w:ascii="Times New Roman" w:eastAsia="MS Mincho" w:hAnsi="Times New Roman" w:cs="Times New Roman"/>
          <w:sz w:val="24"/>
          <w:szCs w:val="24"/>
        </w:rPr>
        <w:t>the</w:t>
      </w:r>
      <w:r w:rsidR="00834541">
        <w:rPr>
          <w:rFonts w:ascii="Times New Roman" w:eastAsia="MS Mincho" w:hAnsi="Times New Roman" w:cs="Times New Roman"/>
          <w:sz w:val="24"/>
          <w:szCs w:val="24"/>
        </w:rPr>
        <w:t xml:space="preserve"> </w:t>
      </w:r>
      <w:r w:rsidR="006124C6">
        <w:rPr>
          <w:rFonts w:ascii="Times New Roman" w:eastAsia="MS Mincho" w:hAnsi="Times New Roman" w:cs="Times New Roman"/>
          <w:sz w:val="24"/>
          <w:szCs w:val="24"/>
        </w:rPr>
        <w:t>metafictional</w:t>
      </w:r>
      <w:r w:rsidR="00834541">
        <w:rPr>
          <w:rFonts w:ascii="Times New Roman" w:eastAsia="MS Mincho" w:hAnsi="Times New Roman" w:cs="Times New Roman"/>
          <w:sz w:val="24"/>
          <w:szCs w:val="24"/>
        </w:rPr>
        <w:t xml:space="preserve"> voice mirror’s Kitty’s own</w:t>
      </w:r>
      <w:r>
        <w:rPr>
          <w:rFonts w:ascii="Times New Roman" w:eastAsia="MS Mincho" w:hAnsi="Times New Roman" w:cs="Times New Roman"/>
          <w:sz w:val="24"/>
          <w:szCs w:val="24"/>
        </w:rPr>
        <w:t>,</w:t>
      </w:r>
      <w:r w:rsidR="00834541">
        <w:rPr>
          <w:rFonts w:ascii="Times New Roman" w:eastAsia="MS Mincho" w:hAnsi="Times New Roman" w:cs="Times New Roman"/>
          <w:sz w:val="24"/>
          <w:szCs w:val="24"/>
        </w:rPr>
        <w:t xml:space="preserve"> as </w:t>
      </w:r>
      <w:r>
        <w:rPr>
          <w:rFonts w:ascii="Times New Roman" w:eastAsia="MS Mincho" w:hAnsi="Times New Roman" w:cs="Times New Roman"/>
          <w:sz w:val="24"/>
          <w:szCs w:val="24"/>
        </w:rPr>
        <w:t xml:space="preserve">for example </w:t>
      </w:r>
      <w:r w:rsidR="00E32CF5">
        <w:rPr>
          <w:rFonts w:ascii="Times New Roman" w:eastAsia="MS Mincho" w:hAnsi="Times New Roman" w:cs="Times New Roman"/>
          <w:sz w:val="24"/>
          <w:szCs w:val="24"/>
        </w:rPr>
        <w:t xml:space="preserve">when </w:t>
      </w:r>
      <w:r w:rsidR="00834541">
        <w:rPr>
          <w:rFonts w:ascii="Times New Roman" w:eastAsia="MS Mincho" w:hAnsi="Times New Roman" w:cs="Times New Roman"/>
          <w:sz w:val="24"/>
          <w:szCs w:val="24"/>
        </w:rPr>
        <w:t>she pe</w:t>
      </w:r>
      <w:r w:rsidR="006124C6">
        <w:rPr>
          <w:rFonts w:ascii="Times New Roman" w:eastAsia="MS Mincho" w:hAnsi="Times New Roman" w:cs="Times New Roman"/>
          <w:sz w:val="24"/>
          <w:szCs w:val="24"/>
        </w:rPr>
        <w:t>ers</w:t>
      </w:r>
      <w:r w:rsidR="00834541">
        <w:rPr>
          <w:rFonts w:ascii="Times New Roman" w:eastAsia="MS Mincho" w:hAnsi="Times New Roman" w:cs="Times New Roman"/>
          <w:sz w:val="24"/>
          <w:szCs w:val="24"/>
        </w:rPr>
        <w:t xml:space="preserve"> inside </w:t>
      </w:r>
      <w:r w:rsidR="006124C6">
        <w:rPr>
          <w:rFonts w:ascii="Times New Roman" w:eastAsia="MS Mincho" w:hAnsi="Times New Roman" w:cs="Times New Roman"/>
          <w:sz w:val="24"/>
          <w:szCs w:val="24"/>
        </w:rPr>
        <w:t>the</w:t>
      </w:r>
      <w:r w:rsidR="00834541">
        <w:rPr>
          <w:rFonts w:ascii="Times New Roman" w:eastAsia="MS Mincho" w:hAnsi="Times New Roman" w:cs="Times New Roman"/>
          <w:sz w:val="24"/>
          <w:szCs w:val="24"/>
        </w:rPr>
        <w:t xml:space="preserve"> </w:t>
      </w:r>
      <w:r w:rsidR="003B7C9D">
        <w:rPr>
          <w:rFonts w:ascii="Times New Roman" w:eastAsia="MS Mincho" w:hAnsi="Times New Roman" w:cs="Times New Roman"/>
          <w:sz w:val="24"/>
          <w:szCs w:val="24"/>
        </w:rPr>
        <w:t>G</w:t>
      </w:r>
      <w:r w:rsidR="00834541">
        <w:rPr>
          <w:rFonts w:ascii="Times New Roman" w:eastAsia="MS Mincho" w:hAnsi="Times New Roman" w:cs="Times New Roman"/>
          <w:sz w:val="24"/>
          <w:szCs w:val="24"/>
        </w:rPr>
        <w:t xml:space="preserve">reat </w:t>
      </w:r>
      <w:r w:rsidR="003B7C9D">
        <w:rPr>
          <w:rFonts w:ascii="Times New Roman" w:eastAsia="MS Mincho" w:hAnsi="Times New Roman" w:cs="Times New Roman"/>
          <w:sz w:val="24"/>
          <w:szCs w:val="24"/>
        </w:rPr>
        <w:t>H</w:t>
      </w:r>
      <w:r w:rsidR="00834541">
        <w:rPr>
          <w:rFonts w:ascii="Times New Roman" w:eastAsia="MS Mincho" w:hAnsi="Times New Roman" w:cs="Times New Roman"/>
          <w:sz w:val="24"/>
          <w:szCs w:val="24"/>
        </w:rPr>
        <w:t xml:space="preserve">ouse window for a </w:t>
      </w:r>
      <w:r w:rsidR="006124C6">
        <w:rPr>
          <w:rFonts w:ascii="Times New Roman" w:eastAsia="MS Mincho" w:hAnsi="Times New Roman" w:cs="Times New Roman"/>
          <w:sz w:val="24"/>
          <w:szCs w:val="24"/>
        </w:rPr>
        <w:t>glimpse</w:t>
      </w:r>
      <w:r w:rsidR="00834541">
        <w:rPr>
          <w:rFonts w:ascii="Times New Roman" w:eastAsia="MS Mincho" w:hAnsi="Times New Roman" w:cs="Times New Roman"/>
          <w:sz w:val="24"/>
          <w:szCs w:val="24"/>
        </w:rPr>
        <w:t xml:space="preserve"> </w:t>
      </w:r>
      <w:r w:rsidR="006124C6">
        <w:rPr>
          <w:rFonts w:ascii="Times New Roman" w:eastAsia="MS Mincho" w:hAnsi="Times New Roman" w:cs="Times New Roman"/>
          <w:sz w:val="24"/>
          <w:szCs w:val="24"/>
        </w:rPr>
        <w:t>of</w:t>
      </w:r>
      <w:r w:rsidR="00834541">
        <w:rPr>
          <w:rFonts w:ascii="Times New Roman" w:eastAsia="MS Mincho" w:hAnsi="Times New Roman" w:cs="Times New Roman"/>
          <w:sz w:val="24"/>
          <w:szCs w:val="24"/>
        </w:rPr>
        <w:t xml:space="preserve"> her child.</w:t>
      </w:r>
      <w:r w:rsidR="0032289E" w:rsidRPr="0041715D">
        <w:rPr>
          <w:rFonts w:ascii="Times New Roman" w:eastAsia="MS Mincho" w:hAnsi="Times New Roman" w:cs="Times New Roman"/>
          <w:sz w:val="24"/>
          <w:szCs w:val="24"/>
        </w:rPr>
        <w:t xml:space="preserve"> </w:t>
      </w:r>
      <w:r w:rsidR="00834541">
        <w:rPr>
          <w:rFonts w:ascii="Times New Roman" w:eastAsia="MS Mincho" w:hAnsi="Times New Roman" w:cs="Times New Roman"/>
          <w:sz w:val="24"/>
          <w:szCs w:val="24"/>
        </w:rPr>
        <w:t xml:space="preserve">In this </w:t>
      </w:r>
      <w:r w:rsidR="006124C6">
        <w:rPr>
          <w:rFonts w:ascii="Times New Roman" w:eastAsia="MS Mincho" w:hAnsi="Times New Roman" w:cs="Times New Roman"/>
          <w:sz w:val="24"/>
          <w:szCs w:val="24"/>
        </w:rPr>
        <w:t>scene</w:t>
      </w:r>
      <w:r w:rsidR="00834541">
        <w:rPr>
          <w:rFonts w:ascii="Times New Roman" w:eastAsia="MS Mincho" w:hAnsi="Times New Roman" w:cs="Times New Roman"/>
          <w:sz w:val="24"/>
          <w:szCs w:val="24"/>
        </w:rPr>
        <w:t xml:space="preserve"> we </w:t>
      </w:r>
      <w:r w:rsidR="006124C6">
        <w:rPr>
          <w:rFonts w:ascii="Times New Roman" w:eastAsia="MS Mincho" w:hAnsi="Times New Roman" w:cs="Times New Roman"/>
          <w:sz w:val="24"/>
          <w:szCs w:val="24"/>
        </w:rPr>
        <w:t>view Kitty externally bu</w:t>
      </w:r>
      <w:r w:rsidR="00834541">
        <w:rPr>
          <w:rFonts w:ascii="Times New Roman" w:eastAsia="MS Mincho" w:hAnsi="Times New Roman" w:cs="Times New Roman"/>
          <w:sz w:val="24"/>
          <w:szCs w:val="24"/>
        </w:rPr>
        <w:t>t we are</w:t>
      </w:r>
      <w:r w:rsidR="006124C6">
        <w:rPr>
          <w:rFonts w:ascii="Times New Roman" w:eastAsia="MS Mincho" w:hAnsi="Times New Roman" w:cs="Times New Roman"/>
          <w:sz w:val="24"/>
          <w:szCs w:val="24"/>
        </w:rPr>
        <w:t xml:space="preserve"> also</w:t>
      </w:r>
      <w:r w:rsidR="00834541">
        <w:rPr>
          <w:rFonts w:ascii="Times New Roman" w:eastAsia="MS Mincho" w:hAnsi="Times New Roman" w:cs="Times New Roman"/>
          <w:sz w:val="24"/>
          <w:szCs w:val="24"/>
        </w:rPr>
        <w:t xml:space="preserve"> located close to her </w:t>
      </w:r>
      <w:r w:rsidR="006124C6">
        <w:rPr>
          <w:rFonts w:ascii="Times New Roman" w:eastAsia="MS Mincho" w:hAnsi="Times New Roman" w:cs="Times New Roman"/>
          <w:sz w:val="24"/>
          <w:szCs w:val="24"/>
        </w:rPr>
        <w:t>ou</w:t>
      </w:r>
      <w:r w:rsidR="00DD4CFF">
        <w:rPr>
          <w:rFonts w:ascii="Times New Roman" w:eastAsia="MS Mincho" w:hAnsi="Times New Roman" w:cs="Times New Roman"/>
          <w:sz w:val="24"/>
          <w:szCs w:val="24"/>
        </w:rPr>
        <w:t>t</w:t>
      </w:r>
      <w:r w:rsidR="006124C6">
        <w:rPr>
          <w:rFonts w:ascii="Times New Roman" w:eastAsia="MS Mincho" w:hAnsi="Times New Roman" w:cs="Times New Roman"/>
          <w:sz w:val="24"/>
          <w:szCs w:val="24"/>
        </w:rPr>
        <w:t xml:space="preserve">sider’s perspective of bereft mother and field (rather than a house) slave; we are outside the </w:t>
      </w:r>
      <w:r>
        <w:rPr>
          <w:rFonts w:ascii="Times New Roman" w:eastAsia="MS Mincho" w:hAnsi="Times New Roman" w:cs="Times New Roman"/>
          <w:sz w:val="24"/>
          <w:szCs w:val="24"/>
        </w:rPr>
        <w:t>G</w:t>
      </w:r>
      <w:r w:rsidR="006124C6">
        <w:rPr>
          <w:rFonts w:ascii="Times New Roman" w:eastAsia="MS Mincho" w:hAnsi="Times New Roman" w:cs="Times New Roman"/>
          <w:sz w:val="24"/>
          <w:szCs w:val="24"/>
        </w:rPr>
        <w:t xml:space="preserve">reat House with </w:t>
      </w:r>
      <w:r w:rsidR="00E32CF5">
        <w:rPr>
          <w:rFonts w:ascii="Times New Roman" w:eastAsia="MS Mincho" w:hAnsi="Times New Roman" w:cs="Times New Roman"/>
          <w:sz w:val="24"/>
          <w:szCs w:val="24"/>
        </w:rPr>
        <w:t>K</w:t>
      </w:r>
      <w:r w:rsidR="006124C6">
        <w:rPr>
          <w:rFonts w:ascii="Times New Roman" w:eastAsia="MS Mincho" w:hAnsi="Times New Roman" w:cs="Times New Roman"/>
          <w:sz w:val="24"/>
          <w:szCs w:val="24"/>
        </w:rPr>
        <w:t xml:space="preserve">itty and </w:t>
      </w:r>
      <w:r w:rsidR="00834541">
        <w:rPr>
          <w:rFonts w:ascii="Times New Roman" w:eastAsia="MS Mincho" w:hAnsi="Times New Roman" w:cs="Times New Roman"/>
          <w:sz w:val="24"/>
          <w:szCs w:val="24"/>
        </w:rPr>
        <w:t xml:space="preserve">in </w:t>
      </w:r>
      <w:r w:rsidR="006124C6">
        <w:rPr>
          <w:rFonts w:ascii="Times New Roman" w:eastAsia="MS Mincho" w:hAnsi="Times New Roman" w:cs="Times New Roman"/>
          <w:sz w:val="24"/>
          <w:szCs w:val="24"/>
        </w:rPr>
        <w:t>sympathy</w:t>
      </w:r>
      <w:r w:rsidR="00834541">
        <w:rPr>
          <w:rFonts w:ascii="Times New Roman" w:eastAsia="MS Mincho" w:hAnsi="Times New Roman" w:cs="Times New Roman"/>
          <w:sz w:val="24"/>
          <w:szCs w:val="24"/>
        </w:rPr>
        <w:t xml:space="preserve"> with </w:t>
      </w:r>
      <w:r w:rsidR="006124C6">
        <w:rPr>
          <w:rFonts w:ascii="Times New Roman" w:eastAsia="MS Mincho" w:hAnsi="Times New Roman" w:cs="Times New Roman"/>
          <w:sz w:val="24"/>
          <w:szCs w:val="24"/>
        </w:rPr>
        <w:t>her position</w:t>
      </w:r>
      <w:r w:rsidR="00834541">
        <w:rPr>
          <w:rFonts w:ascii="Times New Roman" w:eastAsia="MS Mincho" w:hAnsi="Times New Roman" w:cs="Times New Roman"/>
          <w:sz w:val="24"/>
          <w:szCs w:val="24"/>
        </w:rPr>
        <w:t>. In the adaptation</w:t>
      </w:r>
      <w:r w:rsidR="00CE4576">
        <w:rPr>
          <w:rFonts w:ascii="Times New Roman" w:eastAsia="MS Mincho" w:hAnsi="Times New Roman" w:cs="Times New Roman"/>
          <w:sz w:val="24"/>
          <w:szCs w:val="24"/>
        </w:rPr>
        <w:t xml:space="preserve">, </w:t>
      </w:r>
      <w:r w:rsidR="00557474">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voiceover </w:t>
      </w:r>
      <w:r w:rsidR="008E50B8">
        <w:rPr>
          <w:rFonts w:ascii="Times New Roman" w:eastAsia="MS Mincho" w:hAnsi="Times New Roman" w:cs="Times New Roman"/>
          <w:sz w:val="24"/>
          <w:szCs w:val="24"/>
        </w:rPr>
        <w:t>i</w:t>
      </w:r>
      <w:r w:rsidR="004B1454">
        <w:rPr>
          <w:rFonts w:ascii="Times New Roman" w:eastAsia="MS Mincho" w:hAnsi="Times New Roman" w:cs="Times New Roman"/>
          <w:sz w:val="24"/>
          <w:szCs w:val="24"/>
        </w:rPr>
        <w:t xml:space="preserve">s </w:t>
      </w:r>
      <w:r w:rsidR="00834541">
        <w:rPr>
          <w:rFonts w:ascii="Times New Roman" w:eastAsia="MS Mincho" w:hAnsi="Times New Roman" w:cs="Times New Roman"/>
          <w:sz w:val="24"/>
          <w:szCs w:val="24"/>
        </w:rPr>
        <w:t xml:space="preserve">sometimes </w:t>
      </w:r>
      <w:r w:rsidR="004B1454">
        <w:rPr>
          <w:rFonts w:ascii="Times New Roman" w:eastAsia="MS Mincho" w:hAnsi="Times New Roman" w:cs="Times New Roman"/>
          <w:sz w:val="24"/>
          <w:szCs w:val="24"/>
        </w:rPr>
        <w:t>employed</w:t>
      </w:r>
      <w:r w:rsidR="00557474">
        <w:rPr>
          <w:rFonts w:ascii="Times New Roman" w:eastAsia="MS Mincho" w:hAnsi="Times New Roman" w:cs="Times New Roman"/>
          <w:sz w:val="24"/>
          <w:szCs w:val="24"/>
        </w:rPr>
        <w:t xml:space="preserve"> i</w:t>
      </w:r>
      <w:r w:rsidR="008E50B8">
        <w:rPr>
          <w:rFonts w:ascii="Times New Roman" w:eastAsia="MS Mincho" w:hAnsi="Times New Roman" w:cs="Times New Roman"/>
          <w:sz w:val="24"/>
          <w:szCs w:val="24"/>
        </w:rPr>
        <w:t xml:space="preserve">n </w:t>
      </w:r>
      <w:r w:rsidR="00834541">
        <w:rPr>
          <w:rFonts w:ascii="Times New Roman" w:eastAsia="MS Mincho" w:hAnsi="Times New Roman" w:cs="Times New Roman"/>
          <w:sz w:val="24"/>
          <w:szCs w:val="24"/>
        </w:rPr>
        <w:t xml:space="preserve">more </w:t>
      </w:r>
      <w:r w:rsidR="00827D43">
        <w:rPr>
          <w:rFonts w:ascii="Times New Roman" w:eastAsia="MS Mincho" w:hAnsi="Times New Roman" w:cs="Times New Roman"/>
          <w:sz w:val="24"/>
          <w:szCs w:val="24"/>
        </w:rPr>
        <w:t>contrapuntal</w:t>
      </w:r>
      <w:r w:rsidR="00CE4576">
        <w:rPr>
          <w:rFonts w:ascii="Times New Roman" w:eastAsia="MS Mincho" w:hAnsi="Times New Roman" w:cs="Times New Roman"/>
          <w:sz w:val="24"/>
          <w:szCs w:val="24"/>
        </w:rPr>
        <w:t xml:space="preserve"> ways, directly </w:t>
      </w:r>
      <w:r w:rsidR="00827D43">
        <w:rPr>
          <w:rFonts w:ascii="Times New Roman" w:eastAsia="MS Mincho" w:hAnsi="Times New Roman" w:cs="Times New Roman"/>
          <w:sz w:val="24"/>
          <w:szCs w:val="24"/>
        </w:rPr>
        <w:t>contradicting</w:t>
      </w:r>
      <w:r w:rsidR="00CE4576">
        <w:rPr>
          <w:rFonts w:ascii="Times New Roman" w:eastAsia="MS Mincho" w:hAnsi="Times New Roman" w:cs="Times New Roman"/>
          <w:sz w:val="24"/>
          <w:szCs w:val="24"/>
        </w:rPr>
        <w:t xml:space="preserve"> what </w:t>
      </w:r>
      <w:r w:rsidR="00827D43">
        <w:rPr>
          <w:rFonts w:ascii="Times New Roman" w:eastAsia="MS Mincho" w:hAnsi="Times New Roman" w:cs="Times New Roman"/>
          <w:sz w:val="24"/>
          <w:szCs w:val="24"/>
        </w:rPr>
        <w:t>another</w:t>
      </w:r>
      <w:r w:rsidR="00CE4576">
        <w:rPr>
          <w:rFonts w:ascii="Times New Roman" w:eastAsia="MS Mincho" w:hAnsi="Times New Roman" w:cs="Times New Roman"/>
          <w:sz w:val="24"/>
          <w:szCs w:val="24"/>
        </w:rPr>
        <w:t xml:space="preserve"> cha</w:t>
      </w:r>
      <w:r w:rsidR="00827D43">
        <w:rPr>
          <w:rFonts w:ascii="Times New Roman" w:eastAsia="MS Mincho" w:hAnsi="Times New Roman" w:cs="Times New Roman"/>
          <w:sz w:val="24"/>
          <w:szCs w:val="24"/>
        </w:rPr>
        <w:t>racter</w:t>
      </w:r>
      <w:r w:rsidR="00CE4576">
        <w:rPr>
          <w:rFonts w:ascii="Times New Roman" w:eastAsia="MS Mincho" w:hAnsi="Times New Roman" w:cs="Times New Roman"/>
          <w:sz w:val="24"/>
          <w:szCs w:val="24"/>
        </w:rPr>
        <w:t xml:space="preserve"> says. </w:t>
      </w:r>
      <w:r w:rsidR="00827D43">
        <w:rPr>
          <w:rFonts w:ascii="Times New Roman" w:eastAsia="MS Mincho" w:hAnsi="Times New Roman" w:cs="Times New Roman"/>
          <w:sz w:val="24"/>
          <w:szCs w:val="24"/>
        </w:rPr>
        <w:t>Thus,</w:t>
      </w:r>
      <w:r w:rsidR="00CE4576">
        <w:rPr>
          <w:rFonts w:ascii="Times New Roman" w:eastAsia="MS Mincho" w:hAnsi="Times New Roman" w:cs="Times New Roman"/>
          <w:sz w:val="24"/>
          <w:szCs w:val="24"/>
        </w:rPr>
        <w:t xml:space="preserve"> at </w:t>
      </w:r>
      <w:r w:rsidR="00827D43">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end of episode one </w:t>
      </w:r>
      <w:r w:rsidR="008E50B8">
        <w:rPr>
          <w:rFonts w:ascii="Times New Roman" w:eastAsia="MS Mincho" w:hAnsi="Times New Roman" w:cs="Times New Roman"/>
          <w:sz w:val="24"/>
          <w:szCs w:val="24"/>
        </w:rPr>
        <w:t xml:space="preserve">Robert </w:t>
      </w:r>
      <w:r w:rsidR="00CE4576">
        <w:rPr>
          <w:rFonts w:ascii="Times New Roman" w:eastAsia="MS Mincho" w:hAnsi="Times New Roman" w:cs="Times New Roman"/>
          <w:sz w:val="24"/>
          <w:szCs w:val="24"/>
        </w:rPr>
        <w:t>Goodwin’s pronouncement that “</w:t>
      </w:r>
      <w:r w:rsidR="00827D43">
        <w:rPr>
          <w:rFonts w:ascii="Times New Roman" w:eastAsia="MS Mincho" w:hAnsi="Times New Roman" w:cs="Times New Roman"/>
          <w:sz w:val="24"/>
          <w:szCs w:val="24"/>
        </w:rPr>
        <w:t>Slavery</w:t>
      </w:r>
      <w:r w:rsidR="00834541">
        <w:rPr>
          <w:rFonts w:ascii="Times New Roman" w:eastAsia="MS Mincho" w:hAnsi="Times New Roman" w:cs="Times New Roman"/>
          <w:sz w:val="24"/>
          <w:szCs w:val="24"/>
        </w:rPr>
        <w:t>,</w:t>
      </w:r>
      <w:r w:rsidR="00CE4576">
        <w:rPr>
          <w:rFonts w:ascii="Times New Roman" w:eastAsia="MS Mincho" w:hAnsi="Times New Roman" w:cs="Times New Roman"/>
          <w:sz w:val="24"/>
          <w:szCs w:val="24"/>
        </w:rPr>
        <w:t xml:space="preserve"> that dreadful evil will finally be </w:t>
      </w:r>
      <w:r w:rsidR="00827D43">
        <w:rPr>
          <w:rFonts w:ascii="Times New Roman" w:eastAsia="MS Mincho" w:hAnsi="Times New Roman" w:cs="Times New Roman"/>
          <w:sz w:val="24"/>
          <w:szCs w:val="24"/>
        </w:rPr>
        <w:t>abolished</w:t>
      </w:r>
      <w:r w:rsidR="00CE4576">
        <w:rPr>
          <w:rFonts w:ascii="Times New Roman" w:eastAsia="MS Mincho" w:hAnsi="Times New Roman" w:cs="Times New Roman"/>
          <w:sz w:val="24"/>
          <w:szCs w:val="24"/>
        </w:rPr>
        <w:t xml:space="preserve">” is met with Miss </w:t>
      </w:r>
      <w:r w:rsidR="00827D43">
        <w:rPr>
          <w:rFonts w:ascii="Times New Roman" w:eastAsia="MS Mincho" w:hAnsi="Times New Roman" w:cs="Times New Roman"/>
          <w:sz w:val="24"/>
          <w:szCs w:val="24"/>
        </w:rPr>
        <w:t>July’s voiceover</w:t>
      </w:r>
      <w:r w:rsidR="00CE4576">
        <w:rPr>
          <w:rFonts w:ascii="Times New Roman" w:eastAsia="MS Mincho" w:hAnsi="Times New Roman" w:cs="Times New Roman"/>
          <w:sz w:val="24"/>
          <w:szCs w:val="24"/>
        </w:rPr>
        <w:t xml:space="preserve"> </w:t>
      </w:r>
      <w:r w:rsidR="00827D43">
        <w:rPr>
          <w:rFonts w:ascii="Times New Roman" w:eastAsia="MS Mincho" w:hAnsi="Times New Roman" w:cs="Times New Roman"/>
          <w:sz w:val="24"/>
          <w:szCs w:val="24"/>
        </w:rPr>
        <w:t>“</w:t>
      </w:r>
      <w:r w:rsidR="00CE4576">
        <w:rPr>
          <w:rFonts w:ascii="Times New Roman" w:eastAsia="MS Mincho" w:hAnsi="Times New Roman" w:cs="Times New Roman"/>
          <w:sz w:val="24"/>
          <w:szCs w:val="24"/>
        </w:rPr>
        <w:t>Really?</w:t>
      </w:r>
      <w:r w:rsidR="00827D43">
        <w:rPr>
          <w:rFonts w:ascii="Times New Roman" w:eastAsia="MS Mincho" w:hAnsi="Times New Roman" w:cs="Times New Roman"/>
          <w:sz w:val="24"/>
          <w:szCs w:val="24"/>
        </w:rPr>
        <w:t>”</w:t>
      </w:r>
      <w:r w:rsidR="00CE4576">
        <w:rPr>
          <w:rFonts w:ascii="Times New Roman" w:eastAsia="MS Mincho" w:hAnsi="Times New Roman" w:cs="Times New Roman"/>
          <w:sz w:val="24"/>
          <w:szCs w:val="24"/>
        </w:rPr>
        <w:t xml:space="preserve"> and her </w:t>
      </w:r>
      <w:r w:rsidR="00827D43">
        <w:rPr>
          <w:rFonts w:ascii="Times New Roman" w:eastAsia="MS Mincho" w:hAnsi="Times New Roman" w:cs="Times New Roman"/>
          <w:sz w:val="24"/>
          <w:szCs w:val="24"/>
        </w:rPr>
        <w:t xml:space="preserve">characteristically Caribbean </w:t>
      </w:r>
      <w:r w:rsidR="00557474">
        <w:rPr>
          <w:rFonts w:ascii="Times New Roman" w:eastAsia="MS Mincho" w:hAnsi="Times New Roman" w:cs="Times New Roman"/>
          <w:sz w:val="24"/>
          <w:szCs w:val="24"/>
        </w:rPr>
        <w:t>dismissive”</w:t>
      </w:r>
      <w:r w:rsidR="00827D43">
        <w:rPr>
          <w:rFonts w:ascii="Times New Roman" w:eastAsia="MS Mincho" w:hAnsi="Times New Roman" w:cs="Times New Roman"/>
          <w:sz w:val="24"/>
          <w:szCs w:val="24"/>
        </w:rPr>
        <w:t xml:space="preserve"> Cha</w:t>
      </w:r>
      <w:r w:rsidR="00CE4576">
        <w:rPr>
          <w:rFonts w:ascii="Times New Roman" w:eastAsia="MS Mincho" w:hAnsi="Times New Roman" w:cs="Times New Roman"/>
          <w:sz w:val="24"/>
          <w:szCs w:val="24"/>
        </w:rPr>
        <w:t xml:space="preserve">!” </w:t>
      </w:r>
      <w:r w:rsidR="008E50B8">
        <w:rPr>
          <w:rFonts w:ascii="Times New Roman" w:eastAsia="MS Mincho" w:hAnsi="Times New Roman" w:cs="Times New Roman"/>
          <w:sz w:val="24"/>
          <w:szCs w:val="24"/>
        </w:rPr>
        <w:t xml:space="preserve">Miss </w:t>
      </w:r>
      <w:r w:rsidR="00054896" w:rsidRPr="0041715D">
        <w:rPr>
          <w:rFonts w:ascii="Times New Roman" w:eastAsia="MS Mincho" w:hAnsi="Times New Roman" w:cs="Times New Roman"/>
          <w:sz w:val="24"/>
          <w:szCs w:val="24"/>
        </w:rPr>
        <w:t>July’s</w:t>
      </w:r>
      <w:r w:rsidR="0032289E" w:rsidRPr="0041715D">
        <w:rPr>
          <w:rFonts w:ascii="Times New Roman" w:eastAsia="MS Mincho" w:hAnsi="Times New Roman" w:cs="Times New Roman"/>
          <w:sz w:val="24"/>
          <w:szCs w:val="24"/>
        </w:rPr>
        <w:t xml:space="preserve"> voiceover is also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conduit</w:t>
      </w:r>
      <w:r w:rsidR="0032289E" w:rsidRPr="0041715D">
        <w:rPr>
          <w:rFonts w:ascii="Times New Roman" w:eastAsia="MS Mincho" w:hAnsi="Times New Roman" w:cs="Times New Roman"/>
          <w:sz w:val="24"/>
          <w:szCs w:val="24"/>
        </w:rPr>
        <w:t xml:space="preserve"> of much of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historical</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contextualisation</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of</w:t>
      </w:r>
      <w:r w:rsidR="0032289E" w:rsidRPr="0041715D">
        <w:rPr>
          <w:rFonts w:ascii="Times New Roman" w:eastAsia="MS Mincho" w:hAnsi="Times New Roman" w:cs="Times New Roman"/>
          <w:sz w:val="24"/>
          <w:szCs w:val="24"/>
        </w:rPr>
        <w:t xml:space="preserve"> the adapt</w:t>
      </w:r>
      <w:r w:rsidR="00CE4576">
        <w:rPr>
          <w:rFonts w:ascii="Times New Roman" w:eastAsia="MS Mincho" w:hAnsi="Times New Roman" w:cs="Times New Roman"/>
          <w:sz w:val="24"/>
          <w:szCs w:val="24"/>
        </w:rPr>
        <w:t>at</w:t>
      </w:r>
      <w:r w:rsidR="0032289E" w:rsidRPr="0041715D">
        <w:rPr>
          <w:rFonts w:ascii="Times New Roman" w:eastAsia="MS Mincho" w:hAnsi="Times New Roman" w:cs="Times New Roman"/>
          <w:sz w:val="24"/>
          <w:szCs w:val="24"/>
        </w:rPr>
        <w:t xml:space="preserve">ion, including </w:t>
      </w:r>
      <w:r w:rsidR="00D708B3">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backdrop</w:t>
      </w:r>
      <w:r w:rsidR="0032289E" w:rsidRPr="0041715D">
        <w:rPr>
          <w:rFonts w:ascii="Times New Roman" w:eastAsia="MS Mincho" w:hAnsi="Times New Roman" w:cs="Times New Roman"/>
          <w:sz w:val="24"/>
          <w:szCs w:val="24"/>
        </w:rPr>
        <w:t xml:space="preserve"> of </w:t>
      </w:r>
      <w:r w:rsidR="00D708B3">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‘Baptist W</w:t>
      </w:r>
      <w:r w:rsidR="0032289E" w:rsidRPr="0041715D">
        <w:rPr>
          <w:rFonts w:ascii="Times New Roman" w:eastAsia="MS Mincho" w:hAnsi="Times New Roman" w:cs="Times New Roman"/>
          <w:sz w:val="24"/>
          <w:szCs w:val="24"/>
        </w:rPr>
        <w:t>ar</w:t>
      </w:r>
      <w:r w:rsidR="0062788B">
        <w:rPr>
          <w:rFonts w:ascii="Times New Roman" w:eastAsia="MS Mincho" w:hAnsi="Times New Roman" w:cs="Times New Roman"/>
          <w:sz w:val="24"/>
          <w:szCs w:val="24"/>
        </w:rPr>
        <w:t xml:space="preserve">’ </w:t>
      </w:r>
      <w:r w:rsidR="0032289E" w:rsidRPr="0041715D">
        <w:rPr>
          <w:rFonts w:ascii="Times New Roman" w:eastAsia="MS Mincho" w:hAnsi="Times New Roman" w:cs="Times New Roman"/>
          <w:sz w:val="24"/>
          <w:szCs w:val="24"/>
        </w:rPr>
        <w:t xml:space="preserve">of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18</w:t>
      </w:r>
      <w:r w:rsidR="00CE4576">
        <w:rPr>
          <w:rFonts w:ascii="Times New Roman" w:eastAsia="MS Mincho" w:hAnsi="Times New Roman" w:cs="Times New Roman"/>
          <w:sz w:val="24"/>
          <w:szCs w:val="24"/>
        </w:rPr>
        <w:t>30</w:t>
      </w:r>
      <w:r w:rsidR="0032289E" w:rsidRPr="0041715D">
        <w:rPr>
          <w:rFonts w:ascii="Times New Roman" w:eastAsia="MS Mincho" w:hAnsi="Times New Roman" w:cs="Times New Roman"/>
          <w:sz w:val="24"/>
          <w:szCs w:val="24"/>
        </w:rPr>
        <w:t xml:space="preserve">s in episode 1.  In this way, history </w:t>
      </w:r>
      <w:r w:rsidR="00054896" w:rsidRPr="0041715D">
        <w:rPr>
          <w:rFonts w:ascii="Times New Roman" w:eastAsia="MS Mincho" w:hAnsi="Times New Roman" w:cs="Times New Roman"/>
          <w:sz w:val="24"/>
          <w:szCs w:val="24"/>
        </w:rPr>
        <w:t>is</w:t>
      </w:r>
      <w:r w:rsidR="0032289E" w:rsidRPr="0041715D">
        <w:rPr>
          <w:rFonts w:ascii="Times New Roman" w:eastAsia="MS Mincho" w:hAnsi="Times New Roman" w:cs="Times New Roman"/>
          <w:sz w:val="24"/>
          <w:szCs w:val="24"/>
        </w:rPr>
        <w:t xml:space="preserve"> reclaimed </w:t>
      </w:r>
      <w:r w:rsidR="006E7A67">
        <w:rPr>
          <w:rFonts w:ascii="Times New Roman" w:eastAsia="MS Mincho" w:hAnsi="Times New Roman" w:cs="Times New Roman"/>
          <w:sz w:val="24"/>
          <w:szCs w:val="24"/>
        </w:rPr>
        <w:t xml:space="preserve">and relocated </w:t>
      </w:r>
      <w:r w:rsidR="0032289E" w:rsidRPr="0041715D">
        <w:rPr>
          <w:rFonts w:ascii="Times New Roman" w:eastAsia="MS Mincho" w:hAnsi="Times New Roman" w:cs="Times New Roman"/>
          <w:sz w:val="24"/>
          <w:szCs w:val="24"/>
        </w:rPr>
        <w:t>by</w:t>
      </w:r>
      <w:r w:rsidR="00054896" w:rsidRPr="0041715D">
        <w:rPr>
          <w:rFonts w:ascii="Times New Roman" w:eastAsia="MS Mincho" w:hAnsi="Times New Roman" w:cs="Times New Roman"/>
          <w:sz w:val="24"/>
          <w:szCs w:val="24"/>
        </w:rPr>
        <w:t xml:space="preserve"> the</w:t>
      </w:r>
      <w:r w:rsidR="0032289E" w:rsidRPr="0041715D">
        <w:rPr>
          <w:rFonts w:ascii="Times New Roman" w:eastAsia="MS Mincho" w:hAnsi="Times New Roman" w:cs="Times New Roman"/>
          <w:sz w:val="24"/>
          <w:szCs w:val="24"/>
        </w:rPr>
        <w:t xml:space="preserve"> subaltern and </w:t>
      </w:r>
      <w:r w:rsidR="00054896" w:rsidRPr="0041715D">
        <w:rPr>
          <w:rFonts w:ascii="Times New Roman" w:eastAsia="MS Mincho" w:hAnsi="Times New Roman" w:cs="Times New Roman"/>
          <w:sz w:val="24"/>
          <w:szCs w:val="24"/>
        </w:rPr>
        <w:t>the</w:t>
      </w:r>
      <w:r w:rsidR="0032289E" w:rsidRPr="0041715D">
        <w:rPr>
          <w:rFonts w:ascii="Times New Roman" w:eastAsia="MS Mincho" w:hAnsi="Times New Roman" w:cs="Times New Roman"/>
          <w:sz w:val="24"/>
          <w:szCs w:val="24"/>
        </w:rPr>
        <w:t xml:space="preserve"> </w:t>
      </w:r>
      <w:r w:rsidR="00834541">
        <w:rPr>
          <w:rFonts w:ascii="Times New Roman" w:eastAsia="MS Mincho" w:hAnsi="Times New Roman" w:cs="Times New Roman"/>
          <w:sz w:val="24"/>
          <w:szCs w:val="24"/>
        </w:rPr>
        <w:t>“</w:t>
      </w:r>
      <w:r w:rsidR="0032289E" w:rsidRPr="0041715D">
        <w:rPr>
          <w:rFonts w:ascii="Times New Roman" w:eastAsia="MS Mincho" w:hAnsi="Times New Roman" w:cs="Times New Roman"/>
          <w:sz w:val="24"/>
          <w:szCs w:val="24"/>
        </w:rPr>
        <w:t xml:space="preserve">puff and </w:t>
      </w:r>
      <w:r w:rsidR="00054896" w:rsidRPr="0041715D">
        <w:rPr>
          <w:rFonts w:ascii="Times New Roman" w:eastAsia="MS Mincho" w:hAnsi="Times New Roman" w:cs="Times New Roman"/>
          <w:sz w:val="24"/>
          <w:szCs w:val="24"/>
        </w:rPr>
        <w:t>twaddle</w:t>
      </w:r>
      <w:r w:rsidR="0032289E" w:rsidRPr="0041715D">
        <w:rPr>
          <w:rFonts w:ascii="Times New Roman" w:eastAsia="MS Mincho" w:hAnsi="Times New Roman" w:cs="Times New Roman"/>
          <w:sz w:val="24"/>
          <w:szCs w:val="24"/>
        </w:rPr>
        <w:t xml:space="preserve"> of some white </w:t>
      </w:r>
      <w:r w:rsidR="00054896" w:rsidRPr="0041715D">
        <w:rPr>
          <w:rFonts w:ascii="Times New Roman" w:eastAsia="MS Mincho" w:hAnsi="Times New Roman" w:cs="Times New Roman"/>
          <w:sz w:val="24"/>
          <w:szCs w:val="24"/>
        </w:rPr>
        <w:t>lady’s</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mind</w:t>
      </w:r>
      <w:r w:rsidR="00834541">
        <w:rPr>
          <w:rFonts w:ascii="Times New Roman" w:eastAsia="MS Mincho" w:hAnsi="Times New Roman" w:cs="Times New Roman"/>
          <w:sz w:val="24"/>
          <w:szCs w:val="24"/>
        </w:rPr>
        <w:t>”</w:t>
      </w:r>
      <w:r w:rsidR="0032289E" w:rsidRPr="0041715D">
        <w:rPr>
          <w:rFonts w:ascii="Times New Roman" w:eastAsia="MS Mincho" w:hAnsi="Times New Roman" w:cs="Times New Roman"/>
          <w:sz w:val="24"/>
          <w:szCs w:val="24"/>
        </w:rPr>
        <w:t xml:space="preserve"> relegated in importance. </w:t>
      </w:r>
      <w:r w:rsidR="006E7A67">
        <w:rPr>
          <w:rFonts w:ascii="Times New Roman" w:eastAsia="MS Mincho" w:hAnsi="Times New Roman" w:cs="Times New Roman"/>
          <w:sz w:val="24"/>
          <w:szCs w:val="24"/>
        </w:rPr>
        <w:t>The voiceover</w:t>
      </w:r>
      <w:r w:rsidR="0032289E" w:rsidRPr="0041715D">
        <w:rPr>
          <w:rFonts w:ascii="Times New Roman" w:eastAsia="MS Mincho" w:hAnsi="Times New Roman" w:cs="Times New Roman"/>
          <w:sz w:val="24"/>
          <w:szCs w:val="24"/>
        </w:rPr>
        <w:t xml:space="preserve"> </w:t>
      </w:r>
      <w:r w:rsidR="006E7A67">
        <w:rPr>
          <w:rFonts w:ascii="Times New Roman" w:eastAsia="MS Mincho" w:hAnsi="Times New Roman" w:cs="Times New Roman"/>
          <w:sz w:val="24"/>
          <w:szCs w:val="24"/>
        </w:rPr>
        <w:t xml:space="preserve">is often </w:t>
      </w:r>
      <w:r w:rsidR="004B1454">
        <w:rPr>
          <w:rFonts w:ascii="Times New Roman" w:eastAsia="MS Mincho" w:hAnsi="Times New Roman" w:cs="Times New Roman"/>
          <w:sz w:val="24"/>
          <w:szCs w:val="24"/>
        </w:rPr>
        <w:t>characterised</w:t>
      </w:r>
      <w:r w:rsidR="006E7A67">
        <w:rPr>
          <w:rFonts w:ascii="Times New Roman" w:eastAsia="MS Mincho" w:hAnsi="Times New Roman" w:cs="Times New Roman"/>
          <w:sz w:val="24"/>
          <w:szCs w:val="24"/>
        </w:rPr>
        <w:t xml:space="preserve"> by </w:t>
      </w:r>
      <w:r w:rsidR="00054896" w:rsidRPr="0041715D">
        <w:rPr>
          <w:rFonts w:ascii="Times New Roman" w:eastAsia="MS Mincho" w:hAnsi="Times New Roman" w:cs="Times New Roman"/>
          <w:sz w:val="24"/>
          <w:szCs w:val="24"/>
        </w:rPr>
        <w:t xml:space="preserve">the </w:t>
      </w:r>
      <w:r w:rsidR="00CE4576">
        <w:rPr>
          <w:rFonts w:ascii="Times New Roman" w:eastAsia="MS Mincho" w:hAnsi="Times New Roman" w:cs="Times New Roman"/>
          <w:sz w:val="24"/>
          <w:szCs w:val="24"/>
        </w:rPr>
        <w:t xml:space="preserve">age-old </w:t>
      </w:r>
      <w:r w:rsidR="00827D43">
        <w:rPr>
          <w:rFonts w:ascii="Times New Roman" w:eastAsia="MS Mincho" w:hAnsi="Times New Roman" w:cs="Times New Roman"/>
          <w:sz w:val="24"/>
          <w:szCs w:val="24"/>
        </w:rPr>
        <w:t>rhetorical</w:t>
      </w:r>
      <w:r w:rsidR="00CE4576">
        <w:rPr>
          <w:rFonts w:ascii="Times New Roman" w:eastAsia="MS Mincho" w:hAnsi="Times New Roman" w:cs="Times New Roman"/>
          <w:sz w:val="24"/>
          <w:szCs w:val="24"/>
        </w:rPr>
        <w:t xml:space="preserve"> device (much used by sat</w:t>
      </w:r>
      <w:r w:rsidR="00827D43">
        <w:rPr>
          <w:rFonts w:ascii="Times New Roman" w:eastAsia="MS Mincho" w:hAnsi="Times New Roman" w:cs="Times New Roman"/>
          <w:sz w:val="24"/>
          <w:szCs w:val="24"/>
        </w:rPr>
        <w:t>irists</w:t>
      </w:r>
      <w:r w:rsidR="00CE4576">
        <w:rPr>
          <w:rFonts w:ascii="Times New Roman" w:eastAsia="MS Mincho" w:hAnsi="Times New Roman" w:cs="Times New Roman"/>
          <w:sz w:val="24"/>
          <w:szCs w:val="24"/>
        </w:rPr>
        <w:t>)</w:t>
      </w:r>
      <w:r w:rsidR="0032289E" w:rsidRPr="0041715D">
        <w:rPr>
          <w:rFonts w:ascii="Times New Roman" w:eastAsia="MS Mincho" w:hAnsi="Times New Roman" w:cs="Times New Roman"/>
          <w:sz w:val="24"/>
          <w:szCs w:val="24"/>
        </w:rPr>
        <w:t xml:space="preserve"> of feigning ignorance or of being unable to speak </w:t>
      </w:r>
      <w:r w:rsidR="00054896" w:rsidRPr="0041715D">
        <w:rPr>
          <w:rFonts w:ascii="Times New Roman" w:eastAsia="MS Mincho" w:hAnsi="Times New Roman" w:cs="Times New Roman"/>
          <w:sz w:val="24"/>
          <w:szCs w:val="24"/>
        </w:rPr>
        <w:t>frankly</w:t>
      </w:r>
      <w:r w:rsidR="0032289E" w:rsidRPr="0041715D">
        <w:rPr>
          <w:rFonts w:ascii="Times New Roman" w:eastAsia="MS Mincho" w:hAnsi="Times New Roman" w:cs="Times New Roman"/>
          <w:sz w:val="24"/>
          <w:szCs w:val="24"/>
        </w:rPr>
        <w:t xml:space="preserve">: </w:t>
      </w:r>
      <w:r w:rsidR="00D34ABC" w:rsidRPr="0041715D">
        <w:rPr>
          <w:rFonts w:ascii="Times New Roman" w:eastAsia="MS Mincho" w:hAnsi="Times New Roman" w:cs="Times New Roman"/>
          <w:sz w:val="24"/>
          <w:szCs w:val="24"/>
        </w:rPr>
        <w:t>“S</w:t>
      </w:r>
      <w:r w:rsidR="0032289E" w:rsidRPr="0041715D">
        <w:rPr>
          <w:rFonts w:ascii="Times New Roman" w:eastAsia="MS Mincho" w:hAnsi="Times New Roman" w:cs="Times New Roman"/>
          <w:sz w:val="24"/>
          <w:szCs w:val="24"/>
        </w:rPr>
        <w:t>o</w:t>
      </w:r>
      <w:r w:rsidR="00D34ABC" w:rsidRPr="0041715D">
        <w:rPr>
          <w:rFonts w:ascii="Times New Roman" w:eastAsia="MS Mincho" w:hAnsi="Times New Roman" w:cs="Times New Roman"/>
          <w:sz w:val="24"/>
          <w:szCs w:val="24"/>
        </w:rPr>
        <w:t>me</w:t>
      </w:r>
      <w:r w:rsidR="0032289E"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say</w:t>
      </w:r>
      <w:r w:rsidR="0032289E" w:rsidRPr="0041715D">
        <w:rPr>
          <w:rFonts w:ascii="Times New Roman" w:eastAsia="MS Mincho" w:hAnsi="Times New Roman" w:cs="Times New Roman"/>
          <w:sz w:val="24"/>
          <w:szCs w:val="24"/>
        </w:rPr>
        <w:t>…</w:t>
      </w:r>
      <w:r w:rsidR="00D34ABC"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“I</w:t>
      </w:r>
      <w:r w:rsidR="0032289E" w:rsidRPr="0041715D">
        <w:rPr>
          <w:rFonts w:ascii="Times New Roman" w:eastAsia="MS Mincho" w:hAnsi="Times New Roman" w:cs="Times New Roman"/>
          <w:sz w:val="24"/>
          <w:szCs w:val="24"/>
        </w:rPr>
        <w:t xml:space="preserve"> cannot say…” </w:t>
      </w:r>
      <w:r w:rsidR="004B1454">
        <w:rPr>
          <w:rFonts w:ascii="Times New Roman" w:eastAsia="MS Mincho" w:hAnsi="Times New Roman" w:cs="Times New Roman"/>
          <w:sz w:val="24"/>
          <w:szCs w:val="24"/>
        </w:rPr>
        <w:t>“I</w:t>
      </w:r>
      <w:r w:rsidR="00CE4576">
        <w:rPr>
          <w:rFonts w:ascii="Times New Roman" w:eastAsia="MS Mincho" w:hAnsi="Times New Roman" w:cs="Times New Roman"/>
          <w:sz w:val="24"/>
          <w:szCs w:val="24"/>
        </w:rPr>
        <w:t xml:space="preserve"> do not have </w:t>
      </w:r>
      <w:r w:rsidR="006E7A67">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stomach to </w:t>
      </w:r>
      <w:r w:rsidR="004B1454">
        <w:rPr>
          <w:rFonts w:ascii="Times New Roman" w:eastAsia="MS Mincho" w:hAnsi="Times New Roman" w:cs="Times New Roman"/>
          <w:sz w:val="24"/>
          <w:szCs w:val="24"/>
        </w:rPr>
        <w:t>tell...</w:t>
      </w:r>
      <w:r w:rsidR="00CE4576">
        <w:rPr>
          <w:rFonts w:ascii="Times New Roman" w:eastAsia="MS Mincho" w:hAnsi="Times New Roman" w:cs="Times New Roman"/>
          <w:sz w:val="24"/>
          <w:szCs w:val="24"/>
        </w:rPr>
        <w:t xml:space="preserve">” as well as temporal </w:t>
      </w:r>
      <w:r w:rsidR="00827D43">
        <w:rPr>
          <w:rFonts w:ascii="Times New Roman" w:eastAsia="MS Mincho" w:hAnsi="Times New Roman" w:cs="Times New Roman"/>
          <w:sz w:val="24"/>
          <w:szCs w:val="24"/>
        </w:rPr>
        <w:t>markers</w:t>
      </w:r>
      <w:r w:rsidR="00CE4576">
        <w:rPr>
          <w:rFonts w:ascii="Times New Roman" w:eastAsia="MS Mincho" w:hAnsi="Times New Roman" w:cs="Times New Roman"/>
          <w:sz w:val="24"/>
          <w:szCs w:val="24"/>
        </w:rPr>
        <w:t xml:space="preserve"> such as “I wish I could end m</w:t>
      </w:r>
      <w:r w:rsidR="008E50B8">
        <w:rPr>
          <w:rFonts w:ascii="Times New Roman" w:eastAsia="MS Mincho" w:hAnsi="Times New Roman" w:cs="Times New Roman"/>
          <w:sz w:val="24"/>
          <w:szCs w:val="24"/>
        </w:rPr>
        <w:t>y</w:t>
      </w:r>
      <w:r w:rsidR="00CE4576">
        <w:rPr>
          <w:rFonts w:ascii="Times New Roman" w:eastAsia="MS Mincho" w:hAnsi="Times New Roman" w:cs="Times New Roman"/>
          <w:sz w:val="24"/>
          <w:szCs w:val="24"/>
        </w:rPr>
        <w:t xml:space="preserve"> story here…”</w:t>
      </w:r>
      <w:r w:rsidR="006E7A67">
        <w:rPr>
          <w:rFonts w:ascii="Times New Roman" w:eastAsia="MS Mincho" w:hAnsi="Times New Roman" w:cs="Times New Roman"/>
          <w:sz w:val="24"/>
          <w:szCs w:val="24"/>
        </w:rPr>
        <w:t xml:space="preserve"> </w:t>
      </w:r>
      <w:r w:rsidR="0032289E" w:rsidRPr="0041715D">
        <w:rPr>
          <w:rFonts w:ascii="Times New Roman" w:eastAsia="MS Mincho" w:hAnsi="Times New Roman" w:cs="Times New Roman"/>
          <w:sz w:val="24"/>
          <w:szCs w:val="24"/>
        </w:rPr>
        <w:t xml:space="preserve">and </w:t>
      </w:r>
      <w:r w:rsidR="00100774">
        <w:rPr>
          <w:rFonts w:ascii="Times New Roman" w:eastAsia="MS Mincho" w:hAnsi="Times New Roman" w:cs="Times New Roman"/>
          <w:sz w:val="24"/>
          <w:szCs w:val="24"/>
        </w:rPr>
        <w:t xml:space="preserve">it is interesting to think about how this replaces the undesignated </w:t>
      </w:r>
      <w:r w:rsidR="00100774" w:rsidRPr="0041715D">
        <w:rPr>
          <w:rFonts w:ascii="Times New Roman" w:eastAsia="MS Mincho" w:hAnsi="Times New Roman" w:cs="Times New Roman"/>
          <w:sz w:val="24"/>
          <w:szCs w:val="24"/>
        </w:rPr>
        <w:t xml:space="preserve">third </w:t>
      </w:r>
      <w:r w:rsidR="004B1454" w:rsidRPr="0041715D">
        <w:rPr>
          <w:rFonts w:ascii="Times New Roman" w:eastAsia="MS Mincho" w:hAnsi="Times New Roman" w:cs="Times New Roman"/>
          <w:sz w:val="24"/>
          <w:szCs w:val="24"/>
        </w:rPr>
        <w:t>person narrative</w:t>
      </w:r>
      <w:r w:rsidR="00100774">
        <w:rPr>
          <w:rFonts w:ascii="Times New Roman" w:eastAsia="MS Mincho" w:hAnsi="Times New Roman" w:cs="Times New Roman"/>
          <w:sz w:val="24"/>
          <w:szCs w:val="24"/>
        </w:rPr>
        <w:t xml:space="preserve"> voice which periodically intrudes in the </w:t>
      </w:r>
      <w:r w:rsidR="00100774" w:rsidRPr="0041715D">
        <w:rPr>
          <w:rFonts w:ascii="Times New Roman" w:eastAsia="MS Mincho" w:hAnsi="Times New Roman" w:cs="Times New Roman"/>
          <w:sz w:val="24"/>
          <w:szCs w:val="24"/>
        </w:rPr>
        <w:t>novel</w:t>
      </w:r>
      <w:r w:rsidR="006E7A67">
        <w:rPr>
          <w:rFonts w:ascii="Times New Roman" w:eastAsia="MS Mincho" w:hAnsi="Times New Roman" w:cs="Times New Roman"/>
          <w:sz w:val="24"/>
          <w:szCs w:val="24"/>
        </w:rPr>
        <w:t xml:space="preserve">. Arguably both act to </w:t>
      </w:r>
      <w:r w:rsidR="00100774">
        <w:rPr>
          <w:rFonts w:ascii="Times New Roman" w:eastAsia="MS Mincho" w:hAnsi="Times New Roman" w:cs="Times New Roman"/>
          <w:sz w:val="24"/>
          <w:szCs w:val="24"/>
        </w:rPr>
        <w:t>contest certain character’s statements, satirising and widening our angle of view and access to this fictional world.</w:t>
      </w:r>
      <w:r w:rsidR="00CE4576">
        <w:rPr>
          <w:rFonts w:ascii="Times New Roman" w:eastAsia="MS Mincho" w:hAnsi="Times New Roman" w:cs="Times New Roman"/>
          <w:sz w:val="24"/>
          <w:szCs w:val="24"/>
        </w:rPr>
        <w:t xml:space="preserve"> One particular example, which remains close to </w:t>
      </w:r>
      <w:r w:rsidR="00827D43">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w:t>
      </w:r>
      <w:r w:rsidR="00827D43">
        <w:rPr>
          <w:rFonts w:ascii="Times New Roman" w:eastAsia="MS Mincho" w:hAnsi="Times New Roman" w:cs="Times New Roman"/>
          <w:sz w:val="24"/>
          <w:szCs w:val="24"/>
        </w:rPr>
        <w:t>novel</w:t>
      </w:r>
      <w:r w:rsidR="00CE4576">
        <w:rPr>
          <w:rFonts w:ascii="Times New Roman" w:eastAsia="MS Mincho" w:hAnsi="Times New Roman" w:cs="Times New Roman"/>
          <w:sz w:val="24"/>
          <w:szCs w:val="24"/>
        </w:rPr>
        <w:t xml:space="preserve"> occurs in episode two when the </w:t>
      </w:r>
      <w:r w:rsidR="00827D43">
        <w:rPr>
          <w:rFonts w:ascii="Times New Roman" w:eastAsia="MS Mincho" w:hAnsi="Times New Roman" w:cs="Times New Roman"/>
          <w:sz w:val="24"/>
          <w:szCs w:val="24"/>
        </w:rPr>
        <w:t>voiceover declares</w:t>
      </w:r>
      <w:r w:rsidR="00CE4576">
        <w:rPr>
          <w:rFonts w:ascii="Times New Roman" w:eastAsia="MS Mincho" w:hAnsi="Times New Roman" w:cs="Times New Roman"/>
          <w:sz w:val="24"/>
          <w:szCs w:val="24"/>
        </w:rPr>
        <w:t xml:space="preserve"> (in reference to </w:t>
      </w:r>
      <w:r w:rsidR="00CE4576">
        <w:rPr>
          <w:rFonts w:ascii="Times New Roman" w:eastAsia="MS Mincho" w:hAnsi="Times New Roman" w:cs="Times New Roman"/>
          <w:sz w:val="24"/>
          <w:szCs w:val="24"/>
        </w:rPr>
        <w:lastRenderedPageBreak/>
        <w:t xml:space="preserve">Goodwin and his initial refusal to succumb to his sexual desire for July) “this is not </w:t>
      </w:r>
      <w:r w:rsidR="00827D43">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w:t>
      </w:r>
      <w:r w:rsidR="00827D43">
        <w:rPr>
          <w:rFonts w:ascii="Times New Roman" w:eastAsia="MS Mincho" w:hAnsi="Times New Roman" w:cs="Times New Roman"/>
          <w:sz w:val="24"/>
          <w:szCs w:val="24"/>
        </w:rPr>
        <w:t>way</w:t>
      </w:r>
      <w:r w:rsidR="00CE4576">
        <w:rPr>
          <w:rFonts w:ascii="Times New Roman" w:eastAsia="MS Mincho" w:hAnsi="Times New Roman" w:cs="Times New Roman"/>
          <w:sz w:val="24"/>
          <w:szCs w:val="24"/>
        </w:rPr>
        <w:t xml:space="preserve"> white </w:t>
      </w:r>
      <w:r w:rsidR="00827D43">
        <w:rPr>
          <w:rFonts w:ascii="Times New Roman" w:eastAsia="MS Mincho" w:hAnsi="Times New Roman" w:cs="Times New Roman"/>
          <w:sz w:val="24"/>
          <w:szCs w:val="24"/>
        </w:rPr>
        <w:t>men</w:t>
      </w:r>
      <w:r w:rsidR="00CE4576">
        <w:rPr>
          <w:rFonts w:ascii="Times New Roman" w:eastAsia="MS Mincho" w:hAnsi="Times New Roman" w:cs="Times New Roman"/>
          <w:sz w:val="24"/>
          <w:szCs w:val="24"/>
        </w:rPr>
        <w:t xml:space="preserve"> usually </w:t>
      </w:r>
      <w:r w:rsidR="00827D43">
        <w:rPr>
          <w:rFonts w:ascii="Times New Roman" w:eastAsia="MS Mincho" w:hAnsi="Times New Roman" w:cs="Times New Roman"/>
          <w:sz w:val="24"/>
          <w:szCs w:val="24"/>
        </w:rPr>
        <w:t>behave</w:t>
      </w:r>
      <w:r w:rsidR="00CE4576">
        <w:rPr>
          <w:rFonts w:ascii="Times New Roman" w:eastAsia="MS Mincho" w:hAnsi="Times New Roman" w:cs="Times New Roman"/>
          <w:sz w:val="24"/>
          <w:szCs w:val="24"/>
        </w:rPr>
        <w:t xml:space="preserve"> on </w:t>
      </w:r>
      <w:r w:rsidR="00827D43">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Caribbean island”.</w:t>
      </w:r>
      <w:r w:rsidR="004B1454">
        <w:rPr>
          <w:rFonts w:ascii="Times New Roman" w:eastAsia="MS Mincho" w:hAnsi="Times New Roman" w:cs="Times New Roman"/>
          <w:sz w:val="24"/>
          <w:szCs w:val="24"/>
        </w:rPr>
        <w:t xml:space="preserve"> </w:t>
      </w:r>
      <w:r w:rsidR="00834541">
        <w:rPr>
          <w:rFonts w:ascii="Times New Roman" w:eastAsia="MS Mincho" w:hAnsi="Times New Roman" w:cs="Times New Roman"/>
          <w:sz w:val="24"/>
          <w:szCs w:val="24"/>
        </w:rPr>
        <w:t xml:space="preserve"> </w:t>
      </w:r>
    </w:p>
    <w:p w14:paraId="6C311C8C" w14:textId="77777777" w:rsidR="0032289E" w:rsidRPr="0041715D" w:rsidRDefault="0032289E" w:rsidP="00BB75A7">
      <w:pPr>
        <w:spacing w:after="0" w:line="240" w:lineRule="auto"/>
        <w:ind w:firstLine="720"/>
        <w:rPr>
          <w:rFonts w:ascii="Times New Roman" w:eastAsia="MS Mincho" w:hAnsi="Times New Roman" w:cs="Times New Roman"/>
          <w:sz w:val="24"/>
          <w:szCs w:val="24"/>
        </w:rPr>
      </w:pPr>
    </w:p>
    <w:p w14:paraId="3D096479" w14:textId="6A9EF69B" w:rsidR="00E32CF5" w:rsidRDefault="0032289E" w:rsidP="00E93F39">
      <w:pPr>
        <w:spacing w:after="0" w:line="240" w:lineRule="auto"/>
        <w:rPr>
          <w:rFonts w:ascii="Times New Roman" w:eastAsia="MS Mincho" w:hAnsi="Times New Roman" w:cs="Times New Roman"/>
          <w:sz w:val="24"/>
          <w:szCs w:val="24"/>
        </w:rPr>
      </w:pPr>
      <w:r w:rsidRPr="0041715D">
        <w:rPr>
          <w:rFonts w:ascii="Times New Roman" w:eastAsia="MS Mincho" w:hAnsi="Times New Roman" w:cs="Times New Roman"/>
          <w:sz w:val="24"/>
          <w:szCs w:val="24"/>
        </w:rPr>
        <w:t xml:space="preserve">There are some </w:t>
      </w:r>
      <w:r w:rsidR="00054896" w:rsidRPr="0041715D">
        <w:rPr>
          <w:rFonts w:ascii="Times New Roman" w:eastAsia="MS Mincho" w:hAnsi="Times New Roman" w:cs="Times New Roman"/>
          <w:sz w:val="24"/>
          <w:szCs w:val="24"/>
        </w:rPr>
        <w:t>clear</w:t>
      </w:r>
      <w:r w:rsidRPr="0041715D">
        <w:rPr>
          <w:rFonts w:ascii="Times New Roman" w:eastAsia="MS Mincho" w:hAnsi="Times New Roman" w:cs="Times New Roman"/>
          <w:sz w:val="24"/>
          <w:szCs w:val="24"/>
        </w:rPr>
        <w:t xml:space="preserve"> set </w:t>
      </w:r>
      <w:r w:rsidR="00054896" w:rsidRPr="0041715D">
        <w:rPr>
          <w:rFonts w:ascii="Times New Roman" w:eastAsia="MS Mincho" w:hAnsi="Times New Roman" w:cs="Times New Roman"/>
          <w:sz w:val="24"/>
          <w:szCs w:val="24"/>
        </w:rPr>
        <w:t>pieces</w:t>
      </w:r>
      <w:r w:rsidRPr="0041715D">
        <w:rPr>
          <w:rFonts w:ascii="Times New Roman" w:eastAsia="MS Mincho" w:hAnsi="Times New Roman" w:cs="Times New Roman"/>
          <w:sz w:val="24"/>
          <w:szCs w:val="24"/>
        </w:rPr>
        <w:t xml:space="preserve"> in </w:t>
      </w:r>
      <w:r w:rsidR="00E93F39">
        <w:rPr>
          <w:rFonts w:ascii="Times New Roman" w:eastAsia="MS Mincho" w:hAnsi="Times New Roman" w:cs="Times New Roman"/>
          <w:sz w:val="24"/>
          <w:szCs w:val="24"/>
        </w:rPr>
        <w:t xml:space="preserve">both </w:t>
      </w:r>
      <w:r w:rsidR="00054896"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novel </w:t>
      </w:r>
      <w:r w:rsidR="000D07B2">
        <w:rPr>
          <w:rFonts w:ascii="Times New Roman" w:eastAsia="MS Mincho" w:hAnsi="Times New Roman" w:cs="Times New Roman"/>
          <w:sz w:val="24"/>
          <w:szCs w:val="24"/>
        </w:rPr>
        <w:t xml:space="preserve">and </w:t>
      </w:r>
      <w:r w:rsidR="000D07B2" w:rsidRPr="0041715D">
        <w:rPr>
          <w:rFonts w:ascii="Times New Roman" w:eastAsia="MS Mincho" w:hAnsi="Times New Roman" w:cs="Times New Roman"/>
          <w:sz w:val="24"/>
          <w:szCs w:val="24"/>
        </w:rPr>
        <w:t>adaptation</w:t>
      </w:r>
      <w:r w:rsidRPr="0041715D">
        <w:rPr>
          <w:rFonts w:ascii="Times New Roman" w:eastAsia="MS Mincho" w:hAnsi="Times New Roman" w:cs="Times New Roman"/>
          <w:sz w:val="24"/>
          <w:szCs w:val="24"/>
        </w:rPr>
        <w:t xml:space="preserve"> which </w:t>
      </w:r>
      <w:r w:rsidR="00683E69">
        <w:rPr>
          <w:rFonts w:ascii="Times New Roman" w:eastAsia="MS Mincho" w:hAnsi="Times New Roman" w:cs="Times New Roman"/>
          <w:sz w:val="24"/>
          <w:szCs w:val="24"/>
        </w:rPr>
        <w:t>can be used for close reading in small or larger groups</w:t>
      </w:r>
      <w:r w:rsidRPr="0041715D">
        <w:rPr>
          <w:rFonts w:ascii="Times New Roman" w:eastAsia="MS Mincho" w:hAnsi="Times New Roman" w:cs="Times New Roman"/>
          <w:sz w:val="24"/>
          <w:szCs w:val="24"/>
        </w:rPr>
        <w:t xml:space="preserve">. </w:t>
      </w:r>
      <w:r w:rsidR="002E5ECF">
        <w:rPr>
          <w:rFonts w:ascii="Times New Roman" w:eastAsia="MS Mincho" w:hAnsi="Times New Roman" w:cs="Times New Roman"/>
          <w:sz w:val="24"/>
          <w:szCs w:val="24"/>
        </w:rPr>
        <w:t>Two such are</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preparations</w:t>
      </w:r>
      <w:r w:rsidRPr="0041715D">
        <w:rPr>
          <w:rFonts w:ascii="Times New Roman" w:eastAsia="MS Mincho" w:hAnsi="Times New Roman" w:cs="Times New Roman"/>
          <w:sz w:val="24"/>
          <w:szCs w:val="24"/>
        </w:rPr>
        <w:t xml:space="preserve"> for </w:t>
      </w:r>
      <w:r w:rsidR="006124C6">
        <w:rPr>
          <w:rFonts w:ascii="Times New Roman" w:eastAsia="MS Mincho" w:hAnsi="Times New Roman" w:cs="Times New Roman"/>
          <w:sz w:val="24"/>
          <w:szCs w:val="24"/>
        </w:rPr>
        <w:t xml:space="preserve">and </w:t>
      </w:r>
      <w:r w:rsidR="002E5ECF">
        <w:rPr>
          <w:rFonts w:ascii="Times New Roman" w:eastAsia="MS Mincho" w:hAnsi="Times New Roman" w:cs="Times New Roman"/>
          <w:sz w:val="24"/>
          <w:szCs w:val="24"/>
        </w:rPr>
        <w:t xml:space="preserve">staging of the grand </w:t>
      </w:r>
      <w:r w:rsidR="006124C6">
        <w:rPr>
          <w:rFonts w:ascii="Times New Roman" w:eastAsia="MS Mincho" w:hAnsi="Times New Roman" w:cs="Times New Roman"/>
          <w:sz w:val="24"/>
          <w:szCs w:val="24"/>
        </w:rPr>
        <w:t>Christmas</w:t>
      </w:r>
      <w:r w:rsidRPr="0041715D">
        <w:rPr>
          <w:rFonts w:ascii="Times New Roman" w:eastAsia="MS Mincho" w:hAnsi="Times New Roman" w:cs="Times New Roman"/>
          <w:sz w:val="24"/>
          <w:szCs w:val="24"/>
        </w:rPr>
        <w:t xml:space="preserve"> dinner</w:t>
      </w:r>
      <w:r w:rsidR="002E5ECF" w:rsidRPr="002E5ECF">
        <w:rPr>
          <w:rFonts w:ascii="Times New Roman" w:eastAsia="MS Mincho" w:hAnsi="Times New Roman" w:cs="Times New Roman"/>
          <w:sz w:val="24"/>
          <w:szCs w:val="24"/>
        </w:rPr>
        <w:t xml:space="preserve"> </w:t>
      </w:r>
      <w:r w:rsidR="002E5ECF">
        <w:rPr>
          <w:rFonts w:ascii="Times New Roman" w:eastAsia="MS Mincho" w:hAnsi="Times New Roman" w:cs="Times New Roman"/>
          <w:sz w:val="24"/>
          <w:szCs w:val="24"/>
        </w:rPr>
        <w:t>and the encounter between Kitty</w:t>
      </w:r>
      <w:r w:rsidR="00625501">
        <w:rPr>
          <w:rFonts w:ascii="Times New Roman" w:eastAsia="MS Mincho" w:hAnsi="Times New Roman" w:cs="Times New Roman"/>
          <w:sz w:val="24"/>
          <w:szCs w:val="24"/>
        </w:rPr>
        <w:t>,</w:t>
      </w:r>
      <w:r w:rsidR="002E5ECF">
        <w:rPr>
          <w:rFonts w:ascii="Times New Roman" w:eastAsia="MS Mincho" w:hAnsi="Times New Roman" w:cs="Times New Roman"/>
          <w:sz w:val="24"/>
          <w:szCs w:val="24"/>
        </w:rPr>
        <w:t xml:space="preserve"> July</w:t>
      </w:r>
      <w:r w:rsidR="00625501">
        <w:rPr>
          <w:rFonts w:ascii="Times New Roman" w:eastAsia="MS Mincho" w:hAnsi="Times New Roman" w:cs="Times New Roman"/>
          <w:sz w:val="24"/>
          <w:szCs w:val="24"/>
        </w:rPr>
        <w:t>,</w:t>
      </w:r>
      <w:r w:rsidR="002E5ECF">
        <w:rPr>
          <w:rFonts w:ascii="Times New Roman" w:eastAsia="MS Mincho" w:hAnsi="Times New Roman" w:cs="Times New Roman"/>
          <w:sz w:val="24"/>
          <w:szCs w:val="24"/>
        </w:rPr>
        <w:t xml:space="preserve"> John </w:t>
      </w:r>
      <w:r w:rsidR="00625501">
        <w:rPr>
          <w:rFonts w:ascii="Times New Roman" w:eastAsia="MS Mincho" w:hAnsi="Times New Roman" w:cs="Times New Roman"/>
          <w:sz w:val="24"/>
          <w:szCs w:val="24"/>
        </w:rPr>
        <w:t xml:space="preserve">Howarth </w:t>
      </w:r>
      <w:r w:rsidR="002E5ECF">
        <w:rPr>
          <w:rFonts w:ascii="Times New Roman" w:eastAsia="MS Mincho" w:hAnsi="Times New Roman" w:cs="Times New Roman"/>
          <w:sz w:val="24"/>
          <w:szCs w:val="24"/>
        </w:rPr>
        <w:t>and Caroline on the open road</w:t>
      </w:r>
      <w:r w:rsidR="00CE4576">
        <w:rPr>
          <w:rFonts w:ascii="Times New Roman" w:eastAsia="MS Mincho" w:hAnsi="Times New Roman" w:cs="Times New Roman"/>
          <w:sz w:val="24"/>
          <w:szCs w:val="24"/>
        </w:rPr>
        <w:t>,</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as already noted.</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Another</w:t>
      </w:r>
      <w:r w:rsidRPr="0041715D">
        <w:rPr>
          <w:rFonts w:ascii="Times New Roman" w:eastAsia="MS Mincho" w:hAnsi="Times New Roman" w:cs="Times New Roman"/>
          <w:sz w:val="24"/>
          <w:szCs w:val="24"/>
        </w:rPr>
        <w:t xml:space="preserve"> is </w:t>
      </w:r>
      <w:r w:rsidR="00054896" w:rsidRPr="0041715D">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scene immediately after</w:t>
      </w:r>
      <w:r w:rsidR="002E5ECF">
        <w:rPr>
          <w:rFonts w:ascii="Times New Roman" w:eastAsia="MS Mincho" w:hAnsi="Times New Roman" w:cs="Times New Roman"/>
          <w:sz w:val="24"/>
          <w:szCs w:val="24"/>
        </w:rPr>
        <w:t xml:space="preserve"> the dinner in</w:t>
      </w:r>
      <w:r w:rsidRPr="0041715D">
        <w:rPr>
          <w:rFonts w:ascii="Times New Roman" w:eastAsia="MS Mincho" w:hAnsi="Times New Roman" w:cs="Times New Roman"/>
          <w:sz w:val="24"/>
          <w:szCs w:val="24"/>
        </w:rPr>
        <w:t xml:space="preserve"> which Miss </w:t>
      </w:r>
      <w:r w:rsidR="00054896" w:rsidRPr="0041715D">
        <w:rPr>
          <w:rFonts w:ascii="Times New Roman" w:eastAsia="MS Mincho" w:hAnsi="Times New Roman" w:cs="Times New Roman"/>
          <w:sz w:val="24"/>
          <w:szCs w:val="24"/>
        </w:rPr>
        <w:t xml:space="preserve">July </w:t>
      </w:r>
      <w:r w:rsidRPr="0041715D">
        <w:rPr>
          <w:rFonts w:ascii="Times New Roman" w:eastAsia="MS Mincho" w:hAnsi="Times New Roman" w:cs="Times New Roman"/>
          <w:sz w:val="24"/>
          <w:szCs w:val="24"/>
        </w:rPr>
        <w:t xml:space="preserve">and </w:t>
      </w:r>
      <w:r w:rsidR="00054896" w:rsidRPr="0041715D">
        <w:rPr>
          <w:rFonts w:ascii="Times New Roman" w:eastAsia="MS Mincho" w:hAnsi="Times New Roman" w:cs="Times New Roman"/>
          <w:sz w:val="24"/>
          <w:szCs w:val="24"/>
        </w:rPr>
        <w:t>Nimrod</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find</w:t>
      </w:r>
      <w:r w:rsidRPr="0041715D">
        <w:rPr>
          <w:rFonts w:ascii="Times New Roman" w:eastAsia="MS Mincho" w:hAnsi="Times New Roman" w:cs="Times New Roman"/>
          <w:sz w:val="24"/>
          <w:szCs w:val="24"/>
        </w:rPr>
        <w:t xml:space="preserve"> themselves alone in </w:t>
      </w:r>
      <w:r w:rsidR="00D708B3">
        <w:rPr>
          <w:rFonts w:ascii="Times New Roman" w:eastAsia="MS Mincho" w:hAnsi="Times New Roman" w:cs="Times New Roman"/>
          <w:sz w:val="24"/>
          <w:szCs w:val="24"/>
        </w:rPr>
        <w:t>the</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Great</w:t>
      </w:r>
      <w:r w:rsidRPr="0041715D">
        <w:rPr>
          <w:rFonts w:ascii="Times New Roman" w:eastAsia="MS Mincho" w:hAnsi="Times New Roman" w:cs="Times New Roman"/>
          <w:sz w:val="24"/>
          <w:szCs w:val="24"/>
        </w:rPr>
        <w:t xml:space="preserve"> </w:t>
      </w:r>
      <w:r w:rsidR="00054896" w:rsidRPr="0041715D">
        <w:rPr>
          <w:rFonts w:ascii="Times New Roman" w:eastAsia="MS Mincho" w:hAnsi="Times New Roman" w:cs="Times New Roman"/>
          <w:sz w:val="24"/>
          <w:szCs w:val="24"/>
        </w:rPr>
        <w:t>House</w:t>
      </w:r>
      <w:r w:rsidR="002E5ECF">
        <w:rPr>
          <w:rFonts w:ascii="Times New Roman" w:eastAsia="MS Mincho" w:hAnsi="Times New Roman" w:cs="Times New Roman"/>
          <w:sz w:val="24"/>
          <w:szCs w:val="24"/>
        </w:rPr>
        <w:t xml:space="preserve"> </w:t>
      </w:r>
      <w:r w:rsidR="00625501">
        <w:rPr>
          <w:rFonts w:ascii="Times New Roman" w:eastAsia="MS Mincho" w:hAnsi="Times New Roman" w:cs="Times New Roman"/>
          <w:sz w:val="24"/>
          <w:szCs w:val="24"/>
        </w:rPr>
        <w:t>which is abruptly brought to an end by J</w:t>
      </w:r>
      <w:r w:rsidR="002E5ECF">
        <w:rPr>
          <w:rFonts w:ascii="Times New Roman" w:eastAsia="MS Mincho" w:hAnsi="Times New Roman" w:cs="Times New Roman"/>
          <w:sz w:val="24"/>
          <w:szCs w:val="24"/>
        </w:rPr>
        <w:t>ohn Howarth’s suicide.</w:t>
      </w:r>
      <w:r w:rsidR="00A840AD">
        <w:rPr>
          <w:rFonts w:ascii="Times New Roman" w:eastAsia="MS Mincho" w:hAnsi="Times New Roman" w:cs="Times New Roman"/>
          <w:sz w:val="24"/>
          <w:szCs w:val="24"/>
        </w:rPr>
        <w:t xml:space="preserve"> Others include </w:t>
      </w:r>
      <w:r w:rsidR="00827D43">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white violence enacted on Nimrod and Kitty at </w:t>
      </w:r>
      <w:r w:rsidR="00827D43">
        <w:rPr>
          <w:rFonts w:ascii="Times New Roman" w:eastAsia="MS Mincho" w:hAnsi="Times New Roman" w:cs="Times New Roman"/>
          <w:sz w:val="24"/>
          <w:szCs w:val="24"/>
        </w:rPr>
        <w:t>the</w:t>
      </w:r>
      <w:r w:rsidR="00CE4576">
        <w:rPr>
          <w:rFonts w:ascii="Times New Roman" w:eastAsia="MS Mincho" w:hAnsi="Times New Roman" w:cs="Times New Roman"/>
          <w:sz w:val="24"/>
          <w:szCs w:val="24"/>
        </w:rPr>
        <w:t xml:space="preserve"> end of episode one</w:t>
      </w:r>
      <w:r w:rsidR="00A840AD">
        <w:rPr>
          <w:rFonts w:ascii="Times New Roman" w:eastAsia="MS Mincho" w:hAnsi="Times New Roman" w:cs="Times New Roman"/>
          <w:sz w:val="24"/>
          <w:szCs w:val="24"/>
        </w:rPr>
        <w:t xml:space="preserve">, </w:t>
      </w:r>
      <w:r w:rsidR="00CE4576">
        <w:rPr>
          <w:rFonts w:ascii="Times New Roman" w:eastAsia="MS Mincho" w:hAnsi="Times New Roman" w:cs="Times New Roman"/>
          <w:sz w:val="24"/>
          <w:szCs w:val="24"/>
        </w:rPr>
        <w:t>the sitting for the painting by Francis Beard in episode two, and the Strike in the former slave village</w:t>
      </w:r>
      <w:r w:rsidR="00625501">
        <w:rPr>
          <w:rFonts w:ascii="Times New Roman" w:eastAsia="MS Mincho" w:hAnsi="Times New Roman" w:cs="Times New Roman"/>
          <w:sz w:val="24"/>
          <w:szCs w:val="24"/>
        </w:rPr>
        <w:t>,</w:t>
      </w:r>
      <w:r w:rsidR="00CE4576">
        <w:rPr>
          <w:rFonts w:ascii="Times New Roman" w:eastAsia="MS Mincho" w:hAnsi="Times New Roman" w:cs="Times New Roman"/>
          <w:sz w:val="24"/>
          <w:szCs w:val="24"/>
        </w:rPr>
        <w:t xml:space="preserve"> departure of </w:t>
      </w:r>
      <w:r w:rsidR="00827D43">
        <w:rPr>
          <w:rFonts w:ascii="Times New Roman" w:eastAsia="MS Mincho" w:hAnsi="Times New Roman" w:cs="Times New Roman"/>
          <w:sz w:val="24"/>
          <w:szCs w:val="24"/>
        </w:rPr>
        <w:t>Caroline</w:t>
      </w:r>
      <w:r w:rsidR="00CE4576">
        <w:rPr>
          <w:rFonts w:ascii="Times New Roman" w:eastAsia="MS Mincho" w:hAnsi="Times New Roman" w:cs="Times New Roman"/>
          <w:sz w:val="24"/>
          <w:szCs w:val="24"/>
        </w:rPr>
        <w:t xml:space="preserve"> and Robert from Amity and abduction of baby Emily in </w:t>
      </w:r>
      <w:r w:rsidR="00827D43">
        <w:rPr>
          <w:rFonts w:ascii="Times New Roman" w:eastAsia="MS Mincho" w:hAnsi="Times New Roman" w:cs="Times New Roman"/>
          <w:sz w:val="24"/>
          <w:szCs w:val="24"/>
        </w:rPr>
        <w:t>episode</w:t>
      </w:r>
      <w:r w:rsidR="00CE4576">
        <w:rPr>
          <w:rFonts w:ascii="Times New Roman" w:eastAsia="MS Mincho" w:hAnsi="Times New Roman" w:cs="Times New Roman"/>
          <w:sz w:val="24"/>
          <w:szCs w:val="24"/>
        </w:rPr>
        <w:t xml:space="preserve"> three.</w:t>
      </w:r>
    </w:p>
    <w:p w14:paraId="066930B5" w14:textId="77777777" w:rsidR="00E32CF5" w:rsidRDefault="00E32CF5" w:rsidP="00E93F39">
      <w:pPr>
        <w:spacing w:after="0" w:line="240" w:lineRule="auto"/>
        <w:rPr>
          <w:rFonts w:ascii="Times New Roman" w:eastAsia="MS Mincho" w:hAnsi="Times New Roman" w:cs="Times New Roman"/>
          <w:sz w:val="24"/>
          <w:szCs w:val="24"/>
        </w:rPr>
      </w:pPr>
    </w:p>
    <w:p w14:paraId="70B218EA" w14:textId="7CC42EA1" w:rsidR="0032289E" w:rsidRPr="0041715D" w:rsidRDefault="00683E69" w:rsidP="00E32CF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 </w:t>
      </w:r>
      <w:r w:rsidR="006124C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following section, I </w:t>
      </w:r>
      <w:r w:rsidR="00E32CF5">
        <w:rPr>
          <w:rFonts w:ascii="Times New Roman" w:eastAsia="MS Mincho" w:hAnsi="Times New Roman" w:cs="Times New Roman"/>
          <w:sz w:val="24"/>
          <w:szCs w:val="24"/>
        </w:rPr>
        <w:t xml:space="preserve">focus on the </w:t>
      </w:r>
      <w:r w:rsidR="006E7A67">
        <w:rPr>
          <w:rFonts w:ascii="Times New Roman" w:eastAsia="MS Mincho" w:hAnsi="Times New Roman" w:cs="Times New Roman"/>
          <w:sz w:val="24"/>
          <w:szCs w:val="24"/>
        </w:rPr>
        <w:t xml:space="preserve">portrait </w:t>
      </w:r>
      <w:r w:rsidR="004B1454">
        <w:rPr>
          <w:rFonts w:ascii="Times New Roman" w:eastAsia="MS Mincho" w:hAnsi="Times New Roman" w:cs="Times New Roman"/>
          <w:sz w:val="24"/>
          <w:szCs w:val="24"/>
        </w:rPr>
        <w:t>painting</w:t>
      </w:r>
      <w:r>
        <w:rPr>
          <w:rFonts w:ascii="Times New Roman" w:eastAsia="MS Mincho" w:hAnsi="Times New Roman" w:cs="Times New Roman"/>
          <w:sz w:val="24"/>
          <w:szCs w:val="24"/>
        </w:rPr>
        <w:t xml:space="preserve"> and </w:t>
      </w:r>
      <w:r w:rsidR="006124C6">
        <w:rPr>
          <w:rFonts w:ascii="Times New Roman" w:eastAsia="MS Mincho" w:hAnsi="Times New Roman" w:cs="Times New Roman"/>
          <w:sz w:val="24"/>
          <w:szCs w:val="24"/>
        </w:rPr>
        <w:t>show</w:t>
      </w:r>
      <w:r>
        <w:rPr>
          <w:rFonts w:ascii="Times New Roman" w:eastAsia="MS Mincho" w:hAnsi="Times New Roman" w:cs="Times New Roman"/>
          <w:sz w:val="24"/>
          <w:szCs w:val="24"/>
        </w:rPr>
        <w:t xml:space="preserve"> how students can be encourage</w:t>
      </w:r>
      <w:r w:rsidR="002E5ECF">
        <w:rPr>
          <w:rFonts w:ascii="Times New Roman" w:eastAsia="MS Mincho" w:hAnsi="Times New Roman" w:cs="Times New Roman"/>
          <w:sz w:val="24"/>
          <w:szCs w:val="24"/>
        </w:rPr>
        <w:t>d</w:t>
      </w:r>
      <w:r>
        <w:rPr>
          <w:rFonts w:ascii="Times New Roman" w:eastAsia="MS Mincho" w:hAnsi="Times New Roman" w:cs="Times New Roman"/>
          <w:sz w:val="24"/>
          <w:szCs w:val="24"/>
        </w:rPr>
        <w:t xml:space="preserve"> </w:t>
      </w:r>
      <w:r w:rsidR="006124C6">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read this in </w:t>
      </w:r>
      <w:r w:rsidR="006124C6">
        <w:rPr>
          <w:rFonts w:ascii="Times New Roman" w:eastAsia="MS Mincho" w:hAnsi="Times New Roman" w:cs="Times New Roman"/>
          <w:sz w:val="24"/>
          <w:szCs w:val="24"/>
        </w:rPr>
        <w:t>informed</w:t>
      </w:r>
      <w:r>
        <w:rPr>
          <w:rFonts w:ascii="Times New Roman" w:eastAsia="MS Mincho" w:hAnsi="Times New Roman" w:cs="Times New Roman"/>
          <w:sz w:val="24"/>
          <w:szCs w:val="24"/>
        </w:rPr>
        <w:t xml:space="preserve"> and illuminating ways by undertaking </w:t>
      </w:r>
      <w:r w:rsidR="006124C6">
        <w:rPr>
          <w:rFonts w:ascii="Times New Roman" w:eastAsia="MS Mincho" w:hAnsi="Times New Roman" w:cs="Times New Roman"/>
          <w:sz w:val="24"/>
          <w:szCs w:val="24"/>
        </w:rPr>
        <w:t>research</w:t>
      </w:r>
      <w:r>
        <w:rPr>
          <w:rFonts w:ascii="Times New Roman" w:eastAsia="MS Mincho" w:hAnsi="Times New Roman" w:cs="Times New Roman"/>
          <w:sz w:val="24"/>
          <w:szCs w:val="24"/>
        </w:rPr>
        <w:t xml:space="preserve"> into </w:t>
      </w:r>
      <w:r w:rsidR="006124C6">
        <w:rPr>
          <w:rFonts w:ascii="Times New Roman" w:eastAsia="MS Mincho" w:hAnsi="Times New Roman" w:cs="Times New Roman"/>
          <w:sz w:val="24"/>
          <w:szCs w:val="24"/>
        </w:rPr>
        <w:t>relevant</w:t>
      </w:r>
      <w:r>
        <w:rPr>
          <w:rFonts w:ascii="Times New Roman" w:eastAsia="MS Mincho" w:hAnsi="Times New Roman" w:cs="Times New Roman"/>
          <w:sz w:val="24"/>
          <w:szCs w:val="24"/>
        </w:rPr>
        <w:t xml:space="preserve"> contexts and thinking about </w:t>
      </w:r>
      <w:r w:rsidR="006124C6">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w:t>
      </w:r>
      <w:r w:rsidR="006124C6">
        <w:rPr>
          <w:rFonts w:ascii="Times New Roman" w:eastAsia="MS Mincho" w:hAnsi="Times New Roman" w:cs="Times New Roman"/>
          <w:sz w:val="24"/>
          <w:szCs w:val="24"/>
        </w:rPr>
        <w:t>meaning</w:t>
      </w:r>
      <w:r>
        <w:rPr>
          <w:rFonts w:ascii="Times New Roman" w:eastAsia="MS Mincho" w:hAnsi="Times New Roman" w:cs="Times New Roman"/>
          <w:sz w:val="24"/>
          <w:szCs w:val="24"/>
        </w:rPr>
        <w:t xml:space="preserve"> of the </w:t>
      </w:r>
      <w:r w:rsidR="00625501">
        <w:rPr>
          <w:rFonts w:ascii="Times New Roman" w:eastAsia="MS Mincho" w:hAnsi="Times New Roman" w:cs="Times New Roman"/>
          <w:sz w:val="24"/>
          <w:szCs w:val="24"/>
        </w:rPr>
        <w:t xml:space="preserve">wider implications of the </w:t>
      </w:r>
      <w:r>
        <w:rPr>
          <w:rFonts w:ascii="Times New Roman" w:eastAsia="MS Mincho" w:hAnsi="Times New Roman" w:cs="Times New Roman"/>
          <w:sz w:val="24"/>
          <w:szCs w:val="24"/>
        </w:rPr>
        <w:t>scene.</w:t>
      </w:r>
      <w:r w:rsidR="004B1454">
        <w:rPr>
          <w:rFonts w:ascii="Times New Roman" w:eastAsia="MS Mincho" w:hAnsi="Times New Roman" w:cs="Times New Roman"/>
          <w:sz w:val="24"/>
          <w:szCs w:val="24"/>
        </w:rPr>
        <w:t xml:space="preserve"> </w:t>
      </w:r>
      <w:r w:rsidR="002E5ECF">
        <w:rPr>
          <w:rFonts w:ascii="Times New Roman" w:eastAsia="MS Mincho" w:hAnsi="Times New Roman" w:cs="Times New Roman"/>
          <w:sz w:val="24"/>
          <w:szCs w:val="24"/>
        </w:rPr>
        <w:t xml:space="preserve"> </w:t>
      </w:r>
      <w:r w:rsidR="00A24163">
        <w:rPr>
          <w:rFonts w:ascii="Times New Roman" w:eastAsia="MS Mincho" w:hAnsi="Times New Roman" w:cs="Times New Roman"/>
          <w:sz w:val="24"/>
          <w:szCs w:val="24"/>
        </w:rPr>
        <w:t xml:space="preserve">My students </w:t>
      </w:r>
      <w:r w:rsidR="004C1129">
        <w:rPr>
          <w:rFonts w:ascii="Times New Roman" w:eastAsia="MS Mincho" w:hAnsi="Times New Roman" w:cs="Times New Roman"/>
          <w:sz w:val="24"/>
          <w:szCs w:val="24"/>
        </w:rPr>
        <w:t>search images online of a</w:t>
      </w:r>
      <w:r w:rsidR="00AB384A">
        <w:rPr>
          <w:rFonts w:ascii="Times New Roman" w:eastAsia="MS Mincho" w:hAnsi="Times New Roman" w:cs="Times New Roman"/>
          <w:sz w:val="24"/>
          <w:szCs w:val="24"/>
        </w:rPr>
        <w:t>ctual examples</w:t>
      </w:r>
      <w:r w:rsidR="002E5ECF">
        <w:rPr>
          <w:rFonts w:ascii="Times New Roman" w:eastAsia="MS Mincho" w:hAnsi="Times New Roman" w:cs="Times New Roman"/>
          <w:sz w:val="24"/>
          <w:szCs w:val="24"/>
        </w:rPr>
        <w:t xml:space="preserve"> of </w:t>
      </w:r>
      <w:r w:rsidR="004B1454">
        <w:rPr>
          <w:rFonts w:ascii="Times New Roman" w:eastAsia="MS Mincho" w:hAnsi="Times New Roman" w:cs="Times New Roman"/>
          <w:sz w:val="24"/>
          <w:szCs w:val="24"/>
        </w:rPr>
        <w:t>eighteenth</w:t>
      </w:r>
      <w:r w:rsidR="006E7A67">
        <w:rPr>
          <w:rFonts w:ascii="Times New Roman" w:eastAsia="MS Mincho" w:hAnsi="Times New Roman" w:cs="Times New Roman"/>
          <w:sz w:val="24"/>
          <w:szCs w:val="24"/>
        </w:rPr>
        <w:t xml:space="preserve"> c</w:t>
      </w:r>
      <w:r w:rsidR="004B1454">
        <w:rPr>
          <w:rFonts w:ascii="Times New Roman" w:eastAsia="MS Mincho" w:hAnsi="Times New Roman" w:cs="Times New Roman"/>
          <w:sz w:val="24"/>
          <w:szCs w:val="24"/>
        </w:rPr>
        <w:t>entury and early</w:t>
      </w:r>
      <w:r w:rsidR="006E7A67">
        <w:rPr>
          <w:rFonts w:ascii="Times New Roman" w:eastAsia="MS Mincho" w:hAnsi="Times New Roman" w:cs="Times New Roman"/>
          <w:sz w:val="24"/>
          <w:szCs w:val="24"/>
        </w:rPr>
        <w:t xml:space="preserve"> nineteenth century </w:t>
      </w:r>
      <w:r w:rsidR="004B1454">
        <w:rPr>
          <w:rFonts w:ascii="Times New Roman" w:eastAsia="MS Mincho" w:hAnsi="Times New Roman" w:cs="Times New Roman"/>
          <w:sz w:val="24"/>
          <w:szCs w:val="24"/>
        </w:rPr>
        <w:t>portrait</w:t>
      </w:r>
      <w:r w:rsidR="00625501">
        <w:rPr>
          <w:rFonts w:ascii="Times New Roman" w:eastAsia="MS Mincho" w:hAnsi="Times New Roman" w:cs="Times New Roman"/>
          <w:sz w:val="24"/>
          <w:szCs w:val="24"/>
        </w:rPr>
        <w:t xml:space="preserve">s of the English aristocracy and </w:t>
      </w:r>
      <w:r w:rsidR="003B7C9D">
        <w:rPr>
          <w:rFonts w:ascii="Times New Roman" w:eastAsia="MS Mincho" w:hAnsi="Times New Roman" w:cs="Times New Roman"/>
          <w:sz w:val="24"/>
          <w:szCs w:val="24"/>
        </w:rPr>
        <w:t>we</w:t>
      </w:r>
      <w:r w:rsidR="00625501">
        <w:rPr>
          <w:rFonts w:ascii="Times New Roman" w:eastAsia="MS Mincho" w:hAnsi="Times New Roman" w:cs="Times New Roman"/>
          <w:sz w:val="24"/>
          <w:szCs w:val="24"/>
        </w:rPr>
        <w:t xml:space="preserve"> </w:t>
      </w:r>
      <w:r w:rsidR="002E5ECF">
        <w:rPr>
          <w:rFonts w:ascii="Times New Roman" w:eastAsia="MS Mincho" w:hAnsi="Times New Roman" w:cs="Times New Roman"/>
          <w:sz w:val="24"/>
          <w:szCs w:val="24"/>
        </w:rPr>
        <w:t xml:space="preserve">research </w:t>
      </w:r>
      <w:r w:rsidR="00AB384A">
        <w:rPr>
          <w:rFonts w:ascii="Times New Roman" w:eastAsia="MS Mincho" w:hAnsi="Times New Roman" w:cs="Times New Roman"/>
          <w:sz w:val="24"/>
          <w:szCs w:val="24"/>
        </w:rPr>
        <w:t>the</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presence</w:t>
      </w:r>
      <w:r w:rsidR="002E5ECF">
        <w:rPr>
          <w:rFonts w:ascii="Times New Roman" w:eastAsia="MS Mincho" w:hAnsi="Times New Roman" w:cs="Times New Roman"/>
          <w:sz w:val="24"/>
          <w:szCs w:val="24"/>
        </w:rPr>
        <w:t xml:space="preserve"> of black servants and </w:t>
      </w:r>
      <w:r w:rsidR="00AB384A">
        <w:rPr>
          <w:rFonts w:ascii="Times New Roman" w:eastAsia="MS Mincho" w:hAnsi="Times New Roman" w:cs="Times New Roman"/>
          <w:sz w:val="24"/>
          <w:szCs w:val="24"/>
        </w:rPr>
        <w:t>s</w:t>
      </w:r>
      <w:r w:rsidR="00625501">
        <w:rPr>
          <w:rFonts w:ascii="Times New Roman" w:eastAsia="MS Mincho" w:hAnsi="Times New Roman" w:cs="Times New Roman"/>
          <w:sz w:val="24"/>
          <w:szCs w:val="24"/>
        </w:rPr>
        <w:t>laves</w:t>
      </w:r>
      <w:r w:rsidR="002E5ECF">
        <w:rPr>
          <w:rFonts w:ascii="Times New Roman" w:eastAsia="MS Mincho" w:hAnsi="Times New Roman" w:cs="Times New Roman"/>
          <w:sz w:val="24"/>
          <w:szCs w:val="24"/>
        </w:rPr>
        <w:t xml:space="preserve"> within many</w:t>
      </w:r>
      <w:r w:rsidR="00625501">
        <w:rPr>
          <w:rFonts w:ascii="Times New Roman" w:eastAsia="MS Mincho" w:hAnsi="Times New Roman" w:cs="Times New Roman"/>
          <w:sz w:val="24"/>
          <w:szCs w:val="24"/>
        </w:rPr>
        <w:t xml:space="preserve"> of these</w:t>
      </w:r>
      <w:r w:rsidR="002E5ECF">
        <w:rPr>
          <w:rFonts w:ascii="Times New Roman" w:eastAsia="MS Mincho" w:hAnsi="Times New Roman" w:cs="Times New Roman"/>
          <w:sz w:val="24"/>
          <w:szCs w:val="24"/>
        </w:rPr>
        <w:t xml:space="preserve">. We </w:t>
      </w:r>
      <w:r w:rsidR="00AB384A">
        <w:rPr>
          <w:rFonts w:ascii="Times New Roman" w:eastAsia="MS Mincho" w:hAnsi="Times New Roman" w:cs="Times New Roman"/>
          <w:sz w:val="24"/>
          <w:szCs w:val="24"/>
        </w:rPr>
        <w:t>discuss</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the</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inclusion</w:t>
      </w:r>
      <w:r w:rsidR="002E5ECF">
        <w:rPr>
          <w:rFonts w:ascii="Times New Roman" w:eastAsia="MS Mincho" w:hAnsi="Times New Roman" w:cs="Times New Roman"/>
          <w:sz w:val="24"/>
          <w:szCs w:val="24"/>
        </w:rPr>
        <w:t xml:space="preserve"> of black </w:t>
      </w:r>
      <w:r w:rsidR="00AB384A">
        <w:rPr>
          <w:rFonts w:ascii="Times New Roman" w:eastAsia="MS Mincho" w:hAnsi="Times New Roman" w:cs="Times New Roman"/>
          <w:sz w:val="24"/>
          <w:szCs w:val="24"/>
        </w:rPr>
        <w:t>figures</w:t>
      </w:r>
      <w:r w:rsidR="002E5ECF">
        <w:rPr>
          <w:rFonts w:ascii="Times New Roman" w:eastAsia="MS Mincho" w:hAnsi="Times New Roman" w:cs="Times New Roman"/>
          <w:sz w:val="24"/>
          <w:szCs w:val="24"/>
        </w:rPr>
        <w:t xml:space="preserve"> as indicators </w:t>
      </w:r>
      <w:r w:rsidR="00AB384A">
        <w:rPr>
          <w:rFonts w:ascii="Times New Roman" w:eastAsia="MS Mincho" w:hAnsi="Times New Roman" w:cs="Times New Roman"/>
          <w:sz w:val="24"/>
          <w:szCs w:val="24"/>
        </w:rPr>
        <w:t>of</w:t>
      </w:r>
      <w:r w:rsidR="002E5ECF">
        <w:rPr>
          <w:rFonts w:ascii="Times New Roman" w:eastAsia="MS Mincho" w:hAnsi="Times New Roman" w:cs="Times New Roman"/>
          <w:sz w:val="24"/>
          <w:szCs w:val="24"/>
        </w:rPr>
        <w:t xml:space="preserve"> social st</w:t>
      </w:r>
      <w:r w:rsidR="00AB384A">
        <w:rPr>
          <w:rFonts w:ascii="Times New Roman" w:eastAsia="MS Mincho" w:hAnsi="Times New Roman" w:cs="Times New Roman"/>
          <w:sz w:val="24"/>
          <w:szCs w:val="24"/>
        </w:rPr>
        <w:t>at</w:t>
      </w:r>
      <w:r w:rsidR="002E5ECF">
        <w:rPr>
          <w:rFonts w:ascii="Times New Roman" w:eastAsia="MS Mincho" w:hAnsi="Times New Roman" w:cs="Times New Roman"/>
          <w:sz w:val="24"/>
          <w:szCs w:val="24"/>
        </w:rPr>
        <w:t xml:space="preserve">us and </w:t>
      </w:r>
      <w:r w:rsidR="00AB384A">
        <w:rPr>
          <w:rFonts w:ascii="Times New Roman" w:eastAsia="MS Mincho" w:hAnsi="Times New Roman" w:cs="Times New Roman"/>
          <w:sz w:val="24"/>
          <w:szCs w:val="24"/>
        </w:rPr>
        <w:t>wealth</w:t>
      </w:r>
      <w:r w:rsidR="002E5ECF">
        <w:rPr>
          <w:rFonts w:ascii="Times New Roman" w:eastAsia="MS Mincho" w:hAnsi="Times New Roman" w:cs="Times New Roman"/>
          <w:sz w:val="24"/>
          <w:szCs w:val="24"/>
        </w:rPr>
        <w:t xml:space="preserve"> as well as their </w:t>
      </w:r>
      <w:r w:rsidR="00AB384A">
        <w:rPr>
          <w:rFonts w:ascii="Times New Roman" w:eastAsia="MS Mincho" w:hAnsi="Times New Roman" w:cs="Times New Roman"/>
          <w:sz w:val="24"/>
          <w:szCs w:val="24"/>
        </w:rPr>
        <w:t>problematically</w:t>
      </w:r>
      <w:r w:rsidR="002E5ECF">
        <w:rPr>
          <w:rFonts w:ascii="Times New Roman" w:eastAsia="MS Mincho" w:hAnsi="Times New Roman" w:cs="Times New Roman"/>
          <w:sz w:val="24"/>
          <w:szCs w:val="24"/>
        </w:rPr>
        <w:t xml:space="preserve"> contrapuntal role in </w:t>
      </w:r>
      <w:r w:rsidR="00AB384A">
        <w:rPr>
          <w:rFonts w:ascii="Times New Roman" w:eastAsia="MS Mincho" w:hAnsi="Times New Roman" w:cs="Times New Roman"/>
          <w:sz w:val="24"/>
          <w:szCs w:val="24"/>
        </w:rPr>
        <w:t>highlighting</w:t>
      </w:r>
      <w:r w:rsidR="002E5ECF">
        <w:rPr>
          <w:rFonts w:ascii="Times New Roman" w:eastAsia="MS Mincho" w:hAnsi="Times New Roman" w:cs="Times New Roman"/>
          <w:sz w:val="24"/>
          <w:szCs w:val="24"/>
        </w:rPr>
        <w:t xml:space="preserve"> white </w:t>
      </w:r>
      <w:r w:rsidR="00AB384A">
        <w:rPr>
          <w:rFonts w:ascii="Times New Roman" w:eastAsia="MS Mincho" w:hAnsi="Times New Roman" w:cs="Times New Roman"/>
          <w:sz w:val="24"/>
          <w:szCs w:val="24"/>
        </w:rPr>
        <w:t>ideals</w:t>
      </w:r>
      <w:r w:rsidR="002E5ECF">
        <w:rPr>
          <w:rFonts w:ascii="Times New Roman" w:eastAsia="MS Mincho" w:hAnsi="Times New Roman" w:cs="Times New Roman"/>
          <w:sz w:val="24"/>
          <w:szCs w:val="24"/>
        </w:rPr>
        <w:t xml:space="preserve"> of </w:t>
      </w:r>
      <w:r w:rsidR="00AB384A">
        <w:rPr>
          <w:rFonts w:ascii="Times New Roman" w:eastAsia="MS Mincho" w:hAnsi="Times New Roman" w:cs="Times New Roman"/>
          <w:sz w:val="24"/>
          <w:szCs w:val="24"/>
        </w:rPr>
        <w:t>beauty</w:t>
      </w:r>
      <w:r w:rsidR="002E5ECF">
        <w:rPr>
          <w:rFonts w:ascii="Times New Roman" w:eastAsia="MS Mincho" w:hAnsi="Times New Roman" w:cs="Times New Roman"/>
          <w:sz w:val="24"/>
          <w:szCs w:val="24"/>
        </w:rPr>
        <w:t xml:space="preserve"> in some examples. For follow on activities </w:t>
      </w:r>
      <w:r w:rsidR="003B7C9D">
        <w:rPr>
          <w:rFonts w:ascii="Times New Roman" w:eastAsia="MS Mincho" w:hAnsi="Times New Roman" w:cs="Times New Roman"/>
          <w:sz w:val="24"/>
          <w:szCs w:val="24"/>
        </w:rPr>
        <w:t xml:space="preserve">we undertake </w:t>
      </w:r>
      <w:r w:rsidR="00AB384A">
        <w:rPr>
          <w:rFonts w:ascii="Times New Roman" w:eastAsia="MS Mincho" w:hAnsi="Times New Roman" w:cs="Times New Roman"/>
          <w:sz w:val="24"/>
          <w:szCs w:val="24"/>
        </w:rPr>
        <w:t>specific</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research</w:t>
      </w:r>
      <w:r w:rsidR="002E5ECF">
        <w:rPr>
          <w:rFonts w:ascii="Times New Roman" w:eastAsia="MS Mincho" w:hAnsi="Times New Roman" w:cs="Times New Roman"/>
          <w:sz w:val="24"/>
          <w:szCs w:val="24"/>
        </w:rPr>
        <w:t xml:space="preserve"> into the </w:t>
      </w:r>
      <w:r w:rsidR="00AB384A">
        <w:rPr>
          <w:rFonts w:ascii="Times New Roman" w:eastAsia="MS Mincho" w:hAnsi="Times New Roman" w:cs="Times New Roman"/>
          <w:sz w:val="24"/>
          <w:szCs w:val="24"/>
        </w:rPr>
        <w:t>famous</w:t>
      </w:r>
      <w:r w:rsidR="002E5ECF">
        <w:rPr>
          <w:rFonts w:ascii="Times New Roman" w:eastAsia="MS Mincho" w:hAnsi="Times New Roman" w:cs="Times New Roman"/>
          <w:sz w:val="24"/>
          <w:szCs w:val="24"/>
        </w:rPr>
        <w:t xml:space="preserve"> </w:t>
      </w:r>
      <w:r w:rsidR="003B7C9D">
        <w:rPr>
          <w:rFonts w:ascii="Times New Roman" w:eastAsia="MS Mincho" w:hAnsi="Times New Roman" w:cs="Times New Roman"/>
          <w:sz w:val="24"/>
          <w:szCs w:val="24"/>
        </w:rPr>
        <w:t>eighteenth-century</w:t>
      </w:r>
      <w:r w:rsidR="003B7DAA">
        <w:rPr>
          <w:rFonts w:ascii="Times New Roman" w:eastAsia="MS Mincho" w:hAnsi="Times New Roman" w:cs="Times New Roman"/>
          <w:sz w:val="24"/>
          <w:szCs w:val="24"/>
        </w:rPr>
        <w:t xml:space="preserve"> </w:t>
      </w:r>
      <w:r w:rsidR="002E5ECF">
        <w:rPr>
          <w:rFonts w:ascii="Times New Roman" w:eastAsia="MS Mincho" w:hAnsi="Times New Roman" w:cs="Times New Roman"/>
          <w:sz w:val="24"/>
          <w:szCs w:val="24"/>
        </w:rPr>
        <w:t>portrait of Dido</w:t>
      </w:r>
      <w:r w:rsidR="00A546D5">
        <w:rPr>
          <w:rFonts w:ascii="Times New Roman" w:eastAsia="MS Mincho" w:hAnsi="Times New Roman" w:cs="Times New Roman"/>
          <w:sz w:val="24"/>
          <w:szCs w:val="24"/>
        </w:rPr>
        <w:t xml:space="preserve"> Elizabeth Belle</w:t>
      </w:r>
      <w:r w:rsidR="00CD65B1">
        <w:rPr>
          <w:rFonts w:ascii="Times New Roman" w:eastAsia="MS Mincho" w:hAnsi="Times New Roman" w:cs="Times New Roman"/>
          <w:sz w:val="24"/>
          <w:szCs w:val="24"/>
        </w:rPr>
        <w:t xml:space="preserve"> (1761-4)</w:t>
      </w:r>
      <w:r w:rsidR="00871BA3">
        <w:rPr>
          <w:rFonts w:ascii="Times New Roman" w:eastAsia="MS Mincho" w:hAnsi="Times New Roman" w:cs="Times New Roman"/>
          <w:sz w:val="24"/>
          <w:szCs w:val="24"/>
        </w:rPr>
        <w:t>, whose mother was an African slave from the Caribbean</w:t>
      </w:r>
      <w:r w:rsidR="00A546D5">
        <w:rPr>
          <w:rFonts w:ascii="Times New Roman" w:eastAsia="MS Mincho" w:hAnsi="Times New Roman" w:cs="Times New Roman"/>
          <w:sz w:val="24"/>
          <w:szCs w:val="24"/>
        </w:rPr>
        <w:t xml:space="preserve"> and her </w:t>
      </w:r>
      <w:r w:rsidR="00871BA3">
        <w:rPr>
          <w:rFonts w:ascii="Times New Roman" w:eastAsia="MS Mincho" w:hAnsi="Times New Roman" w:cs="Times New Roman"/>
          <w:sz w:val="24"/>
          <w:szCs w:val="24"/>
        </w:rPr>
        <w:t>second cousin</w:t>
      </w:r>
      <w:r w:rsidR="00E32CF5">
        <w:rPr>
          <w:rFonts w:ascii="Times New Roman" w:eastAsia="MS Mincho" w:hAnsi="Times New Roman" w:cs="Times New Roman"/>
          <w:sz w:val="24"/>
          <w:szCs w:val="24"/>
        </w:rPr>
        <w:t>,</w:t>
      </w:r>
      <w:r w:rsidR="00871BA3">
        <w:rPr>
          <w:rFonts w:ascii="Times New Roman" w:eastAsia="MS Mincho" w:hAnsi="Times New Roman" w:cs="Times New Roman"/>
          <w:sz w:val="24"/>
          <w:szCs w:val="24"/>
        </w:rPr>
        <w:t xml:space="preserve"> Lady Elizabeth Murray, who were brought up as near equals by Lord Mansfield at Kenwood House</w:t>
      </w:r>
      <w:r w:rsidR="00E32CF5">
        <w:rPr>
          <w:rFonts w:ascii="Times New Roman" w:eastAsia="MS Mincho" w:hAnsi="Times New Roman" w:cs="Times New Roman"/>
          <w:sz w:val="24"/>
          <w:szCs w:val="24"/>
        </w:rPr>
        <w:t>, England</w:t>
      </w:r>
      <w:r w:rsidR="00871BA3">
        <w:rPr>
          <w:rFonts w:ascii="Times New Roman" w:eastAsia="MS Mincho" w:hAnsi="Times New Roman" w:cs="Times New Roman"/>
          <w:sz w:val="24"/>
          <w:szCs w:val="24"/>
        </w:rPr>
        <w:t xml:space="preserve">. </w:t>
      </w:r>
      <w:r w:rsidR="003B7C9D">
        <w:rPr>
          <w:rFonts w:ascii="Times New Roman" w:eastAsia="MS Mincho" w:hAnsi="Times New Roman" w:cs="Times New Roman"/>
          <w:sz w:val="24"/>
          <w:szCs w:val="24"/>
        </w:rPr>
        <w:t>Useful sources for this include</w:t>
      </w:r>
      <w:r w:rsidR="00D21E63">
        <w:rPr>
          <w:rFonts w:ascii="Times New Roman" w:eastAsia="MS Mincho" w:hAnsi="Times New Roman" w:cs="Times New Roman"/>
          <w:sz w:val="24"/>
          <w:szCs w:val="24"/>
        </w:rPr>
        <w:t xml:space="preserve"> Lawrence Scott’s</w:t>
      </w:r>
      <w:r w:rsidR="00106A86">
        <w:rPr>
          <w:rFonts w:ascii="Times New Roman" w:eastAsia="MS Mincho" w:hAnsi="Times New Roman" w:cs="Times New Roman"/>
          <w:sz w:val="24"/>
          <w:szCs w:val="24"/>
        </w:rPr>
        <w:t xml:space="preserve"> 2021</w:t>
      </w:r>
      <w:r w:rsidR="00D21E63">
        <w:rPr>
          <w:rFonts w:ascii="Times New Roman" w:eastAsia="MS Mincho" w:hAnsi="Times New Roman" w:cs="Times New Roman"/>
          <w:sz w:val="24"/>
          <w:szCs w:val="24"/>
        </w:rPr>
        <w:t xml:space="preserve"> novel</w:t>
      </w:r>
      <w:r w:rsidR="00106A86">
        <w:rPr>
          <w:rFonts w:ascii="Times New Roman" w:eastAsia="MS Mincho" w:hAnsi="Times New Roman" w:cs="Times New Roman"/>
          <w:sz w:val="24"/>
          <w:szCs w:val="24"/>
        </w:rPr>
        <w:t xml:space="preserve"> about Dido, </w:t>
      </w:r>
      <w:r w:rsidR="00106A86" w:rsidRPr="00106A86">
        <w:rPr>
          <w:rFonts w:ascii="Times New Roman" w:eastAsia="MS Mincho" w:hAnsi="Times New Roman" w:cs="Times New Roman"/>
          <w:i/>
          <w:iCs/>
          <w:sz w:val="24"/>
          <w:szCs w:val="24"/>
        </w:rPr>
        <w:t>Dangerous Freedom</w:t>
      </w:r>
      <w:r w:rsidR="00106A86">
        <w:rPr>
          <w:rFonts w:ascii="Times New Roman" w:eastAsia="MS Mincho" w:hAnsi="Times New Roman" w:cs="Times New Roman"/>
          <w:sz w:val="24"/>
          <w:szCs w:val="24"/>
        </w:rPr>
        <w:t xml:space="preserve">, </w:t>
      </w:r>
      <w:r w:rsidR="00B23CD9">
        <w:rPr>
          <w:rFonts w:ascii="Times New Roman" w:eastAsia="MS Mincho" w:hAnsi="Times New Roman" w:cs="Times New Roman"/>
          <w:sz w:val="24"/>
          <w:szCs w:val="24"/>
        </w:rPr>
        <w:t>the</w:t>
      </w:r>
      <w:r w:rsidR="00CD65B1">
        <w:rPr>
          <w:rFonts w:ascii="Times New Roman" w:eastAsia="MS Mincho" w:hAnsi="Times New Roman" w:cs="Times New Roman"/>
          <w:sz w:val="24"/>
          <w:szCs w:val="24"/>
        </w:rPr>
        <w:t xml:space="preserve"> 2013</w:t>
      </w:r>
      <w:r w:rsidR="00B23CD9">
        <w:rPr>
          <w:rFonts w:ascii="Times New Roman" w:eastAsia="MS Mincho" w:hAnsi="Times New Roman" w:cs="Times New Roman"/>
          <w:sz w:val="24"/>
          <w:szCs w:val="24"/>
        </w:rPr>
        <w:t xml:space="preserve"> film</w:t>
      </w:r>
      <w:r w:rsidR="002E5ECF">
        <w:rPr>
          <w:rFonts w:ascii="Times New Roman" w:eastAsia="MS Mincho" w:hAnsi="Times New Roman" w:cs="Times New Roman"/>
          <w:sz w:val="24"/>
          <w:szCs w:val="24"/>
        </w:rPr>
        <w:t xml:space="preserve"> </w:t>
      </w:r>
      <w:r w:rsidR="00871BA3" w:rsidRPr="00CD65B1">
        <w:rPr>
          <w:rFonts w:ascii="Times New Roman" w:eastAsia="MS Mincho" w:hAnsi="Times New Roman" w:cs="Times New Roman"/>
          <w:i/>
          <w:iCs/>
          <w:sz w:val="24"/>
          <w:szCs w:val="24"/>
        </w:rPr>
        <w:t>Belle</w:t>
      </w:r>
      <w:r w:rsidR="00871BA3">
        <w:rPr>
          <w:rFonts w:ascii="Times New Roman" w:eastAsia="MS Mincho" w:hAnsi="Times New Roman" w:cs="Times New Roman"/>
          <w:sz w:val="24"/>
          <w:szCs w:val="24"/>
        </w:rPr>
        <w:t xml:space="preserve"> </w:t>
      </w:r>
      <w:r w:rsidR="002E5ECF">
        <w:rPr>
          <w:rFonts w:ascii="Times New Roman" w:eastAsia="MS Mincho" w:hAnsi="Times New Roman" w:cs="Times New Roman"/>
          <w:sz w:val="24"/>
          <w:szCs w:val="24"/>
        </w:rPr>
        <w:t xml:space="preserve">directed by </w:t>
      </w:r>
      <w:r w:rsidR="00871BA3">
        <w:rPr>
          <w:rFonts w:ascii="Times New Roman" w:eastAsia="MS Mincho" w:hAnsi="Times New Roman" w:cs="Times New Roman"/>
          <w:sz w:val="24"/>
          <w:szCs w:val="24"/>
        </w:rPr>
        <w:t>Amma Asante,</w:t>
      </w:r>
      <w:r w:rsidR="002E5ECF">
        <w:rPr>
          <w:rFonts w:ascii="Times New Roman" w:eastAsia="MS Mincho" w:hAnsi="Times New Roman" w:cs="Times New Roman"/>
          <w:sz w:val="24"/>
          <w:szCs w:val="24"/>
        </w:rPr>
        <w:t xml:space="preserve"> as well as scholarly </w:t>
      </w:r>
      <w:r w:rsidR="00AB384A">
        <w:rPr>
          <w:rFonts w:ascii="Times New Roman" w:eastAsia="MS Mincho" w:hAnsi="Times New Roman" w:cs="Times New Roman"/>
          <w:sz w:val="24"/>
          <w:szCs w:val="24"/>
        </w:rPr>
        <w:t>resources</w:t>
      </w:r>
      <w:r w:rsidR="002E5ECF">
        <w:rPr>
          <w:rFonts w:ascii="Times New Roman" w:eastAsia="MS Mincho" w:hAnsi="Times New Roman" w:cs="Times New Roman"/>
          <w:sz w:val="24"/>
          <w:szCs w:val="24"/>
        </w:rPr>
        <w:t xml:space="preserve"> such as David </w:t>
      </w:r>
      <w:r w:rsidR="00AB384A">
        <w:rPr>
          <w:rFonts w:ascii="Times New Roman" w:eastAsia="MS Mincho" w:hAnsi="Times New Roman" w:cs="Times New Roman"/>
          <w:sz w:val="24"/>
          <w:szCs w:val="24"/>
        </w:rPr>
        <w:t>Dabydeen’s</w:t>
      </w:r>
      <w:r w:rsidR="002E5ECF">
        <w:rPr>
          <w:rFonts w:ascii="Times New Roman" w:eastAsia="MS Mincho" w:hAnsi="Times New Roman" w:cs="Times New Roman"/>
          <w:sz w:val="24"/>
          <w:szCs w:val="24"/>
        </w:rPr>
        <w:t xml:space="preserve"> </w:t>
      </w:r>
      <w:r w:rsidR="00AB384A" w:rsidRPr="002E5ECF">
        <w:rPr>
          <w:rFonts w:ascii="Times New Roman" w:eastAsia="MS Mincho" w:hAnsi="Times New Roman" w:cs="Times New Roman"/>
          <w:i/>
          <w:iCs/>
          <w:sz w:val="24"/>
          <w:szCs w:val="24"/>
        </w:rPr>
        <w:t>Hogarth’s</w:t>
      </w:r>
      <w:r w:rsidR="002E5ECF" w:rsidRPr="002E5ECF">
        <w:rPr>
          <w:rFonts w:ascii="Times New Roman" w:eastAsia="MS Mincho" w:hAnsi="Times New Roman" w:cs="Times New Roman"/>
          <w:i/>
          <w:iCs/>
          <w:sz w:val="24"/>
          <w:szCs w:val="24"/>
        </w:rPr>
        <w:t xml:space="preserve"> Blacks</w:t>
      </w:r>
      <w:r w:rsidR="00871BA3">
        <w:rPr>
          <w:rFonts w:ascii="Times New Roman" w:eastAsia="MS Mincho" w:hAnsi="Times New Roman" w:cs="Times New Roman"/>
          <w:i/>
          <w:iCs/>
          <w:sz w:val="24"/>
          <w:szCs w:val="24"/>
        </w:rPr>
        <w:t xml:space="preserve"> </w:t>
      </w:r>
      <w:r w:rsidR="00871BA3" w:rsidRPr="00871BA3">
        <w:rPr>
          <w:rFonts w:ascii="Times New Roman" w:eastAsia="MS Mincho" w:hAnsi="Times New Roman" w:cs="Times New Roman"/>
          <w:sz w:val="24"/>
          <w:szCs w:val="24"/>
        </w:rPr>
        <w:t>(1987)</w:t>
      </w:r>
      <w:r w:rsidR="002E5ECF" w:rsidRPr="00871BA3">
        <w:rPr>
          <w:rFonts w:ascii="Times New Roman" w:eastAsia="MS Mincho" w:hAnsi="Times New Roman" w:cs="Times New Roman"/>
          <w:sz w:val="24"/>
          <w:szCs w:val="24"/>
        </w:rPr>
        <w:t>.</w:t>
      </w:r>
      <w:r w:rsidR="002E5ECF">
        <w:rPr>
          <w:rFonts w:ascii="Times New Roman" w:eastAsia="MS Mincho" w:hAnsi="Times New Roman" w:cs="Times New Roman"/>
          <w:sz w:val="24"/>
          <w:szCs w:val="24"/>
        </w:rPr>
        <w:t xml:space="preserve"> Discussing t</w:t>
      </w:r>
      <w:r w:rsidR="00AB384A">
        <w:rPr>
          <w:rFonts w:ascii="Times New Roman" w:eastAsia="MS Mincho" w:hAnsi="Times New Roman" w:cs="Times New Roman"/>
          <w:sz w:val="24"/>
          <w:szCs w:val="24"/>
        </w:rPr>
        <w:t>h</w:t>
      </w:r>
      <w:r w:rsidR="00E32CF5">
        <w:rPr>
          <w:rFonts w:ascii="Times New Roman" w:eastAsia="MS Mincho" w:hAnsi="Times New Roman" w:cs="Times New Roman"/>
          <w:sz w:val="24"/>
          <w:szCs w:val="24"/>
        </w:rPr>
        <w:t>e</w:t>
      </w:r>
      <w:r w:rsidR="00AB384A">
        <w:rPr>
          <w:rFonts w:ascii="Times New Roman" w:eastAsia="MS Mincho" w:hAnsi="Times New Roman" w:cs="Times New Roman"/>
          <w:sz w:val="24"/>
          <w:szCs w:val="24"/>
        </w:rPr>
        <w:t xml:space="preserve"> s</w:t>
      </w:r>
      <w:r w:rsidR="002E5ECF">
        <w:rPr>
          <w:rFonts w:ascii="Times New Roman" w:eastAsia="MS Mincho" w:hAnsi="Times New Roman" w:cs="Times New Roman"/>
          <w:sz w:val="24"/>
          <w:szCs w:val="24"/>
        </w:rPr>
        <w:t xml:space="preserve">cene from </w:t>
      </w:r>
      <w:r w:rsidR="00871BA3">
        <w:rPr>
          <w:rFonts w:ascii="Times New Roman" w:eastAsia="MS Mincho" w:hAnsi="Times New Roman" w:cs="Times New Roman"/>
          <w:sz w:val="24"/>
          <w:szCs w:val="24"/>
        </w:rPr>
        <w:t>L</w:t>
      </w:r>
      <w:r w:rsidR="002E5ECF">
        <w:rPr>
          <w:rFonts w:ascii="Times New Roman" w:eastAsia="MS Mincho" w:hAnsi="Times New Roman" w:cs="Times New Roman"/>
          <w:sz w:val="24"/>
          <w:szCs w:val="24"/>
        </w:rPr>
        <w:t xml:space="preserve">evy’s novel in this newly </w:t>
      </w:r>
      <w:r w:rsidR="00AB384A">
        <w:rPr>
          <w:rFonts w:ascii="Times New Roman" w:eastAsia="MS Mincho" w:hAnsi="Times New Roman" w:cs="Times New Roman"/>
          <w:sz w:val="24"/>
          <w:szCs w:val="24"/>
        </w:rPr>
        <w:t>informed</w:t>
      </w:r>
      <w:r w:rsidR="002E5ECF">
        <w:rPr>
          <w:rFonts w:ascii="Times New Roman" w:eastAsia="MS Mincho" w:hAnsi="Times New Roman" w:cs="Times New Roman"/>
          <w:sz w:val="24"/>
          <w:szCs w:val="24"/>
        </w:rPr>
        <w:t xml:space="preserve"> context, often yields a more </w:t>
      </w:r>
      <w:r w:rsidR="00AB384A">
        <w:rPr>
          <w:rFonts w:ascii="Times New Roman" w:eastAsia="MS Mincho" w:hAnsi="Times New Roman" w:cs="Times New Roman"/>
          <w:sz w:val="24"/>
          <w:szCs w:val="24"/>
        </w:rPr>
        <w:t>nuanced</w:t>
      </w:r>
      <w:r w:rsidR="002E5ECF">
        <w:rPr>
          <w:rFonts w:ascii="Times New Roman" w:eastAsia="MS Mincho" w:hAnsi="Times New Roman" w:cs="Times New Roman"/>
          <w:sz w:val="24"/>
          <w:szCs w:val="24"/>
        </w:rPr>
        <w:t xml:space="preserve"> and illuminating reading from students as they </w:t>
      </w:r>
      <w:r w:rsidR="00AB384A">
        <w:rPr>
          <w:rFonts w:ascii="Times New Roman" w:eastAsia="MS Mincho" w:hAnsi="Times New Roman" w:cs="Times New Roman"/>
          <w:sz w:val="24"/>
          <w:szCs w:val="24"/>
        </w:rPr>
        <w:t>think</w:t>
      </w:r>
      <w:r w:rsidR="002E5ECF">
        <w:rPr>
          <w:rFonts w:ascii="Times New Roman" w:eastAsia="MS Mincho" w:hAnsi="Times New Roman" w:cs="Times New Roman"/>
          <w:sz w:val="24"/>
          <w:szCs w:val="24"/>
        </w:rPr>
        <w:t xml:space="preserve"> about gendered and </w:t>
      </w:r>
      <w:r w:rsidR="00AB384A">
        <w:rPr>
          <w:rFonts w:ascii="Times New Roman" w:eastAsia="MS Mincho" w:hAnsi="Times New Roman" w:cs="Times New Roman"/>
          <w:sz w:val="24"/>
          <w:szCs w:val="24"/>
        </w:rPr>
        <w:t>racial</w:t>
      </w:r>
      <w:r w:rsidR="002E5ECF">
        <w:rPr>
          <w:rFonts w:ascii="Times New Roman" w:eastAsia="MS Mincho" w:hAnsi="Times New Roman" w:cs="Times New Roman"/>
          <w:sz w:val="24"/>
          <w:szCs w:val="24"/>
        </w:rPr>
        <w:t xml:space="preserve"> hierarchies, portraiture an</w:t>
      </w:r>
      <w:r w:rsidR="00871BA3">
        <w:rPr>
          <w:rFonts w:ascii="Times New Roman" w:eastAsia="MS Mincho" w:hAnsi="Times New Roman" w:cs="Times New Roman"/>
          <w:sz w:val="24"/>
          <w:szCs w:val="24"/>
        </w:rPr>
        <w:t>d</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social</w:t>
      </w:r>
      <w:r w:rsidR="002E5ECF">
        <w:rPr>
          <w:rFonts w:ascii="Times New Roman" w:eastAsia="MS Mincho" w:hAnsi="Times New Roman" w:cs="Times New Roman"/>
          <w:sz w:val="24"/>
          <w:szCs w:val="24"/>
        </w:rPr>
        <w:t xml:space="preserve"> class and the </w:t>
      </w:r>
      <w:r w:rsidR="00AB384A">
        <w:rPr>
          <w:rFonts w:ascii="Times New Roman" w:eastAsia="MS Mincho" w:hAnsi="Times New Roman" w:cs="Times New Roman"/>
          <w:sz w:val="24"/>
          <w:szCs w:val="24"/>
        </w:rPr>
        <w:t>secret</w:t>
      </w:r>
      <w:r w:rsidR="002E5ECF">
        <w:rPr>
          <w:rFonts w:ascii="Times New Roman" w:eastAsia="MS Mincho" w:hAnsi="Times New Roman" w:cs="Times New Roman"/>
          <w:sz w:val="24"/>
          <w:szCs w:val="24"/>
        </w:rPr>
        <w:t xml:space="preserve"> which literally lies </w:t>
      </w:r>
      <w:r w:rsidR="00AB384A">
        <w:rPr>
          <w:rFonts w:ascii="Times New Roman" w:eastAsia="MS Mincho" w:hAnsi="Times New Roman" w:cs="Times New Roman"/>
          <w:sz w:val="24"/>
          <w:szCs w:val="24"/>
        </w:rPr>
        <w:t>beneath</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the facade of the rich clothes and formal sitting</w:t>
      </w:r>
      <w:r w:rsidR="00871BA3">
        <w:rPr>
          <w:rFonts w:ascii="Times New Roman" w:eastAsia="MS Mincho" w:hAnsi="Times New Roman" w:cs="Times New Roman"/>
          <w:sz w:val="24"/>
          <w:szCs w:val="24"/>
        </w:rPr>
        <w:t xml:space="preserve"> in Levy’s novel</w:t>
      </w:r>
      <w:r w:rsidR="002E5ECF">
        <w:rPr>
          <w:rFonts w:ascii="Times New Roman" w:eastAsia="MS Mincho" w:hAnsi="Times New Roman" w:cs="Times New Roman"/>
          <w:sz w:val="24"/>
          <w:szCs w:val="24"/>
        </w:rPr>
        <w:t xml:space="preserve">: </w:t>
      </w:r>
      <w:r w:rsidR="00871BA3">
        <w:rPr>
          <w:rFonts w:ascii="Times New Roman" w:eastAsia="MS Mincho" w:hAnsi="Times New Roman" w:cs="Times New Roman"/>
          <w:sz w:val="24"/>
          <w:szCs w:val="24"/>
        </w:rPr>
        <w:t>M</w:t>
      </w:r>
      <w:r w:rsidR="002E5ECF">
        <w:rPr>
          <w:rFonts w:ascii="Times New Roman" w:eastAsia="MS Mincho" w:hAnsi="Times New Roman" w:cs="Times New Roman"/>
          <w:sz w:val="24"/>
          <w:szCs w:val="24"/>
        </w:rPr>
        <w:t xml:space="preserve">iss </w:t>
      </w:r>
      <w:r w:rsidR="00AB384A">
        <w:rPr>
          <w:rFonts w:ascii="Times New Roman" w:eastAsia="MS Mincho" w:hAnsi="Times New Roman" w:cs="Times New Roman"/>
          <w:sz w:val="24"/>
          <w:szCs w:val="24"/>
        </w:rPr>
        <w:t>July’s</w:t>
      </w:r>
      <w:r w:rsidR="002E5ECF">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pregnancy</w:t>
      </w:r>
      <w:r w:rsidR="002E5ECF">
        <w:rPr>
          <w:rFonts w:ascii="Times New Roman" w:eastAsia="MS Mincho" w:hAnsi="Times New Roman" w:cs="Times New Roman"/>
          <w:sz w:val="24"/>
          <w:szCs w:val="24"/>
        </w:rPr>
        <w:t xml:space="preserve"> by Goodwin. A link which has gathered a new </w:t>
      </w:r>
      <w:r w:rsidR="00AB384A">
        <w:rPr>
          <w:rFonts w:ascii="Times New Roman" w:eastAsia="MS Mincho" w:hAnsi="Times New Roman" w:cs="Times New Roman"/>
          <w:sz w:val="24"/>
          <w:szCs w:val="24"/>
        </w:rPr>
        <w:t>urgency</w:t>
      </w:r>
      <w:r w:rsidR="002E5ECF">
        <w:rPr>
          <w:rFonts w:ascii="Times New Roman" w:eastAsia="MS Mincho" w:hAnsi="Times New Roman" w:cs="Times New Roman"/>
          <w:sz w:val="24"/>
          <w:szCs w:val="24"/>
        </w:rPr>
        <w:t xml:space="preserve"> in our current mo</w:t>
      </w:r>
      <w:r w:rsidR="00AB384A">
        <w:rPr>
          <w:rFonts w:ascii="Times New Roman" w:eastAsia="MS Mincho" w:hAnsi="Times New Roman" w:cs="Times New Roman"/>
          <w:sz w:val="24"/>
          <w:szCs w:val="24"/>
        </w:rPr>
        <w:t>me</w:t>
      </w:r>
      <w:r w:rsidR="002E5ECF">
        <w:rPr>
          <w:rFonts w:ascii="Times New Roman" w:eastAsia="MS Mincho" w:hAnsi="Times New Roman" w:cs="Times New Roman"/>
          <w:sz w:val="24"/>
          <w:szCs w:val="24"/>
        </w:rPr>
        <w:t xml:space="preserve">nt is </w:t>
      </w:r>
      <w:r w:rsidR="00AB384A">
        <w:rPr>
          <w:rFonts w:ascii="Times New Roman" w:eastAsia="MS Mincho" w:hAnsi="Times New Roman" w:cs="Times New Roman"/>
          <w:sz w:val="24"/>
          <w:szCs w:val="24"/>
        </w:rPr>
        <w:t>the</w:t>
      </w:r>
      <w:r w:rsidR="002E5ECF">
        <w:rPr>
          <w:rFonts w:ascii="Times New Roman" w:eastAsia="MS Mincho" w:hAnsi="Times New Roman" w:cs="Times New Roman"/>
          <w:sz w:val="24"/>
          <w:szCs w:val="24"/>
        </w:rPr>
        <w:t xml:space="preserve"> role of </w:t>
      </w:r>
      <w:r w:rsidR="00871BA3">
        <w:rPr>
          <w:rFonts w:ascii="Times New Roman" w:eastAsia="MS Mincho" w:hAnsi="Times New Roman" w:cs="Times New Roman"/>
          <w:sz w:val="24"/>
          <w:szCs w:val="24"/>
        </w:rPr>
        <w:t xml:space="preserve">the </w:t>
      </w:r>
      <w:r w:rsidR="002E5ECF">
        <w:rPr>
          <w:rFonts w:ascii="Times New Roman" w:eastAsia="MS Mincho" w:hAnsi="Times New Roman" w:cs="Times New Roman"/>
          <w:sz w:val="24"/>
          <w:szCs w:val="24"/>
        </w:rPr>
        <w:t xml:space="preserve">heritage industry and properties such as those owned by The National </w:t>
      </w:r>
      <w:r w:rsidR="00AB384A">
        <w:rPr>
          <w:rFonts w:ascii="Times New Roman" w:eastAsia="MS Mincho" w:hAnsi="Times New Roman" w:cs="Times New Roman"/>
          <w:sz w:val="24"/>
          <w:szCs w:val="24"/>
        </w:rPr>
        <w:t>Trust</w:t>
      </w:r>
      <w:r w:rsidR="002E5ECF">
        <w:rPr>
          <w:rFonts w:ascii="Times New Roman" w:eastAsia="MS Mincho" w:hAnsi="Times New Roman" w:cs="Times New Roman"/>
          <w:sz w:val="24"/>
          <w:szCs w:val="24"/>
        </w:rPr>
        <w:t xml:space="preserve"> in Britain, which have </w:t>
      </w:r>
      <w:r w:rsidR="00871BA3">
        <w:rPr>
          <w:rFonts w:ascii="Times New Roman" w:eastAsia="MS Mincho" w:hAnsi="Times New Roman" w:cs="Times New Roman"/>
          <w:sz w:val="24"/>
          <w:szCs w:val="24"/>
        </w:rPr>
        <w:t xml:space="preserve">historically sought to occlude or </w:t>
      </w:r>
      <w:r w:rsidR="002E5ECF">
        <w:rPr>
          <w:rFonts w:ascii="Times New Roman" w:eastAsia="MS Mincho" w:hAnsi="Times New Roman" w:cs="Times New Roman"/>
          <w:sz w:val="24"/>
          <w:szCs w:val="24"/>
        </w:rPr>
        <w:t xml:space="preserve">minimise </w:t>
      </w:r>
      <w:r w:rsidR="00AB384A">
        <w:rPr>
          <w:rFonts w:ascii="Times New Roman" w:eastAsia="MS Mincho" w:hAnsi="Times New Roman" w:cs="Times New Roman"/>
          <w:sz w:val="24"/>
          <w:szCs w:val="24"/>
        </w:rPr>
        <w:t>their</w:t>
      </w:r>
      <w:r w:rsidR="002E5ECF">
        <w:rPr>
          <w:rFonts w:ascii="Times New Roman" w:eastAsia="MS Mincho" w:hAnsi="Times New Roman" w:cs="Times New Roman"/>
          <w:sz w:val="24"/>
          <w:szCs w:val="24"/>
        </w:rPr>
        <w:t xml:space="preserve"> links to slavery and colonialism</w:t>
      </w:r>
      <w:r w:rsidR="00F05017">
        <w:rPr>
          <w:rFonts w:ascii="Times New Roman" w:eastAsia="MS Mincho" w:hAnsi="Times New Roman" w:cs="Times New Roman"/>
          <w:sz w:val="24"/>
          <w:szCs w:val="24"/>
        </w:rPr>
        <w:t>. Recent research and education initiatives, such as The</w:t>
      </w:r>
      <w:r w:rsidR="00AB384A" w:rsidRPr="00F05017">
        <w:rPr>
          <w:rFonts w:ascii="Times New Roman" w:eastAsia="MS Mincho" w:hAnsi="Times New Roman" w:cs="Times New Roman"/>
          <w:sz w:val="24"/>
          <w:szCs w:val="24"/>
        </w:rPr>
        <w:t xml:space="preserve"> Colonial</w:t>
      </w:r>
      <w:r w:rsidR="002E5ECF" w:rsidRPr="00F05017">
        <w:rPr>
          <w:rFonts w:ascii="Times New Roman" w:eastAsia="MS Mincho" w:hAnsi="Times New Roman" w:cs="Times New Roman"/>
          <w:sz w:val="24"/>
          <w:szCs w:val="24"/>
        </w:rPr>
        <w:t xml:space="preserve"> Countryside </w:t>
      </w:r>
      <w:r w:rsidR="00F05017">
        <w:rPr>
          <w:rFonts w:ascii="Times New Roman" w:eastAsia="MS Mincho" w:hAnsi="Times New Roman" w:cs="Times New Roman"/>
          <w:sz w:val="24"/>
          <w:szCs w:val="24"/>
        </w:rPr>
        <w:t>P</w:t>
      </w:r>
      <w:r w:rsidR="002E5ECF" w:rsidRPr="00F05017">
        <w:rPr>
          <w:rFonts w:ascii="Times New Roman" w:eastAsia="MS Mincho" w:hAnsi="Times New Roman" w:cs="Times New Roman"/>
          <w:sz w:val="24"/>
          <w:szCs w:val="24"/>
        </w:rPr>
        <w:t>roject</w:t>
      </w:r>
      <w:r w:rsidR="00F05017">
        <w:rPr>
          <w:rFonts w:ascii="Times New Roman" w:eastAsia="MS Mincho" w:hAnsi="Times New Roman" w:cs="Times New Roman"/>
          <w:sz w:val="24"/>
          <w:szCs w:val="24"/>
        </w:rPr>
        <w:t xml:space="preserve"> in the UK, can provide some fascinating and timely </w:t>
      </w:r>
      <w:r w:rsidR="002E5ECF">
        <w:rPr>
          <w:rFonts w:ascii="Times New Roman" w:eastAsia="MS Mincho" w:hAnsi="Times New Roman" w:cs="Times New Roman"/>
          <w:sz w:val="24"/>
          <w:szCs w:val="24"/>
        </w:rPr>
        <w:t>real-</w:t>
      </w:r>
      <w:r w:rsidR="00AB384A">
        <w:rPr>
          <w:rFonts w:ascii="Times New Roman" w:eastAsia="MS Mincho" w:hAnsi="Times New Roman" w:cs="Times New Roman"/>
          <w:sz w:val="24"/>
          <w:szCs w:val="24"/>
        </w:rPr>
        <w:t>life</w:t>
      </w:r>
      <w:r w:rsidR="002E5ECF">
        <w:rPr>
          <w:rFonts w:ascii="Times New Roman" w:eastAsia="MS Mincho" w:hAnsi="Times New Roman" w:cs="Times New Roman"/>
          <w:sz w:val="24"/>
          <w:szCs w:val="24"/>
        </w:rPr>
        <w:t xml:space="preserve"> links in teaching </w:t>
      </w:r>
      <w:r w:rsidR="002E5ECF" w:rsidRPr="00784384">
        <w:rPr>
          <w:rFonts w:ascii="Times New Roman" w:eastAsia="MS Mincho" w:hAnsi="Times New Roman" w:cs="Times New Roman"/>
          <w:i/>
          <w:iCs/>
          <w:sz w:val="24"/>
          <w:szCs w:val="24"/>
        </w:rPr>
        <w:t xml:space="preserve">The Long </w:t>
      </w:r>
      <w:r w:rsidR="00871BA3">
        <w:rPr>
          <w:rFonts w:ascii="Times New Roman" w:eastAsia="MS Mincho" w:hAnsi="Times New Roman" w:cs="Times New Roman"/>
          <w:i/>
          <w:iCs/>
          <w:sz w:val="24"/>
          <w:szCs w:val="24"/>
        </w:rPr>
        <w:t>S</w:t>
      </w:r>
      <w:r w:rsidR="002E5ECF" w:rsidRPr="00784384">
        <w:rPr>
          <w:rFonts w:ascii="Times New Roman" w:eastAsia="MS Mincho" w:hAnsi="Times New Roman" w:cs="Times New Roman"/>
          <w:i/>
          <w:iCs/>
          <w:sz w:val="24"/>
          <w:szCs w:val="24"/>
        </w:rPr>
        <w:t>ong</w:t>
      </w:r>
      <w:r w:rsidR="002E5ECF">
        <w:rPr>
          <w:rFonts w:ascii="Times New Roman" w:eastAsia="MS Mincho" w:hAnsi="Times New Roman" w:cs="Times New Roman"/>
          <w:sz w:val="24"/>
          <w:szCs w:val="24"/>
        </w:rPr>
        <w:t>.</w:t>
      </w:r>
    </w:p>
    <w:p w14:paraId="305CF516" w14:textId="4BA8FFAD" w:rsidR="00BB75A7" w:rsidRDefault="00BB75A7" w:rsidP="00BB75A7">
      <w:pPr>
        <w:spacing w:after="0" w:line="240" w:lineRule="auto"/>
        <w:ind w:firstLine="720"/>
        <w:rPr>
          <w:rFonts w:ascii="Times New Roman" w:eastAsia="MS Mincho" w:hAnsi="Times New Roman" w:cs="Times New Roman"/>
          <w:sz w:val="24"/>
          <w:szCs w:val="24"/>
        </w:rPr>
      </w:pPr>
    </w:p>
    <w:p w14:paraId="2D656591" w14:textId="25F63DB9" w:rsidR="00E93F39" w:rsidRDefault="00E93F39" w:rsidP="00BB75A7">
      <w:pPr>
        <w:spacing w:after="0" w:line="240" w:lineRule="auto"/>
        <w:ind w:firstLine="720"/>
        <w:rPr>
          <w:rFonts w:ascii="Times New Roman" w:eastAsia="MS Mincho" w:hAnsi="Times New Roman" w:cs="Times New Roman"/>
          <w:sz w:val="24"/>
          <w:szCs w:val="24"/>
        </w:rPr>
      </w:pPr>
    </w:p>
    <w:p w14:paraId="48DA2B9B" w14:textId="68E62CA4" w:rsidR="008E50B8" w:rsidRDefault="00CE4576" w:rsidP="00BB75A7">
      <w:pPr>
        <w:spacing w:after="0" w:line="240" w:lineRule="auto"/>
        <w:rPr>
          <w:rFonts w:ascii="Times New Roman" w:eastAsia="MS Mincho" w:hAnsi="Times New Roman" w:cs="Times New Roman"/>
          <w:sz w:val="24"/>
          <w:szCs w:val="24"/>
        </w:rPr>
      </w:pPr>
      <w:r w:rsidRPr="0051190D">
        <w:rPr>
          <w:rFonts w:ascii="Times New Roman" w:eastAsia="MS Mincho" w:hAnsi="Times New Roman" w:cs="Times New Roman"/>
          <w:sz w:val="24"/>
          <w:szCs w:val="24"/>
        </w:rPr>
        <w:t>C</w:t>
      </w:r>
      <w:r w:rsidR="0051190D" w:rsidRPr="0051190D">
        <w:rPr>
          <w:rFonts w:ascii="Times New Roman" w:eastAsia="MS Mincho" w:hAnsi="Times New Roman" w:cs="Times New Roman"/>
          <w:sz w:val="24"/>
          <w:szCs w:val="24"/>
        </w:rPr>
        <w:t xml:space="preserve">onclusion: </w:t>
      </w:r>
      <w:r w:rsidR="005563AA" w:rsidRPr="0051190D">
        <w:rPr>
          <w:rFonts w:ascii="Times New Roman" w:eastAsia="MS Mincho" w:hAnsi="Times New Roman" w:cs="Times New Roman"/>
          <w:sz w:val="24"/>
          <w:szCs w:val="24"/>
        </w:rPr>
        <w:t>The</w:t>
      </w:r>
      <w:r w:rsidR="0051190D">
        <w:rPr>
          <w:rFonts w:ascii="Times New Roman" w:eastAsia="MS Mincho" w:hAnsi="Times New Roman" w:cs="Times New Roman"/>
          <w:sz w:val="24"/>
          <w:szCs w:val="24"/>
        </w:rPr>
        <w:t xml:space="preserve"> </w:t>
      </w:r>
      <w:r w:rsidR="00E32CF5">
        <w:rPr>
          <w:rFonts w:ascii="Times New Roman" w:eastAsia="MS Mincho" w:hAnsi="Times New Roman" w:cs="Times New Roman"/>
          <w:sz w:val="24"/>
          <w:szCs w:val="24"/>
        </w:rPr>
        <w:t>S</w:t>
      </w:r>
      <w:r w:rsidR="0051190D">
        <w:rPr>
          <w:rFonts w:ascii="Times New Roman" w:eastAsia="MS Mincho" w:hAnsi="Times New Roman" w:cs="Times New Roman"/>
          <w:sz w:val="24"/>
          <w:szCs w:val="24"/>
        </w:rPr>
        <w:t xml:space="preserve">ense of an </w:t>
      </w:r>
      <w:r w:rsidR="00E32CF5">
        <w:rPr>
          <w:rFonts w:ascii="Times New Roman" w:eastAsia="MS Mincho" w:hAnsi="Times New Roman" w:cs="Times New Roman"/>
          <w:sz w:val="24"/>
          <w:szCs w:val="24"/>
        </w:rPr>
        <w:t>E</w:t>
      </w:r>
      <w:r w:rsidR="0051190D">
        <w:rPr>
          <w:rFonts w:ascii="Times New Roman" w:eastAsia="MS Mincho" w:hAnsi="Times New Roman" w:cs="Times New Roman"/>
          <w:sz w:val="24"/>
          <w:szCs w:val="24"/>
        </w:rPr>
        <w:t>nding</w:t>
      </w:r>
      <w:r w:rsidR="00BB75A7" w:rsidRPr="0041715D">
        <w:rPr>
          <w:rFonts w:ascii="Times New Roman" w:eastAsia="MS Mincho" w:hAnsi="Times New Roman" w:cs="Times New Roman"/>
          <w:sz w:val="24"/>
          <w:szCs w:val="24"/>
        </w:rPr>
        <w:t xml:space="preserve"> </w:t>
      </w:r>
    </w:p>
    <w:p w14:paraId="2FAEA05D" w14:textId="77777777" w:rsidR="00784384" w:rsidRDefault="002E5ECF" w:rsidP="00BB75A7">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14:paraId="18C53986" w14:textId="59A1D900" w:rsidR="00AB384A" w:rsidRDefault="00784384" w:rsidP="00BB75A7">
      <w:pPr>
        <w:spacing w:after="0" w:line="240" w:lineRule="auto"/>
        <w:rPr>
          <w:rFonts w:ascii="Times New Roman" w:eastAsia="MS Mincho" w:hAnsi="Times New Roman" w:cs="Times New Roman"/>
          <w:sz w:val="24"/>
          <w:szCs w:val="24"/>
        </w:rPr>
      </w:pPr>
      <w:r w:rsidRPr="00871BA3">
        <w:rPr>
          <w:rFonts w:ascii="Times New Roman" w:eastAsia="MS Mincho" w:hAnsi="Times New Roman" w:cs="Times New Roman"/>
          <w:i/>
          <w:iCs/>
          <w:sz w:val="24"/>
          <w:szCs w:val="24"/>
        </w:rPr>
        <w:t>The Long Song</w:t>
      </w:r>
      <w:r w:rsidR="0042682E">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ends</w:t>
      </w:r>
      <w:r w:rsidR="0042682E">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of course, with a </w:t>
      </w:r>
      <w:r w:rsidR="00AB384A">
        <w:rPr>
          <w:rFonts w:ascii="Times New Roman" w:eastAsia="MS Mincho" w:hAnsi="Times New Roman" w:cs="Times New Roman"/>
          <w:sz w:val="24"/>
          <w:szCs w:val="24"/>
        </w:rPr>
        <w:t>retrospective</w:t>
      </w:r>
      <w:r>
        <w:rPr>
          <w:rFonts w:ascii="Times New Roman" w:eastAsia="MS Mincho" w:hAnsi="Times New Roman" w:cs="Times New Roman"/>
          <w:sz w:val="24"/>
          <w:szCs w:val="24"/>
        </w:rPr>
        <w:t xml:space="preserve"> account of </w:t>
      </w:r>
      <w:r w:rsidR="00AB384A">
        <w:rPr>
          <w:rFonts w:ascii="Times New Roman" w:eastAsia="MS Mincho" w:hAnsi="Times New Roman" w:cs="Times New Roman"/>
          <w:sz w:val="24"/>
          <w:szCs w:val="24"/>
        </w:rPr>
        <w:t>Thomas</w:t>
      </w:r>
      <w:r w:rsidR="00871BA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life, including his life in London</w:t>
      </w:r>
      <w:r w:rsidR="00AB384A">
        <w:rPr>
          <w:rFonts w:ascii="Times New Roman" w:eastAsia="MS Mincho" w:hAnsi="Times New Roman" w:cs="Times New Roman"/>
          <w:sz w:val="24"/>
          <w:szCs w:val="24"/>
        </w:rPr>
        <w:t xml:space="preserve"> and up to and including his search for his mother July</w:t>
      </w:r>
      <w:r w:rsidR="00871BA3">
        <w:rPr>
          <w:rFonts w:ascii="Times New Roman" w:eastAsia="MS Mincho" w:hAnsi="Times New Roman" w:cs="Times New Roman"/>
          <w:sz w:val="24"/>
          <w:szCs w:val="24"/>
        </w:rPr>
        <w:t>, who left him to be adopted by Baptist ministers as a child</w:t>
      </w:r>
      <w:r w:rsidR="00AB384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This is a necessary but </w:t>
      </w:r>
      <w:r w:rsidR="00AB384A">
        <w:rPr>
          <w:rFonts w:ascii="Times New Roman" w:eastAsia="MS Mincho" w:hAnsi="Times New Roman" w:cs="Times New Roman"/>
          <w:sz w:val="24"/>
          <w:szCs w:val="24"/>
        </w:rPr>
        <w:t>perhaps</w:t>
      </w:r>
      <w:r>
        <w:rPr>
          <w:rFonts w:ascii="Times New Roman" w:eastAsia="MS Mincho" w:hAnsi="Times New Roman" w:cs="Times New Roman"/>
          <w:sz w:val="24"/>
          <w:szCs w:val="24"/>
        </w:rPr>
        <w:t xml:space="preserve"> less </w:t>
      </w:r>
      <w:r w:rsidR="00871BA3">
        <w:rPr>
          <w:rFonts w:ascii="Times New Roman" w:eastAsia="MS Mincho" w:hAnsi="Times New Roman" w:cs="Times New Roman"/>
          <w:sz w:val="24"/>
          <w:szCs w:val="24"/>
        </w:rPr>
        <w:t>well-</w:t>
      </w:r>
      <w:r>
        <w:rPr>
          <w:rFonts w:ascii="Times New Roman" w:eastAsia="MS Mincho" w:hAnsi="Times New Roman" w:cs="Times New Roman"/>
          <w:sz w:val="24"/>
          <w:szCs w:val="24"/>
        </w:rPr>
        <w:t>integrated and less succ</w:t>
      </w:r>
      <w:r w:rsidR="00AB384A">
        <w:rPr>
          <w:rFonts w:ascii="Times New Roman" w:eastAsia="MS Mincho" w:hAnsi="Times New Roman" w:cs="Times New Roman"/>
          <w:sz w:val="24"/>
          <w:szCs w:val="24"/>
        </w:rPr>
        <w:t>ess</w:t>
      </w:r>
      <w:r>
        <w:rPr>
          <w:rFonts w:ascii="Times New Roman" w:eastAsia="MS Mincho" w:hAnsi="Times New Roman" w:cs="Times New Roman"/>
          <w:sz w:val="24"/>
          <w:szCs w:val="24"/>
        </w:rPr>
        <w:t xml:space="preserve">fully rendered part of </w:t>
      </w:r>
      <w:r w:rsidR="00AB384A">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novel, which seems more </w:t>
      </w:r>
      <w:r w:rsidR="00AB384A">
        <w:rPr>
          <w:rFonts w:ascii="Times New Roman" w:eastAsia="MS Mincho" w:hAnsi="Times New Roman" w:cs="Times New Roman"/>
          <w:sz w:val="24"/>
          <w:szCs w:val="24"/>
        </w:rPr>
        <w:t>reliant</w:t>
      </w:r>
      <w:r>
        <w:rPr>
          <w:rFonts w:ascii="Times New Roman" w:eastAsia="MS Mincho" w:hAnsi="Times New Roman" w:cs="Times New Roman"/>
          <w:sz w:val="24"/>
          <w:szCs w:val="24"/>
        </w:rPr>
        <w:t xml:space="preserve"> on its source</w:t>
      </w:r>
      <w:r w:rsidR="00871BA3">
        <w:rPr>
          <w:rFonts w:ascii="Times New Roman" w:eastAsia="MS Mincho" w:hAnsi="Times New Roman" w:cs="Times New Roman"/>
          <w:sz w:val="24"/>
          <w:szCs w:val="24"/>
        </w:rPr>
        <w:t xml:space="preserve"> materials</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than the</w:t>
      </w:r>
      <w:r>
        <w:rPr>
          <w:rFonts w:ascii="Times New Roman" w:eastAsia="MS Mincho" w:hAnsi="Times New Roman" w:cs="Times New Roman"/>
          <w:sz w:val="24"/>
          <w:szCs w:val="24"/>
        </w:rPr>
        <w:t xml:space="preserve"> Caribbean sections. </w:t>
      </w:r>
      <w:r w:rsidR="003B7C9D">
        <w:rPr>
          <w:rFonts w:ascii="Times New Roman" w:eastAsia="MS Mincho" w:hAnsi="Times New Roman" w:cs="Times New Roman"/>
          <w:sz w:val="24"/>
          <w:szCs w:val="24"/>
        </w:rPr>
        <w:t xml:space="preserve">Students </w:t>
      </w:r>
      <w:r w:rsidR="00AB384A">
        <w:rPr>
          <w:rFonts w:ascii="Times New Roman" w:eastAsia="MS Mincho" w:hAnsi="Times New Roman" w:cs="Times New Roman"/>
          <w:sz w:val="24"/>
          <w:szCs w:val="24"/>
        </w:rPr>
        <w:t>debate</w:t>
      </w:r>
      <w:r>
        <w:rPr>
          <w:rFonts w:ascii="Times New Roman" w:eastAsia="MS Mincho" w:hAnsi="Times New Roman" w:cs="Times New Roman"/>
          <w:sz w:val="24"/>
          <w:szCs w:val="24"/>
        </w:rPr>
        <w:t xml:space="preserve"> this part of </w:t>
      </w:r>
      <w:r w:rsidR="00871BA3">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novel and, </w:t>
      </w:r>
      <w:r w:rsidR="005563AA">
        <w:rPr>
          <w:rFonts w:ascii="Times New Roman" w:eastAsia="MS Mincho" w:hAnsi="Times New Roman" w:cs="Times New Roman"/>
          <w:sz w:val="24"/>
          <w:szCs w:val="24"/>
        </w:rPr>
        <w:t>again, research</w:t>
      </w:r>
      <w:r>
        <w:rPr>
          <w:rFonts w:ascii="Times New Roman" w:eastAsia="MS Mincho" w:hAnsi="Times New Roman" w:cs="Times New Roman"/>
          <w:sz w:val="24"/>
          <w:szCs w:val="24"/>
        </w:rPr>
        <w:t xml:space="preserve"> some </w:t>
      </w:r>
      <w:r w:rsidR="00AB384A">
        <w:rPr>
          <w:rFonts w:ascii="Times New Roman" w:eastAsia="MS Mincho" w:hAnsi="Times New Roman" w:cs="Times New Roman"/>
          <w:sz w:val="24"/>
          <w:szCs w:val="24"/>
        </w:rPr>
        <w:t>of</w:t>
      </w:r>
      <w:r>
        <w:rPr>
          <w:rFonts w:ascii="Times New Roman" w:eastAsia="MS Mincho" w:hAnsi="Times New Roman" w:cs="Times New Roman"/>
          <w:sz w:val="24"/>
          <w:szCs w:val="24"/>
        </w:rPr>
        <w:t xml:space="preserve"> </w:t>
      </w:r>
      <w:r w:rsidR="00871BA3">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sources, rethinking </w:t>
      </w:r>
      <w:r w:rsidR="00AB384A">
        <w:rPr>
          <w:rFonts w:ascii="Times New Roman" w:eastAsia="MS Mincho" w:hAnsi="Times New Roman" w:cs="Times New Roman"/>
          <w:sz w:val="24"/>
          <w:szCs w:val="24"/>
        </w:rPr>
        <w:t>intersectionality and</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asymmetries</w:t>
      </w:r>
      <w:r>
        <w:rPr>
          <w:rFonts w:ascii="Times New Roman" w:eastAsia="MS Mincho" w:hAnsi="Times New Roman" w:cs="Times New Roman"/>
          <w:sz w:val="24"/>
          <w:szCs w:val="24"/>
        </w:rPr>
        <w:t xml:space="preserve"> of power in this ne</w:t>
      </w:r>
      <w:r w:rsidR="00871BA3">
        <w:rPr>
          <w:rFonts w:ascii="Times New Roman" w:eastAsia="MS Mincho" w:hAnsi="Times New Roman" w:cs="Times New Roman"/>
          <w:sz w:val="24"/>
          <w:szCs w:val="24"/>
        </w:rPr>
        <w:t>w</w:t>
      </w:r>
      <w:r>
        <w:rPr>
          <w:rFonts w:ascii="Times New Roman" w:eastAsia="MS Mincho" w:hAnsi="Times New Roman" w:cs="Times New Roman"/>
          <w:sz w:val="24"/>
          <w:szCs w:val="24"/>
        </w:rPr>
        <w:t xml:space="preserve"> English </w:t>
      </w:r>
      <w:r w:rsidR="00871BA3">
        <w:rPr>
          <w:rFonts w:ascii="Times New Roman" w:eastAsia="MS Mincho" w:hAnsi="Times New Roman" w:cs="Times New Roman"/>
          <w:sz w:val="24"/>
          <w:szCs w:val="24"/>
        </w:rPr>
        <w:t xml:space="preserve">(but still Black Atlantic) </w:t>
      </w:r>
      <w:r>
        <w:rPr>
          <w:rFonts w:ascii="Times New Roman" w:eastAsia="MS Mincho" w:hAnsi="Times New Roman" w:cs="Times New Roman"/>
          <w:sz w:val="24"/>
          <w:szCs w:val="24"/>
        </w:rPr>
        <w:t xml:space="preserve">context.  </w:t>
      </w:r>
      <w:r w:rsidR="003B7C9D">
        <w:rPr>
          <w:rFonts w:ascii="Times New Roman" w:eastAsia="MS Mincho" w:hAnsi="Times New Roman" w:cs="Times New Roman"/>
          <w:sz w:val="24"/>
          <w:szCs w:val="24"/>
        </w:rPr>
        <w:t xml:space="preserve">This </w:t>
      </w:r>
      <w:r w:rsidR="00AB384A">
        <w:rPr>
          <w:rFonts w:ascii="Times New Roman" w:eastAsia="MS Mincho" w:hAnsi="Times New Roman" w:cs="Times New Roman"/>
          <w:sz w:val="24"/>
          <w:szCs w:val="24"/>
        </w:rPr>
        <w:t xml:space="preserve">section </w:t>
      </w:r>
      <w:r w:rsidR="003B7C9D">
        <w:rPr>
          <w:rFonts w:ascii="Times New Roman" w:eastAsia="MS Mincho" w:hAnsi="Times New Roman" w:cs="Times New Roman"/>
          <w:sz w:val="24"/>
          <w:szCs w:val="24"/>
        </w:rPr>
        <w:t xml:space="preserve">is </w:t>
      </w:r>
      <w:r>
        <w:rPr>
          <w:rFonts w:ascii="Times New Roman" w:eastAsia="MS Mincho" w:hAnsi="Times New Roman" w:cs="Times New Roman"/>
          <w:sz w:val="24"/>
          <w:szCs w:val="24"/>
        </w:rPr>
        <w:t xml:space="preserve">useful in directing us back to the </w:t>
      </w:r>
      <w:r w:rsidR="00AB384A">
        <w:rPr>
          <w:rFonts w:ascii="Times New Roman" w:eastAsia="MS Mincho" w:hAnsi="Times New Roman" w:cs="Times New Roman"/>
          <w:sz w:val="24"/>
          <w:szCs w:val="24"/>
        </w:rPr>
        <w:t>transatlantic</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dimensions</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Caribbean,</w:t>
      </w:r>
      <w:r>
        <w:rPr>
          <w:rFonts w:ascii="Times New Roman" w:eastAsia="MS Mincho" w:hAnsi="Times New Roman" w:cs="Times New Roman"/>
          <w:sz w:val="24"/>
          <w:szCs w:val="24"/>
        </w:rPr>
        <w:t xml:space="preserve"> Britain</w:t>
      </w:r>
      <w:r w:rsidR="00AB384A">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America) of Levy’s novel and i</w:t>
      </w:r>
      <w:r w:rsidR="00871BA3">
        <w:rPr>
          <w:rFonts w:ascii="Times New Roman" w:eastAsia="MS Mincho" w:hAnsi="Times New Roman" w:cs="Times New Roman"/>
          <w:sz w:val="24"/>
          <w:szCs w:val="24"/>
        </w:rPr>
        <w:t>t</w:t>
      </w:r>
      <w:r>
        <w:rPr>
          <w:rFonts w:ascii="Times New Roman" w:eastAsia="MS Mincho" w:hAnsi="Times New Roman" w:cs="Times New Roman"/>
          <w:sz w:val="24"/>
          <w:szCs w:val="24"/>
        </w:rPr>
        <w:t xml:space="preserve"> res</w:t>
      </w:r>
      <w:r w:rsidR="00AB384A">
        <w:rPr>
          <w:rFonts w:ascii="Times New Roman" w:eastAsia="MS Mincho" w:hAnsi="Times New Roman" w:cs="Times New Roman"/>
          <w:sz w:val="24"/>
          <w:szCs w:val="24"/>
        </w:rPr>
        <w:t>ituates</w:t>
      </w:r>
      <w:r>
        <w:rPr>
          <w:rFonts w:ascii="Times New Roman" w:eastAsia="MS Mincho" w:hAnsi="Times New Roman" w:cs="Times New Roman"/>
          <w:sz w:val="24"/>
          <w:szCs w:val="24"/>
        </w:rPr>
        <w:t xml:space="preserve"> our discussions within more familiar </w:t>
      </w:r>
      <w:r w:rsidR="00AB384A">
        <w:rPr>
          <w:rFonts w:ascii="Times New Roman" w:eastAsia="MS Mincho" w:hAnsi="Times New Roman" w:cs="Times New Roman"/>
          <w:sz w:val="24"/>
          <w:szCs w:val="24"/>
        </w:rPr>
        <w:t>contexts</w:t>
      </w:r>
      <w:r>
        <w:rPr>
          <w:rFonts w:ascii="Times New Roman" w:eastAsia="MS Mincho" w:hAnsi="Times New Roman" w:cs="Times New Roman"/>
          <w:sz w:val="24"/>
          <w:szCs w:val="24"/>
        </w:rPr>
        <w:t xml:space="preserve"> </w:t>
      </w:r>
      <w:r w:rsidR="00871BA3">
        <w:rPr>
          <w:rFonts w:ascii="Times New Roman" w:eastAsia="MS Mincho" w:hAnsi="Times New Roman" w:cs="Times New Roman"/>
          <w:sz w:val="24"/>
          <w:szCs w:val="24"/>
        </w:rPr>
        <w:t xml:space="preserve">for UK based </w:t>
      </w:r>
      <w:r>
        <w:rPr>
          <w:rFonts w:ascii="Times New Roman" w:eastAsia="MS Mincho" w:hAnsi="Times New Roman" w:cs="Times New Roman"/>
          <w:sz w:val="24"/>
          <w:szCs w:val="24"/>
        </w:rPr>
        <w:t>stu</w:t>
      </w:r>
      <w:r w:rsidR="00AB384A">
        <w:rPr>
          <w:rFonts w:ascii="Times New Roman" w:eastAsia="MS Mincho" w:hAnsi="Times New Roman" w:cs="Times New Roman"/>
          <w:sz w:val="24"/>
          <w:szCs w:val="24"/>
        </w:rPr>
        <w:t>dents</w:t>
      </w:r>
      <w:r w:rsidR="00871BA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The </w:t>
      </w:r>
      <w:r w:rsidR="00AB384A">
        <w:rPr>
          <w:rFonts w:ascii="Times New Roman" w:eastAsia="MS Mincho" w:hAnsi="Times New Roman" w:cs="Times New Roman"/>
          <w:sz w:val="24"/>
          <w:szCs w:val="24"/>
        </w:rPr>
        <w:t>BBC</w:t>
      </w:r>
      <w:r>
        <w:rPr>
          <w:rFonts w:ascii="Times New Roman" w:eastAsia="MS Mincho" w:hAnsi="Times New Roman" w:cs="Times New Roman"/>
          <w:sz w:val="24"/>
          <w:szCs w:val="24"/>
        </w:rPr>
        <w:t xml:space="preserve"> adapt</w:t>
      </w:r>
      <w:r w:rsidR="00903134">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ion ends very </w:t>
      </w:r>
      <w:r w:rsidR="00AB384A">
        <w:rPr>
          <w:rFonts w:ascii="Times New Roman" w:eastAsia="MS Mincho" w:hAnsi="Times New Roman" w:cs="Times New Roman"/>
          <w:sz w:val="24"/>
          <w:szCs w:val="24"/>
        </w:rPr>
        <w:t>differently</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with much</w:t>
      </w:r>
      <w:r>
        <w:rPr>
          <w:rFonts w:ascii="Times New Roman" w:eastAsia="MS Mincho" w:hAnsi="Times New Roman" w:cs="Times New Roman"/>
          <w:sz w:val="24"/>
          <w:szCs w:val="24"/>
        </w:rPr>
        <w:t xml:space="preserve"> reduced account </w:t>
      </w:r>
      <w:r w:rsidR="00AB384A">
        <w:rPr>
          <w:rFonts w:ascii="Times New Roman" w:eastAsia="MS Mincho" w:hAnsi="Times New Roman" w:cs="Times New Roman"/>
          <w:sz w:val="24"/>
          <w:szCs w:val="24"/>
        </w:rPr>
        <w:t>of</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Thomas’s</w:t>
      </w:r>
      <w:r>
        <w:rPr>
          <w:rFonts w:ascii="Times New Roman" w:eastAsia="MS Mincho" w:hAnsi="Times New Roman" w:cs="Times New Roman"/>
          <w:sz w:val="24"/>
          <w:szCs w:val="24"/>
        </w:rPr>
        <w:t xml:space="preserve"> </w:t>
      </w:r>
      <w:r w:rsidR="00AB384A">
        <w:rPr>
          <w:rFonts w:ascii="Times New Roman" w:eastAsia="MS Mincho" w:hAnsi="Times New Roman" w:cs="Times New Roman"/>
          <w:sz w:val="24"/>
          <w:szCs w:val="24"/>
        </w:rPr>
        <w:t xml:space="preserve">life in London, </w:t>
      </w:r>
      <w:r w:rsidR="00AB384A">
        <w:rPr>
          <w:rFonts w:ascii="Times New Roman" w:eastAsia="MS Mincho" w:hAnsi="Times New Roman" w:cs="Times New Roman"/>
          <w:sz w:val="24"/>
          <w:szCs w:val="24"/>
        </w:rPr>
        <w:lastRenderedPageBreak/>
        <w:t xml:space="preserve">and a greater focus on his reuniting with his mother.  The use of stylised copperplate captions in </w:t>
      </w:r>
      <w:r w:rsidR="00871BA3">
        <w:rPr>
          <w:rFonts w:ascii="Times New Roman" w:eastAsia="MS Mincho" w:hAnsi="Times New Roman" w:cs="Times New Roman"/>
          <w:sz w:val="24"/>
          <w:szCs w:val="24"/>
        </w:rPr>
        <w:t>the</w:t>
      </w:r>
      <w:r w:rsidR="00AB384A">
        <w:rPr>
          <w:rFonts w:ascii="Times New Roman" w:eastAsia="MS Mincho" w:hAnsi="Times New Roman" w:cs="Times New Roman"/>
          <w:sz w:val="24"/>
          <w:szCs w:val="24"/>
        </w:rPr>
        <w:t xml:space="preserve"> adapt</w:t>
      </w:r>
      <w:r w:rsidR="00871BA3">
        <w:rPr>
          <w:rFonts w:ascii="Times New Roman" w:eastAsia="MS Mincho" w:hAnsi="Times New Roman" w:cs="Times New Roman"/>
          <w:sz w:val="24"/>
          <w:szCs w:val="24"/>
        </w:rPr>
        <w:t>at</w:t>
      </w:r>
      <w:r w:rsidR="00AB384A">
        <w:rPr>
          <w:rFonts w:ascii="Times New Roman" w:eastAsia="MS Mincho" w:hAnsi="Times New Roman" w:cs="Times New Roman"/>
          <w:sz w:val="24"/>
          <w:szCs w:val="24"/>
        </w:rPr>
        <w:t>ion concludes with “The Beginning” as the narrative come</w:t>
      </w:r>
      <w:r w:rsidR="00871BA3">
        <w:rPr>
          <w:rFonts w:ascii="Times New Roman" w:eastAsia="MS Mincho" w:hAnsi="Times New Roman" w:cs="Times New Roman"/>
          <w:sz w:val="24"/>
          <w:szCs w:val="24"/>
        </w:rPr>
        <w:t>s</w:t>
      </w:r>
      <w:r w:rsidR="00AB384A">
        <w:rPr>
          <w:rFonts w:ascii="Times New Roman" w:eastAsia="MS Mincho" w:hAnsi="Times New Roman" w:cs="Times New Roman"/>
          <w:sz w:val="24"/>
          <w:szCs w:val="24"/>
        </w:rPr>
        <w:t xml:space="preserve"> full circle and we see the older July at her son’s house starting to write the text we have just read.  Yet, the greatest differen</w:t>
      </w:r>
      <w:r w:rsidR="00403887" w:rsidRPr="0042682E">
        <w:rPr>
          <w:rFonts w:ascii="Times New Roman" w:eastAsia="MS Mincho" w:hAnsi="Times New Roman" w:cs="Times New Roman"/>
          <w:sz w:val="24"/>
          <w:szCs w:val="24"/>
        </w:rPr>
        <w:t>ce</w:t>
      </w:r>
      <w:r w:rsidR="00AB384A">
        <w:rPr>
          <w:rFonts w:ascii="Times New Roman" w:eastAsia="MS Mincho" w:hAnsi="Times New Roman" w:cs="Times New Roman"/>
          <w:sz w:val="24"/>
          <w:szCs w:val="24"/>
        </w:rPr>
        <w:t xml:space="preserve"> in </w:t>
      </w:r>
      <w:r w:rsidR="00871BA3">
        <w:rPr>
          <w:rFonts w:ascii="Times New Roman" w:eastAsia="MS Mincho" w:hAnsi="Times New Roman" w:cs="Times New Roman"/>
          <w:sz w:val="24"/>
          <w:szCs w:val="24"/>
        </w:rPr>
        <w:t>the</w:t>
      </w:r>
      <w:r w:rsidR="00AB384A">
        <w:rPr>
          <w:rFonts w:ascii="Times New Roman" w:eastAsia="MS Mincho" w:hAnsi="Times New Roman" w:cs="Times New Roman"/>
          <w:sz w:val="24"/>
          <w:szCs w:val="24"/>
        </w:rPr>
        <w:t xml:space="preserve"> two endings is that the novel gives Thomas the last word, whilst </w:t>
      </w:r>
      <w:r w:rsidR="00871BA3">
        <w:rPr>
          <w:rFonts w:ascii="Times New Roman" w:eastAsia="MS Mincho" w:hAnsi="Times New Roman" w:cs="Times New Roman"/>
          <w:sz w:val="24"/>
          <w:szCs w:val="24"/>
        </w:rPr>
        <w:t>the</w:t>
      </w:r>
      <w:r w:rsidR="00AB384A">
        <w:rPr>
          <w:rFonts w:ascii="Times New Roman" w:eastAsia="MS Mincho" w:hAnsi="Times New Roman" w:cs="Times New Roman"/>
          <w:sz w:val="24"/>
          <w:szCs w:val="24"/>
        </w:rPr>
        <w:t xml:space="preserve"> adaptation turns to a moving ensemble piece by the</w:t>
      </w:r>
      <w:r w:rsidR="00871BA3">
        <w:rPr>
          <w:rFonts w:ascii="Times New Roman" w:eastAsia="MS Mincho" w:hAnsi="Times New Roman" w:cs="Times New Roman"/>
          <w:sz w:val="24"/>
          <w:szCs w:val="24"/>
        </w:rPr>
        <w:t xml:space="preserve"> acting </w:t>
      </w:r>
      <w:r w:rsidR="00AB384A">
        <w:rPr>
          <w:rFonts w:ascii="Times New Roman" w:eastAsia="MS Mincho" w:hAnsi="Times New Roman" w:cs="Times New Roman"/>
          <w:sz w:val="24"/>
          <w:szCs w:val="24"/>
        </w:rPr>
        <w:t xml:space="preserve">cast, </w:t>
      </w:r>
      <w:r w:rsidR="00871BA3">
        <w:rPr>
          <w:rFonts w:ascii="Times New Roman" w:eastAsia="MS Mincho" w:hAnsi="Times New Roman" w:cs="Times New Roman"/>
          <w:sz w:val="24"/>
          <w:szCs w:val="24"/>
        </w:rPr>
        <w:t xml:space="preserve">still in costume but </w:t>
      </w:r>
      <w:r w:rsidR="00AB384A">
        <w:rPr>
          <w:rFonts w:ascii="Times New Roman" w:eastAsia="MS Mincho" w:hAnsi="Times New Roman" w:cs="Times New Roman"/>
          <w:sz w:val="24"/>
          <w:szCs w:val="24"/>
        </w:rPr>
        <w:t>standing silently in a cane field whilst the voiceover re</w:t>
      </w:r>
      <w:r w:rsidR="00871BA3">
        <w:rPr>
          <w:rFonts w:ascii="Times New Roman" w:eastAsia="MS Mincho" w:hAnsi="Times New Roman" w:cs="Times New Roman"/>
          <w:sz w:val="24"/>
          <w:szCs w:val="24"/>
        </w:rPr>
        <w:t>flects</w:t>
      </w:r>
      <w:r w:rsidR="00AB384A">
        <w:rPr>
          <w:rFonts w:ascii="Times New Roman" w:eastAsia="MS Mincho" w:hAnsi="Times New Roman" w:cs="Times New Roman"/>
          <w:sz w:val="24"/>
          <w:szCs w:val="24"/>
        </w:rPr>
        <w:t xml:space="preserve"> “my story is finally don</w:t>
      </w:r>
      <w:r w:rsidR="00871BA3">
        <w:rPr>
          <w:rFonts w:ascii="Times New Roman" w:eastAsia="MS Mincho" w:hAnsi="Times New Roman" w:cs="Times New Roman"/>
          <w:sz w:val="24"/>
          <w:szCs w:val="24"/>
        </w:rPr>
        <w:t>e</w:t>
      </w:r>
      <w:r w:rsidR="00AB384A">
        <w:rPr>
          <w:rFonts w:ascii="Times New Roman" w:eastAsia="MS Mincho" w:hAnsi="Times New Roman" w:cs="Times New Roman"/>
          <w:sz w:val="24"/>
          <w:szCs w:val="24"/>
        </w:rPr>
        <w:t xml:space="preserve">.”. Like the ending of the film of </w:t>
      </w:r>
      <w:r w:rsidR="00AB384A" w:rsidRPr="00871BA3">
        <w:rPr>
          <w:rFonts w:ascii="Times New Roman" w:eastAsia="MS Mincho" w:hAnsi="Times New Roman" w:cs="Times New Roman"/>
          <w:i/>
          <w:iCs/>
          <w:sz w:val="24"/>
          <w:szCs w:val="24"/>
        </w:rPr>
        <w:t>Schindler’s List</w:t>
      </w:r>
      <w:r w:rsidR="00AB384A">
        <w:rPr>
          <w:rFonts w:ascii="Times New Roman" w:eastAsia="MS Mincho" w:hAnsi="Times New Roman" w:cs="Times New Roman"/>
          <w:sz w:val="24"/>
          <w:szCs w:val="24"/>
        </w:rPr>
        <w:t>, it redirects our focus to the real-life dimensions of the story, in this case the “millions of people who once lived as slaves” (</w:t>
      </w:r>
      <w:r w:rsidR="0051190D">
        <w:rPr>
          <w:rFonts w:ascii="Times New Roman" w:eastAsia="MS Mincho" w:hAnsi="Times New Roman" w:cs="Times New Roman"/>
          <w:sz w:val="24"/>
          <w:szCs w:val="24"/>
        </w:rPr>
        <w:t>L</w:t>
      </w:r>
      <w:r w:rsidR="00AB384A">
        <w:rPr>
          <w:rFonts w:ascii="Times New Roman" w:eastAsia="MS Mincho" w:hAnsi="Times New Roman" w:cs="Times New Roman"/>
          <w:sz w:val="24"/>
          <w:szCs w:val="24"/>
        </w:rPr>
        <w:t>evy</w:t>
      </w:r>
      <w:r w:rsidR="007F0D19">
        <w:rPr>
          <w:rFonts w:ascii="Times New Roman" w:eastAsia="MS Mincho" w:hAnsi="Times New Roman" w:cs="Times New Roman"/>
          <w:sz w:val="24"/>
          <w:szCs w:val="24"/>
        </w:rPr>
        <w:t xml:space="preserve"> 2010, </w:t>
      </w:r>
      <w:r w:rsidR="00AB384A">
        <w:rPr>
          <w:rFonts w:ascii="Times New Roman" w:eastAsia="MS Mincho" w:hAnsi="Times New Roman" w:cs="Times New Roman"/>
          <w:sz w:val="24"/>
          <w:szCs w:val="24"/>
        </w:rPr>
        <w:t>322)</w:t>
      </w:r>
      <w:r w:rsidR="00DD4CFF">
        <w:rPr>
          <w:rFonts w:ascii="Times New Roman" w:eastAsia="MS Mincho" w:hAnsi="Times New Roman" w:cs="Times New Roman"/>
          <w:sz w:val="24"/>
          <w:szCs w:val="24"/>
        </w:rPr>
        <w:t>.</w:t>
      </w:r>
      <w:r w:rsidR="00AB384A">
        <w:rPr>
          <w:rFonts w:ascii="Times New Roman" w:eastAsia="MS Mincho" w:hAnsi="Times New Roman" w:cs="Times New Roman"/>
          <w:sz w:val="24"/>
          <w:szCs w:val="24"/>
        </w:rPr>
        <w:t xml:space="preserve"> As Levy herself reflected of her final novel:</w:t>
      </w:r>
    </w:p>
    <w:p w14:paraId="6C856C11" w14:textId="77777777" w:rsidR="00AB384A" w:rsidRDefault="00AB384A" w:rsidP="00BB75A7">
      <w:pPr>
        <w:spacing w:after="0" w:line="240" w:lineRule="auto"/>
        <w:rPr>
          <w:rFonts w:ascii="Times New Roman" w:eastAsia="MS Mincho" w:hAnsi="Times New Roman" w:cs="Times New Roman"/>
          <w:sz w:val="24"/>
          <w:szCs w:val="24"/>
        </w:rPr>
      </w:pPr>
    </w:p>
    <w:p w14:paraId="32E53BAA" w14:textId="09B99751" w:rsidR="002E5ECF" w:rsidRDefault="00AB384A" w:rsidP="0051190D">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Instead of a sense of horror, I have emerged from the experience of writing the book with a sense of awe for those millions of people… our slave </w:t>
      </w:r>
      <w:r w:rsidR="005563AA">
        <w:rPr>
          <w:rFonts w:ascii="Times New Roman" w:eastAsia="MS Mincho" w:hAnsi="Times New Roman" w:cs="Times New Roman"/>
          <w:sz w:val="24"/>
          <w:szCs w:val="24"/>
        </w:rPr>
        <w:t>ancestors were</w:t>
      </w:r>
      <w:r>
        <w:rPr>
          <w:rFonts w:ascii="Times New Roman" w:eastAsia="MS Mincho" w:hAnsi="Times New Roman" w:cs="Times New Roman"/>
          <w:sz w:val="24"/>
          <w:szCs w:val="24"/>
        </w:rPr>
        <w:t xml:space="preserve"> much mor</w:t>
      </w:r>
      <w:r w:rsidR="00403887" w:rsidRPr="0042682E">
        <w:rPr>
          <w:rFonts w:ascii="Times New Roman" w:eastAsia="MS Mincho" w:hAnsi="Times New Roman" w:cs="Times New Roman"/>
          <w:sz w:val="24"/>
          <w:szCs w:val="24"/>
        </w:rPr>
        <w:t>e</w:t>
      </w:r>
      <w:r>
        <w:rPr>
          <w:rFonts w:ascii="Times New Roman" w:eastAsia="MS Mincho" w:hAnsi="Times New Roman" w:cs="Times New Roman"/>
          <w:sz w:val="24"/>
          <w:szCs w:val="24"/>
        </w:rPr>
        <w:t xml:space="preserve"> than a mute and </w:t>
      </w:r>
      <w:r w:rsidR="005563AA">
        <w:rPr>
          <w:rFonts w:ascii="Times New Roman" w:eastAsia="MS Mincho" w:hAnsi="Times New Roman" w:cs="Times New Roman"/>
          <w:sz w:val="24"/>
          <w:szCs w:val="24"/>
        </w:rPr>
        <w:t>wretched mass</w:t>
      </w:r>
      <w:r>
        <w:rPr>
          <w:rFonts w:ascii="Times New Roman" w:eastAsia="MS Mincho" w:hAnsi="Times New Roman" w:cs="Times New Roman"/>
          <w:sz w:val="24"/>
          <w:szCs w:val="24"/>
        </w:rPr>
        <w:t xml:space="preserve"> of victims and we do them a great disservice if we think of them as such. These were people who needed strength, talent</w:t>
      </w:r>
      <w:r w:rsidR="0051190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guile and humour just to survive. But they did more than survive, they built a culture that has come all the way down through the years to us. Their lives are part of British history. If history has kept them silent then we must conjure their voice ourselves and listen to their stories…</w:t>
      </w:r>
      <w:r w:rsidRPr="0051190D">
        <w:rPr>
          <w:rFonts w:ascii="Times New Roman" w:eastAsia="MS Mincho" w:hAnsi="Times New Roman" w:cs="Times New Roman"/>
          <w:i/>
          <w:iCs/>
          <w:sz w:val="24"/>
          <w:szCs w:val="24"/>
        </w:rPr>
        <w:t xml:space="preserve">The Long </w:t>
      </w:r>
      <w:r w:rsidR="0051190D" w:rsidRPr="0051190D">
        <w:rPr>
          <w:rFonts w:ascii="Times New Roman" w:eastAsia="MS Mincho" w:hAnsi="Times New Roman" w:cs="Times New Roman"/>
          <w:i/>
          <w:iCs/>
          <w:sz w:val="24"/>
          <w:szCs w:val="24"/>
        </w:rPr>
        <w:t>S</w:t>
      </w:r>
      <w:r w:rsidRPr="0051190D">
        <w:rPr>
          <w:rFonts w:ascii="Times New Roman" w:eastAsia="MS Mincho" w:hAnsi="Times New Roman" w:cs="Times New Roman"/>
          <w:i/>
          <w:iCs/>
          <w:sz w:val="24"/>
          <w:szCs w:val="24"/>
        </w:rPr>
        <w:t>ong</w:t>
      </w:r>
      <w:r>
        <w:rPr>
          <w:rFonts w:ascii="Times New Roman" w:eastAsia="MS Mincho" w:hAnsi="Times New Roman" w:cs="Times New Roman"/>
          <w:sz w:val="24"/>
          <w:szCs w:val="24"/>
        </w:rPr>
        <w:t xml:space="preserve"> is my tribute to them. (322)</w:t>
      </w:r>
      <w:r w:rsidR="002E5ECF">
        <w:rPr>
          <w:rFonts w:ascii="Times New Roman" w:eastAsia="MS Mincho" w:hAnsi="Times New Roman" w:cs="Times New Roman"/>
          <w:sz w:val="24"/>
          <w:szCs w:val="24"/>
        </w:rPr>
        <w:br/>
      </w:r>
    </w:p>
    <w:p w14:paraId="2F8B2596" w14:textId="3E8A2755" w:rsidR="002E5ECF" w:rsidRPr="007320CB" w:rsidRDefault="00B80D3B" w:rsidP="00BB75A7">
      <w:pPr>
        <w:spacing w:after="0" w:line="240" w:lineRule="auto"/>
        <w:rPr>
          <w:rFonts w:ascii="Times New Roman" w:hAnsi="Times New Roman" w:cs="Times New Roman"/>
          <w:color w:val="000000"/>
          <w:sz w:val="24"/>
          <w:szCs w:val="24"/>
          <w:shd w:val="clear" w:color="auto" w:fill="FFFFFF"/>
        </w:rPr>
      </w:pPr>
      <w:r w:rsidRPr="007320CB">
        <w:rPr>
          <w:rFonts w:ascii="Times New Roman" w:eastAsia="MS Mincho" w:hAnsi="Times New Roman" w:cs="Times New Roman"/>
          <w:sz w:val="24"/>
          <w:szCs w:val="24"/>
        </w:rPr>
        <w:t xml:space="preserve">In this article I have shown how </w:t>
      </w:r>
      <w:r w:rsidRPr="007320CB">
        <w:rPr>
          <w:rFonts w:ascii="Times New Roman" w:eastAsia="MS Mincho" w:hAnsi="Times New Roman" w:cs="Times New Roman"/>
          <w:sz w:val="24"/>
          <w:szCs w:val="24"/>
          <w:shd w:val="clear" w:color="auto" w:fill="FFFFFF"/>
        </w:rPr>
        <w:t>thinking self-reflexiv</w:t>
      </w:r>
      <w:r w:rsidR="007320CB">
        <w:rPr>
          <w:rFonts w:ascii="Times New Roman" w:eastAsia="MS Mincho" w:hAnsi="Times New Roman" w:cs="Times New Roman"/>
          <w:sz w:val="24"/>
          <w:szCs w:val="24"/>
          <w:shd w:val="clear" w:color="auto" w:fill="FFFFFF"/>
        </w:rPr>
        <w:t>ely about context</w:t>
      </w:r>
      <w:r w:rsidRPr="007320CB">
        <w:rPr>
          <w:rFonts w:ascii="Times New Roman" w:eastAsia="MS Mincho" w:hAnsi="Times New Roman" w:cs="Times New Roman"/>
          <w:sz w:val="24"/>
          <w:szCs w:val="24"/>
          <w:shd w:val="clear" w:color="auto" w:fill="FFFFFF"/>
        </w:rPr>
        <w:t xml:space="preserve"> and location can act as productive starting points for developing de</w:t>
      </w:r>
      <w:r w:rsidRPr="007320CB">
        <w:rPr>
          <w:rFonts w:ascii="Times New Roman" w:hAnsi="Times New Roman" w:cs="Times New Roman"/>
          <w:color w:val="000000"/>
          <w:sz w:val="24"/>
          <w:szCs w:val="24"/>
          <w:shd w:val="clear" w:color="auto" w:fill="FFFFFF"/>
        </w:rPr>
        <w:t xml:space="preserve">colonizing teaching and learning practices. Enacting an informed critical reflexivity in reading </w:t>
      </w:r>
      <w:r w:rsidRPr="007320CB">
        <w:rPr>
          <w:rFonts w:ascii="Times New Roman" w:hAnsi="Times New Roman" w:cs="Times New Roman"/>
          <w:i/>
          <w:iCs/>
          <w:color w:val="000000"/>
          <w:sz w:val="24"/>
          <w:szCs w:val="24"/>
          <w:shd w:val="clear" w:color="auto" w:fill="FFFFFF"/>
        </w:rPr>
        <w:t>The Long Song</w:t>
      </w:r>
      <w:r w:rsidRPr="007320CB">
        <w:rPr>
          <w:rFonts w:ascii="Times New Roman" w:hAnsi="Times New Roman" w:cs="Times New Roman"/>
          <w:color w:val="000000"/>
          <w:sz w:val="24"/>
          <w:szCs w:val="24"/>
          <w:shd w:val="clear" w:color="auto" w:fill="FFFFFF"/>
        </w:rPr>
        <w:t xml:space="preserve"> ‘against the grain' </w:t>
      </w:r>
      <w:r w:rsidR="007320CB">
        <w:rPr>
          <w:rFonts w:ascii="Times New Roman" w:hAnsi="Times New Roman" w:cs="Times New Roman"/>
          <w:color w:val="000000"/>
          <w:sz w:val="24"/>
          <w:szCs w:val="24"/>
          <w:shd w:val="clear" w:color="auto" w:fill="FFFFFF"/>
        </w:rPr>
        <w:t xml:space="preserve">(as Levy herself suggests) </w:t>
      </w:r>
      <w:r w:rsidRPr="007320CB">
        <w:rPr>
          <w:rFonts w:ascii="Times New Roman" w:hAnsi="Times New Roman" w:cs="Times New Roman"/>
          <w:color w:val="000000"/>
          <w:sz w:val="24"/>
          <w:szCs w:val="24"/>
          <w:shd w:val="clear" w:color="auto" w:fill="FFFFFF"/>
        </w:rPr>
        <w:t xml:space="preserve">opens up new </w:t>
      </w:r>
      <w:r w:rsidR="005563AA" w:rsidRPr="007320CB">
        <w:rPr>
          <w:rFonts w:ascii="Times New Roman" w:hAnsi="Times New Roman" w:cs="Times New Roman"/>
          <w:color w:val="000000"/>
          <w:sz w:val="24"/>
          <w:szCs w:val="24"/>
          <w:shd w:val="clear" w:color="auto" w:fill="FFFFFF"/>
        </w:rPr>
        <w:t>interpretations of</w:t>
      </w:r>
      <w:r w:rsidRPr="007320CB">
        <w:rPr>
          <w:rFonts w:ascii="Times New Roman" w:hAnsi="Times New Roman" w:cs="Times New Roman"/>
          <w:color w:val="000000"/>
          <w:sz w:val="24"/>
          <w:szCs w:val="24"/>
          <w:shd w:val="clear" w:color="auto" w:fill="FFFFFF"/>
        </w:rPr>
        <w:t xml:space="preserve"> this </w:t>
      </w:r>
      <w:r w:rsidR="005563AA" w:rsidRPr="007320CB">
        <w:rPr>
          <w:rFonts w:ascii="Times New Roman" w:hAnsi="Times New Roman" w:cs="Times New Roman"/>
          <w:color w:val="000000"/>
          <w:sz w:val="24"/>
          <w:szCs w:val="24"/>
          <w:shd w:val="clear" w:color="auto" w:fill="FFFFFF"/>
        </w:rPr>
        <w:t xml:space="preserve">extraordinary </w:t>
      </w:r>
      <w:r w:rsidR="005563AA">
        <w:rPr>
          <w:rFonts w:ascii="Times New Roman" w:hAnsi="Times New Roman" w:cs="Times New Roman"/>
          <w:color w:val="000000"/>
          <w:sz w:val="24"/>
          <w:szCs w:val="24"/>
          <w:shd w:val="clear" w:color="auto" w:fill="FFFFFF"/>
        </w:rPr>
        <w:t>novel</w:t>
      </w:r>
      <w:r w:rsidRPr="007320CB">
        <w:rPr>
          <w:rFonts w:ascii="Times New Roman" w:hAnsi="Times New Roman" w:cs="Times New Roman"/>
          <w:color w:val="000000"/>
          <w:sz w:val="24"/>
          <w:szCs w:val="24"/>
          <w:shd w:val="clear" w:color="auto" w:fill="FFFFFF"/>
        </w:rPr>
        <w:t xml:space="preserve"> and offers </w:t>
      </w:r>
      <w:r w:rsidR="007320CB">
        <w:rPr>
          <w:rFonts w:ascii="Times New Roman" w:hAnsi="Times New Roman" w:cs="Times New Roman"/>
          <w:color w:val="000000"/>
          <w:sz w:val="24"/>
          <w:szCs w:val="24"/>
          <w:shd w:val="clear" w:color="auto" w:fill="FFFFFF"/>
        </w:rPr>
        <w:t xml:space="preserve">useful </w:t>
      </w:r>
      <w:r w:rsidRPr="007320CB">
        <w:rPr>
          <w:rFonts w:ascii="Times New Roman" w:hAnsi="Times New Roman" w:cs="Times New Roman"/>
          <w:color w:val="000000"/>
          <w:sz w:val="24"/>
          <w:szCs w:val="24"/>
          <w:shd w:val="clear" w:color="auto" w:fill="FFFFFF"/>
        </w:rPr>
        <w:t xml:space="preserve">reading </w:t>
      </w:r>
      <w:r w:rsidR="007320CB" w:rsidRPr="007320CB">
        <w:rPr>
          <w:rFonts w:ascii="Times New Roman" w:hAnsi="Times New Roman" w:cs="Times New Roman"/>
          <w:color w:val="000000"/>
          <w:sz w:val="24"/>
          <w:szCs w:val="24"/>
          <w:shd w:val="clear" w:color="auto" w:fill="FFFFFF"/>
        </w:rPr>
        <w:t>practices</w:t>
      </w:r>
      <w:r w:rsidRPr="007320CB">
        <w:rPr>
          <w:rFonts w:ascii="Times New Roman" w:hAnsi="Times New Roman" w:cs="Times New Roman"/>
          <w:color w:val="000000"/>
          <w:sz w:val="24"/>
          <w:szCs w:val="24"/>
          <w:shd w:val="clear" w:color="auto" w:fill="FFFFFF"/>
        </w:rPr>
        <w:t xml:space="preserve"> for </w:t>
      </w:r>
      <w:r w:rsidR="005563AA" w:rsidRPr="007320CB">
        <w:rPr>
          <w:rFonts w:ascii="Times New Roman" w:hAnsi="Times New Roman" w:cs="Times New Roman"/>
          <w:color w:val="000000"/>
          <w:sz w:val="24"/>
          <w:szCs w:val="24"/>
          <w:shd w:val="clear" w:color="auto" w:fill="FFFFFF"/>
        </w:rPr>
        <w:t xml:space="preserve">other </w:t>
      </w:r>
      <w:r w:rsidR="005563AA">
        <w:rPr>
          <w:rFonts w:ascii="Times New Roman" w:hAnsi="Times New Roman" w:cs="Times New Roman"/>
          <w:color w:val="000000"/>
          <w:sz w:val="24"/>
          <w:szCs w:val="24"/>
          <w:shd w:val="clear" w:color="auto" w:fill="FFFFFF"/>
        </w:rPr>
        <w:t>texts</w:t>
      </w:r>
      <w:r w:rsidR="007320CB">
        <w:rPr>
          <w:rFonts w:ascii="Times New Roman" w:hAnsi="Times New Roman" w:cs="Times New Roman"/>
          <w:color w:val="000000"/>
          <w:sz w:val="24"/>
          <w:szCs w:val="24"/>
          <w:shd w:val="clear" w:color="auto" w:fill="FFFFFF"/>
        </w:rPr>
        <w:t xml:space="preserve"> (not just</w:t>
      </w:r>
      <w:r w:rsidRPr="007320CB">
        <w:rPr>
          <w:rFonts w:ascii="Times New Roman" w:hAnsi="Times New Roman" w:cs="Times New Roman"/>
          <w:color w:val="000000"/>
          <w:sz w:val="24"/>
          <w:szCs w:val="24"/>
          <w:shd w:val="clear" w:color="auto" w:fill="FFFFFF"/>
        </w:rPr>
        <w:t xml:space="preserve"> </w:t>
      </w:r>
      <w:r w:rsidR="007320CB" w:rsidRPr="007320CB">
        <w:rPr>
          <w:rFonts w:ascii="Times New Roman" w:hAnsi="Times New Roman" w:cs="Times New Roman"/>
          <w:color w:val="000000"/>
          <w:sz w:val="24"/>
          <w:szCs w:val="24"/>
          <w:shd w:val="clear" w:color="auto" w:fill="FFFFFF"/>
        </w:rPr>
        <w:t>historiographic</w:t>
      </w:r>
      <w:r w:rsidRPr="007320CB">
        <w:rPr>
          <w:rFonts w:ascii="Times New Roman" w:hAnsi="Times New Roman" w:cs="Times New Roman"/>
          <w:color w:val="000000"/>
          <w:sz w:val="24"/>
          <w:szCs w:val="24"/>
          <w:shd w:val="clear" w:color="auto" w:fill="FFFFFF"/>
        </w:rPr>
        <w:t xml:space="preserve"> metafictions</w:t>
      </w:r>
      <w:r w:rsidR="007320CB">
        <w:rPr>
          <w:rFonts w:ascii="Times New Roman" w:hAnsi="Times New Roman" w:cs="Times New Roman"/>
          <w:color w:val="000000"/>
          <w:sz w:val="24"/>
          <w:szCs w:val="24"/>
          <w:shd w:val="clear" w:color="auto" w:fill="FFFFFF"/>
        </w:rPr>
        <w:t>)</w:t>
      </w:r>
      <w:r w:rsidRPr="007320CB">
        <w:rPr>
          <w:rFonts w:ascii="Times New Roman" w:hAnsi="Times New Roman" w:cs="Times New Roman"/>
          <w:color w:val="000000"/>
          <w:sz w:val="24"/>
          <w:szCs w:val="24"/>
          <w:shd w:val="clear" w:color="auto" w:fill="FFFFFF"/>
        </w:rPr>
        <w:t xml:space="preserve"> </w:t>
      </w:r>
      <w:r w:rsidR="005563AA" w:rsidRPr="007320CB">
        <w:rPr>
          <w:rFonts w:ascii="Times New Roman" w:hAnsi="Times New Roman" w:cs="Times New Roman"/>
          <w:color w:val="000000"/>
          <w:sz w:val="24"/>
          <w:szCs w:val="24"/>
          <w:shd w:val="clear" w:color="auto" w:fill="FFFFFF"/>
        </w:rPr>
        <w:t>which engage</w:t>
      </w:r>
      <w:r w:rsidRPr="007320CB">
        <w:rPr>
          <w:rFonts w:ascii="Times New Roman" w:hAnsi="Times New Roman" w:cs="Times New Roman"/>
          <w:color w:val="000000"/>
          <w:sz w:val="24"/>
          <w:szCs w:val="24"/>
          <w:shd w:val="clear" w:color="auto" w:fill="FFFFFF"/>
        </w:rPr>
        <w:t xml:space="preserve"> with the </w:t>
      </w:r>
      <w:r w:rsidR="007320CB" w:rsidRPr="007320CB">
        <w:rPr>
          <w:rFonts w:ascii="Times New Roman" w:hAnsi="Times New Roman" w:cs="Times New Roman"/>
          <w:sz w:val="24"/>
          <w:szCs w:val="24"/>
        </w:rPr>
        <w:t xml:space="preserve">entangled state of </w:t>
      </w:r>
      <w:r w:rsidR="005563AA" w:rsidRPr="007320CB">
        <w:rPr>
          <w:rFonts w:ascii="Times New Roman" w:hAnsi="Times New Roman" w:cs="Times New Roman"/>
          <w:sz w:val="24"/>
          <w:szCs w:val="24"/>
        </w:rPr>
        <w:t xml:space="preserve">hierarchies </w:t>
      </w:r>
      <w:r w:rsidR="005563AA">
        <w:rPr>
          <w:rFonts w:ascii="Times New Roman" w:hAnsi="Times New Roman" w:cs="Times New Roman"/>
          <w:sz w:val="24"/>
          <w:szCs w:val="24"/>
        </w:rPr>
        <w:t>to</w:t>
      </w:r>
      <w:r w:rsidR="007320CB">
        <w:rPr>
          <w:rFonts w:ascii="Times New Roman" w:hAnsi="Times New Roman" w:cs="Times New Roman"/>
          <w:sz w:val="24"/>
          <w:szCs w:val="24"/>
        </w:rPr>
        <w:t xml:space="preserve"> be found in transnational and black Atlantic histories.</w:t>
      </w:r>
    </w:p>
    <w:p w14:paraId="0619E864" w14:textId="2AF4F1A9" w:rsidR="00B80D3B" w:rsidRDefault="00B80D3B" w:rsidP="00BB75A7">
      <w:pPr>
        <w:spacing w:after="0" w:line="240" w:lineRule="auto"/>
        <w:rPr>
          <w:color w:val="000000"/>
          <w:shd w:val="clear" w:color="auto" w:fill="FFFFFF"/>
        </w:rPr>
      </w:pPr>
    </w:p>
    <w:p w14:paraId="11E7B61E" w14:textId="77777777" w:rsidR="00B80D3B" w:rsidRDefault="00B80D3B" w:rsidP="00BB75A7">
      <w:pPr>
        <w:spacing w:after="0" w:line="240" w:lineRule="auto"/>
        <w:rPr>
          <w:rFonts w:ascii="Times New Roman" w:eastAsia="MS Mincho" w:hAnsi="Times New Roman" w:cs="Times New Roman"/>
          <w:sz w:val="24"/>
          <w:szCs w:val="24"/>
        </w:rPr>
      </w:pPr>
    </w:p>
    <w:p w14:paraId="7C957B03" w14:textId="5533D285" w:rsidR="00F54C9A" w:rsidRPr="0041715D" w:rsidRDefault="006E7A67" w:rsidP="00F54C9A">
      <w:pPr>
        <w:spacing w:after="0" w:line="240" w:lineRule="auto"/>
        <w:rPr>
          <w:rFonts w:ascii="Times New Roman" w:eastAsia="MS Mincho" w:hAnsi="Times New Roman" w:cs="Times New Roman"/>
          <w:sz w:val="24"/>
          <w:szCs w:val="24"/>
          <w:lang w:val="en"/>
        </w:rPr>
      </w:pPr>
      <w:r>
        <w:rPr>
          <w:rFonts w:ascii="Times New Roman" w:eastAsia="MS Mincho" w:hAnsi="Times New Roman" w:cs="Times New Roman"/>
          <w:sz w:val="24"/>
          <w:szCs w:val="24"/>
        </w:rPr>
        <w:t xml:space="preserve">(131 words) </w:t>
      </w:r>
      <w:r w:rsidR="00F54C9A" w:rsidRPr="0041715D">
        <w:rPr>
          <w:rFonts w:ascii="Times New Roman" w:eastAsia="MS Mincho" w:hAnsi="Times New Roman" w:cs="Times New Roman"/>
          <w:sz w:val="24"/>
          <w:szCs w:val="24"/>
        </w:rPr>
        <w:t xml:space="preserve">Biography: </w:t>
      </w:r>
      <w:r w:rsidR="00F54C9A" w:rsidRPr="0041715D">
        <w:rPr>
          <w:rFonts w:ascii="Times New Roman" w:eastAsia="MS Mincho" w:hAnsi="Times New Roman" w:cs="Times New Roman"/>
          <w:color w:val="000000"/>
          <w:sz w:val="24"/>
          <w:szCs w:val="24"/>
        </w:rPr>
        <w:t xml:space="preserve">Dr Sarah Lawson Welsh is Associate Professor and Reader in English and Postcolonial </w:t>
      </w:r>
      <w:r w:rsidR="00F54C9A" w:rsidRPr="0041715D">
        <w:rPr>
          <w:rFonts w:ascii="Times New Roman" w:eastAsia="MS Mincho" w:hAnsi="Times New Roman" w:cs="Times New Roman"/>
          <w:noProof/>
          <w:color w:val="000000"/>
          <w:sz w:val="24"/>
          <w:szCs w:val="24"/>
        </w:rPr>
        <w:t>literatures</w:t>
      </w:r>
      <w:r w:rsidR="00F54C9A" w:rsidRPr="0041715D">
        <w:rPr>
          <w:rFonts w:ascii="Times New Roman" w:eastAsia="MS Mincho" w:hAnsi="Times New Roman" w:cs="Times New Roman"/>
          <w:color w:val="000000"/>
          <w:sz w:val="24"/>
          <w:szCs w:val="24"/>
        </w:rPr>
        <w:t xml:space="preserve"> at York St John University. She received her </w:t>
      </w:r>
      <w:r w:rsidR="00F54C9A" w:rsidRPr="0041715D">
        <w:rPr>
          <w:rFonts w:ascii="Times New Roman" w:eastAsia="MS Mincho" w:hAnsi="Times New Roman" w:cs="Times New Roman"/>
          <w:noProof/>
          <w:color w:val="000000"/>
          <w:sz w:val="24"/>
          <w:szCs w:val="24"/>
        </w:rPr>
        <w:t>PhD</w:t>
      </w:r>
      <w:r w:rsidR="00F54C9A" w:rsidRPr="0041715D">
        <w:rPr>
          <w:rFonts w:ascii="Times New Roman" w:eastAsia="MS Mincho" w:hAnsi="Times New Roman" w:cs="Times New Roman"/>
          <w:color w:val="000000"/>
          <w:sz w:val="24"/>
          <w:szCs w:val="24"/>
        </w:rPr>
        <w:t xml:space="preserve"> in Caribbean Studies (Language and Literature of the Anglophone Caribbean) from Warwick University. Her latest monograph,</w:t>
      </w:r>
      <w:r w:rsidR="00F54C9A" w:rsidRPr="0041715D">
        <w:rPr>
          <w:rFonts w:ascii="Times New Roman" w:eastAsia="MS Mincho" w:hAnsi="Times New Roman" w:cs="Times New Roman"/>
          <w:i/>
          <w:sz w:val="24"/>
          <w:szCs w:val="24"/>
          <w:lang w:val="en"/>
        </w:rPr>
        <w:t xml:space="preserve"> Food, </w:t>
      </w:r>
      <w:r w:rsidR="00F54C9A" w:rsidRPr="0041715D">
        <w:rPr>
          <w:rFonts w:ascii="Times New Roman" w:eastAsia="MS Mincho" w:hAnsi="Times New Roman" w:cs="Times New Roman"/>
          <w:i/>
          <w:noProof/>
          <w:sz w:val="24"/>
          <w:szCs w:val="24"/>
          <w:lang w:val="en"/>
        </w:rPr>
        <w:t>Text</w:t>
      </w:r>
      <w:r w:rsidR="00F54C9A" w:rsidRPr="0041715D">
        <w:rPr>
          <w:rFonts w:ascii="Times New Roman" w:eastAsia="MS Mincho" w:hAnsi="Times New Roman" w:cs="Times New Roman"/>
          <w:i/>
          <w:sz w:val="24"/>
          <w:szCs w:val="24"/>
          <w:lang w:val="en"/>
        </w:rPr>
        <w:t xml:space="preserve"> and Culture in the Anglophone Caribbean,</w:t>
      </w:r>
      <w:r w:rsidR="00F54C9A" w:rsidRPr="0041715D">
        <w:rPr>
          <w:rFonts w:ascii="Times New Roman" w:eastAsia="MS Mincho" w:hAnsi="Times New Roman" w:cs="Times New Roman"/>
          <w:sz w:val="24"/>
          <w:szCs w:val="24"/>
          <w:lang w:val="en"/>
        </w:rPr>
        <w:t xml:space="preserve"> was published by Rowman &amp; Littlefield in July 2019. She is currently working on a new book on Caribbean Literature for the new Routledge series, </w:t>
      </w:r>
      <w:r w:rsidR="00F54C9A" w:rsidRPr="0041715D">
        <w:rPr>
          <w:rFonts w:ascii="Times New Roman" w:eastAsia="MS Mincho" w:hAnsi="Times New Roman" w:cs="Times New Roman"/>
          <w:i/>
          <w:iCs/>
          <w:sz w:val="24"/>
          <w:szCs w:val="24"/>
          <w:lang w:val="en"/>
        </w:rPr>
        <w:t>Global Literatures:  Twenty-first Century Perspectives</w:t>
      </w:r>
      <w:r w:rsidR="00F54C9A" w:rsidRPr="0041715D">
        <w:rPr>
          <w:rFonts w:ascii="Times New Roman" w:eastAsia="MS Mincho" w:hAnsi="Times New Roman" w:cs="Times New Roman"/>
          <w:sz w:val="24"/>
          <w:szCs w:val="24"/>
          <w:lang w:val="en"/>
        </w:rPr>
        <w:t xml:space="preserve">. </w:t>
      </w:r>
    </w:p>
    <w:p w14:paraId="0D9D0A52" w14:textId="77777777" w:rsidR="00F54C9A" w:rsidRPr="0041715D" w:rsidRDefault="00F54C9A" w:rsidP="00F54C9A">
      <w:pPr>
        <w:spacing w:after="0" w:line="240" w:lineRule="auto"/>
        <w:rPr>
          <w:rFonts w:ascii="Times New Roman" w:eastAsia="MS Mincho" w:hAnsi="Times New Roman" w:cs="Times New Roman"/>
          <w:sz w:val="24"/>
          <w:szCs w:val="24"/>
          <w:lang w:val="en"/>
        </w:rPr>
      </w:pPr>
      <w:r w:rsidRPr="0041715D">
        <w:rPr>
          <w:rFonts w:ascii="Times New Roman" w:eastAsia="MS Mincho" w:hAnsi="Times New Roman" w:cs="Times New Roman"/>
          <w:sz w:val="24"/>
          <w:szCs w:val="24"/>
          <w:lang w:val="en"/>
        </w:rPr>
        <w:t xml:space="preserve">She is the </w:t>
      </w:r>
      <w:r w:rsidRPr="0041715D">
        <w:rPr>
          <w:rFonts w:ascii="Times New Roman" w:eastAsia="MS Mincho" w:hAnsi="Times New Roman" w:cs="Times New Roman"/>
          <w:noProof/>
          <w:sz w:val="24"/>
          <w:szCs w:val="24"/>
          <w:lang w:val="en"/>
        </w:rPr>
        <w:t>coeditor</w:t>
      </w:r>
      <w:r w:rsidRPr="0041715D">
        <w:rPr>
          <w:rFonts w:ascii="Times New Roman" w:eastAsia="MS Mincho" w:hAnsi="Times New Roman" w:cs="Times New Roman"/>
          <w:sz w:val="24"/>
          <w:szCs w:val="24"/>
          <w:lang w:val="en"/>
        </w:rPr>
        <w:t xml:space="preserve"> of the bestselling </w:t>
      </w:r>
      <w:r w:rsidRPr="0041715D">
        <w:rPr>
          <w:rFonts w:ascii="Times New Roman" w:eastAsia="MS Mincho" w:hAnsi="Times New Roman" w:cs="Times New Roman"/>
          <w:i/>
          <w:sz w:val="24"/>
          <w:szCs w:val="24"/>
          <w:lang w:val="en"/>
        </w:rPr>
        <w:t>The Routledge Reader in Caribbean Literature</w:t>
      </w:r>
      <w:r w:rsidRPr="0041715D">
        <w:rPr>
          <w:rFonts w:ascii="Times New Roman" w:eastAsia="MS Mincho" w:hAnsi="Times New Roman" w:cs="Times New Roman"/>
          <w:sz w:val="24"/>
          <w:szCs w:val="24"/>
          <w:lang w:val="en"/>
        </w:rPr>
        <w:t xml:space="preserve">, first published in 1996: </w:t>
      </w:r>
      <w:hyperlink r:id="rId8" w:history="1">
        <w:r w:rsidRPr="0041715D">
          <w:rPr>
            <w:rFonts w:ascii="Times New Roman" w:eastAsia="MS Mincho" w:hAnsi="Times New Roman" w:cs="Times New Roman"/>
            <w:color w:val="0000FF"/>
            <w:sz w:val="24"/>
            <w:szCs w:val="24"/>
            <w:u w:val="single"/>
            <w:lang w:val="en"/>
          </w:rPr>
          <w:t>http://www.routledgeliterature.com/books/The-Routledge-Reader-in-Caribbean-Literature-isbn9780415120494</w:t>
        </w:r>
      </w:hyperlink>
      <w:r w:rsidRPr="0041715D">
        <w:rPr>
          <w:rFonts w:ascii="Times New Roman" w:eastAsia="MS Mincho" w:hAnsi="Times New Roman" w:cs="Times New Roman"/>
          <w:sz w:val="24"/>
          <w:szCs w:val="24"/>
          <w:lang w:val="en"/>
        </w:rPr>
        <w:t xml:space="preserve"> and a Founding Editor of JPW, the </w:t>
      </w:r>
      <w:r w:rsidRPr="0041715D">
        <w:rPr>
          <w:rFonts w:ascii="Times New Roman" w:eastAsia="MS Mincho" w:hAnsi="Times New Roman" w:cs="Times New Roman"/>
          <w:i/>
          <w:sz w:val="24"/>
          <w:szCs w:val="24"/>
          <w:lang w:val="en"/>
        </w:rPr>
        <w:t>Journal of Postcolonial Writing</w:t>
      </w:r>
      <w:r w:rsidRPr="0041715D">
        <w:rPr>
          <w:rFonts w:ascii="Times New Roman" w:eastAsia="MS Mincho" w:hAnsi="Times New Roman" w:cs="Times New Roman"/>
          <w:sz w:val="24"/>
          <w:szCs w:val="24"/>
          <w:lang w:val="en"/>
        </w:rPr>
        <w:t xml:space="preserve"> (formerly </w:t>
      </w:r>
      <w:r w:rsidRPr="0041715D">
        <w:rPr>
          <w:rFonts w:ascii="Times New Roman" w:eastAsia="MS Mincho" w:hAnsi="Times New Roman" w:cs="Times New Roman"/>
          <w:i/>
          <w:sz w:val="24"/>
          <w:szCs w:val="24"/>
          <w:lang w:val="en"/>
        </w:rPr>
        <w:t>World Literature Written in English</w:t>
      </w:r>
      <w:r w:rsidRPr="0041715D">
        <w:rPr>
          <w:rFonts w:ascii="Times New Roman" w:eastAsia="MS Mincho" w:hAnsi="Times New Roman" w:cs="Times New Roman"/>
          <w:sz w:val="24"/>
          <w:szCs w:val="24"/>
          <w:lang w:val="en"/>
        </w:rPr>
        <w:t xml:space="preserve">), published by Taylor &amp; Francis: </w:t>
      </w:r>
      <w:hyperlink r:id="rId9" w:history="1">
        <w:r w:rsidRPr="0041715D">
          <w:rPr>
            <w:rFonts w:ascii="Times New Roman" w:eastAsia="MS Mincho" w:hAnsi="Times New Roman" w:cs="Times New Roman"/>
            <w:noProof/>
            <w:color w:val="0000FF"/>
            <w:sz w:val="24"/>
            <w:szCs w:val="24"/>
            <w:u w:val="single"/>
            <w:lang w:val="en"/>
          </w:rPr>
          <w:t>http://www.tandfonline.com/loi/rjpw20</w:t>
        </w:r>
      </w:hyperlink>
      <w:r w:rsidRPr="0041715D">
        <w:rPr>
          <w:rFonts w:ascii="Times New Roman" w:eastAsia="MS Mincho" w:hAnsi="Times New Roman" w:cs="Times New Roman"/>
          <w:noProof/>
          <w:sz w:val="24"/>
          <w:szCs w:val="24"/>
          <w:lang w:val="en"/>
        </w:rPr>
        <w:t xml:space="preserve"> </w:t>
      </w:r>
      <w:r w:rsidRPr="0041715D">
        <w:rPr>
          <w:rFonts w:ascii="Times New Roman" w:eastAsia="MS Mincho" w:hAnsi="Times New Roman" w:cs="Times New Roman"/>
          <w:sz w:val="24"/>
          <w:szCs w:val="24"/>
          <w:lang w:val="en"/>
        </w:rPr>
        <w:t xml:space="preserve">For more details of Sarah’s research publications (including </w:t>
      </w:r>
      <w:r w:rsidRPr="0041715D">
        <w:rPr>
          <w:rFonts w:ascii="Times New Roman" w:eastAsia="MS Mincho" w:hAnsi="Times New Roman" w:cs="Times New Roman"/>
          <w:noProof/>
          <w:sz w:val="24"/>
          <w:szCs w:val="24"/>
          <w:lang w:val="en"/>
        </w:rPr>
        <w:t>full-text</w:t>
      </w:r>
      <w:r w:rsidRPr="0041715D">
        <w:rPr>
          <w:rFonts w:ascii="Times New Roman" w:eastAsia="MS Mincho" w:hAnsi="Times New Roman" w:cs="Times New Roman"/>
          <w:sz w:val="24"/>
          <w:szCs w:val="24"/>
          <w:lang w:val="en"/>
        </w:rPr>
        <w:t xml:space="preserve"> versions) see </w:t>
      </w:r>
      <w:hyperlink r:id="rId10" w:history="1">
        <w:r w:rsidRPr="0041715D">
          <w:rPr>
            <w:rFonts w:ascii="Times New Roman" w:eastAsia="MS Mincho" w:hAnsi="Times New Roman" w:cs="Times New Roman"/>
            <w:color w:val="0000FF"/>
            <w:sz w:val="24"/>
            <w:szCs w:val="24"/>
            <w:u w:val="single"/>
            <w:lang w:val="en"/>
          </w:rPr>
          <w:t>https://yorksj.academia.edu/DrSarahLawsonWelsh</w:t>
        </w:r>
      </w:hyperlink>
    </w:p>
    <w:p w14:paraId="5CA19260" w14:textId="77777777" w:rsidR="00F54C9A" w:rsidRPr="0041715D" w:rsidRDefault="00F54C9A" w:rsidP="00F54C9A">
      <w:pPr>
        <w:spacing w:after="0" w:line="240" w:lineRule="auto"/>
        <w:rPr>
          <w:rFonts w:ascii="Times New Roman" w:eastAsia="MS Mincho" w:hAnsi="Times New Roman" w:cs="Times New Roman"/>
          <w:sz w:val="24"/>
          <w:szCs w:val="24"/>
        </w:rPr>
      </w:pPr>
    </w:p>
    <w:p w14:paraId="492EFAD2" w14:textId="2B9BAA19" w:rsidR="00893690" w:rsidRPr="00893690" w:rsidRDefault="00893690" w:rsidP="00893690">
      <w:pPr>
        <w:shd w:val="clear" w:color="auto" w:fill="FFFFFF"/>
        <w:spacing w:before="300" w:after="300" w:line="375" w:lineRule="atLeast"/>
        <w:rPr>
          <w:rFonts w:ascii="Times New Roman" w:eastAsia="Times New Roman" w:hAnsi="Times New Roman" w:cs="Times New Roman"/>
          <w:sz w:val="24"/>
          <w:szCs w:val="24"/>
          <w:lang w:eastAsia="en-GB"/>
        </w:rPr>
      </w:pPr>
      <w:r w:rsidRPr="00893690">
        <w:rPr>
          <w:rFonts w:ascii="Times New Roman" w:eastAsia="Times New Roman" w:hAnsi="Times New Roman" w:cs="Times New Roman"/>
          <w:b/>
          <w:bCs/>
          <w:sz w:val="24"/>
          <w:szCs w:val="24"/>
          <w:lang w:eastAsia="en-GB"/>
        </w:rPr>
        <w:t>WORKS CITED:</w:t>
      </w:r>
      <w:r w:rsidR="00903134">
        <w:rPr>
          <w:rFonts w:ascii="Times New Roman" w:eastAsia="Times New Roman" w:hAnsi="Times New Roman" w:cs="Times New Roman"/>
          <w:b/>
          <w:bCs/>
          <w:sz w:val="24"/>
          <w:szCs w:val="24"/>
          <w:lang w:eastAsia="en-GB"/>
        </w:rPr>
        <w:t xml:space="preserve"> </w:t>
      </w:r>
    </w:p>
    <w:p w14:paraId="27F4CF4F" w14:textId="68E17821" w:rsidR="00EE5461" w:rsidRDefault="00EE5461" w:rsidP="009C0972">
      <w:pPr>
        <w:spacing w:after="0" w:line="360" w:lineRule="auto"/>
        <w:jc w:val="both"/>
        <w:rPr>
          <w:rFonts w:ascii="Times New Roman" w:eastAsia="Times New Roman" w:hAnsi="Times New Roman" w:cs="Times New Roman"/>
          <w:sz w:val="24"/>
          <w:szCs w:val="24"/>
        </w:rPr>
      </w:pPr>
      <w:r w:rsidRPr="00EE5461">
        <w:rPr>
          <w:rFonts w:ascii="Times New Roman" w:eastAsia="Times New Roman" w:hAnsi="Times New Roman" w:cs="Times New Roman"/>
          <w:noProof/>
          <w:sz w:val="24"/>
          <w:szCs w:val="24"/>
        </w:rPr>
        <w:t>Mrs</w:t>
      </w:r>
      <w:r w:rsidRPr="00EE5461">
        <w:rPr>
          <w:rFonts w:ascii="Times New Roman" w:eastAsia="Times New Roman" w:hAnsi="Times New Roman" w:cs="Times New Roman"/>
          <w:sz w:val="24"/>
          <w:szCs w:val="24"/>
        </w:rPr>
        <w:t xml:space="preserve"> Carmichael. 1934. </w:t>
      </w:r>
      <w:r w:rsidRPr="00EE5461">
        <w:rPr>
          <w:rFonts w:ascii="Times New Roman" w:eastAsia="Times New Roman" w:hAnsi="Times New Roman" w:cs="Times New Roman"/>
          <w:i/>
          <w:iCs/>
          <w:sz w:val="24"/>
          <w:szCs w:val="24"/>
        </w:rPr>
        <w:t>Domestic Manners and Social Conditions of the White, Coloured, and Negro population of the West Indies.</w:t>
      </w:r>
      <w:r w:rsidRPr="00EE5461">
        <w:rPr>
          <w:rFonts w:ascii="Times New Roman" w:eastAsia="Times New Roman" w:hAnsi="Times New Roman" w:cs="Times New Roman"/>
          <w:sz w:val="24"/>
          <w:szCs w:val="24"/>
        </w:rPr>
        <w:t xml:space="preserve"> London: Whittaker, Treacher &amp; Co.</w:t>
      </w:r>
    </w:p>
    <w:p w14:paraId="2CCA6B79" w14:textId="77777777" w:rsidR="009C0972" w:rsidRPr="00EE5461" w:rsidRDefault="009C0972" w:rsidP="009C0972">
      <w:pPr>
        <w:spacing w:after="0" w:line="360" w:lineRule="auto"/>
        <w:jc w:val="both"/>
        <w:rPr>
          <w:rFonts w:ascii="Times New Roman" w:eastAsia="Times New Roman" w:hAnsi="Times New Roman" w:cs="Times New Roman"/>
          <w:sz w:val="24"/>
          <w:szCs w:val="24"/>
        </w:rPr>
      </w:pPr>
    </w:p>
    <w:p w14:paraId="0F3FD427" w14:textId="424FF647" w:rsidR="009C0972" w:rsidRDefault="00EE7005" w:rsidP="009C0972">
      <w:pPr>
        <w:shd w:val="clear" w:color="auto" w:fill="FFFFFF"/>
        <w:spacing w:after="0" w:line="360" w:lineRule="auto"/>
        <w:rPr>
          <w:rFonts w:ascii="Times New Roman" w:eastAsia="Times New Roman" w:hAnsi="Times New Roman" w:cs="Times New Roman"/>
          <w:color w:val="333333"/>
          <w:sz w:val="24"/>
          <w:szCs w:val="24"/>
          <w:lang w:eastAsia="en-GB"/>
        </w:rPr>
      </w:pPr>
      <w:r w:rsidRPr="000C4414">
        <w:rPr>
          <w:rFonts w:ascii="Times New Roman" w:hAnsi="Times New Roman" w:cs="Times New Roman"/>
          <w:sz w:val="24"/>
          <w:szCs w:val="24"/>
          <w:shd w:val="clear" w:color="auto" w:fill="FFFFFF"/>
        </w:rPr>
        <w:t>Christian</w:t>
      </w:r>
      <w:r>
        <w:rPr>
          <w:rFonts w:ascii="Times New Roman" w:hAnsi="Times New Roman" w:cs="Times New Roman"/>
          <w:sz w:val="24"/>
          <w:szCs w:val="24"/>
          <w:shd w:val="clear" w:color="auto" w:fill="FFFFFF"/>
        </w:rPr>
        <w:t>, Barbara. ‘The Race for Theory’</w:t>
      </w:r>
      <w:r w:rsidR="009C0972">
        <w:rPr>
          <w:rFonts w:ascii="Times New Roman" w:hAnsi="Times New Roman" w:cs="Times New Roman"/>
          <w:sz w:val="24"/>
          <w:szCs w:val="24"/>
          <w:shd w:val="clear" w:color="auto" w:fill="FFFFFF"/>
        </w:rPr>
        <w:t xml:space="preserve">, </w:t>
      </w:r>
      <w:r w:rsidR="009C0972" w:rsidRPr="009C0972">
        <w:rPr>
          <w:rFonts w:ascii="Times New Roman" w:eastAsia="Times New Roman" w:hAnsi="Times New Roman" w:cs="Times New Roman"/>
          <w:i/>
          <w:iCs/>
          <w:color w:val="333333"/>
          <w:sz w:val="24"/>
          <w:szCs w:val="24"/>
          <w:lang w:eastAsia="en-GB"/>
        </w:rPr>
        <w:t>Cultural Critique</w:t>
      </w:r>
      <w:r w:rsidR="009C0972" w:rsidRPr="009C0972">
        <w:rPr>
          <w:rFonts w:ascii="Times New Roman" w:eastAsia="Times New Roman" w:hAnsi="Times New Roman" w:cs="Times New Roman"/>
          <w:color w:val="333333"/>
          <w:sz w:val="24"/>
          <w:szCs w:val="24"/>
          <w:lang w:eastAsia="en-GB"/>
        </w:rPr>
        <w:t>, 6 (Spring, 1987), pp. 51-63</w:t>
      </w:r>
      <w:r w:rsidR="009C0972">
        <w:rPr>
          <w:rFonts w:ascii="Times New Roman" w:eastAsia="Times New Roman" w:hAnsi="Times New Roman" w:cs="Times New Roman"/>
          <w:color w:val="333333"/>
          <w:sz w:val="24"/>
          <w:szCs w:val="24"/>
          <w:lang w:eastAsia="en-GB"/>
        </w:rPr>
        <w:t>.</w:t>
      </w:r>
    </w:p>
    <w:p w14:paraId="64A6FA8B" w14:textId="4EECB099" w:rsidR="00F05017" w:rsidRDefault="00F05017" w:rsidP="009C0972">
      <w:pPr>
        <w:shd w:val="clear" w:color="auto" w:fill="FFFFFF"/>
        <w:spacing w:before="300" w:after="0" w:line="360" w:lineRule="auto"/>
        <w:rPr>
          <w:rFonts w:ascii="Times New Roman" w:hAnsi="Times New Roman" w:cs="Times New Roman"/>
          <w:sz w:val="24"/>
          <w:szCs w:val="24"/>
        </w:rPr>
      </w:pPr>
      <w:r w:rsidRPr="00871E5C">
        <w:rPr>
          <w:rFonts w:ascii="Times New Roman" w:hAnsi="Times New Roman" w:cs="Times New Roman"/>
          <w:sz w:val="24"/>
          <w:szCs w:val="24"/>
          <w:shd w:val="clear" w:color="auto" w:fill="FFFFFF"/>
        </w:rPr>
        <w:t xml:space="preserve">The Colonial </w:t>
      </w:r>
      <w:r w:rsidR="005C733A" w:rsidRPr="00871E5C">
        <w:rPr>
          <w:rFonts w:ascii="Times New Roman" w:hAnsi="Times New Roman" w:cs="Times New Roman"/>
          <w:sz w:val="24"/>
          <w:szCs w:val="24"/>
          <w:shd w:val="clear" w:color="auto" w:fill="FFFFFF"/>
        </w:rPr>
        <w:t>Countryside</w:t>
      </w:r>
      <w:r w:rsidRPr="00871E5C">
        <w:rPr>
          <w:rFonts w:ascii="Times New Roman" w:hAnsi="Times New Roman" w:cs="Times New Roman"/>
          <w:sz w:val="24"/>
          <w:szCs w:val="24"/>
          <w:shd w:val="clear" w:color="auto" w:fill="FFFFFF"/>
        </w:rPr>
        <w:t xml:space="preserve"> Project. </w:t>
      </w:r>
      <w:hyperlink r:id="rId11" w:history="1">
        <w:r w:rsidRPr="00871E5C">
          <w:rPr>
            <w:rFonts w:ascii="Times New Roman" w:hAnsi="Times New Roman" w:cs="Times New Roman"/>
            <w:color w:val="0000FF"/>
            <w:sz w:val="24"/>
            <w:szCs w:val="24"/>
            <w:u w:val="single"/>
          </w:rPr>
          <w:t>https://www2.le.ac.uk/departments/english/creativewriting/centre/colonial-countryside-project</w:t>
        </w:r>
      </w:hyperlink>
    </w:p>
    <w:p w14:paraId="4E08F178" w14:textId="77777777" w:rsidR="0030765E" w:rsidRPr="00871E5C" w:rsidRDefault="0030765E" w:rsidP="009C0972">
      <w:pPr>
        <w:spacing w:after="0" w:line="360" w:lineRule="auto"/>
        <w:rPr>
          <w:rFonts w:ascii="Times New Roman" w:eastAsia="SimSun" w:hAnsi="Times New Roman" w:cs="Times New Roman"/>
          <w:sz w:val="24"/>
          <w:szCs w:val="24"/>
          <w:lang w:eastAsia="zh-CN"/>
        </w:rPr>
      </w:pPr>
      <w:r w:rsidRPr="00871E5C">
        <w:rPr>
          <w:rFonts w:ascii="Times New Roman" w:hAnsi="Times New Roman" w:cs="Times New Roman"/>
          <w:sz w:val="24"/>
          <w:szCs w:val="24"/>
        </w:rPr>
        <w:t>Crenshaw, Kimberle. 1990. Mapping the Margins: Intersectionality, Identity Politics, and Violence against Women of Color. Stanford Law Review 43(6): 1241-99.</w:t>
      </w:r>
      <w:r w:rsidRPr="00871E5C">
        <w:rPr>
          <w:rFonts w:ascii="Times New Roman" w:eastAsia="SimSun" w:hAnsi="Times New Roman" w:cs="Times New Roman"/>
          <w:sz w:val="24"/>
          <w:szCs w:val="24"/>
          <w:lang w:eastAsia="zh-CN"/>
        </w:rPr>
        <w:t xml:space="preserve"> </w:t>
      </w:r>
    </w:p>
    <w:p w14:paraId="361AB6EC" w14:textId="77777777" w:rsidR="0030765E" w:rsidRPr="00871E5C" w:rsidRDefault="0030765E" w:rsidP="009C0972">
      <w:pPr>
        <w:spacing w:after="0" w:line="360" w:lineRule="auto"/>
        <w:rPr>
          <w:rFonts w:ascii="Times New Roman" w:eastAsia="SimSun" w:hAnsi="Times New Roman" w:cs="Times New Roman"/>
          <w:sz w:val="24"/>
          <w:szCs w:val="24"/>
          <w:lang w:eastAsia="zh-CN"/>
        </w:rPr>
      </w:pPr>
    </w:p>
    <w:p w14:paraId="7E17D825" w14:textId="29335B8B" w:rsidR="00BD7414" w:rsidRPr="00BD7414" w:rsidRDefault="00BD7414" w:rsidP="009C0972">
      <w:pPr>
        <w:spacing w:after="0" w:line="360" w:lineRule="auto"/>
        <w:rPr>
          <w:rFonts w:ascii="Times New Roman" w:eastAsia="SimSun" w:hAnsi="Times New Roman" w:cs="Times New Roman"/>
          <w:sz w:val="24"/>
          <w:szCs w:val="24"/>
          <w:lang w:eastAsia="zh-CN"/>
        </w:rPr>
      </w:pPr>
      <w:r w:rsidRPr="00BD7414">
        <w:rPr>
          <w:rFonts w:ascii="Times New Roman" w:eastAsia="SimSun" w:hAnsi="Times New Roman" w:cs="Times New Roman"/>
          <w:sz w:val="24"/>
          <w:szCs w:val="24"/>
          <w:lang w:eastAsia="zh-CN"/>
        </w:rPr>
        <w:t>Edensor</w:t>
      </w:r>
      <w:r w:rsidRPr="00827D43">
        <w:rPr>
          <w:rFonts w:ascii="Times New Roman" w:eastAsia="SimSun" w:hAnsi="Times New Roman" w:cs="Times New Roman"/>
          <w:sz w:val="24"/>
          <w:szCs w:val="24"/>
          <w:lang w:eastAsia="zh-CN"/>
        </w:rPr>
        <w:t xml:space="preserve">, </w:t>
      </w:r>
      <w:r w:rsidRPr="00BD7414">
        <w:rPr>
          <w:rFonts w:ascii="Times New Roman" w:eastAsia="SimSun" w:hAnsi="Times New Roman" w:cs="Times New Roman"/>
          <w:sz w:val="24"/>
          <w:szCs w:val="24"/>
          <w:lang w:eastAsia="zh-CN"/>
        </w:rPr>
        <w:t>Tim</w:t>
      </w:r>
      <w:r w:rsidRPr="00827D43">
        <w:rPr>
          <w:rFonts w:ascii="Times New Roman" w:eastAsia="SimSun" w:hAnsi="Times New Roman" w:cs="Times New Roman"/>
          <w:sz w:val="24"/>
          <w:szCs w:val="24"/>
          <w:lang w:eastAsia="zh-CN"/>
        </w:rPr>
        <w:t>.</w:t>
      </w:r>
      <w:r w:rsidRPr="00BD7414">
        <w:rPr>
          <w:rFonts w:ascii="Times New Roman" w:eastAsia="SimSun" w:hAnsi="Times New Roman" w:cs="Times New Roman"/>
          <w:sz w:val="24"/>
          <w:szCs w:val="24"/>
          <w:lang w:eastAsia="zh-CN"/>
        </w:rPr>
        <w:t xml:space="preserve"> Tourists the Taj: </w:t>
      </w:r>
      <w:r w:rsidRPr="00BD7414">
        <w:rPr>
          <w:rFonts w:ascii="Times New Roman" w:eastAsia="SimSun" w:hAnsi="Times New Roman" w:cs="Times New Roman"/>
          <w:i/>
          <w:sz w:val="24"/>
          <w:szCs w:val="24"/>
          <w:lang w:eastAsia="zh-CN"/>
        </w:rPr>
        <w:t>Performance and meaning at a Symbolic Site</w:t>
      </w:r>
      <w:r w:rsidR="009C0972">
        <w:rPr>
          <w:rFonts w:ascii="Times New Roman" w:eastAsia="SimSun" w:hAnsi="Times New Roman" w:cs="Times New Roman"/>
          <w:sz w:val="24"/>
          <w:szCs w:val="24"/>
          <w:lang w:eastAsia="zh-CN"/>
        </w:rPr>
        <w:t xml:space="preserve">. </w:t>
      </w:r>
      <w:r w:rsidRPr="00BD7414">
        <w:rPr>
          <w:rFonts w:ascii="Times New Roman" w:eastAsia="SimSun" w:hAnsi="Times New Roman" w:cs="Times New Roman"/>
          <w:sz w:val="24"/>
          <w:szCs w:val="24"/>
          <w:lang w:eastAsia="zh-CN"/>
        </w:rPr>
        <w:t>London, Routledge: 1998</w:t>
      </w:r>
      <w:r w:rsidR="009C0972">
        <w:rPr>
          <w:rFonts w:ascii="Times New Roman" w:eastAsia="SimSun" w:hAnsi="Times New Roman" w:cs="Times New Roman"/>
          <w:sz w:val="24"/>
          <w:szCs w:val="24"/>
          <w:lang w:eastAsia="zh-CN"/>
        </w:rPr>
        <w:t>.</w:t>
      </w:r>
    </w:p>
    <w:p w14:paraId="78349CE1" w14:textId="1A083354" w:rsidR="00264EBE" w:rsidRPr="00871E5C" w:rsidRDefault="00264EBE" w:rsidP="009C0972">
      <w:pPr>
        <w:shd w:val="clear" w:color="auto" w:fill="FFFFFF"/>
        <w:spacing w:before="300" w:after="0" w:line="360" w:lineRule="auto"/>
        <w:rPr>
          <w:rFonts w:ascii="Times New Roman" w:eastAsia="Times New Roman" w:hAnsi="Times New Roman" w:cs="Times New Roman"/>
          <w:sz w:val="24"/>
          <w:szCs w:val="24"/>
          <w:lang w:eastAsia="en-GB"/>
        </w:rPr>
      </w:pPr>
      <w:r w:rsidRPr="00827D43">
        <w:rPr>
          <w:rFonts w:ascii="Times New Roman" w:eastAsia="Times New Roman" w:hAnsi="Times New Roman" w:cs="Times New Roman"/>
          <w:sz w:val="24"/>
          <w:szCs w:val="24"/>
          <w:lang w:eastAsia="en-GB"/>
        </w:rPr>
        <w:t>Edward</w:t>
      </w:r>
      <w:r w:rsidR="00871E5C">
        <w:rPr>
          <w:rFonts w:ascii="Times New Roman" w:eastAsia="Times New Roman" w:hAnsi="Times New Roman" w:cs="Times New Roman"/>
          <w:sz w:val="24"/>
          <w:szCs w:val="24"/>
          <w:lang w:eastAsia="en-GB"/>
        </w:rPr>
        <w:t>s</w:t>
      </w:r>
      <w:r w:rsidRPr="00827D43">
        <w:rPr>
          <w:rFonts w:ascii="Times New Roman" w:eastAsia="Times New Roman" w:hAnsi="Times New Roman" w:cs="Times New Roman"/>
          <w:sz w:val="24"/>
          <w:szCs w:val="24"/>
          <w:lang w:eastAsia="en-GB"/>
        </w:rPr>
        <w:t xml:space="preserve">, Bryan. </w:t>
      </w:r>
      <w:r w:rsidRPr="00827D43">
        <w:rPr>
          <w:rFonts w:ascii="Times New Roman" w:eastAsia="Times New Roman" w:hAnsi="Times New Roman" w:cs="Times New Roman"/>
          <w:i/>
          <w:iCs/>
          <w:sz w:val="24"/>
          <w:szCs w:val="24"/>
          <w:lang w:eastAsia="en-GB"/>
        </w:rPr>
        <w:t>The History</w:t>
      </w:r>
      <w:r w:rsidRPr="00264EBE">
        <w:rPr>
          <w:rFonts w:ascii="Times New Roman" w:eastAsia="Times New Roman" w:hAnsi="Times New Roman" w:cs="Times New Roman"/>
          <w:i/>
          <w:iCs/>
          <w:sz w:val="24"/>
          <w:szCs w:val="24"/>
          <w:lang w:eastAsia="en-GB"/>
        </w:rPr>
        <w:t xml:space="preserve">, Civil and Commercial of the British Colonies in the West </w:t>
      </w:r>
      <w:r>
        <w:rPr>
          <w:rFonts w:ascii="Times New Roman" w:eastAsia="Times New Roman" w:hAnsi="Times New Roman" w:cs="Times New Roman"/>
          <w:i/>
          <w:iCs/>
          <w:sz w:val="24"/>
          <w:szCs w:val="24"/>
          <w:lang w:eastAsia="en-GB"/>
        </w:rPr>
        <w:t>I</w:t>
      </w:r>
      <w:r w:rsidRPr="00264EBE">
        <w:rPr>
          <w:rFonts w:ascii="Times New Roman" w:eastAsia="Times New Roman" w:hAnsi="Times New Roman" w:cs="Times New Roman"/>
          <w:i/>
          <w:iCs/>
          <w:sz w:val="24"/>
          <w:szCs w:val="24"/>
          <w:lang w:eastAsia="en-GB"/>
        </w:rPr>
        <w:t>ndies.</w:t>
      </w:r>
      <w:r w:rsidR="00871E5C">
        <w:rPr>
          <w:rFonts w:ascii="Times New Roman" w:eastAsia="Times New Roman" w:hAnsi="Times New Roman" w:cs="Times New Roman"/>
          <w:i/>
          <w:iCs/>
          <w:sz w:val="24"/>
          <w:szCs w:val="24"/>
          <w:lang w:eastAsia="en-GB"/>
        </w:rPr>
        <w:t xml:space="preserve"> </w:t>
      </w:r>
      <w:r w:rsidR="00871E5C" w:rsidRPr="00871E5C">
        <w:rPr>
          <w:rFonts w:ascii="Times New Roman" w:eastAsia="Times New Roman" w:hAnsi="Times New Roman" w:cs="Times New Roman"/>
          <w:sz w:val="24"/>
          <w:szCs w:val="24"/>
          <w:lang w:eastAsia="en-GB"/>
        </w:rPr>
        <w:t>Vol. 1. London:</w:t>
      </w:r>
      <w:r w:rsidR="009C0972">
        <w:rPr>
          <w:rFonts w:ascii="Times New Roman" w:eastAsia="Times New Roman" w:hAnsi="Times New Roman" w:cs="Times New Roman"/>
          <w:sz w:val="24"/>
          <w:szCs w:val="24"/>
          <w:lang w:eastAsia="en-GB"/>
        </w:rPr>
        <w:t xml:space="preserve"> </w:t>
      </w:r>
      <w:r w:rsidR="00871E5C" w:rsidRPr="00871E5C">
        <w:rPr>
          <w:rFonts w:ascii="Times New Roman" w:eastAsia="Times New Roman" w:hAnsi="Times New Roman" w:cs="Times New Roman"/>
          <w:sz w:val="24"/>
          <w:szCs w:val="24"/>
          <w:lang w:eastAsia="en-GB"/>
        </w:rPr>
        <w:t>John Stockdale, 1807.</w:t>
      </w:r>
    </w:p>
    <w:p w14:paraId="1046F61E" w14:textId="71D3D9B2" w:rsidR="00264EBE" w:rsidRPr="00A15265" w:rsidRDefault="00264EBE" w:rsidP="009C0972">
      <w:pPr>
        <w:shd w:val="clear" w:color="auto" w:fill="FFFFFF"/>
        <w:spacing w:before="300"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Hall, Catherine. </w:t>
      </w:r>
      <w:r w:rsidRPr="00264EBE">
        <w:rPr>
          <w:rFonts w:ascii="Times New Roman" w:eastAsia="Times New Roman" w:hAnsi="Times New Roman" w:cs="Times New Roman"/>
          <w:i/>
          <w:iCs/>
          <w:sz w:val="24"/>
          <w:szCs w:val="24"/>
          <w:lang w:eastAsia="en-GB"/>
        </w:rPr>
        <w:t>Civilising Subjects: Metropole and Colony in the English Imagination 1830-1867.</w:t>
      </w:r>
      <w:r w:rsidR="00A15265">
        <w:rPr>
          <w:rFonts w:ascii="Times New Roman" w:eastAsia="Times New Roman" w:hAnsi="Times New Roman" w:cs="Times New Roman"/>
          <w:i/>
          <w:iCs/>
          <w:sz w:val="24"/>
          <w:szCs w:val="24"/>
          <w:lang w:eastAsia="en-GB"/>
        </w:rPr>
        <w:t xml:space="preserve"> </w:t>
      </w:r>
      <w:r w:rsidR="00A15265" w:rsidRPr="00A15265">
        <w:rPr>
          <w:rFonts w:ascii="Times New Roman" w:eastAsia="Times New Roman" w:hAnsi="Times New Roman" w:cs="Times New Roman"/>
          <w:sz w:val="24"/>
          <w:szCs w:val="24"/>
          <w:lang w:eastAsia="en-GB"/>
        </w:rPr>
        <w:t>London: Polity, 2002.</w:t>
      </w:r>
    </w:p>
    <w:p w14:paraId="69CEC759" w14:textId="7BAAA32C" w:rsidR="009A0A10" w:rsidRDefault="009A0A10" w:rsidP="009C0972">
      <w:pPr>
        <w:shd w:val="clear" w:color="auto" w:fill="FFFFFF"/>
        <w:spacing w:before="300" w:after="0" w:line="360" w:lineRule="auto"/>
      </w:pPr>
      <w:r w:rsidRPr="009A0A10">
        <w:rPr>
          <w:rFonts w:ascii="Times New Roman" w:eastAsia="Times New Roman" w:hAnsi="Times New Roman" w:cs="Times New Roman"/>
          <w:sz w:val="24"/>
          <w:szCs w:val="24"/>
          <w:lang w:eastAsia="en-GB"/>
        </w:rPr>
        <w:t>Harwood, Tom</w:t>
      </w:r>
      <w:r>
        <w:rPr>
          <w:rFonts w:ascii="Times New Roman" w:eastAsia="Times New Roman" w:hAnsi="Times New Roman" w:cs="Times New Roman"/>
          <w:i/>
          <w:iCs/>
          <w:sz w:val="24"/>
          <w:szCs w:val="24"/>
          <w:lang w:eastAsia="en-GB"/>
        </w:rPr>
        <w:t xml:space="preserve">, </w:t>
      </w:r>
      <w:hyperlink r:id="rId12" w:history="1">
        <w:r w:rsidRPr="009A0A10">
          <w:rPr>
            <w:color w:val="0000FF"/>
            <w:u w:val="single"/>
          </w:rPr>
          <w:t>https://twitter.com/tomhfh/status/1269643230318080001</w:t>
        </w:r>
      </w:hyperlink>
    </w:p>
    <w:p w14:paraId="269714E4" w14:textId="77777777" w:rsidR="009C0972" w:rsidRDefault="009C0972" w:rsidP="009C0972">
      <w:pPr>
        <w:pStyle w:val="Heading1"/>
        <w:shd w:val="clear" w:color="auto" w:fill="FFFFFF"/>
        <w:spacing w:before="0" w:line="360" w:lineRule="auto"/>
        <w:rPr>
          <w:rFonts w:ascii="Times New Roman" w:eastAsia="MS Mincho" w:hAnsi="Times New Roman" w:cs="Times New Roman"/>
          <w:color w:val="auto"/>
          <w:sz w:val="24"/>
          <w:szCs w:val="24"/>
        </w:rPr>
      </w:pPr>
    </w:p>
    <w:p w14:paraId="3B81D86D" w14:textId="282ECDBA" w:rsidR="00264EBE" w:rsidRDefault="00264EBE" w:rsidP="009C0972">
      <w:pPr>
        <w:pStyle w:val="Heading1"/>
        <w:shd w:val="clear" w:color="auto" w:fill="FFFFFF"/>
        <w:spacing w:before="0" w:line="360" w:lineRule="auto"/>
        <w:rPr>
          <w:rFonts w:ascii="Times New Roman" w:hAnsi="Times New Roman" w:cs="Times New Roman"/>
          <w:color w:val="auto"/>
          <w:sz w:val="24"/>
          <w:szCs w:val="24"/>
        </w:rPr>
      </w:pPr>
      <w:r w:rsidRPr="0041715D">
        <w:rPr>
          <w:rFonts w:ascii="Times New Roman" w:eastAsia="MS Mincho" w:hAnsi="Times New Roman" w:cs="Times New Roman"/>
          <w:color w:val="auto"/>
          <w:sz w:val="24"/>
          <w:szCs w:val="24"/>
        </w:rPr>
        <w:t>Henry, Lenny. A tribute to Andrea Levy</w:t>
      </w:r>
      <w:r w:rsidR="00871E5C">
        <w:rPr>
          <w:rFonts w:ascii="Times New Roman" w:eastAsia="MS Mincho" w:hAnsi="Times New Roman" w:cs="Times New Roman"/>
          <w:color w:val="auto"/>
          <w:sz w:val="24"/>
          <w:szCs w:val="24"/>
        </w:rPr>
        <w:t>.</w:t>
      </w:r>
      <w:r w:rsidRPr="0041715D">
        <w:rPr>
          <w:rFonts w:ascii="Times New Roman" w:hAnsi="Times New Roman" w:cs="Times New Roman"/>
          <w:color w:val="auto"/>
          <w:sz w:val="24"/>
          <w:szCs w:val="24"/>
        </w:rPr>
        <w:t xml:space="preserve"> </w:t>
      </w:r>
      <w:hyperlink r:id="rId13" w:history="1">
        <w:r w:rsidR="00871E5C" w:rsidRPr="00871E5C">
          <w:rPr>
            <w:rFonts w:asciiTheme="minorHAnsi" w:eastAsiaTheme="minorHAnsi" w:hAnsiTheme="minorHAnsi" w:cstheme="minorBidi"/>
            <w:color w:val="0000FF"/>
            <w:sz w:val="22"/>
            <w:szCs w:val="22"/>
            <w:u w:val="single"/>
          </w:rPr>
          <w:t>https://www.nationaltheatre.org.uk/blog/tribute-andrea-levy-sir-lenny-henry</w:t>
        </w:r>
      </w:hyperlink>
    </w:p>
    <w:p w14:paraId="7A952653" w14:textId="0852CA5D" w:rsidR="00264EBE" w:rsidRDefault="00264EBE" w:rsidP="009C0972">
      <w:pPr>
        <w:shd w:val="clear" w:color="auto" w:fill="FFFFFF"/>
        <w:spacing w:before="300"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Heuman, Gad. </w:t>
      </w:r>
      <w:r w:rsidRPr="00264EBE">
        <w:rPr>
          <w:rFonts w:ascii="Times New Roman" w:eastAsia="Times New Roman" w:hAnsi="Times New Roman" w:cs="Times New Roman"/>
          <w:i/>
          <w:iCs/>
          <w:sz w:val="24"/>
          <w:szCs w:val="24"/>
          <w:lang w:eastAsia="en-GB"/>
        </w:rPr>
        <w:t>Between Black and White: Race Politics and the Free Coloured in Jamaica 1670-1970.</w:t>
      </w:r>
      <w:r w:rsidR="00C969BA">
        <w:rPr>
          <w:rFonts w:ascii="Times New Roman" w:eastAsia="Times New Roman" w:hAnsi="Times New Roman" w:cs="Times New Roman"/>
          <w:i/>
          <w:iCs/>
          <w:sz w:val="24"/>
          <w:szCs w:val="24"/>
          <w:lang w:eastAsia="en-GB"/>
        </w:rPr>
        <w:t xml:space="preserve"> </w:t>
      </w:r>
      <w:r w:rsidR="00C969BA" w:rsidRPr="00C969BA">
        <w:rPr>
          <w:rFonts w:ascii="Times New Roman" w:eastAsia="Times New Roman" w:hAnsi="Times New Roman" w:cs="Times New Roman"/>
          <w:sz w:val="24"/>
          <w:szCs w:val="24"/>
          <w:lang w:eastAsia="en-GB"/>
        </w:rPr>
        <w:t>Westport, US: Praeger, 1981.</w:t>
      </w:r>
    </w:p>
    <w:p w14:paraId="33BAAD65" w14:textId="77777777" w:rsidR="009C0972" w:rsidRDefault="009C0972" w:rsidP="009C0972">
      <w:pPr>
        <w:spacing w:after="0" w:line="360" w:lineRule="auto"/>
        <w:contextualSpacing/>
        <w:rPr>
          <w:rFonts w:ascii="Times New Roman" w:eastAsia="MS Mincho" w:hAnsi="Times New Roman" w:cs="Times New Roman"/>
          <w:sz w:val="24"/>
          <w:szCs w:val="24"/>
        </w:rPr>
      </w:pPr>
    </w:p>
    <w:p w14:paraId="55AF6267" w14:textId="0D092AC6" w:rsidR="00264EBE" w:rsidRPr="00BC0B11" w:rsidRDefault="00264EBE" w:rsidP="009C0972">
      <w:pPr>
        <w:spacing w:after="0" w:line="360" w:lineRule="auto"/>
        <w:contextualSpacing/>
        <w:rPr>
          <w:rFonts w:ascii="Times New Roman" w:eastAsia="MS Mincho" w:hAnsi="Times New Roman" w:cs="Times New Roman"/>
          <w:color w:val="555555"/>
          <w:sz w:val="24"/>
          <w:szCs w:val="24"/>
        </w:rPr>
      </w:pPr>
      <w:r w:rsidRPr="0041715D">
        <w:rPr>
          <w:rFonts w:ascii="Times New Roman" w:eastAsia="MS Mincho" w:hAnsi="Times New Roman" w:cs="Times New Roman"/>
          <w:sz w:val="24"/>
          <w:szCs w:val="24"/>
        </w:rPr>
        <w:t xml:space="preserve">Hickman, Christie. “Under the Skin of History.” An interview with Andrea Levy. </w:t>
      </w:r>
      <w:r w:rsidRPr="0041715D">
        <w:rPr>
          <w:rFonts w:ascii="Times New Roman" w:eastAsia="MS Mincho" w:hAnsi="Times New Roman" w:cs="Times New Roman"/>
          <w:i/>
          <w:iCs/>
          <w:sz w:val="24"/>
          <w:szCs w:val="24"/>
        </w:rPr>
        <w:t xml:space="preserve">The </w:t>
      </w:r>
      <w:r w:rsidRPr="00BC0B11">
        <w:rPr>
          <w:rFonts w:ascii="Times New Roman" w:eastAsia="MS Mincho" w:hAnsi="Times New Roman" w:cs="Times New Roman"/>
          <w:i/>
          <w:iCs/>
          <w:sz w:val="24"/>
          <w:szCs w:val="24"/>
        </w:rPr>
        <w:t>Independent</w:t>
      </w:r>
      <w:r w:rsidRPr="00BC0B11">
        <w:rPr>
          <w:rFonts w:ascii="Times New Roman" w:eastAsia="MS Mincho" w:hAnsi="Times New Roman" w:cs="Times New Roman"/>
          <w:sz w:val="24"/>
          <w:szCs w:val="24"/>
        </w:rPr>
        <w:t>, 6 February 2004</w:t>
      </w:r>
      <w:r w:rsidR="00871E5C" w:rsidRPr="00871E5C">
        <w:t xml:space="preserve"> </w:t>
      </w:r>
      <w:hyperlink r:id="rId14" w:history="1">
        <w:r w:rsidR="00871E5C" w:rsidRPr="00871E5C">
          <w:rPr>
            <w:color w:val="0000FF"/>
            <w:u w:val="single"/>
          </w:rPr>
          <w:t>https://www.independent.co.uk/arts-entertainment/books/features/andrea-levy-under-the-skin-of-history-67727.html</w:t>
        </w:r>
      </w:hyperlink>
      <w:r w:rsidR="00871E5C">
        <w:rPr>
          <w:rFonts w:ascii="Times New Roman" w:eastAsia="MS Mincho" w:hAnsi="Times New Roman" w:cs="Times New Roman"/>
          <w:sz w:val="24"/>
          <w:szCs w:val="24"/>
        </w:rPr>
        <w:t xml:space="preserve">. </w:t>
      </w:r>
      <w:r w:rsidRPr="00BC0B11">
        <w:rPr>
          <w:rFonts w:ascii="Times New Roman" w:eastAsia="MS Mincho" w:hAnsi="Times New Roman" w:cs="Times New Roman"/>
          <w:color w:val="555555"/>
          <w:sz w:val="24"/>
          <w:szCs w:val="24"/>
        </w:rPr>
        <w:t xml:space="preserve">  </w:t>
      </w:r>
    </w:p>
    <w:p w14:paraId="3E64F851" w14:textId="3E911B7E" w:rsidR="00BC0B11" w:rsidRPr="00BC0B11" w:rsidRDefault="00264EBE" w:rsidP="009C0972">
      <w:pPr>
        <w:shd w:val="clear" w:color="auto" w:fill="FFFFFF"/>
        <w:spacing w:before="300" w:after="0" w:line="360" w:lineRule="auto"/>
        <w:rPr>
          <w:rFonts w:ascii="Times New Roman" w:hAnsi="Times New Roman" w:cs="Times New Roman"/>
          <w:color w:val="202122"/>
          <w:sz w:val="24"/>
          <w:szCs w:val="24"/>
          <w:shd w:val="clear" w:color="auto" w:fill="FFFFFF"/>
        </w:rPr>
      </w:pPr>
      <w:r w:rsidRPr="00BC0B11">
        <w:rPr>
          <w:rFonts w:ascii="Times New Roman" w:eastAsia="Times New Roman" w:hAnsi="Times New Roman" w:cs="Times New Roman"/>
          <w:sz w:val="24"/>
          <w:szCs w:val="24"/>
          <w:lang w:eastAsia="en-GB"/>
        </w:rPr>
        <w:t xml:space="preserve">Higman, B.W. </w:t>
      </w:r>
      <w:r w:rsidRPr="00BC0B11">
        <w:rPr>
          <w:rFonts w:ascii="Times New Roman" w:eastAsia="Times New Roman" w:hAnsi="Times New Roman" w:cs="Times New Roman"/>
          <w:i/>
          <w:iCs/>
          <w:sz w:val="24"/>
          <w:szCs w:val="24"/>
          <w:lang w:eastAsia="en-GB"/>
        </w:rPr>
        <w:t>Montpelier Jamaica; A Plantation Community in Slavery and Freedom 1670-1970.</w:t>
      </w:r>
      <w:r w:rsidR="00BC0B11" w:rsidRPr="00BC0B11">
        <w:rPr>
          <w:rFonts w:ascii="Times New Roman" w:hAnsi="Times New Roman" w:cs="Times New Roman"/>
          <w:color w:val="202122"/>
          <w:sz w:val="24"/>
          <w:szCs w:val="24"/>
          <w:shd w:val="clear" w:color="auto" w:fill="FFFFFF"/>
        </w:rPr>
        <w:t xml:space="preserve"> </w:t>
      </w:r>
      <w:r w:rsidR="00C969BA">
        <w:rPr>
          <w:rFonts w:ascii="Times New Roman" w:hAnsi="Times New Roman" w:cs="Times New Roman"/>
          <w:color w:val="202122"/>
          <w:sz w:val="24"/>
          <w:szCs w:val="24"/>
          <w:shd w:val="clear" w:color="auto" w:fill="FFFFFF"/>
        </w:rPr>
        <w:t xml:space="preserve"> University of West Indies Press: 1998.</w:t>
      </w:r>
    </w:p>
    <w:p w14:paraId="67ECB3C6" w14:textId="44876D9D" w:rsidR="00264EBE" w:rsidRPr="00343F40" w:rsidRDefault="00BC0B11" w:rsidP="009C0972">
      <w:pPr>
        <w:shd w:val="clear" w:color="auto" w:fill="FFFFFF"/>
        <w:spacing w:before="300" w:after="0" w:line="360" w:lineRule="auto"/>
        <w:rPr>
          <w:rFonts w:ascii="Times New Roman" w:eastAsia="Times New Roman" w:hAnsi="Times New Roman" w:cs="Times New Roman"/>
          <w:i/>
          <w:iCs/>
          <w:sz w:val="24"/>
          <w:szCs w:val="24"/>
          <w:lang w:eastAsia="en-GB"/>
        </w:rPr>
      </w:pPr>
      <w:r w:rsidRPr="00343F40">
        <w:rPr>
          <w:rFonts w:ascii="Times New Roman" w:hAnsi="Times New Roman" w:cs="Times New Roman"/>
          <w:color w:val="202122"/>
          <w:sz w:val="24"/>
          <w:szCs w:val="24"/>
          <w:shd w:val="clear" w:color="auto" w:fill="FFFFFF"/>
        </w:rPr>
        <w:lastRenderedPageBreak/>
        <w:t xml:space="preserve">Hodge, Merle, </w:t>
      </w:r>
      <w:r w:rsidR="00343F40" w:rsidRPr="00343F40">
        <w:rPr>
          <w:rFonts w:ascii="Times New Roman" w:hAnsi="Times New Roman" w:cs="Times New Roman"/>
          <w:sz w:val="24"/>
          <w:szCs w:val="24"/>
          <w:shd w:val="clear" w:color="auto" w:fill="FFFFFF"/>
        </w:rPr>
        <w:t xml:space="preserve">“Challenges of the Struggle for Sovereignty: Changing the World versus Writing Stories” in </w:t>
      </w:r>
      <w:r w:rsidR="00343F40" w:rsidRPr="00343F40">
        <w:rPr>
          <w:rStyle w:val="Emphasis"/>
          <w:rFonts w:ascii="Times New Roman" w:hAnsi="Times New Roman" w:cs="Times New Roman"/>
          <w:sz w:val="24"/>
          <w:szCs w:val="24"/>
          <w:bdr w:val="none" w:sz="0" w:space="0" w:color="auto" w:frame="1"/>
          <w:shd w:val="clear" w:color="auto" w:fill="FFFFFF"/>
        </w:rPr>
        <w:t>Caribbean Women Writers: Essays from the First International Conference</w:t>
      </w:r>
      <w:r w:rsidR="00343F40" w:rsidRPr="00343F40">
        <w:rPr>
          <w:rFonts w:ascii="Times New Roman" w:hAnsi="Times New Roman" w:cs="Times New Roman"/>
          <w:sz w:val="24"/>
          <w:szCs w:val="24"/>
          <w:shd w:val="clear" w:color="auto" w:fill="FFFFFF"/>
        </w:rPr>
        <w:t>, edited by Selwyn R. Cudjoe. Wellesley: Calaloux, 1990, pp.202-08</w:t>
      </w:r>
    </w:p>
    <w:p w14:paraId="3CF20820" w14:textId="6E71D9E6" w:rsidR="00481849" w:rsidRPr="00BC0B11" w:rsidRDefault="00481849" w:rsidP="009C0972">
      <w:pPr>
        <w:shd w:val="clear" w:color="auto" w:fill="FFFFFF"/>
        <w:spacing w:before="300" w:after="0" w:line="360" w:lineRule="auto"/>
        <w:rPr>
          <w:rFonts w:ascii="Times New Roman" w:eastAsia="Times New Roman" w:hAnsi="Times New Roman" w:cs="Times New Roman"/>
          <w:i/>
          <w:iCs/>
          <w:sz w:val="24"/>
          <w:szCs w:val="24"/>
          <w:lang w:eastAsia="en-GB"/>
        </w:rPr>
      </w:pPr>
      <w:r w:rsidRPr="00BC0B11">
        <w:rPr>
          <w:rFonts w:ascii="Times New Roman" w:eastAsia="Times New Roman" w:hAnsi="Times New Roman" w:cs="Times New Roman"/>
          <w:i/>
          <w:iCs/>
          <w:sz w:val="24"/>
          <w:szCs w:val="24"/>
          <w:lang w:eastAsia="en-GB"/>
        </w:rPr>
        <w:t xml:space="preserve">Imagine, Andrea Levy: Her Island Story, </w:t>
      </w:r>
      <w:r w:rsidRPr="00BC0B11">
        <w:rPr>
          <w:rFonts w:ascii="Times New Roman" w:eastAsia="Times New Roman" w:hAnsi="Times New Roman" w:cs="Times New Roman"/>
          <w:sz w:val="24"/>
          <w:szCs w:val="24"/>
          <w:lang w:eastAsia="en-GB"/>
        </w:rPr>
        <w:t xml:space="preserve">BBC Television </w:t>
      </w:r>
      <w:r w:rsidR="00871C07">
        <w:rPr>
          <w:rFonts w:ascii="Times New Roman" w:eastAsia="Times New Roman" w:hAnsi="Times New Roman" w:cs="Times New Roman"/>
          <w:sz w:val="24"/>
          <w:szCs w:val="24"/>
          <w:lang w:eastAsia="en-GB"/>
        </w:rPr>
        <w:t xml:space="preserve">documentary </w:t>
      </w:r>
      <w:r w:rsidRPr="00BC0B11">
        <w:rPr>
          <w:rFonts w:ascii="Times New Roman" w:eastAsia="Times New Roman" w:hAnsi="Times New Roman" w:cs="Times New Roman"/>
          <w:sz w:val="24"/>
          <w:szCs w:val="24"/>
          <w:lang w:eastAsia="en-GB"/>
        </w:rPr>
        <w:t>2018.</w:t>
      </w:r>
      <w:r w:rsidR="0085401B" w:rsidRPr="00BC0B11">
        <w:rPr>
          <w:rFonts w:ascii="Times New Roman" w:hAnsi="Times New Roman" w:cs="Times New Roman"/>
          <w:sz w:val="24"/>
          <w:szCs w:val="24"/>
        </w:rPr>
        <w:t xml:space="preserve"> </w:t>
      </w:r>
      <w:hyperlink r:id="rId15" w:history="1">
        <w:r w:rsidR="0085401B" w:rsidRPr="00BC0B11">
          <w:rPr>
            <w:rFonts w:ascii="Times New Roman" w:hAnsi="Times New Roman" w:cs="Times New Roman"/>
            <w:color w:val="0000FF"/>
            <w:sz w:val="24"/>
            <w:szCs w:val="24"/>
            <w:u w:val="single"/>
          </w:rPr>
          <w:t>https://www.bbc.co.uk/programmes/b0bw9d69</w:t>
        </w:r>
      </w:hyperlink>
    </w:p>
    <w:p w14:paraId="0516D79A" w14:textId="0109C25B" w:rsidR="00264EBE" w:rsidRPr="00871C07" w:rsidRDefault="00264EBE" w:rsidP="009C0972">
      <w:pPr>
        <w:pStyle w:val="Heading1"/>
        <w:shd w:val="clear" w:color="auto" w:fill="FFFFFF"/>
        <w:spacing w:line="360" w:lineRule="auto"/>
        <w:rPr>
          <w:rFonts w:ascii="Times New Roman" w:eastAsia="MS Mincho" w:hAnsi="Times New Roman" w:cs="Times New Roman"/>
          <w:color w:val="auto"/>
          <w:sz w:val="24"/>
          <w:szCs w:val="24"/>
        </w:rPr>
      </w:pPr>
      <w:r w:rsidRPr="0041715D">
        <w:rPr>
          <w:rFonts w:ascii="Times New Roman" w:eastAsia="MS Mincho" w:hAnsi="Times New Roman" w:cs="Times New Roman"/>
          <w:color w:val="auto"/>
          <w:sz w:val="24"/>
          <w:szCs w:val="24"/>
        </w:rPr>
        <w:t>Levy, Andrea</w:t>
      </w:r>
      <w:r>
        <w:rPr>
          <w:rFonts w:ascii="Times New Roman" w:eastAsia="MS Mincho" w:hAnsi="Times New Roman" w:cs="Times New Roman"/>
          <w:color w:val="auto"/>
          <w:sz w:val="24"/>
          <w:szCs w:val="24"/>
        </w:rPr>
        <w:t>.</w:t>
      </w:r>
      <w:r w:rsidRPr="0041715D">
        <w:rPr>
          <w:rFonts w:ascii="Times New Roman" w:eastAsia="MS Mincho" w:hAnsi="Times New Roman" w:cs="Times New Roman"/>
          <w:color w:val="auto"/>
          <w:sz w:val="24"/>
          <w:szCs w:val="24"/>
        </w:rPr>
        <w:t xml:space="preserve"> </w:t>
      </w:r>
      <w:r w:rsidRPr="0041715D">
        <w:rPr>
          <w:rFonts w:ascii="Times New Roman" w:eastAsia="MS Mincho" w:hAnsi="Times New Roman" w:cs="Times New Roman"/>
          <w:i/>
          <w:iCs/>
          <w:color w:val="auto"/>
          <w:sz w:val="24"/>
          <w:szCs w:val="24"/>
        </w:rPr>
        <w:t>Small Island</w:t>
      </w:r>
      <w:r w:rsidR="00871C07" w:rsidRPr="00871C07">
        <w:rPr>
          <w:rFonts w:ascii="Times New Roman" w:eastAsia="MS Mincho" w:hAnsi="Times New Roman" w:cs="Times New Roman"/>
          <w:color w:val="auto"/>
          <w:sz w:val="24"/>
          <w:szCs w:val="24"/>
        </w:rPr>
        <w:t>. London, Headline: 2004.</w:t>
      </w:r>
    </w:p>
    <w:p w14:paraId="5859D921" w14:textId="4FA70D63" w:rsidR="00264EBE" w:rsidRDefault="00264EBE" w:rsidP="009C0972">
      <w:pPr>
        <w:pStyle w:val="Heading1"/>
        <w:shd w:val="clear" w:color="auto" w:fill="FFFFFF"/>
        <w:spacing w:line="360" w:lineRule="auto"/>
        <w:rPr>
          <w:rFonts w:ascii="Times New Roman" w:eastAsia="MS Mincho" w:hAnsi="Times New Roman" w:cs="Times New Roman"/>
          <w:color w:val="auto"/>
          <w:sz w:val="24"/>
          <w:szCs w:val="24"/>
        </w:rPr>
      </w:pPr>
      <w:r w:rsidRPr="0041715D">
        <w:rPr>
          <w:rFonts w:ascii="Times New Roman" w:eastAsia="MS Mincho" w:hAnsi="Times New Roman" w:cs="Times New Roman"/>
          <w:color w:val="auto"/>
          <w:sz w:val="24"/>
          <w:szCs w:val="24"/>
        </w:rPr>
        <w:t>Levy, Andrea</w:t>
      </w:r>
      <w:r>
        <w:rPr>
          <w:rFonts w:ascii="Times New Roman" w:eastAsia="MS Mincho" w:hAnsi="Times New Roman" w:cs="Times New Roman"/>
          <w:color w:val="auto"/>
          <w:sz w:val="24"/>
          <w:szCs w:val="24"/>
        </w:rPr>
        <w:t>.</w:t>
      </w:r>
      <w:r w:rsidRPr="0041715D">
        <w:rPr>
          <w:rFonts w:ascii="Times New Roman" w:eastAsia="MS Mincho" w:hAnsi="Times New Roman" w:cs="Times New Roman"/>
          <w:color w:val="auto"/>
          <w:sz w:val="24"/>
          <w:szCs w:val="24"/>
        </w:rPr>
        <w:t xml:space="preserve"> </w:t>
      </w:r>
      <w:r w:rsidRPr="0041715D">
        <w:rPr>
          <w:rFonts w:ascii="Times New Roman" w:eastAsia="MS Mincho" w:hAnsi="Times New Roman" w:cs="Times New Roman"/>
          <w:i/>
          <w:iCs/>
          <w:color w:val="auto"/>
          <w:sz w:val="24"/>
          <w:szCs w:val="24"/>
        </w:rPr>
        <w:t>The Long Song</w:t>
      </w:r>
      <w:r>
        <w:rPr>
          <w:rFonts w:ascii="Times New Roman" w:eastAsia="MS Mincho" w:hAnsi="Times New Roman" w:cs="Times New Roman"/>
          <w:color w:val="auto"/>
          <w:sz w:val="24"/>
          <w:szCs w:val="24"/>
        </w:rPr>
        <w:t>.</w:t>
      </w:r>
      <w:r w:rsidR="003919D7">
        <w:rPr>
          <w:rFonts w:ascii="Times New Roman" w:eastAsia="MS Mincho" w:hAnsi="Times New Roman" w:cs="Times New Roman"/>
          <w:color w:val="auto"/>
          <w:sz w:val="24"/>
          <w:szCs w:val="24"/>
        </w:rPr>
        <w:t xml:space="preserve"> London, Headline: 2010</w:t>
      </w:r>
      <w:r w:rsidR="00A15265">
        <w:rPr>
          <w:rFonts w:ascii="Times New Roman" w:eastAsia="MS Mincho" w:hAnsi="Times New Roman" w:cs="Times New Roman"/>
          <w:color w:val="auto"/>
          <w:sz w:val="24"/>
          <w:szCs w:val="24"/>
        </w:rPr>
        <w:t>.</w:t>
      </w:r>
    </w:p>
    <w:p w14:paraId="29336A47" w14:textId="77777777" w:rsidR="003919D7" w:rsidRPr="003919D7" w:rsidRDefault="003919D7" w:rsidP="009C0972">
      <w:pPr>
        <w:spacing w:after="0" w:line="360" w:lineRule="auto"/>
      </w:pPr>
    </w:p>
    <w:p w14:paraId="28870CC0" w14:textId="2EE5673B" w:rsidR="003919D7" w:rsidRDefault="00264EBE" w:rsidP="009C09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Lewis, Matthew. </w:t>
      </w:r>
      <w:r w:rsidRPr="00264EBE">
        <w:rPr>
          <w:rFonts w:ascii="Times New Roman" w:eastAsia="Times New Roman" w:hAnsi="Times New Roman" w:cs="Times New Roman"/>
          <w:i/>
          <w:iCs/>
          <w:sz w:val="24"/>
          <w:szCs w:val="24"/>
          <w:lang w:eastAsia="en-GB"/>
        </w:rPr>
        <w:t>Journal of a West Indian Proprietor</w:t>
      </w:r>
      <w:r>
        <w:rPr>
          <w:rFonts w:ascii="Times New Roman" w:eastAsia="Times New Roman" w:hAnsi="Times New Roman" w:cs="Times New Roman"/>
          <w:sz w:val="24"/>
          <w:szCs w:val="24"/>
          <w:lang w:eastAsia="en-GB"/>
        </w:rPr>
        <w:t xml:space="preserve"> (also known as </w:t>
      </w:r>
      <w:r w:rsidRPr="00264EBE">
        <w:rPr>
          <w:rFonts w:ascii="Times New Roman" w:eastAsia="Times New Roman" w:hAnsi="Times New Roman" w:cs="Times New Roman"/>
          <w:i/>
          <w:iCs/>
          <w:sz w:val="24"/>
          <w:szCs w:val="24"/>
          <w:lang w:eastAsia="en-GB"/>
        </w:rPr>
        <w:t>Journal of a Residence Amongst the Negroes in the West Indies</w:t>
      </w:r>
      <w:r>
        <w:rPr>
          <w:rFonts w:ascii="Times New Roman" w:eastAsia="Times New Roman" w:hAnsi="Times New Roman" w:cs="Times New Roman"/>
          <w:sz w:val="24"/>
          <w:szCs w:val="24"/>
          <w:lang w:eastAsia="en-GB"/>
        </w:rPr>
        <w:t>)</w:t>
      </w:r>
      <w:r w:rsidR="00414870">
        <w:rPr>
          <w:rFonts w:ascii="Times New Roman" w:eastAsia="Times New Roman" w:hAnsi="Times New Roman" w:cs="Times New Roman"/>
          <w:sz w:val="24"/>
          <w:szCs w:val="24"/>
          <w:lang w:eastAsia="en-GB"/>
        </w:rPr>
        <w:t>.</w:t>
      </w:r>
      <w:r w:rsidR="003919D7" w:rsidRPr="003919D7">
        <w:rPr>
          <w:rFonts w:ascii="Times New Roman" w:eastAsia="Times New Roman" w:hAnsi="Times New Roman" w:cs="Times New Roman"/>
          <w:sz w:val="24"/>
          <w:szCs w:val="24"/>
          <w:lang w:eastAsia="en-GB"/>
        </w:rPr>
        <w:t xml:space="preserve"> </w:t>
      </w:r>
      <w:r w:rsidR="00414870">
        <w:rPr>
          <w:rFonts w:ascii="Times New Roman" w:eastAsia="Times New Roman" w:hAnsi="Times New Roman" w:cs="Times New Roman"/>
          <w:sz w:val="24"/>
          <w:szCs w:val="24"/>
          <w:lang w:eastAsia="en-GB"/>
        </w:rPr>
        <w:t>E</w:t>
      </w:r>
      <w:r w:rsidR="003919D7" w:rsidRPr="003919D7">
        <w:rPr>
          <w:rFonts w:ascii="Times New Roman" w:eastAsia="Times New Roman" w:hAnsi="Times New Roman" w:cs="Times New Roman"/>
          <w:sz w:val="24"/>
          <w:szCs w:val="24"/>
          <w:lang w:eastAsia="en-GB"/>
        </w:rPr>
        <w:t>dited by Judith Terry</w:t>
      </w:r>
      <w:r w:rsidR="00A15265">
        <w:rPr>
          <w:rFonts w:ascii="Times New Roman" w:eastAsia="Times New Roman" w:hAnsi="Times New Roman" w:cs="Times New Roman"/>
          <w:sz w:val="24"/>
          <w:szCs w:val="24"/>
          <w:lang w:eastAsia="en-GB"/>
        </w:rPr>
        <w:t xml:space="preserve">. </w:t>
      </w:r>
      <w:r w:rsidR="003919D7" w:rsidRPr="003919D7">
        <w:rPr>
          <w:rFonts w:ascii="Times New Roman" w:eastAsia="Times New Roman" w:hAnsi="Times New Roman" w:cs="Times New Roman"/>
          <w:sz w:val="24"/>
          <w:szCs w:val="24"/>
          <w:lang w:eastAsia="en-GB"/>
        </w:rPr>
        <w:t>Oxford: Oxford University Press</w:t>
      </w:r>
      <w:r w:rsidR="003919D7">
        <w:rPr>
          <w:rFonts w:ascii="Times New Roman" w:eastAsia="Times New Roman" w:hAnsi="Times New Roman" w:cs="Times New Roman"/>
          <w:sz w:val="24"/>
          <w:szCs w:val="24"/>
          <w:lang w:eastAsia="en-GB"/>
        </w:rPr>
        <w:t>,</w:t>
      </w:r>
      <w:r w:rsidR="003919D7" w:rsidRPr="003919D7">
        <w:rPr>
          <w:rFonts w:ascii="Times New Roman" w:eastAsia="Times New Roman" w:hAnsi="Times New Roman" w:cs="Times New Roman"/>
          <w:sz w:val="24"/>
          <w:szCs w:val="24"/>
        </w:rPr>
        <w:t xml:space="preserve"> 2005 [1834]</w:t>
      </w:r>
      <w:r w:rsidR="00A15265">
        <w:rPr>
          <w:rFonts w:ascii="Times New Roman" w:eastAsia="Times New Roman" w:hAnsi="Times New Roman" w:cs="Times New Roman"/>
          <w:sz w:val="24"/>
          <w:szCs w:val="24"/>
        </w:rPr>
        <w:t>.</w:t>
      </w:r>
      <w:r w:rsidR="003919D7" w:rsidRPr="003919D7">
        <w:rPr>
          <w:rFonts w:ascii="Times New Roman" w:eastAsia="Times New Roman" w:hAnsi="Times New Roman" w:cs="Times New Roman"/>
          <w:sz w:val="24"/>
          <w:szCs w:val="24"/>
        </w:rPr>
        <w:t xml:space="preserve"> </w:t>
      </w:r>
    </w:p>
    <w:p w14:paraId="31B60BA4" w14:textId="77777777" w:rsidR="00871E5C" w:rsidRPr="003919D7" w:rsidRDefault="00871E5C" w:rsidP="009C0972">
      <w:pPr>
        <w:spacing w:after="0" w:line="360" w:lineRule="auto"/>
        <w:jc w:val="both"/>
        <w:rPr>
          <w:rFonts w:ascii="Times New Roman" w:eastAsia="Times New Roman" w:hAnsi="Times New Roman" w:cs="Times New Roman"/>
          <w:sz w:val="24"/>
          <w:szCs w:val="24"/>
        </w:rPr>
      </w:pPr>
    </w:p>
    <w:p w14:paraId="5D7AE513" w14:textId="5BFEAF5C" w:rsidR="005A2F7A" w:rsidRDefault="005A2F7A" w:rsidP="009C0972">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Tsedale M. Melaku and Angie </w:t>
      </w:r>
      <w:r w:rsidR="005A2E76">
        <w:rPr>
          <w:rFonts w:ascii="Times New Roman" w:hAnsi="Times New Roman" w:cs="Times New Roman"/>
          <w:sz w:val="24"/>
          <w:szCs w:val="24"/>
          <w:shd w:val="clear" w:color="auto" w:fill="FFFFFF"/>
        </w:rPr>
        <w:t>Beeman, ‘Academia</w:t>
      </w:r>
      <w:r>
        <w:rPr>
          <w:rFonts w:ascii="Times New Roman" w:hAnsi="Times New Roman" w:cs="Times New Roman"/>
          <w:sz w:val="24"/>
          <w:szCs w:val="24"/>
          <w:shd w:val="clear" w:color="auto" w:fill="FFFFFF"/>
        </w:rPr>
        <w:t xml:space="preserve"> isn’t a safe space for conversations about race and racism’, </w:t>
      </w:r>
      <w:r w:rsidRPr="005A2F7A">
        <w:rPr>
          <w:rFonts w:ascii="Times New Roman" w:hAnsi="Times New Roman" w:cs="Times New Roman"/>
          <w:i/>
          <w:iCs/>
          <w:sz w:val="24"/>
          <w:szCs w:val="24"/>
          <w:shd w:val="clear" w:color="auto" w:fill="FFFFFF"/>
        </w:rPr>
        <w:t>Harvard Business Review</w:t>
      </w:r>
      <w:r>
        <w:rPr>
          <w:rFonts w:ascii="Times New Roman" w:hAnsi="Times New Roman" w:cs="Times New Roman"/>
          <w:sz w:val="24"/>
          <w:szCs w:val="24"/>
          <w:shd w:val="clear" w:color="auto" w:fill="FFFFFF"/>
        </w:rPr>
        <w:t xml:space="preserve"> 25 June 2020.</w:t>
      </w:r>
      <w:r w:rsidRPr="005A2F7A">
        <w:t xml:space="preserve"> </w:t>
      </w:r>
      <w:hyperlink r:id="rId16" w:history="1">
        <w:r w:rsidRPr="005A2F7A">
          <w:rPr>
            <w:color w:val="0000FF"/>
            <w:u w:val="single"/>
          </w:rPr>
          <w:t>https://hbr.org/2020/06/academia-isnt-a-safe-haven-for-conversations-about-race-and-racism</w:t>
        </w:r>
      </w:hyperlink>
    </w:p>
    <w:p w14:paraId="3FDD8170" w14:textId="77777777" w:rsidR="005A2F7A" w:rsidRDefault="005A2F7A" w:rsidP="009C0972">
      <w:pPr>
        <w:spacing w:after="0" w:line="360" w:lineRule="auto"/>
        <w:rPr>
          <w:rFonts w:ascii="Times New Roman" w:hAnsi="Times New Roman" w:cs="Times New Roman"/>
          <w:sz w:val="24"/>
          <w:szCs w:val="24"/>
          <w:shd w:val="clear" w:color="auto" w:fill="FFFFFF"/>
        </w:rPr>
      </w:pPr>
    </w:p>
    <w:p w14:paraId="23CFAB7E" w14:textId="16E23DBB" w:rsidR="00414870" w:rsidRPr="00414870" w:rsidRDefault="00414870" w:rsidP="009C0972">
      <w:pPr>
        <w:spacing w:after="0" w:line="360" w:lineRule="auto"/>
        <w:jc w:val="both"/>
        <w:rPr>
          <w:rFonts w:ascii="Times New Roman" w:hAnsi="Times New Roman" w:cs="Times New Roman"/>
          <w:sz w:val="24"/>
          <w:szCs w:val="24"/>
        </w:rPr>
      </w:pPr>
      <w:r w:rsidRPr="00414870">
        <w:rPr>
          <w:rFonts w:ascii="Times New Roman" w:eastAsia="Times New Roman" w:hAnsi="Times New Roman" w:cs="Times New Roman"/>
          <w:sz w:val="24"/>
          <w:szCs w:val="24"/>
        </w:rPr>
        <w:t xml:space="preserve">Nugent, Lady Maria. [1839, 1966] 2002. </w:t>
      </w:r>
      <w:r w:rsidRPr="00414870">
        <w:rPr>
          <w:rFonts w:ascii="Times New Roman" w:eastAsia="Times New Roman" w:hAnsi="Times New Roman" w:cs="Times New Roman"/>
          <w:i/>
          <w:iCs/>
          <w:sz w:val="24"/>
          <w:szCs w:val="24"/>
        </w:rPr>
        <w:t xml:space="preserve">Journal of </w:t>
      </w:r>
      <w:r w:rsidRPr="00414870">
        <w:rPr>
          <w:rFonts w:ascii="Times New Roman" w:eastAsia="Times New Roman" w:hAnsi="Times New Roman" w:cs="Times New Roman"/>
          <w:i/>
          <w:iCs/>
          <w:noProof/>
          <w:sz w:val="24"/>
          <w:szCs w:val="24"/>
        </w:rPr>
        <w:t>her</w:t>
      </w:r>
      <w:r w:rsidRPr="00414870">
        <w:rPr>
          <w:rFonts w:ascii="Times New Roman" w:eastAsia="Times New Roman" w:hAnsi="Times New Roman" w:cs="Times New Roman"/>
          <w:i/>
          <w:iCs/>
          <w:sz w:val="24"/>
          <w:szCs w:val="24"/>
        </w:rPr>
        <w:t xml:space="preserve"> Residence in Jamaica</w:t>
      </w:r>
      <w:r w:rsidRPr="00414870">
        <w:rPr>
          <w:rFonts w:ascii="Times New Roman" w:eastAsia="Times New Roman" w:hAnsi="Times New Roman" w:cs="Times New Roman"/>
          <w:sz w:val="24"/>
          <w:szCs w:val="24"/>
        </w:rPr>
        <w:t xml:space="preserve"> from 1801-5. Edited by Philip Wright. Kingston, Jamaica: University of West Indies Press.</w:t>
      </w:r>
      <w:r w:rsidRPr="00414870">
        <w:rPr>
          <w:rFonts w:ascii="Times New Roman" w:hAnsi="Times New Roman" w:cs="Times New Roman"/>
          <w:sz w:val="24"/>
          <w:szCs w:val="24"/>
        </w:rPr>
        <w:t xml:space="preserve"> </w:t>
      </w:r>
    </w:p>
    <w:p w14:paraId="7D90DB70" w14:textId="1305D665" w:rsidR="009A0A10" w:rsidRDefault="009A0A10" w:rsidP="009C0972">
      <w:pPr>
        <w:shd w:val="clear" w:color="auto" w:fill="FFFFFF"/>
        <w:spacing w:before="300"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Paton, Diana. 2020. ‘Proper </w:t>
      </w:r>
      <w:r w:rsidR="005507C8">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hannels’, </w:t>
      </w:r>
      <w:r w:rsidRPr="009A0A10">
        <w:rPr>
          <w:rFonts w:ascii="Times New Roman" w:eastAsia="Times New Roman" w:hAnsi="Times New Roman" w:cs="Times New Roman"/>
          <w:i/>
          <w:iCs/>
          <w:sz w:val="24"/>
          <w:szCs w:val="24"/>
          <w:lang w:eastAsia="en-GB"/>
        </w:rPr>
        <w:t>History Workshop</w:t>
      </w:r>
      <w:r>
        <w:rPr>
          <w:rFonts w:ascii="Times New Roman" w:eastAsia="Times New Roman" w:hAnsi="Times New Roman" w:cs="Times New Roman"/>
          <w:sz w:val="24"/>
          <w:szCs w:val="24"/>
          <w:lang w:eastAsia="en-GB"/>
        </w:rPr>
        <w:t xml:space="preserve"> 15 June 2020.</w:t>
      </w:r>
      <w:r w:rsidRPr="009A0A10">
        <w:t xml:space="preserve"> </w:t>
      </w:r>
      <w:hyperlink r:id="rId17" w:history="1">
        <w:r w:rsidRPr="009A0A10">
          <w:rPr>
            <w:color w:val="0000FF"/>
            <w:u w:val="single"/>
          </w:rPr>
          <w:t>https://www.historyworkshop.org.uk/proper-channels/?fbclid=IwAR3DnQYOdxww3Qg4XKkePZFc6NY2jjPPMxVfrtwJB_NAPoJeaz5qvMThkh0</w:t>
        </w:r>
      </w:hyperlink>
    </w:p>
    <w:p w14:paraId="34BE9699" w14:textId="0FC81FA4" w:rsidR="007D4C0D" w:rsidRDefault="00264EBE" w:rsidP="009C0972">
      <w:pPr>
        <w:shd w:val="clear" w:color="auto" w:fill="FFFFFF"/>
        <w:spacing w:before="300"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Trollope, Anthony. </w:t>
      </w:r>
      <w:r w:rsidRPr="00264EBE">
        <w:rPr>
          <w:rFonts w:ascii="Times New Roman" w:eastAsia="Times New Roman" w:hAnsi="Times New Roman" w:cs="Times New Roman"/>
          <w:i/>
          <w:iCs/>
          <w:sz w:val="24"/>
          <w:szCs w:val="24"/>
          <w:lang w:eastAsia="en-GB"/>
        </w:rPr>
        <w:t xml:space="preserve">The West Indies and the Spanish </w:t>
      </w:r>
      <w:r>
        <w:rPr>
          <w:rFonts w:ascii="Times New Roman" w:eastAsia="Times New Roman" w:hAnsi="Times New Roman" w:cs="Times New Roman"/>
          <w:i/>
          <w:iCs/>
          <w:sz w:val="24"/>
          <w:szCs w:val="24"/>
          <w:lang w:eastAsia="en-GB"/>
        </w:rPr>
        <w:t>M</w:t>
      </w:r>
      <w:r w:rsidRPr="00264EBE">
        <w:rPr>
          <w:rFonts w:ascii="Times New Roman" w:eastAsia="Times New Roman" w:hAnsi="Times New Roman" w:cs="Times New Roman"/>
          <w:i/>
          <w:iCs/>
          <w:sz w:val="24"/>
          <w:szCs w:val="24"/>
          <w:lang w:eastAsia="en-GB"/>
        </w:rPr>
        <w:t>ain</w:t>
      </w:r>
      <w:r>
        <w:rPr>
          <w:rFonts w:ascii="Times New Roman" w:eastAsia="Times New Roman" w:hAnsi="Times New Roman" w:cs="Times New Roman"/>
          <w:sz w:val="24"/>
          <w:szCs w:val="24"/>
          <w:lang w:eastAsia="en-GB"/>
        </w:rPr>
        <w:t>.</w:t>
      </w:r>
      <w:r w:rsidR="007D4C0D">
        <w:rPr>
          <w:rFonts w:ascii="Times New Roman" w:eastAsia="Times New Roman" w:hAnsi="Times New Roman" w:cs="Times New Roman"/>
          <w:sz w:val="24"/>
          <w:szCs w:val="24"/>
          <w:lang w:eastAsia="en-GB"/>
        </w:rPr>
        <w:t xml:space="preserve"> </w:t>
      </w:r>
    </w:p>
    <w:p w14:paraId="508415A5" w14:textId="1FE537A9" w:rsidR="007D4C0D" w:rsidRDefault="007D4C0D" w:rsidP="009C0972">
      <w:pPr>
        <w:shd w:val="clear" w:color="auto" w:fill="FFFFFF"/>
        <w:spacing w:before="300"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Trouillot, Michel-Rolph.  </w:t>
      </w:r>
      <w:r w:rsidRPr="007D4C0D">
        <w:rPr>
          <w:rFonts w:ascii="Times New Roman" w:eastAsia="Times New Roman" w:hAnsi="Times New Roman" w:cs="Times New Roman"/>
          <w:i/>
          <w:iCs/>
          <w:sz w:val="24"/>
          <w:szCs w:val="24"/>
          <w:lang w:eastAsia="en-GB"/>
        </w:rPr>
        <w:t>Silencing the Past: Power and the Production of History</w:t>
      </w:r>
      <w:r>
        <w:rPr>
          <w:rFonts w:ascii="Times New Roman" w:eastAsia="Times New Roman" w:hAnsi="Times New Roman" w:cs="Times New Roman"/>
          <w:sz w:val="24"/>
          <w:szCs w:val="24"/>
          <w:lang w:eastAsia="en-GB"/>
        </w:rPr>
        <w:t xml:space="preserve">. </w:t>
      </w:r>
      <w:r w:rsidR="00925E7A">
        <w:rPr>
          <w:rFonts w:ascii="Times New Roman" w:eastAsia="Times New Roman" w:hAnsi="Times New Roman" w:cs="Times New Roman"/>
          <w:sz w:val="24"/>
          <w:szCs w:val="24"/>
          <w:lang w:eastAsia="en-GB"/>
        </w:rPr>
        <w:t>Second revised edition. Beacon Press: [</w:t>
      </w:r>
      <w:r>
        <w:rPr>
          <w:rFonts w:ascii="Times New Roman" w:eastAsia="Times New Roman" w:hAnsi="Times New Roman" w:cs="Times New Roman"/>
          <w:sz w:val="24"/>
          <w:szCs w:val="24"/>
          <w:lang w:eastAsia="en-GB"/>
        </w:rPr>
        <w:t>1995</w:t>
      </w:r>
      <w:r w:rsidR="00925E7A">
        <w:rPr>
          <w:rFonts w:ascii="Times New Roman" w:eastAsia="Times New Roman" w:hAnsi="Times New Roman" w:cs="Times New Roman"/>
          <w:sz w:val="24"/>
          <w:szCs w:val="24"/>
          <w:lang w:eastAsia="en-GB"/>
        </w:rPr>
        <w:t>] 2015.</w:t>
      </w:r>
    </w:p>
    <w:p w14:paraId="36AF8864" w14:textId="1A7A8C87" w:rsidR="00264EBE" w:rsidRPr="00414870" w:rsidRDefault="00264EBE" w:rsidP="009C0972">
      <w:pPr>
        <w:shd w:val="clear" w:color="auto" w:fill="FFFFFF"/>
        <w:spacing w:before="300" w:after="0" w:line="360" w:lineRule="auto"/>
        <w:rPr>
          <w:rFonts w:ascii="Times New Roman" w:eastAsia="Times New Roman" w:hAnsi="Times New Roman" w:cs="Times New Roman"/>
          <w:sz w:val="24"/>
          <w:szCs w:val="24"/>
          <w:lang w:eastAsia="en-GB"/>
        </w:rPr>
      </w:pPr>
      <w:r w:rsidRPr="00414870">
        <w:rPr>
          <w:rFonts w:ascii="Times New Roman" w:eastAsia="Times New Roman" w:hAnsi="Times New Roman" w:cs="Times New Roman"/>
          <w:sz w:val="24"/>
          <w:szCs w:val="24"/>
          <w:lang w:eastAsia="en-GB"/>
        </w:rPr>
        <w:t xml:space="preserve">Walvin, James. </w:t>
      </w:r>
      <w:r w:rsidRPr="00414870">
        <w:rPr>
          <w:rFonts w:ascii="Times New Roman" w:eastAsia="Times New Roman" w:hAnsi="Times New Roman" w:cs="Times New Roman"/>
          <w:i/>
          <w:iCs/>
          <w:sz w:val="24"/>
          <w:szCs w:val="24"/>
          <w:lang w:eastAsia="en-GB"/>
        </w:rPr>
        <w:t>Black Ivory; A History of British Slavery.</w:t>
      </w:r>
      <w:r w:rsidR="00414870">
        <w:rPr>
          <w:rFonts w:ascii="Times New Roman" w:eastAsia="Times New Roman" w:hAnsi="Times New Roman" w:cs="Times New Roman"/>
          <w:i/>
          <w:iCs/>
          <w:sz w:val="24"/>
          <w:szCs w:val="24"/>
          <w:lang w:eastAsia="en-GB"/>
        </w:rPr>
        <w:t xml:space="preserve"> </w:t>
      </w:r>
      <w:r w:rsidR="00414870" w:rsidRPr="00414870">
        <w:rPr>
          <w:rFonts w:ascii="Times New Roman" w:eastAsia="Times New Roman" w:hAnsi="Times New Roman" w:cs="Times New Roman"/>
          <w:sz w:val="24"/>
          <w:szCs w:val="24"/>
          <w:lang w:eastAsia="en-GB"/>
        </w:rPr>
        <w:t>(Second edition)</w:t>
      </w:r>
      <w:r w:rsidR="00414870">
        <w:rPr>
          <w:rFonts w:ascii="Times New Roman" w:eastAsia="Times New Roman" w:hAnsi="Times New Roman" w:cs="Times New Roman"/>
          <w:i/>
          <w:iCs/>
          <w:sz w:val="24"/>
          <w:szCs w:val="24"/>
          <w:lang w:eastAsia="en-GB"/>
        </w:rPr>
        <w:t xml:space="preserve"> </w:t>
      </w:r>
      <w:r w:rsidR="00414870" w:rsidRPr="00414870">
        <w:rPr>
          <w:rFonts w:ascii="Times New Roman" w:eastAsia="Times New Roman" w:hAnsi="Times New Roman" w:cs="Times New Roman"/>
          <w:sz w:val="24"/>
          <w:szCs w:val="24"/>
          <w:lang w:eastAsia="en-GB"/>
        </w:rPr>
        <w:t>Oxford,</w:t>
      </w:r>
      <w:r w:rsidR="00414870">
        <w:rPr>
          <w:rFonts w:ascii="Times New Roman" w:eastAsia="Times New Roman" w:hAnsi="Times New Roman" w:cs="Times New Roman"/>
          <w:i/>
          <w:iCs/>
          <w:sz w:val="24"/>
          <w:szCs w:val="24"/>
          <w:lang w:eastAsia="en-GB"/>
        </w:rPr>
        <w:t xml:space="preserve"> </w:t>
      </w:r>
      <w:r w:rsidR="00414870" w:rsidRPr="00414870">
        <w:rPr>
          <w:rFonts w:ascii="Times New Roman" w:eastAsia="Times New Roman" w:hAnsi="Times New Roman" w:cs="Times New Roman"/>
          <w:sz w:val="24"/>
          <w:szCs w:val="24"/>
          <w:lang w:eastAsia="en-GB"/>
        </w:rPr>
        <w:t xml:space="preserve">Blackwell: </w:t>
      </w:r>
      <w:r w:rsidR="00414870">
        <w:rPr>
          <w:rFonts w:ascii="Times New Roman" w:eastAsia="Times New Roman" w:hAnsi="Times New Roman" w:cs="Times New Roman"/>
          <w:sz w:val="24"/>
          <w:szCs w:val="24"/>
          <w:lang w:eastAsia="en-GB"/>
        </w:rPr>
        <w:t xml:space="preserve">[1992] </w:t>
      </w:r>
      <w:r w:rsidR="00414870" w:rsidRPr="00414870">
        <w:rPr>
          <w:rFonts w:ascii="Times New Roman" w:eastAsia="Times New Roman" w:hAnsi="Times New Roman" w:cs="Times New Roman"/>
          <w:sz w:val="24"/>
          <w:szCs w:val="24"/>
          <w:lang w:eastAsia="en-GB"/>
        </w:rPr>
        <w:t>2001.</w:t>
      </w:r>
    </w:p>
    <w:p w14:paraId="03CA14D0" w14:textId="77777777" w:rsidR="0030765E" w:rsidRPr="00414870" w:rsidRDefault="0030765E" w:rsidP="009C0972">
      <w:pPr>
        <w:shd w:val="clear" w:color="auto" w:fill="FFFFFF"/>
        <w:spacing w:before="300" w:after="0" w:line="360" w:lineRule="auto"/>
        <w:rPr>
          <w:rFonts w:ascii="Times New Roman" w:eastAsia="Times New Roman" w:hAnsi="Times New Roman" w:cs="Times New Roman"/>
          <w:sz w:val="24"/>
          <w:szCs w:val="24"/>
          <w:lang w:eastAsia="en-GB"/>
        </w:rPr>
      </w:pPr>
      <w:r w:rsidRPr="00414870">
        <w:rPr>
          <w:rFonts w:ascii="Times New Roman" w:hAnsi="Times New Roman" w:cs="Times New Roman"/>
          <w:sz w:val="24"/>
          <w:szCs w:val="24"/>
        </w:rPr>
        <w:t>Wingfield, Adia Harvey. 2009. Racializing the Glass Escalator: Reconsidering Men's Experiences with Women's</w:t>
      </w:r>
      <w:r w:rsidRPr="00414870">
        <w:rPr>
          <w:rFonts w:ascii="Times New Roman" w:eastAsia="Times New Roman" w:hAnsi="Times New Roman" w:cs="Times New Roman"/>
          <w:sz w:val="24"/>
          <w:szCs w:val="24"/>
          <w:lang w:eastAsia="en-GB"/>
        </w:rPr>
        <w:t xml:space="preserve"> </w:t>
      </w:r>
      <w:r w:rsidRPr="00414870">
        <w:rPr>
          <w:rFonts w:ascii="Times New Roman" w:hAnsi="Times New Roman" w:cs="Times New Roman"/>
          <w:sz w:val="24"/>
          <w:szCs w:val="24"/>
        </w:rPr>
        <w:t xml:space="preserve">Work. </w:t>
      </w:r>
      <w:r w:rsidRPr="00414870">
        <w:rPr>
          <w:rFonts w:ascii="Times New Roman" w:hAnsi="Times New Roman" w:cs="Times New Roman"/>
          <w:i/>
          <w:iCs/>
          <w:sz w:val="24"/>
          <w:szCs w:val="24"/>
        </w:rPr>
        <w:t>Gender &amp; Society</w:t>
      </w:r>
      <w:r w:rsidRPr="00414870">
        <w:rPr>
          <w:rFonts w:ascii="Times New Roman" w:hAnsi="Times New Roman" w:cs="Times New Roman"/>
          <w:sz w:val="24"/>
          <w:szCs w:val="24"/>
        </w:rPr>
        <w:t xml:space="preserve"> 23(1): 5-26.</w:t>
      </w:r>
    </w:p>
    <w:p w14:paraId="2D22C195" w14:textId="77777777" w:rsidR="00E61104" w:rsidRDefault="00264EBE" w:rsidP="009C0972">
      <w:pPr>
        <w:pStyle w:val="Heading1"/>
        <w:shd w:val="clear" w:color="auto" w:fill="FFFFFF"/>
        <w:spacing w:line="360" w:lineRule="auto"/>
        <w:rPr>
          <w:rFonts w:ascii="Times New Roman" w:eastAsia="MS Mincho" w:hAnsi="Times New Roman" w:cs="Times New Roman"/>
          <w:color w:val="auto"/>
          <w:sz w:val="24"/>
          <w:szCs w:val="24"/>
        </w:rPr>
      </w:pPr>
      <w:r w:rsidRPr="0041715D">
        <w:rPr>
          <w:rFonts w:ascii="Times New Roman" w:eastAsia="MS Mincho" w:hAnsi="Times New Roman" w:cs="Times New Roman"/>
          <w:color w:val="auto"/>
          <w:sz w:val="24"/>
          <w:szCs w:val="24"/>
        </w:rPr>
        <w:lastRenderedPageBreak/>
        <w:t xml:space="preserve">Younge, Gary. ‘I started to realise what fiction could be. And I thought, wow! You can take on the world!’ An Interview with Andrea Levy. </w:t>
      </w:r>
      <w:r w:rsidRPr="0041715D">
        <w:rPr>
          <w:rFonts w:ascii="Times New Roman" w:eastAsia="MS Mincho" w:hAnsi="Times New Roman" w:cs="Times New Roman"/>
          <w:i/>
          <w:iCs/>
          <w:color w:val="auto"/>
          <w:sz w:val="24"/>
          <w:szCs w:val="24"/>
        </w:rPr>
        <w:t>The Guardian</w:t>
      </w:r>
      <w:r w:rsidRPr="0041715D">
        <w:rPr>
          <w:rFonts w:ascii="Times New Roman" w:eastAsia="MS Mincho" w:hAnsi="Times New Roman" w:cs="Times New Roman"/>
          <w:color w:val="auto"/>
          <w:sz w:val="24"/>
          <w:szCs w:val="24"/>
        </w:rPr>
        <w:t>. 30 January 2010.</w:t>
      </w:r>
      <w:r>
        <w:rPr>
          <w:rFonts w:ascii="Times New Roman" w:eastAsia="MS Mincho" w:hAnsi="Times New Roman" w:cs="Times New Roman"/>
          <w:color w:val="auto"/>
          <w:sz w:val="24"/>
          <w:szCs w:val="24"/>
        </w:rPr>
        <w:t xml:space="preserve"> </w:t>
      </w:r>
      <w:hyperlink r:id="rId18" w:history="1">
        <w:r w:rsidR="00E61104" w:rsidRPr="00E61104">
          <w:rPr>
            <w:rFonts w:asciiTheme="minorHAnsi" w:eastAsiaTheme="minorHAnsi" w:hAnsiTheme="minorHAnsi" w:cstheme="minorBidi"/>
            <w:color w:val="0000FF"/>
            <w:sz w:val="22"/>
            <w:szCs w:val="22"/>
            <w:u w:val="single"/>
          </w:rPr>
          <w:t>https://www.theguardian.com/books/2010/jan/30/andrea-levy-long-song-interview</w:t>
        </w:r>
      </w:hyperlink>
      <w:r w:rsidR="00E61104" w:rsidRPr="00264EBE">
        <w:rPr>
          <w:rFonts w:ascii="Times New Roman" w:eastAsia="MS Mincho" w:hAnsi="Times New Roman" w:cs="Times New Roman"/>
          <w:color w:val="auto"/>
          <w:sz w:val="24"/>
          <w:szCs w:val="24"/>
          <w:highlight w:val="yellow"/>
        </w:rPr>
        <w:t xml:space="preserve"> </w:t>
      </w:r>
    </w:p>
    <w:p w14:paraId="05273F11" w14:textId="11842B4C" w:rsidR="00264EBE" w:rsidRDefault="00264EBE" w:rsidP="00E61104">
      <w:pPr>
        <w:pStyle w:val="Heading1"/>
        <w:shd w:val="clear" w:color="auto" w:fill="FFFFFF"/>
        <w:spacing w:line="360" w:lineRule="auto"/>
        <w:rPr>
          <w:rFonts w:asciiTheme="minorHAnsi" w:eastAsiaTheme="minorHAnsi" w:hAnsiTheme="minorHAnsi" w:cstheme="minorBidi"/>
          <w:color w:val="auto"/>
          <w:sz w:val="22"/>
          <w:szCs w:val="22"/>
        </w:rPr>
      </w:pPr>
      <w:r w:rsidRPr="0041715D">
        <w:rPr>
          <w:rFonts w:ascii="Times New Roman" w:hAnsi="Times New Roman" w:cs="Times New Roman"/>
          <w:color w:val="auto"/>
          <w:sz w:val="24"/>
          <w:szCs w:val="24"/>
        </w:rPr>
        <w:t>Younge, Gary. ‘After a life of striving, Andrea Levy got the acclaim she deserved.</w:t>
      </w:r>
      <w:r w:rsidRPr="0041715D">
        <w:rPr>
          <w:rFonts w:ascii="Times New Roman" w:hAnsi="Times New Roman" w:cs="Times New Roman"/>
          <w:i/>
          <w:iCs/>
          <w:color w:val="auto"/>
          <w:sz w:val="24"/>
          <w:szCs w:val="24"/>
        </w:rPr>
        <w:t xml:space="preserve"> ‘The Guardian</w:t>
      </w:r>
      <w:r w:rsidRPr="0041715D">
        <w:rPr>
          <w:rFonts w:ascii="Times New Roman" w:hAnsi="Times New Roman" w:cs="Times New Roman"/>
          <w:color w:val="auto"/>
          <w:sz w:val="24"/>
          <w:szCs w:val="24"/>
        </w:rPr>
        <w:t>, 15 February 2019.</w:t>
      </w:r>
      <w:r>
        <w:rPr>
          <w:rFonts w:ascii="Times New Roman" w:hAnsi="Times New Roman" w:cs="Times New Roman"/>
          <w:color w:val="auto"/>
          <w:sz w:val="24"/>
          <w:szCs w:val="24"/>
        </w:rPr>
        <w:t xml:space="preserve"> </w:t>
      </w:r>
      <w:hyperlink r:id="rId19" w:history="1">
        <w:r w:rsidR="00E61104" w:rsidRPr="00E61104">
          <w:rPr>
            <w:rFonts w:asciiTheme="minorHAnsi" w:eastAsiaTheme="minorHAnsi" w:hAnsiTheme="minorHAnsi" w:cstheme="minorBidi"/>
            <w:color w:val="0000FF"/>
            <w:sz w:val="22"/>
            <w:szCs w:val="22"/>
            <w:u w:val="single"/>
          </w:rPr>
          <w:t>https://www.theguardian.com/books/2019/feb/15/andrea-levy-fight-recognition-truly-deserved-politics</w:t>
        </w:r>
      </w:hyperlink>
    </w:p>
    <w:p w14:paraId="167DCB71" w14:textId="77777777" w:rsidR="00E61104" w:rsidRPr="00E61104" w:rsidRDefault="00E61104" w:rsidP="00E61104"/>
    <w:p w14:paraId="78F78006" w14:textId="77777777" w:rsidR="00264EBE" w:rsidRPr="00893690" w:rsidRDefault="00264EBE" w:rsidP="00893690">
      <w:pPr>
        <w:shd w:val="clear" w:color="auto" w:fill="FFFFFF"/>
        <w:spacing w:before="300" w:after="300" w:line="375" w:lineRule="atLeast"/>
        <w:rPr>
          <w:rFonts w:ascii="Times New Roman" w:eastAsia="Times New Roman" w:hAnsi="Times New Roman" w:cs="Times New Roman"/>
          <w:sz w:val="24"/>
          <w:szCs w:val="24"/>
          <w:lang w:eastAsia="en-GB"/>
        </w:rPr>
      </w:pPr>
    </w:p>
    <w:p w14:paraId="6D9A4930" w14:textId="77777777" w:rsidR="00F63B7C" w:rsidRPr="0041715D" w:rsidRDefault="00F63B7C" w:rsidP="00F63B7C">
      <w:pPr>
        <w:spacing w:after="0" w:line="240" w:lineRule="auto"/>
        <w:rPr>
          <w:rFonts w:ascii="Times New Roman" w:eastAsia="MS Mincho" w:hAnsi="Times New Roman" w:cs="Times New Roman"/>
          <w:sz w:val="24"/>
          <w:szCs w:val="24"/>
        </w:rPr>
      </w:pPr>
    </w:p>
    <w:sectPr w:rsidR="00F63B7C" w:rsidRPr="0041715D" w:rsidSect="00C63394">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D6C7" w14:textId="77777777" w:rsidR="00CD35D3" w:rsidRDefault="00CD35D3" w:rsidP="009C4435">
      <w:pPr>
        <w:spacing w:after="0" w:line="240" w:lineRule="auto"/>
      </w:pPr>
      <w:r>
        <w:separator/>
      </w:r>
    </w:p>
  </w:endnote>
  <w:endnote w:type="continuationSeparator" w:id="0">
    <w:p w14:paraId="66BA3207" w14:textId="77777777" w:rsidR="00CD35D3" w:rsidRDefault="00CD35D3" w:rsidP="009C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E00A" w14:textId="77777777" w:rsidR="00CD35D3" w:rsidRDefault="00CD35D3" w:rsidP="009C4435">
      <w:pPr>
        <w:spacing w:after="0" w:line="240" w:lineRule="auto"/>
      </w:pPr>
      <w:r>
        <w:separator/>
      </w:r>
    </w:p>
  </w:footnote>
  <w:footnote w:type="continuationSeparator" w:id="0">
    <w:p w14:paraId="272E9A9B" w14:textId="77777777" w:rsidR="00CD35D3" w:rsidRDefault="00CD35D3" w:rsidP="009C4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32"/>
    <w:multiLevelType w:val="hybridMultilevel"/>
    <w:tmpl w:val="56A21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A5621"/>
    <w:multiLevelType w:val="hybridMultilevel"/>
    <w:tmpl w:val="81681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B3E1A"/>
    <w:multiLevelType w:val="hybridMultilevel"/>
    <w:tmpl w:val="4E5EB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71039"/>
    <w:multiLevelType w:val="multilevel"/>
    <w:tmpl w:val="3D8EC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524FEF"/>
    <w:multiLevelType w:val="hybridMultilevel"/>
    <w:tmpl w:val="848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127A4"/>
    <w:multiLevelType w:val="multilevel"/>
    <w:tmpl w:val="3D8EC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16042D"/>
    <w:multiLevelType w:val="hybridMultilevel"/>
    <w:tmpl w:val="C7B05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5A2A00"/>
    <w:multiLevelType w:val="hybridMultilevel"/>
    <w:tmpl w:val="DB62F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FF45C2"/>
    <w:multiLevelType w:val="hybridMultilevel"/>
    <w:tmpl w:val="D88AB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MzQ0MTQzszCwNLRU0lEKTi0uzszPAykwNKoFAE51mhEtAAAA"/>
  </w:docVars>
  <w:rsids>
    <w:rsidRoot w:val="0073525C"/>
    <w:rsid w:val="00002398"/>
    <w:rsid w:val="00004969"/>
    <w:rsid w:val="00006FA7"/>
    <w:rsid w:val="00034B96"/>
    <w:rsid w:val="00046D5D"/>
    <w:rsid w:val="00047577"/>
    <w:rsid w:val="0005353D"/>
    <w:rsid w:val="00053DE1"/>
    <w:rsid w:val="00054896"/>
    <w:rsid w:val="0006329E"/>
    <w:rsid w:val="00081051"/>
    <w:rsid w:val="000830F6"/>
    <w:rsid w:val="000850BE"/>
    <w:rsid w:val="00090B21"/>
    <w:rsid w:val="000A306B"/>
    <w:rsid w:val="000B3586"/>
    <w:rsid w:val="000B7EC1"/>
    <w:rsid w:val="000C4414"/>
    <w:rsid w:val="000C5283"/>
    <w:rsid w:val="000C7AD3"/>
    <w:rsid w:val="000D07B2"/>
    <w:rsid w:val="000D721A"/>
    <w:rsid w:val="000E5CE4"/>
    <w:rsid w:val="000F15E9"/>
    <w:rsid w:val="00100774"/>
    <w:rsid w:val="00100C2A"/>
    <w:rsid w:val="00106A86"/>
    <w:rsid w:val="00142507"/>
    <w:rsid w:val="00151829"/>
    <w:rsid w:val="00163F14"/>
    <w:rsid w:val="00181E5E"/>
    <w:rsid w:val="001943AC"/>
    <w:rsid w:val="001B082B"/>
    <w:rsid w:val="001B494C"/>
    <w:rsid w:val="001D35FC"/>
    <w:rsid w:val="001E038B"/>
    <w:rsid w:val="002134CE"/>
    <w:rsid w:val="00215A67"/>
    <w:rsid w:val="00220E88"/>
    <w:rsid w:val="00230A07"/>
    <w:rsid w:val="002571F2"/>
    <w:rsid w:val="0026028B"/>
    <w:rsid w:val="00263559"/>
    <w:rsid w:val="00263570"/>
    <w:rsid w:val="00264EBE"/>
    <w:rsid w:val="00280B4A"/>
    <w:rsid w:val="00292F43"/>
    <w:rsid w:val="00294F1A"/>
    <w:rsid w:val="002A4DDF"/>
    <w:rsid w:val="002D1400"/>
    <w:rsid w:val="002D15D6"/>
    <w:rsid w:val="002D2BB5"/>
    <w:rsid w:val="002E5ECF"/>
    <w:rsid w:val="002E6E05"/>
    <w:rsid w:val="0030765E"/>
    <w:rsid w:val="00310184"/>
    <w:rsid w:val="003147BA"/>
    <w:rsid w:val="00314CB2"/>
    <w:rsid w:val="0032289E"/>
    <w:rsid w:val="003260A5"/>
    <w:rsid w:val="00331984"/>
    <w:rsid w:val="00333D70"/>
    <w:rsid w:val="00343F40"/>
    <w:rsid w:val="00360902"/>
    <w:rsid w:val="00361604"/>
    <w:rsid w:val="003763F2"/>
    <w:rsid w:val="003835A2"/>
    <w:rsid w:val="00383FDF"/>
    <w:rsid w:val="003919D7"/>
    <w:rsid w:val="003B47B5"/>
    <w:rsid w:val="003B6AC7"/>
    <w:rsid w:val="003B7C9D"/>
    <w:rsid w:val="003B7DAA"/>
    <w:rsid w:val="003C1622"/>
    <w:rsid w:val="003C19D9"/>
    <w:rsid w:val="003D1942"/>
    <w:rsid w:val="003E2832"/>
    <w:rsid w:val="003E7C9F"/>
    <w:rsid w:val="00403887"/>
    <w:rsid w:val="00404913"/>
    <w:rsid w:val="00406DB5"/>
    <w:rsid w:val="00414870"/>
    <w:rsid w:val="004151A4"/>
    <w:rsid w:val="0041715D"/>
    <w:rsid w:val="0042682E"/>
    <w:rsid w:val="00427176"/>
    <w:rsid w:val="00431F6D"/>
    <w:rsid w:val="00434487"/>
    <w:rsid w:val="004457A7"/>
    <w:rsid w:val="004613A7"/>
    <w:rsid w:val="004643EF"/>
    <w:rsid w:val="00481849"/>
    <w:rsid w:val="004831B1"/>
    <w:rsid w:val="0049706D"/>
    <w:rsid w:val="004A2C0C"/>
    <w:rsid w:val="004A5804"/>
    <w:rsid w:val="004B1454"/>
    <w:rsid w:val="004C00A3"/>
    <w:rsid w:val="004C04AE"/>
    <w:rsid w:val="004C072A"/>
    <w:rsid w:val="004C1129"/>
    <w:rsid w:val="004D17AE"/>
    <w:rsid w:val="004F6F9C"/>
    <w:rsid w:val="005032F0"/>
    <w:rsid w:val="0051190D"/>
    <w:rsid w:val="005361C6"/>
    <w:rsid w:val="005418A2"/>
    <w:rsid w:val="005507C8"/>
    <w:rsid w:val="00556114"/>
    <w:rsid w:val="005563AA"/>
    <w:rsid w:val="00557474"/>
    <w:rsid w:val="00567B7D"/>
    <w:rsid w:val="00573089"/>
    <w:rsid w:val="00591458"/>
    <w:rsid w:val="005A2E76"/>
    <w:rsid w:val="005A2F7A"/>
    <w:rsid w:val="005B5E78"/>
    <w:rsid w:val="005B770C"/>
    <w:rsid w:val="005C733A"/>
    <w:rsid w:val="005D1CBB"/>
    <w:rsid w:val="005D2EBC"/>
    <w:rsid w:val="005D38E2"/>
    <w:rsid w:val="005D4927"/>
    <w:rsid w:val="005E286D"/>
    <w:rsid w:val="005E64DD"/>
    <w:rsid w:val="005F179F"/>
    <w:rsid w:val="005F2F83"/>
    <w:rsid w:val="00600C09"/>
    <w:rsid w:val="006076F4"/>
    <w:rsid w:val="006114BB"/>
    <w:rsid w:val="006124C6"/>
    <w:rsid w:val="00625501"/>
    <w:rsid w:val="0062788B"/>
    <w:rsid w:val="006338AD"/>
    <w:rsid w:val="006376D8"/>
    <w:rsid w:val="0064156E"/>
    <w:rsid w:val="00641ED5"/>
    <w:rsid w:val="006428E2"/>
    <w:rsid w:val="006473CB"/>
    <w:rsid w:val="006532AF"/>
    <w:rsid w:val="006712FA"/>
    <w:rsid w:val="00671302"/>
    <w:rsid w:val="00682769"/>
    <w:rsid w:val="00683E69"/>
    <w:rsid w:val="006A0AC7"/>
    <w:rsid w:val="006B0D62"/>
    <w:rsid w:val="006B1EA5"/>
    <w:rsid w:val="006B21CF"/>
    <w:rsid w:val="006C1A09"/>
    <w:rsid w:val="006D3DDA"/>
    <w:rsid w:val="006E7A67"/>
    <w:rsid w:val="006F755A"/>
    <w:rsid w:val="00702417"/>
    <w:rsid w:val="00705820"/>
    <w:rsid w:val="00705DEA"/>
    <w:rsid w:val="007102AD"/>
    <w:rsid w:val="00716396"/>
    <w:rsid w:val="00721327"/>
    <w:rsid w:val="007320CB"/>
    <w:rsid w:val="00733E13"/>
    <w:rsid w:val="0073525C"/>
    <w:rsid w:val="007437AC"/>
    <w:rsid w:val="00744BA7"/>
    <w:rsid w:val="00744F0D"/>
    <w:rsid w:val="0075248F"/>
    <w:rsid w:val="00753ACE"/>
    <w:rsid w:val="007542EE"/>
    <w:rsid w:val="007573B1"/>
    <w:rsid w:val="00784384"/>
    <w:rsid w:val="0079538E"/>
    <w:rsid w:val="00796A5B"/>
    <w:rsid w:val="007A249C"/>
    <w:rsid w:val="007A7841"/>
    <w:rsid w:val="007C726E"/>
    <w:rsid w:val="007D4C0D"/>
    <w:rsid w:val="007F0D19"/>
    <w:rsid w:val="007F6208"/>
    <w:rsid w:val="0080154D"/>
    <w:rsid w:val="008076D6"/>
    <w:rsid w:val="0081118A"/>
    <w:rsid w:val="00821E49"/>
    <w:rsid w:val="00827D43"/>
    <w:rsid w:val="00830EBB"/>
    <w:rsid w:val="00834541"/>
    <w:rsid w:val="00836251"/>
    <w:rsid w:val="00842DEF"/>
    <w:rsid w:val="00844BCC"/>
    <w:rsid w:val="00846851"/>
    <w:rsid w:val="0085401B"/>
    <w:rsid w:val="00866C53"/>
    <w:rsid w:val="00871BA3"/>
    <w:rsid w:val="00871C07"/>
    <w:rsid w:val="00871E5C"/>
    <w:rsid w:val="00886372"/>
    <w:rsid w:val="00891B36"/>
    <w:rsid w:val="00893690"/>
    <w:rsid w:val="00894940"/>
    <w:rsid w:val="00896CAE"/>
    <w:rsid w:val="008A6DFF"/>
    <w:rsid w:val="008B0665"/>
    <w:rsid w:val="008B45C8"/>
    <w:rsid w:val="008B724E"/>
    <w:rsid w:val="008C1A86"/>
    <w:rsid w:val="008C54B1"/>
    <w:rsid w:val="008E50B8"/>
    <w:rsid w:val="008F36EE"/>
    <w:rsid w:val="008F4C53"/>
    <w:rsid w:val="00901BB4"/>
    <w:rsid w:val="00902286"/>
    <w:rsid w:val="00903134"/>
    <w:rsid w:val="00911512"/>
    <w:rsid w:val="009134B4"/>
    <w:rsid w:val="00913C72"/>
    <w:rsid w:val="00925E7A"/>
    <w:rsid w:val="009331F8"/>
    <w:rsid w:val="0093694C"/>
    <w:rsid w:val="0094298F"/>
    <w:rsid w:val="0096744B"/>
    <w:rsid w:val="00977027"/>
    <w:rsid w:val="00986DBE"/>
    <w:rsid w:val="009A0A10"/>
    <w:rsid w:val="009C0972"/>
    <w:rsid w:val="009C0F2F"/>
    <w:rsid w:val="009C4435"/>
    <w:rsid w:val="009D0F1C"/>
    <w:rsid w:val="009D4477"/>
    <w:rsid w:val="009E7199"/>
    <w:rsid w:val="009E7B34"/>
    <w:rsid w:val="009F1EFF"/>
    <w:rsid w:val="009F5837"/>
    <w:rsid w:val="009F7874"/>
    <w:rsid w:val="009F7FEA"/>
    <w:rsid w:val="00A0216E"/>
    <w:rsid w:val="00A062C5"/>
    <w:rsid w:val="00A063C9"/>
    <w:rsid w:val="00A15265"/>
    <w:rsid w:val="00A23B51"/>
    <w:rsid w:val="00A24163"/>
    <w:rsid w:val="00A241A9"/>
    <w:rsid w:val="00A30830"/>
    <w:rsid w:val="00A45327"/>
    <w:rsid w:val="00A50BDA"/>
    <w:rsid w:val="00A546D5"/>
    <w:rsid w:val="00A55C15"/>
    <w:rsid w:val="00A64E90"/>
    <w:rsid w:val="00A66EDA"/>
    <w:rsid w:val="00A840AD"/>
    <w:rsid w:val="00A904FA"/>
    <w:rsid w:val="00A90620"/>
    <w:rsid w:val="00AA5BC5"/>
    <w:rsid w:val="00AB384A"/>
    <w:rsid w:val="00AC0C6D"/>
    <w:rsid w:val="00AC2FF6"/>
    <w:rsid w:val="00AC6796"/>
    <w:rsid w:val="00AD4A5C"/>
    <w:rsid w:val="00AD6DE6"/>
    <w:rsid w:val="00AE2F1A"/>
    <w:rsid w:val="00AE6A51"/>
    <w:rsid w:val="00AF3C5F"/>
    <w:rsid w:val="00AF5153"/>
    <w:rsid w:val="00AF56C0"/>
    <w:rsid w:val="00B023C3"/>
    <w:rsid w:val="00B23CD9"/>
    <w:rsid w:val="00B32BD6"/>
    <w:rsid w:val="00B354A4"/>
    <w:rsid w:val="00B40AD4"/>
    <w:rsid w:val="00B44FA2"/>
    <w:rsid w:val="00B5079B"/>
    <w:rsid w:val="00B51C1C"/>
    <w:rsid w:val="00B56D72"/>
    <w:rsid w:val="00B6463C"/>
    <w:rsid w:val="00B705E0"/>
    <w:rsid w:val="00B7096E"/>
    <w:rsid w:val="00B80D3B"/>
    <w:rsid w:val="00B80F2F"/>
    <w:rsid w:val="00B91D3F"/>
    <w:rsid w:val="00BA166F"/>
    <w:rsid w:val="00BB3698"/>
    <w:rsid w:val="00BB727E"/>
    <w:rsid w:val="00BB75A7"/>
    <w:rsid w:val="00BC0B11"/>
    <w:rsid w:val="00BD7414"/>
    <w:rsid w:val="00BE2226"/>
    <w:rsid w:val="00BE4E30"/>
    <w:rsid w:val="00BF3177"/>
    <w:rsid w:val="00BF7080"/>
    <w:rsid w:val="00C008E6"/>
    <w:rsid w:val="00C0697F"/>
    <w:rsid w:val="00C114B5"/>
    <w:rsid w:val="00C12841"/>
    <w:rsid w:val="00C23515"/>
    <w:rsid w:val="00C33AD8"/>
    <w:rsid w:val="00C4062E"/>
    <w:rsid w:val="00C412DA"/>
    <w:rsid w:val="00C46E39"/>
    <w:rsid w:val="00C63394"/>
    <w:rsid w:val="00C64546"/>
    <w:rsid w:val="00C66D2E"/>
    <w:rsid w:val="00C75B16"/>
    <w:rsid w:val="00C76554"/>
    <w:rsid w:val="00C76E2D"/>
    <w:rsid w:val="00C81A2A"/>
    <w:rsid w:val="00C969BA"/>
    <w:rsid w:val="00C97155"/>
    <w:rsid w:val="00CD13AA"/>
    <w:rsid w:val="00CD2DFA"/>
    <w:rsid w:val="00CD35D3"/>
    <w:rsid w:val="00CD65B1"/>
    <w:rsid w:val="00CE4576"/>
    <w:rsid w:val="00CF188E"/>
    <w:rsid w:val="00CF254E"/>
    <w:rsid w:val="00D032F1"/>
    <w:rsid w:val="00D07587"/>
    <w:rsid w:val="00D13417"/>
    <w:rsid w:val="00D21E63"/>
    <w:rsid w:val="00D34ABC"/>
    <w:rsid w:val="00D4168F"/>
    <w:rsid w:val="00D512DB"/>
    <w:rsid w:val="00D55E62"/>
    <w:rsid w:val="00D62F1F"/>
    <w:rsid w:val="00D70257"/>
    <w:rsid w:val="00D708B3"/>
    <w:rsid w:val="00D70E21"/>
    <w:rsid w:val="00D71914"/>
    <w:rsid w:val="00D72925"/>
    <w:rsid w:val="00D74376"/>
    <w:rsid w:val="00D82451"/>
    <w:rsid w:val="00D92F34"/>
    <w:rsid w:val="00DC4CC0"/>
    <w:rsid w:val="00DD3BDC"/>
    <w:rsid w:val="00DD3D58"/>
    <w:rsid w:val="00DD4CFF"/>
    <w:rsid w:val="00DD5ADA"/>
    <w:rsid w:val="00DD629E"/>
    <w:rsid w:val="00DD7198"/>
    <w:rsid w:val="00DE3169"/>
    <w:rsid w:val="00DF05F9"/>
    <w:rsid w:val="00DF0781"/>
    <w:rsid w:val="00E07B48"/>
    <w:rsid w:val="00E21AFD"/>
    <w:rsid w:val="00E32CF5"/>
    <w:rsid w:val="00E4062E"/>
    <w:rsid w:val="00E45EA4"/>
    <w:rsid w:val="00E61104"/>
    <w:rsid w:val="00E74270"/>
    <w:rsid w:val="00E824E0"/>
    <w:rsid w:val="00E867C1"/>
    <w:rsid w:val="00E86A7D"/>
    <w:rsid w:val="00E86C03"/>
    <w:rsid w:val="00E93F39"/>
    <w:rsid w:val="00EA61CE"/>
    <w:rsid w:val="00EA7A3A"/>
    <w:rsid w:val="00EB06E0"/>
    <w:rsid w:val="00EB40C8"/>
    <w:rsid w:val="00ED5F1D"/>
    <w:rsid w:val="00EE0EF4"/>
    <w:rsid w:val="00EE2A73"/>
    <w:rsid w:val="00EE2B18"/>
    <w:rsid w:val="00EE3365"/>
    <w:rsid w:val="00EE4BA5"/>
    <w:rsid w:val="00EE5461"/>
    <w:rsid w:val="00EE7005"/>
    <w:rsid w:val="00EF3E10"/>
    <w:rsid w:val="00EF6378"/>
    <w:rsid w:val="00F05017"/>
    <w:rsid w:val="00F1422D"/>
    <w:rsid w:val="00F207D9"/>
    <w:rsid w:val="00F249A1"/>
    <w:rsid w:val="00F35C87"/>
    <w:rsid w:val="00F4750A"/>
    <w:rsid w:val="00F54C9A"/>
    <w:rsid w:val="00F56EBD"/>
    <w:rsid w:val="00F57F6C"/>
    <w:rsid w:val="00F6302D"/>
    <w:rsid w:val="00F63B7C"/>
    <w:rsid w:val="00F64EB0"/>
    <w:rsid w:val="00F66FFD"/>
    <w:rsid w:val="00F8473C"/>
    <w:rsid w:val="00F91E1A"/>
    <w:rsid w:val="00FA075A"/>
    <w:rsid w:val="00FA1E5D"/>
    <w:rsid w:val="00FA2B2C"/>
    <w:rsid w:val="00FB4BEB"/>
    <w:rsid w:val="00FD2314"/>
    <w:rsid w:val="00FD5794"/>
    <w:rsid w:val="00FD57D3"/>
    <w:rsid w:val="00FE726F"/>
    <w:rsid w:val="00FF6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1F5C0"/>
  <w15:docId w15:val="{32E3624F-9D5C-4D19-B013-8441DE17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54C9A"/>
    <w:rPr>
      <w:color w:val="0000FF"/>
      <w:u w:val="single"/>
    </w:rPr>
  </w:style>
  <w:style w:type="character" w:customStyle="1" w:styleId="UnresolvedMention1">
    <w:name w:val="Unresolved Mention1"/>
    <w:basedOn w:val="DefaultParagraphFont"/>
    <w:uiPriority w:val="99"/>
    <w:semiHidden/>
    <w:unhideWhenUsed/>
    <w:rsid w:val="00F54C9A"/>
    <w:rPr>
      <w:color w:val="605E5C"/>
      <w:shd w:val="clear" w:color="auto" w:fill="E1DFDD"/>
    </w:rPr>
  </w:style>
  <w:style w:type="paragraph" w:styleId="BalloonText">
    <w:name w:val="Balloon Text"/>
    <w:basedOn w:val="Normal"/>
    <w:link w:val="BalloonTextChar"/>
    <w:uiPriority w:val="99"/>
    <w:semiHidden/>
    <w:unhideWhenUsed/>
    <w:rsid w:val="00AF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C0"/>
    <w:rPr>
      <w:rFonts w:ascii="Segoe UI" w:hAnsi="Segoe UI" w:cs="Segoe UI"/>
      <w:sz w:val="18"/>
      <w:szCs w:val="18"/>
    </w:rPr>
  </w:style>
  <w:style w:type="paragraph" w:styleId="ListParagraph">
    <w:name w:val="List Paragraph"/>
    <w:basedOn w:val="Normal"/>
    <w:uiPriority w:val="34"/>
    <w:qFormat/>
    <w:rsid w:val="00894940"/>
    <w:pPr>
      <w:spacing w:after="200" w:line="276" w:lineRule="auto"/>
      <w:ind w:left="720"/>
    </w:pPr>
    <w:rPr>
      <w:rFonts w:ascii="Calibri" w:eastAsiaTheme="minorEastAsia" w:hAnsi="Calibri" w:cs="Calibri"/>
      <w:sz w:val="20"/>
      <w:szCs w:val="20"/>
    </w:rPr>
  </w:style>
  <w:style w:type="paragraph" w:styleId="BodyText2">
    <w:name w:val="Body Text 2"/>
    <w:basedOn w:val="Normal"/>
    <w:link w:val="BodyText2Char"/>
    <w:uiPriority w:val="99"/>
    <w:rsid w:val="00894940"/>
    <w:pPr>
      <w:autoSpaceDE w:val="0"/>
      <w:autoSpaceDN w:val="0"/>
      <w:spacing w:after="0" w:line="240" w:lineRule="auto"/>
      <w:jc w:val="both"/>
    </w:pPr>
    <w:rPr>
      <w:rFonts w:ascii="Gill Sans MT" w:eastAsiaTheme="minorEastAsia" w:hAnsi="Gill Sans MT" w:cs="Gill Sans MT"/>
      <w:sz w:val="24"/>
      <w:szCs w:val="24"/>
      <w:lang w:val="en-US"/>
    </w:rPr>
  </w:style>
  <w:style w:type="character" w:customStyle="1" w:styleId="BodyText2Char">
    <w:name w:val="Body Text 2 Char"/>
    <w:basedOn w:val="DefaultParagraphFont"/>
    <w:link w:val="BodyText2"/>
    <w:uiPriority w:val="99"/>
    <w:rsid w:val="00894940"/>
    <w:rPr>
      <w:rFonts w:ascii="Gill Sans MT" w:eastAsiaTheme="minorEastAsia" w:hAnsi="Gill Sans MT" w:cs="Gill Sans MT"/>
      <w:sz w:val="24"/>
      <w:szCs w:val="24"/>
      <w:lang w:val="en-US"/>
    </w:rPr>
  </w:style>
  <w:style w:type="character" w:styleId="CommentReference">
    <w:name w:val="annotation reference"/>
    <w:basedOn w:val="DefaultParagraphFont"/>
    <w:uiPriority w:val="99"/>
    <w:semiHidden/>
    <w:unhideWhenUsed/>
    <w:rsid w:val="00B44FA2"/>
    <w:rPr>
      <w:sz w:val="16"/>
      <w:szCs w:val="16"/>
    </w:rPr>
  </w:style>
  <w:style w:type="paragraph" w:styleId="CommentText">
    <w:name w:val="annotation text"/>
    <w:basedOn w:val="Normal"/>
    <w:link w:val="CommentTextChar"/>
    <w:uiPriority w:val="99"/>
    <w:semiHidden/>
    <w:unhideWhenUsed/>
    <w:rsid w:val="00B44FA2"/>
    <w:pPr>
      <w:spacing w:line="240" w:lineRule="auto"/>
    </w:pPr>
    <w:rPr>
      <w:sz w:val="20"/>
      <w:szCs w:val="20"/>
    </w:rPr>
  </w:style>
  <w:style w:type="character" w:customStyle="1" w:styleId="CommentTextChar">
    <w:name w:val="Comment Text Char"/>
    <w:basedOn w:val="DefaultParagraphFont"/>
    <w:link w:val="CommentText"/>
    <w:uiPriority w:val="99"/>
    <w:semiHidden/>
    <w:rsid w:val="00B44FA2"/>
    <w:rPr>
      <w:sz w:val="20"/>
      <w:szCs w:val="20"/>
    </w:rPr>
  </w:style>
  <w:style w:type="paragraph" w:styleId="CommentSubject">
    <w:name w:val="annotation subject"/>
    <w:basedOn w:val="CommentText"/>
    <w:next w:val="CommentText"/>
    <w:link w:val="CommentSubjectChar"/>
    <w:uiPriority w:val="99"/>
    <w:semiHidden/>
    <w:unhideWhenUsed/>
    <w:rsid w:val="00B44FA2"/>
    <w:rPr>
      <w:b/>
      <w:bCs/>
    </w:rPr>
  </w:style>
  <w:style w:type="character" w:customStyle="1" w:styleId="CommentSubjectChar">
    <w:name w:val="Comment Subject Char"/>
    <w:basedOn w:val="CommentTextChar"/>
    <w:link w:val="CommentSubject"/>
    <w:uiPriority w:val="99"/>
    <w:semiHidden/>
    <w:rsid w:val="00B44FA2"/>
    <w:rPr>
      <w:b/>
      <w:bCs/>
      <w:sz w:val="20"/>
      <w:szCs w:val="20"/>
    </w:rPr>
  </w:style>
  <w:style w:type="character" w:styleId="EndnoteReference">
    <w:name w:val="endnote reference"/>
    <w:basedOn w:val="DefaultParagraphFont"/>
    <w:uiPriority w:val="99"/>
    <w:semiHidden/>
    <w:unhideWhenUsed/>
    <w:rsid w:val="009C4435"/>
    <w:rPr>
      <w:rFonts w:ascii="Times New Roman" w:hAnsi="Times New Roman" w:cs="Times New Roman" w:hint="default"/>
    </w:rPr>
  </w:style>
  <w:style w:type="paragraph" w:styleId="EndnoteText">
    <w:name w:val="endnote text"/>
    <w:basedOn w:val="Normal"/>
    <w:link w:val="EndnoteTextChar"/>
    <w:uiPriority w:val="99"/>
    <w:unhideWhenUsed/>
    <w:rsid w:val="009C443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C4435"/>
    <w:rPr>
      <w:rFonts w:ascii="Times New Roman" w:eastAsia="Times New Roman" w:hAnsi="Times New Roman" w:cs="Times New Roman"/>
      <w:sz w:val="20"/>
      <w:szCs w:val="20"/>
    </w:rPr>
  </w:style>
  <w:style w:type="paragraph" w:styleId="NoSpacing">
    <w:name w:val="No Spacing"/>
    <w:uiPriority w:val="1"/>
    <w:qFormat/>
    <w:rsid w:val="009C4435"/>
    <w:pPr>
      <w:spacing w:after="0" w:line="240" w:lineRule="auto"/>
    </w:pPr>
  </w:style>
  <w:style w:type="character" w:styleId="Strong">
    <w:name w:val="Strong"/>
    <w:basedOn w:val="DefaultParagraphFont"/>
    <w:uiPriority w:val="22"/>
    <w:qFormat/>
    <w:rsid w:val="002A4DDF"/>
    <w:rPr>
      <w:b/>
      <w:bCs/>
    </w:rPr>
  </w:style>
  <w:style w:type="character" w:styleId="Emphasis">
    <w:name w:val="Emphasis"/>
    <w:basedOn w:val="DefaultParagraphFont"/>
    <w:uiPriority w:val="20"/>
    <w:qFormat/>
    <w:rsid w:val="00343F40"/>
    <w:rPr>
      <w:i/>
      <w:iCs/>
    </w:rPr>
  </w:style>
  <w:style w:type="paragraph" w:styleId="NormalWeb">
    <w:name w:val="Normal (Web)"/>
    <w:basedOn w:val="Normal"/>
    <w:uiPriority w:val="99"/>
    <w:semiHidden/>
    <w:unhideWhenUsed/>
    <w:rsid w:val="005563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228">
      <w:bodyDiv w:val="1"/>
      <w:marLeft w:val="0"/>
      <w:marRight w:val="0"/>
      <w:marTop w:val="0"/>
      <w:marBottom w:val="0"/>
      <w:divBdr>
        <w:top w:val="none" w:sz="0" w:space="0" w:color="auto"/>
        <w:left w:val="none" w:sz="0" w:space="0" w:color="auto"/>
        <w:bottom w:val="none" w:sz="0" w:space="0" w:color="auto"/>
        <w:right w:val="none" w:sz="0" w:space="0" w:color="auto"/>
      </w:divBdr>
    </w:div>
    <w:div w:id="490147943">
      <w:bodyDiv w:val="1"/>
      <w:marLeft w:val="0"/>
      <w:marRight w:val="0"/>
      <w:marTop w:val="0"/>
      <w:marBottom w:val="0"/>
      <w:divBdr>
        <w:top w:val="none" w:sz="0" w:space="0" w:color="auto"/>
        <w:left w:val="none" w:sz="0" w:space="0" w:color="auto"/>
        <w:bottom w:val="none" w:sz="0" w:space="0" w:color="auto"/>
        <w:right w:val="none" w:sz="0" w:space="0" w:color="auto"/>
      </w:divBdr>
    </w:div>
    <w:div w:id="980571999">
      <w:bodyDiv w:val="1"/>
      <w:marLeft w:val="0"/>
      <w:marRight w:val="0"/>
      <w:marTop w:val="0"/>
      <w:marBottom w:val="0"/>
      <w:divBdr>
        <w:top w:val="none" w:sz="0" w:space="0" w:color="auto"/>
        <w:left w:val="none" w:sz="0" w:space="0" w:color="auto"/>
        <w:bottom w:val="none" w:sz="0" w:space="0" w:color="auto"/>
        <w:right w:val="none" w:sz="0" w:space="0" w:color="auto"/>
      </w:divBdr>
    </w:div>
    <w:div w:id="1657416399">
      <w:bodyDiv w:val="1"/>
      <w:marLeft w:val="0"/>
      <w:marRight w:val="0"/>
      <w:marTop w:val="0"/>
      <w:marBottom w:val="0"/>
      <w:divBdr>
        <w:top w:val="none" w:sz="0" w:space="0" w:color="auto"/>
        <w:left w:val="none" w:sz="0" w:space="0" w:color="auto"/>
        <w:bottom w:val="none" w:sz="0" w:space="0" w:color="auto"/>
        <w:right w:val="none" w:sz="0" w:space="0" w:color="auto"/>
      </w:divBdr>
    </w:div>
    <w:div w:id="1818566075">
      <w:bodyDiv w:val="1"/>
      <w:marLeft w:val="0"/>
      <w:marRight w:val="0"/>
      <w:marTop w:val="0"/>
      <w:marBottom w:val="0"/>
      <w:divBdr>
        <w:top w:val="none" w:sz="0" w:space="0" w:color="auto"/>
        <w:left w:val="none" w:sz="0" w:space="0" w:color="auto"/>
        <w:bottom w:val="none" w:sz="0" w:space="0" w:color="auto"/>
        <w:right w:val="none" w:sz="0" w:space="0" w:color="auto"/>
      </w:divBdr>
    </w:div>
    <w:div w:id="2066296207">
      <w:bodyDiv w:val="1"/>
      <w:marLeft w:val="0"/>
      <w:marRight w:val="0"/>
      <w:marTop w:val="0"/>
      <w:marBottom w:val="0"/>
      <w:divBdr>
        <w:top w:val="none" w:sz="0" w:space="0" w:color="auto"/>
        <w:left w:val="none" w:sz="0" w:space="0" w:color="auto"/>
        <w:bottom w:val="none" w:sz="0" w:space="0" w:color="auto"/>
        <w:right w:val="none" w:sz="0" w:space="0" w:color="auto"/>
      </w:divBdr>
      <w:divsChild>
        <w:div w:id="1728601002">
          <w:marLeft w:val="0"/>
          <w:marRight w:val="0"/>
          <w:marTop w:val="0"/>
          <w:marBottom w:val="0"/>
          <w:divBdr>
            <w:top w:val="none" w:sz="0" w:space="0" w:color="auto"/>
            <w:left w:val="none" w:sz="0" w:space="0" w:color="auto"/>
            <w:bottom w:val="none" w:sz="0" w:space="0" w:color="auto"/>
            <w:right w:val="none" w:sz="0" w:space="0" w:color="auto"/>
          </w:divBdr>
        </w:div>
        <w:div w:id="798647074">
          <w:marLeft w:val="0"/>
          <w:marRight w:val="0"/>
          <w:marTop w:val="0"/>
          <w:marBottom w:val="0"/>
          <w:divBdr>
            <w:top w:val="none" w:sz="0" w:space="0" w:color="auto"/>
            <w:left w:val="none" w:sz="0" w:space="0" w:color="auto"/>
            <w:bottom w:val="none" w:sz="0" w:space="0" w:color="auto"/>
            <w:right w:val="none" w:sz="0" w:space="0" w:color="auto"/>
          </w:divBdr>
        </w:div>
        <w:div w:id="85114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literature.com/books/The-Routledge-Reader-in-Caribbean-Literature-isbn9780415120494" TargetMode="External"/><Relationship Id="rId13" Type="http://schemas.openxmlformats.org/officeDocument/2006/relationships/hyperlink" Target="https://www.nationaltheatre.org.uk/blog/tribute-andrea-levy-sir-lenny-henry" TargetMode="External"/><Relationship Id="rId18" Type="http://schemas.openxmlformats.org/officeDocument/2006/relationships/hyperlink" Target="https://www.theguardian.com/books/2010/jan/30/andrea-levy-long-song-inter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tomhfh/status/1269643230318080001" TargetMode="External"/><Relationship Id="rId17" Type="http://schemas.openxmlformats.org/officeDocument/2006/relationships/hyperlink" Target="https://www.historyworkshop.org.uk/proper-channels/?fbclid=IwAR3DnQYOdxww3Qg4XKkePZFc6NY2jjPPMxVfrtwJB_NAPoJeaz5qvMThkh0" TargetMode="External"/><Relationship Id="rId2" Type="http://schemas.openxmlformats.org/officeDocument/2006/relationships/numbering" Target="numbering.xml"/><Relationship Id="rId16" Type="http://schemas.openxmlformats.org/officeDocument/2006/relationships/hyperlink" Target="https://hbr.org/2020/06/academia-isnt-a-safe-haven-for-conversations-about-race-and-rac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le.ac.uk/departments/english/creativewriting/centre/colonial-countryside-project" TargetMode="External"/><Relationship Id="rId5" Type="http://schemas.openxmlformats.org/officeDocument/2006/relationships/webSettings" Target="webSettings.xml"/><Relationship Id="rId15" Type="http://schemas.openxmlformats.org/officeDocument/2006/relationships/hyperlink" Target="https://www.bbc.co.uk/programmes/b0bw9d69" TargetMode="External"/><Relationship Id="rId10" Type="http://schemas.openxmlformats.org/officeDocument/2006/relationships/hyperlink" Target="https://yorksj.academia.edu/DrSarahLawsonWelsh" TargetMode="External"/><Relationship Id="rId19" Type="http://schemas.openxmlformats.org/officeDocument/2006/relationships/hyperlink" Target="https://www.theguardian.com/books/2019/feb/15/andrea-levy-fight-recognition-truly-deserved-politics" TargetMode="External"/><Relationship Id="rId4" Type="http://schemas.openxmlformats.org/officeDocument/2006/relationships/settings" Target="settings.xml"/><Relationship Id="rId9" Type="http://schemas.openxmlformats.org/officeDocument/2006/relationships/hyperlink" Target="http://www.tandfonline.com/loi/rjpw20" TargetMode="External"/><Relationship Id="rId14" Type="http://schemas.openxmlformats.org/officeDocument/2006/relationships/hyperlink" Target="https://www.independent.co.uk/arts-entertainment/books/features/andrea-levy-under-the-skin-of-history-677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99BA5F-C63E-8443-8364-FDF6900F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8615</Words>
  <Characters>49108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Lawson Welsh (S.LawsonWelsh)</dc:creator>
  <cp:keywords/>
  <dc:description/>
  <cp:lastModifiedBy>Ruth Mardall (R.Mardall)</cp:lastModifiedBy>
  <cp:revision>2</cp:revision>
  <dcterms:created xsi:type="dcterms:W3CDTF">2022-01-20T14:43:00Z</dcterms:created>
  <dcterms:modified xsi:type="dcterms:W3CDTF">2022-01-20T14:43:00Z</dcterms:modified>
</cp:coreProperties>
</file>