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E50D" w14:textId="77777777" w:rsidR="00D467B8" w:rsidRPr="005A46F5" w:rsidRDefault="00D467B8" w:rsidP="005A46F5">
      <w:pPr>
        <w:pStyle w:val="Heading1"/>
        <w:rPr>
          <w:rFonts w:ascii="Times New Roman" w:hAnsi="Times New Roman" w:cs="Times New Roman"/>
          <w:sz w:val="28"/>
        </w:rPr>
      </w:pPr>
      <w:proofErr w:type="spellStart"/>
      <w:r w:rsidRPr="005A46F5">
        <w:rPr>
          <w:rFonts w:ascii="Times New Roman" w:hAnsi="Times New Roman" w:cs="Times New Roman"/>
          <w:sz w:val="28"/>
        </w:rPr>
        <w:t>Figurational</w:t>
      </w:r>
      <w:proofErr w:type="spellEnd"/>
      <w:r w:rsidRPr="005A46F5">
        <w:rPr>
          <w:rFonts w:ascii="Times New Roman" w:hAnsi="Times New Roman" w:cs="Times New Roman"/>
          <w:sz w:val="28"/>
        </w:rPr>
        <w:t xml:space="preserve"> sociology and masculine embodiment in Male Physical Education</w:t>
      </w:r>
    </w:p>
    <w:p w14:paraId="54FF1803" w14:textId="77777777" w:rsidR="00D467B8" w:rsidRPr="00D467B8" w:rsidRDefault="00D467B8" w:rsidP="00D467B8">
      <w:pPr>
        <w:spacing w:after="0" w:line="480" w:lineRule="auto"/>
        <w:jc w:val="center"/>
        <w:rPr>
          <w:rFonts w:ascii="Times New Roman" w:hAnsi="Times New Roman" w:cs="Times New Roman"/>
          <w:i/>
          <w:sz w:val="24"/>
          <w:szCs w:val="24"/>
        </w:rPr>
      </w:pPr>
      <w:r w:rsidRPr="00D467B8">
        <w:rPr>
          <w:rFonts w:ascii="Times New Roman" w:hAnsi="Times New Roman" w:cs="Times New Roman"/>
          <w:i/>
          <w:sz w:val="24"/>
          <w:szCs w:val="24"/>
        </w:rPr>
        <w:t>Mark Mierzwinski</w:t>
      </w:r>
    </w:p>
    <w:p w14:paraId="59490155" w14:textId="77777777" w:rsidR="00D467B8" w:rsidRPr="00D467B8" w:rsidRDefault="00D467B8" w:rsidP="00D467B8">
      <w:pPr>
        <w:spacing w:after="0" w:line="480" w:lineRule="auto"/>
        <w:jc w:val="center"/>
        <w:rPr>
          <w:rFonts w:ascii="Times New Roman" w:hAnsi="Times New Roman" w:cs="Times New Roman"/>
          <w:i/>
          <w:sz w:val="24"/>
          <w:szCs w:val="24"/>
        </w:rPr>
      </w:pPr>
      <w:r w:rsidRPr="00D467B8">
        <w:rPr>
          <w:rFonts w:ascii="Times New Roman" w:hAnsi="Times New Roman" w:cs="Times New Roman"/>
          <w:i/>
          <w:sz w:val="24"/>
          <w:szCs w:val="24"/>
        </w:rPr>
        <w:t>York St John University</w:t>
      </w:r>
    </w:p>
    <w:p w14:paraId="60C4F657" w14:textId="77777777" w:rsidR="00D467B8" w:rsidRPr="00D467B8" w:rsidRDefault="00D467B8" w:rsidP="00D467B8">
      <w:pPr>
        <w:spacing w:after="0" w:line="480" w:lineRule="auto"/>
        <w:jc w:val="center"/>
        <w:rPr>
          <w:rFonts w:ascii="Times New Roman" w:hAnsi="Times New Roman" w:cs="Times New Roman"/>
          <w:i/>
          <w:sz w:val="24"/>
          <w:szCs w:val="24"/>
        </w:rPr>
      </w:pPr>
      <w:r w:rsidRPr="00D467B8">
        <w:rPr>
          <w:rFonts w:ascii="Times New Roman" w:hAnsi="Times New Roman" w:cs="Times New Roman"/>
          <w:i/>
          <w:sz w:val="24"/>
          <w:szCs w:val="24"/>
        </w:rPr>
        <w:t>Dr Philippa Velija</w:t>
      </w:r>
    </w:p>
    <w:p w14:paraId="7F2B46FC" w14:textId="77777777" w:rsidR="00D467B8" w:rsidRPr="00D467B8" w:rsidRDefault="00D467B8" w:rsidP="00D467B8">
      <w:pPr>
        <w:tabs>
          <w:tab w:val="center" w:pos="4513"/>
          <w:tab w:val="left" w:pos="6525"/>
        </w:tabs>
        <w:spacing w:after="0" w:line="480" w:lineRule="auto"/>
        <w:rPr>
          <w:rFonts w:ascii="Times New Roman" w:hAnsi="Times New Roman" w:cs="Times New Roman"/>
          <w:i/>
          <w:sz w:val="24"/>
          <w:szCs w:val="24"/>
        </w:rPr>
      </w:pPr>
      <w:bookmarkStart w:id="0" w:name="_GoBack"/>
      <w:bookmarkEnd w:id="0"/>
      <w:r w:rsidRPr="00D467B8">
        <w:rPr>
          <w:rFonts w:ascii="Times New Roman" w:hAnsi="Times New Roman" w:cs="Times New Roman"/>
          <w:i/>
          <w:sz w:val="24"/>
          <w:szCs w:val="24"/>
        </w:rPr>
        <w:tab/>
        <w:t>Solent University, Southampton</w:t>
      </w:r>
      <w:r w:rsidRPr="00D467B8">
        <w:rPr>
          <w:rFonts w:ascii="Times New Roman" w:hAnsi="Times New Roman" w:cs="Times New Roman"/>
          <w:i/>
          <w:sz w:val="24"/>
          <w:szCs w:val="24"/>
        </w:rPr>
        <w:tab/>
      </w:r>
    </w:p>
    <w:p w14:paraId="3A4F3A84" w14:textId="77777777" w:rsidR="00D467B8" w:rsidRPr="00D467B8" w:rsidRDefault="00D467B8" w:rsidP="00D467B8">
      <w:pPr>
        <w:tabs>
          <w:tab w:val="center" w:pos="4513"/>
          <w:tab w:val="left" w:pos="6525"/>
        </w:tabs>
        <w:spacing w:after="0" w:line="480" w:lineRule="auto"/>
        <w:rPr>
          <w:rFonts w:ascii="Times New Roman" w:hAnsi="Times New Roman" w:cs="Times New Roman"/>
          <w:sz w:val="24"/>
          <w:szCs w:val="24"/>
        </w:rPr>
      </w:pPr>
    </w:p>
    <w:p w14:paraId="0C84B54B" w14:textId="596AF32D" w:rsidR="00D467B8" w:rsidRPr="00D467B8" w:rsidRDefault="00961E49" w:rsidP="00D467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purpose of</w:t>
      </w:r>
      <w:r w:rsidR="00D467B8" w:rsidRPr="00D467B8">
        <w:rPr>
          <w:rFonts w:ascii="Times New Roman" w:hAnsi="Times New Roman" w:cs="Times New Roman"/>
          <w:sz w:val="24"/>
          <w:szCs w:val="24"/>
        </w:rPr>
        <w:t xml:space="preserve"> this chapter </w:t>
      </w:r>
      <w:r>
        <w:rPr>
          <w:rFonts w:ascii="Times New Roman" w:hAnsi="Times New Roman" w:cs="Times New Roman"/>
          <w:sz w:val="24"/>
          <w:szCs w:val="24"/>
        </w:rPr>
        <w:t xml:space="preserve">is to critically discuss masculine embodiment in Male Physical Education (MPE) drawing on the work of other </w:t>
      </w:r>
      <w:proofErr w:type="spellStart"/>
      <w:r w:rsidR="00D467B8" w:rsidRPr="00D467B8">
        <w:rPr>
          <w:rFonts w:ascii="Times New Roman" w:hAnsi="Times New Roman" w:cs="Times New Roman"/>
          <w:sz w:val="24"/>
          <w:szCs w:val="24"/>
        </w:rPr>
        <w:t>figurational</w:t>
      </w:r>
      <w:proofErr w:type="spellEnd"/>
      <w:r w:rsidR="00D467B8" w:rsidRPr="00D467B8">
        <w:rPr>
          <w:rFonts w:ascii="Times New Roman" w:hAnsi="Times New Roman" w:cs="Times New Roman"/>
          <w:sz w:val="24"/>
          <w:szCs w:val="24"/>
        </w:rPr>
        <w:t xml:space="preserve"> sociologists</w:t>
      </w:r>
      <w:r w:rsidR="005C2FE7">
        <w:rPr>
          <w:rFonts w:ascii="Times New Roman" w:hAnsi="Times New Roman" w:cs="Times New Roman"/>
          <w:sz w:val="24"/>
          <w:szCs w:val="24"/>
        </w:rPr>
        <w:t>,</w:t>
      </w:r>
      <w:r w:rsidR="00D467B8" w:rsidRPr="00D467B8">
        <w:rPr>
          <w:rFonts w:ascii="Times New Roman" w:hAnsi="Times New Roman" w:cs="Times New Roman"/>
          <w:sz w:val="24"/>
          <w:szCs w:val="24"/>
        </w:rPr>
        <w:t xml:space="preserve"> such as Dunning and Sheard (1973; 1979), Dunning and Maguire (1996)</w:t>
      </w:r>
      <w:r w:rsidR="00D2176E">
        <w:rPr>
          <w:rFonts w:ascii="Times New Roman" w:hAnsi="Times New Roman" w:cs="Times New Roman"/>
          <w:sz w:val="24"/>
          <w:szCs w:val="24"/>
        </w:rPr>
        <w:t xml:space="preserve"> and</w:t>
      </w:r>
      <w:r w:rsidR="00D467B8" w:rsidRPr="00D467B8">
        <w:rPr>
          <w:rFonts w:ascii="Times New Roman" w:hAnsi="Times New Roman" w:cs="Times New Roman"/>
          <w:sz w:val="24"/>
          <w:szCs w:val="24"/>
        </w:rPr>
        <w:t xml:space="preserve"> Atkinson (2002; 2007; 2008; 2011; 2012b). </w:t>
      </w:r>
      <w:r w:rsidR="005C2FE7">
        <w:rPr>
          <w:rFonts w:ascii="Times New Roman" w:hAnsi="Times New Roman" w:cs="Times New Roman"/>
          <w:sz w:val="24"/>
          <w:szCs w:val="24"/>
        </w:rPr>
        <w:t xml:space="preserve">The chapter starts by </w:t>
      </w:r>
      <w:r>
        <w:rPr>
          <w:rFonts w:ascii="Times New Roman" w:hAnsi="Times New Roman" w:cs="Times New Roman"/>
          <w:sz w:val="24"/>
          <w:szCs w:val="24"/>
        </w:rPr>
        <w:t>discussing</w:t>
      </w:r>
      <w:r w:rsidR="00D467B8" w:rsidRPr="00D467B8">
        <w:rPr>
          <w:rFonts w:ascii="Times New Roman" w:hAnsi="Times New Roman" w:cs="Times New Roman"/>
          <w:sz w:val="24"/>
          <w:szCs w:val="24"/>
        </w:rPr>
        <w:t xml:space="preserve"> broader literature on masculinity and </w:t>
      </w:r>
      <w:r w:rsidR="00D467B8">
        <w:rPr>
          <w:rFonts w:ascii="Times New Roman" w:hAnsi="Times New Roman" w:cs="Times New Roman"/>
          <w:sz w:val="24"/>
          <w:szCs w:val="24"/>
        </w:rPr>
        <w:t>p</w:t>
      </w:r>
      <w:r w:rsidR="00D467B8" w:rsidRPr="00D467B8">
        <w:rPr>
          <w:rFonts w:ascii="Times New Roman" w:hAnsi="Times New Roman" w:cs="Times New Roman"/>
          <w:sz w:val="24"/>
          <w:szCs w:val="24"/>
        </w:rPr>
        <w:t xml:space="preserve">hysical </w:t>
      </w:r>
      <w:r w:rsidR="00D467B8">
        <w:rPr>
          <w:rFonts w:ascii="Times New Roman" w:hAnsi="Times New Roman" w:cs="Times New Roman"/>
          <w:sz w:val="24"/>
          <w:szCs w:val="24"/>
        </w:rPr>
        <w:t>e</w:t>
      </w:r>
      <w:r w:rsidR="005C2FE7">
        <w:rPr>
          <w:rFonts w:ascii="Times New Roman" w:hAnsi="Times New Roman" w:cs="Times New Roman"/>
          <w:sz w:val="24"/>
          <w:szCs w:val="24"/>
        </w:rPr>
        <w:t xml:space="preserve">ducation (PE) and </w:t>
      </w:r>
      <w:r>
        <w:rPr>
          <w:rFonts w:ascii="Times New Roman" w:hAnsi="Times New Roman" w:cs="Times New Roman"/>
          <w:sz w:val="24"/>
          <w:szCs w:val="24"/>
        </w:rPr>
        <w:t xml:space="preserve">then </w:t>
      </w:r>
      <w:r w:rsidR="00D467B8" w:rsidRPr="00D467B8">
        <w:rPr>
          <w:rFonts w:ascii="Times New Roman" w:hAnsi="Times New Roman" w:cs="Times New Roman"/>
          <w:sz w:val="24"/>
          <w:szCs w:val="24"/>
        </w:rPr>
        <w:t>outline</w:t>
      </w:r>
      <w:r>
        <w:rPr>
          <w:rFonts w:ascii="Times New Roman" w:hAnsi="Times New Roman" w:cs="Times New Roman"/>
          <w:sz w:val="24"/>
          <w:szCs w:val="24"/>
        </w:rPr>
        <w:t>s</w:t>
      </w:r>
      <w:r w:rsidR="00D467B8" w:rsidRPr="00D467B8">
        <w:rPr>
          <w:rFonts w:ascii="Times New Roman" w:hAnsi="Times New Roman" w:cs="Times New Roman"/>
          <w:sz w:val="24"/>
          <w:szCs w:val="24"/>
        </w:rPr>
        <w:t xml:space="preserve"> the key principles of </w:t>
      </w:r>
      <w:proofErr w:type="spellStart"/>
      <w:r w:rsidR="00D467B8" w:rsidRPr="00D467B8">
        <w:rPr>
          <w:rFonts w:ascii="Times New Roman" w:hAnsi="Times New Roman" w:cs="Times New Roman"/>
          <w:sz w:val="24"/>
          <w:szCs w:val="24"/>
        </w:rPr>
        <w:t>figurational</w:t>
      </w:r>
      <w:proofErr w:type="spellEnd"/>
      <w:r w:rsidR="00D467B8" w:rsidRPr="00D467B8">
        <w:rPr>
          <w:rFonts w:ascii="Times New Roman" w:hAnsi="Times New Roman" w:cs="Times New Roman"/>
          <w:sz w:val="24"/>
          <w:szCs w:val="24"/>
        </w:rPr>
        <w:t xml:space="preserve"> sociology. We then discuss ethnogr</w:t>
      </w:r>
      <w:r w:rsidR="008A2CBE">
        <w:rPr>
          <w:rFonts w:ascii="Times New Roman" w:hAnsi="Times New Roman" w:cs="Times New Roman"/>
          <w:sz w:val="24"/>
          <w:szCs w:val="24"/>
        </w:rPr>
        <w:t>aphic data from</w:t>
      </w:r>
      <w:r w:rsidR="00D467B8" w:rsidRPr="00D467B8">
        <w:rPr>
          <w:rFonts w:ascii="Times New Roman" w:hAnsi="Times New Roman" w:cs="Times New Roman"/>
          <w:sz w:val="24"/>
          <w:szCs w:val="24"/>
        </w:rPr>
        <w:t xml:space="preserve"> a school in the North</w:t>
      </w:r>
      <w:r w:rsidR="00D2176E">
        <w:rPr>
          <w:rFonts w:ascii="Times New Roman" w:hAnsi="Times New Roman" w:cs="Times New Roman"/>
          <w:sz w:val="24"/>
          <w:szCs w:val="24"/>
        </w:rPr>
        <w:t>-</w:t>
      </w:r>
      <w:r w:rsidR="00D467B8" w:rsidRPr="00D467B8">
        <w:rPr>
          <w:rFonts w:ascii="Times New Roman" w:hAnsi="Times New Roman" w:cs="Times New Roman"/>
          <w:sz w:val="24"/>
          <w:szCs w:val="24"/>
        </w:rPr>
        <w:t xml:space="preserve">East of England, which we call </w:t>
      </w:r>
      <w:r w:rsidR="00D2176E">
        <w:rPr>
          <w:rFonts w:ascii="Times New Roman" w:hAnsi="Times New Roman" w:cs="Times New Roman"/>
          <w:sz w:val="24"/>
          <w:szCs w:val="24"/>
        </w:rPr>
        <w:t>Colbeck</w:t>
      </w:r>
      <w:r w:rsidR="00D467B8" w:rsidRPr="00D467B8">
        <w:rPr>
          <w:rFonts w:ascii="Times New Roman" w:hAnsi="Times New Roman" w:cs="Times New Roman"/>
          <w:sz w:val="24"/>
          <w:szCs w:val="24"/>
        </w:rPr>
        <w:t xml:space="preserve"> High School (</w:t>
      </w:r>
      <w:r w:rsidR="00D2176E">
        <w:rPr>
          <w:rFonts w:ascii="Times New Roman" w:hAnsi="Times New Roman" w:cs="Times New Roman"/>
          <w:sz w:val="24"/>
          <w:szCs w:val="24"/>
        </w:rPr>
        <w:t>C</w:t>
      </w:r>
      <w:r w:rsidR="00D467B8" w:rsidRPr="00D467B8">
        <w:rPr>
          <w:rFonts w:ascii="Times New Roman" w:hAnsi="Times New Roman" w:cs="Times New Roman"/>
          <w:sz w:val="24"/>
          <w:szCs w:val="24"/>
        </w:rPr>
        <w:t xml:space="preserve">HS), </w:t>
      </w:r>
      <w:r w:rsidR="008A2CBE">
        <w:rPr>
          <w:rFonts w:ascii="Times New Roman" w:hAnsi="Times New Roman" w:cs="Times New Roman"/>
          <w:sz w:val="24"/>
          <w:szCs w:val="24"/>
        </w:rPr>
        <w:t>applying</w:t>
      </w:r>
      <w:r w:rsidR="00D467B8" w:rsidRPr="00D467B8">
        <w:rPr>
          <w:rFonts w:ascii="Times New Roman" w:hAnsi="Times New Roman" w:cs="Times New Roman"/>
          <w:sz w:val="24"/>
          <w:szCs w:val="24"/>
        </w:rPr>
        <w:t xml:space="preserve"> </w:t>
      </w:r>
      <w:proofErr w:type="spellStart"/>
      <w:r w:rsidR="00D467B8" w:rsidRPr="00D467B8">
        <w:rPr>
          <w:rFonts w:ascii="Times New Roman" w:hAnsi="Times New Roman" w:cs="Times New Roman"/>
          <w:sz w:val="24"/>
          <w:szCs w:val="24"/>
        </w:rPr>
        <w:t>figurational</w:t>
      </w:r>
      <w:proofErr w:type="spellEnd"/>
      <w:r w:rsidR="00D467B8" w:rsidRPr="00D467B8">
        <w:rPr>
          <w:rFonts w:ascii="Times New Roman" w:hAnsi="Times New Roman" w:cs="Times New Roman"/>
          <w:sz w:val="24"/>
          <w:szCs w:val="24"/>
        </w:rPr>
        <w:t xml:space="preserve"> concepts to demonstrate</w:t>
      </w:r>
      <w:r w:rsidR="00D2176E">
        <w:rPr>
          <w:rFonts w:ascii="Times New Roman" w:hAnsi="Times New Roman" w:cs="Times New Roman"/>
          <w:sz w:val="24"/>
          <w:szCs w:val="24"/>
        </w:rPr>
        <w:t>,</w:t>
      </w:r>
      <w:r w:rsidR="00D467B8" w:rsidRPr="00D467B8">
        <w:rPr>
          <w:rFonts w:ascii="Times New Roman" w:hAnsi="Times New Roman" w:cs="Times New Roman"/>
          <w:sz w:val="24"/>
          <w:szCs w:val="24"/>
        </w:rPr>
        <w:t xml:space="preserve"> a) how young males internali</w:t>
      </w:r>
      <w:r w:rsidR="005B7777">
        <w:rPr>
          <w:rFonts w:ascii="Times New Roman" w:hAnsi="Times New Roman" w:cs="Times New Roman"/>
          <w:sz w:val="24"/>
          <w:szCs w:val="24"/>
        </w:rPr>
        <w:t>z</w:t>
      </w:r>
      <w:r w:rsidR="00D467B8" w:rsidRPr="00D467B8">
        <w:rPr>
          <w:rFonts w:ascii="Times New Roman" w:hAnsi="Times New Roman" w:cs="Times New Roman"/>
          <w:sz w:val="24"/>
          <w:szCs w:val="24"/>
        </w:rPr>
        <w:t>e</w:t>
      </w:r>
      <w:r w:rsidR="005B7777">
        <w:rPr>
          <w:rFonts w:ascii="Times New Roman" w:hAnsi="Times New Roman" w:cs="Times New Roman"/>
          <w:sz w:val="24"/>
          <w:szCs w:val="24"/>
        </w:rPr>
        <w:t xml:space="preserve"> their gendered </w:t>
      </w:r>
      <w:r w:rsidR="00664CBA" w:rsidRPr="004F6C72">
        <w:rPr>
          <w:rFonts w:ascii="Times New Roman" w:hAnsi="Times New Roman" w:cs="Times New Roman"/>
          <w:sz w:val="24"/>
          <w:szCs w:val="24"/>
          <w:lang w:val="en-US"/>
        </w:rPr>
        <w:t>behavior</w:t>
      </w:r>
      <w:r w:rsidR="00D467B8" w:rsidRPr="00D467B8">
        <w:rPr>
          <w:rFonts w:ascii="Times New Roman" w:hAnsi="Times New Roman" w:cs="Times New Roman"/>
          <w:sz w:val="24"/>
          <w:szCs w:val="24"/>
        </w:rPr>
        <w:t xml:space="preserve"> and b) the role of MPE teachers in these processes. In doing so we </w:t>
      </w:r>
      <w:r w:rsidR="005C2FE7">
        <w:rPr>
          <w:rFonts w:ascii="Times New Roman" w:hAnsi="Times New Roman" w:cs="Times New Roman"/>
          <w:sz w:val="24"/>
          <w:szCs w:val="24"/>
        </w:rPr>
        <w:t>focus on understanding</w:t>
      </w:r>
      <w:r w:rsidR="00D467B8" w:rsidRPr="00D467B8">
        <w:rPr>
          <w:rFonts w:ascii="Times New Roman" w:hAnsi="Times New Roman" w:cs="Times New Roman"/>
          <w:sz w:val="24"/>
          <w:szCs w:val="24"/>
        </w:rPr>
        <w:t xml:space="preserve"> the tension balances involved in managing</w:t>
      </w:r>
      <w:r w:rsidR="008A2CBE">
        <w:rPr>
          <w:rFonts w:ascii="Times New Roman" w:hAnsi="Times New Roman" w:cs="Times New Roman"/>
          <w:sz w:val="24"/>
          <w:szCs w:val="24"/>
        </w:rPr>
        <w:t xml:space="preserve"> young peoples</w:t>
      </w:r>
      <w:r w:rsidR="00D467B8" w:rsidRPr="00D467B8">
        <w:rPr>
          <w:rFonts w:ascii="Times New Roman" w:hAnsi="Times New Roman" w:cs="Times New Roman"/>
          <w:sz w:val="24"/>
          <w:szCs w:val="24"/>
        </w:rPr>
        <w:t xml:space="preserve"> gendered identities in MPE. Finally, we </w:t>
      </w:r>
      <w:r>
        <w:rPr>
          <w:rFonts w:ascii="Times New Roman" w:hAnsi="Times New Roman" w:cs="Times New Roman"/>
          <w:sz w:val="24"/>
          <w:szCs w:val="24"/>
        </w:rPr>
        <w:t xml:space="preserve">critically </w:t>
      </w:r>
      <w:r w:rsidR="00D467B8" w:rsidRPr="00D467B8">
        <w:rPr>
          <w:rFonts w:ascii="Times New Roman" w:hAnsi="Times New Roman" w:cs="Times New Roman"/>
          <w:sz w:val="24"/>
          <w:szCs w:val="24"/>
        </w:rPr>
        <w:t xml:space="preserve">appraise the use of a </w:t>
      </w:r>
      <w:proofErr w:type="spellStart"/>
      <w:r w:rsidR="00D467B8" w:rsidRPr="00D467B8">
        <w:rPr>
          <w:rFonts w:ascii="Times New Roman" w:hAnsi="Times New Roman" w:cs="Times New Roman"/>
          <w:sz w:val="24"/>
          <w:szCs w:val="24"/>
        </w:rPr>
        <w:t>figurational</w:t>
      </w:r>
      <w:proofErr w:type="spellEnd"/>
      <w:r w:rsidR="00D467B8" w:rsidRPr="00D467B8">
        <w:rPr>
          <w:rFonts w:ascii="Times New Roman" w:hAnsi="Times New Roman" w:cs="Times New Roman"/>
          <w:sz w:val="24"/>
          <w:szCs w:val="24"/>
        </w:rPr>
        <w:t xml:space="preserve"> framework for understanding young males’ masculine embodiment from a long-term developmental</w:t>
      </w:r>
      <w:r w:rsidR="00D2176E">
        <w:rPr>
          <w:rFonts w:ascii="Times New Roman" w:hAnsi="Times New Roman" w:cs="Times New Roman"/>
          <w:sz w:val="24"/>
          <w:szCs w:val="24"/>
        </w:rPr>
        <w:t xml:space="preserve"> and</w:t>
      </w:r>
      <w:r w:rsidR="00D467B8" w:rsidRPr="00D467B8">
        <w:rPr>
          <w:rFonts w:ascii="Times New Roman" w:hAnsi="Times New Roman" w:cs="Times New Roman"/>
          <w:sz w:val="24"/>
          <w:szCs w:val="24"/>
        </w:rPr>
        <w:t xml:space="preserve"> relational perspective. </w:t>
      </w:r>
    </w:p>
    <w:p w14:paraId="5A2BC1D5" w14:textId="77777777" w:rsidR="004F6C72" w:rsidRPr="004F6C72" w:rsidRDefault="004F6C72" w:rsidP="004F6C72">
      <w:pPr>
        <w:spacing w:after="0" w:line="480" w:lineRule="auto"/>
        <w:jc w:val="both"/>
        <w:rPr>
          <w:rFonts w:ascii="Times New Roman" w:hAnsi="Times New Roman" w:cs="Times New Roman"/>
          <w:b/>
          <w:sz w:val="24"/>
          <w:szCs w:val="24"/>
        </w:rPr>
      </w:pPr>
      <w:r w:rsidRPr="004F6C72">
        <w:rPr>
          <w:rFonts w:ascii="Times New Roman" w:hAnsi="Times New Roman" w:cs="Times New Roman"/>
          <w:b/>
          <w:sz w:val="24"/>
          <w:szCs w:val="24"/>
        </w:rPr>
        <w:t>Masculinity and Secondary Physical Education</w:t>
      </w:r>
    </w:p>
    <w:p w14:paraId="5BB7DC13" w14:textId="7F19FAC5" w:rsidR="004F6C72" w:rsidRPr="004F6C72" w:rsidRDefault="004F6C72" w:rsidP="004F6C72">
      <w:pPr>
        <w:spacing w:after="0" w:line="480" w:lineRule="auto"/>
        <w:jc w:val="both"/>
        <w:rPr>
          <w:rFonts w:ascii="Times New Roman" w:hAnsi="Times New Roman" w:cs="Times New Roman"/>
          <w:sz w:val="24"/>
          <w:szCs w:val="24"/>
        </w:rPr>
      </w:pPr>
      <w:r w:rsidRPr="004F6C72">
        <w:rPr>
          <w:rFonts w:ascii="Times New Roman" w:hAnsi="Times New Roman" w:cs="Times New Roman"/>
          <w:sz w:val="24"/>
          <w:szCs w:val="24"/>
        </w:rPr>
        <w:t xml:space="preserve">In order to contextualise this study we briefly </w:t>
      </w:r>
      <w:r w:rsidR="005C2FE7">
        <w:rPr>
          <w:rFonts w:ascii="Times New Roman" w:hAnsi="Times New Roman" w:cs="Times New Roman"/>
          <w:sz w:val="24"/>
          <w:szCs w:val="24"/>
        </w:rPr>
        <w:t>summarise</w:t>
      </w:r>
      <w:r w:rsidRPr="004F6C72">
        <w:rPr>
          <w:rFonts w:ascii="Times New Roman" w:hAnsi="Times New Roman" w:cs="Times New Roman"/>
          <w:sz w:val="24"/>
          <w:szCs w:val="24"/>
        </w:rPr>
        <w:t xml:space="preserve"> seminal and contemporary research on masculinity in PE. </w:t>
      </w:r>
      <w:r w:rsidR="006E0257">
        <w:rPr>
          <w:rFonts w:ascii="Times New Roman" w:hAnsi="Times New Roman" w:cs="Times New Roman"/>
          <w:sz w:val="24"/>
          <w:szCs w:val="24"/>
        </w:rPr>
        <w:t xml:space="preserve">We start with </w:t>
      </w:r>
      <w:r w:rsidRPr="004F6C72">
        <w:rPr>
          <w:rFonts w:ascii="Times New Roman" w:hAnsi="Times New Roman" w:cs="Times New Roman"/>
          <w:sz w:val="24"/>
          <w:szCs w:val="24"/>
        </w:rPr>
        <w:t>Connell’s (1989) empirical work</w:t>
      </w:r>
      <w:r w:rsidR="006E0257">
        <w:rPr>
          <w:rFonts w:ascii="Times New Roman" w:hAnsi="Times New Roman" w:cs="Times New Roman"/>
          <w:sz w:val="24"/>
          <w:szCs w:val="24"/>
        </w:rPr>
        <w:t xml:space="preserve"> which </w:t>
      </w:r>
      <w:r w:rsidRPr="004F6C72">
        <w:rPr>
          <w:rFonts w:ascii="Times New Roman" w:hAnsi="Times New Roman" w:cs="Times New Roman"/>
          <w:sz w:val="24"/>
          <w:szCs w:val="24"/>
        </w:rPr>
        <w:t xml:space="preserve">identified the relationship between PE and masculinity by arguing that PE is a ‘gender regime’ for reproducing masculine ideology and legitimising patriarchy. This study </w:t>
      </w:r>
      <w:r w:rsidR="00485580">
        <w:rPr>
          <w:rFonts w:ascii="Times New Roman" w:hAnsi="Times New Roman" w:cs="Times New Roman"/>
          <w:sz w:val="24"/>
          <w:szCs w:val="24"/>
        </w:rPr>
        <w:t xml:space="preserve">tested her </w:t>
      </w:r>
      <w:r w:rsidRPr="004F6C72">
        <w:rPr>
          <w:rFonts w:ascii="Times New Roman" w:hAnsi="Times New Roman" w:cs="Times New Roman"/>
          <w:sz w:val="24"/>
          <w:szCs w:val="24"/>
        </w:rPr>
        <w:t>pioneering theoretical concept of hegemonic masculinity</w:t>
      </w:r>
      <w:r w:rsidR="00485580">
        <w:rPr>
          <w:rFonts w:ascii="Times New Roman" w:hAnsi="Times New Roman" w:cs="Times New Roman"/>
          <w:sz w:val="24"/>
          <w:szCs w:val="24"/>
        </w:rPr>
        <w:t xml:space="preserve"> (Connell, 1987)</w:t>
      </w:r>
      <w:r w:rsidRPr="004F6C72">
        <w:rPr>
          <w:rFonts w:ascii="Times New Roman" w:hAnsi="Times New Roman" w:cs="Times New Roman"/>
          <w:sz w:val="24"/>
          <w:szCs w:val="24"/>
        </w:rPr>
        <w:t xml:space="preserve">, which has since been applied </w:t>
      </w:r>
      <w:r w:rsidRPr="004F6C72">
        <w:rPr>
          <w:rFonts w:ascii="Times New Roman" w:hAnsi="Times New Roman" w:cs="Times New Roman"/>
          <w:sz w:val="24"/>
          <w:szCs w:val="24"/>
        </w:rPr>
        <w:lastRenderedPageBreak/>
        <w:t>in multiple studies on masculinity in PE (s</w:t>
      </w:r>
      <w:r w:rsidR="00485580">
        <w:rPr>
          <w:rFonts w:ascii="Times New Roman" w:hAnsi="Times New Roman" w:cs="Times New Roman"/>
          <w:sz w:val="24"/>
          <w:szCs w:val="24"/>
        </w:rPr>
        <w:t>ee</w:t>
      </w:r>
      <w:r w:rsidRPr="004F6C72">
        <w:rPr>
          <w:rFonts w:ascii="Times New Roman" w:hAnsi="Times New Roman" w:cs="Times New Roman"/>
          <w:sz w:val="24"/>
          <w:szCs w:val="24"/>
        </w:rPr>
        <w:t xml:space="preserve"> Davidson, 2000; Parker &amp; </w:t>
      </w:r>
      <w:proofErr w:type="spellStart"/>
      <w:r w:rsidRPr="004F6C72">
        <w:rPr>
          <w:rFonts w:ascii="Times New Roman" w:hAnsi="Times New Roman" w:cs="Times New Roman"/>
          <w:sz w:val="24"/>
          <w:szCs w:val="24"/>
        </w:rPr>
        <w:t>Curtner</w:t>
      </w:r>
      <w:proofErr w:type="spellEnd"/>
      <w:r w:rsidRPr="004F6C72">
        <w:rPr>
          <w:rFonts w:ascii="Times New Roman" w:hAnsi="Times New Roman" w:cs="Times New Roman"/>
          <w:sz w:val="24"/>
          <w:szCs w:val="24"/>
        </w:rPr>
        <w:t xml:space="preserve">-Smith, 2012; Silva, Botelho-Gomes &amp; </w:t>
      </w:r>
      <w:proofErr w:type="spellStart"/>
      <w:r w:rsidRPr="004F6C72">
        <w:rPr>
          <w:rFonts w:ascii="Times New Roman" w:hAnsi="Times New Roman" w:cs="Times New Roman"/>
          <w:sz w:val="24"/>
          <w:szCs w:val="24"/>
        </w:rPr>
        <w:t>Goellner</w:t>
      </w:r>
      <w:proofErr w:type="spellEnd"/>
      <w:r w:rsidRPr="004F6C72">
        <w:rPr>
          <w:rFonts w:ascii="Times New Roman" w:hAnsi="Times New Roman" w:cs="Times New Roman"/>
          <w:sz w:val="24"/>
          <w:szCs w:val="24"/>
        </w:rPr>
        <w:t xml:space="preserve">, 2012). </w:t>
      </w:r>
    </w:p>
    <w:p w14:paraId="37829A9F" w14:textId="54B13D1D" w:rsidR="004F6C72" w:rsidRPr="004F6C72" w:rsidRDefault="006E0257" w:rsidP="004F6C7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Hegemonic masculinity has been used extensively as a way of discussing gendered embodiment in PE. One such study focuses</w:t>
      </w:r>
      <w:r w:rsidR="004F6C72" w:rsidRPr="004F6C72">
        <w:rPr>
          <w:rFonts w:ascii="Times New Roman" w:hAnsi="Times New Roman" w:cs="Times New Roman"/>
          <w:sz w:val="24"/>
          <w:szCs w:val="24"/>
        </w:rPr>
        <w:t xml:space="preserve"> on those marginalized in PE, Tischler and </w:t>
      </w:r>
      <w:proofErr w:type="spellStart"/>
      <w:r w:rsidR="004F6C72" w:rsidRPr="004F6C72">
        <w:rPr>
          <w:rFonts w:ascii="Times New Roman" w:hAnsi="Times New Roman" w:cs="Times New Roman"/>
          <w:sz w:val="24"/>
          <w:szCs w:val="24"/>
        </w:rPr>
        <w:t>McCaughtry</w:t>
      </w:r>
      <w:proofErr w:type="spellEnd"/>
      <w:r w:rsidR="004F6C72" w:rsidRPr="004F6C72">
        <w:rPr>
          <w:rFonts w:ascii="Times New Roman" w:hAnsi="Times New Roman" w:cs="Times New Roman"/>
          <w:sz w:val="24"/>
          <w:szCs w:val="24"/>
        </w:rPr>
        <w:t xml:space="preserve"> (2011) noted how hegemonic masculinity in PE was socially constructed through content, pedagogies, teacher-</w:t>
      </w:r>
      <w:r w:rsidR="00D2176E">
        <w:rPr>
          <w:rFonts w:ascii="Times New Roman" w:hAnsi="Times New Roman" w:cs="Times New Roman"/>
          <w:sz w:val="24"/>
          <w:szCs w:val="24"/>
        </w:rPr>
        <w:t>student relationships, and peer-</w:t>
      </w:r>
      <w:r w:rsidR="004F6C72" w:rsidRPr="004F6C72">
        <w:rPr>
          <w:rFonts w:ascii="Times New Roman" w:hAnsi="Times New Roman" w:cs="Times New Roman"/>
          <w:sz w:val="24"/>
          <w:szCs w:val="24"/>
        </w:rPr>
        <w:t xml:space="preserve">cultures. </w:t>
      </w:r>
      <w:r w:rsidR="0044383C">
        <w:rPr>
          <w:rFonts w:ascii="Times New Roman" w:hAnsi="Times New Roman" w:cs="Times New Roman"/>
          <w:sz w:val="24"/>
          <w:szCs w:val="24"/>
        </w:rPr>
        <w:t>Y</w:t>
      </w:r>
      <w:r w:rsidR="004F6C72" w:rsidRPr="004F6C72">
        <w:rPr>
          <w:rFonts w:ascii="Times New Roman" w:hAnsi="Times New Roman" w:cs="Times New Roman"/>
          <w:sz w:val="24"/>
          <w:szCs w:val="24"/>
        </w:rPr>
        <w:t>oung males</w:t>
      </w:r>
      <w:r w:rsidR="0044383C">
        <w:rPr>
          <w:rFonts w:ascii="Times New Roman" w:hAnsi="Times New Roman" w:cs="Times New Roman"/>
          <w:sz w:val="24"/>
          <w:szCs w:val="24"/>
        </w:rPr>
        <w:t xml:space="preserve"> who </w:t>
      </w:r>
      <w:r w:rsidR="004F6C72" w:rsidRPr="004F6C72">
        <w:rPr>
          <w:rFonts w:ascii="Times New Roman" w:hAnsi="Times New Roman" w:cs="Times New Roman"/>
          <w:sz w:val="24"/>
          <w:szCs w:val="24"/>
        </w:rPr>
        <w:t>embod</w:t>
      </w:r>
      <w:r w:rsidR="0044383C">
        <w:rPr>
          <w:rFonts w:ascii="Times New Roman" w:hAnsi="Times New Roman" w:cs="Times New Roman"/>
          <w:sz w:val="24"/>
          <w:szCs w:val="24"/>
        </w:rPr>
        <w:t>ied</w:t>
      </w:r>
      <w:r w:rsidR="004F6C72" w:rsidRPr="004F6C72">
        <w:rPr>
          <w:rFonts w:ascii="Times New Roman" w:hAnsi="Times New Roman" w:cs="Times New Roman"/>
          <w:sz w:val="24"/>
          <w:szCs w:val="24"/>
        </w:rPr>
        <w:t xml:space="preserve"> marginalized masculinities </w:t>
      </w:r>
      <w:r w:rsidR="008A3117" w:rsidRPr="004F6C72">
        <w:rPr>
          <w:rFonts w:ascii="Times New Roman" w:hAnsi="Times New Roman" w:cs="Times New Roman"/>
          <w:sz w:val="24"/>
          <w:szCs w:val="24"/>
        </w:rPr>
        <w:t>gave examples of their internali</w:t>
      </w:r>
      <w:r w:rsidR="008A3117">
        <w:rPr>
          <w:rFonts w:ascii="Times New Roman" w:hAnsi="Times New Roman" w:cs="Times New Roman"/>
          <w:sz w:val="24"/>
          <w:szCs w:val="24"/>
        </w:rPr>
        <w:t>z</w:t>
      </w:r>
      <w:r w:rsidR="008A3117" w:rsidRPr="004F6C72">
        <w:rPr>
          <w:rFonts w:ascii="Times New Roman" w:hAnsi="Times New Roman" w:cs="Times New Roman"/>
          <w:sz w:val="24"/>
          <w:szCs w:val="24"/>
        </w:rPr>
        <w:t>ation of, and at times resistance against, oppressive practices in MPE</w:t>
      </w:r>
      <w:r w:rsidR="008A3117">
        <w:rPr>
          <w:rFonts w:ascii="Times New Roman" w:hAnsi="Times New Roman" w:cs="Times New Roman"/>
          <w:sz w:val="24"/>
          <w:szCs w:val="24"/>
        </w:rPr>
        <w:t xml:space="preserve">, whilst </w:t>
      </w:r>
      <w:r w:rsidR="00D2176E">
        <w:rPr>
          <w:rFonts w:ascii="Times New Roman" w:hAnsi="Times New Roman" w:cs="Times New Roman"/>
          <w:sz w:val="24"/>
          <w:szCs w:val="24"/>
        </w:rPr>
        <w:t xml:space="preserve">they </w:t>
      </w:r>
      <w:r w:rsidR="004F6C72" w:rsidRPr="004F6C72">
        <w:rPr>
          <w:rFonts w:ascii="Times New Roman" w:hAnsi="Times New Roman" w:cs="Times New Roman"/>
          <w:sz w:val="24"/>
          <w:szCs w:val="24"/>
        </w:rPr>
        <w:t>provid</w:t>
      </w:r>
      <w:r w:rsidR="00D2176E">
        <w:rPr>
          <w:rFonts w:ascii="Times New Roman" w:hAnsi="Times New Roman" w:cs="Times New Roman"/>
          <w:sz w:val="24"/>
          <w:szCs w:val="24"/>
        </w:rPr>
        <w:t>ed</w:t>
      </w:r>
      <w:r w:rsidR="004F6C72" w:rsidRPr="004F6C72">
        <w:rPr>
          <w:rFonts w:ascii="Times New Roman" w:hAnsi="Times New Roman" w:cs="Times New Roman"/>
          <w:sz w:val="24"/>
          <w:szCs w:val="24"/>
        </w:rPr>
        <w:t xml:space="preserve"> contrasting experiences </w:t>
      </w:r>
      <w:r w:rsidR="00582266">
        <w:rPr>
          <w:rFonts w:ascii="Times New Roman" w:hAnsi="Times New Roman" w:cs="Times New Roman"/>
          <w:sz w:val="24"/>
          <w:szCs w:val="24"/>
        </w:rPr>
        <w:t xml:space="preserve">when </w:t>
      </w:r>
      <w:r w:rsidR="004F6C72" w:rsidRPr="004F6C72">
        <w:rPr>
          <w:rFonts w:ascii="Times New Roman" w:hAnsi="Times New Roman" w:cs="Times New Roman"/>
          <w:sz w:val="24"/>
          <w:szCs w:val="24"/>
        </w:rPr>
        <w:t xml:space="preserve">in </w:t>
      </w:r>
      <w:r w:rsidR="00582266">
        <w:rPr>
          <w:rFonts w:ascii="Times New Roman" w:hAnsi="Times New Roman" w:cs="Times New Roman"/>
          <w:sz w:val="24"/>
          <w:szCs w:val="24"/>
        </w:rPr>
        <w:t xml:space="preserve">other </w:t>
      </w:r>
      <w:r w:rsidR="004F6C72" w:rsidRPr="004F6C72">
        <w:rPr>
          <w:rFonts w:ascii="Times New Roman" w:hAnsi="Times New Roman" w:cs="Times New Roman"/>
          <w:sz w:val="24"/>
          <w:szCs w:val="24"/>
        </w:rPr>
        <w:t>sporting environments (</w:t>
      </w:r>
      <w:r w:rsidR="004F6C72" w:rsidRPr="004F6C72">
        <w:rPr>
          <w:rFonts w:ascii="Times New Roman" w:hAnsi="Times New Roman" w:cs="Times New Roman"/>
          <w:sz w:val="24"/>
          <w:szCs w:val="24"/>
          <w:lang w:val="en-US"/>
        </w:rPr>
        <w:t>Tischler</w:t>
      </w:r>
      <w:r w:rsidR="004F6C72" w:rsidRPr="004F6C72">
        <w:rPr>
          <w:rFonts w:ascii="Times New Roman" w:hAnsi="Times New Roman" w:cs="Times New Roman"/>
          <w:sz w:val="24"/>
          <w:szCs w:val="24"/>
        </w:rPr>
        <w:t xml:space="preserve"> &amp; </w:t>
      </w:r>
      <w:proofErr w:type="spellStart"/>
      <w:r w:rsidR="004F6C72" w:rsidRPr="004F6C72">
        <w:rPr>
          <w:rFonts w:ascii="Times New Roman" w:hAnsi="Times New Roman" w:cs="Times New Roman"/>
          <w:sz w:val="24"/>
          <w:szCs w:val="24"/>
        </w:rPr>
        <w:t>McCaughtry</w:t>
      </w:r>
      <w:proofErr w:type="spellEnd"/>
      <w:r w:rsidR="004F6C72" w:rsidRPr="004F6C72">
        <w:rPr>
          <w:rFonts w:ascii="Times New Roman" w:hAnsi="Times New Roman" w:cs="Times New Roman"/>
          <w:sz w:val="24"/>
          <w:szCs w:val="24"/>
        </w:rPr>
        <w:t>, 2011).</w:t>
      </w:r>
      <w:r w:rsidR="00CD1BA0">
        <w:rPr>
          <w:rFonts w:ascii="Times New Roman" w:hAnsi="Times New Roman" w:cs="Times New Roman"/>
          <w:sz w:val="24"/>
          <w:szCs w:val="24"/>
        </w:rPr>
        <w:t xml:space="preserve"> These findings </w:t>
      </w:r>
      <w:r>
        <w:rPr>
          <w:rFonts w:ascii="Times New Roman" w:hAnsi="Times New Roman" w:cs="Times New Roman"/>
          <w:sz w:val="24"/>
          <w:szCs w:val="24"/>
        </w:rPr>
        <w:t>centred the</w:t>
      </w:r>
      <w:r w:rsidR="00CD1BA0">
        <w:rPr>
          <w:rFonts w:ascii="Times New Roman" w:hAnsi="Times New Roman" w:cs="Times New Roman"/>
          <w:sz w:val="24"/>
          <w:szCs w:val="24"/>
        </w:rPr>
        <w:t xml:space="preserve"> MPE teacher in the social construction of </w:t>
      </w:r>
      <w:r w:rsidR="008A2A31">
        <w:rPr>
          <w:rFonts w:ascii="Times New Roman" w:hAnsi="Times New Roman" w:cs="Times New Roman"/>
          <w:sz w:val="24"/>
          <w:szCs w:val="24"/>
        </w:rPr>
        <w:t>hegemonic masculinity reflect</w:t>
      </w:r>
      <w:r>
        <w:rPr>
          <w:rFonts w:ascii="Times New Roman" w:hAnsi="Times New Roman" w:cs="Times New Roman"/>
          <w:sz w:val="24"/>
          <w:szCs w:val="24"/>
        </w:rPr>
        <w:t>ing</w:t>
      </w:r>
      <w:r w:rsidR="008A2A31">
        <w:rPr>
          <w:rFonts w:ascii="Times New Roman" w:hAnsi="Times New Roman" w:cs="Times New Roman"/>
          <w:sz w:val="24"/>
          <w:szCs w:val="24"/>
        </w:rPr>
        <w:t xml:space="preserve"> previous concerns regarding MPE teachers’ teacher-training courses. </w:t>
      </w:r>
      <w:r w:rsidR="008A2CBE">
        <w:rPr>
          <w:rFonts w:ascii="Times New Roman" w:hAnsi="Times New Roman" w:cs="Times New Roman"/>
          <w:sz w:val="24"/>
          <w:szCs w:val="24"/>
        </w:rPr>
        <w:t>For example</w:t>
      </w:r>
      <w:r w:rsidR="005C2FE7">
        <w:rPr>
          <w:rFonts w:ascii="Times New Roman" w:hAnsi="Times New Roman" w:cs="Times New Roman"/>
          <w:sz w:val="24"/>
          <w:szCs w:val="24"/>
        </w:rPr>
        <w:t>, Skelton</w:t>
      </w:r>
      <w:r w:rsidR="004F6C72" w:rsidRPr="004F6C72">
        <w:rPr>
          <w:rFonts w:ascii="Times New Roman" w:hAnsi="Times New Roman" w:cs="Times New Roman"/>
          <w:sz w:val="24"/>
          <w:szCs w:val="24"/>
        </w:rPr>
        <w:t xml:space="preserve"> (1993) </w:t>
      </w:r>
      <w:r w:rsidR="00E52429">
        <w:rPr>
          <w:rFonts w:ascii="Times New Roman" w:hAnsi="Times New Roman" w:cs="Times New Roman"/>
          <w:sz w:val="24"/>
          <w:szCs w:val="24"/>
        </w:rPr>
        <w:t xml:space="preserve">found </w:t>
      </w:r>
      <w:r w:rsidR="004F6C72" w:rsidRPr="004F6C72">
        <w:rPr>
          <w:rFonts w:ascii="Times New Roman" w:hAnsi="Times New Roman" w:cs="Times New Roman"/>
          <w:sz w:val="24"/>
          <w:szCs w:val="24"/>
        </w:rPr>
        <w:t xml:space="preserve">hegemonic masculinity was part of the informal culture of training to become a MPE teacher despite contrasting institutional-based pedagogies being advised. Similarly, Brown (2005) </w:t>
      </w:r>
      <w:r w:rsidR="00E52429">
        <w:rPr>
          <w:rFonts w:ascii="Times New Roman" w:hAnsi="Times New Roman" w:cs="Times New Roman"/>
          <w:sz w:val="24"/>
          <w:szCs w:val="24"/>
        </w:rPr>
        <w:t xml:space="preserve">noted how </w:t>
      </w:r>
      <w:r w:rsidR="004F6C72" w:rsidRPr="004F6C72">
        <w:rPr>
          <w:rFonts w:ascii="Times New Roman" w:hAnsi="Times New Roman" w:cs="Times New Roman"/>
          <w:sz w:val="24"/>
          <w:szCs w:val="24"/>
        </w:rPr>
        <w:t xml:space="preserve">trainee </w:t>
      </w:r>
      <w:r w:rsidR="00E52429">
        <w:rPr>
          <w:rFonts w:ascii="Times New Roman" w:hAnsi="Times New Roman" w:cs="Times New Roman"/>
          <w:sz w:val="24"/>
          <w:szCs w:val="24"/>
        </w:rPr>
        <w:t>M</w:t>
      </w:r>
      <w:r w:rsidR="004F6C72" w:rsidRPr="004F6C72">
        <w:rPr>
          <w:rFonts w:ascii="Times New Roman" w:hAnsi="Times New Roman" w:cs="Times New Roman"/>
          <w:sz w:val="24"/>
          <w:szCs w:val="24"/>
        </w:rPr>
        <w:t xml:space="preserve">PE teachers used their gendered backgrounds to shift their teaching identities towards complicity and reproduction of hegemonic forms of masculinity and patriarchy in PE and school sport. </w:t>
      </w:r>
    </w:p>
    <w:p w14:paraId="287297CF" w14:textId="3ED3CC86" w:rsidR="00AA0930" w:rsidRDefault="004F6C72" w:rsidP="004F6C72">
      <w:pPr>
        <w:spacing w:after="0" w:line="480" w:lineRule="auto"/>
        <w:ind w:firstLine="720"/>
        <w:jc w:val="both"/>
        <w:rPr>
          <w:rFonts w:ascii="Times New Roman" w:hAnsi="Times New Roman" w:cs="Times New Roman"/>
          <w:sz w:val="24"/>
          <w:szCs w:val="24"/>
        </w:rPr>
      </w:pPr>
      <w:r w:rsidRPr="004F6C72">
        <w:rPr>
          <w:rFonts w:ascii="Times New Roman" w:hAnsi="Times New Roman" w:cs="Times New Roman"/>
          <w:sz w:val="24"/>
          <w:szCs w:val="24"/>
        </w:rPr>
        <w:t xml:space="preserve">Whilst </w:t>
      </w:r>
      <w:r w:rsidR="002152DC">
        <w:rPr>
          <w:rFonts w:ascii="Times New Roman" w:hAnsi="Times New Roman" w:cs="Times New Roman"/>
          <w:sz w:val="24"/>
          <w:szCs w:val="24"/>
        </w:rPr>
        <w:t xml:space="preserve">many </w:t>
      </w:r>
      <w:r w:rsidRPr="004F6C72">
        <w:rPr>
          <w:rFonts w:ascii="Times New Roman" w:hAnsi="Times New Roman" w:cs="Times New Roman"/>
          <w:sz w:val="24"/>
          <w:szCs w:val="24"/>
        </w:rPr>
        <w:t>research</w:t>
      </w:r>
      <w:r w:rsidR="002152DC">
        <w:rPr>
          <w:rFonts w:ascii="Times New Roman" w:hAnsi="Times New Roman" w:cs="Times New Roman"/>
          <w:sz w:val="24"/>
          <w:szCs w:val="24"/>
        </w:rPr>
        <w:t>ers</w:t>
      </w:r>
      <w:r w:rsidRPr="004F6C72">
        <w:rPr>
          <w:rFonts w:ascii="Times New Roman" w:hAnsi="Times New Roman" w:cs="Times New Roman"/>
          <w:sz w:val="24"/>
          <w:szCs w:val="24"/>
        </w:rPr>
        <w:t xml:space="preserve"> ha</w:t>
      </w:r>
      <w:r w:rsidR="002152DC">
        <w:rPr>
          <w:rFonts w:ascii="Times New Roman" w:hAnsi="Times New Roman" w:cs="Times New Roman"/>
          <w:sz w:val="24"/>
          <w:szCs w:val="24"/>
        </w:rPr>
        <w:t>ve</w:t>
      </w:r>
      <w:r w:rsidRPr="004F6C72">
        <w:rPr>
          <w:rFonts w:ascii="Times New Roman" w:hAnsi="Times New Roman" w:cs="Times New Roman"/>
          <w:sz w:val="24"/>
          <w:szCs w:val="24"/>
        </w:rPr>
        <w:t xml:space="preserve"> applied hegemonic masculinity, others have </w:t>
      </w:r>
      <w:r w:rsidR="006E0257">
        <w:rPr>
          <w:rFonts w:ascii="Times New Roman" w:hAnsi="Times New Roman" w:cs="Times New Roman"/>
          <w:sz w:val="24"/>
          <w:szCs w:val="24"/>
        </w:rPr>
        <w:t>adopted more post structural theories</w:t>
      </w:r>
      <w:r w:rsidR="002152DC">
        <w:rPr>
          <w:rFonts w:ascii="Times New Roman" w:hAnsi="Times New Roman" w:cs="Times New Roman"/>
          <w:sz w:val="24"/>
          <w:szCs w:val="24"/>
        </w:rPr>
        <w:t xml:space="preserve">. </w:t>
      </w:r>
      <w:r w:rsidRPr="004F6C72">
        <w:rPr>
          <w:rFonts w:ascii="Times New Roman" w:hAnsi="Times New Roman" w:cs="Times New Roman"/>
          <w:sz w:val="24"/>
          <w:szCs w:val="24"/>
        </w:rPr>
        <w:t>Light and Kirk</w:t>
      </w:r>
      <w:r w:rsidR="006E0257">
        <w:rPr>
          <w:rFonts w:ascii="Times New Roman" w:hAnsi="Times New Roman" w:cs="Times New Roman"/>
          <w:sz w:val="24"/>
          <w:szCs w:val="24"/>
        </w:rPr>
        <w:t>’s</w:t>
      </w:r>
      <w:r w:rsidRPr="004F6C72">
        <w:rPr>
          <w:rFonts w:ascii="Times New Roman" w:hAnsi="Times New Roman" w:cs="Times New Roman"/>
          <w:sz w:val="24"/>
          <w:szCs w:val="24"/>
        </w:rPr>
        <w:t xml:space="preserve"> (2000</w:t>
      </w:r>
      <w:r w:rsidR="007A1BB0">
        <w:rPr>
          <w:rFonts w:ascii="Times New Roman" w:hAnsi="Times New Roman" w:cs="Times New Roman"/>
          <w:sz w:val="24"/>
          <w:szCs w:val="24"/>
        </w:rPr>
        <w:t>, p.</w:t>
      </w:r>
      <w:r w:rsidR="003B7B43">
        <w:rPr>
          <w:rFonts w:ascii="Times New Roman" w:hAnsi="Times New Roman" w:cs="Times New Roman"/>
          <w:sz w:val="24"/>
          <w:szCs w:val="24"/>
        </w:rPr>
        <w:t xml:space="preserve"> </w:t>
      </w:r>
      <w:r w:rsidR="007A1BB0">
        <w:rPr>
          <w:rFonts w:ascii="Times New Roman" w:hAnsi="Times New Roman" w:cs="Times New Roman"/>
          <w:sz w:val="24"/>
          <w:szCs w:val="24"/>
        </w:rPr>
        <w:t>174</w:t>
      </w:r>
      <w:r w:rsidRPr="004F6C72">
        <w:rPr>
          <w:rFonts w:ascii="Times New Roman" w:hAnsi="Times New Roman" w:cs="Times New Roman"/>
          <w:sz w:val="24"/>
          <w:szCs w:val="24"/>
        </w:rPr>
        <w:t xml:space="preserve">) study of </w:t>
      </w:r>
      <w:r w:rsidR="00E82308">
        <w:rPr>
          <w:rFonts w:ascii="Times New Roman" w:hAnsi="Times New Roman" w:cs="Times New Roman"/>
          <w:sz w:val="24"/>
          <w:szCs w:val="24"/>
        </w:rPr>
        <w:t>r</w:t>
      </w:r>
      <w:r w:rsidRPr="004F6C72">
        <w:rPr>
          <w:rFonts w:ascii="Times New Roman" w:hAnsi="Times New Roman" w:cs="Times New Roman"/>
          <w:sz w:val="24"/>
          <w:szCs w:val="24"/>
        </w:rPr>
        <w:t>ugby within schools found that</w:t>
      </w:r>
      <w:r w:rsidR="007A1BB0">
        <w:rPr>
          <w:rFonts w:ascii="Times New Roman" w:hAnsi="Times New Roman" w:cs="Times New Roman"/>
          <w:sz w:val="24"/>
          <w:szCs w:val="24"/>
        </w:rPr>
        <w:t>,</w:t>
      </w:r>
      <w:r w:rsidRPr="004F6C72">
        <w:rPr>
          <w:rFonts w:ascii="Times New Roman" w:hAnsi="Times New Roman" w:cs="Times New Roman"/>
          <w:sz w:val="24"/>
          <w:szCs w:val="24"/>
        </w:rPr>
        <w:t xml:space="preserve"> </w:t>
      </w:r>
      <w:r w:rsidR="007A1BB0" w:rsidRPr="003B7B43">
        <w:rPr>
          <w:rFonts w:ascii="Times New Roman" w:hAnsi="Times New Roman" w:cs="Times New Roman"/>
          <w:sz w:val="24"/>
          <w:szCs w:val="24"/>
        </w:rPr>
        <w:t>“</w:t>
      </w:r>
      <w:r w:rsidR="002152DC" w:rsidRPr="003B7B43">
        <w:rPr>
          <w:rFonts w:ascii="Times New Roman" w:hAnsi="Times New Roman" w:cs="Times New Roman"/>
          <w:sz w:val="24"/>
          <w:szCs w:val="24"/>
        </w:rPr>
        <w:t xml:space="preserve">a </w:t>
      </w:r>
      <w:r w:rsidRPr="003B7B43">
        <w:rPr>
          <w:rFonts w:ascii="Times New Roman" w:hAnsi="Times New Roman" w:cs="Times New Roman"/>
          <w:sz w:val="24"/>
          <w:szCs w:val="24"/>
        </w:rPr>
        <w:t>class specific form of masculinity connected to ideals of physical domination, competitiveness, toughness, teamwork and self-restraint continue</w:t>
      </w:r>
      <w:r w:rsidR="0040556F" w:rsidRPr="003B7B43">
        <w:rPr>
          <w:rFonts w:ascii="Times New Roman" w:hAnsi="Times New Roman" w:cs="Times New Roman"/>
          <w:sz w:val="24"/>
          <w:szCs w:val="24"/>
        </w:rPr>
        <w:t>d</w:t>
      </w:r>
      <w:r w:rsidRPr="003B7B43">
        <w:rPr>
          <w:rFonts w:ascii="Times New Roman" w:hAnsi="Times New Roman" w:cs="Times New Roman"/>
          <w:sz w:val="24"/>
          <w:szCs w:val="24"/>
        </w:rPr>
        <w:t xml:space="preserve"> to be produced and reproduced</w:t>
      </w:r>
      <w:r w:rsidR="007A1BB0" w:rsidRPr="003B7B43">
        <w:rPr>
          <w:rFonts w:ascii="Times New Roman" w:hAnsi="Times New Roman" w:cs="Times New Roman"/>
          <w:sz w:val="24"/>
          <w:szCs w:val="24"/>
        </w:rPr>
        <w:t>”.</w:t>
      </w:r>
      <w:r w:rsidR="007A1BB0">
        <w:rPr>
          <w:rFonts w:ascii="Times New Roman" w:hAnsi="Times New Roman" w:cs="Times New Roman"/>
          <w:sz w:val="24"/>
          <w:szCs w:val="24"/>
        </w:rPr>
        <w:t xml:space="preserve"> However, in line with broader </w:t>
      </w:r>
      <w:r w:rsidR="004536E6" w:rsidRPr="004F6C72">
        <w:rPr>
          <w:rFonts w:ascii="Times New Roman" w:hAnsi="Times New Roman" w:cs="Times New Roman"/>
          <w:sz w:val="24"/>
          <w:szCs w:val="24"/>
        </w:rPr>
        <w:t>socio-cultural gender and educational changes,</w:t>
      </w:r>
      <w:r w:rsidR="00D52054">
        <w:rPr>
          <w:rFonts w:ascii="Times New Roman" w:hAnsi="Times New Roman" w:cs="Times New Roman"/>
          <w:sz w:val="24"/>
          <w:szCs w:val="24"/>
        </w:rPr>
        <w:t xml:space="preserve"> rugby’s hegemony had been contested and </w:t>
      </w:r>
      <w:r w:rsidR="00BA395A">
        <w:rPr>
          <w:rFonts w:ascii="Times New Roman" w:hAnsi="Times New Roman" w:cs="Times New Roman"/>
          <w:sz w:val="24"/>
          <w:szCs w:val="24"/>
        </w:rPr>
        <w:t>forced to adapt (Light &amp; Kirk, 2000). In reference to these adaptatio</w:t>
      </w:r>
      <w:r w:rsidR="00A46360">
        <w:rPr>
          <w:rFonts w:ascii="Times New Roman" w:hAnsi="Times New Roman" w:cs="Times New Roman"/>
          <w:sz w:val="24"/>
          <w:szCs w:val="24"/>
        </w:rPr>
        <w:t>ns, Light and Kirk (2000) drew upon Bourdieu’s (1990) corporeal and discursive regimes focused around the body and rugby’s continued hegemony.</w:t>
      </w:r>
      <w:r w:rsidR="00830914">
        <w:rPr>
          <w:rFonts w:ascii="Times New Roman" w:hAnsi="Times New Roman" w:cs="Times New Roman"/>
          <w:sz w:val="24"/>
          <w:szCs w:val="24"/>
        </w:rPr>
        <w:t xml:space="preserve"> Similarly, </w:t>
      </w:r>
      <w:proofErr w:type="spellStart"/>
      <w:r w:rsidRPr="004F6C72">
        <w:rPr>
          <w:rFonts w:ascii="Times New Roman" w:hAnsi="Times New Roman" w:cs="Times New Roman"/>
          <w:sz w:val="24"/>
          <w:szCs w:val="24"/>
          <w:lang w:val="en-US"/>
        </w:rPr>
        <w:t>Gorley</w:t>
      </w:r>
      <w:proofErr w:type="spellEnd"/>
      <w:r w:rsidRPr="004F6C72">
        <w:rPr>
          <w:rFonts w:ascii="Times New Roman" w:hAnsi="Times New Roman" w:cs="Times New Roman"/>
          <w:sz w:val="24"/>
          <w:szCs w:val="24"/>
        </w:rPr>
        <w:t xml:space="preserve">, Holroyd and Kirk (2003) applied </w:t>
      </w:r>
      <w:r w:rsidR="00C245C7">
        <w:rPr>
          <w:rFonts w:ascii="Times New Roman" w:hAnsi="Times New Roman" w:cs="Times New Roman"/>
          <w:sz w:val="24"/>
          <w:szCs w:val="24"/>
        </w:rPr>
        <w:t xml:space="preserve">Bourdieu’s (1977) notion of </w:t>
      </w:r>
      <w:r w:rsidRPr="004F6C72">
        <w:rPr>
          <w:rFonts w:ascii="Times New Roman" w:hAnsi="Times New Roman" w:cs="Times New Roman"/>
          <w:sz w:val="24"/>
          <w:szCs w:val="24"/>
        </w:rPr>
        <w:t xml:space="preserve">habitus and the </w:t>
      </w:r>
      <w:r w:rsidRPr="004F6C72">
        <w:rPr>
          <w:rFonts w:ascii="Times New Roman" w:hAnsi="Times New Roman" w:cs="Times New Roman"/>
          <w:sz w:val="24"/>
          <w:szCs w:val="24"/>
        </w:rPr>
        <w:lastRenderedPageBreak/>
        <w:t>exchange of physical capital to critically consider the relationship between muscularity</w:t>
      </w:r>
      <w:r w:rsidR="00843639">
        <w:rPr>
          <w:rFonts w:ascii="Times New Roman" w:hAnsi="Times New Roman" w:cs="Times New Roman"/>
          <w:sz w:val="24"/>
          <w:szCs w:val="24"/>
        </w:rPr>
        <w:t xml:space="preserve"> and the social construction of</w:t>
      </w:r>
      <w:r w:rsidRPr="004F6C72">
        <w:rPr>
          <w:rFonts w:ascii="Times New Roman" w:hAnsi="Times New Roman" w:cs="Times New Roman"/>
          <w:sz w:val="24"/>
          <w:szCs w:val="24"/>
        </w:rPr>
        <w:t xml:space="preserve"> gender</w:t>
      </w:r>
      <w:r w:rsidR="00843639">
        <w:rPr>
          <w:rFonts w:ascii="Times New Roman" w:hAnsi="Times New Roman" w:cs="Times New Roman"/>
          <w:sz w:val="24"/>
          <w:szCs w:val="24"/>
        </w:rPr>
        <w:t xml:space="preserve"> in PE</w:t>
      </w:r>
      <w:r w:rsidRPr="004F6C72">
        <w:rPr>
          <w:rFonts w:ascii="Times New Roman" w:hAnsi="Times New Roman" w:cs="Times New Roman"/>
          <w:sz w:val="24"/>
          <w:szCs w:val="24"/>
        </w:rPr>
        <w:t xml:space="preserve">. </w:t>
      </w:r>
      <w:r w:rsidR="00136F57">
        <w:rPr>
          <w:rFonts w:ascii="Times New Roman" w:hAnsi="Times New Roman" w:cs="Times New Roman"/>
          <w:sz w:val="24"/>
          <w:szCs w:val="24"/>
        </w:rPr>
        <w:t>By highlighting the central importance of muscularity and physicality for</w:t>
      </w:r>
      <w:r w:rsidRPr="004F6C72">
        <w:rPr>
          <w:rFonts w:ascii="Times New Roman" w:hAnsi="Times New Roman" w:cs="Times New Roman"/>
          <w:sz w:val="24"/>
          <w:szCs w:val="24"/>
        </w:rPr>
        <w:t xml:space="preserve"> young males’ masculine embodiment, </w:t>
      </w:r>
      <w:proofErr w:type="spellStart"/>
      <w:r w:rsidR="001C2E28" w:rsidRPr="004F6C72">
        <w:rPr>
          <w:rFonts w:ascii="Times New Roman" w:hAnsi="Times New Roman" w:cs="Times New Roman"/>
          <w:sz w:val="24"/>
          <w:szCs w:val="24"/>
          <w:lang w:val="en-US"/>
        </w:rPr>
        <w:t>Gorley</w:t>
      </w:r>
      <w:proofErr w:type="spellEnd"/>
      <w:r w:rsidR="001C2E28" w:rsidRPr="004F6C72">
        <w:rPr>
          <w:rFonts w:ascii="Times New Roman" w:hAnsi="Times New Roman" w:cs="Times New Roman"/>
          <w:sz w:val="24"/>
          <w:szCs w:val="24"/>
        </w:rPr>
        <w:t xml:space="preserve">, Holroyd and Kirk (2003) </w:t>
      </w:r>
      <w:r w:rsidRPr="004F6C72">
        <w:rPr>
          <w:rFonts w:ascii="Times New Roman" w:hAnsi="Times New Roman" w:cs="Times New Roman"/>
          <w:sz w:val="24"/>
          <w:szCs w:val="24"/>
        </w:rPr>
        <w:t>argue</w:t>
      </w:r>
      <w:r w:rsidR="001C2E28">
        <w:rPr>
          <w:rFonts w:ascii="Times New Roman" w:hAnsi="Times New Roman" w:cs="Times New Roman"/>
          <w:sz w:val="24"/>
          <w:szCs w:val="24"/>
        </w:rPr>
        <w:t>d</w:t>
      </w:r>
      <w:r w:rsidRPr="004F6C72">
        <w:rPr>
          <w:rFonts w:ascii="Times New Roman" w:hAnsi="Times New Roman" w:cs="Times New Roman"/>
          <w:sz w:val="24"/>
          <w:szCs w:val="24"/>
        </w:rPr>
        <w:t xml:space="preserve"> that PE can only have less binary gender-relevance and </w:t>
      </w:r>
      <w:r w:rsidR="001C2E28">
        <w:rPr>
          <w:rFonts w:ascii="Times New Roman" w:hAnsi="Times New Roman" w:cs="Times New Roman"/>
          <w:sz w:val="24"/>
          <w:szCs w:val="24"/>
        </w:rPr>
        <w:t xml:space="preserve">become </w:t>
      </w:r>
      <w:r w:rsidRPr="004F6C72">
        <w:rPr>
          <w:rFonts w:ascii="Times New Roman" w:hAnsi="Times New Roman" w:cs="Times New Roman"/>
          <w:sz w:val="24"/>
          <w:szCs w:val="24"/>
        </w:rPr>
        <w:t xml:space="preserve">fully inclusive if stereotypical masculinities are de-stabilized. </w:t>
      </w:r>
    </w:p>
    <w:p w14:paraId="4F36B611" w14:textId="77777777" w:rsidR="003700C9" w:rsidRDefault="004F6C72" w:rsidP="004F6C72">
      <w:pPr>
        <w:spacing w:after="0" w:line="480" w:lineRule="auto"/>
        <w:ind w:firstLine="720"/>
        <w:jc w:val="both"/>
        <w:rPr>
          <w:rFonts w:ascii="Times New Roman" w:hAnsi="Times New Roman" w:cs="Times New Roman"/>
          <w:color w:val="000000" w:themeColor="text1"/>
          <w:sz w:val="24"/>
          <w:szCs w:val="24"/>
        </w:rPr>
      </w:pPr>
      <w:r w:rsidRPr="004F6C72">
        <w:rPr>
          <w:rFonts w:ascii="Times New Roman" w:hAnsi="Times New Roman" w:cs="Times New Roman"/>
          <w:sz w:val="24"/>
          <w:szCs w:val="24"/>
        </w:rPr>
        <w:t xml:space="preserve">Other studies </w:t>
      </w:r>
      <w:r w:rsidR="00D700F3">
        <w:rPr>
          <w:rFonts w:ascii="Times New Roman" w:hAnsi="Times New Roman" w:cs="Times New Roman"/>
          <w:sz w:val="24"/>
          <w:szCs w:val="24"/>
        </w:rPr>
        <w:t xml:space="preserve">have adopted theories of </w:t>
      </w:r>
      <w:r w:rsidRPr="004F6C72">
        <w:rPr>
          <w:rFonts w:ascii="Times New Roman" w:hAnsi="Times New Roman" w:cs="Times New Roman"/>
          <w:sz w:val="24"/>
          <w:szCs w:val="24"/>
        </w:rPr>
        <w:t>Foucault</w:t>
      </w:r>
      <w:r w:rsidR="00D700F3">
        <w:rPr>
          <w:rFonts w:ascii="Times New Roman" w:hAnsi="Times New Roman" w:cs="Times New Roman"/>
          <w:sz w:val="24"/>
          <w:szCs w:val="24"/>
        </w:rPr>
        <w:t xml:space="preserve">. For example, </w:t>
      </w:r>
      <w:proofErr w:type="spellStart"/>
      <w:r w:rsidRPr="004F6C72">
        <w:rPr>
          <w:rFonts w:ascii="Times New Roman" w:hAnsi="Times New Roman" w:cs="Times New Roman"/>
          <w:sz w:val="24"/>
          <w:szCs w:val="24"/>
        </w:rPr>
        <w:t>Gerdin</w:t>
      </w:r>
      <w:proofErr w:type="spellEnd"/>
      <w:r w:rsidRPr="004F6C72">
        <w:rPr>
          <w:rFonts w:ascii="Times New Roman" w:hAnsi="Times New Roman" w:cs="Times New Roman"/>
          <w:sz w:val="24"/>
          <w:szCs w:val="24"/>
        </w:rPr>
        <w:t xml:space="preserve"> and Pringle (2017)</w:t>
      </w:r>
      <w:r w:rsidR="00D700F3">
        <w:rPr>
          <w:rFonts w:ascii="Times New Roman" w:hAnsi="Times New Roman" w:cs="Times New Roman"/>
          <w:sz w:val="24"/>
          <w:szCs w:val="24"/>
        </w:rPr>
        <w:t xml:space="preserve"> explore the way young males made </w:t>
      </w:r>
      <w:r w:rsidR="00D700F3" w:rsidRPr="00D700F3">
        <w:rPr>
          <w:rFonts w:ascii="Times New Roman" w:hAnsi="Times New Roman" w:cs="Times New Roman"/>
          <w:sz w:val="24"/>
          <w:szCs w:val="24"/>
        </w:rPr>
        <w:t>sense of pleasures in relation to the discourses</w:t>
      </w:r>
      <w:r w:rsidR="00D700F3">
        <w:rPr>
          <w:rFonts w:ascii="Times New Roman" w:hAnsi="Times New Roman" w:cs="Times New Roman"/>
          <w:sz w:val="24"/>
          <w:szCs w:val="24"/>
        </w:rPr>
        <w:t xml:space="preserve"> within MPE. </w:t>
      </w:r>
      <w:r w:rsidR="0088133C">
        <w:rPr>
          <w:rFonts w:ascii="Times New Roman" w:hAnsi="Times New Roman" w:cs="Times New Roman"/>
          <w:sz w:val="24"/>
          <w:szCs w:val="24"/>
        </w:rPr>
        <w:t xml:space="preserve">They found that </w:t>
      </w:r>
      <w:r w:rsidR="00114B5D" w:rsidRPr="00E54402">
        <w:rPr>
          <w:rFonts w:ascii="Times New Roman" w:hAnsi="Times New Roman" w:cs="Times New Roman"/>
          <w:sz w:val="24"/>
          <w:szCs w:val="24"/>
        </w:rPr>
        <w:t xml:space="preserve">pleasures </w:t>
      </w:r>
      <w:r w:rsidR="00114B5D">
        <w:rPr>
          <w:rFonts w:ascii="Times New Roman" w:hAnsi="Times New Roman" w:cs="Times New Roman"/>
          <w:sz w:val="24"/>
          <w:szCs w:val="24"/>
        </w:rPr>
        <w:t>were</w:t>
      </w:r>
      <w:r w:rsidR="0086637E">
        <w:rPr>
          <w:rFonts w:ascii="Times New Roman" w:hAnsi="Times New Roman" w:cs="Times New Roman"/>
          <w:sz w:val="24"/>
          <w:szCs w:val="24"/>
        </w:rPr>
        <w:t>,</w:t>
      </w:r>
      <w:r w:rsidR="00114B5D" w:rsidRPr="00E54402">
        <w:rPr>
          <w:rFonts w:ascii="Times New Roman" w:hAnsi="Times New Roman" w:cs="Times New Roman"/>
          <w:sz w:val="24"/>
          <w:szCs w:val="24"/>
        </w:rPr>
        <w:t xml:space="preserve"> </w:t>
      </w:r>
      <w:r w:rsidR="00114B5D" w:rsidRPr="003B7B43">
        <w:rPr>
          <w:rFonts w:ascii="Times New Roman" w:hAnsi="Times New Roman" w:cs="Times New Roman"/>
          <w:sz w:val="24"/>
          <w:szCs w:val="24"/>
        </w:rPr>
        <w:t>“co-constitutive of discourses of fitness, health, sport and masculinity”,</w:t>
      </w:r>
      <w:r w:rsidR="00114B5D">
        <w:rPr>
          <w:rFonts w:ascii="Times New Roman" w:hAnsi="Times New Roman" w:cs="Times New Roman"/>
          <w:sz w:val="24"/>
          <w:szCs w:val="24"/>
        </w:rPr>
        <w:t xml:space="preserve"> and served to </w:t>
      </w:r>
      <w:r w:rsidR="00D2012B" w:rsidRPr="0088133C">
        <w:rPr>
          <w:rFonts w:ascii="Times New Roman" w:hAnsi="Times New Roman" w:cs="Times New Roman"/>
          <w:sz w:val="24"/>
          <w:szCs w:val="24"/>
        </w:rPr>
        <w:t>substantiate the prominence of multi-activity sport-based PE</w:t>
      </w:r>
      <w:r w:rsidR="00D2012B">
        <w:rPr>
          <w:rFonts w:ascii="Times New Roman" w:hAnsi="Times New Roman" w:cs="Times New Roman"/>
          <w:sz w:val="24"/>
          <w:szCs w:val="24"/>
        </w:rPr>
        <w:t xml:space="preserve"> (</w:t>
      </w:r>
      <w:proofErr w:type="spellStart"/>
      <w:r w:rsidR="00D2012B" w:rsidRPr="004F6C72">
        <w:rPr>
          <w:rFonts w:ascii="Times New Roman" w:hAnsi="Times New Roman" w:cs="Times New Roman"/>
          <w:sz w:val="24"/>
          <w:szCs w:val="24"/>
        </w:rPr>
        <w:t>Gerdin</w:t>
      </w:r>
      <w:proofErr w:type="spellEnd"/>
      <w:r w:rsidR="00D2012B" w:rsidRPr="004F6C72">
        <w:rPr>
          <w:rFonts w:ascii="Times New Roman" w:hAnsi="Times New Roman" w:cs="Times New Roman"/>
          <w:sz w:val="24"/>
          <w:szCs w:val="24"/>
        </w:rPr>
        <w:t xml:space="preserve"> </w:t>
      </w:r>
      <w:r w:rsidR="00D2012B">
        <w:rPr>
          <w:rFonts w:ascii="Times New Roman" w:hAnsi="Times New Roman" w:cs="Times New Roman"/>
          <w:sz w:val="24"/>
          <w:szCs w:val="24"/>
        </w:rPr>
        <w:t>&amp;</w:t>
      </w:r>
      <w:r w:rsidR="00D2012B" w:rsidRPr="004F6C72">
        <w:rPr>
          <w:rFonts w:ascii="Times New Roman" w:hAnsi="Times New Roman" w:cs="Times New Roman"/>
          <w:sz w:val="24"/>
          <w:szCs w:val="24"/>
        </w:rPr>
        <w:t xml:space="preserve"> Pringle</w:t>
      </w:r>
      <w:r w:rsidR="00D2012B">
        <w:rPr>
          <w:rFonts w:ascii="Times New Roman" w:hAnsi="Times New Roman" w:cs="Times New Roman"/>
          <w:sz w:val="24"/>
          <w:szCs w:val="24"/>
        </w:rPr>
        <w:t xml:space="preserve">, </w:t>
      </w:r>
      <w:r w:rsidR="00D2012B" w:rsidRPr="004F6C72">
        <w:rPr>
          <w:rFonts w:ascii="Times New Roman" w:hAnsi="Times New Roman" w:cs="Times New Roman"/>
          <w:sz w:val="24"/>
          <w:szCs w:val="24"/>
        </w:rPr>
        <w:t>2017</w:t>
      </w:r>
      <w:r w:rsidR="00D2012B">
        <w:rPr>
          <w:rFonts w:ascii="Times New Roman" w:hAnsi="Times New Roman" w:cs="Times New Roman"/>
          <w:sz w:val="24"/>
          <w:szCs w:val="24"/>
        </w:rPr>
        <w:t>, p.</w:t>
      </w:r>
      <w:r w:rsidR="003B7B43">
        <w:rPr>
          <w:rFonts w:ascii="Times New Roman" w:hAnsi="Times New Roman" w:cs="Times New Roman"/>
          <w:sz w:val="24"/>
          <w:szCs w:val="24"/>
        </w:rPr>
        <w:t xml:space="preserve"> </w:t>
      </w:r>
      <w:r w:rsidR="0086637E">
        <w:rPr>
          <w:rFonts w:ascii="Times New Roman" w:hAnsi="Times New Roman" w:cs="Times New Roman"/>
          <w:sz w:val="24"/>
          <w:szCs w:val="24"/>
        </w:rPr>
        <w:t>209</w:t>
      </w:r>
      <w:r w:rsidR="00D2012B" w:rsidRPr="004F6C72">
        <w:rPr>
          <w:rFonts w:ascii="Times New Roman" w:hAnsi="Times New Roman" w:cs="Times New Roman"/>
          <w:sz w:val="24"/>
          <w:szCs w:val="24"/>
        </w:rPr>
        <w:t>)</w:t>
      </w:r>
      <w:r w:rsidR="00D2012B" w:rsidRPr="0088133C">
        <w:rPr>
          <w:rFonts w:ascii="Times New Roman" w:hAnsi="Times New Roman" w:cs="Times New Roman"/>
          <w:sz w:val="24"/>
          <w:szCs w:val="24"/>
        </w:rPr>
        <w:t>.</w:t>
      </w:r>
      <w:r w:rsidR="00D2012B">
        <w:rPr>
          <w:rFonts w:ascii="Times New Roman" w:hAnsi="Times New Roman" w:cs="Times New Roman"/>
          <w:sz w:val="24"/>
          <w:szCs w:val="24"/>
        </w:rPr>
        <w:t xml:space="preserve"> </w:t>
      </w:r>
      <w:r w:rsidR="00BD3BB7">
        <w:rPr>
          <w:rFonts w:ascii="Times New Roman" w:hAnsi="Times New Roman" w:cs="Times New Roman"/>
          <w:sz w:val="24"/>
          <w:szCs w:val="24"/>
        </w:rPr>
        <w:t xml:space="preserve">As such, MPE was considered by those involved as, </w:t>
      </w:r>
      <w:r w:rsidR="00BD3BB7" w:rsidRPr="003B7B43">
        <w:rPr>
          <w:rFonts w:ascii="Times New Roman" w:hAnsi="Times New Roman" w:cs="Times New Roman"/>
          <w:sz w:val="24"/>
          <w:szCs w:val="24"/>
        </w:rPr>
        <w:t>“an appropriate masculine endeavour and valued source of enjoyment”</w:t>
      </w:r>
      <w:r w:rsidR="00BD3BB7" w:rsidRPr="00BD3BB7">
        <w:rPr>
          <w:rFonts w:ascii="Times New Roman" w:hAnsi="Times New Roman" w:cs="Times New Roman"/>
          <w:sz w:val="24"/>
          <w:szCs w:val="24"/>
        </w:rPr>
        <w:t xml:space="preserve"> (</w:t>
      </w:r>
      <w:proofErr w:type="spellStart"/>
      <w:r w:rsidR="00BD3BB7" w:rsidRPr="004F6C72">
        <w:rPr>
          <w:rFonts w:ascii="Times New Roman" w:hAnsi="Times New Roman" w:cs="Times New Roman"/>
          <w:sz w:val="24"/>
          <w:szCs w:val="24"/>
        </w:rPr>
        <w:t>Gerdin</w:t>
      </w:r>
      <w:proofErr w:type="spellEnd"/>
      <w:r w:rsidR="00BD3BB7" w:rsidRPr="004F6C72">
        <w:rPr>
          <w:rFonts w:ascii="Times New Roman" w:hAnsi="Times New Roman" w:cs="Times New Roman"/>
          <w:sz w:val="24"/>
          <w:szCs w:val="24"/>
        </w:rPr>
        <w:t xml:space="preserve"> </w:t>
      </w:r>
      <w:r w:rsidR="00BD3BB7">
        <w:rPr>
          <w:rFonts w:ascii="Times New Roman" w:hAnsi="Times New Roman" w:cs="Times New Roman"/>
          <w:sz w:val="24"/>
          <w:szCs w:val="24"/>
        </w:rPr>
        <w:t>&amp;</w:t>
      </w:r>
      <w:r w:rsidR="00BD3BB7" w:rsidRPr="004F6C72">
        <w:rPr>
          <w:rFonts w:ascii="Times New Roman" w:hAnsi="Times New Roman" w:cs="Times New Roman"/>
          <w:sz w:val="24"/>
          <w:szCs w:val="24"/>
        </w:rPr>
        <w:t xml:space="preserve"> Pringle</w:t>
      </w:r>
      <w:r w:rsidR="00BD3BB7">
        <w:rPr>
          <w:rFonts w:ascii="Times New Roman" w:hAnsi="Times New Roman" w:cs="Times New Roman"/>
          <w:sz w:val="24"/>
          <w:szCs w:val="24"/>
        </w:rPr>
        <w:t xml:space="preserve">, </w:t>
      </w:r>
      <w:r w:rsidR="00BD3BB7" w:rsidRPr="004F6C72">
        <w:rPr>
          <w:rFonts w:ascii="Times New Roman" w:hAnsi="Times New Roman" w:cs="Times New Roman"/>
          <w:sz w:val="24"/>
          <w:szCs w:val="24"/>
        </w:rPr>
        <w:t>2017</w:t>
      </w:r>
      <w:r w:rsidR="00BD3BB7">
        <w:rPr>
          <w:rFonts w:ascii="Times New Roman" w:hAnsi="Times New Roman" w:cs="Times New Roman"/>
          <w:sz w:val="24"/>
          <w:szCs w:val="24"/>
        </w:rPr>
        <w:t xml:space="preserve">, </w:t>
      </w:r>
      <w:r w:rsidR="00BD3BB7" w:rsidRPr="00BD3BB7">
        <w:rPr>
          <w:rFonts w:ascii="Times New Roman" w:hAnsi="Times New Roman" w:cs="Times New Roman"/>
          <w:sz w:val="24"/>
          <w:szCs w:val="24"/>
        </w:rPr>
        <w:t>p.</w:t>
      </w:r>
      <w:r w:rsidR="003B7B43">
        <w:rPr>
          <w:rFonts w:ascii="Times New Roman" w:hAnsi="Times New Roman" w:cs="Times New Roman"/>
          <w:sz w:val="24"/>
          <w:szCs w:val="24"/>
        </w:rPr>
        <w:t xml:space="preserve"> </w:t>
      </w:r>
      <w:r w:rsidR="00BD3BB7" w:rsidRPr="00BD3BB7">
        <w:rPr>
          <w:rFonts w:ascii="Times New Roman" w:hAnsi="Times New Roman" w:cs="Times New Roman"/>
          <w:sz w:val="24"/>
          <w:szCs w:val="24"/>
        </w:rPr>
        <w:t>194).</w:t>
      </w:r>
      <w:r w:rsidR="00BD3BB7">
        <w:rPr>
          <w:rFonts w:ascii="Times New Roman" w:hAnsi="Times New Roman" w:cs="Times New Roman"/>
          <w:sz w:val="24"/>
          <w:szCs w:val="24"/>
        </w:rPr>
        <w:t xml:space="preserve"> </w:t>
      </w:r>
      <w:r w:rsidRPr="004F6C72">
        <w:rPr>
          <w:rFonts w:ascii="Times New Roman" w:hAnsi="Times New Roman" w:cs="Times New Roman"/>
          <w:color w:val="000000" w:themeColor="text1"/>
          <w:sz w:val="24"/>
          <w:szCs w:val="24"/>
        </w:rPr>
        <w:t xml:space="preserve">Atkinson and </w:t>
      </w:r>
      <w:proofErr w:type="spellStart"/>
      <w:r w:rsidRPr="004F6C72">
        <w:rPr>
          <w:rFonts w:ascii="Times New Roman" w:hAnsi="Times New Roman" w:cs="Times New Roman"/>
          <w:color w:val="000000" w:themeColor="text1"/>
          <w:sz w:val="24"/>
          <w:szCs w:val="24"/>
        </w:rPr>
        <w:t>Kehler</w:t>
      </w:r>
      <w:proofErr w:type="spellEnd"/>
      <w:r w:rsidRPr="004F6C72">
        <w:rPr>
          <w:rFonts w:ascii="Times New Roman" w:hAnsi="Times New Roman" w:cs="Times New Roman"/>
          <w:color w:val="000000" w:themeColor="text1"/>
          <w:sz w:val="24"/>
          <w:szCs w:val="24"/>
        </w:rPr>
        <w:t xml:space="preserve"> (2012a</w:t>
      </w:r>
      <w:r w:rsidR="003700C9">
        <w:rPr>
          <w:rFonts w:ascii="Times New Roman" w:hAnsi="Times New Roman" w:cs="Times New Roman"/>
          <w:color w:val="000000" w:themeColor="text1"/>
          <w:sz w:val="24"/>
          <w:szCs w:val="24"/>
        </w:rPr>
        <w:t>, p.</w:t>
      </w:r>
      <w:r w:rsidR="003B7B43">
        <w:rPr>
          <w:rFonts w:ascii="Times New Roman" w:hAnsi="Times New Roman" w:cs="Times New Roman"/>
          <w:color w:val="000000" w:themeColor="text1"/>
          <w:sz w:val="24"/>
          <w:szCs w:val="24"/>
        </w:rPr>
        <w:t xml:space="preserve"> </w:t>
      </w:r>
      <w:r w:rsidR="003700C9">
        <w:rPr>
          <w:rFonts w:ascii="Times New Roman" w:hAnsi="Times New Roman" w:cs="Times New Roman"/>
          <w:color w:val="000000" w:themeColor="text1"/>
          <w:sz w:val="24"/>
          <w:szCs w:val="24"/>
        </w:rPr>
        <w:t>56</w:t>
      </w:r>
      <w:r w:rsidR="00D2176E">
        <w:rPr>
          <w:rFonts w:ascii="Times New Roman" w:hAnsi="Times New Roman" w:cs="Times New Roman"/>
          <w:color w:val="000000" w:themeColor="text1"/>
          <w:sz w:val="24"/>
          <w:szCs w:val="24"/>
        </w:rPr>
        <w:t>) adopted</w:t>
      </w:r>
      <w:r w:rsidRPr="004F6C72">
        <w:rPr>
          <w:rFonts w:ascii="Times New Roman" w:hAnsi="Times New Roman" w:cs="Times New Roman"/>
          <w:color w:val="000000" w:themeColor="text1"/>
          <w:sz w:val="24"/>
          <w:szCs w:val="24"/>
        </w:rPr>
        <w:t xml:space="preserve"> Foucaul</w:t>
      </w:r>
      <w:r w:rsidR="003700C9">
        <w:rPr>
          <w:rFonts w:ascii="Times New Roman" w:hAnsi="Times New Roman" w:cs="Times New Roman"/>
          <w:color w:val="000000" w:themeColor="text1"/>
          <w:sz w:val="24"/>
          <w:szCs w:val="24"/>
        </w:rPr>
        <w:t xml:space="preserve">t’s </w:t>
      </w:r>
      <w:r w:rsidR="003700C9" w:rsidRPr="003700C9">
        <w:rPr>
          <w:rFonts w:ascii="Times New Roman" w:hAnsi="Times New Roman" w:cs="Times New Roman"/>
          <w:color w:val="000000" w:themeColor="text1"/>
          <w:sz w:val="24"/>
          <w:szCs w:val="24"/>
        </w:rPr>
        <w:t xml:space="preserve">notion of heterotopia, </w:t>
      </w:r>
      <w:r w:rsidR="003700C9" w:rsidRPr="003B7B43">
        <w:rPr>
          <w:rFonts w:ascii="Times New Roman" w:hAnsi="Times New Roman" w:cs="Times New Roman"/>
          <w:color w:val="000000" w:themeColor="text1"/>
          <w:sz w:val="24"/>
          <w:szCs w:val="24"/>
        </w:rPr>
        <w:t>“a space that suspends or negates one’s cultural identities, maps of meaning and physical abilities”,</w:t>
      </w:r>
      <w:r w:rsidR="003700C9">
        <w:rPr>
          <w:rFonts w:ascii="Times New Roman" w:hAnsi="Times New Roman" w:cs="Times New Roman"/>
          <w:color w:val="000000" w:themeColor="text1"/>
          <w:sz w:val="24"/>
          <w:szCs w:val="24"/>
        </w:rPr>
        <w:t xml:space="preserve"> to argue that </w:t>
      </w:r>
      <w:r w:rsidR="000A1F73" w:rsidRPr="000A1F73">
        <w:rPr>
          <w:rFonts w:ascii="Times New Roman" w:hAnsi="Times New Roman" w:cs="Times New Roman"/>
          <w:color w:val="000000" w:themeColor="text1"/>
          <w:sz w:val="24"/>
          <w:szCs w:val="24"/>
        </w:rPr>
        <w:t xml:space="preserve">changing rooms and other ‘gym zones’ </w:t>
      </w:r>
      <w:r w:rsidR="000A1F73">
        <w:rPr>
          <w:rFonts w:ascii="Times New Roman" w:hAnsi="Times New Roman" w:cs="Times New Roman"/>
          <w:color w:val="000000" w:themeColor="text1"/>
          <w:sz w:val="24"/>
          <w:szCs w:val="24"/>
        </w:rPr>
        <w:t xml:space="preserve">were </w:t>
      </w:r>
      <w:r w:rsidR="000A1F73" w:rsidRPr="000A1F73">
        <w:rPr>
          <w:rFonts w:ascii="Times New Roman" w:hAnsi="Times New Roman" w:cs="Times New Roman"/>
          <w:color w:val="000000" w:themeColor="text1"/>
          <w:sz w:val="24"/>
          <w:szCs w:val="24"/>
        </w:rPr>
        <w:t>dangerous spaces where certain boys faced ritual bullying and humiliation.</w:t>
      </w:r>
      <w:r w:rsidR="000A1F73" w:rsidRPr="000A1F73">
        <w:t xml:space="preserve"> </w:t>
      </w:r>
      <w:r w:rsidR="000A1F73" w:rsidRPr="000A1F73">
        <w:rPr>
          <w:rFonts w:ascii="Times New Roman" w:hAnsi="Times New Roman" w:cs="Times New Roman"/>
          <w:color w:val="000000" w:themeColor="text1"/>
          <w:sz w:val="24"/>
          <w:szCs w:val="24"/>
        </w:rPr>
        <w:t xml:space="preserve">These behaviours were </w:t>
      </w:r>
      <w:r w:rsidR="000A1F73">
        <w:rPr>
          <w:rFonts w:ascii="Times New Roman" w:hAnsi="Times New Roman" w:cs="Times New Roman"/>
          <w:color w:val="000000" w:themeColor="text1"/>
          <w:sz w:val="24"/>
          <w:szCs w:val="24"/>
        </w:rPr>
        <w:t xml:space="preserve">found to be </w:t>
      </w:r>
      <w:r w:rsidR="000A1F73" w:rsidRPr="000A1F73">
        <w:rPr>
          <w:rFonts w:ascii="Times New Roman" w:hAnsi="Times New Roman" w:cs="Times New Roman"/>
          <w:color w:val="000000" w:themeColor="text1"/>
          <w:sz w:val="24"/>
          <w:szCs w:val="24"/>
        </w:rPr>
        <w:t xml:space="preserve">induced by perceptions </w:t>
      </w:r>
      <w:r w:rsidR="000A1F73">
        <w:rPr>
          <w:rFonts w:ascii="Times New Roman" w:hAnsi="Times New Roman" w:cs="Times New Roman"/>
          <w:color w:val="000000" w:themeColor="text1"/>
          <w:sz w:val="24"/>
          <w:szCs w:val="24"/>
        </w:rPr>
        <w:t xml:space="preserve">that </w:t>
      </w:r>
      <w:r w:rsidR="000A1F73" w:rsidRPr="000A1F73">
        <w:rPr>
          <w:rFonts w:ascii="Times New Roman" w:hAnsi="Times New Roman" w:cs="Times New Roman"/>
          <w:color w:val="000000" w:themeColor="text1"/>
          <w:sz w:val="24"/>
          <w:szCs w:val="24"/>
        </w:rPr>
        <w:t>these boys’ bodies did not ‘measure up’ to their peers’ masculine-based expectations</w:t>
      </w:r>
      <w:r w:rsidR="00AD1895">
        <w:rPr>
          <w:rFonts w:ascii="Times New Roman" w:hAnsi="Times New Roman" w:cs="Times New Roman"/>
          <w:color w:val="000000" w:themeColor="text1"/>
          <w:sz w:val="24"/>
          <w:szCs w:val="24"/>
        </w:rPr>
        <w:t xml:space="preserve">, which left them </w:t>
      </w:r>
      <w:r w:rsidR="000A1F73" w:rsidRPr="000A1F73">
        <w:rPr>
          <w:rFonts w:ascii="Times New Roman" w:hAnsi="Times New Roman" w:cs="Times New Roman"/>
          <w:color w:val="000000" w:themeColor="text1"/>
          <w:sz w:val="24"/>
          <w:szCs w:val="24"/>
        </w:rPr>
        <w:t xml:space="preserve">feeling that </w:t>
      </w:r>
      <w:r w:rsidR="00D2176E">
        <w:rPr>
          <w:rFonts w:ascii="Times New Roman" w:hAnsi="Times New Roman" w:cs="Times New Roman"/>
          <w:color w:val="000000" w:themeColor="text1"/>
          <w:sz w:val="24"/>
          <w:szCs w:val="24"/>
        </w:rPr>
        <w:t xml:space="preserve">they </w:t>
      </w:r>
      <w:r w:rsidR="00AD1895">
        <w:rPr>
          <w:rFonts w:ascii="Times New Roman" w:hAnsi="Times New Roman" w:cs="Times New Roman"/>
          <w:color w:val="000000" w:themeColor="text1"/>
          <w:sz w:val="24"/>
          <w:szCs w:val="24"/>
        </w:rPr>
        <w:t>failed to embody a valued identity and fearful of</w:t>
      </w:r>
      <w:r w:rsidR="000A1F73" w:rsidRPr="000A1F73">
        <w:rPr>
          <w:rFonts w:ascii="Times New Roman" w:hAnsi="Times New Roman" w:cs="Times New Roman"/>
          <w:color w:val="000000" w:themeColor="text1"/>
          <w:sz w:val="24"/>
          <w:szCs w:val="24"/>
        </w:rPr>
        <w:t xml:space="preserve"> </w:t>
      </w:r>
      <w:r w:rsidR="00D2176E">
        <w:rPr>
          <w:rFonts w:ascii="Times New Roman" w:hAnsi="Times New Roman" w:cs="Times New Roman"/>
          <w:color w:val="000000" w:themeColor="text1"/>
          <w:sz w:val="24"/>
          <w:szCs w:val="24"/>
        </w:rPr>
        <w:t xml:space="preserve">entering </w:t>
      </w:r>
      <w:r w:rsidR="000A1F73" w:rsidRPr="000A1F73">
        <w:rPr>
          <w:rFonts w:ascii="Times New Roman" w:hAnsi="Times New Roman" w:cs="Times New Roman"/>
          <w:color w:val="000000" w:themeColor="text1"/>
          <w:sz w:val="24"/>
          <w:szCs w:val="24"/>
        </w:rPr>
        <w:t>this heterotopia.</w:t>
      </w:r>
    </w:p>
    <w:p w14:paraId="00F38A2A" w14:textId="77777777" w:rsidR="004F6C72" w:rsidRPr="004F6C72" w:rsidRDefault="004F6C72" w:rsidP="004F6C72">
      <w:pPr>
        <w:spacing w:after="0" w:line="480" w:lineRule="auto"/>
        <w:ind w:firstLine="720"/>
        <w:jc w:val="both"/>
        <w:rPr>
          <w:rFonts w:ascii="Times New Roman" w:hAnsi="Times New Roman" w:cs="Times New Roman"/>
          <w:sz w:val="24"/>
          <w:szCs w:val="24"/>
        </w:rPr>
      </w:pPr>
      <w:r w:rsidRPr="004F6C72">
        <w:rPr>
          <w:rFonts w:ascii="Times New Roman" w:hAnsi="Times New Roman" w:cs="Times New Roman"/>
          <w:sz w:val="24"/>
          <w:szCs w:val="24"/>
        </w:rPr>
        <w:t>Whilst numerous theoretical frameworks have been applied to understanding masculinity and PE</w:t>
      </w:r>
      <w:r w:rsidR="00B85491">
        <w:rPr>
          <w:rFonts w:ascii="Times New Roman" w:hAnsi="Times New Roman" w:cs="Times New Roman"/>
          <w:sz w:val="24"/>
          <w:szCs w:val="24"/>
        </w:rPr>
        <w:t xml:space="preserve"> </w:t>
      </w:r>
      <w:r w:rsidR="00B85491" w:rsidRPr="00B85491">
        <w:rPr>
          <w:rFonts w:ascii="Times New Roman" w:hAnsi="Times New Roman" w:cs="Times New Roman"/>
          <w:sz w:val="24"/>
          <w:szCs w:val="24"/>
        </w:rPr>
        <w:t>there has been an acceptance</w:t>
      </w:r>
      <w:r w:rsidR="00B85491">
        <w:rPr>
          <w:rFonts w:ascii="Times New Roman" w:hAnsi="Times New Roman" w:cs="Times New Roman"/>
          <w:sz w:val="24"/>
          <w:szCs w:val="24"/>
        </w:rPr>
        <w:t xml:space="preserve"> that</w:t>
      </w:r>
      <w:r w:rsidRPr="004F6C72">
        <w:rPr>
          <w:rFonts w:ascii="Times New Roman" w:hAnsi="Times New Roman" w:cs="Times New Roman"/>
          <w:sz w:val="24"/>
          <w:szCs w:val="24"/>
        </w:rPr>
        <w:t xml:space="preserve"> PE influences young males’ development and expression of masculinity. Within the gender order there are multiple masculinities at play, which are socially constructed in a hierarchical manner in MPE. Such dynamics significantly influence young males’ peer</w:t>
      </w:r>
      <w:r w:rsidR="00D2176E">
        <w:rPr>
          <w:rFonts w:ascii="Times New Roman" w:hAnsi="Times New Roman" w:cs="Times New Roman"/>
          <w:sz w:val="24"/>
          <w:szCs w:val="24"/>
        </w:rPr>
        <w:t>-</w:t>
      </w:r>
      <w:r w:rsidRPr="004F6C72">
        <w:rPr>
          <w:rFonts w:ascii="Times New Roman" w:hAnsi="Times New Roman" w:cs="Times New Roman"/>
          <w:sz w:val="24"/>
          <w:szCs w:val="24"/>
        </w:rPr>
        <w:t xml:space="preserve">relations and performances of masculinity. The following section introduces a </w:t>
      </w:r>
      <w:proofErr w:type="spellStart"/>
      <w:r w:rsidRPr="004F6C72">
        <w:rPr>
          <w:rFonts w:ascii="Times New Roman" w:hAnsi="Times New Roman" w:cs="Times New Roman"/>
          <w:sz w:val="24"/>
          <w:szCs w:val="24"/>
        </w:rPr>
        <w:t>figurational</w:t>
      </w:r>
      <w:proofErr w:type="spellEnd"/>
      <w:r w:rsidRPr="004F6C72">
        <w:rPr>
          <w:rFonts w:ascii="Times New Roman" w:hAnsi="Times New Roman" w:cs="Times New Roman"/>
          <w:sz w:val="24"/>
          <w:szCs w:val="24"/>
        </w:rPr>
        <w:t xml:space="preserve"> framework, which is then applied to understanding MPE throughout the chapter. </w:t>
      </w:r>
    </w:p>
    <w:p w14:paraId="1A081486" w14:textId="77777777" w:rsidR="00D2176E" w:rsidRDefault="00D2176E" w:rsidP="00D2176E">
      <w:pPr>
        <w:spacing w:after="0" w:line="480" w:lineRule="auto"/>
        <w:jc w:val="both"/>
        <w:rPr>
          <w:rFonts w:ascii="Times New Roman" w:hAnsi="Times New Roman" w:cs="Times New Roman"/>
          <w:b/>
          <w:sz w:val="24"/>
          <w:szCs w:val="24"/>
        </w:rPr>
      </w:pPr>
    </w:p>
    <w:p w14:paraId="4308130D" w14:textId="77777777" w:rsidR="00D2176E" w:rsidRDefault="00D2176E" w:rsidP="00D2176E">
      <w:p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Figurational</w:t>
      </w:r>
      <w:proofErr w:type="spellEnd"/>
      <w:r>
        <w:rPr>
          <w:rFonts w:ascii="Times New Roman" w:hAnsi="Times New Roman" w:cs="Times New Roman"/>
          <w:b/>
          <w:sz w:val="24"/>
          <w:szCs w:val="24"/>
        </w:rPr>
        <w:t xml:space="preserve"> Sociology, Gender Relations and long-term processes of change</w:t>
      </w:r>
    </w:p>
    <w:p w14:paraId="27CFABCF" w14:textId="77777777" w:rsidR="00D2176E" w:rsidRDefault="00D2176E" w:rsidP="00D2176E">
      <w:pPr>
        <w:spacing w:after="0" w:line="480" w:lineRule="auto"/>
        <w:jc w:val="both"/>
        <w:rPr>
          <w:rFonts w:ascii="Times New Roman" w:hAnsi="Times New Roman" w:cs="Times New Roman"/>
          <w:b/>
          <w:sz w:val="24"/>
          <w:szCs w:val="24"/>
        </w:rPr>
      </w:pP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sociology, founded by Norbert Elias, is underpinned by a number of theoretical principles which are summarized by Malcolm and Mansfield (2013</w:t>
      </w:r>
      <w:r w:rsidR="003B7B43">
        <w:rPr>
          <w:rFonts w:ascii="Times New Roman" w:hAnsi="Times New Roman" w:cs="Times New Roman"/>
          <w:sz w:val="24"/>
          <w:szCs w:val="24"/>
        </w:rPr>
        <w:t>, p. 399-400</w:t>
      </w:r>
      <w:r>
        <w:rPr>
          <w:rFonts w:ascii="Times New Roman" w:hAnsi="Times New Roman" w:cs="Times New Roman"/>
          <w:sz w:val="24"/>
          <w:szCs w:val="24"/>
        </w:rPr>
        <w:t>) as,</w:t>
      </w:r>
    </w:p>
    <w:p w14:paraId="64FEEA55" w14:textId="77777777" w:rsidR="00D2176E" w:rsidRDefault="00D2176E" w:rsidP="00D2176E">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(1) Human societies can only be understood in terms of long-term processes of change</w:t>
      </w:r>
      <w:r w:rsidR="003B7B43">
        <w:rPr>
          <w:rFonts w:ascii="Times New Roman" w:hAnsi="Times New Roman" w:cs="Times New Roman"/>
          <w:sz w:val="24"/>
          <w:szCs w:val="24"/>
        </w:rPr>
        <w:t>;</w:t>
      </w:r>
    </w:p>
    <w:p w14:paraId="22709952" w14:textId="77777777" w:rsidR="00D2176E" w:rsidRDefault="00D2176E" w:rsidP="00D2176E">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(2) Human life is characterised by interdependent relations which are diverse and shifting and underpinned by ever-changing balances of power</w:t>
      </w:r>
      <w:r w:rsidR="003B7B43">
        <w:rPr>
          <w:rFonts w:ascii="Times New Roman" w:hAnsi="Times New Roman" w:cs="Times New Roman"/>
          <w:sz w:val="24"/>
          <w:szCs w:val="24"/>
        </w:rPr>
        <w:t>;</w:t>
      </w:r>
    </w:p>
    <w:p w14:paraId="54B69B7B" w14:textId="77777777" w:rsidR="00D2176E" w:rsidRDefault="00D2176E" w:rsidP="00D2176E">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(3) Human societies are characterized by different degrees of, and a dynamic interplay between, internal and external social controls, with the increasing internalisation of the latter in relatively complex societies</w:t>
      </w:r>
      <w:r w:rsidR="003B7B43">
        <w:rPr>
          <w:rFonts w:ascii="Times New Roman" w:hAnsi="Times New Roman" w:cs="Times New Roman"/>
          <w:sz w:val="24"/>
          <w:szCs w:val="24"/>
        </w:rPr>
        <w:t>;</w:t>
      </w:r>
    </w:p>
    <w:p w14:paraId="7C779C77" w14:textId="77777777" w:rsidR="00D2176E" w:rsidRDefault="00D2176E" w:rsidP="00D2176E">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4) Human acts involve processes in which intentional action contributes to unintended or unplanned patterns of </w:t>
      </w:r>
      <w:r w:rsidRPr="003B7B43">
        <w:rPr>
          <w:rFonts w:ascii="Times New Roman" w:hAnsi="Times New Roman" w:cs="Times New Roman"/>
          <w:sz w:val="24"/>
          <w:szCs w:val="24"/>
          <w:lang w:val="en-US"/>
        </w:rPr>
        <w:t>relationships</w:t>
      </w:r>
      <w:r w:rsidR="003B7B43">
        <w:rPr>
          <w:rFonts w:ascii="Times New Roman" w:hAnsi="Times New Roman" w:cs="Times New Roman"/>
          <w:sz w:val="24"/>
          <w:szCs w:val="24"/>
          <w:lang w:val="en-US"/>
        </w:rPr>
        <w:t>;</w:t>
      </w:r>
      <w:r>
        <w:rPr>
          <w:rFonts w:ascii="Times New Roman" w:hAnsi="Times New Roman" w:cs="Times New Roman"/>
          <w:sz w:val="24"/>
          <w:szCs w:val="24"/>
        </w:rPr>
        <w:t xml:space="preserve"> </w:t>
      </w:r>
    </w:p>
    <w:p w14:paraId="13BA78D2" w14:textId="77777777" w:rsidR="00D2176E" w:rsidRDefault="00D2176E" w:rsidP="00D2176E">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(5) Social life is characterised by balances and blends of emotional involvement and detachment from the contexts in which human beings find themselves. </w:t>
      </w:r>
    </w:p>
    <w:p w14:paraId="73B9BFDE" w14:textId="77777777" w:rsidR="00D2176E" w:rsidRDefault="00D2176E" w:rsidP="00D2176E">
      <w:pPr>
        <w:spacing w:after="0" w:line="480" w:lineRule="auto"/>
        <w:jc w:val="both"/>
        <w:rPr>
          <w:rStyle w:val="eop"/>
          <w:color w:val="000000"/>
        </w:rPr>
      </w:pPr>
      <w:r>
        <w:rPr>
          <w:rFonts w:ascii="Times New Roman" w:hAnsi="Times New Roman" w:cs="Times New Roman"/>
          <w:sz w:val="24"/>
          <w:szCs w:val="24"/>
        </w:rPr>
        <w:t xml:space="preserve">Central to a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analysis is the figuration which Elias (1978</w:t>
      </w:r>
      <w:r w:rsidR="003B7B43">
        <w:rPr>
          <w:rFonts w:ascii="Times New Roman" w:hAnsi="Times New Roman" w:cs="Times New Roman"/>
          <w:sz w:val="24"/>
          <w:szCs w:val="24"/>
        </w:rPr>
        <w:t>, p. 261</w:t>
      </w:r>
      <w:r>
        <w:rPr>
          <w:rFonts w:ascii="Times New Roman" w:hAnsi="Times New Roman" w:cs="Times New Roman"/>
          <w:sz w:val="24"/>
          <w:szCs w:val="24"/>
        </w:rPr>
        <w:t xml:space="preserve">) defined as, “a structure of mutually oriented and dependent people”. This is an example of how Elias sought ways to avoid dominant and dualistic terms in sociology. The figuration </w:t>
      </w:r>
      <w:r>
        <w:rPr>
          <w:rStyle w:val="eop"/>
          <w:rFonts w:ascii="Times New Roman" w:hAnsi="Times New Roman" w:cs="Times New Roman"/>
          <w:color w:val="000000"/>
          <w:sz w:val="24"/>
          <w:szCs w:val="24"/>
        </w:rPr>
        <w:t xml:space="preserve">does not seek to resolve but, rather, circumvent the structure-agency dualism (Dunning &amp; Hughes, 2013). Power is a part of all social relations and figurations are always organized around the operation of power (van </w:t>
      </w:r>
      <w:proofErr w:type="spellStart"/>
      <w:r>
        <w:rPr>
          <w:rStyle w:val="eop"/>
          <w:rFonts w:ascii="Times New Roman" w:hAnsi="Times New Roman" w:cs="Times New Roman"/>
          <w:color w:val="000000"/>
          <w:sz w:val="24"/>
          <w:szCs w:val="24"/>
        </w:rPr>
        <w:t>Krieken</w:t>
      </w:r>
      <w:proofErr w:type="spellEnd"/>
      <w:r>
        <w:rPr>
          <w:rStyle w:val="eop"/>
          <w:rFonts w:ascii="Times New Roman" w:hAnsi="Times New Roman" w:cs="Times New Roman"/>
          <w:color w:val="000000"/>
          <w:sz w:val="24"/>
          <w:szCs w:val="24"/>
        </w:rPr>
        <w:t>, 1998).</w:t>
      </w:r>
      <w:r>
        <w:rPr>
          <w:rFonts w:ascii="Times New Roman" w:hAnsi="Times New Roman" w:cs="Times New Roman"/>
          <w:sz w:val="24"/>
          <w:szCs w:val="24"/>
        </w:rPr>
        <w:t xml:space="preserve"> The ‘figuration’ also emphasises other </w:t>
      </w:r>
      <w:proofErr w:type="spellStart"/>
      <w:r>
        <w:rPr>
          <w:rFonts w:ascii="Times New Roman" w:hAnsi="Times New Roman" w:cs="Times New Roman"/>
          <w:sz w:val="24"/>
          <w:szCs w:val="24"/>
        </w:rPr>
        <w:t>Eliasian</w:t>
      </w:r>
      <w:proofErr w:type="spellEnd"/>
      <w:r>
        <w:rPr>
          <w:rFonts w:ascii="Times New Roman" w:hAnsi="Times New Roman" w:cs="Times New Roman"/>
          <w:sz w:val="24"/>
          <w:szCs w:val="24"/>
        </w:rPr>
        <w:t xml:space="preserve"> concepts such as interdependencies, mutual social bonds, power relations and </w:t>
      </w:r>
      <w:r w:rsidR="003B7B43">
        <w:rPr>
          <w:rFonts w:ascii="Times New Roman" w:hAnsi="Times New Roman" w:cs="Times New Roman"/>
          <w:sz w:val="24"/>
          <w:szCs w:val="24"/>
        </w:rPr>
        <w:t xml:space="preserve">social </w:t>
      </w:r>
      <w:r>
        <w:rPr>
          <w:rFonts w:ascii="Times New Roman" w:hAnsi="Times New Roman" w:cs="Times New Roman"/>
          <w:sz w:val="24"/>
          <w:szCs w:val="24"/>
        </w:rPr>
        <w:t xml:space="preserve">processes. People are born into figurations and remain in them until their death, which means that we, </w:t>
      </w:r>
      <w:r w:rsidRPr="003B7B43">
        <w:rPr>
          <w:rFonts w:ascii="Times New Roman" w:hAnsi="Times New Roman" w:cs="Times New Roman"/>
          <w:sz w:val="24"/>
          <w:szCs w:val="24"/>
        </w:rPr>
        <w:t>“only exist in and through our relations with others”</w:t>
      </w:r>
      <w:r>
        <w:rPr>
          <w:rFonts w:ascii="Times New Roman" w:hAnsi="Times New Roman" w:cs="Times New Roman"/>
          <w:sz w:val="24"/>
          <w:szCs w:val="24"/>
        </w:rPr>
        <w:t xml:space="preserve"> (van </w:t>
      </w:r>
      <w:proofErr w:type="spellStart"/>
      <w:r>
        <w:rPr>
          <w:rFonts w:ascii="Times New Roman" w:hAnsi="Times New Roman" w:cs="Times New Roman"/>
          <w:sz w:val="24"/>
          <w:szCs w:val="24"/>
        </w:rPr>
        <w:t>Krieken</w:t>
      </w:r>
      <w:proofErr w:type="spellEnd"/>
      <w:r>
        <w:rPr>
          <w:rFonts w:ascii="Times New Roman" w:hAnsi="Times New Roman" w:cs="Times New Roman"/>
          <w:sz w:val="24"/>
          <w:szCs w:val="24"/>
        </w:rPr>
        <w:t xml:space="preserve">, 1998, p.6), people </w:t>
      </w:r>
      <w:r>
        <w:rPr>
          <w:rFonts w:ascii="Times New Roman" w:hAnsi="Times New Roman" w:cs="Times New Roman"/>
          <w:i/>
          <w:sz w:val="24"/>
          <w:szCs w:val="24"/>
        </w:rPr>
        <w:t>are always</w:t>
      </w:r>
      <w:r>
        <w:rPr>
          <w:rFonts w:ascii="Times New Roman" w:hAnsi="Times New Roman" w:cs="Times New Roman"/>
          <w:sz w:val="24"/>
          <w:szCs w:val="24"/>
        </w:rPr>
        <w:t xml:space="preserve"> interdependent with others (Elias, 1978), and </w:t>
      </w:r>
      <w:r>
        <w:rPr>
          <w:rStyle w:val="eop"/>
          <w:rFonts w:ascii="Times New Roman" w:hAnsi="Times New Roman" w:cs="Times New Roman"/>
          <w:color w:val="000000"/>
          <w:sz w:val="24"/>
          <w:szCs w:val="24"/>
        </w:rPr>
        <w:t xml:space="preserve">that all social relations are enabling </w:t>
      </w:r>
      <w:r>
        <w:rPr>
          <w:rStyle w:val="eop"/>
          <w:rFonts w:ascii="Times New Roman" w:hAnsi="Times New Roman" w:cs="Times New Roman"/>
          <w:color w:val="000000"/>
          <w:sz w:val="24"/>
          <w:szCs w:val="24"/>
        </w:rPr>
        <w:lastRenderedPageBreak/>
        <w:t xml:space="preserve">and constraining. Power must be understood as part of all social relations (van </w:t>
      </w:r>
      <w:proofErr w:type="spellStart"/>
      <w:r>
        <w:rPr>
          <w:rStyle w:val="eop"/>
          <w:rFonts w:ascii="Times New Roman" w:hAnsi="Times New Roman" w:cs="Times New Roman"/>
          <w:color w:val="000000"/>
          <w:sz w:val="24"/>
          <w:szCs w:val="24"/>
        </w:rPr>
        <w:t>Krieken</w:t>
      </w:r>
      <w:proofErr w:type="spellEnd"/>
      <w:r>
        <w:rPr>
          <w:rStyle w:val="eop"/>
          <w:rFonts w:ascii="Times New Roman" w:hAnsi="Times New Roman" w:cs="Times New Roman"/>
          <w:color w:val="000000"/>
          <w:sz w:val="24"/>
          <w:szCs w:val="24"/>
        </w:rPr>
        <w:t xml:space="preserve">, 1998). </w:t>
      </w:r>
    </w:p>
    <w:p w14:paraId="38028E9A" w14:textId="5B76EEBF" w:rsidR="00D2176E" w:rsidRDefault="00D2176E" w:rsidP="00D2176E">
      <w:pPr>
        <w:spacing w:after="0" w:line="480" w:lineRule="auto"/>
        <w:ind w:firstLine="720"/>
        <w:jc w:val="both"/>
      </w:pPr>
      <w:r>
        <w:rPr>
          <w:rFonts w:ascii="Times New Roman" w:hAnsi="Times New Roman" w:cs="Times New Roman"/>
          <w:sz w:val="24"/>
          <w:szCs w:val="24"/>
        </w:rPr>
        <w:t>Elias’s appr</w:t>
      </w:r>
      <w:r w:rsidR="008A2CBE">
        <w:rPr>
          <w:rFonts w:ascii="Times New Roman" w:hAnsi="Times New Roman" w:cs="Times New Roman"/>
          <w:sz w:val="24"/>
          <w:szCs w:val="24"/>
        </w:rPr>
        <w:t xml:space="preserve">oach is best illustrated in </w:t>
      </w:r>
      <w:r>
        <w:rPr>
          <w:rFonts w:ascii="Times New Roman" w:hAnsi="Times New Roman" w:cs="Times New Roman"/>
          <w:i/>
          <w:iCs/>
          <w:sz w:val="24"/>
          <w:szCs w:val="24"/>
        </w:rPr>
        <w:t>O</w:t>
      </w:r>
      <w:r w:rsidR="003B7B43">
        <w:rPr>
          <w:rFonts w:ascii="Times New Roman" w:hAnsi="Times New Roman" w:cs="Times New Roman"/>
          <w:i/>
          <w:iCs/>
          <w:sz w:val="24"/>
          <w:szCs w:val="24"/>
        </w:rPr>
        <w:t>n the Processes of Civilization</w:t>
      </w:r>
      <w:r>
        <w:rPr>
          <w:rFonts w:ascii="Times New Roman" w:hAnsi="Times New Roman" w:cs="Times New Roman"/>
          <w:sz w:val="24"/>
          <w:szCs w:val="24"/>
        </w:rPr>
        <w:t xml:space="preserve"> which </w:t>
      </w:r>
      <w:r>
        <w:rPr>
          <w:rStyle w:val="normaltextrun"/>
          <w:rFonts w:ascii="Times New Roman" w:hAnsi="Times New Roman" w:cs="Times New Roman"/>
          <w:color w:val="000000"/>
          <w:sz w:val="24"/>
          <w:szCs w:val="24"/>
        </w:rPr>
        <w:t xml:space="preserve">describes the process by which people come to view themselves as more civilized than others. Elias was not making a moral judgement in this regard and his comparative approach clearly emphasized that there is more than one way of being civilized. Rather, Elias was fundamentally interested in </w:t>
      </w:r>
      <w:r>
        <w:rPr>
          <w:rStyle w:val="normaltextrun"/>
          <w:rFonts w:ascii="Times New Roman" w:hAnsi="Times New Roman" w:cs="Times New Roman"/>
          <w:i/>
          <w:iCs/>
          <w:color w:val="000000"/>
          <w:sz w:val="24"/>
          <w:szCs w:val="24"/>
        </w:rPr>
        <w:t>how people come to regard themselves</w:t>
      </w:r>
      <w:r>
        <w:rPr>
          <w:rStyle w:val="normaltextrun"/>
          <w:rFonts w:ascii="Times New Roman" w:hAnsi="Times New Roman" w:cs="Times New Roman"/>
          <w:color w:val="000000"/>
          <w:sz w:val="24"/>
          <w:szCs w:val="24"/>
        </w:rPr>
        <w:t xml:space="preserve"> as ‘civilized’ relative to others. In particular, Elias outlined how manners regulating bodily functions, food consumption, sexual relations and expressions of violence have changed over time. He concluded that these aspects of social life have been increasingly regulated first through external social controls and latterly through internal self-regulation. In this respect social etiquette comes to exert greater influence on social status.  But, crucially for Elias, such </w:t>
      </w:r>
      <w:r>
        <w:rPr>
          <w:rStyle w:val="normaltextrun"/>
          <w:rFonts w:ascii="Times New Roman" w:hAnsi="Times New Roman" w:cs="Times New Roman"/>
          <w:i/>
          <w:color w:val="000000"/>
          <w:sz w:val="24"/>
          <w:szCs w:val="24"/>
        </w:rPr>
        <w:t xml:space="preserve">psychogenesis </w:t>
      </w:r>
      <w:r>
        <w:rPr>
          <w:rStyle w:val="normaltextrun"/>
          <w:rFonts w:ascii="Times New Roman" w:hAnsi="Times New Roman" w:cs="Times New Roman"/>
          <w:color w:val="000000"/>
          <w:sz w:val="24"/>
          <w:szCs w:val="24"/>
        </w:rPr>
        <w:t xml:space="preserve">is inherently linked to </w:t>
      </w:r>
      <w:r>
        <w:rPr>
          <w:rStyle w:val="normaltextrun"/>
          <w:rFonts w:ascii="Times New Roman" w:hAnsi="Times New Roman" w:cs="Times New Roman"/>
          <w:i/>
          <w:color w:val="000000"/>
          <w:sz w:val="24"/>
          <w:szCs w:val="24"/>
        </w:rPr>
        <w:t>sociogenesis</w:t>
      </w:r>
      <w:r>
        <w:rPr>
          <w:rStyle w:val="normaltextrun"/>
          <w:rFonts w:ascii="Times New Roman" w:hAnsi="Times New Roman" w:cs="Times New Roman"/>
          <w:color w:val="000000"/>
          <w:sz w:val="24"/>
          <w:szCs w:val="24"/>
        </w:rPr>
        <w:t xml:space="preserve">. Thus, in </w:t>
      </w:r>
      <w:r>
        <w:rPr>
          <w:rFonts w:ascii="Times New Roman" w:hAnsi="Times New Roman" w:cs="Times New Roman"/>
          <w:i/>
          <w:iCs/>
          <w:color w:val="000000"/>
          <w:sz w:val="24"/>
          <w:szCs w:val="24"/>
        </w:rPr>
        <w:t>On the Processes of Civilization</w:t>
      </w:r>
      <w:r>
        <w:rPr>
          <w:rStyle w:val="normaltextrun"/>
          <w:rFonts w:ascii="Times New Roman" w:hAnsi="Times New Roman" w:cs="Times New Roman"/>
          <w:i/>
          <w:iCs/>
          <w:color w:val="000000"/>
          <w:sz w:val="24"/>
          <w:szCs w:val="24"/>
        </w:rPr>
        <w:t>,</w:t>
      </w:r>
      <w:r>
        <w:rPr>
          <w:rStyle w:val="normaltextrun"/>
          <w:rFonts w:ascii="Times New Roman" w:hAnsi="Times New Roman" w:cs="Times New Roman"/>
          <w:color w:val="000000"/>
          <w:sz w:val="24"/>
          <w:szCs w:val="24"/>
        </w:rPr>
        <w:t xml:space="preserve"> Elias links such behavioural change to the way that nation states have become more extensive and complex, aided through their development of the mutually supporting monopolies over physical force and taxation. Elias’</w:t>
      </w:r>
      <w:r w:rsidR="004B3311">
        <w:rPr>
          <w:rStyle w:val="normaltextrun"/>
          <w:rFonts w:ascii="Times New Roman" w:hAnsi="Times New Roman" w:cs="Times New Roman"/>
          <w:color w:val="000000"/>
          <w:sz w:val="24"/>
          <w:szCs w:val="24"/>
        </w:rPr>
        <w:t>s</w:t>
      </w:r>
      <w:r>
        <w:rPr>
          <w:rStyle w:val="normaltextrun"/>
          <w:rFonts w:ascii="Times New Roman" w:hAnsi="Times New Roman" w:cs="Times New Roman"/>
          <w:color w:val="000000"/>
          <w:sz w:val="24"/>
          <w:szCs w:val="24"/>
        </w:rPr>
        <w:t xml:space="preserve"> point in highlighting these processes was to stress how, over time, people come to perceive and evaluate similar acts in different </w:t>
      </w:r>
      <w:r>
        <w:rPr>
          <w:rStyle w:val="contextualspellingandgrammarerror"/>
          <w:rFonts w:ascii="Times New Roman" w:hAnsi="Times New Roman" w:cs="Times New Roman"/>
          <w:color w:val="000000"/>
          <w:sz w:val="24"/>
          <w:szCs w:val="24"/>
        </w:rPr>
        <w:t>ways and</w:t>
      </w:r>
      <w:r>
        <w:rPr>
          <w:rStyle w:val="normaltextrun"/>
          <w:rFonts w:ascii="Times New Roman" w:hAnsi="Times New Roman" w:cs="Times New Roman"/>
          <w:color w:val="000000"/>
          <w:sz w:val="24"/>
          <w:szCs w:val="24"/>
        </w:rPr>
        <w:t xml:space="preserve"> elici</w:t>
      </w:r>
      <w:r w:rsidR="004B3311">
        <w:rPr>
          <w:rStyle w:val="normaltextrun"/>
          <w:rFonts w:ascii="Times New Roman" w:hAnsi="Times New Roman" w:cs="Times New Roman"/>
          <w:color w:val="000000"/>
          <w:sz w:val="24"/>
          <w:szCs w:val="24"/>
        </w:rPr>
        <w:t>t differing emotional responses. In doing so, he was able to demonstrate</w:t>
      </w:r>
      <w:r>
        <w:rPr>
          <w:rStyle w:val="normaltextrun"/>
          <w:rFonts w:ascii="Times New Roman" w:hAnsi="Times New Roman" w:cs="Times New Roman"/>
          <w:color w:val="000000"/>
          <w:sz w:val="24"/>
          <w:szCs w:val="24"/>
        </w:rPr>
        <w:t xml:space="preserve"> that humans are not fixed mental and physical entities passing through changing social worlds but </w:t>
      </w:r>
      <w:r w:rsidR="004B3311">
        <w:rPr>
          <w:rStyle w:val="normaltextrun"/>
          <w:rFonts w:ascii="Times New Roman" w:hAnsi="Times New Roman" w:cs="Times New Roman"/>
          <w:color w:val="000000"/>
          <w:sz w:val="24"/>
          <w:szCs w:val="24"/>
        </w:rPr>
        <w:t xml:space="preserve">they </w:t>
      </w:r>
      <w:r>
        <w:rPr>
          <w:rStyle w:val="normaltextrun"/>
          <w:rFonts w:ascii="Times New Roman" w:hAnsi="Times New Roman" w:cs="Times New Roman"/>
          <w:color w:val="000000"/>
          <w:sz w:val="24"/>
          <w:szCs w:val="24"/>
        </w:rPr>
        <w:t>are themselves dynamically created through such social experiences.</w:t>
      </w:r>
    </w:p>
    <w:p w14:paraId="55257399" w14:textId="77777777" w:rsidR="00D2176E" w:rsidRDefault="00D2176E" w:rsidP="00D217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long-term developmental view of masculine embodiment, according to Dunning and Maguire (1996), emphasises that males and females are fundamentally interdependent due to reproductive and sexual purposes. In providing an overview of long-term changes in gender relations, Dunning (2013) noted that throughout the majority of human history and in nearly all societies, men have held significant power advantages over women. This has </w:t>
      </w:r>
      <w:r>
        <w:rPr>
          <w:rFonts w:ascii="Times New Roman" w:hAnsi="Times New Roman" w:cs="Times New Roman"/>
          <w:sz w:val="24"/>
          <w:szCs w:val="24"/>
        </w:rPr>
        <w:lastRenderedPageBreak/>
        <w:t>enabled men to monopolise violence, economic, political and ideological resources (Dunning, 2013). Equalizing shifts in favour of females can be understood as being related to the gradual depreciation of males’ physical capacities</w:t>
      </w:r>
      <w:r w:rsidR="003B7B43">
        <w:rPr>
          <w:rFonts w:ascii="Times New Roman" w:hAnsi="Times New Roman" w:cs="Times New Roman"/>
          <w:sz w:val="24"/>
          <w:szCs w:val="24"/>
        </w:rPr>
        <w:t xml:space="preserve">. This was due in part to men’s </w:t>
      </w:r>
      <w:r>
        <w:rPr>
          <w:rFonts w:ascii="Times New Roman" w:hAnsi="Times New Roman" w:cs="Times New Roman"/>
          <w:sz w:val="24"/>
          <w:szCs w:val="24"/>
        </w:rPr>
        <w:t>diminishing ability to gain power through violent force and the de-valuing of male strength through rise</w:t>
      </w:r>
      <w:r w:rsidR="003B7B43">
        <w:rPr>
          <w:rFonts w:ascii="Times New Roman" w:hAnsi="Times New Roman" w:cs="Times New Roman"/>
          <w:sz w:val="24"/>
          <w:szCs w:val="24"/>
        </w:rPr>
        <w:t>s</w:t>
      </w:r>
      <w:r>
        <w:rPr>
          <w:rFonts w:ascii="Times New Roman" w:hAnsi="Times New Roman" w:cs="Times New Roman"/>
          <w:sz w:val="24"/>
          <w:szCs w:val="24"/>
        </w:rPr>
        <w:t xml:space="preserve"> in </w:t>
      </w:r>
      <w:r w:rsidR="003B7B43">
        <w:rPr>
          <w:rFonts w:ascii="Times New Roman" w:hAnsi="Times New Roman" w:cs="Times New Roman"/>
          <w:sz w:val="24"/>
          <w:szCs w:val="24"/>
        </w:rPr>
        <w:t xml:space="preserve">the use of </w:t>
      </w:r>
      <w:r>
        <w:rPr>
          <w:rFonts w:ascii="Times New Roman" w:hAnsi="Times New Roman" w:cs="Times New Roman"/>
          <w:sz w:val="24"/>
          <w:szCs w:val="24"/>
        </w:rPr>
        <w:t xml:space="preserve">technology for warfare or industrial purposes (Dunning, 2013). </w:t>
      </w:r>
    </w:p>
    <w:p w14:paraId="18D0A3A1" w14:textId="77777777" w:rsidR="004B3311" w:rsidRDefault="00D2176E" w:rsidP="00D217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taking a long-term perspective on gender relations in sport and PE we draw on Elias and Dunning (1986) who considered how the development of modern sport emerged as a largely male preserve. In particular, they refer to modern sport as a space where people (</w:t>
      </w:r>
      <w:r>
        <w:rPr>
          <w:rFonts w:ascii="Times New Roman" w:hAnsi="Times New Roman" w:cs="Times New Roman"/>
          <w:i/>
          <w:sz w:val="24"/>
          <w:szCs w:val="24"/>
        </w:rPr>
        <w:t>read predominantly males</w:t>
      </w:r>
      <w:r>
        <w:rPr>
          <w:rFonts w:ascii="Times New Roman" w:hAnsi="Times New Roman" w:cs="Times New Roman"/>
          <w:sz w:val="24"/>
          <w:szCs w:val="24"/>
        </w:rPr>
        <w:t>) experience an innate need to experience pleasurable excitement. This excitement is required as modern societies have become more planned, routinized and mundane compared to pre-modern societies (Mennell, 1998). Referring to its cathartic properties, Elias and Dunning (1986</w:t>
      </w:r>
      <w:r w:rsidR="004B3311">
        <w:rPr>
          <w:rFonts w:ascii="Times New Roman" w:hAnsi="Times New Roman" w:cs="Times New Roman"/>
          <w:sz w:val="24"/>
          <w:szCs w:val="24"/>
        </w:rPr>
        <w:t>, p. 96</w:t>
      </w:r>
      <w:r>
        <w:rPr>
          <w:rFonts w:ascii="Times New Roman" w:hAnsi="Times New Roman" w:cs="Times New Roman"/>
          <w:sz w:val="24"/>
          <w:szCs w:val="24"/>
        </w:rPr>
        <w:t xml:space="preserve">) noted how many sports contain de-routinized and tension balances through, “a controlled and enjoyable decontrolling of restraints on emotions”. Of course, modern sport is not the only spare-time leisure activity that enables pleasurable excitement. However, it is one which was formed by and for men, and therefore has a predominantly masculine character and that predominantly embodies male values (Dunning &amp; Maguire, 1996). </w:t>
      </w:r>
    </w:p>
    <w:p w14:paraId="1722124F" w14:textId="77777777" w:rsidR="00D2176E" w:rsidRDefault="004B3311" w:rsidP="00D217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Dunning (2013) emphasised modern sport’s important representational function in masculine identity formation by r</w:t>
      </w:r>
      <w:r w:rsidR="00D2176E">
        <w:rPr>
          <w:rFonts w:ascii="Times New Roman" w:hAnsi="Times New Roman" w:cs="Times New Roman"/>
          <w:sz w:val="24"/>
          <w:szCs w:val="24"/>
        </w:rPr>
        <w:t xml:space="preserve">eferring to </w:t>
      </w:r>
      <w:r>
        <w:rPr>
          <w:rFonts w:ascii="Times New Roman" w:hAnsi="Times New Roman" w:cs="Times New Roman"/>
          <w:sz w:val="24"/>
          <w:szCs w:val="24"/>
        </w:rPr>
        <w:t xml:space="preserve">its </w:t>
      </w:r>
      <w:r w:rsidR="00D2176E">
        <w:rPr>
          <w:rFonts w:ascii="Times New Roman" w:hAnsi="Times New Roman" w:cs="Times New Roman"/>
          <w:sz w:val="24"/>
          <w:szCs w:val="24"/>
        </w:rPr>
        <w:t xml:space="preserve">key characteristics, namely mock battles and mock duels, that permit aggression and violence which are unobtainable legally </w:t>
      </w:r>
      <w:r>
        <w:rPr>
          <w:rFonts w:ascii="Times New Roman" w:hAnsi="Times New Roman" w:cs="Times New Roman"/>
          <w:sz w:val="24"/>
          <w:szCs w:val="24"/>
        </w:rPr>
        <w:t xml:space="preserve">elsewhere </w:t>
      </w:r>
      <w:r w:rsidR="00D2176E">
        <w:rPr>
          <w:rFonts w:ascii="Times New Roman" w:hAnsi="Times New Roman" w:cs="Times New Roman"/>
          <w:sz w:val="24"/>
          <w:szCs w:val="24"/>
        </w:rPr>
        <w:t xml:space="preserve">or without evoking feelings of shame or repugnance. Focusing on gender identity, Dunning (2013) referred to modern sport as one of the last bastions of traditional forms of masculinity. Dunning and Maguire (1996) argued that modern sport spaces provided a ‘masculinity-validating’ experience for males which was crucial in their attempts to counter fears of emasculation/feminization which is perceived to have been an outcome of functional </w:t>
      </w:r>
      <w:r w:rsidR="00D2176E">
        <w:rPr>
          <w:rFonts w:ascii="Times New Roman" w:hAnsi="Times New Roman" w:cs="Times New Roman"/>
          <w:sz w:val="24"/>
          <w:szCs w:val="24"/>
        </w:rPr>
        <w:lastRenderedPageBreak/>
        <w:t xml:space="preserve">democratization. Modern sport therefore provided a socially approved site for the “inculcation, expressions and perpetuation of masculine </w:t>
      </w:r>
      <w:proofErr w:type="spellStart"/>
      <w:r w:rsidR="00D2176E">
        <w:rPr>
          <w:rFonts w:ascii="Times New Roman" w:hAnsi="Times New Roman" w:cs="Times New Roman"/>
          <w:sz w:val="24"/>
          <w:szCs w:val="24"/>
        </w:rPr>
        <w:t>habituses</w:t>
      </w:r>
      <w:proofErr w:type="spellEnd"/>
      <w:r w:rsidR="00D2176E">
        <w:rPr>
          <w:rFonts w:ascii="Times New Roman" w:hAnsi="Times New Roman" w:cs="Times New Roman"/>
          <w:sz w:val="24"/>
          <w:szCs w:val="24"/>
        </w:rPr>
        <w:t>, identities, b</w:t>
      </w:r>
      <w:r w:rsidR="003B7B43">
        <w:rPr>
          <w:rFonts w:ascii="Times New Roman" w:hAnsi="Times New Roman" w:cs="Times New Roman"/>
          <w:sz w:val="24"/>
          <w:szCs w:val="24"/>
        </w:rPr>
        <w:t xml:space="preserve">ehaviour and ideals” (Dunning &amp; </w:t>
      </w:r>
      <w:r w:rsidR="00D2176E">
        <w:rPr>
          <w:rFonts w:ascii="Times New Roman" w:hAnsi="Times New Roman" w:cs="Times New Roman"/>
          <w:sz w:val="24"/>
          <w:szCs w:val="24"/>
        </w:rPr>
        <w:t>Maguire, 1996, p</w:t>
      </w:r>
      <w:r w:rsidR="003B7B43">
        <w:rPr>
          <w:rFonts w:ascii="Times New Roman" w:hAnsi="Times New Roman" w:cs="Times New Roman"/>
          <w:sz w:val="24"/>
          <w:szCs w:val="24"/>
        </w:rPr>
        <w:t xml:space="preserve">. </w:t>
      </w:r>
      <w:r w:rsidR="00D2176E">
        <w:rPr>
          <w:rFonts w:ascii="Times New Roman" w:hAnsi="Times New Roman" w:cs="Times New Roman"/>
          <w:sz w:val="24"/>
          <w:szCs w:val="24"/>
        </w:rPr>
        <w:t xml:space="preserve">226). This process involved, amongst other things, the legitimate expression of aggressive masculinity and the subordination of females. </w:t>
      </w:r>
    </w:p>
    <w:p w14:paraId="11252ABB" w14:textId="3CF20CEA" w:rsidR="00D2176E" w:rsidRDefault="00D2176E" w:rsidP="00D217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role of modern sport in forming gendered identities meant that it became a source of ‘hero image’ for men and aspirational young males (Dunning &amp; Maguire, 1996). The importance of modern sport’s excitement and representational function means that generations </w:t>
      </w:r>
      <w:r w:rsidR="004B3311">
        <w:rPr>
          <w:rFonts w:ascii="Times New Roman" w:hAnsi="Times New Roman" w:cs="Times New Roman"/>
          <w:sz w:val="24"/>
          <w:szCs w:val="24"/>
        </w:rPr>
        <w:t>of males in England have had to</w:t>
      </w:r>
      <w:r>
        <w:rPr>
          <w:rFonts w:ascii="Times New Roman" w:hAnsi="Times New Roman" w:cs="Times New Roman"/>
          <w:sz w:val="24"/>
          <w:szCs w:val="24"/>
        </w:rPr>
        <w:t xml:space="preserve"> “grow to develop an internalised adjustment to it” (Dunning &amp; Maguire, 1996, p.</w:t>
      </w:r>
      <w:r w:rsidR="003B7B43">
        <w:rPr>
          <w:rFonts w:ascii="Times New Roman" w:hAnsi="Times New Roman" w:cs="Times New Roman"/>
          <w:sz w:val="24"/>
          <w:szCs w:val="24"/>
        </w:rPr>
        <w:t xml:space="preserve"> </w:t>
      </w:r>
      <w:r>
        <w:rPr>
          <w:rFonts w:ascii="Times New Roman" w:hAnsi="Times New Roman" w:cs="Times New Roman"/>
          <w:sz w:val="24"/>
          <w:szCs w:val="24"/>
        </w:rPr>
        <w:t>297), irrespective of their preference towards it. Of c</w:t>
      </w:r>
      <w:r w:rsidR="005C2FE7">
        <w:rPr>
          <w:rFonts w:ascii="Times New Roman" w:hAnsi="Times New Roman" w:cs="Times New Roman"/>
          <w:sz w:val="24"/>
          <w:szCs w:val="24"/>
        </w:rPr>
        <w:t>ourse, not all males like or</w:t>
      </w:r>
      <w:r>
        <w:rPr>
          <w:rFonts w:ascii="Times New Roman" w:hAnsi="Times New Roman" w:cs="Times New Roman"/>
          <w:sz w:val="24"/>
          <w:szCs w:val="24"/>
        </w:rPr>
        <w:t xml:space="preserve"> demonstra</w:t>
      </w:r>
      <w:r w:rsidR="005C2FE7">
        <w:rPr>
          <w:rFonts w:ascii="Times New Roman" w:hAnsi="Times New Roman" w:cs="Times New Roman"/>
          <w:sz w:val="24"/>
          <w:szCs w:val="24"/>
        </w:rPr>
        <w:t>te physical competence in sport, h</w:t>
      </w:r>
      <w:r>
        <w:rPr>
          <w:rFonts w:ascii="Times New Roman" w:hAnsi="Times New Roman" w:cs="Times New Roman"/>
          <w:sz w:val="24"/>
          <w:szCs w:val="24"/>
        </w:rPr>
        <w:t xml:space="preserve">owever, given its long-standing </w:t>
      </w:r>
      <w:r w:rsidR="005C2FE7">
        <w:rPr>
          <w:rFonts w:ascii="Times New Roman" w:hAnsi="Times New Roman" w:cs="Times New Roman"/>
          <w:sz w:val="24"/>
          <w:szCs w:val="24"/>
        </w:rPr>
        <w:t>status</w:t>
      </w:r>
      <w:r>
        <w:rPr>
          <w:rFonts w:ascii="Times New Roman" w:hAnsi="Times New Roman" w:cs="Times New Roman"/>
          <w:sz w:val="24"/>
          <w:szCs w:val="24"/>
        </w:rPr>
        <w:t xml:space="preserve"> in young males’ construction of masculinity (Connell, 2008), Dunning and Maguire (1996) referred to processes where ‘deviant’ males </w:t>
      </w:r>
      <w:r w:rsidR="004B3311">
        <w:rPr>
          <w:rFonts w:ascii="Times New Roman" w:hAnsi="Times New Roman" w:cs="Times New Roman"/>
          <w:sz w:val="24"/>
          <w:szCs w:val="24"/>
        </w:rPr>
        <w:t xml:space="preserve">displaying </w:t>
      </w:r>
      <w:r>
        <w:rPr>
          <w:rFonts w:ascii="Times New Roman" w:hAnsi="Times New Roman" w:cs="Times New Roman"/>
          <w:sz w:val="24"/>
          <w:szCs w:val="24"/>
        </w:rPr>
        <w:t>an ‘anti-s</w:t>
      </w:r>
      <w:r w:rsidR="004B3311">
        <w:rPr>
          <w:rFonts w:ascii="Times New Roman" w:hAnsi="Times New Roman" w:cs="Times New Roman"/>
          <w:sz w:val="24"/>
          <w:szCs w:val="24"/>
        </w:rPr>
        <w:t>port’ attitude a</w:t>
      </w:r>
      <w:r>
        <w:rPr>
          <w:rFonts w:ascii="Times New Roman" w:hAnsi="Times New Roman" w:cs="Times New Roman"/>
          <w:sz w:val="24"/>
          <w:szCs w:val="24"/>
        </w:rPr>
        <w:t>re viewed as effeminate or homosexual.</w:t>
      </w:r>
    </w:p>
    <w:p w14:paraId="59E50D17" w14:textId="2CE651A3" w:rsidR="00D2176E" w:rsidRDefault="00D2176E" w:rsidP="00D217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Females increasing participation </w:t>
      </w:r>
      <w:r w:rsidR="005C2FE7">
        <w:rPr>
          <w:rFonts w:ascii="Times New Roman" w:hAnsi="Times New Roman" w:cs="Times New Roman"/>
          <w:sz w:val="24"/>
          <w:szCs w:val="24"/>
        </w:rPr>
        <w:t xml:space="preserve">in sport </w:t>
      </w:r>
      <w:r>
        <w:rPr>
          <w:rFonts w:ascii="Times New Roman" w:hAnsi="Times New Roman" w:cs="Times New Roman"/>
          <w:sz w:val="24"/>
          <w:szCs w:val="24"/>
        </w:rPr>
        <w:t>has led to the emergence of modern sport as a battle ground over gender identities, both between and within the sexes (Liston, 2008). Not only does females’ involvement potential invalidate modern sports ‘masculinity-validating’ potential, but it challenges gendered ideologies (</w:t>
      </w:r>
      <w:r>
        <w:rPr>
          <w:rFonts w:ascii="Times New Roman" w:hAnsi="Times New Roman" w:cs="Times New Roman"/>
          <w:i/>
          <w:iCs/>
          <w:sz w:val="24"/>
          <w:szCs w:val="24"/>
        </w:rPr>
        <w:t>a key power resource</w:t>
      </w:r>
      <w:r>
        <w:rPr>
          <w:rFonts w:ascii="Times New Roman" w:hAnsi="Times New Roman" w:cs="Times New Roman"/>
          <w:sz w:val="24"/>
          <w:szCs w:val="24"/>
        </w:rPr>
        <w:t xml:space="preserve">) of what constitutes masculine/feminine </w:t>
      </w:r>
      <w:proofErr w:type="spellStart"/>
      <w:r>
        <w:rPr>
          <w:rFonts w:ascii="Times New Roman" w:hAnsi="Times New Roman" w:cs="Times New Roman"/>
          <w:sz w:val="24"/>
          <w:szCs w:val="24"/>
        </w:rPr>
        <w:t>habituses</w:t>
      </w:r>
      <w:proofErr w:type="spellEnd"/>
      <w:r>
        <w:rPr>
          <w:rFonts w:ascii="Times New Roman" w:hAnsi="Times New Roman" w:cs="Times New Roman"/>
          <w:sz w:val="24"/>
          <w:szCs w:val="24"/>
        </w:rPr>
        <w:t xml:space="preserve">/identities and their social acceptability (Dunning, 2013). This de-stabilisation of modern sports’ representational function for males partially explains why there has been much resistance to the perceived female encroachment on previous male preserves (for examples see Liston, 2005; 2006a; 2006b; 2008; 2014; &amp; Velija &amp; Malcom, 2009; Velija &amp; Flynn, 2010; Velija, 2015, Velija &amp; Hughes, 2017). Despite females increased entry into modern sport and the subsequent challenge to conceptions of traditional masculinity, it is necessary to re-iterate that sport is still deemed in many Western societies as </w:t>
      </w:r>
      <w:r>
        <w:rPr>
          <w:rFonts w:ascii="Times New Roman" w:hAnsi="Times New Roman" w:cs="Times New Roman"/>
          <w:sz w:val="24"/>
          <w:szCs w:val="24"/>
        </w:rPr>
        <w:lastRenderedPageBreak/>
        <w:t>a prime developer and measurer of young males’ masculine embodiment (Connell, 2008) and this has implications for understanding MPE.</w:t>
      </w:r>
    </w:p>
    <w:p w14:paraId="3CE0F3BA" w14:textId="77777777" w:rsidR="006D151B" w:rsidRDefault="006D151B" w:rsidP="004B3311">
      <w:pPr>
        <w:spacing w:after="0" w:line="480" w:lineRule="auto"/>
        <w:jc w:val="both"/>
        <w:rPr>
          <w:rFonts w:ascii="Times New Roman" w:hAnsi="Times New Roman" w:cs="Times New Roman"/>
          <w:i/>
          <w:iCs/>
          <w:sz w:val="24"/>
          <w:szCs w:val="24"/>
        </w:rPr>
      </w:pPr>
    </w:p>
    <w:p w14:paraId="43341E4C" w14:textId="79D00872" w:rsidR="004B3311" w:rsidRDefault="004B3311" w:rsidP="004B3311">
      <w:pPr>
        <w:spacing w:after="0"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A long-term developmental view of the MPE figuration </w:t>
      </w:r>
    </w:p>
    <w:p w14:paraId="417B1583" w14:textId="77777777"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Dunning and Sheard (1979) illustrated PE’s gendered origins linked to masculine embodiment. Influenced by social reformers such as Charles Kingsley’s fears of ‘social feminization’ Muscular Christianity emerged and was prominent in English public schools during the mid-19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(Dunning &amp; Maguire, 1996). This coincided with early developments of what we now call rugby and football, which was introduced by </w:t>
      </w:r>
      <w:r w:rsidR="00ED372C">
        <w:rPr>
          <w:rFonts w:ascii="Times New Roman" w:hAnsi="Times New Roman" w:cs="Times New Roman"/>
          <w:sz w:val="24"/>
          <w:szCs w:val="24"/>
        </w:rPr>
        <w:t>h</w:t>
      </w:r>
      <w:r>
        <w:rPr>
          <w:rFonts w:ascii="Times New Roman" w:hAnsi="Times New Roman" w:cs="Times New Roman"/>
          <w:sz w:val="24"/>
          <w:szCs w:val="24"/>
        </w:rPr>
        <w:t>eadmasters such as Thomas Arnold to reform what they perceived as a brutal prefect-fagging system and re-establish teachers’ monopoly of power over young males (Dunning &amp; Sheard, 1979). These sporting activities were used to civilize young males’ bodies and inculcate manliness and independence (Dunning &amp; Sheard, 1979). The socially acceptable aggressiveness in team contact sports caused tensions with notions of gentlemanly behaviour and fair play (Dunning &amp; Sheard, 1979). However, into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developing manly character was embraced as a military need dictated PE’s role of developing (</w:t>
      </w:r>
      <w:r>
        <w:rPr>
          <w:rFonts w:ascii="Times New Roman" w:hAnsi="Times New Roman" w:cs="Times New Roman"/>
          <w:i/>
          <w:iCs/>
          <w:sz w:val="24"/>
          <w:szCs w:val="24"/>
        </w:rPr>
        <w:t>read male</w:t>
      </w:r>
      <w:r>
        <w:rPr>
          <w:rFonts w:ascii="Times New Roman" w:hAnsi="Times New Roman" w:cs="Times New Roman"/>
          <w:sz w:val="24"/>
          <w:szCs w:val="24"/>
        </w:rPr>
        <w:t>) ‘warriors’ through drill and ‘leaders’ through games (Dunning &amp; Maguire, 1996). Whilst there were numerous nuanced alterations to PE policy during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games largely remained a constant and had a gendered theme.</w:t>
      </w:r>
    </w:p>
    <w:p w14:paraId="29F51C81" w14:textId="77777777" w:rsidR="004B3311" w:rsidRDefault="004B3311" w:rsidP="004B33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MPE in England in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continues to illustrate </w:t>
      </w:r>
      <w:r w:rsidR="00ED372C">
        <w:rPr>
          <w:rFonts w:ascii="Times New Roman" w:hAnsi="Times New Roman" w:cs="Times New Roman"/>
          <w:sz w:val="24"/>
          <w:szCs w:val="24"/>
        </w:rPr>
        <w:t xml:space="preserve">its </w:t>
      </w:r>
      <w:r>
        <w:rPr>
          <w:rFonts w:ascii="Times New Roman" w:hAnsi="Times New Roman" w:cs="Times New Roman"/>
          <w:sz w:val="24"/>
          <w:szCs w:val="24"/>
        </w:rPr>
        <w:t xml:space="preserve">gendered sociological inheritance </w:t>
      </w:r>
      <w:r w:rsidR="00ED372C">
        <w:rPr>
          <w:rFonts w:ascii="Times New Roman" w:hAnsi="Times New Roman" w:cs="Times New Roman"/>
          <w:sz w:val="24"/>
          <w:szCs w:val="24"/>
        </w:rPr>
        <w:t xml:space="preserve">through the </w:t>
      </w:r>
      <w:r>
        <w:rPr>
          <w:rFonts w:ascii="Times New Roman" w:hAnsi="Times New Roman" w:cs="Times New Roman"/>
          <w:sz w:val="24"/>
          <w:szCs w:val="24"/>
        </w:rPr>
        <w:t xml:space="preserve">maintenance of single-sex classes and </w:t>
      </w:r>
      <w:r w:rsidR="00ED372C">
        <w:rPr>
          <w:rFonts w:ascii="Times New Roman" w:hAnsi="Times New Roman" w:cs="Times New Roman"/>
          <w:sz w:val="24"/>
          <w:szCs w:val="24"/>
        </w:rPr>
        <w:t xml:space="preserve">continued </w:t>
      </w:r>
      <w:r>
        <w:rPr>
          <w:rFonts w:ascii="Times New Roman" w:hAnsi="Times New Roman" w:cs="Times New Roman"/>
          <w:sz w:val="24"/>
          <w:szCs w:val="24"/>
        </w:rPr>
        <w:t xml:space="preserve">gendered interpretation of the curriculum. Green (2008) noted how since its inclusion in the National Curriculum in 1992 PE has changed in relation to various processes which include, amongst other things, inter-related processes of politicization, marketization, professionalization, </w:t>
      </w:r>
      <w:proofErr w:type="spellStart"/>
      <w:r>
        <w:rPr>
          <w:rFonts w:ascii="Times New Roman" w:hAnsi="Times New Roman" w:cs="Times New Roman"/>
          <w:sz w:val="24"/>
          <w:szCs w:val="24"/>
        </w:rPr>
        <w:t>sportization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academicatization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healthization</w:t>
      </w:r>
      <w:proofErr w:type="spellEnd"/>
      <w:r>
        <w:rPr>
          <w:rFonts w:ascii="Times New Roman" w:hAnsi="Times New Roman" w:cs="Times New Roman"/>
          <w:sz w:val="24"/>
          <w:szCs w:val="24"/>
        </w:rPr>
        <w:t xml:space="preserve">. These denote how the MPE figuration is </w:t>
      </w:r>
      <w:r>
        <w:rPr>
          <w:rFonts w:ascii="Times New Roman" w:hAnsi="Times New Roman" w:cs="Times New Roman"/>
          <w:sz w:val="24"/>
          <w:szCs w:val="24"/>
        </w:rPr>
        <w:lastRenderedPageBreak/>
        <w:t xml:space="preserve">constrained to some degree by school and political figurations. Such constraints affect socialization (Roberts, 2001) which takes place in PE, namely developing physical and moral citizens (NCPE, 2013). Like Connell (2008), we argue that because of its synonymy with sport and its unique design and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dynamics, MPE provides an intense space for the “inculcation, expressions and perpetuation of masculine </w:t>
      </w:r>
      <w:proofErr w:type="spellStart"/>
      <w:r>
        <w:rPr>
          <w:rFonts w:ascii="Times New Roman" w:hAnsi="Times New Roman" w:cs="Times New Roman"/>
          <w:sz w:val="24"/>
          <w:szCs w:val="24"/>
        </w:rPr>
        <w:t>habituses</w:t>
      </w:r>
      <w:proofErr w:type="spellEnd"/>
      <w:r>
        <w:rPr>
          <w:rFonts w:ascii="Times New Roman" w:hAnsi="Times New Roman" w:cs="Times New Roman"/>
          <w:sz w:val="24"/>
          <w:szCs w:val="24"/>
        </w:rPr>
        <w:t>, identities, behaviour and ideals” (Dunning &amp; Maguire, 1996, p.</w:t>
      </w:r>
      <w:r w:rsidR="00ED372C">
        <w:rPr>
          <w:rFonts w:ascii="Times New Roman" w:hAnsi="Times New Roman" w:cs="Times New Roman"/>
          <w:sz w:val="24"/>
          <w:szCs w:val="24"/>
        </w:rPr>
        <w:t xml:space="preserve"> </w:t>
      </w:r>
      <w:r>
        <w:rPr>
          <w:rFonts w:ascii="Times New Roman" w:hAnsi="Times New Roman" w:cs="Times New Roman"/>
          <w:sz w:val="24"/>
          <w:szCs w:val="24"/>
        </w:rPr>
        <w:t xml:space="preserve">226) during an impressionable phase of young males’ habitus/identity development. </w:t>
      </w:r>
    </w:p>
    <w:p w14:paraId="3B535981" w14:textId="77777777" w:rsidR="004B3311" w:rsidRDefault="004B3311" w:rsidP="004B3311">
      <w:pPr>
        <w:spacing w:after="0" w:line="480" w:lineRule="auto"/>
        <w:jc w:val="both"/>
        <w:rPr>
          <w:rFonts w:ascii="Times New Roman" w:hAnsi="Times New Roman" w:cs="Times New Roman"/>
          <w:sz w:val="24"/>
          <w:szCs w:val="24"/>
        </w:rPr>
      </w:pPr>
    </w:p>
    <w:p w14:paraId="079D7F23" w14:textId="77777777" w:rsidR="004B3311" w:rsidRDefault="004B3311" w:rsidP="004B3311">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Young Males Masculine Habitus </w:t>
      </w:r>
    </w:p>
    <w:p w14:paraId="402309F4" w14:textId="2E964C88"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Young males enter MPE with a gender/masculine habitus/identity </w:t>
      </w:r>
      <w:r w:rsidR="00ED11E1">
        <w:rPr>
          <w:rFonts w:ascii="Times New Roman" w:hAnsi="Times New Roman" w:cs="Times New Roman"/>
          <w:sz w:val="24"/>
          <w:szCs w:val="24"/>
        </w:rPr>
        <w:t xml:space="preserve">that are influenced by their figurations within and outside of </w:t>
      </w:r>
      <w:r>
        <w:rPr>
          <w:rFonts w:ascii="Times New Roman" w:hAnsi="Times New Roman" w:cs="Times New Roman"/>
          <w:sz w:val="24"/>
          <w:szCs w:val="24"/>
        </w:rPr>
        <w:t xml:space="preserve">school. In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sociology identity is conceived as an inherently human process. This means people do not go through abstract phases of identity as they change so do their conceptions of ‘I’, ‘we’ and ‘they’ identities (Mennell, 1998). This processual approach explains why a seventy year-old person may not recognise or identify with the person they were </w:t>
      </w:r>
      <w:r w:rsidR="00ED11E1">
        <w:rPr>
          <w:rFonts w:ascii="Times New Roman" w:hAnsi="Times New Roman" w:cs="Times New Roman"/>
          <w:sz w:val="24"/>
          <w:szCs w:val="24"/>
        </w:rPr>
        <w:t>50</w:t>
      </w:r>
      <w:r>
        <w:rPr>
          <w:rFonts w:ascii="Times New Roman" w:hAnsi="Times New Roman" w:cs="Times New Roman"/>
          <w:sz w:val="24"/>
          <w:szCs w:val="24"/>
        </w:rPr>
        <w:t xml:space="preserve"> years ago (Elias, 2001). People’s identities change throughout their life-course depending on the figurations which they continue to be involved in</w:t>
      </w:r>
      <w:r w:rsidR="00ED11E1">
        <w:rPr>
          <w:rFonts w:ascii="Times New Roman" w:hAnsi="Times New Roman" w:cs="Times New Roman"/>
          <w:sz w:val="24"/>
          <w:szCs w:val="24"/>
        </w:rPr>
        <w:t xml:space="preserve"> or new figurations they become a part of</w:t>
      </w:r>
      <w:r>
        <w:rPr>
          <w:rFonts w:ascii="Times New Roman" w:hAnsi="Times New Roman" w:cs="Times New Roman"/>
          <w:sz w:val="24"/>
          <w:szCs w:val="24"/>
        </w:rPr>
        <w:t xml:space="preserve"> (Elias, 2001). Whilst sharing many similarities,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conceptions of </w:t>
      </w:r>
      <w:r w:rsidR="00ED11E1">
        <w:rPr>
          <w:rFonts w:ascii="Times New Roman" w:hAnsi="Times New Roman" w:cs="Times New Roman"/>
          <w:sz w:val="24"/>
          <w:szCs w:val="24"/>
        </w:rPr>
        <w:t xml:space="preserve">identity and </w:t>
      </w:r>
      <w:r>
        <w:rPr>
          <w:rFonts w:ascii="Times New Roman" w:hAnsi="Times New Roman" w:cs="Times New Roman"/>
          <w:sz w:val="24"/>
          <w:szCs w:val="24"/>
        </w:rPr>
        <w:t xml:space="preserve">habitus differ in at least three respects, most notably levels of consciousness, autonomy and speed of change. Mennell (1998) noted how habitus operates at a deeper more unconscious level in comparison </w:t>
      </w:r>
      <w:r w:rsidR="00ED11E1">
        <w:rPr>
          <w:rFonts w:ascii="Times New Roman" w:hAnsi="Times New Roman" w:cs="Times New Roman"/>
          <w:sz w:val="24"/>
          <w:szCs w:val="24"/>
        </w:rPr>
        <w:t xml:space="preserve">with </w:t>
      </w:r>
      <w:r>
        <w:rPr>
          <w:rFonts w:ascii="Times New Roman" w:hAnsi="Times New Roman" w:cs="Times New Roman"/>
          <w:sz w:val="24"/>
          <w:szCs w:val="24"/>
        </w:rPr>
        <w:t xml:space="preserve">a more consciously-informed identity. Individuals therefore have less autonomy to determine their habitus compared </w:t>
      </w:r>
      <w:r w:rsidR="00ED11E1">
        <w:rPr>
          <w:rFonts w:ascii="Times New Roman" w:hAnsi="Times New Roman" w:cs="Times New Roman"/>
          <w:sz w:val="24"/>
          <w:szCs w:val="24"/>
        </w:rPr>
        <w:t xml:space="preserve">with </w:t>
      </w:r>
      <w:r>
        <w:rPr>
          <w:rFonts w:ascii="Times New Roman" w:hAnsi="Times New Roman" w:cs="Times New Roman"/>
          <w:sz w:val="24"/>
          <w:szCs w:val="24"/>
        </w:rPr>
        <w:t>their ability to present a certain identity (Mennell, 1998). As a result, a person’s habitus changes at a slower rate than their identity. Gender provides an example in this regard. From infancy young people adopt habitual behaviours and ingrained attitudes that are gendered. Whilst this means that relatively unconscious self-restrained behaviour is gendered</w:t>
      </w:r>
      <w:r w:rsidR="00ED11E1">
        <w:rPr>
          <w:rFonts w:ascii="Times New Roman" w:hAnsi="Times New Roman" w:cs="Times New Roman"/>
          <w:sz w:val="24"/>
          <w:szCs w:val="24"/>
        </w:rPr>
        <w:t>,</w:t>
      </w:r>
      <w:r>
        <w:rPr>
          <w:rFonts w:ascii="Times New Roman" w:hAnsi="Times New Roman" w:cs="Times New Roman"/>
          <w:sz w:val="24"/>
          <w:szCs w:val="24"/>
        </w:rPr>
        <w:t xml:space="preserve"> this is not fixed and </w:t>
      </w:r>
      <w:r>
        <w:rPr>
          <w:rFonts w:ascii="Times New Roman" w:hAnsi="Times New Roman" w:cs="Times New Roman"/>
          <w:sz w:val="24"/>
          <w:szCs w:val="24"/>
        </w:rPr>
        <w:lastRenderedPageBreak/>
        <w:t>can change if alternative gendered behaviours become habitual and form part of a person’s second nature. Whilst from infancy young people develop some degree of self-conception of gender identity, this becomes more intensified as they enter secondary school, enter more figurations, mature and develop a greater understanding of biological and social differences between the sexes. Because of its social and relational components, young people’s gendered identity formation is strongly influenced by the gender dynamics of the figurations in which they reside. These ideas are often drawn from dominant ideas about difference between male and females based on how at birth people are assigned a biological sex, nearly always male or female (Connell, 2005).</w:t>
      </w:r>
    </w:p>
    <w:p w14:paraId="1B419DE0" w14:textId="5E8ECA96" w:rsidR="004B3311" w:rsidRDefault="004B3311" w:rsidP="004B33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following section we discuss the data from a six-month ethnographic study</w:t>
      </w:r>
      <w:r w:rsidR="00ED11E1">
        <w:rPr>
          <w:rFonts w:ascii="Times New Roman" w:hAnsi="Times New Roman" w:cs="Times New Roman"/>
          <w:sz w:val="24"/>
          <w:szCs w:val="24"/>
        </w:rPr>
        <w:t xml:space="preserve"> completed in 2015 within a Catholic secondary school </w:t>
      </w:r>
      <w:r w:rsidR="00ED11E1" w:rsidRPr="00ED11E1">
        <w:rPr>
          <w:rFonts w:ascii="Times New Roman" w:hAnsi="Times New Roman" w:cs="Times New Roman"/>
          <w:sz w:val="24"/>
          <w:szCs w:val="24"/>
        </w:rPr>
        <w:t>we call Colbeck High School (CHS)</w:t>
      </w:r>
      <w:r>
        <w:rPr>
          <w:rFonts w:ascii="Times New Roman" w:hAnsi="Times New Roman" w:cs="Times New Roman"/>
          <w:sz w:val="24"/>
          <w:szCs w:val="24"/>
        </w:rPr>
        <w:t>. The data was collected from 83 lesson observations, nine pupil focus groups and four interviews with MPE teachers</w:t>
      </w:r>
      <w:r w:rsidR="00ED11E1">
        <w:rPr>
          <w:rFonts w:ascii="Times New Roman" w:hAnsi="Times New Roman" w:cs="Times New Roman"/>
          <w:sz w:val="24"/>
          <w:szCs w:val="24"/>
        </w:rPr>
        <w:t xml:space="preserve"> and is presented using pseudonyms</w:t>
      </w:r>
      <w:r>
        <w:rPr>
          <w:rFonts w:ascii="Times New Roman" w:hAnsi="Times New Roman" w:cs="Times New Roman"/>
          <w:sz w:val="24"/>
          <w:szCs w:val="24"/>
        </w:rPr>
        <w:t xml:space="preserve">. This section is organised around four themes; the gendered MPE figuration, identity, the quest for (gendered) excitement, and discussions about increasing self-restraint. </w:t>
      </w:r>
    </w:p>
    <w:p w14:paraId="6F35B0E4" w14:textId="77777777" w:rsidR="006D151B" w:rsidRDefault="006D151B" w:rsidP="004B3311">
      <w:pPr>
        <w:spacing w:after="0" w:line="480" w:lineRule="auto"/>
        <w:jc w:val="both"/>
        <w:rPr>
          <w:rFonts w:ascii="Times New Roman" w:hAnsi="Times New Roman" w:cs="Times New Roman"/>
          <w:i/>
          <w:sz w:val="24"/>
          <w:szCs w:val="24"/>
        </w:rPr>
      </w:pPr>
    </w:p>
    <w:p w14:paraId="5416EF24" w14:textId="424514A4" w:rsidR="004B3311" w:rsidRDefault="004B3311" w:rsidP="004B3311">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The gendered MPE figuration</w:t>
      </w:r>
    </w:p>
    <w:p w14:paraId="0EE1215B" w14:textId="18E15BCC"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 teachers professional and adult-status ensures power advantages over pupils and also allows them a degree of autonomy over how they implement the NCPE (Green, 2003). Not surprisingly given previous research, fun and enjoyment were central to MPE teachers’ philosophies on PE, as Mr Glover stated</w:t>
      </w:r>
      <w:r w:rsidR="00ED11E1">
        <w:rPr>
          <w:rFonts w:ascii="Times New Roman" w:hAnsi="Times New Roman" w:cs="Times New Roman"/>
          <w:sz w:val="24"/>
          <w:szCs w:val="24"/>
        </w:rPr>
        <w:t>:</w:t>
      </w:r>
      <w:r>
        <w:rPr>
          <w:rFonts w:ascii="Times New Roman" w:hAnsi="Times New Roman" w:cs="Times New Roman"/>
          <w:sz w:val="24"/>
          <w:szCs w:val="24"/>
        </w:rPr>
        <w:t xml:space="preserve">  </w:t>
      </w:r>
    </w:p>
    <w:p w14:paraId="6DC95B66" w14:textId="01372F92"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Let them have a bit of fun, there is a lot of pressure on kids, I wouldn’t want to be a kid now honestly. There is a lot of pressure on them from that age all the way through…the whole character you know what I mean? There is more to it than </w:t>
      </w:r>
      <w:r>
        <w:rPr>
          <w:rFonts w:ascii="Times New Roman" w:hAnsi="Times New Roman" w:cs="Times New Roman"/>
          <w:sz w:val="24"/>
          <w:szCs w:val="24"/>
        </w:rPr>
        <w:lastRenderedPageBreak/>
        <w:t>academic success. It’s not the fault of the school it is just the environment we are in [</w:t>
      </w:r>
      <w:r w:rsidR="00ED11E1">
        <w:rPr>
          <w:rFonts w:ascii="Times New Roman" w:hAnsi="Times New Roman" w:cs="Times New Roman"/>
          <w:sz w:val="24"/>
          <w:szCs w:val="24"/>
        </w:rPr>
        <w:t xml:space="preserve">Personal </w:t>
      </w:r>
      <w:r>
        <w:rPr>
          <w:rFonts w:ascii="Times New Roman" w:hAnsi="Times New Roman" w:cs="Times New Roman"/>
          <w:sz w:val="24"/>
          <w:szCs w:val="24"/>
        </w:rPr>
        <w:t>Interview</w:t>
      </w:r>
      <w:r w:rsidR="00ED11E1" w:rsidRPr="00ED11E1">
        <w:t xml:space="preserve"> </w:t>
      </w:r>
      <w:r w:rsidR="00ED11E1" w:rsidRPr="00ED11E1">
        <w:rPr>
          <w:rFonts w:ascii="Times New Roman" w:hAnsi="Times New Roman" w:cs="Times New Roman"/>
          <w:sz w:val="24"/>
          <w:szCs w:val="24"/>
        </w:rPr>
        <w:t>10</w:t>
      </w:r>
      <w:r w:rsidR="00750497">
        <w:rPr>
          <w:rFonts w:ascii="Times New Roman" w:hAnsi="Times New Roman" w:cs="Times New Roman"/>
          <w:sz w:val="24"/>
          <w:szCs w:val="24"/>
        </w:rPr>
        <w:t xml:space="preserve"> July 20</w:t>
      </w:r>
      <w:r w:rsidR="00ED11E1" w:rsidRPr="00ED11E1">
        <w:rPr>
          <w:rFonts w:ascii="Times New Roman" w:hAnsi="Times New Roman" w:cs="Times New Roman"/>
          <w:sz w:val="24"/>
          <w:szCs w:val="24"/>
        </w:rPr>
        <w:t>15</w:t>
      </w:r>
      <w:r>
        <w:rPr>
          <w:rFonts w:ascii="Times New Roman" w:hAnsi="Times New Roman" w:cs="Times New Roman"/>
          <w:sz w:val="24"/>
          <w:szCs w:val="24"/>
        </w:rPr>
        <w:t>]</w:t>
      </w:r>
    </w:p>
    <w:p w14:paraId="60C452DC" w14:textId="059F1808"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Mr Hatton emphasise</w:t>
      </w:r>
      <w:r w:rsidR="00750497">
        <w:rPr>
          <w:rFonts w:ascii="Times New Roman" w:hAnsi="Times New Roman" w:cs="Times New Roman"/>
          <w:sz w:val="24"/>
          <w:szCs w:val="24"/>
        </w:rPr>
        <w:t>d</w:t>
      </w:r>
      <w:r>
        <w:rPr>
          <w:rFonts w:ascii="Times New Roman" w:hAnsi="Times New Roman" w:cs="Times New Roman"/>
          <w:sz w:val="24"/>
          <w:szCs w:val="24"/>
        </w:rPr>
        <w:t xml:space="preserve"> how MPE is different from other school subjects as young males, </w:t>
      </w:r>
      <w:r w:rsidR="00750497">
        <w:rPr>
          <w:rFonts w:ascii="Times New Roman" w:hAnsi="Times New Roman" w:cs="Times New Roman"/>
          <w:sz w:val="24"/>
          <w:szCs w:val="24"/>
        </w:rPr>
        <w:t>“</w:t>
      </w:r>
      <w:r>
        <w:rPr>
          <w:rFonts w:ascii="Times New Roman" w:hAnsi="Times New Roman" w:cs="Times New Roman"/>
          <w:sz w:val="24"/>
          <w:szCs w:val="24"/>
        </w:rPr>
        <w:t>can play hard, have a laugh with each other and get a bit of escapism, if you are 100% serious and that all the time, that is (</w:t>
      </w:r>
      <w:r>
        <w:rPr>
          <w:rFonts w:ascii="Times New Roman" w:hAnsi="Times New Roman" w:cs="Times New Roman"/>
          <w:i/>
          <w:sz w:val="24"/>
          <w:szCs w:val="24"/>
        </w:rPr>
        <w:t>in MPE</w:t>
      </w:r>
      <w:r>
        <w:rPr>
          <w:rFonts w:ascii="Times New Roman" w:hAnsi="Times New Roman" w:cs="Times New Roman"/>
          <w:sz w:val="24"/>
          <w:szCs w:val="24"/>
        </w:rPr>
        <w:t>) when some people can be characters</w:t>
      </w:r>
      <w:r w:rsidR="00750497">
        <w:rPr>
          <w:rFonts w:ascii="Times New Roman" w:hAnsi="Times New Roman" w:cs="Times New Roman"/>
          <w:sz w:val="24"/>
          <w:szCs w:val="24"/>
        </w:rPr>
        <w:t>”</w:t>
      </w:r>
      <w:r>
        <w:rPr>
          <w:rFonts w:ascii="Times New Roman" w:hAnsi="Times New Roman" w:cs="Times New Roman"/>
          <w:sz w:val="24"/>
          <w:szCs w:val="24"/>
        </w:rPr>
        <w:t xml:space="preserve"> [</w:t>
      </w:r>
      <w:r w:rsidR="00750497">
        <w:rPr>
          <w:rFonts w:ascii="Times New Roman" w:hAnsi="Times New Roman" w:cs="Times New Roman"/>
          <w:sz w:val="24"/>
          <w:szCs w:val="24"/>
        </w:rPr>
        <w:t xml:space="preserve">Personal </w:t>
      </w:r>
      <w:r>
        <w:rPr>
          <w:rFonts w:ascii="Times New Roman" w:hAnsi="Times New Roman" w:cs="Times New Roman"/>
          <w:sz w:val="24"/>
          <w:szCs w:val="24"/>
        </w:rPr>
        <w:t>Interview</w:t>
      </w:r>
      <w:r w:rsidR="00750497">
        <w:rPr>
          <w:rFonts w:ascii="Times New Roman" w:hAnsi="Times New Roman" w:cs="Times New Roman"/>
          <w:sz w:val="24"/>
          <w:szCs w:val="24"/>
        </w:rPr>
        <w:t xml:space="preserve"> </w:t>
      </w:r>
      <w:r w:rsidR="00750497" w:rsidRPr="00750497">
        <w:rPr>
          <w:rFonts w:ascii="Times New Roman" w:hAnsi="Times New Roman" w:cs="Times New Roman"/>
          <w:sz w:val="24"/>
          <w:szCs w:val="24"/>
        </w:rPr>
        <w:t>2</w:t>
      </w:r>
      <w:r w:rsidR="00750497">
        <w:rPr>
          <w:rFonts w:ascii="Times New Roman" w:hAnsi="Times New Roman" w:cs="Times New Roman"/>
          <w:sz w:val="24"/>
          <w:szCs w:val="24"/>
        </w:rPr>
        <w:t xml:space="preserve"> June 201</w:t>
      </w:r>
      <w:r w:rsidR="00750497" w:rsidRPr="00750497">
        <w:rPr>
          <w:rFonts w:ascii="Times New Roman" w:hAnsi="Times New Roman" w:cs="Times New Roman"/>
          <w:sz w:val="24"/>
          <w:szCs w:val="24"/>
        </w:rPr>
        <w:t>5</w:t>
      </w:r>
      <w:r>
        <w:rPr>
          <w:rFonts w:ascii="Times New Roman" w:hAnsi="Times New Roman" w:cs="Times New Roman"/>
          <w:sz w:val="24"/>
          <w:szCs w:val="24"/>
        </w:rPr>
        <w:t>]. These comments illustrate</w:t>
      </w:r>
      <w:r w:rsidR="00750497">
        <w:rPr>
          <w:rFonts w:ascii="Times New Roman" w:hAnsi="Times New Roman" w:cs="Times New Roman"/>
          <w:sz w:val="24"/>
          <w:szCs w:val="24"/>
        </w:rPr>
        <w:t>d</w:t>
      </w:r>
      <w:r>
        <w:rPr>
          <w:rFonts w:ascii="Times New Roman" w:hAnsi="Times New Roman" w:cs="Times New Roman"/>
          <w:sz w:val="24"/>
          <w:szCs w:val="24"/>
        </w:rPr>
        <w:t xml:space="preserve"> the de-routinizing n</w:t>
      </w:r>
      <w:r w:rsidR="00750497">
        <w:rPr>
          <w:rFonts w:ascii="Times New Roman" w:hAnsi="Times New Roman" w:cs="Times New Roman"/>
          <w:sz w:val="24"/>
          <w:szCs w:val="24"/>
        </w:rPr>
        <w:t>ature of PE at CHS as it</w:t>
      </w:r>
      <w:r>
        <w:rPr>
          <w:rFonts w:ascii="Times New Roman" w:hAnsi="Times New Roman" w:cs="Times New Roman"/>
          <w:sz w:val="24"/>
          <w:szCs w:val="24"/>
        </w:rPr>
        <w:t xml:space="preserve"> enabl</w:t>
      </w:r>
      <w:r w:rsidR="00750497">
        <w:rPr>
          <w:rFonts w:ascii="Times New Roman" w:hAnsi="Times New Roman" w:cs="Times New Roman"/>
          <w:sz w:val="24"/>
          <w:szCs w:val="24"/>
        </w:rPr>
        <w:t>ed</w:t>
      </w:r>
      <w:r>
        <w:rPr>
          <w:rFonts w:ascii="Times New Roman" w:hAnsi="Times New Roman" w:cs="Times New Roman"/>
          <w:sz w:val="24"/>
          <w:szCs w:val="24"/>
        </w:rPr>
        <w:t xml:space="preserve"> physical movement and a space away from the more constraining classroom-environment. This ‘academic’ escapism from non-MPE subj</w:t>
      </w:r>
      <w:r w:rsidR="00750497">
        <w:rPr>
          <w:rFonts w:ascii="Times New Roman" w:hAnsi="Times New Roman" w:cs="Times New Roman"/>
          <w:sz w:val="24"/>
          <w:szCs w:val="24"/>
        </w:rPr>
        <w:t xml:space="preserve">ects was regularly observed, as demonstrated </w:t>
      </w:r>
      <w:r>
        <w:rPr>
          <w:rFonts w:ascii="Times New Roman" w:hAnsi="Times New Roman" w:cs="Times New Roman"/>
          <w:sz w:val="24"/>
          <w:szCs w:val="24"/>
        </w:rPr>
        <w:t>in the following lesson observation, “as year sevens enter the pool area from the changing room, one young male gives way to a peer and comments “</w:t>
      </w:r>
      <w:r>
        <w:rPr>
          <w:rFonts w:ascii="Times New Roman" w:hAnsi="Times New Roman" w:cs="Times New Roman"/>
          <w:i/>
          <w:iCs/>
          <w:sz w:val="24"/>
          <w:szCs w:val="24"/>
        </w:rPr>
        <w:t>ladies first</w:t>
      </w:r>
      <w:r>
        <w:rPr>
          <w:rFonts w:ascii="Times New Roman" w:hAnsi="Times New Roman" w:cs="Times New Roman"/>
          <w:sz w:val="24"/>
          <w:szCs w:val="24"/>
        </w:rPr>
        <w:t>”, to the peer offers little reaction except from a smirk” [</w:t>
      </w:r>
      <w:r w:rsidR="00750497">
        <w:rPr>
          <w:rFonts w:ascii="Times New Roman" w:hAnsi="Times New Roman" w:cs="Times New Roman"/>
          <w:sz w:val="24"/>
          <w:szCs w:val="24"/>
        </w:rPr>
        <w:t xml:space="preserve">Field note </w:t>
      </w:r>
      <w:r>
        <w:rPr>
          <w:rFonts w:ascii="Times New Roman" w:hAnsi="Times New Roman" w:cs="Times New Roman"/>
          <w:sz w:val="24"/>
          <w:szCs w:val="24"/>
        </w:rPr>
        <w:t>5</w:t>
      </w:r>
      <w:r w:rsidR="00750497">
        <w:rPr>
          <w:rFonts w:ascii="Times New Roman" w:hAnsi="Times New Roman" w:cs="Times New Roman"/>
          <w:sz w:val="24"/>
          <w:szCs w:val="24"/>
        </w:rPr>
        <w:t xml:space="preserve"> February 20</w:t>
      </w:r>
      <w:r>
        <w:rPr>
          <w:rFonts w:ascii="Times New Roman" w:hAnsi="Times New Roman" w:cs="Times New Roman"/>
          <w:sz w:val="24"/>
          <w:szCs w:val="24"/>
        </w:rPr>
        <w:t>15]. Such use</w:t>
      </w:r>
      <w:r w:rsidR="00750497">
        <w:rPr>
          <w:rFonts w:ascii="Times New Roman" w:hAnsi="Times New Roman" w:cs="Times New Roman"/>
          <w:sz w:val="24"/>
          <w:szCs w:val="24"/>
        </w:rPr>
        <w:t xml:space="preserve"> of gendered language highlighted</w:t>
      </w:r>
      <w:r>
        <w:rPr>
          <w:rFonts w:ascii="Times New Roman" w:hAnsi="Times New Roman" w:cs="Times New Roman"/>
          <w:sz w:val="24"/>
          <w:szCs w:val="24"/>
        </w:rPr>
        <w:t xml:space="preserve"> how communication dr</w:t>
      </w:r>
      <w:r w:rsidR="00750497">
        <w:rPr>
          <w:rFonts w:ascii="Times New Roman" w:hAnsi="Times New Roman" w:cs="Times New Roman"/>
          <w:sz w:val="24"/>
          <w:szCs w:val="24"/>
        </w:rPr>
        <w:t>e</w:t>
      </w:r>
      <w:r>
        <w:rPr>
          <w:rFonts w:ascii="Times New Roman" w:hAnsi="Times New Roman" w:cs="Times New Roman"/>
          <w:sz w:val="24"/>
          <w:szCs w:val="24"/>
        </w:rPr>
        <w:t xml:space="preserve">w on gendered stereotypes which demonstrate a form of playfulness and gendered terminology.  Later on in the </w:t>
      </w:r>
      <w:r w:rsidR="00750497">
        <w:rPr>
          <w:rFonts w:ascii="Times New Roman" w:hAnsi="Times New Roman" w:cs="Times New Roman"/>
          <w:sz w:val="24"/>
          <w:szCs w:val="24"/>
        </w:rPr>
        <w:t xml:space="preserve">same </w:t>
      </w:r>
      <w:r w:rsidR="00A16C10">
        <w:rPr>
          <w:rFonts w:ascii="Times New Roman" w:hAnsi="Times New Roman" w:cs="Times New Roman"/>
          <w:sz w:val="24"/>
          <w:szCs w:val="24"/>
        </w:rPr>
        <w:t>lesson:</w:t>
      </w:r>
    </w:p>
    <w:p w14:paraId="66ABB708" w14:textId="5C82E981" w:rsidR="004B3311" w:rsidRDefault="004B3311" w:rsidP="004B3311">
      <w:pPr>
        <w:spacing w:after="0" w:line="480" w:lineRule="auto"/>
        <w:ind w:left="720" w:right="567"/>
        <w:jc w:val="both"/>
        <w:rPr>
          <w:rFonts w:ascii="Times New Roman" w:hAnsi="Times New Roman" w:cs="Times New Roman"/>
          <w:sz w:val="24"/>
          <w:szCs w:val="24"/>
        </w:rPr>
      </w:pPr>
      <w:r>
        <w:rPr>
          <w:rFonts w:ascii="Times New Roman" w:hAnsi="Times New Roman" w:cs="Times New Roman"/>
          <w:sz w:val="24"/>
          <w:szCs w:val="24"/>
        </w:rPr>
        <w:t>Whilst completing a timed length, words of encouragement from team-mates escalated into scre</w:t>
      </w:r>
      <w:r w:rsidR="00750497">
        <w:rPr>
          <w:rFonts w:ascii="Times New Roman" w:hAnsi="Times New Roman" w:cs="Times New Roman"/>
          <w:sz w:val="24"/>
          <w:szCs w:val="24"/>
        </w:rPr>
        <w:t>aming, particularly when there wa</w:t>
      </w:r>
      <w:r>
        <w:rPr>
          <w:rFonts w:ascii="Times New Roman" w:hAnsi="Times New Roman" w:cs="Times New Roman"/>
          <w:sz w:val="24"/>
          <w:szCs w:val="24"/>
        </w:rPr>
        <w:t>s a close race. Amongst the rising decibels, some young males sang “</w:t>
      </w:r>
      <w:proofErr w:type="spellStart"/>
      <w:r>
        <w:rPr>
          <w:rFonts w:ascii="Times New Roman" w:hAnsi="Times New Roman" w:cs="Times New Roman"/>
          <w:i/>
          <w:sz w:val="24"/>
          <w:szCs w:val="24"/>
        </w:rPr>
        <w:t>Olé</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Olé</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Olé</w:t>
      </w:r>
      <w:proofErr w:type="spellEnd"/>
      <w:r>
        <w:rPr>
          <w:rFonts w:ascii="Times New Roman" w:hAnsi="Times New Roman" w:cs="Times New Roman"/>
          <w:sz w:val="24"/>
          <w:szCs w:val="24"/>
        </w:rPr>
        <w:t>”, whilst others clapped their hands above their head and chanted “</w:t>
      </w:r>
      <w:r>
        <w:rPr>
          <w:rFonts w:ascii="Times New Roman" w:hAnsi="Times New Roman" w:cs="Times New Roman"/>
          <w:i/>
          <w:sz w:val="24"/>
          <w:szCs w:val="24"/>
        </w:rPr>
        <w:t>easy, easy, easy</w:t>
      </w:r>
      <w:r>
        <w:rPr>
          <w:rFonts w:ascii="Times New Roman" w:hAnsi="Times New Roman" w:cs="Times New Roman"/>
          <w:sz w:val="24"/>
          <w:szCs w:val="24"/>
        </w:rPr>
        <w:t>” if their team was ahead of others. During one race, a young ma</w:t>
      </w:r>
      <w:r w:rsidR="00750497">
        <w:rPr>
          <w:rFonts w:ascii="Times New Roman" w:hAnsi="Times New Roman" w:cs="Times New Roman"/>
          <w:sz w:val="24"/>
          <w:szCs w:val="24"/>
        </w:rPr>
        <w:t>les’ accusation of a peer cheating</w:t>
      </w:r>
      <w:r>
        <w:rPr>
          <w:rFonts w:ascii="Times New Roman" w:hAnsi="Times New Roman" w:cs="Times New Roman"/>
          <w:sz w:val="24"/>
          <w:szCs w:val="24"/>
        </w:rPr>
        <w:t xml:space="preserve"> is met with chants of “</w:t>
      </w:r>
      <w:r>
        <w:rPr>
          <w:rFonts w:ascii="Times New Roman" w:hAnsi="Times New Roman" w:cs="Times New Roman"/>
          <w:i/>
          <w:sz w:val="24"/>
          <w:szCs w:val="24"/>
        </w:rPr>
        <w:t>cheat, cheat, cheat</w:t>
      </w:r>
      <w:r>
        <w:rPr>
          <w:rFonts w:ascii="Times New Roman" w:hAnsi="Times New Roman" w:cs="Times New Roman"/>
          <w:sz w:val="24"/>
          <w:szCs w:val="24"/>
        </w:rPr>
        <w:t>” from several males</w:t>
      </w:r>
      <w:r w:rsidR="00750497">
        <w:rPr>
          <w:rFonts w:ascii="Times New Roman" w:hAnsi="Times New Roman" w:cs="Times New Roman"/>
          <w:sz w:val="24"/>
          <w:szCs w:val="24"/>
        </w:rPr>
        <w:t>…</w:t>
      </w:r>
      <w:r>
        <w:rPr>
          <w:rFonts w:ascii="Times New Roman" w:hAnsi="Times New Roman" w:cs="Times New Roman"/>
          <w:sz w:val="24"/>
          <w:szCs w:val="24"/>
        </w:rPr>
        <w:t xml:space="preserve">These series of competitive races aroused much emotion and young males would rejoice in their team winning </w:t>
      </w:r>
      <w:r w:rsidR="00750497">
        <w:rPr>
          <w:rFonts w:ascii="Times New Roman" w:hAnsi="Times New Roman" w:cs="Times New Roman"/>
          <w:sz w:val="24"/>
          <w:szCs w:val="24"/>
        </w:rPr>
        <w:t xml:space="preserve">by </w:t>
      </w:r>
      <w:r>
        <w:rPr>
          <w:rFonts w:ascii="Times New Roman" w:hAnsi="Times New Roman" w:cs="Times New Roman"/>
          <w:sz w:val="24"/>
          <w:szCs w:val="24"/>
        </w:rPr>
        <w:t>jumping up and down or clenching their fists and punching the air in delight</w:t>
      </w:r>
      <w:r w:rsidR="00750497">
        <w:rPr>
          <w:rFonts w:ascii="Times New Roman" w:hAnsi="Times New Roman" w:cs="Times New Roman"/>
          <w:sz w:val="24"/>
          <w:szCs w:val="24"/>
        </w:rPr>
        <w:t>…</w:t>
      </w:r>
      <w:r>
        <w:rPr>
          <w:rFonts w:ascii="Times New Roman" w:hAnsi="Times New Roman" w:cs="Times New Roman"/>
          <w:sz w:val="24"/>
          <w:szCs w:val="24"/>
        </w:rPr>
        <w:t>At the end of the lesson, Mr Copeland hands out young males’ towels and jokes with some young males. For instance, he said to one male “</w:t>
      </w:r>
      <w:r>
        <w:rPr>
          <w:rFonts w:ascii="Times New Roman" w:hAnsi="Times New Roman" w:cs="Times New Roman"/>
          <w:i/>
          <w:sz w:val="24"/>
          <w:szCs w:val="24"/>
        </w:rPr>
        <w:t>ask your grandma if she wants her curtain back</w:t>
      </w:r>
      <w:r>
        <w:rPr>
          <w:rFonts w:ascii="Times New Roman" w:hAnsi="Times New Roman" w:cs="Times New Roman"/>
          <w:sz w:val="24"/>
          <w:szCs w:val="24"/>
        </w:rPr>
        <w:t>”, which caused much amusement [</w:t>
      </w:r>
      <w:r w:rsidR="00750497">
        <w:rPr>
          <w:rFonts w:ascii="Times New Roman" w:hAnsi="Times New Roman" w:cs="Times New Roman"/>
          <w:sz w:val="24"/>
          <w:szCs w:val="24"/>
        </w:rPr>
        <w:t>Field note 5 February 2015</w:t>
      </w:r>
      <w:r>
        <w:rPr>
          <w:rFonts w:ascii="Times New Roman" w:hAnsi="Times New Roman" w:cs="Times New Roman"/>
          <w:sz w:val="24"/>
          <w:szCs w:val="24"/>
        </w:rPr>
        <w:t>]</w:t>
      </w:r>
    </w:p>
    <w:p w14:paraId="6499AA6F" w14:textId="23C79BB0"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 well as demonstrating an enabling of gendered play and gendered humour, this example illustrate</w:t>
      </w:r>
      <w:r w:rsidR="00750497">
        <w:rPr>
          <w:rFonts w:ascii="Times New Roman" w:hAnsi="Times New Roman" w:cs="Times New Roman"/>
          <w:sz w:val="24"/>
          <w:szCs w:val="24"/>
        </w:rPr>
        <w:t>d</w:t>
      </w:r>
      <w:r>
        <w:rPr>
          <w:rFonts w:ascii="Times New Roman" w:hAnsi="Times New Roman" w:cs="Times New Roman"/>
          <w:sz w:val="24"/>
          <w:szCs w:val="24"/>
        </w:rPr>
        <w:t xml:space="preserve"> the role of Mr Copeland in a space in which different </w:t>
      </w:r>
      <w:r w:rsidR="00750497">
        <w:rPr>
          <w:rFonts w:ascii="Times New Roman" w:hAnsi="Times New Roman" w:cs="Times New Roman"/>
          <w:sz w:val="24"/>
          <w:szCs w:val="24"/>
        </w:rPr>
        <w:t xml:space="preserve">behavioural </w:t>
      </w:r>
      <w:r>
        <w:rPr>
          <w:rFonts w:ascii="Times New Roman" w:hAnsi="Times New Roman" w:cs="Times New Roman"/>
          <w:sz w:val="24"/>
          <w:szCs w:val="24"/>
        </w:rPr>
        <w:t xml:space="preserve">expectations are permitted compared to more structured school activities. MPE teachers were all too aware of MPE’s gendered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uniqueness within the broader school figuration, as noted by Mr Hatto</w:t>
      </w:r>
      <w:r w:rsidR="00A16C10">
        <w:rPr>
          <w:rFonts w:ascii="Times New Roman" w:hAnsi="Times New Roman" w:cs="Times New Roman"/>
          <w:sz w:val="24"/>
          <w:szCs w:val="24"/>
        </w:rPr>
        <w:t>n:</w:t>
      </w:r>
      <w:r>
        <w:rPr>
          <w:rFonts w:ascii="Times New Roman" w:hAnsi="Times New Roman" w:cs="Times New Roman"/>
          <w:sz w:val="24"/>
          <w:szCs w:val="24"/>
        </w:rPr>
        <w:t xml:space="preserve"> </w:t>
      </w:r>
    </w:p>
    <w:p w14:paraId="762C602D" w14:textId="0F50E086"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I think when they (</w:t>
      </w:r>
      <w:r>
        <w:rPr>
          <w:rFonts w:ascii="Times New Roman" w:hAnsi="Times New Roman" w:cs="Times New Roman"/>
          <w:i/>
          <w:iCs/>
          <w:sz w:val="24"/>
          <w:szCs w:val="24"/>
        </w:rPr>
        <w:t>young males</w:t>
      </w:r>
      <w:r>
        <w:rPr>
          <w:rFonts w:ascii="Times New Roman" w:hAnsi="Times New Roman" w:cs="Times New Roman"/>
          <w:sz w:val="24"/>
          <w:szCs w:val="24"/>
        </w:rPr>
        <w:t xml:space="preserve">) come to PE </w:t>
      </w:r>
      <w:r w:rsidR="00750497">
        <w:rPr>
          <w:rFonts w:ascii="Times New Roman" w:hAnsi="Times New Roman" w:cs="Times New Roman"/>
          <w:sz w:val="24"/>
          <w:szCs w:val="24"/>
        </w:rPr>
        <w:t xml:space="preserve">and </w:t>
      </w:r>
      <w:r>
        <w:rPr>
          <w:rFonts w:ascii="Times New Roman" w:hAnsi="Times New Roman" w:cs="Times New Roman"/>
          <w:sz w:val="24"/>
          <w:szCs w:val="24"/>
        </w:rPr>
        <w:t>it is more of a natural environment. I think the main thing is just the all-boys bit you know. If all boys are together they tend to work a lot better than when it is girls and boys mixed. (</w:t>
      </w:r>
      <w:r>
        <w:rPr>
          <w:rFonts w:ascii="Times New Roman" w:hAnsi="Times New Roman" w:cs="Times New Roman"/>
          <w:i/>
          <w:iCs/>
          <w:sz w:val="24"/>
          <w:szCs w:val="24"/>
        </w:rPr>
        <w:t>When asked why, he replied</w:t>
      </w:r>
      <w:r>
        <w:rPr>
          <w:rFonts w:ascii="Times New Roman" w:hAnsi="Times New Roman" w:cs="Times New Roman"/>
          <w:sz w:val="24"/>
          <w:szCs w:val="24"/>
        </w:rPr>
        <w:t>) They get to this age when they start maybe liking girls a bit</w:t>
      </w:r>
      <w:r w:rsidR="00750497">
        <w:rPr>
          <w:rFonts w:ascii="Times New Roman" w:hAnsi="Times New Roman" w:cs="Times New Roman"/>
          <w:sz w:val="24"/>
          <w:szCs w:val="24"/>
        </w:rPr>
        <w:t>,</w:t>
      </w:r>
      <w:r>
        <w:rPr>
          <w:rFonts w:ascii="Times New Roman" w:hAnsi="Times New Roman" w:cs="Times New Roman"/>
          <w:sz w:val="24"/>
          <w:szCs w:val="24"/>
        </w:rPr>
        <w:t xml:space="preserve"> I think that affects the</w:t>
      </w:r>
      <w:r w:rsidR="00750497">
        <w:rPr>
          <w:rFonts w:ascii="Times New Roman" w:hAnsi="Times New Roman" w:cs="Times New Roman"/>
          <w:sz w:val="24"/>
          <w:szCs w:val="24"/>
        </w:rPr>
        <w:t>ir</w:t>
      </w:r>
      <w:r>
        <w:rPr>
          <w:rFonts w:ascii="Times New Roman" w:hAnsi="Times New Roman" w:cs="Times New Roman"/>
          <w:sz w:val="24"/>
          <w:szCs w:val="24"/>
        </w:rPr>
        <w:t xml:space="preserve"> confidence in a classroom because they do not want to look stupid. (</w:t>
      </w:r>
      <w:r>
        <w:rPr>
          <w:rFonts w:ascii="Times New Roman" w:hAnsi="Times New Roman" w:cs="Times New Roman"/>
          <w:i/>
          <w:iCs/>
          <w:sz w:val="24"/>
          <w:szCs w:val="24"/>
        </w:rPr>
        <w:t>When asked for an example, he replied</w:t>
      </w:r>
      <w:r>
        <w:rPr>
          <w:rFonts w:ascii="Times New Roman" w:hAnsi="Times New Roman" w:cs="Times New Roman"/>
          <w:sz w:val="24"/>
          <w:szCs w:val="24"/>
        </w:rPr>
        <w:t>) There was a lad the other day, he comes into PE he is absolutely fine with us, he goes into a mixed class because he has some friends, theatre girls, there and another couple of lad friends, he starts showing off in front of them you know to try and look big and hard…I think there is a certain friendship bond that you can build up through sport if you are playing for a certain team. I have got my year 9 class, they are to me like a team, and I will call them ‘team’, I will say ‘or morning team’ or whatever team, and they act like a team [</w:t>
      </w:r>
      <w:r w:rsidR="00750497">
        <w:rPr>
          <w:rFonts w:ascii="Times New Roman" w:hAnsi="Times New Roman" w:cs="Times New Roman"/>
          <w:sz w:val="24"/>
          <w:szCs w:val="24"/>
        </w:rPr>
        <w:t xml:space="preserve">Personal Interview </w:t>
      </w:r>
      <w:r w:rsidR="00750497" w:rsidRPr="00750497">
        <w:rPr>
          <w:rFonts w:ascii="Times New Roman" w:hAnsi="Times New Roman" w:cs="Times New Roman"/>
          <w:sz w:val="24"/>
          <w:szCs w:val="24"/>
        </w:rPr>
        <w:t>2</w:t>
      </w:r>
      <w:r w:rsidR="00750497">
        <w:rPr>
          <w:rFonts w:ascii="Times New Roman" w:hAnsi="Times New Roman" w:cs="Times New Roman"/>
          <w:sz w:val="24"/>
          <w:szCs w:val="24"/>
        </w:rPr>
        <w:t xml:space="preserve"> June 201</w:t>
      </w:r>
      <w:r w:rsidR="00750497" w:rsidRPr="00750497">
        <w:rPr>
          <w:rFonts w:ascii="Times New Roman" w:hAnsi="Times New Roman" w:cs="Times New Roman"/>
          <w:sz w:val="24"/>
          <w:szCs w:val="24"/>
        </w:rPr>
        <w:t>5</w:t>
      </w:r>
      <w:r>
        <w:rPr>
          <w:rFonts w:ascii="Times New Roman" w:hAnsi="Times New Roman" w:cs="Times New Roman"/>
          <w:sz w:val="24"/>
          <w:szCs w:val="24"/>
        </w:rPr>
        <w:t>]</w:t>
      </w:r>
    </w:p>
    <w:p w14:paraId="1F72A838" w14:textId="5839D750"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Here</w:t>
      </w:r>
      <w:r w:rsidR="00750497">
        <w:rPr>
          <w:rFonts w:ascii="Times New Roman" w:hAnsi="Times New Roman" w:cs="Times New Roman"/>
          <w:sz w:val="24"/>
          <w:szCs w:val="24"/>
        </w:rPr>
        <w:t xml:space="preserve"> CHS</w:t>
      </w:r>
      <w:r>
        <w:rPr>
          <w:rFonts w:ascii="Times New Roman" w:hAnsi="Times New Roman" w:cs="Times New Roman"/>
          <w:sz w:val="24"/>
          <w:szCs w:val="24"/>
        </w:rPr>
        <w:t xml:space="preserve"> </w:t>
      </w:r>
      <w:r w:rsidR="00750497">
        <w:rPr>
          <w:rFonts w:ascii="Times New Roman" w:hAnsi="Times New Roman" w:cs="Times New Roman"/>
          <w:sz w:val="24"/>
          <w:szCs w:val="24"/>
        </w:rPr>
        <w:t>wa</w:t>
      </w:r>
      <w:r>
        <w:rPr>
          <w:rFonts w:ascii="Times New Roman" w:hAnsi="Times New Roman" w:cs="Times New Roman"/>
          <w:sz w:val="24"/>
          <w:szCs w:val="24"/>
        </w:rPr>
        <w:t xml:space="preserve">s assumed as a heteronormative environment </w:t>
      </w:r>
      <w:r w:rsidR="00750497">
        <w:rPr>
          <w:rFonts w:ascii="Times New Roman" w:hAnsi="Times New Roman" w:cs="Times New Roman"/>
          <w:sz w:val="24"/>
          <w:szCs w:val="24"/>
        </w:rPr>
        <w:t xml:space="preserve">(Connell, 2008) </w:t>
      </w:r>
      <w:r>
        <w:rPr>
          <w:rFonts w:ascii="Times New Roman" w:hAnsi="Times New Roman" w:cs="Times New Roman"/>
          <w:sz w:val="24"/>
          <w:szCs w:val="24"/>
        </w:rPr>
        <w:t>and young males need</w:t>
      </w:r>
      <w:r w:rsidR="00750497">
        <w:rPr>
          <w:rFonts w:ascii="Times New Roman" w:hAnsi="Times New Roman" w:cs="Times New Roman"/>
          <w:sz w:val="24"/>
          <w:szCs w:val="24"/>
        </w:rPr>
        <w:t>ed</w:t>
      </w:r>
      <w:r>
        <w:rPr>
          <w:rFonts w:ascii="Times New Roman" w:hAnsi="Times New Roman" w:cs="Times New Roman"/>
          <w:sz w:val="24"/>
          <w:szCs w:val="24"/>
        </w:rPr>
        <w:t xml:space="preserve"> to portray traditional </w:t>
      </w:r>
      <w:r w:rsidR="00750497">
        <w:rPr>
          <w:rFonts w:ascii="Times New Roman" w:hAnsi="Times New Roman" w:cs="Times New Roman"/>
          <w:sz w:val="24"/>
          <w:szCs w:val="24"/>
        </w:rPr>
        <w:t xml:space="preserve">notions of </w:t>
      </w:r>
      <w:r>
        <w:rPr>
          <w:rFonts w:ascii="Times New Roman" w:hAnsi="Times New Roman" w:cs="Times New Roman"/>
          <w:sz w:val="24"/>
          <w:szCs w:val="24"/>
        </w:rPr>
        <w:t xml:space="preserve">masculine identity to avoid embarrassment. Equally, there </w:t>
      </w:r>
      <w:r w:rsidR="00750497">
        <w:rPr>
          <w:rFonts w:ascii="Times New Roman" w:hAnsi="Times New Roman" w:cs="Times New Roman"/>
          <w:sz w:val="24"/>
          <w:szCs w:val="24"/>
        </w:rPr>
        <w:t>wa</w:t>
      </w:r>
      <w:r>
        <w:rPr>
          <w:rFonts w:ascii="Times New Roman" w:hAnsi="Times New Roman" w:cs="Times New Roman"/>
          <w:sz w:val="24"/>
          <w:szCs w:val="24"/>
        </w:rPr>
        <w:t xml:space="preserve">s a belief that MPE </w:t>
      </w:r>
      <w:r w:rsidR="00750497">
        <w:rPr>
          <w:rFonts w:ascii="Times New Roman" w:hAnsi="Times New Roman" w:cs="Times New Roman"/>
          <w:sz w:val="24"/>
          <w:szCs w:val="24"/>
        </w:rPr>
        <w:t>wa</w:t>
      </w:r>
      <w:r>
        <w:rPr>
          <w:rFonts w:ascii="Times New Roman" w:hAnsi="Times New Roman" w:cs="Times New Roman"/>
          <w:sz w:val="24"/>
          <w:szCs w:val="24"/>
        </w:rPr>
        <w:t xml:space="preserve">s a space for single-sex activity to strengthen male relations rather than being a site where young males and young females could work together as part of a team. </w:t>
      </w:r>
    </w:p>
    <w:p w14:paraId="0CAC2837" w14:textId="2A3E0058" w:rsidR="004B3311" w:rsidRDefault="004B3311" w:rsidP="004B331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From a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perspective, habitus operates at an individual and shared level (Mennell, 1998). Individual habitus refers to, “the learned emotional and behavioural </w:t>
      </w:r>
      <w:r>
        <w:rPr>
          <w:rFonts w:ascii="Times New Roman" w:hAnsi="Times New Roman" w:cs="Times New Roman"/>
          <w:sz w:val="24"/>
          <w:szCs w:val="24"/>
        </w:rPr>
        <w:lastRenderedPageBreak/>
        <w:t xml:space="preserve">dispositions which are specific to a particular person” (Dunning &amp; </w:t>
      </w:r>
      <w:proofErr w:type="spellStart"/>
      <w:r>
        <w:rPr>
          <w:rFonts w:ascii="Times New Roman" w:hAnsi="Times New Roman" w:cs="Times New Roman"/>
          <w:sz w:val="24"/>
          <w:szCs w:val="24"/>
        </w:rPr>
        <w:t>Rojek</w:t>
      </w:r>
      <w:proofErr w:type="spellEnd"/>
      <w:r>
        <w:rPr>
          <w:rFonts w:ascii="Times New Roman" w:hAnsi="Times New Roman" w:cs="Times New Roman"/>
          <w:sz w:val="24"/>
          <w:szCs w:val="24"/>
        </w:rPr>
        <w:t>, 1992, p.</w:t>
      </w:r>
      <w:r w:rsidR="00750497">
        <w:rPr>
          <w:rFonts w:ascii="Times New Roman" w:hAnsi="Times New Roman" w:cs="Times New Roman"/>
          <w:sz w:val="24"/>
          <w:szCs w:val="24"/>
        </w:rPr>
        <w:t xml:space="preserve"> </w:t>
      </w:r>
      <w:r>
        <w:rPr>
          <w:rFonts w:ascii="Times New Roman" w:hAnsi="Times New Roman" w:cs="Times New Roman"/>
          <w:sz w:val="24"/>
          <w:szCs w:val="24"/>
        </w:rPr>
        <w:t>87). Shared habitus denotes the feelings and modes of behaviour and tastes that permeate among group members and reflect their deeply ingrained subconscious character (Mennell, 1994). Elias (2001</w:t>
      </w:r>
      <w:r w:rsidR="00750497">
        <w:t xml:space="preserve">, </w:t>
      </w:r>
      <w:r w:rsidR="00750497">
        <w:rPr>
          <w:rFonts w:ascii="Times New Roman" w:hAnsi="Times New Roman" w:cs="Times New Roman"/>
          <w:sz w:val="24"/>
          <w:szCs w:val="24"/>
        </w:rPr>
        <w:t>p. 182-183</w:t>
      </w:r>
      <w:r>
        <w:rPr>
          <w:rFonts w:ascii="Times New Roman" w:hAnsi="Times New Roman" w:cs="Times New Roman"/>
          <w:sz w:val="24"/>
          <w:szCs w:val="24"/>
        </w:rPr>
        <w:t>) referred to how the two are linked through social habitus, which he describe</w:t>
      </w:r>
      <w:r w:rsidR="00A16C10">
        <w:rPr>
          <w:rFonts w:ascii="Times New Roman" w:hAnsi="Times New Roman" w:cs="Times New Roman"/>
          <w:sz w:val="24"/>
          <w:szCs w:val="24"/>
        </w:rPr>
        <w:t>d</w:t>
      </w:r>
      <w:r>
        <w:rPr>
          <w:rFonts w:ascii="Times New Roman" w:hAnsi="Times New Roman" w:cs="Times New Roman"/>
          <w:sz w:val="24"/>
          <w:szCs w:val="24"/>
        </w:rPr>
        <w:t xml:space="preserve"> as the, “idea that the individual bears in himself or herself the habitus of a group”. Habitus is formed across multiple levels such as local, regional, national, class, gender and ethnic which make up people’s individual habitus. A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conception of identity centralises the social and pluralistic nature of self, as Elias (1978</w:t>
      </w:r>
      <w:r w:rsidR="00A16C10">
        <w:rPr>
          <w:rFonts w:ascii="Times New Roman" w:hAnsi="Times New Roman" w:cs="Times New Roman"/>
          <w:sz w:val="24"/>
          <w:szCs w:val="24"/>
        </w:rPr>
        <w:t>, p. 128</w:t>
      </w:r>
      <w:r>
        <w:rPr>
          <w:rFonts w:ascii="Times New Roman" w:hAnsi="Times New Roman" w:cs="Times New Roman"/>
          <w:sz w:val="24"/>
          <w:szCs w:val="24"/>
        </w:rPr>
        <w:t>) noted</w:t>
      </w:r>
      <w:r w:rsidR="00A16C10">
        <w:rPr>
          <w:rFonts w:ascii="Times New Roman" w:hAnsi="Times New Roman" w:cs="Times New Roman"/>
          <w:sz w:val="24"/>
          <w:szCs w:val="24"/>
        </w:rPr>
        <w:t>:</w:t>
      </w:r>
      <w:r>
        <w:rPr>
          <w:rFonts w:ascii="Times New Roman" w:hAnsi="Times New Roman" w:cs="Times New Roman"/>
          <w:sz w:val="24"/>
          <w:szCs w:val="24"/>
        </w:rPr>
        <w:t xml:space="preserve"> </w:t>
      </w:r>
    </w:p>
    <w:p w14:paraId="438F7E7A" w14:textId="10C322FE"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one’s self conception as a separate person, one’s sense of personal identity is closely connected with the ‘we’ and ‘they’ relationships of one’s group, and one’s position within these units of which one speaks as ‘we’ and ‘they’.</w:t>
      </w:r>
      <w:r>
        <w:t xml:space="preserve"> </w:t>
      </w:r>
    </w:p>
    <w:p w14:paraId="72F3E682" w14:textId="76C5E81D"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relationship between sex and gender means part of infants’ individual civilizing process involves embodying gendered social expectations and developing a gendered sense of self. Involvement in MPE is at a particular time in </w:t>
      </w:r>
      <w:r w:rsidR="00A16C10">
        <w:rPr>
          <w:rFonts w:ascii="Times New Roman" w:hAnsi="Times New Roman" w:cs="Times New Roman"/>
          <w:sz w:val="24"/>
          <w:szCs w:val="24"/>
        </w:rPr>
        <w:t xml:space="preserve">young males’ </w:t>
      </w:r>
      <w:r>
        <w:rPr>
          <w:rFonts w:ascii="Times New Roman" w:hAnsi="Times New Roman" w:cs="Times New Roman"/>
          <w:sz w:val="24"/>
          <w:szCs w:val="24"/>
        </w:rPr>
        <w:t xml:space="preserve">gendered habitus development </w:t>
      </w:r>
      <w:r w:rsidR="00A16C10">
        <w:rPr>
          <w:rFonts w:ascii="Times New Roman" w:hAnsi="Times New Roman" w:cs="Times New Roman"/>
          <w:sz w:val="24"/>
          <w:szCs w:val="24"/>
        </w:rPr>
        <w:t>is at its most rapid and impressionable phase due to the hardwiring, functioning and plasticity of the human brain during childhood (</w:t>
      </w:r>
      <w:r>
        <w:rPr>
          <w:rFonts w:ascii="Times New Roman" w:hAnsi="Times New Roman" w:cs="Times New Roman"/>
          <w:sz w:val="24"/>
          <w:szCs w:val="24"/>
        </w:rPr>
        <w:t>Elias</w:t>
      </w:r>
      <w:r w:rsidR="00A16C10">
        <w:rPr>
          <w:rFonts w:ascii="Times New Roman" w:hAnsi="Times New Roman" w:cs="Times New Roman"/>
          <w:sz w:val="24"/>
          <w:szCs w:val="24"/>
        </w:rPr>
        <w:t xml:space="preserve">, </w:t>
      </w:r>
      <w:r>
        <w:rPr>
          <w:rFonts w:ascii="Times New Roman" w:hAnsi="Times New Roman" w:cs="Times New Roman"/>
          <w:sz w:val="24"/>
          <w:szCs w:val="24"/>
        </w:rPr>
        <w:t>2001)</w:t>
      </w:r>
      <w:r w:rsidR="00A16C10">
        <w:rPr>
          <w:rFonts w:ascii="Times New Roman" w:hAnsi="Times New Roman" w:cs="Times New Roman"/>
          <w:sz w:val="24"/>
          <w:szCs w:val="24"/>
        </w:rPr>
        <w:t xml:space="preserve">. </w:t>
      </w:r>
      <w:r>
        <w:rPr>
          <w:rFonts w:ascii="Times New Roman" w:hAnsi="Times New Roman" w:cs="Times New Roman"/>
          <w:sz w:val="24"/>
          <w:szCs w:val="24"/>
        </w:rPr>
        <w:t xml:space="preserve">During this period, young people’s formation of their individual </w:t>
      </w:r>
      <w:r>
        <w:rPr>
          <w:rFonts w:ascii="Times New Roman" w:hAnsi="Times New Roman" w:cs="Times New Roman"/>
          <w:i/>
          <w:sz w:val="24"/>
          <w:szCs w:val="24"/>
        </w:rPr>
        <w:t>gendered</w:t>
      </w:r>
      <w:r>
        <w:rPr>
          <w:rFonts w:ascii="Times New Roman" w:hAnsi="Times New Roman" w:cs="Times New Roman"/>
          <w:sz w:val="24"/>
          <w:szCs w:val="24"/>
        </w:rPr>
        <w:t xml:space="preserve"> habitus is strongly influenced by shared and social </w:t>
      </w:r>
      <w:r>
        <w:rPr>
          <w:rFonts w:ascii="Times New Roman" w:hAnsi="Times New Roman" w:cs="Times New Roman"/>
          <w:i/>
          <w:sz w:val="24"/>
          <w:szCs w:val="24"/>
        </w:rPr>
        <w:t>gendered</w:t>
      </w:r>
      <w:r>
        <w:rPr>
          <w:rFonts w:ascii="Times New Roman" w:hAnsi="Times New Roman" w:cs="Times New Roman"/>
          <w:sz w:val="24"/>
          <w:szCs w:val="24"/>
        </w:rPr>
        <w:t xml:space="preserve"> habitus, which reside in their figurations, most notable family, but given the time spent at school the school figuration has a strong influence. Individuals’ conceptions of gender are part of their </w:t>
      </w:r>
      <w:r>
        <w:rPr>
          <w:rFonts w:ascii="Times New Roman" w:hAnsi="Times New Roman" w:cs="Times New Roman"/>
          <w:i/>
          <w:sz w:val="24"/>
          <w:szCs w:val="24"/>
        </w:rPr>
        <w:t>gendered</w:t>
      </w:r>
      <w:r>
        <w:rPr>
          <w:rFonts w:ascii="Times New Roman" w:hAnsi="Times New Roman" w:cs="Times New Roman"/>
          <w:sz w:val="24"/>
          <w:szCs w:val="24"/>
        </w:rPr>
        <w:t xml:space="preserve"> sociological inheritance alongside dominant conceptions of gender. </w:t>
      </w:r>
    </w:p>
    <w:p w14:paraId="11DF016A" w14:textId="461065B9" w:rsidR="004B3311" w:rsidRDefault="004B3311" w:rsidP="004B331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Enabl</w:t>
      </w:r>
      <w:r w:rsidR="00A16C10">
        <w:rPr>
          <w:rFonts w:ascii="Times New Roman" w:hAnsi="Times New Roman" w:cs="Times New Roman"/>
          <w:sz w:val="24"/>
          <w:szCs w:val="24"/>
        </w:rPr>
        <w:t>ing and celebrating young males</w:t>
      </w:r>
      <w:r>
        <w:rPr>
          <w:rFonts w:ascii="Times New Roman" w:hAnsi="Times New Roman" w:cs="Times New Roman"/>
          <w:sz w:val="24"/>
          <w:szCs w:val="24"/>
        </w:rPr>
        <w:t xml:space="preserve"> ‘traditional’ masculine exp</w:t>
      </w:r>
      <w:r w:rsidR="00A16C10">
        <w:rPr>
          <w:rFonts w:ascii="Times New Roman" w:hAnsi="Times New Roman" w:cs="Times New Roman"/>
          <w:sz w:val="24"/>
          <w:szCs w:val="24"/>
        </w:rPr>
        <w:t>ression in MPE, Mr Parker noted:</w:t>
      </w:r>
    </w:p>
    <w:p w14:paraId="33460079" w14:textId="22F8BE3B"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My current year 10 boys GCSE class, I love them. Good characters, some kids who would you know around school struggling with a few issues, but it is the for </w:t>
      </w:r>
      <w:r>
        <w:rPr>
          <w:rFonts w:ascii="Times New Roman" w:hAnsi="Times New Roman" w:cs="Times New Roman"/>
          <w:sz w:val="24"/>
          <w:szCs w:val="24"/>
        </w:rPr>
        <w:lastRenderedPageBreak/>
        <w:t>the first time ever we have kept the football team together and you know they get on with each other, they have been there through you know tough emotional times on the football pitch and they all get on well. I find it is fantastic, you know the lads, proper lads’ lads, but you have good discussions and yeah I think they are great [</w:t>
      </w:r>
      <w:r w:rsidR="00A16C10">
        <w:rPr>
          <w:rFonts w:ascii="Times New Roman" w:hAnsi="Times New Roman" w:cs="Times New Roman"/>
          <w:sz w:val="24"/>
          <w:szCs w:val="24"/>
        </w:rPr>
        <w:t xml:space="preserve">Personal </w:t>
      </w:r>
      <w:r>
        <w:rPr>
          <w:rFonts w:ascii="Times New Roman" w:hAnsi="Times New Roman" w:cs="Times New Roman"/>
          <w:sz w:val="24"/>
          <w:szCs w:val="24"/>
        </w:rPr>
        <w:t>Interview</w:t>
      </w:r>
      <w:r w:rsidR="00A16C10">
        <w:rPr>
          <w:rFonts w:ascii="Times New Roman" w:hAnsi="Times New Roman" w:cs="Times New Roman"/>
          <w:sz w:val="24"/>
          <w:szCs w:val="24"/>
        </w:rPr>
        <w:t xml:space="preserve"> 8 July 2015</w:t>
      </w:r>
      <w:r>
        <w:rPr>
          <w:rFonts w:ascii="Times New Roman" w:hAnsi="Times New Roman" w:cs="Times New Roman"/>
          <w:sz w:val="24"/>
          <w:szCs w:val="24"/>
        </w:rPr>
        <w:t>]</w:t>
      </w:r>
    </w:p>
    <w:p w14:paraId="1F8CE7F1" w14:textId="15AB3555"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A16C10">
        <w:rPr>
          <w:rFonts w:ascii="Times New Roman" w:hAnsi="Times New Roman" w:cs="Times New Roman"/>
          <w:sz w:val="24"/>
          <w:szCs w:val="24"/>
        </w:rPr>
        <w:t>wa</w:t>
      </w:r>
      <w:r>
        <w:rPr>
          <w:rFonts w:ascii="Times New Roman" w:hAnsi="Times New Roman" w:cs="Times New Roman"/>
          <w:sz w:val="24"/>
          <w:szCs w:val="24"/>
        </w:rPr>
        <w:t xml:space="preserve">s </w:t>
      </w:r>
      <w:r w:rsidR="00A16C10">
        <w:rPr>
          <w:rFonts w:ascii="Times New Roman" w:hAnsi="Times New Roman" w:cs="Times New Roman"/>
          <w:sz w:val="24"/>
          <w:szCs w:val="24"/>
        </w:rPr>
        <w:t xml:space="preserve">a </w:t>
      </w:r>
      <w:r>
        <w:rPr>
          <w:rFonts w:ascii="Times New Roman" w:hAnsi="Times New Roman" w:cs="Times New Roman"/>
          <w:sz w:val="24"/>
          <w:szCs w:val="24"/>
        </w:rPr>
        <w:t xml:space="preserve">perceived shared masculine habitus between teachers and </w:t>
      </w:r>
      <w:r w:rsidR="00A16C10">
        <w:rPr>
          <w:rFonts w:ascii="Times New Roman" w:hAnsi="Times New Roman" w:cs="Times New Roman"/>
          <w:sz w:val="24"/>
          <w:szCs w:val="24"/>
        </w:rPr>
        <w:t xml:space="preserve">young males based around a </w:t>
      </w:r>
      <w:r w:rsidR="00A16C10" w:rsidRPr="00A16C10">
        <w:rPr>
          <w:rFonts w:ascii="Times New Roman" w:hAnsi="Times New Roman" w:cs="Times New Roman"/>
          <w:sz w:val="24"/>
          <w:szCs w:val="24"/>
        </w:rPr>
        <w:t>dominant ‘we’ masculine identit</w:t>
      </w:r>
      <w:r w:rsidR="00A16C10">
        <w:rPr>
          <w:rFonts w:ascii="Times New Roman" w:hAnsi="Times New Roman" w:cs="Times New Roman"/>
          <w:sz w:val="24"/>
          <w:szCs w:val="24"/>
        </w:rPr>
        <w:t xml:space="preserve">y, which included </w:t>
      </w:r>
      <w:r>
        <w:rPr>
          <w:rFonts w:ascii="Times New Roman" w:hAnsi="Times New Roman" w:cs="Times New Roman"/>
          <w:sz w:val="24"/>
          <w:szCs w:val="24"/>
        </w:rPr>
        <w:t>support</w:t>
      </w:r>
      <w:r w:rsidR="00A16C10">
        <w:rPr>
          <w:rFonts w:ascii="Times New Roman" w:hAnsi="Times New Roman" w:cs="Times New Roman"/>
          <w:sz w:val="24"/>
          <w:szCs w:val="24"/>
        </w:rPr>
        <w:t xml:space="preserve">ing each other </w:t>
      </w:r>
      <w:r>
        <w:rPr>
          <w:rFonts w:ascii="Times New Roman" w:hAnsi="Times New Roman" w:cs="Times New Roman"/>
          <w:sz w:val="24"/>
          <w:szCs w:val="24"/>
        </w:rPr>
        <w:t>emotionally. Mr Parker’s reference</w:t>
      </w:r>
      <w:r w:rsidR="00A16C10">
        <w:rPr>
          <w:rFonts w:ascii="Times New Roman" w:hAnsi="Times New Roman" w:cs="Times New Roman"/>
          <w:sz w:val="24"/>
          <w:szCs w:val="24"/>
        </w:rPr>
        <w:t xml:space="preserve"> to ‘proper lads’ lads’ suggested that </w:t>
      </w:r>
      <w:r>
        <w:rPr>
          <w:rFonts w:ascii="Times New Roman" w:hAnsi="Times New Roman" w:cs="Times New Roman"/>
          <w:sz w:val="24"/>
          <w:szCs w:val="24"/>
        </w:rPr>
        <w:t xml:space="preserve">there </w:t>
      </w:r>
      <w:r w:rsidR="00A16C10">
        <w:rPr>
          <w:rFonts w:ascii="Times New Roman" w:hAnsi="Times New Roman" w:cs="Times New Roman"/>
          <w:sz w:val="24"/>
          <w:szCs w:val="24"/>
        </w:rPr>
        <w:t>we</w:t>
      </w:r>
      <w:r>
        <w:rPr>
          <w:rFonts w:ascii="Times New Roman" w:hAnsi="Times New Roman" w:cs="Times New Roman"/>
          <w:sz w:val="24"/>
          <w:szCs w:val="24"/>
        </w:rPr>
        <w:t xml:space="preserve">re those who </w:t>
      </w:r>
      <w:r w:rsidR="00A16C10">
        <w:rPr>
          <w:rFonts w:ascii="Times New Roman" w:hAnsi="Times New Roman" w:cs="Times New Roman"/>
          <w:sz w:val="24"/>
          <w:szCs w:val="24"/>
        </w:rPr>
        <w:t>we</w:t>
      </w:r>
      <w:r>
        <w:rPr>
          <w:rFonts w:ascii="Times New Roman" w:hAnsi="Times New Roman" w:cs="Times New Roman"/>
          <w:sz w:val="24"/>
          <w:szCs w:val="24"/>
        </w:rPr>
        <w:t>re not considered proper perhaps because they d</w:t>
      </w:r>
      <w:r w:rsidR="00A16C10">
        <w:rPr>
          <w:rFonts w:ascii="Times New Roman" w:hAnsi="Times New Roman" w:cs="Times New Roman"/>
          <w:sz w:val="24"/>
          <w:szCs w:val="24"/>
        </w:rPr>
        <w:t xml:space="preserve">id not </w:t>
      </w:r>
      <w:r>
        <w:rPr>
          <w:rFonts w:ascii="Times New Roman" w:hAnsi="Times New Roman" w:cs="Times New Roman"/>
          <w:sz w:val="24"/>
          <w:szCs w:val="24"/>
        </w:rPr>
        <w:t xml:space="preserve">share a similar </w:t>
      </w:r>
      <w:r w:rsidR="00A16C10">
        <w:rPr>
          <w:rFonts w:ascii="Times New Roman" w:hAnsi="Times New Roman" w:cs="Times New Roman"/>
          <w:sz w:val="24"/>
          <w:szCs w:val="24"/>
        </w:rPr>
        <w:t>masculine habitus. Young males</w:t>
      </w:r>
      <w:r>
        <w:rPr>
          <w:rFonts w:ascii="Times New Roman" w:hAnsi="Times New Roman" w:cs="Times New Roman"/>
          <w:sz w:val="24"/>
          <w:szCs w:val="24"/>
        </w:rPr>
        <w:t xml:space="preserve"> gendered habitus begins to be formed during infancy and becomes deeply embedded within their psyche</w:t>
      </w:r>
      <w:r w:rsidR="00A16C10">
        <w:rPr>
          <w:rFonts w:ascii="Times New Roman" w:hAnsi="Times New Roman" w:cs="Times New Roman"/>
          <w:sz w:val="24"/>
          <w:szCs w:val="24"/>
        </w:rPr>
        <w:t>,</w:t>
      </w:r>
      <w:r>
        <w:rPr>
          <w:rFonts w:ascii="Times New Roman" w:hAnsi="Times New Roman" w:cs="Times New Roman"/>
          <w:sz w:val="24"/>
          <w:szCs w:val="24"/>
        </w:rPr>
        <w:t xml:space="preserve"> which</w:t>
      </w:r>
      <w:r w:rsidR="00A16C10">
        <w:rPr>
          <w:rFonts w:ascii="Times New Roman" w:hAnsi="Times New Roman" w:cs="Times New Roman"/>
          <w:sz w:val="24"/>
          <w:szCs w:val="24"/>
        </w:rPr>
        <w:t xml:space="preserve"> also</w:t>
      </w:r>
      <w:r>
        <w:rPr>
          <w:rFonts w:ascii="Times New Roman" w:hAnsi="Times New Roman" w:cs="Times New Roman"/>
          <w:sz w:val="24"/>
          <w:szCs w:val="24"/>
        </w:rPr>
        <w:t xml:space="preserve"> means it can often defy memory and feel unlearned and innate (Mennell, 1998). </w:t>
      </w:r>
      <w:r w:rsidR="00A16C10">
        <w:rPr>
          <w:rFonts w:ascii="Times New Roman" w:hAnsi="Times New Roman" w:cs="Times New Roman"/>
          <w:sz w:val="24"/>
          <w:szCs w:val="24"/>
        </w:rPr>
        <w:t xml:space="preserve">Furthermore, </w:t>
      </w:r>
      <w:r>
        <w:rPr>
          <w:rFonts w:ascii="Times New Roman" w:hAnsi="Times New Roman" w:cs="Times New Roman"/>
          <w:sz w:val="24"/>
          <w:szCs w:val="24"/>
        </w:rPr>
        <w:t xml:space="preserve">the earliness of these social constructions lead to biological essentialist views of young males, which inform phrases and excuses for their behaviour such as ‘boys will be boys’. The deep-level </w:t>
      </w:r>
      <w:r>
        <w:rPr>
          <w:rFonts w:ascii="Times New Roman" w:hAnsi="Times New Roman" w:cs="Times New Roman"/>
          <w:i/>
          <w:sz w:val="24"/>
          <w:szCs w:val="24"/>
        </w:rPr>
        <w:t>gendered</w:t>
      </w:r>
      <w:r>
        <w:rPr>
          <w:rFonts w:ascii="Times New Roman" w:hAnsi="Times New Roman" w:cs="Times New Roman"/>
          <w:sz w:val="24"/>
          <w:szCs w:val="24"/>
        </w:rPr>
        <w:t xml:space="preserve"> consciousness that young males develop from infancy is internalised through an embodiment of </w:t>
      </w:r>
      <w:r>
        <w:rPr>
          <w:rFonts w:ascii="Times New Roman" w:hAnsi="Times New Roman" w:cs="Times New Roman"/>
          <w:i/>
          <w:sz w:val="24"/>
          <w:szCs w:val="24"/>
        </w:rPr>
        <w:t>gendered</w:t>
      </w:r>
      <w:r>
        <w:rPr>
          <w:rFonts w:ascii="Times New Roman" w:hAnsi="Times New Roman" w:cs="Times New Roman"/>
          <w:sz w:val="24"/>
          <w:szCs w:val="24"/>
        </w:rPr>
        <w:t xml:space="preserve"> social habitus. As infants grow older their shared gendered habitus with peers can influence their relations with those peers whose individual gendered habitus is not aligned to their shared gendered habitus. Young males learn from a young age what is acceptable or not and may regulate their behaviour and that of others accordingly (Gabriel, 2017). Habitus is not fixed, it is susceptible to change, particularly during impressionable phases or as they grow older and enter more diverse figurations in ways that support autonomy and they reflect upon their gendered sense of self (Mennell, 1998). </w:t>
      </w:r>
    </w:p>
    <w:p w14:paraId="7BAAD50D" w14:textId="3B763E69" w:rsidR="004B3311" w:rsidRDefault="004B3311" w:rsidP="004B33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section we </w:t>
      </w:r>
      <w:r w:rsidR="006D151B">
        <w:rPr>
          <w:rFonts w:ascii="Times New Roman" w:hAnsi="Times New Roman" w:cs="Times New Roman"/>
          <w:sz w:val="24"/>
          <w:szCs w:val="24"/>
        </w:rPr>
        <w:t xml:space="preserve">have </w:t>
      </w:r>
      <w:r>
        <w:rPr>
          <w:rFonts w:ascii="Times New Roman" w:hAnsi="Times New Roman" w:cs="Times New Roman"/>
          <w:sz w:val="24"/>
          <w:szCs w:val="24"/>
        </w:rPr>
        <w:t>highlight</w:t>
      </w:r>
      <w:r w:rsidR="006D151B">
        <w:rPr>
          <w:rFonts w:ascii="Times New Roman" w:hAnsi="Times New Roman" w:cs="Times New Roman"/>
          <w:sz w:val="24"/>
          <w:szCs w:val="24"/>
        </w:rPr>
        <w:t>ed</w:t>
      </w:r>
      <w:r>
        <w:rPr>
          <w:rFonts w:ascii="Times New Roman" w:hAnsi="Times New Roman" w:cs="Times New Roman"/>
          <w:sz w:val="24"/>
          <w:szCs w:val="24"/>
        </w:rPr>
        <w:t xml:space="preserve"> how young males’ masculine embodiment has more of an identity performance element. Throughout childhood young people develop and negotiate I-We-They identities which are relational and therefore cannot exist independently</w:t>
      </w:r>
      <w:r w:rsidR="006D151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although they are not necessarily mutually exclusive (Mennell, 1998). For instance, infants embodied learning involves developing from a ‘Me-Mine’ to an ‘I-We’ world view, from which they gradually seek greater autonomy from their ‘we’ identity and learn to think of themselves as an ‘I’ identity, which can differ in places from the ‘we’ (Dunning, 2013). In this sense, young males reach a certain stage of their individual civilizing process whereby they have developed more autonomy to determine their own feelings and thoughts on matters such as gender identity (Dunning, 2013). The malleability and higher degree of consciousness involved in young males’ expression of masculine embodiment can involve tension-balances between the self and the social. For instance, their ability to express masculine embodiment is largely determined by the enabling and constraining elements within the figuration in which the expression is made. The main point here is that from infancy young males embody masculinity via internalising shared and social gendered </w:t>
      </w:r>
      <w:proofErr w:type="spellStart"/>
      <w:r>
        <w:rPr>
          <w:rFonts w:ascii="Times New Roman" w:hAnsi="Times New Roman" w:cs="Times New Roman"/>
          <w:sz w:val="24"/>
          <w:szCs w:val="24"/>
        </w:rPr>
        <w:t>habituses</w:t>
      </w:r>
      <w:proofErr w:type="spellEnd"/>
      <w:r w:rsidR="006D151B">
        <w:rPr>
          <w:rFonts w:ascii="Times New Roman" w:hAnsi="Times New Roman" w:cs="Times New Roman"/>
          <w:sz w:val="24"/>
          <w:szCs w:val="24"/>
        </w:rPr>
        <w:t xml:space="preserve">. This provides </w:t>
      </w:r>
      <w:r>
        <w:rPr>
          <w:rFonts w:ascii="Times New Roman" w:hAnsi="Times New Roman" w:cs="Times New Roman"/>
          <w:sz w:val="24"/>
          <w:szCs w:val="24"/>
        </w:rPr>
        <w:t xml:space="preserve">the foundation for the development of their individual gendered habitus and subsequent </w:t>
      </w:r>
      <w:r w:rsidR="006D151B">
        <w:rPr>
          <w:rFonts w:ascii="Times New Roman" w:hAnsi="Times New Roman" w:cs="Times New Roman"/>
          <w:sz w:val="24"/>
          <w:szCs w:val="24"/>
        </w:rPr>
        <w:t>expression of their masculine</w:t>
      </w:r>
      <w:r>
        <w:rPr>
          <w:rFonts w:ascii="Times New Roman" w:hAnsi="Times New Roman" w:cs="Times New Roman"/>
          <w:sz w:val="24"/>
          <w:szCs w:val="24"/>
        </w:rPr>
        <w:t xml:space="preserve"> identity.</w:t>
      </w:r>
    </w:p>
    <w:p w14:paraId="63BC3F05" w14:textId="77777777" w:rsidR="004B3311" w:rsidRDefault="004B3311" w:rsidP="004B3311">
      <w:pPr>
        <w:spacing w:after="0" w:line="480" w:lineRule="auto"/>
        <w:ind w:firstLine="567"/>
        <w:jc w:val="both"/>
        <w:rPr>
          <w:rFonts w:ascii="Times New Roman" w:hAnsi="Times New Roman" w:cs="Times New Roman"/>
          <w:sz w:val="24"/>
          <w:szCs w:val="24"/>
        </w:rPr>
      </w:pPr>
    </w:p>
    <w:p w14:paraId="47CA80DA" w14:textId="77777777" w:rsidR="004B3311" w:rsidRDefault="004B3311" w:rsidP="004B3311">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A gendered quest for excitement</w:t>
      </w:r>
    </w:p>
    <w:p w14:paraId="3EBE0376" w14:textId="3972F282"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Sociability is considered by Elias and Dunning (1986) as a key element of activities which enable de-controlling of emotional controls</w:t>
      </w:r>
      <w:r w:rsidR="006D151B">
        <w:rPr>
          <w:rFonts w:ascii="Times New Roman" w:hAnsi="Times New Roman" w:cs="Times New Roman"/>
          <w:sz w:val="24"/>
          <w:szCs w:val="24"/>
        </w:rPr>
        <w:t>. I</w:t>
      </w:r>
      <w:r>
        <w:rPr>
          <w:rFonts w:ascii="Times New Roman" w:hAnsi="Times New Roman" w:cs="Times New Roman"/>
          <w:sz w:val="24"/>
          <w:szCs w:val="24"/>
        </w:rPr>
        <w:t>n MPE this involved ‘banter’ (</w:t>
      </w:r>
      <w:r>
        <w:rPr>
          <w:rFonts w:ascii="Times New Roman" w:hAnsi="Times New Roman" w:cs="Times New Roman"/>
          <w:i/>
          <w:iCs/>
          <w:sz w:val="24"/>
          <w:szCs w:val="24"/>
        </w:rPr>
        <w:t>humour, joking, ridicule, mocking</w:t>
      </w:r>
      <w:r w:rsidR="005C2FE7">
        <w:rPr>
          <w:rFonts w:ascii="Times New Roman" w:hAnsi="Times New Roman" w:cs="Times New Roman"/>
          <w:sz w:val="24"/>
          <w:szCs w:val="24"/>
        </w:rPr>
        <w:t>)</w:t>
      </w:r>
      <w:r w:rsidR="006D151B">
        <w:rPr>
          <w:rFonts w:ascii="Times New Roman" w:hAnsi="Times New Roman" w:cs="Times New Roman"/>
          <w:sz w:val="24"/>
          <w:szCs w:val="24"/>
        </w:rPr>
        <w:t>, which w</w:t>
      </w:r>
      <w:r>
        <w:rPr>
          <w:rFonts w:ascii="Times New Roman" w:hAnsi="Times New Roman" w:cs="Times New Roman"/>
          <w:sz w:val="24"/>
          <w:szCs w:val="24"/>
        </w:rPr>
        <w:t>as not just observed between young males but also used by MPE teachers as a teaching strategy, as Mr South recalled</w:t>
      </w:r>
      <w:r w:rsidR="006D151B">
        <w:rPr>
          <w:rFonts w:ascii="Times New Roman" w:hAnsi="Times New Roman" w:cs="Times New Roman"/>
          <w:sz w:val="24"/>
          <w:szCs w:val="24"/>
        </w:rPr>
        <w:t>:</w:t>
      </w:r>
    </w:p>
    <w:p w14:paraId="1A979EA9" w14:textId="267C8DA3"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I teach citizenship once a week for 45 minutes. Being in a classroom is almost like a novelty for me…So for my citizenship (</w:t>
      </w:r>
      <w:r>
        <w:rPr>
          <w:rFonts w:ascii="Times New Roman" w:hAnsi="Times New Roman" w:cs="Times New Roman"/>
          <w:i/>
          <w:iCs/>
          <w:sz w:val="24"/>
          <w:szCs w:val="24"/>
        </w:rPr>
        <w:t>classes</w:t>
      </w:r>
      <w:r>
        <w:rPr>
          <w:rFonts w:ascii="Times New Roman" w:hAnsi="Times New Roman" w:cs="Times New Roman"/>
          <w:sz w:val="24"/>
          <w:szCs w:val="24"/>
        </w:rPr>
        <w:t xml:space="preserve">), I try and make it as fun as I can, I am actually quite stupid in there, erm (short pause), and the year sevens that left last week said ‘oh can we have citizenship with you every week’. Well that’s only because it is 45 minutes and I am not teaching them a core subject </w:t>
      </w:r>
      <w:r>
        <w:rPr>
          <w:rFonts w:ascii="Times New Roman" w:hAnsi="Times New Roman" w:cs="Times New Roman"/>
          <w:sz w:val="24"/>
          <w:szCs w:val="24"/>
        </w:rPr>
        <w:lastRenderedPageBreak/>
        <w:t>where there is pressure of grades, it is just nice to teach them and sort of take the mickey out of them, but I think PE teachers have that that personality where they are more sarcastic sometimes and you give it and take it a bit, whereas other teachers have the pressure of academic rigour where they have got to teach a certain concept in assessments [</w:t>
      </w:r>
      <w:r w:rsidR="006D151B">
        <w:rPr>
          <w:rFonts w:ascii="Times New Roman" w:hAnsi="Times New Roman" w:cs="Times New Roman"/>
          <w:sz w:val="24"/>
          <w:szCs w:val="24"/>
        </w:rPr>
        <w:t>Personal Interview 15 July 2015</w:t>
      </w:r>
      <w:r>
        <w:rPr>
          <w:rFonts w:ascii="Times New Roman" w:hAnsi="Times New Roman" w:cs="Times New Roman"/>
          <w:sz w:val="24"/>
          <w:szCs w:val="24"/>
        </w:rPr>
        <w:t>]</w:t>
      </w:r>
    </w:p>
    <w:p w14:paraId="7C25614B" w14:textId="79C61B89" w:rsidR="00552EE8" w:rsidRDefault="004B3311" w:rsidP="00552E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6D151B">
        <w:rPr>
          <w:rFonts w:ascii="Times New Roman" w:hAnsi="Times New Roman" w:cs="Times New Roman"/>
          <w:sz w:val="24"/>
          <w:szCs w:val="24"/>
        </w:rPr>
        <w:t>wa</w:t>
      </w:r>
      <w:r>
        <w:rPr>
          <w:rFonts w:ascii="Times New Roman" w:hAnsi="Times New Roman" w:cs="Times New Roman"/>
          <w:sz w:val="24"/>
          <w:szCs w:val="24"/>
        </w:rPr>
        <w:t xml:space="preserve">s a perception of different teacher-pupil relations in MPE </w:t>
      </w:r>
      <w:r w:rsidR="006D151B">
        <w:rPr>
          <w:rFonts w:ascii="Times New Roman" w:hAnsi="Times New Roman" w:cs="Times New Roman"/>
          <w:sz w:val="24"/>
          <w:szCs w:val="24"/>
        </w:rPr>
        <w:t>at CHS compared with those in non-PE subjects. T</w:t>
      </w:r>
      <w:r>
        <w:rPr>
          <w:rFonts w:ascii="Times New Roman" w:hAnsi="Times New Roman" w:cs="Times New Roman"/>
          <w:sz w:val="24"/>
          <w:szCs w:val="24"/>
        </w:rPr>
        <w:t>h</w:t>
      </w:r>
      <w:r w:rsidR="006D151B">
        <w:rPr>
          <w:rFonts w:ascii="Times New Roman" w:hAnsi="Times New Roman" w:cs="Times New Roman"/>
          <w:sz w:val="24"/>
          <w:szCs w:val="24"/>
        </w:rPr>
        <w:t>is was partly due to the</w:t>
      </w:r>
      <w:r>
        <w:rPr>
          <w:rFonts w:ascii="Times New Roman" w:hAnsi="Times New Roman" w:cs="Times New Roman"/>
          <w:sz w:val="24"/>
          <w:szCs w:val="24"/>
        </w:rPr>
        <w:t xml:space="preserve"> </w:t>
      </w:r>
      <w:r w:rsidR="006D151B">
        <w:rPr>
          <w:rFonts w:ascii="Times New Roman" w:hAnsi="Times New Roman" w:cs="Times New Roman"/>
          <w:sz w:val="24"/>
          <w:szCs w:val="24"/>
        </w:rPr>
        <w:t>use</w:t>
      </w:r>
      <w:r>
        <w:rPr>
          <w:rFonts w:ascii="Times New Roman" w:hAnsi="Times New Roman" w:cs="Times New Roman"/>
          <w:sz w:val="24"/>
          <w:szCs w:val="24"/>
        </w:rPr>
        <w:t xml:space="preserve"> of banter </w:t>
      </w:r>
      <w:r w:rsidR="006D151B">
        <w:rPr>
          <w:rFonts w:ascii="Times New Roman" w:hAnsi="Times New Roman" w:cs="Times New Roman"/>
          <w:sz w:val="24"/>
          <w:szCs w:val="24"/>
        </w:rPr>
        <w:t>within MPE teachers’</w:t>
      </w:r>
      <w:r>
        <w:rPr>
          <w:rFonts w:ascii="Times New Roman" w:hAnsi="Times New Roman" w:cs="Times New Roman"/>
          <w:sz w:val="24"/>
          <w:szCs w:val="24"/>
        </w:rPr>
        <w:t xml:space="preserve"> individual and occupational habitus</w:t>
      </w:r>
      <w:r w:rsidR="006D151B">
        <w:rPr>
          <w:rFonts w:ascii="Times New Roman" w:hAnsi="Times New Roman" w:cs="Times New Roman"/>
          <w:sz w:val="24"/>
          <w:szCs w:val="24"/>
        </w:rPr>
        <w:t xml:space="preserve">, which Mr South believed </w:t>
      </w:r>
      <w:r>
        <w:rPr>
          <w:rFonts w:ascii="Times New Roman" w:hAnsi="Times New Roman" w:cs="Times New Roman"/>
          <w:sz w:val="24"/>
          <w:szCs w:val="24"/>
        </w:rPr>
        <w:t>year sevens responded to</w:t>
      </w:r>
      <w:r w:rsidR="00552EE8">
        <w:rPr>
          <w:rFonts w:ascii="Times New Roman" w:hAnsi="Times New Roman" w:cs="Times New Roman"/>
          <w:sz w:val="24"/>
          <w:szCs w:val="24"/>
        </w:rPr>
        <w:t>. In the focus groups it appeared</w:t>
      </w:r>
      <w:r>
        <w:rPr>
          <w:rFonts w:ascii="Times New Roman" w:hAnsi="Times New Roman" w:cs="Times New Roman"/>
          <w:sz w:val="24"/>
          <w:szCs w:val="24"/>
        </w:rPr>
        <w:t xml:space="preserve"> older males (year nine and above) tended to use and value banter more than their young peers. During a year nine focus group C</w:t>
      </w:r>
      <w:r w:rsidR="00552EE8">
        <w:rPr>
          <w:rFonts w:ascii="Times New Roman" w:hAnsi="Times New Roman" w:cs="Times New Roman"/>
          <w:sz w:val="24"/>
          <w:szCs w:val="24"/>
        </w:rPr>
        <w:t>hris</w:t>
      </w:r>
      <w:r>
        <w:rPr>
          <w:rFonts w:ascii="Times New Roman" w:hAnsi="Times New Roman" w:cs="Times New Roman"/>
          <w:sz w:val="24"/>
          <w:szCs w:val="24"/>
        </w:rPr>
        <w:t xml:space="preserve"> recalled how, “If like there is a fun teacher, like Mr South, he will just go along with the banter”.</w:t>
      </w:r>
      <w:r w:rsidR="00D969E1">
        <w:rPr>
          <w:rFonts w:ascii="Times New Roman" w:hAnsi="Times New Roman" w:cs="Times New Roman"/>
          <w:sz w:val="24"/>
          <w:szCs w:val="24"/>
        </w:rPr>
        <w:t xml:space="preserve"> Daniel</w:t>
      </w:r>
      <w:r>
        <w:rPr>
          <w:rFonts w:ascii="Times New Roman" w:hAnsi="Times New Roman" w:cs="Times New Roman"/>
          <w:sz w:val="24"/>
          <w:szCs w:val="24"/>
        </w:rPr>
        <w:t xml:space="preserve"> responded to this comment by claiming, </w:t>
      </w:r>
      <w:r w:rsidR="00552EE8">
        <w:rPr>
          <w:rFonts w:ascii="Times New Roman" w:hAnsi="Times New Roman" w:cs="Times New Roman"/>
          <w:sz w:val="24"/>
          <w:szCs w:val="24"/>
        </w:rPr>
        <w:t>“</w:t>
      </w:r>
      <w:r>
        <w:rPr>
          <w:rFonts w:ascii="Times New Roman" w:hAnsi="Times New Roman" w:cs="Times New Roman"/>
          <w:sz w:val="24"/>
          <w:szCs w:val="24"/>
        </w:rPr>
        <w:t>He called me Ginger him, I swear down”, to which C</w:t>
      </w:r>
      <w:r w:rsidR="00552EE8">
        <w:rPr>
          <w:rFonts w:ascii="Times New Roman" w:hAnsi="Times New Roman" w:cs="Times New Roman"/>
          <w:sz w:val="24"/>
          <w:szCs w:val="24"/>
        </w:rPr>
        <w:t>olin</w:t>
      </w:r>
      <w:r>
        <w:rPr>
          <w:rFonts w:ascii="Times New Roman" w:hAnsi="Times New Roman" w:cs="Times New Roman"/>
          <w:sz w:val="24"/>
          <w:szCs w:val="24"/>
        </w:rPr>
        <w:t xml:space="preserve"> commented, “</w:t>
      </w:r>
      <w:r w:rsidR="00552EE8">
        <w:rPr>
          <w:rFonts w:ascii="Times New Roman" w:hAnsi="Times New Roman" w:cs="Times New Roman"/>
          <w:sz w:val="24"/>
          <w:szCs w:val="24"/>
        </w:rPr>
        <w:t>You</w:t>
      </w:r>
      <w:r>
        <w:rPr>
          <w:rFonts w:ascii="Times New Roman" w:hAnsi="Times New Roman" w:cs="Times New Roman"/>
          <w:sz w:val="24"/>
          <w:szCs w:val="24"/>
        </w:rPr>
        <w:t xml:space="preserve"> won’t expect the teache</w:t>
      </w:r>
      <w:r w:rsidR="00552EE8">
        <w:rPr>
          <w:rFonts w:ascii="Times New Roman" w:hAnsi="Times New Roman" w:cs="Times New Roman"/>
          <w:sz w:val="24"/>
          <w:szCs w:val="24"/>
        </w:rPr>
        <w:t xml:space="preserve">r to say something like that, </w:t>
      </w:r>
      <w:r>
        <w:rPr>
          <w:rFonts w:ascii="Times New Roman" w:hAnsi="Times New Roman" w:cs="Times New Roman"/>
          <w:sz w:val="24"/>
          <w:szCs w:val="24"/>
        </w:rPr>
        <w:t>(</w:t>
      </w:r>
      <w:r>
        <w:rPr>
          <w:rFonts w:ascii="Times New Roman" w:hAnsi="Times New Roman" w:cs="Times New Roman"/>
          <w:i/>
          <w:iCs/>
          <w:sz w:val="24"/>
          <w:szCs w:val="24"/>
        </w:rPr>
        <w:t>When probed about his views on this he added</w:t>
      </w:r>
      <w:r>
        <w:rPr>
          <w:rFonts w:ascii="Times New Roman" w:hAnsi="Times New Roman" w:cs="Times New Roman"/>
          <w:sz w:val="24"/>
          <w:szCs w:val="24"/>
        </w:rPr>
        <w:t>) well you just think that they are a cool guy and just go along with it. Whilst aware of expected teacher practice, Chris and C</w:t>
      </w:r>
      <w:r w:rsidR="00552EE8">
        <w:rPr>
          <w:rFonts w:ascii="Times New Roman" w:hAnsi="Times New Roman" w:cs="Times New Roman"/>
          <w:sz w:val="24"/>
          <w:szCs w:val="24"/>
        </w:rPr>
        <w:t>olin’</w:t>
      </w:r>
      <w:r>
        <w:rPr>
          <w:rFonts w:ascii="Times New Roman" w:hAnsi="Times New Roman" w:cs="Times New Roman"/>
          <w:sz w:val="24"/>
          <w:szCs w:val="24"/>
        </w:rPr>
        <w:t>s reference to Mr So</w:t>
      </w:r>
      <w:r w:rsidR="00552EE8">
        <w:rPr>
          <w:rFonts w:ascii="Times New Roman" w:hAnsi="Times New Roman" w:cs="Times New Roman"/>
          <w:sz w:val="24"/>
          <w:szCs w:val="24"/>
        </w:rPr>
        <w:t>uth as ‘fun’ and ‘cool’ suggested</w:t>
      </w:r>
      <w:r>
        <w:rPr>
          <w:rFonts w:ascii="Times New Roman" w:hAnsi="Times New Roman" w:cs="Times New Roman"/>
          <w:sz w:val="24"/>
          <w:szCs w:val="24"/>
        </w:rPr>
        <w:t xml:space="preserve"> a de-controlling element of MPE </w:t>
      </w:r>
      <w:r w:rsidR="00552EE8">
        <w:rPr>
          <w:rFonts w:ascii="Times New Roman" w:hAnsi="Times New Roman" w:cs="Times New Roman"/>
          <w:sz w:val="24"/>
          <w:szCs w:val="24"/>
        </w:rPr>
        <w:t xml:space="preserve">which involved </w:t>
      </w:r>
      <w:r>
        <w:rPr>
          <w:rFonts w:ascii="Times New Roman" w:hAnsi="Times New Roman" w:cs="Times New Roman"/>
          <w:sz w:val="24"/>
          <w:szCs w:val="24"/>
        </w:rPr>
        <w:t xml:space="preserve">different </w:t>
      </w:r>
      <w:r w:rsidR="00552EE8">
        <w:rPr>
          <w:rFonts w:ascii="Times New Roman" w:hAnsi="Times New Roman" w:cs="Times New Roman"/>
          <w:sz w:val="24"/>
          <w:szCs w:val="24"/>
        </w:rPr>
        <w:t xml:space="preserve">behavioural, attitudinal and relational </w:t>
      </w:r>
      <w:r>
        <w:rPr>
          <w:rFonts w:ascii="Times New Roman" w:hAnsi="Times New Roman" w:cs="Times New Roman"/>
          <w:sz w:val="24"/>
          <w:szCs w:val="24"/>
        </w:rPr>
        <w:t xml:space="preserve">expectations. MPE is a social construction and within the figuration MPE teachers had a power advantage which meant that they played a significant role in the extent and type of homosocial bonding and gendered play. </w:t>
      </w:r>
    </w:p>
    <w:p w14:paraId="43B3BD4D" w14:textId="7A23ACB4" w:rsidR="004B3311" w:rsidRDefault="004B3311" w:rsidP="00552EE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There were times whereby MPE teachers’ actively enabled homosocial bonding rituals and gendered role play</w:t>
      </w:r>
      <w:r w:rsidR="00552EE8">
        <w:rPr>
          <w:rFonts w:ascii="Times New Roman" w:hAnsi="Times New Roman" w:cs="Times New Roman"/>
          <w:sz w:val="24"/>
          <w:szCs w:val="24"/>
        </w:rPr>
        <w:t>, for instance:</w:t>
      </w:r>
    </w:p>
    <w:p w14:paraId="617212E1" w14:textId="4A5A3123"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During their warm-up Mr Hatton asked the year seven class to perform a series of animal impersonations as alternate functional movements. Young males accompanied this action with respective animal noises and laughed at each other’s impressions...Whilst a group of young males reversed their shirts, Mr </w:t>
      </w:r>
      <w:r>
        <w:rPr>
          <w:rFonts w:ascii="Times New Roman" w:hAnsi="Times New Roman" w:cs="Times New Roman"/>
          <w:sz w:val="24"/>
          <w:szCs w:val="24"/>
        </w:rPr>
        <w:lastRenderedPageBreak/>
        <w:t>Hatton made light of young males’ bared chests by joking “put it away Jack, stop trying to impress the girls”. Jack and his peers laughed. One young male took the opportunity to try and nipple twist a peer whilst his shirt was over his head, whilst another placed his cold hand on a peer’s naked back to shock him [</w:t>
      </w:r>
      <w:r w:rsidR="00552EE8">
        <w:rPr>
          <w:rFonts w:ascii="Times New Roman" w:hAnsi="Times New Roman" w:cs="Times New Roman"/>
          <w:sz w:val="24"/>
          <w:szCs w:val="24"/>
        </w:rPr>
        <w:t xml:space="preserve">Field note </w:t>
      </w:r>
      <w:r>
        <w:rPr>
          <w:rFonts w:ascii="Times New Roman" w:hAnsi="Times New Roman" w:cs="Times New Roman"/>
          <w:sz w:val="24"/>
          <w:szCs w:val="24"/>
        </w:rPr>
        <w:t>18</w:t>
      </w:r>
      <w:r w:rsidR="00552EE8">
        <w:rPr>
          <w:rFonts w:ascii="Times New Roman" w:hAnsi="Times New Roman" w:cs="Times New Roman"/>
          <w:sz w:val="24"/>
          <w:szCs w:val="24"/>
        </w:rPr>
        <w:t xml:space="preserve"> March </w:t>
      </w:r>
      <w:r>
        <w:rPr>
          <w:rFonts w:ascii="Times New Roman" w:hAnsi="Times New Roman" w:cs="Times New Roman"/>
          <w:sz w:val="24"/>
          <w:szCs w:val="24"/>
        </w:rPr>
        <w:t>2015]</w:t>
      </w:r>
    </w:p>
    <w:p w14:paraId="704B2EC2" w14:textId="5A59A21C" w:rsidR="004B3311" w:rsidRDefault="004B3311" w:rsidP="004B3311">
      <w:pPr>
        <w:spacing w:after="0" w:line="480" w:lineRule="auto"/>
        <w:ind w:right="567"/>
        <w:jc w:val="both"/>
        <w:rPr>
          <w:rFonts w:ascii="Times New Roman" w:hAnsi="Times New Roman" w:cs="Times New Roman"/>
          <w:sz w:val="24"/>
          <w:szCs w:val="24"/>
        </w:rPr>
      </w:pPr>
      <w:r>
        <w:rPr>
          <w:rFonts w:ascii="Times New Roman" w:hAnsi="Times New Roman" w:cs="Times New Roman"/>
          <w:sz w:val="24"/>
          <w:szCs w:val="24"/>
        </w:rPr>
        <w:t>These types of incidents highlight</w:t>
      </w:r>
      <w:r w:rsidR="00552EE8">
        <w:rPr>
          <w:rFonts w:ascii="Times New Roman" w:hAnsi="Times New Roman" w:cs="Times New Roman"/>
          <w:sz w:val="24"/>
          <w:szCs w:val="24"/>
        </w:rPr>
        <w:t>ed</w:t>
      </w:r>
      <w:r>
        <w:rPr>
          <w:rFonts w:ascii="Times New Roman" w:hAnsi="Times New Roman" w:cs="Times New Roman"/>
          <w:sz w:val="24"/>
          <w:szCs w:val="24"/>
        </w:rPr>
        <w:t xml:space="preserve"> the sociability aspects of MPE in which normal school behaviours differ</w:t>
      </w:r>
      <w:r w:rsidR="00552EE8">
        <w:rPr>
          <w:rFonts w:ascii="Times New Roman" w:hAnsi="Times New Roman" w:cs="Times New Roman"/>
          <w:sz w:val="24"/>
          <w:szCs w:val="24"/>
        </w:rPr>
        <w:t>ed</w:t>
      </w:r>
      <w:r>
        <w:rPr>
          <w:rFonts w:ascii="Times New Roman" w:hAnsi="Times New Roman" w:cs="Times New Roman"/>
          <w:sz w:val="24"/>
          <w:szCs w:val="24"/>
        </w:rPr>
        <w:t xml:space="preserve"> and young males and teachers express</w:t>
      </w:r>
      <w:r w:rsidR="00552EE8">
        <w:rPr>
          <w:rFonts w:ascii="Times New Roman" w:hAnsi="Times New Roman" w:cs="Times New Roman"/>
          <w:sz w:val="24"/>
          <w:szCs w:val="24"/>
        </w:rPr>
        <w:t>ed</w:t>
      </w:r>
      <w:r>
        <w:rPr>
          <w:rFonts w:ascii="Times New Roman" w:hAnsi="Times New Roman" w:cs="Times New Roman"/>
          <w:sz w:val="24"/>
          <w:szCs w:val="24"/>
        </w:rPr>
        <w:t xml:space="preserve"> their identities and bodies </w:t>
      </w:r>
      <w:r>
        <w:rPr>
          <w:rFonts w:ascii="Times New Roman" w:hAnsi="Times New Roman" w:cs="Times New Roman"/>
          <w:bCs/>
          <w:sz w:val="24"/>
          <w:szCs w:val="24"/>
        </w:rPr>
        <w:t>in a male ‘safe space’</w:t>
      </w:r>
      <w:r w:rsidR="00552EE8">
        <w:rPr>
          <w:rFonts w:ascii="Times New Roman" w:hAnsi="Times New Roman" w:cs="Times New Roman"/>
          <w:bCs/>
          <w:sz w:val="24"/>
          <w:szCs w:val="24"/>
        </w:rPr>
        <w:t xml:space="preserve">. Here, </w:t>
      </w:r>
      <w:r>
        <w:rPr>
          <w:rFonts w:ascii="Times New Roman" w:hAnsi="Times New Roman" w:cs="Times New Roman"/>
          <w:bCs/>
          <w:sz w:val="24"/>
          <w:szCs w:val="24"/>
        </w:rPr>
        <w:t>young males could be physically intimate in ways that would</w:t>
      </w:r>
      <w:r w:rsidR="00552EE8">
        <w:rPr>
          <w:rFonts w:ascii="Times New Roman" w:hAnsi="Times New Roman" w:cs="Times New Roman"/>
          <w:bCs/>
          <w:sz w:val="24"/>
          <w:szCs w:val="24"/>
        </w:rPr>
        <w:t xml:space="preserve"> </w:t>
      </w:r>
      <w:r>
        <w:rPr>
          <w:rFonts w:ascii="Times New Roman" w:hAnsi="Times New Roman" w:cs="Times New Roman"/>
          <w:bCs/>
          <w:sz w:val="24"/>
          <w:szCs w:val="24"/>
        </w:rPr>
        <w:t>n</w:t>
      </w:r>
      <w:r w:rsidR="00552EE8">
        <w:rPr>
          <w:rFonts w:ascii="Times New Roman" w:hAnsi="Times New Roman" w:cs="Times New Roman"/>
          <w:bCs/>
          <w:sz w:val="24"/>
          <w:szCs w:val="24"/>
        </w:rPr>
        <w:t>o</w:t>
      </w:r>
      <w:r>
        <w:rPr>
          <w:rFonts w:ascii="Times New Roman" w:hAnsi="Times New Roman" w:cs="Times New Roman"/>
          <w:bCs/>
          <w:sz w:val="24"/>
          <w:szCs w:val="24"/>
        </w:rPr>
        <w:t>t be expected or tolerated elsewhere in the school environment. In a further example the notion of masculinity is used to encourage young males</w:t>
      </w:r>
      <w:r w:rsidR="00552EE8">
        <w:rPr>
          <w:rFonts w:ascii="Times New Roman" w:hAnsi="Times New Roman" w:cs="Times New Roman"/>
          <w:bCs/>
          <w:sz w:val="24"/>
          <w:szCs w:val="24"/>
        </w:rPr>
        <w:t>’ involvement:</w:t>
      </w:r>
    </w:p>
    <w:p w14:paraId="0F4DAD55" w14:textId="5CAB95FF"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Allowing young males to use ‘real’ javelins for the first time, Mr Glover reminded the year eight class of certain safety aspects and their need to be responsible. Heeding Mr Glovers’ request, young males completed various components of a javelin throw. One involved them kneeling on one-knee and throwing the javelin downwards into the floor meters away from them. In explaining the rules of how the javelin needs to land, Mr Glover compared the activity to tribesmen spearing animals. Rejoicing in this example, young males went off and diligently practiced their ‘spearing’. Mr Glover commented on young males’ practices, which included a “well done, you would make a good tribesman”. [</w:t>
      </w:r>
      <w:r w:rsidR="00552EE8">
        <w:rPr>
          <w:rFonts w:ascii="Times New Roman" w:hAnsi="Times New Roman" w:cs="Times New Roman"/>
          <w:sz w:val="24"/>
          <w:szCs w:val="24"/>
        </w:rPr>
        <w:t xml:space="preserve">Field note </w:t>
      </w:r>
      <w:r>
        <w:rPr>
          <w:rFonts w:ascii="Times New Roman" w:hAnsi="Times New Roman" w:cs="Times New Roman"/>
          <w:sz w:val="24"/>
          <w:szCs w:val="24"/>
        </w:rPr>
        <w:t>15</w:t>
      </w:r>
      <w:r w:rsidR="00552EE8">
        <w:rPr>
          <w:rFonts w:ascii="Times New Roman" w:hAnsi="Times New Roman" w:cs="Times New Roman"/>
          <w:sz w:val="24"/>
          <w:szCs w:val="24"/>
        </w:rPr>
        <w:t xml:space="preserve"> April </w:t>
      </w:r>
      <w:r>
        <w:rPr>
          <w:rFonts w:ascii="Times New Roman" w:hAnsi="Times New Roman" w:cs="Times New Roman"/>
          <w:sz w:val="24"/>
          <w:szCs w:val="24"/>
        </w:rPr>
        <w:t>2015]</w:t>
      </w:r>
    </w:p>
    <w:p w14:paraId="31FF5C3D" w14:textId="3BAC796B" w:rsidR="004B3311" w:rsidRDefault="004B3311" w:rsidP="004B3311">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Impressionable and in search of solid, socially acceptable and distinct gender identities, as well as seeking </w:t>
      </w:r>
      <w:proofErr w:type="gramStart"/>
      <w:r>
        <w:rPr>
          <w:rFonts w:ascii="Times New Roman" w:hAnsi="Times New Roman" w:cs="Times New Roman"/>
          <w:bCs/>
          <w:sz w:val="24"/>
          <w:szCs w:val="24"/>
        </w:rPr>
        <w:t>praise,  most</w:t>
      </w:r>
      <w:proofErr w:type="gramEnd"/>
      <w:r>
        <w:rPr>
          <w:rFonts w:ascii="Times New Roman" w:hAnsi="Times New Roman" w:cs="Times New Roman"/>
          <w:bCs/>
          <w:sz w:val="24"/>
          <w:szCs w:val="24"/>
        </w:rPr>
        <w:t xml:space="preserve"> young males embraced this gendered role play. </w:t>
      </w:r>
    </w:p>
    <w:p w14:paraId="2C825924" w14:textId="4B52778E" w:rsidR="004B3311" w:rsidRDefault="004B3311" w:rsidP="004B3311">
      <w:pPr>
        <w:spacing w:after="0" w:line="48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Mock wrestling was perhaps the most explicit example of young males being able to explore and express traditional forms of masculine embodiment through gendered role play. </w:t>
      </w:r>
      <w:r>
        <w:rPr>
          <w:rFonts w:ascii="Times New Roman" w:hAnsi="Times New Roman" w:cs="Times New Roman"/>
          <w:sz w:val="24"/>
          <w:szCs w:val="24"/>
        </w:rPr>
        <w:lastRenderedPageBreak/>
        <w:t>For instance, after helping Mr Hatton put away the trampolines, a group of year sevens were observed spending a few minutes wrestling on the mats, in a playful and amicable way before putting them back [</w:t>
      </w:r>
      <w:r w:rsidR="00DE62D1">
        <w:rPr>
          <w:rFonts w:ascii="Times New Roman" w:hAnsi="Times New Roman" w:cs="Times New Roman"/>
          <w:sz w:val="24"/>
          <w:szCs w:val="24"/>
        </w:rPr>
        <w:t xml:space="preserve">Field note </w:t>
      </w:r>
      <w:r>
        <w:rPr>
          <w:rFonts w:ascii="Times New Roman" w:hAnsi="Times New Roman" w:cs="Times New Roman"/>
          <w:sz w:val="24"/>
          <w:szCs w:val="24"/>
        </w:rPr>
        <w:t>27</w:t>
      </w:r>
      <w:r w:rsidR="00DE62D1">
        <w:rPr>
          <w:rFonts w:ascii="Times New Roman" w:hAnsi="Times New Roman" w:cs="Times New Roman"/>
          <w:sz w:val="24"/>
          <w:szCs w:val="24"/>
        </w:rPr>
        <w:t xml:space="preserve"> January </w:t>
      </w:r>
      <w:r>
        <w:rPr>
          <w:rFonts w:ascii="Times New Roman" w:hAnsi="Times New Roman" w:cs="Times New Roman"/>
          <w:sz w:val="24"/>
          <w:szCs w:val="24"/>
        </w:rPr>
        <w:t>2015]. A month later, young males from the same class mimicked an RKO (</w:t>
      </w:r>
      <w:r>
        <w:rPr>
          <w:rFonts w:ascii="Times New Roman" w:hAnsi="Times New Roman" w:cs="Times New Roman"/>
          <w:i/>
          <w:sz w:val="24"/>
          <w:szCs w:val="24"/>
        </w:rPr>
        <w:t>a popular wrestling move</w:t>
      </w:r>
      <w:r>
        <w:rPr>
          <w:rFonts w:ascii="Times New Roman" w:hAnsi="Times New Roman" w:cs="Times New Roman"/>
          <w:sz w:val="24"/>
          <w:szCs w:val="24"/>
        </w:rPr>
        <w:t>) on each other [</w:t>
      </w:r>
      <w:r w:rsidR="00DE62D1">
        <w:rPr>
          <w:rFonts w:ascii="Times New Roman" w:hAnsi="Times New Roman" w:cs="Times New Roman"/>
          <w:sz w:val="24"/>
          <w:szCs w:val="24"/>
        </w:rPr>
        <w:t xml:space="preserve">Field note </w:t>
      </w:r>
      <w:r>
        <w:rPr>
          <w:rFonts w:ascii="Times New Roman" w:hAnsi="Times New Roman" w:cs="Times New Roman"/>
          <w:sz w:val="24"/>
          <w:szCs w:val="24"/>
        </w:rPr>
        <w:t>24</w:t>
      </w:r>
      <w:r w:rsidR="00DE62D1">
        <w:rPr>
          <w:rFonts w:ascii="Times New Roman" w:hAnsi="Times New Roman" w:cs="Times New Roman"/>
          <w:sz w:val="24"/>
          <w:szCs w:val="24"/>
        </w:rPr>
        <w:t xml:space="preserve"> February </w:t>
      </w:r>
      <w:r>
        <w:rPr>
          <w:rFonts w:ascii="Times New Roman" w:hAnsi="Times New Roman" w:cs="Times New Roman"/>
          <w:sz w:val="24"/>
          <w:szCs w:val="24"/>
        </w:rPr>
        <w:t>2015]. Older males also imitated wrestling moves, although this was usually rougher and often involved an element of surprise on or demonstration of strength over a peer. For example, upon entering the changing room a group of year ten males were observed performing mock arm and choke holds [</w:t>
      </w:r>
      <w:r w:rsidR="00DE62D1">
        <w:rPr>
          <w:rFonts w:ascii="Times New Roman" w:hAnsi="Times New Roman" w:cs="Times New Roman"/>
          <w:sz w:val="24"/>
          <w:szCs w:val="24"/>
        </w:rPr>
        <w:t xml:space="preserve">Field note </w:t>
      </w:r>
      <w:r>
        <w:rPr>
          <w:rFonts w:ascii="Times New Roman" w:hAnsi="Times New Roman" w:cs="Times New Roman"/>
          <w:sz w:val="24"/>
          <w:szCs w:val="24"/>
        </w:rPr>
        <w:t>5</w:t>
      </w:r>
      <w:r w:rsidR="00DE62D1">
        <w:rPr>
          <w:rFonts w:ascii="Times New Roman" w:hAnsi="Times New Roman" w:cs="Times New Roman"/>
          <w:sz w:val="24"/>
          <w:szCs w:val="24"/>
        </w:rPr>
        <w:t xml:space="preserve"> March </w:t>
      </w:r>
      <w:r>
        <w:rPr>
          <w:rFonts w:ascii="Times New Roman" w:hAnsi="Times New Roman" w:cs="Times New Roman"/>
          <w:sz w:val="24"/>
          <w:szCs w:val="24"/>
        </w:rPr>
        <w:t>2015]. This type of playfulness usually took place at the beginning, end and during transition</w:t>
      </w:r>
      <w:r w:rsidR="00DE62D1">
        <w:rPr>
          <w:rFonts w:ascii="Times New Roman" w:hAnsi="Times New Roman" w:cs="Times New Roman"/>
          <w:sz w:val="24"/>
          <w:szCs w:val="24"/>
        </w:rPr>
        <w:t>s or</w:t>
      </w:r>
      <w:r>
        <w:rPr>
          <w:rFonts w:ascii="Times New Roman" w:hAnsi="Times New Roman" w:cs="Times New Roman"/>
          <w:sz w:val="24"/>
          <w:szCs w:val="24"/>
        </w:rPr>
        <w:t xml:space="preserve"> idle time in lessons. In these cases there was no MPE teacher intervention</w:t>
      </w:r>
      <w:r w:rsidR="00DE62D1">
        <w:rPr>
          <w:rFonts w:ascii="Times New Roman" w:hAnsi="Times New Roman" w:cs="Times New Roman"/>
          <w:sz w:val="24"/>
          <w:szCs w:val="24"/>
        </w:rPr>
        <w:t>,</w:t>
      </w:r>
      <w:r>
        <w:rPr>
          <w:rFonts w:ascii="Times New Roman" w:hAnsi="Times New Roman" w:cs="Times New Roman"/>
          <w:sz w:val="24"/>
          <w:szCs w:val="24"/>
        </w:rPr>
        <w:t xml:space="preserve"> </w:t>
      </w:r>
      <w:r w:rsidR="00DE62D1">
        <w:rPr>
          <w:rFonts w:ascii="Times New Roman" w:hAnsi="Times New Roman" w:cs="Times New Roman"/>
          <w:sz w:val="24"/>
          <w:szCs w:val="24"/>
        </w:rPr>
        <w:t xml:space="preserve">which </w:t>
      </w:r>
      <w:r>
        <w:rPr>
          <w:rFonts w:ascii="Times New Roman" w:hAnsi="Times New Roman" w:cs="Times New Roman"/>
          <w:sz w:val="24"/>
          <w:szCs w:val="24"/>
        </w:rPr>
        <w:t>enable</w:t>
      </w:r>
      <w:r w:rsidR="00DE62D1">
        <w:rPr>
          <w:rFonts w:ascii="Times New Roman" w:hAnsi="Times New Roman" w:cs="Times New Roman"/>
          <w:sz w:val="24"/>
          <w:szCs w:val="24"/>
        </w:rPr>
        <w:t>d</w:t>
      </w:r>
      <w:r>
        <w:rPr>
          <w:rFonts w:ascii="Times New Roman" w:hAnsi="Times New Roman" w:cs="Times New Roman"/>
          <w:sz w:val="24"/>
          <w:szCs w:val="24"/>
        </w:rPr>
        <w:t xml:space="preserve"> </w:t>
      </w:r>
      <w:r w:rsidR="00DE62D1">
        <w:rPr>
          <w:rFonts w:ascii="Times New Roman" w:hAnsi="Times New Roman" w:cs="Times New Roman"/>
          <w:sz w:val="24"/>
          <w:szCs w:val="24"/>
        </w:rPr>
        <w:t>PE</w:t>
      </w:r>
      <w:r>
        <w:rPr>
          <w:rFonts w:ascii="Times New Roman" w:hAnsi="Times New Roman" w:cs="Times New Roman"/>
          <w:sz w:val="24"/>
          <w:szCs w:val="24"/>
        </w:rPr>
        <w:t xml:space="preserve"> spaces to be used </w:t>
      </w:r>
      <w:r w:rsidR="00DE62D1">
        <w:rPr>
          <w:rFonts w:ascii="Times New Roman" w:hAnsi="Times New Roman" w:cs="Times New Roman"/>
          <w:sz w:val="24"/>
          <w:szCs w:val="24"/>
        </w:rPr>
        <w:t xml:space="preserve">by </w:t>
      </w:r>
      <w:r>
        <w:rPr>
          <w:rFonts w:ascii="Times New Roman" w:hAnsi="Times New Roman" w:cs="Times New Roman"/>
          <w:sz w:val="24"/>
          <w:szCs w:val="24"/>
        </w:rPr>
        <w:t xml:space="preserve">young males’ to express </w:t>
      </w:r>
      <w:r w:rsidR="00DE62D1">
        <w:rPr>
          <w:rFonts w:ascii="Times New Roman" w:hAnsi="Times New Roman" w:cs="Times New Roman"/>
          <w:sz w:val="24"/>
          <w:szCs w:val="24"/>
        </w:rPr>
        <w:t>their</w:t>
      </w:r>
      <w:r>
        <w:rPr>
          <w:rFonts w:ascii="Times New Roman" w:hAnsi="Times New Roman" w:cs="Times New Roman"/>
          <w:sz w:val="24"/>
          <w:szCs w:val="24"/>
        </w:rPr>
        <w:t xml:space="preserve"> traditional</w:t>
      </w:r>
      <w:r w:rsidR="00DE62D1">
        <w:rPr>
          <w:rFonts w:ascii="Times New Roman" w:hAnsi="Times New Roman" w:cs="Times New Roman"/>
          <w:sz w:val="24"/>
          <w:szCs w:val="24"/>
        </w:rPr>
        <w:t xml:space="preserve"> notions of</w:t>
      </w:r>
      <w:r>
        <w:rPr>
          <w:rFonts w:ascii="Times New Roman" w:hAnsi="Times New Roman" w:cs="Times New Roman"/>
          <w:sz w:val="24"/>
          <w:szCs w:val="24"/>
        </w:rPr>
        <w:t xml:space="preserve"> masculine embodiment. </w:t>
      </w:r>
    </w:p>
    <w:p w14:paraId="3A98B57A" w14:textId="54E7256A" w:rsidR="004B3311" w:rsidRDefault="004B3311" w:rsidP="004B331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This section</w:t>
      </w:r>
      <w:r w:rsidR="00DE62D1">
        <w:rPr>
          <w:rFonts w:ascii="Times New Roman" w:hAnsi="Times New Roman" w:cs="Times New Roman"/>
          <w:sz w:val="24"/>
          <w:szCs w:val="24"/>
        </w:rPr>
        <w:t xml:space="preserve"> has</w:t>
      </w:r>
      <w:r>
        <w:rPr>
          <w:rFonts w:ascii="Times New Roman" w:hAnsi="Times New Roman" w:cs="Times New Roman"/>
          <w:sz w:val="24"/>
          <w:szCs w:val="24"/>
        </w:rPr>
        <w:t xml:space="preserve"> illustrate</w:t>
      </w:r>
      <w:r w:rsidR="00DE62D1">
        <w:rPr>
          <w:rFonts w:ascii="Times New Roman" w:hAnsi="Times New Roman" w:cs="Times New Roman"/>
          <w:sz w:val="24"/>
          <w:szCs w:val="24"/>
        </w:rPr>
        <w:t>d</w:t>
      </w:r>
      <w:r>
        <w:rPr>
          <w:rFonts w:ascii="Times New Roman" w:hAnsi="Times New Roman" w:cs="Times New Roman"/>
          <w:sz w:val="24"/>
          <w:szCs w:val="24"/>
        </w:rPr>
        <w:t xml:space="preserve"> how MPE’s design and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dynamics provide</w:t>
      </w:r>
      <w:r w:rsidR="00DE62D1">
        <w:rPr>
          <w:rFonts w:ascii="Times New Roman" w:hAnsi="Times New Roman" w:cs="Times New Roman"/>
          <w:sz w:val="24"/>
          <w:szCs w:val="24"/>
        </w:rPr>
        <w:t>d</w:t>
      </w:r>
      <w:r>
        <w:rPr>
          <w:rFonts w:ascii="Times New Roman" w:hAnsi="Times New Roman" w:cs="Times New Roman"/>
          <w:sz w:val="24"/>
          <w:szCs w:val="24"/>
        </w:rPr>
        <w:t xml:space="preserve"> young males with a </w:t>
      </w:r>
      <w:r>
        <w:rPr>
          <w:rFonts w:ascii="Times New Roman" w:hAnsi="Times New Roman" w:cs="Times New Roman"/>
          <w:i/>
          <w:iCs/>
          <w:sz w:val="24"/>
          <w:szCs w:val="24"/>
        </w:rPr>
        <w:t>gendered</w:t>
      </w:r>
      <w:r>
        <w:rPr>
          <w:rFonts w:ascii="Times New Roman" w:hAnsi="Times New Roman" w:cs="Times New Roman"/>
          <w:sz w:val="24"/>
          <w:szCs w:val="24"/>
        </w:rPr>
        <w:t xml:space="preserve"> quest for excitement </w:t>
      </w:r>
      <w:r w:rsidR="00DE62D1">
        <w:rPr>
          <w:rFonts w:ascii="Times New Roman" w:hAnsi="Times New Roman" w:cs="Times New Roman"/>
          <w:sz w:val="24"/>
          <w:szCs w:val="24"/>
        </w:rPr>
        <w:t xml:space="preserve">that </w:t>
      </w:r>
      <w:r>
        <w:rPr>
          <w:rFonts w:ascii="Times New Roman" w:hAnsi="Times New Roman" w:cs="Times New Roman"/>
          <w:sz w:val="24"/>
          <w:szCs w:val="24"/>
        </w:rPr>
        <w:t>differe</w:t>
      </w:r>
      <w:r w:rsidR="00DE62D1">
        <w:rPr>
          <w:rFonts w:ascii="Times New Roman" w:hAnsi="Times New Roman" w:cs="Times New Roman"/>
          <w:sz w:val="24"/>
          <w:szCs w:val="24"/>
        </w:rPr>
        <w:t>d</w:t>
      </w:r>
      <w:r>
        <w:rPr>
          <w:rFonts w:ascii="Times New Roman" w:hAnsi="Times New Roman" w:cs="Times New Roman"/>
          <w:sz w:val="24"/>
          <w:szCs w:val="24"/>
        </w:rPr>
        <w:t xml:space="preserve"> to that of non-PE subjects. This was socially constructed and enabled by both MPE teachers and young males, who embraced MPE’s representational function of traditional notions of masculine expression. This primarily involved shared mutual-identifications of gendered banter, homosocial bonding and gendered role play. </w:t>
      </w:r>
      <w:r w:rsidR="00DE62D1">
        <w:rPr>
          <w:rFonts w:ascii="Times New Roman" w:hAnsi="Times New Roman" w:cs="Times New Roman"/>
          <w:sz w:val="24"/>
          <w:szCs w:val="24"/>
        </w:rPr>
        <w:t>Whilst t</w:t>
      </w:r>
      <w:r>
        <w:rPr>
          <w:rFonts w:ascii="Times New Roman" w:hAnsi="Times New Roman" w:cs="Times New Roman"/>
          <w:sz w:val="24"/>
          <w:szCs w:val="24"/>
        </w:rPr>
        <w:t>his section focused on enabling factors within MPE, in the following section we critically consider</w:t>
      </w:r>
      <w:r>
        <w:t xml:space="preserve"> </w:t>
      </w:r>
      <w:r>
        <w:rPr>
          <w:rFonts w:ascii="Times New Roman" w:hAnsi="Times New Roman" w:cs="Times New Roman"/>
          <w:sz w:val="24"/>
          <w:szCs w:val="24"/>
        </w:rPr>
        <w:t>more constraining gendered elements within the MPE figuration.</w:t>
      </w:r>
      <w:r w:rsidR="005A46F5">
        <w:rPr>
          <w:rFonts w:ascii="Times New Roman" w:hAnsi="Times New Roman" w:cs="Times New Roman"/>
          <w:sz w:val="24"/>
          <w:szCs w:val="24"/>
        </w:rPr>
        <w:t xml:space="preserve"> </w:t>
      </w:r>
    </w:p>
    <w:p w14:paraId="0F76CFFB" w14:textId="77777777"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Gendered social constraints in the MPE figuration </w:t>
      </w:r>
    </w:p>
    <w:p w14:paraId="5C158EAC" w14:textId="62BAC67A"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bCs/>
          <w:sz w:val="24"/>
          <w:szCs w:val="24"/>
        </w:rPr>
        <w:t>Within the MPE figuration there were social constraints over young males’ gendered performance in which MPE teachers were at times actively involved</w:t>
      </w:r>
      <w:r w:rsidR="00DE62D1">
        <w:rPr>
          <w:rFonts w:ascii="Times New Roman" w:hAnsi="Times New Roman" w:cs="Times New Roman"/>
          <w:bCs/>
          <w:sz w:val="24"/>
          <w:szCs w:val="24"/>
        </w:rPr>
        <w:t xml:space="preserve"> in</w:t>
      </w:r>
      <w:r>
        <w:rPr>
          <w:rFonts w:ascii="Times New Roman" w:hAnsi="Times New Roman" w:cs="Times New Roman"/>
          <w:bCs/>
          <w:sz w:val="24"/>
          <w:szCs w:val="24"/>
        </w:rPr>
        <w:t>. One theme in this regard was their use of gendered banter. For instance, d</w:t>
      </w:r>
      <w:r>
        <w:rPr>
          <w:rFonts w:ascii="Times New Roman" w:hAnsi="Times New Roman" w:cs="Times New Roman"/>
          <w:sz w:val="24"/>
          <w:szCs w:val="24"/>
        </w:rPr>
        <w:t>uring a year nine clas</w:t>
      </w:r>
      <w:r w:rsidR="00DE62D1">
        <w:rPr>
          <w:rFonts w:ascii="Times New Roman" w:hAnsi="Times New Roman" w:cs="Times New Roman"/>
          <w:sz w:val="24"/>
          <w:szCs w:val="24"/>
        </w:rPr>
        <w:t>s, Mr South was observed saying</w:t>
      </w:r>
      <w:r>
        <w:rPr>
          <w:rFonts w:ascii="Times New Roman" w:hAnsi="Times New Roman" w:cs="Times New Roman"/>
          <w:sz w:val="24"/>
          <w:szCs w:val="24"/>
        </w:rPr>
        <w:t xml:space="preserve"> “come on boys, we shall see if Hatton’s group have manned up yet” [</w:t>
      </w:r>
      <w:r w:rsidR="00DE62D1">
        <w:rPr>
          <w:rFonts w:ascii="Times New Roman" w:hAnsi="Times New Roman" w:cs="Times New Roman"/>
          <w:sz w:val="24"/>
          <w:szCs w:val="24"/>
        </w:rPr>
        <w:t xml:space="preserve">Filed note </w:t>
      </w:r>
      <w:r>
        <w:rPr>
          <w:rFonts w:ascii="Times New Roman" w:hAnsi="Times New Roman" w:cs="Times New Roman"/>
          <w:sz w:val="24"/>
          <w:szCs w:val="24"/>
        </w:rPr>
        <w:t>20</w:t>
      </w:r>
      <w:r w:rsidR="00DE62D1">
        <w:rPr>
          <w:rFonts w:ascii="Times New Roman" w:hAnsi="Times New Roman" w:cs="Times New Roman"/>
          <w:sz w:val="24"/>
          <w:szCs w:val="24"/>
        </w:rPr>
        <w:t xml:space="preserve"> May </w:t>
      </w:r>
      <w:r>
        <w:rPr>
          <w:rFonts w:ascii="Times New Roman" w:hAnsi="Times New Roman" w:cs="Times New Roman"/>
          <w:sz w:val="24"/>
          <w:szCs w:val="24"/>
        </w:rPr>
        <w:t>2015]. The same teacher was obser</w:t>
      </w:r>
      <w:r w:rsidR="00DE62D1">
        <w:rPr>
          <w:rFonts w:ascii="Times New Roman" w:hAnsi="Times New Roman" w:cs="Times New Roman"/>
          <w:sz w:val="24"/>
          <w:szCs w:val="24"/>
        </w:rPr>
        <w:t>ved shouting at a year ten male</w:t>
      </w:r>
      <w:r>
        <w:rPr>
          <w:rFonts w:ascii="Times New Roman" w:hAnsi="Times New Roman" w:cs="Times New Roman"/>
          <w:sz w:val="24"/>
          <w:szCs w:val="24"/>
        </w:rPr>
        <w:t xml:space="preserve"> “come on </w:t>
      </w:r>
      <w:r>
        <w:rPr>
          <w:rFonts w:ascii="Times New Roman" w:hAnsi="Times New Roman" w:cs="Times New Roman"/>
          <w:sz w:val="24"/>
          <w:szCs w:val="24"/>
        </w:rPr>
        <w:lastRenderedPageBreak/>
        <w:t>you big girl” [</w:t>
      </w:r>
      <w:r w:rsidR="00DE62D1">
        <w:rPr>
          <w:rFonts w:ascii="Times New Roman" w:hAnsi="Times New Roman" w:cs="Times New Roman"/>
          <w:sz w:val="24"/>
          <w:szCs w:val="24"/>
        </w:rPr>
        <w:t xml:space="preserve">Field note </w:t>
      </w:r>
      <w:r>
        <w:rPr>
          <w:rFonts w:ascii="Times New Roman" w:hAnsi="Times New Roman" w:cs="Times New Roman"/>
          <w:sz w:val="24"/>
          <w:szCs w:val="24"/>
        </w:rPr>
        <w:t>5</w:t>
      </w:r>
      <w:r w:rsidR="00DE62D1">
        <w:rPr>
          <w:rFonts w:ascii="Times New Roman" w:hAnsi="Times New Roman" w:cs="Times New Roman"/>
          <w:sz w:val="24"/>
          <w:szCs w:val="24"/>
        </w:rPr>
        <w:t xml:space="preserve"> February </w:t>
      </w:r>
      <w:r>
        <w:rPr>
          <w:rFonts w:ascii="Times New Roman" w:hAnsi="Times New Roman" w:cs="Times New Roman"/>
          <w:sz w:val="24"/>
          <w:szCs w:val="24"/>
        </w:rPr>
        <w:t>2015] and suggested to a year eight group that they “</w:t>
      </w:r>
      <w:r w:rsidR="00DE62D1">
        <w:rPr>
          <w:rFonts w:ascii="Times New Roman" w:hAnsi="Times New Roman" w:cs="Times New Roman"/>
          <w:sz w:val="24"/>
          <w:szCs w:val="24"/>
        </w:rPr>
        <w:t>man up” [28-1-15]. MPE teachers</w:t>
      </w:r>
      <w:r>
        <w:rPr>
          <w:rFonts w:ascii="Times New Roman" w:hAnsi="Times New Roman" w:cs="Times New Roman"/>
          <w:sz w:val="24"/>
          <w:szCs w:val="24"/>
        </w:rPr>
        <w:t xml:space="preserve"> gender-informed banter in a group environment was used to embarrass, cajole or gender-shame young males. Whilst increasingly normalised and appealingly accepted by young males as ‘friendly’ banter, these ‘jest-like’ comments illustrate</w:t>
      </w:r>
      <w:r w:rsidR="00DE62D1">
        <w:rPr>
          <w:rFonts w:ascii="Times New Roman" w:hAnsi="Times New Roman" w:cs="Times New Roman"/>
          <w:sz w:val="24"/>
          <w:szCs w:val="24"/>
        </w:rPr>
        <w:t>d</w:t>
      </w:r>
      <w:r>
        <w:rPr>
          <w:rFonts w:ascii="Times New Roman" w:hAnsi="Times New Roman" w:cs="Times New Roman"/>
          <w:sz w:val="24"/>
          <w:szCs w:val="24"/>
        </w:rPr>
        <w:t xml:space="preserve"> the gendered use of language as a way of de-masculinising young males whilst at the same time being derogatory to females. </w:t>
      </w:r>
    </w:p>
    <w:p w14:paraId="420F490E" w14:textId="27D5967B" w:rsidR="004B3311" w:rsidRDefault="004B3311" w:rsidP="004B33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influential figures in the MPE figuration, MPE teachers further contributed to gendered social constraints through their expectations of, instructions for and use of punishments as deterrents for perceived unacceptable (</w:t>
      </w:r>
      <w:r>
        <w:rPr>
          <w:rFonts w:ascii="Times New Roman" w:hAnsi="Times New Roman" w:cs="Times New Roman"/>
          <w:i/>
          <w:iCs/>
          <w:sz w:val="24"/>
          <w:szCs w:val="24"/>
        </w:rPr>
        <w:t>read gendered</w:t>
      </w:r>
      <w:r>
        <w:rPr>
          <w:rFonts w:ascii="Times New Roman" w:hAnsi="Times New Roman" w:cs="Times New Roman"/>
          <w:sz w:val="24"/>
          <w:szCs w:val="24"/>
        </w:rPr>
        <w:t>) behaviour. Whilst ‘fun’ was central to MPE teachers’ philosophies, somewhat juxtaposed, so were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commitment and mental toughness. One explanation for this </w:t>
      </w:r>
      <w:r w:rsidR="00DE62D1">
        <w:rPr>
          <w:rFonts w:ascii="Times New Roman" w:hAnsi="Times New Roman" w:cs="Times New Roman"/>
          <w:sz w:val="24"/>
          <w:szCs w:val="24"/>
        </w:rPr>
        <w:t>was the</w:t>
      </w:r>
      <w:r>
        <w:rPr>
          <w:rFonts w:ascii="Times New Roman" w:hAnsi="Times New Roman" w:cs="Times New Roman"/>
          <w:sz w:val="24"/>
          <w:szCs w:val="24"/>
        </w:rPr>
        <w:t xml:space="preserve"> differentiation between permitted gendered play during pre, post and transitional phases, and </w:t>
      </w:r>
      <w:r w:rsidR="00DE62D1">
        <w:rPr>
          <w:rFonts w:ascii="Times New Roman" w:hAnsi="Times New Roman" w:cs="Times New Roman"/>
          <w:sz w:val="24"/>
          <w:szCs w:val="24"/>
        </w:rPr>
        <w:t xml:space="preserve">a </w:t>
      </w:r>
      <w:r>
        <w:rPr>
          <w:rFonts w:ascii="Times New Roman" w:hAnsi="Times New Roman" w:cs="Times New Roman"/>
          <w:sz w:val="24"/>
          <w:szCs w:val="24"/>
        </w:rPr>
        <w:t xml:space="preserve">demand </w:t>
      </w:r>
      <w:r w:rsidR="00DE62D1">
        <w:rPr>
          <w:rFonts w:ascii="Times New Roman" w:hAnsi="Times New Roman" w:cs="Times New Roman"/>
          <w:sz w:val="24"/>
          <w:szCs w:val="24"/>
        </w:rPr>
        <w:t xml:space="preserve">for </w:t>
      </w:r>
      <w:r>
        <w:rPr>
          <w:rFonts w:ascii="Times New Roman" w:hAnsi="Times New Roman" w:cs="Times New Roman"/>
          <w:sz w:val="24"/>
          <w:szCs w:val="24"/>
        </w:rPr>
        <w:t>full application during core tasks. It should be noted that MPE teachers displayed an inclusive attitude towards those young males perceived to be less competitive, but showed little patience for a</w:t>
      </w:r>
      <w:r w:rsidR="00DE62D1">
        <w:rPr>
          <w:rFonts w:ascii="Times New Roman" w:hAnsi="Times New Roman" w:cs="Times New Roman"/>
          <w:sz w:val="24"/>
          <w:szCs w:val="24"/>
        </w:rPr>
        <w:t xml:space="preserve">ny young males perceived </w:t>
      </w:r>
      <w:r>
        <w:rPr>
          <w:rFonts w:ascii="Times New Roman" w:hAnsi="Times New Roman" w:cs="Times New Roman"/>
          <w:sz w:val="24"/>
          <w:szCs w:val="24"/>
        </w:rPr>
        <w:t xml:space="preserve">lack of effort. Mental toughness and resilience were words used during instructions to young males. This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dynamic is perhaps best evidenced within the following lesson observations from a year seven class</w:t>
      </w:r>
      <w:r w:rsidR="00DE62D1">
        <w:rPr>
          <w:rFonts w:ascii="Times New Roman" w:hAnsi="Times New Roman" w:cs="Times New Roman"/>
          <w:sz w:val="24"/>
          <w:szCs w:val="24"/>
        </w:rPr>
        <w:t>:</w:t>
      </w:r>
    </w:p>
    <w:p w14:paraId="5F727F7E" w14:textId="0863FC06"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Mr Hatton explained to the class the need to pace the 800m and informed them that they will be timed. Mr Copeland’s class had already started the same activity. After half a lap a significant gulf emerged between the front and back group, and those faltering started to walk and talk. Mr Hatton became incensed, but initially shouted words of encouragement…Mr Hatton separated the class in two based on his perception of their effort and informed those he deemed not to have tried hard enough to complete the run again, whilst sending the rest of the class to play rounders. Addressing the left-behind group, Mr Hatton referred to their “</w:t>
      </w:r>
      <w:r>
        <w:rPr>
          <w:rFonts w:ascii="Times New Roman" w:hAnsi="Times New Roman" w:cs="Times New Roman"/>
          <w:i/>
          <w:iCs/>
          <w:sz w:val="24"/>
          <w:szCs w:val="24"/>
        </w:rPr>
        <w:t xml:space="preserve">pitiful </w:t>
      </w:r>
      <w:r>
        <w:rPr>
          <w:rFonts w:ascii="Times New Roman" w:hAnsi="Times New Roman" w:cs="Times New Roman"/>
          <w:i/>
          <w:iCs/>
          <w:sz w:val="24"/>
          <w:szCs w:val="24"/>
        </w:rPr>
        <w:lastRenderedPageBreak/>
        <w:t>attempt</w:t>
      </w:r>
      <w:r>
        <w:rPr>
          <w:rFonts w:ascii="Times New Roman" w:hAnsi="Times New Roman" w:cs="Times New Roman"/>
          <w:sz w:val="24"/>
          <w:szCs w:val="24"/>
        </w:rPr>
        <w:t>” and reminded them that they were “</w:t>
      </w:r>
      <w:r>
        <w:rPr>
          <w:rFonts w:ascii="Times New Roman" w:hAnsi="Times New Roman" w:cs="Times New Roman"/>
          <w:i/>
          <w:iCs/>
          <w:sz w:val="24"/>
          <w:szCs w:val="24"/>
        </w:rPr>
        <w:t>men</w:t>
      </w:r>
      <w:r>
        <w:rPr>
          <w:rFonts w:ascii="Times New Roman" w:hAnsi="Times New Roman" w:cs="Times New Roman"/>
          <w:sz w:val="24"/>
          <w:szCs w:val="24"/>
        </w:rPr>
        <w:t>” and not a “</w:t>
      </w:r>
      <w:r>
        <w:rPr>
          <w:rFonts w:ascii="Times New Roman" w:hAnsi="Times New Roman" w:cs="Times New Roman"/>
          <w:i/>
          <w:iCs/>
          <w:sz w:val="24"/>
          <w:szCs w:val="24"/>
        </w:rPr>
        <w:t>bunch of girls</w:t>
      </w:r>
      <w:r>
        <w:rPr>
          <w:rFonts w:ascii="Times New Roman" w:hAnsi="Times New Roman" w:cs="Times New Roman"/>
          <w:sz w:val="24"/>
          <w:szCs w:val="24"/>
        </w:rPr>
        <w:t>”, and therefore should be able to do better. Eager to join in, Mr Copeland added “</w:t>
      </w:r>
      <w:r>
        <w:rPr>
          <w:rFonts w:ascii="Times New Roman" w:hAnsi="Times New Roman" w:cs="Times New Roman"/>
          <w:i/>
          <w:iCs/>
          <w:sz w:val="24"/>
          <w:szCs w:val="24"/>
        </w:rPr>
        <w:t>don’t be wimps</w:t>
      </w:r>
      <w:r>
        <w:rPr>
          <w:rFonts w:ascii="Times New Roman" w:hAnsi="Times New Roman" w:cs="Times New Roman"/>
          <w:sz w:val="24"/>
          <w:szCs w:val="24"/>
        </w:rPr>
        <w:t>”. [</w:t>
      </w:r>
      <w:r w:rsidR="00DE62D1">
        <w:rPr>
          <w:rFonts w:ascii="Times New Roman" w:hAnsi="Times New Roman" w:cs="Times New Roman"/>
          <w:sz w:val="24"/>
          <w:szCs w:val="24"/>
        </w:rPr>
        <w:t xml:space="preserve">Field note </w:t>
      </w:r>
      <w:r>
        <w:rPr>
          <w:rFonts w:ascii="Times New Roman" w:hAnsi="Times New Roman" w:cs="Times New Roman"/>
          <w:sz w:val="24"/>
          <w:szCs w:val="24"/>
        </w:rPr>
        <w:t>14</w:t>
      </w:r>
      <w:r w:rsidR="00DE62D1">
        <w:rPr>
          <w:rFonts w:ascii="Times New Roman" w:hAnsi="Times New Roman" w:cs="Times New Roman"/>
          <w:sz w:val="24"/>
          <w:szCs w:val="24"/>
        </w:rPr>
        <w:t xml:space="preserve"> May </w:t>
      </w:r>
      <w:r>
        <w:rPr>
          <w:rFonts w:ascii="Times New Roman" w:hAnsi="Times New Roman" w:cs="Times New Roman"/>
          <w:sz w:val="24"/>
          <w:szCs w:val="24"/>
        </w:rPr>
        <w:t>2015]</w:t>
      </w:r>
    </w:p>
    <w:p w14:paraId="4691E3B5" w14:textId="2A9A3E13"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Elias argued that shame is fear of social degradation whereas embarrassment refers to discomfort at perceived breach in social norms (Mierzwinski, Velija &amp; Malcolm, 2014).  </w:t>
      </w:r>
      <w:r w:rsidR="00DE62D1">
        <w:rPr>
          <w:rFonts w:ascii="Times New Roman" w:hAnsi="Times New Roman" w:cs="Times New Roman"/>
          <w:sz w:val="24"/>
          <w:szCs w:val="24"/>
        </w:rPr>
        <w:t xml:space="preserve">He also maintained that emotions such as shame, embarrassment and disgust are affective mechanisms for social control. </w:t>
      </w:r>
      <w:r>
        <w:rPr>
          <w:rFonts w:ascii="Times New Roman" w:hAnsi="Times New Roman" w:cs="Times New Roman"/>
          <w:sz w:val="24"/>
          <w:szCs w:val="24"/>
        </w:rPr>
        <w:t>Being called a bunch of girls s</w:t>
      </w:r>
      <w:r w:rsidR="00DE62D1">
        <w:rPr>
          <w:rFonts w:ascii="Times New Roman" w:hAnsi="Times New Roman" w:cs="Times New Roman"/>
          <w:sz w:val="24"/>
          <w:szCs w:val="24"/>
        </w:rPr>
        <w:t xml:space="preserve">ought </w:t>
      </w:r>
      <w:r>
        <w:rPr>
          <w:rFonts w:ascii="Times New Roman" w:hAnsi="Times New Roman" w:cs="Times New Roman"/>
          <w:sz w:val="24"/>
          <w:szCs w:val="24"/>
        </w:rPr>
        <w:t xml:space="preserve">to embarrass the young males but the way this </w:t>
      </w:r>
      <w:r w:rsidR="00DE62D1">
        <w:rPr>
          <w:rFonts w:ascii="Times New Roman" w:hAnsi="Times New Roman" w:cs="Times New Roman"/>
          <w:sz w:val="24"/>
          <w:szCs w:val="24"/>
        </w:rPr>
        <w:t>wa</w:t>
      </w:r>
      <w:r>
        <w:rPr>
          <w:rFonts w:ascii="Times New Roman" w:hAnsi="Times New Roman" w:cs="Times New Roman"/>
          <w:sz w:val="24"/>
          <w:szCs w:val="24"/>
        </w:rPr>
        <w:t>s done emphasis</w:t>
      </w:r>
      <w:r w:rsidR="00DE62D1">
        <w:rPr>
          <w:rFonts w:ascii="Times New Roman" w:hAnsi="Times New Roman" w:cs="Times New Roman"/>
          <w:sz w:val="24"/>
          <w:szCs w:val="24"/>
        </w:rPr>
        <w:t>ed</w:t>
      </w:r>
      <w:r>
        <w:rPr>
          <w:rFonts w:ascii="Times New Roman" w:hAnsi="Times New Roman" w:cs="Times New Roman"/>
          <w:sz w:val="24"/>
          <w:szCs w:val="24"/>
        </w:rPr>
        <w:t xml:space="preserve"> their physical weakness </w:t>
      </w:r>
      <w:r w:rsidR="00DE62D1">
        <w:rPr>
          <w:rFonts w:ascii="Times New Roman" w:hAnsi="Times New Roman" w:cs="Times New Roman"/>
          <w:sz w:val="24"/>
          <w:szCs w:val="24"/>
        </w:rPr>
        <w:t xml:space="preserve">along </w:t>
      </w:r>
      <w:r>
        <w:rPr>
          <w:rFonts w:ascii="Times New Roman" w:hAnsi="Times New Roman" w:cs="Times New Roman"/>
          <w:sz w:val="24"/>
          <w:szCs w:val="24"/>
        </w:rPr>
        <w:t xml:space="preserve">gendered </w:t>
      </w:r>
      <w:r w:rsidR="00DE62D1">
        <w:rPr>
          <w:rFonts w:ascii="Times New Roman" w:hAnsi="Times New Roman" w:cs="Times New Roman"/>
          <w:sz w:val="24"/>
          <w:szCs w:val="24"/>
        </w:rPr>
        <w:t xml:space="preserve">lines, notably that </w:t>
      </w:r>
      <w:r>
        <w:rPr>
          <w:rFonts w:ascii="Times New Roman" w:hAnsi="Times New Roman" w:cs="Times New Roman"/>
          <w:sz w:val="24"/>
          <w:szCs w:val="24"/>
        </w:rPr>
        <w:t xml:space="preserve">men are physically </w:t>
      </w:r>
      <w:r w:rsidR="00DE62D1">
        <w:rPr>
          <w:rFonts w:ascii="Times New Roman" w:hAnsi="Times New Roman" w:cs="Times New Roman"/>
          <w:sz w:val="24"/>
          <w:szCs w:val="24"/>
        </w:rPr>
        <w:t xml:space="preserve">and attitudinally </w:t>
      </w:r>
      <w:r>
        <w:rPr>
          <w:rFonts w:ascii="Times New Roman" w:hAnsi="Times New Roman" w:cs="Times New Roman"/>
          <w:sz w:val="24"/>
          <w:szCs w:val="24"/>
        </w:rPr>
        <w:t xml:space="preserve">different and superior to girls and women. </w:t>
      </w:r>
    </w:p>
    <w:p w14:paraId="65D975E9" w14:textId="6BD86579" w:rsidR="004B3311" w:rsidRDefault="004B3311" w:rsidP="004B331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 following lesson with the same group demonstrated another method used to e</w:t>
      </w:r>
      <w:r w:rsidR="00DE62D1">
        <w:rPr>
          <w:rFonts w:ascii="Times New Roman" w:hAnsi="Times New Roman" w:cs="Times New Roman"/>
          <w:sz w:val="24"/>
          <w:szCs w:val="24"/>
        </w:rPr>
        <w:t>ngage with young males in these values:</w:t>
      </w:r>
      <w:r>
        <w:rPr>
          <w:rFonts w:ascii="Times New Roman" w:hAnsi="Times New Roman" w:cs="Times New Roman"/>
          <w:sz w:val="24"/>
          <w:szCs w:val="24"/>
        </w:rPr>
        <w:t xml:space="preserve"> </w:t>
      </w:r>
    </w:p>
    <w:p w14:paraId="628D5FB5" w14:textId="751AFE52"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Opting for the 1500m and conscious of last week’s effort, Mr Hatton entered the changing room with a stern exterior and informed the class of the forthcoming activity and reminded them of his expectation. Sensing Mr Hatton’s unusual serious demeanour, the class listened accordingly. Whilst a young male completed the register, Mr Hatton wrote on the whiteboard “when the going gets tough, the tough get going”, “Rocky” and “think of something you like and </w:t>
      </w:r>
      <w:r w:rsidR="00D969E1">
        <w:rPr>
          <w:rFonts w:ascii="Times New Roman" w:hAnsi="Times New Roman" w:cs="Times New Roman"/>
          <w:sz w:val="24"/>
          <w:szCs w:val="24"/>
        </w:rPr>
        <w:t xml:space="preserve">makes you </w:t>
      </w:r>
      <w:r>
        <w:rPr>
          <w:rFonts w:ascii="Times New Roman" w:hAnsi="Times New Roman" w:cs="Times New Roman"/>
          <w:sz w:val="24"/>
          <w:szCs w:val="24"/>
        </w:rPr>
        <w:t xml:space="preserve">smile or something you dislike and run for that”. Mr Hatton then changed his disposition to one of inspiration and explained the need to work through hardships and push through the pain barrier in life. He then recalled the key messages of resilience and never say die attitude within </w:t>
      </w:r>
      <w:r w:rsidR="00D969E1">
        <w:rPr>
          <w:rFonts w:ascii="Times New Roman" w:hAnsi="Times New Roman" w:cs="Times New Roman"/>
          <w:sz w:val="24"/>
          <w:szCs w:val="24"/>
        </w:rPr>
        <w:t xml:space="preserve">‘Rocky’ films…After completing the 1500m </w:t>
      </w:r>
      <w:r>
        <w:rPr>
          <w:rFonts w:ascii="Times New Roman" w:hAnsi="Times New Roman" w:cs="Times New Roman"/>
          <w:sz w:val="24"/>
          <w:szCs w:val="24"/>
        </w:rPr>
        <w:t>Mr Hatton heaped praise on the class, patted some young males on the back and reminded the class that there is no reason why they should not apply that attitude to everything they do in life [</w:t>
      </w:r>
      <w:r w:rsidR="00D969E1">
        <w:rPr>
          <w:rFonts w:ascii="Times New Roman" w:hAnsi="Times New Roman" w:cs="Times New Roman"/>
          <w:sz w:val="24"/>
          <w:szCs w:val="24"/>
        </w:rPr>
        <w:t xml:space="preserve">Field note </w:t>
      </w:r>
      <w:r>
        <w:rPr>
          <w:rFonts w:ascii="Times New Roman" w:hAnsi="Times New Roman" w:cs="Times New Roman"/>
          <w:sz w:val="24"/>
          <w:szCs w:val="24"/>
        </w:rPr>
        <w:t>19</w:t>
      </w:r>
      <w:r w:rsidR="00D969E1">
        <w:rPr>
          <w:rFonts w:ascii="Times New Roman" w:hAnsi="Times New Roman" w:cs="Times New Roman"/>
          <w:sz w:val="24"/>
          <w:szCs w:val="24"/>
        </w:rPr>
        <w:t xml:space="preserve"> May </w:t>
      </w:r>
      <w:r>
        <w:rPr>
          <w:rFonts w:ascii="Times New Roman" w:hAnsi="Times New Roman" w:cs="Times New Roman"/>
          <w:sz w:val="24"/>
          <w:szCs w:val="24"/>
        </w:rPr>
        <w:t>2015]</w:t>
      </w:r>
    </w:p>
    <w:p w14:paraId="649D8A74" w14:textId="761B31C9" w:rsidR="004B3311" w:rsidRDefault="00D969E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Juxtaposed to gender shaming, Mr Hatton’s attempted</w:t>
      </w:r>
      <w:r w:rsidR="004B3311">
        <w:rPr>
          <w:rFonts w:ascii="Times New Roman" w:hAnsi="Times New Roman" w:cs="Times New Roman"/>
          <w:sz w:val="24"/>
          <w:szCs w:val="24"/>
        </w:rPr>
        <w:t xml:space="preserve"> to inculcate commitment and mental toughness through inspiration and positive reinforcement</w:t>
      </w:r>
      <w:r>
        <w:rPr>
          <w:rFonts w:ascii="Times New Roman" w:hAnsi="Times New Roman" w:cs="Times New Roman"/>
          <w:sz w:val="24"/>
          <w:szCs w:val="24"/>
        </w:rPr>
        <w:t>. Essentially, he tried</w:t>
      </w:r>
      <w:r w:rsidR="004B3311">
        <w:rPr>
          <w:rFonts w:ascii="Times New Roman" w:hAnsi="Times New Roman" w:cs="Times New Roman"/>
          <w:sz w:val="24"/>
          <w:szCs w:val="24"/>
        </w:rPr>
        <w:t xml:space="preserve"> to get young </w:t>
      </w:r>
      <w:r>
        <w:rPr>
          <w:rFonts w:ascii="Times New Roman" w:hAnsi="Times New Roman" w:cs="Times New Roman"/>
          <w:sz w:val="24"/>
          <w:szCs w:val="24"/>
        </w:rPr>
        <w:t>males</w:t>
      </w:r>
      <w:r w:rsidR="004B3311">
        <w:rPr>
          <w:rFonts w:ascii="Times New Roman" w:hAnsi="Times New Roman" w:cs="Times New Roman"/>
          <w:sz w:val="24"/>
          <w:szCs w:val="24"/>
        </w:rPr>
        <w:t xml:space="preserve"> to internalise the values of hard work </w:t>
      </w:r>
      <w:r>
        <w:rPr>
          <w:rFonts w:ascii="Times New Roman" w:hAnsi="Times New Roman" w:cs="Times New Roman"/>
          <w:sz w:val="24"/>
          <w:szCs w:val="24"/>
        </w:rPr>
        <w:t xml:space="preserve">by </w:t>
      </w:r>
      <w:r w:rsidR="004B3311">
        <w:rPr>
          <w:rFonts w:ascii="Times New Roman" w:hAnsi="Times New Roman" w:cs="Times New Roman"/>
          <w:sz w:val="24"/>
          <w:szCs w:val="24"/>
        </w:rPr>
        <w:t xml:space="preserve">illustrating a need for young </w:t>
      </w:r>
      <w:r>
        <w:rPr>
          <w:rFonts w:ascii="Times New Roman" w:hAnsi="Times New Roman" w:cs="Times New Roman"/>
          <w:sz w:val="24"/>
          <w:szCs w:val="24"/>
        </w:rPr>
        <w:t>males</w:t>
      </w:r>
      <w:r w:rsidR="004B3311">
        <w:rPr>
          <w:rFonts w:ascii="Times New Roman" w:hAnsi="Times New Roman" w:cs="Times New Roman"/>
          <w:sz w:val="24"/>
          <w:szCs w:val="24"/>
        </w:rPr>
        <w:t xml:space="preserve"> to show self-restraint by pushing them physically. In the following section we focus on the co-constructers of the MPE figuration, young males.</w:t>
      </w:r>
    </w:p>
    <w:p w14:paraId="0AD56CF8" w14:textId="77777777" w:rsidR="004B3311" w:rsidRDefault="004B3311" w:rsidP="004B3311">
      <w:pPr>
        <w:spacing w:after="0" w:line="480" w:lineRule="auto"/>
        <w:rPr>
          <w:rFonts w:ascii="Times New Roman" w:hAnsi="Times New Roman" w:cs="Times New Roman"/>
          <w:bCs/>
          <w:i/>
          <w:iCs/>
          <w:sz w:val="24"/>
          <w:szCs w:val="24"/>
        </w:rPr>
      </w:pPr>
    </w:p>
    <w:p w14:paraId="38C21DFE" w14:textId="77777777" w:rsidR="004B3311" w:rsidRDefault="004B3311" w:rsidP="004B3311">
      <w:pPr>
        <w:spacing w:after="0" w:line="480" w:lineRule="auto"/>
        <w:rPr>
          <w:rFonts w:ascii="Times New Roman" w:hAnsi="Times New Roman" w:cs="Times New Roman"/>
          <w:bCs/>
          <w:i/>
          <w:iCs/>
          <w:sz w:val="24"/>
          <w:szCs w:val="24"/>
        </w:rPr>
      </w:pPr>
      <w:r>
        <w:rPr>
          <w:rFonts w:ascii="Times New Roman" w:hAnsi="Times New Roman" w:cs="Times New Roman"/>
          <w:bCs/>
          <w:i/>
          <w:iCs/>
          <w:sz w:val="24"/>
          <w:szCs w:val="24"/>
        </w:rPr>
        <w:t>Young males’ management of ‘gendered’ emotions</w:t>
      </w:r>
    </w:p>
    <w:p w14:paraId="2022A463" w14:textId="77777777" w:rsidR="00D969E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Whilst not necessarily casual, direct or linear, there was evidence of young males’ internalisation of the MPE figuration gendered social-restraints. Several examples of young males’ exercising gendered-informed self-restraints were expressed during focus gro</w:t>
      </w:r>
      <w:r w:rsidR="00D969E1">
        <w:rPr>
          <w:rFonts w:ascii="Times New Roman" w:hAnsi="Times New Roman" w:cs="Times New Roman"/>
          <w:sz w:val="24"/>
          <w:szCs w:val="24"/>
        </w:rPr>
        <w:t xml:space="preserve">ups with year sevens and eights. During these focus groups young males </w:t>
      </w:r>
      <w:r>
        <w:rPr>
          <w:rFonts w:ascii="Times New Roman" w:hAnsi="Times New Roman" w:cs="Times New Roman"/>
          <w:sz w:val="24"/>
          <w:szCs w:val="24"/>
        </w:rPr>
        <w:t>discussed a short story regarding a changing room incident whereby ‘Sam’ was called gay, ran outside upset and his peers did not intervene or report it to ‘Mr Sharp’. Year eight Tim reasoned that the bystander’s response was, “because if they said anything then they would also be called gay with the other person”, to which Connor added “because they might have felt embarrassed themselves”. This fear-bas</w:t>
      </w:r>
      <w:r w:rsidR="00D969E1">
        <w:rPr>
          <w:rFonts w:ascii="Times New Roman" w:hAnsi="Times New Roman" w:cs="Times New Roman"/>
          <w:sz w:val="24"/>
          <w:szCs w:val="24"/>
        </w:rPr>
        <w:t>ed self-preservation illustrated</w:t>
      </w:r>
      <w:r>
        <w:rPr>
          <w:rFonts w:ascii="Times New Roman" w:hAnsi="Times New Roman" w:cs="Times New Roman"/>
          <w:sz w:val="24"/>
          <w:szCs w:val="24"/>
        </w:rPr>
        <w:t xml:space="preserve"> Tim and Connor’s awareness of the gendered social constraints of non-traditional masculine expressions in MPE</w:t>
      </w:r>
      <w:r w:rsidR="00D969E1">
        <w:rPr>
          <w:rFonts w:ascii="Times New Roman" w:hAnsi="Times New Roman" w:cs="Times New Roman"/>
          <w:sz w:val="24"/>
          <w:szCs w:val="24"/>
        </w:rPr>
        <w:t xml:space="preserve"> at CHS. In</w:t>
      </w:r>
      <w:r>
        <w:rPr>
          <w:rFonts w:ascii="Times New Roman" w:hAnsi="Times New Roman" w:cs="Times New Roman"/>
          <w:sz w:val="24"/>
          <w:szCs w:val="24"/>
        </w:rPr>
        <w:t xml:space="preserve"> this instance</w:t>
      </w:r>
      <w:r w:rsidR="00D969E1">
        <w:rPr>
          <w:rFonts w:ascii="Times New Roman" w:hAnsi="Times New Roman" w:cs="Times New Roman"/>
          <w:sz w:val="24"/>
          <w:szCs w:val="24"/>
        </w:rPr>
        <w:t>, this gendered social constraint was</w:t>
      </w:r>
      <w:r>
        <w:rPr>
          <w:rFonts w:ascii="Times New Roman" w:hAnsi="Times New Roman" w:cs="Times New Roman"/>
          <w:sz w:val="24"/>
          <w:szCs w:val="24"/>
        </w:rPr>
        <w:t xml:space="preserve"> based on heteronormativity, which guided their subsequent self-restraint. </w:t>
      </w:r>
    </w:p>
    <w:p w14:paraId="0A056016" w14:textId="2CBFAD06" w:rsidR="005A46F5" w:rsidRDefault="004B3311" w:rsidP="005A46F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Discussions from this short story also revealed young males’ perceived gendered social constraints and subsequent self-restraints over expressions of perceived gendered emotions. In response to why ‘Sam’ ran out to cry, year seven James bemoaned how “if you show it (</w:t>
      </w:r>
      <w:r>
        <w:rPr>
          <w:rFonts w:ascii="Times New Roman" w:hAnsi="Times New Roman" w:cs="Times New Roman"/>
          <w:i/>
          <w:iCs/>
          <w:sz w:val="24"/>
          <w:szCs w:val="24"/>
        </w:rPr>
        <w:t>tears or dismay</w:t>
      </w:r>
      <w:r>
        <w:rPr>
          <w:rFonts w:ascii="Times New Roman" w:hAnsi="Times New Roman" w:cs="Times New Roman"/>
          <w:sz w:val="24"/>
          <w:szCs w:val="24"/>
        </w:rPr>
        <w:t>) then it is just giving them something else to pick on”, to which C</w:t>
      </w:r>
      <w:r w:rsidR="00D969E1">
        <w:rPr>
          <w:rFonts w:ascii="Times New Roman" w:hAnsi="Times New Roman" w:cs="Times New Roman"/>
          <w:sz w:val="24"/>
          <w:szCs w:val="24"/>
        </w:rPr>
        <w:t>onnor</w:t>
      </w:r>
      <w:r>
        <w:rPr>
          <w:rFonts w:ascii="Times New Roman" w:hAnsi="Times New Roman" w:cs="Times New Roman"/>
          <w:sz w:val="24"/>
          <w:szCs w:val="24"/>
        </w:rPr>
        <w:t xml:space="preserve"> explained , “because he (Sam) cried in front of them, that has probably driven them and given them for a goal”. Similarly, year seven E</w:t>
      </w:r>
      <w:r w:rsidR="00D969E1">
        <w:rPr>
          <w:rFonts w:ascii="Times New Roman" w:hAnsi="Times New Roman" w:cs="Times New Roman"/>
          <w:sz w:val="24"/>
          <w:szCs w:val="24"/>
        </w:rPr>
        <w:t>lliot</w:t>
      </w:r>
      <w:r>
        <w:rPr>
          <w:rFonts w:ascii="Times New Roman" w:hAnsi="Times New Roman" w:cs="Times New Roman"/>
          <w:sz w:val="24"/>
          <w:szCs w:val="24"/>
        </w:rPr>
        <w:t xml:space="preserve"> reflected how showing that you are </w:t>
      </w:r>
      <w:r>
        <w:rPr>
          <w:rFonts w:ascii="Times New Roman" w:hAnsi="Times New Roman" w:cs="Times New Roman"/>
          <w:sz w:val="24"/>
          <w:szCs w:val="24"/>
        </w:rPr>
        <w:lastRenderedPageBreak/>
        <w:t>upset “is their ammo seeing you in an embarrassing moment…that is their ammo to embarrass you’. Due to this gendered social constraint, year seven D</w:t>
      </w:r>
      <w:r w:rsidR="00D969E1">
        <w:rPr>
          <w:rFonts w:ascii="Times New Roman" w:hAnsi="Times New Roman" w:cs="Times New Roman"/>
          <w:sz w:val="24"/>
          <w:szCs w:val="24"/>
        </w:rPr>
        <w:t>avid</w:t>
      </w:r>
      <w:r>
        <w:rPr>
          <w:rFonts w:ascii="Times New Roman" w:hAnsi="Times New Roman" w:cs="Times New Roman"/>
          <w:sz w:val="24"/>
          <w:szCs w:val="24"/>
        </w:rPr>
        <w:t xml:space="preserve"> explained how “You have to hold it in, to be strong”. Elaborating of his gendered perception</w:t>
      </w:r>
      <w:r w:rsidR="00D969E1">
        <w:rPr>
          <w:rFonts w:ascii="Times New Roman" w:hAnsi="Times New Roman" w:cs="Times New Roman"/>
          <w:sz w:val="24"/>
          <w:szCs w:val="24"/>
        </w:rPr>
        <w:t>s of emotions, David explained</w:t>
      </w:r>
      <w:r>
        <w:rPr>
          <w:rFonts w:ascii="Times New Roman" w:hAnsi="Times New Roman" w:cs="Times New Roman"/>
          <w:sz w:val="24"/>
          <w:szCs w:val="24"/>
        </w:rPr>
        <w:t xml:space="preserve"> “like it’s crying and it is quite embarrassing when you’re all around your friends and the lads and you start crying because then the lads think that you are a girl and all that</w:t>
      </w:r>
      <w:r w:rsidR="00D969E1">
        <w:rPr>
          <w:rFonts w:ascii="Times New Roman" w:hAnsi="Times New Roman" w:cs="Times New Roman"/>
          <w:sz w:val="24"/>
          <w:szCs w:val="24"/>
        </w:rPr>
        <w:t>”. Equally, Justin thought that</w:t>
      </w:r>
      <w:r>
        <w:rPr>
          <w:rFonts w:ascii="Times New Roman" w:hAnsi="Times New Roman" w:cs="Times New Roman"/>
          <w:sz w:val="24"/>
          <w:szCs w:val="24"/>
        </w:rPr>
        <w:t xml:space="preserve"> “He (Sam) shouldn’t have cried because he should have held it in, and then they will think that he is a puff and stuff and really soft’. These examples demonstrate the narrow availability of young males to express their disappointment or distress, whereby concealment over sensitivity </w:t>
      </w:r>
      <w:r w:rsidR="00D969E1">
        <w:rPr>
          <w:rFonts w:ascii="Times New Roman" w:hAnsi="Times New Roman" w:cs="Times New Roman"/>
          <w:sz w:val="24"/>
          <w:szCs w:val="24"/>
        </w:rPr>
        <w:t>wa</w:t>
      </w:r>
      <w:r>
        <w:rPr>
          <w:rFonts w:ascii="Times New Roman" w:hAnsi="Times New Roman" w:cs="Times New Roman"/>
          <w:sz w:val="24"/>
          <w:szCs w:val="24"/>
        </w:rPr>
        <w:t xml:space="preserve">s the status quo. Informed by gendered binary conceptions of emotions </w:t>
      </w:r>
      <w:r w:rsidR="00D969E1">
        <w:rPr>
          <w:rFonts w:ascii="Times New Roman" w:hAnsi="Times New Roman" w:cs="Times New Roman"/>
          <w:sz w:val="24"/>
          <w:szCs w:val="24"/>
        </w:rPr>
        <w:t xml:space="preserve">which socially constructed </w:t>
      </w:r>
      <w:r>
        <w:rPr>
          <w:rFonts w:ascii="Times New Roman" w:hAnsi="Times New Roman" w:cs="Times New Roman"/>
          <w:sz w:val="24"/>
          <w:szCs w:val="24"/>
        </w:rPr>
        <w:t xml:space="preserve">tears </w:t>
      </w:r>
      <w:r w:rsidR="00D969E1">
        <w:rPr>
          <w:rFonts w:ascii="Times New Roman" w:hAnsi="Times New Roman" w:cs="Times New Roman"/>
          <w:sz w:val="24"/>
          <w:szCs w:val="24"/>
        </w:rPr>
        <w:t>as</w:t>
      </w:r>
      <w:r>
        <w:rPr>
          <w:rFonts w:ascii="Times New Roman" w:hAnsi="Times New Roman" w:cs="Times New Roman"/>
          <w:sz w:val="24"/>
          <w:szCs w:val="24"/>
        </w:rPr>
        <w:t xml:space="preserve"> weak, feminine and even homosexual, young males’ self-restraints were hegemonic, in public at least</w:t>
      </w:r>
      <w:r w:rsidR="00D969E1">
        <w:rPr>
          <w:rFonts w:ascii="Times New Roman" w:hAnsi="Times New Roman" w:cs="Times New Roman"/>
          <w:sz w:val="24"/>
          <w:szCs w:val="24"/>
        </w:rPr>
        <w:t>. This</w:t>
      </w:r>
      <w:r>
        <w:rPr>
          <w:rFonts w:ascii="Times New Roman" w:hAnsi="Times New Roman" w:cs="Times New Roman"/>
          <w:sz w:val="24"/>
          <w:szCs w:val="24"/>
        </w:rPr>
        <w:t xml:space="preserve"> suggests an undertheorized area for consideration around gender and the body </w:t>
      </w:r>
      <w:r>
        <w:rPr>
          <w:rFonts w:ascii="Times New Roman" w:hAnsi="Times New Roman" w:cs="Times New Roman"/>
          <w:color w:val="000000" w:themeColor="text1"/>
          <w:sz w:val="24"/>
          <w:szCs w:val="24"/>
        </w:rPr>
        <w:t>(Mierzwinski et al., 2014).</w:t>
      </w:r>
    </w:p>
    <w:p w14:paraId="0B43D20F" w14:textId="42933404" w:rsidR="004B3311" w:rsidRDefault="004B3311" w:rsidP="004B33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Whilst young males’ narrow emotional management largely involved masking perceived feminine emotions, older males (year nine and above) more explicitly expressed the gendered binary through perceived traditional </w:t>
      </w:r>
      <w:r w:rsidR="00D969E1">
        <w:rPr>
          <w:rFonts w:ascii="Times New Roman" w:hAnsi="Times New Roman" w:cs="Times New Roman"/>
          <w:sz w:val="24"/>
          <w:szCs w:val="24"/>
        </w:rPr>
        <w:t xml:space="preserve">notions of </w:t>
      </w:r>
      <w:r>
        <w:rPr>
          <w:rFonts w:ascii="Times New Roman" w:hAnsi="Times New Roman" w:cs="Times New Roman"/>
          <w:sz w:val="24"/>
          <w:szCs w:val="24"/>
        </w:rPr>
        <w:t>masculine emotions. During focus group year nines discussed their gendered emotions, for instance, Da</w:t>
      </w:r>
      <w:r w:rsidR="00D969E1">
        <w:rPr>
          <w:rFonts w:ascii="Times New Roman" w:hAnsi="Times New Roman" w:cs="Times New Roman"/>
          <w:sz w:val="24"/>
          <w:szCs w:val="24"/>
        </w:rPr>
        <w:t>niel</w:t>
      </w:r>
      <w:r>
        <w:rPr>
          <w:rFonts w:ascii="Times New Roman" w:hAnsi="Times New Roman" w:cs="Times New Roman"/>
          <w:sz w:val="24"/>
          <w:szCs w:val="24"/>
        </w:rPr>
        <w:t xml:space="preserve"> reflected</w:t>
      </w:r>
      <w:r w:rsidR="00D969E1">
        <w:rPr>
          <w:rFonts w:ascii="Times New Roman" w:hAnsi="Times New Roman" w:cs="Times New Roman"/>
          <w:sz w:val="24"/>
          <w:szCs w:val="24"/>
        </w:rPr>
        <w:t>:</w:t>
      </w:r>
    </w:p>
    <w:p w14:paraId="43DE476A" w14:textId="77777777"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I have terrible anger me though, bad, my dad has anger problems (Chris interrupted with</w:t>
      </w:r>
      <w:r>
        <w:rPr>
          <w:rFonts w:ascii="Times New Roman" w:hAnsi="Times New Roman" w:cs="Times New Roman"/>
          <w:i/>
          <w:sz w:val="24"/>
          <w:szCs w:val="24"/>
        </w:rPr>
        <w:t xml:space="preserve"> “so does mine”</w:t>
      </w:r>
      <w:r>
        <w:rPr>
          <w:rFonts w:ascii="Times New Roman" w:hAnsi="Times New Roman" w:cs="Times New Roman"/>
          <w:sz w:val="24"/>
          <w:szCs w:val="24"/>
        </w:rPr>
        <w:t>)…when I get angry I like shake like and start crying and that. It shows my passion and that</w:t>
      </w:r>
    </w:p>
    <w:p w14:paraId="41668FAA" w14:textId="7BAC1592"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Following this C</w:t>
      </w:r>
      <w:r w:rsidR="00D969E1">
        <w:rPr>
          <w:rFonts w:ascii="Times New Roman" w:hAnsi="Times New Roman" w:cs="Times New Roman"/>
          <w:sz w:val="24"/>
          <w:szCs w:val="24"/>
        </w:rPr>
        <w:t>olin</w:t>
      </w:r>
      <w:r>
        <w:rPr>
          <w:rFonts w:ascii="Times New Roman" w:hAnsi="Times New Roman" w:cs="Times New Roman"/>
          <w:sz w:val="24"/>
          <w:szCs w:val="24"/>
        </w:rPr>
        <w:t xml:space="preserve"> reflected “I am always aggressive, if I do a little thing wrong like I don’t put enough power into the ball I would just go mental, or just like smack the stick of the floor”. For C</w:t>
      </w:r>
      <w:r w:rsidR="00D969E1">
        <w:rPr>
          <w:rFonts w:ascii="Times New Roman" w:hAnsi="Times New Roman" w:cs="Times New Roman"/>
          <w:sz w:val="24"/>
          <w:szCs w:val="24"/>
        </w:rPr>
        <w:t>olin</w:t>
      </w:r>
      <w:r>
        <w:rPr>
          <w:rFonts w:ascii="Times New Roman" w:hAnsi="Times New Roman" w:cs="Times New Roman"/>
          <w:sz w:val="24"/>
          <w:szCs w:val="24"/>
        </w:rPr>
        <w:t xml:space="preserve"> “it’s (aggression) a male th</w:t>
      </w:r>
      <w:r w:rsidR="00D969E1">
        <w:rPr>
          <w:rFonts w:ascii="Times New Roman" w:hAnsi="Times New Roman" w:cs="Times New Roman"/>
          <w:sz w:val="24"/>
          <w:szCs w:val="24"/>
        </w:rPr>
        <w:t xml:space="preserve">ing”, to which Daniel </w:t>
      </w:r>
      <w:r>
        <w:rPr>
          <w:rFonts w:ascii="Times New Roman" w:hAnsi="Times New Roman" w:cs="Times New Roman"/>
          <w:sz w:val="24"/>
          <w:szCs w:val="24"/>
        </w:rPr>
        <w:t>replied “girls aren’t that bothered…to be fair girls don’t really like it because it is not really a girls’ thing is it”. C</w:t>
      </w:r>
      <w:r w:rsidR="00D969E1">
        <w:rPr>
          <w:rFonts w:ascii="Times New Roman" w:hAnsi="Times New Roman" w:cs="Times New Roman"/>
          <w:sz w:val="24"/>
          <w:szCs w:val="24"/>
        </w:rPr>
        <w:t>olin</w:t>
      </w:r>
      <w:r>
        <w:rPr>
          <w:rFonts w:ascii="Times New Roman" w:hAnsi="Times New Roman" w:cs="Times New Roman"/>
          <w:sz w:val="24"/>
          <w:szCs w:val="24"/>
        </w:rPr>
        <w:t xml:space="preserve"> responded “They have like less aggression”, which led Chris to recall, “There was a fight the other day in school, and they (female peers) were saying ‘how do you start a fight?’”. </w:t>
      </w:r>
      <w:r>
        <w:rPr>
          <w:rFonts w:ascii="Times New Roman" w:hAnsi="Times New Roman" w:cs="Times New Roman"/>
          <w:sz w:val="24"/>
          <w:szCs w:val="24"/>
        </w:rPr>
        <w:lastRenderedPageBreak/>
        <w:t>Laughing, Da</w:t>
      </w:r>
      <w:r w:rsidR="00D969E1">
        <w:rPr>
          <w:rFonts w:ascii="Times New Roman" w:hAnsi="Times New Roman" w:cs="Times New Roman"/>
          <w:sz w:val="24"/>
          <w:szCs w:val="24"/>
        </w:rPr>
        <w:t xml:space="preserve">niel </w:t>
      </w:r>
      <w:r>
        <w:rPr>
          <w:rFonts w:ascii="Times New Roman" w:hAnsi="Times New Roman" w:cs="Times New Roman"/>
          <w:sz w:val="24"/>
          <w:szCs w:val="24"/>
        </w:rPr>
        <w:t>answered, “You swing don’t you”. These older males had developed a clear binary understanding of gendered emotions, one which appeared to position females as the weaker sex, both emotionally and physically which enabled them to align their emotional expressions accordingly. Whilst this understanding was no doubt internalised from infancy</w:t>
      </w:r>
      <w:r w:rsidR="00952CB4">
        <w:rPr>
          <w:rFonts w:ascii="Times New Roman" w:hAnsi="Times New Roman" w:cs="Times New Roman"/>
          <w:sz w:val="24"/>
          <w:szCs w:val="24"/>
        </w:rPr>
        <w:t xml:space="preserve"> and</w:t>
      </w:r>
      <w:r>
        <w:rPr>
          <w:rFonts w:ascii="Times New Roman" w:hAnsi="Times New Roman" w:cs="Times New Roman"/>
          <w:sz w:val="24"/>
          <w:szCs w:val="24"/>
        </w:rPr>
        <w:t xml:space="preserve"> through multiple figurations in the broader school figuration, MPE enable</w:t>
      </w:r>
      <w:r w:rsidR="00952CB4">
        <w:rPr>
          <w:rFonts w:ascii="Times New Roman" w:hAnsi="Times New Roman" w:cs="Times New Roman"/>
          <w:sz w:val="24"/>
          <w:szCs w:val="24"/>
        </w:rPr>
        <w:t>d</w:t>
      </w:r>
      <w:r>
        <w:rPr>
          <w:rFonts w:ascii="Times New Roman" w:hAnsi="Times New Roman" w:cs="Times New Roman"/>
          <w:sz w:val="24"/>
          <w:szCs w:val="24"/>
        </w:rPr>
        <w:t xml:space="preserve"> a greater opportunity to polarise gendered emotions.</w:t>
      </w:r>
    </w:p>
    <w:p w14:paraId="16A244A7" w14:textId="7377E545"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As part of their individual civilizing process, young males sought to develop a greater appreciation of emotions and how to manage them, as illustrated in the following year ten lesson observation</w:t>
      </w:r>
      <w:r w:rsidR="00952CB4">
        <w:rPr>
          <w:rFonts w:ascii="Times New Roman" w:hAnsi="Times New Roman" w:cs="Times New Roman"/>
          <w:sz w:val="24"/>
          <w:szCs w:val="24"/>
        </w:rPr>
        <w:t>:</w:t>
      </w:r>
    </w:p>
    <w:p w14:paraId="6A30709D" w14:textId="5633EF2C" w:rsidR="004B3311" w:rsidRDefault="004B3311" w:rsidP="004B3311">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One team opted to call themselves ‘Willy’s </w:t>
      </w:r>
      <w:proofErr w:type="spellStart"/>
      <w:r>
        <w:rPr>
          <w:rFonts w:ascii="Times New Roman" w:hAnsi="Times New Roman" w:cs="Times New Roman"/>
          <w:sz w:val="24"/>
          <w:szCs w:val="24"/>
        </w:rPr>
        <w:t>whimps</w:t>
      </w:r>
      <w:proofErr w:type="spellEnd"/>
      <w:r>
        <w:rPr>
          <w:rFonts w:ascii="Times New Roman" w:hAnsi="Times New Roman" w:cs="Times New Roman"/>
          <w:sz w:val="24"/>
          <w:szCs w:val="24"/>
        </w:rPr>
        <w:t>’, in reference to their captain. Popular amongst his peers, William was tall and part of the school’s successful football team. Ten minutes into the lesson Mr Vince (</w:t>
      </w:r>
      <w:r>
        <w:rPr>
          <w:rFonts w:ascii="Times New Roman" w:hAnsi="Times New Roman" w:cs="Times New Roman"/>
          <w:i/>
          <w:iCs/>
          <w:sz w:val="24"/>
          <w:szCs w:val="24"/>
        </w:rPr>
        <w:t>Deputy Head of School &amp; Head of Behaviour and Well-Being</w:t>
      </w:r>
      <w:r>
        <w:rPr>
          <w:rFonts w:ascii="Times New Roman" w:hAnsi="Times New Roman" w:cs="Times New Roman"/>
          <w:sz w:val="24"/>
          <w:szCs w:val="24"/>
        </w:rPr>
        <w:t>) entered the sports hall and removed William, who looked perplexed and worried. Ten minutes later William</w:t>
      </w:r>
      <w:r w:rsidR="00952CB4">
        <w:rPr>
          <w:rFonts w:ascii="Times New Roman" w:hAnsi="Times New Roman" w:cs="Times New Roman"/>
          <w:sz w:val="24"/>
          <w:szCs w:val="24"/>
        </w:rPr>
        <w:t xml:space="preserve"> returned looking distressed…</w:t>
      </w:r>
      <w:r>
        <w:rPr>
          <w:rFonts w:ascii="Times New Roman" w:hAnsi="Times New Roman" w:cs="Times New Roman"/>
          <w:sz w:val="24"/>
          <w:szCs w:val="24"/>
        </w:rPr>
        <w:t>A few peers asked William what had happened, to which he muttered “</w:t>
      </w:r>
      <w:r>
        <w:rPr>
          <w:rFonts w:ascii="Times New Roman" w:hAnsi="Times New Roman" w:cs="Times New Roman"/>
          <w:i/>
          <w:sz w:val="24"/>
          <w:szCs w:val="24"/>
        </w:rPr>
        <w:t>I don't know I haven't done anything wrong</w:t>
      </w:r>
      <w:r>
        <w:rPr>
          <w:rFonts w:ascii="Times New Roman" w:hAnsi="Times New Roman" w:cs="Times New Roman"/>
          <w:sz w:val="24"/>
          <w:szCs w:val="24"/>
        </w:rPr>
        <w:t>”. Next to bat, William became too upset and refused despite encourag</w:t>
      </w:r>
      <w:r w:rsidR="00952CB4">
        <w:rPr>
          <w:rFonts w:ascii="Times New Roman" w:hAnsi="Times New Roman" w:cs="Times New Roman"/>
          <w:sz w:val="24"/>
          <w:szCs w:val="24"/>
        </w:rPr>
        <w:t>ement from some of his peers…</w:t>
      </w:r>
      <w:r>
        <w:rPr>
          <w:rFonts w:ascii="Times New Roman" w:hAnsi="Times New Roman" w:cs="Times New Roman"/>
          <w:sz w:val="24"/>
          <w:szCs w:val="24"/>
        </w:rPr>
        <w:t>After some time, William stepped up to bat, aggressively smashed the ball and sprinted off to evade the flying tennis ball aimed at him. Whilst momentarily releasing his tension, when fielding Mr South asked William “</w:t>
      </w:r>
      <w:r>
        <w:rPr>
          <w:rFonts w:ascii="Times New Roman" w:hAnsi="Times New Roman" w:cs="Times New Roman"/>
          <w:i/>
          <w:sz w:val="24"/>
          <w:szCs w:val="24"/>
        </w:rPr>
        <w:t>what’s happened?”</w:t>
      </w:r>
      <w:r>
        <w:rPr>
          <w:rFonts w:ascii="Times New Roman" w:hAnsi="Times New Roman" w:cs="Times New Roman"/>
          <w:sz w:val="24"/>
          <w:szCs w:val="24"/>
        </w:rPr>
        <w:t xml:space="preserve"> In trying to explain William became choked, held back tears and stood with his hands on his hips. Mr Vince re-entered and removed another male, which made William more distressed to the point that he removed himself to the back of the sports hall, wiped tears from his face and used the cricket nets bundled up as a punch bag to express his anger and frustration [23-4-15]</w:t>
      </w:r>
    </w:p>
    <w:p w14:paraId="5F5D2ED8" w14:textId="2F3F7274" w:rsidR="004B3311" w:rsidRDefault="004B3311" w:rsidP="004B3311">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Mr South later confided in me that William used to have disciplinary problems and anger management issues, but that he had worked hard to address them. Evidently, William was seen on CCTV, a technological form of social constraint, entering a toilet with peers and the toilet door had been found with graffiti with a picture of a penis and testicles, which triggered an investigation.</w:t>
      </w:r>
      <w:r w:rsidR="00952CB4">
        <w:rPr>
          <w:rFonts w:ascii="Times New Roman" w:hAnsi="Times New Roman" w:cs="Times New Roman"/>
          <w:sz w:val="24"/>
          <w:szCs w:val="24"/>
        </w:rPr>
        <w:t xml:space="preserve"> William’s reaction demonstrated</w:t>
      </w:r>
      <w:r>
        <w:rPr>
          <w:rFonts w:ascii="Times New Roman" w:hAnsi="Times New Roman" w:cs="Times New Roman"/>
          <w:sz w:val="24"/>
          <w:szCs w:val="24"/>
        </w:rPr>
        <w:t xml:space="preserve"> the inter-relatedness and messiness in the individual civilizing process (</w:t>
      </w:r>
      <w:r>
        <w:rPr>
          <w:rFonts w:ascii="Times New Roman" w:hAnsi="Times New Roman" w:cs="Times New Roman"/>
          <w:i/>
          <w:sz w:val="24"/>
          <w:szCs w:val="24"/>
        </w:rPr>
        <w:t>becoming more rational</w:t>
      </w:r>
      <w:r>
        <w:rPr>
          <w:rFonts w:ascii="Times New Roman" w:hAnsi="Times New Roman" w:cs="Times New Roman"/>
          <w:sz w:val="24"/>
          <w:szCs w:val="24"/>
        </w:rPr>
        <w:t xml:space="preserve">), internalisation of gendered social constraints and attempts at gendered self-restraints over gendered emotions. </w:t>
      </w:r>
    </w:p>
    <w:p w14:paraId="3081A104" w14:textId="375025EC" w:rsidR="004B3311" w:rsidRDefault="004B3311" w:rsidP="004B33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section further evidence</w:t>
      </w:r>
      <w:r w:rsidR="00952CB4">
        <w:rPr>
          <w:rFonts w:ascii="Times New Roman" w:hAnsi="Times New Roman" w:cs="Times New Roman"/>
          <w:sz w:val="24"/>
          <w:szCs w:val="24"/>
        </w:rPr>
        <w:t>d</w:t>
      </w:r>
      <w:r>
        <w:rPr>
          <w:rFonts w:ascii="Times New Roman" w:hAnsi="Times New Roman" w:cs="Times New Roman"/>
          <w:sz w:val="24"/>
          <w:szCs w:val="24"/>
        </w:rPr>
        <w:t xml:space="preserve"> gendered social constraints in the MPE figuration</w:t>
      </w:r>
      <w:r w:rsidR="00952CB4">
        <w:rPr>
          <w:rFonts w:ascii="Times New Roman" w:hAnsi="Times New Roman" w:cs="Times New Roman"/>
          <w:sz w:val="24"/>
          <w:szCs w:val="24"/>
        </w:rPr>
        <w:t xml:space="preserve"> at CHS</w:t>
      </w:r>
      <w:r>
        <w:rPr>
          <w:rFonts w:ascii="Times New Roman" w:hAnsi="Times New Roman" w:cs="Times New Roman"/>
          <w:sz w:val="24"/>
          <w:szCs w:val="24"/>
        </w:rPr>
        <w:t>, which often require</w:t>
      </w:r>
      <w:r w:rsidR="00952CB4">
        <w:rPr>
          <w:rFonts w:ascii="Times New Roman" w:hAnsi="Times New Roman" w:cs="Times New Roman"/>
          <w:sz w:val="24"/>
          <w:szCs w:val="24"/>
        </w:rPr>
        <w:t>d</w:t>
      </w:r>
      <w:r>
        <w:rPr>
          <w:rFonts w:ascii="Times New Roman" w:hAnsi="Times New Roman" w:cs="Times New Roman"/>
          <w:sz w:val="24"/>
          <w:szCs w:val="24"/>
        </w:rPr>
        <w:t xml:space="preserve"> young males to adopt gendered self-restraints, all be it perhaps situationally and momentarily. By focusing on emotions it was further evident that compared to more docile, regulated and stable classroom environments, the MPE figuration </w:t>
      </w:r>
      <w:r w:rsidR="00952CB4">
        <w:rPr>
          <w:rFonts w:ascii="Times New Roman" w:hAnsi="Times New Roman" w:cs="Times New Roman"/>
          <w:sz w:val="24"/>
          <w:szCs w:val="24"/>
        </w:rPr>
        <w:t xml:space="preserve">at CHS </w:t>
      </w:r>
      <w:r>
        <w:rPr>
          <w:rFonts w:ascii="Times New Roman" w:hAnsi="Times New Roman" w:cs="Times New Roman"/>
          <w:sz w:val="24"/>
          <w:szCs w:val="24"/>
        </w:rPr>
        <w:t>involved more exposure to and expression of perceived gendered/masculine emotions. It was not possible to discuss here, but it should be noted that when explaining gendered emotions both MPE teachers and young males included references of perceived biological differences between the sexes, most notably puberty and hormones. Young males’ attempt</w:t>
      </w:r>
      <w:r w:rsidR="00952CB4">
        <w:rPr>
          <w:rFonts w:ascii="Times New Roman" w:hAnsi="Times New Roman" w:cs="Times New Roman"/>
          <w:sz w:val="24"/>
          <w:szCs w:val="24"/>
        </w:rPr>
        <w:t>s</w:t>
      </w:r>
      <w:r>
        <w:rPr>
          <w:rFonts w:ascii="Times New Roman" w:hAnsi="Times New Roman" w:cs="Times New Roman"/>
          <w:sz w:val="24"/>
          <w:szCs w:val="24"/>
        </w:rPr>
        <w:t xml:space="preserve"> to manage their emotions were gendered and appeared developmental. Whilst potentially situational to MPE, a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consideration is that over time the internalisation of these gendered social constraints gradually become embedded into young people’s psyche (gendered habitus). In this sense, the unique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dynamics within MPE make it a significant contribution to young males’ understanding and internalisation of gender-appropriate emotions.</w:t>
      </w:r>
      <w:r w:rsidR="005A46F5">
        <w:rPr>
          <w:rFonts w:ascii="Times New Roman" w:hAnsi="Times New Roman" w:cs="Times New Roman"/>
          <w:sz w:val="24"/>
          <w:szCs w:val="24"/>
        </w:rPr>
        <w:t xml:space="preserve"> </w:t>
      </w:r>
    </w:p>
    <w:p w14:paraId="780AE114" w14:textId="40804CA2" w:rsidR="004B3311" w:rsidRDefault="00952CB4" w:rsidP="004B331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Concluding remarks</w:t>
      </w:r>
    </w:p>
    <w:p w14:paraId="565990FA" w14:textId="6FA937FA" w:rsidR="00952CB4" w:rsidRDefault="008A2CBE" w:rsidP="00952C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chapter we discuss how </w:t>
      </w:r>
      <w:proofErr w:type="spellStart"/>
      <w:r>
        <w:rPr>
          <w:rFonts w:ascii="Times New Roman" w:hAnsi="Times New Roman" w:cs="Times New Roman"/>
          <w:sz w:val="24"/>
          <w:szCs w:val="24"/>
        </w:rPr>
        <w:t>f</w:t>
      </w:r>
      <w:r w:rsidR="004B3311">
        <w:rPr>
          <w:rFonts w:ascii="Times New Roman" w:hAnsi="Times New Roman" w:cs="Times New Roman"/>
          <w:sz w:val="24"/>
          <w:szCs w:val="24"/>
        </w:rPr>
        <w:t>igurational</w:t>
      </w:r>
      <w:proofErr w:type="spellEnd"/>
      <w:r w:rsidR="004B3311">
        <w:rPr>
          <w:rFonts w:ascii="Times New Roman" w:hAnsi="Times New Roman" w:cs="Times New Roman"/>
          <w:sz w:val="24"/>
          <w:szCs w:val="24"/>
        </w:rPr>
        <w:t xml:space="preserve"> sociology offers a dynamic and relational, and inherently social and ‘situational’ understand</w:t>
      </w:r>
      <w:r w:rsidR="00952CB4">
        <w:rPr>
          <w:rFonts w:ascii="Times New Roman" w:hAnsi="Times New Roman" w:cs="Times New Roman"/>
          <w:sz w:val="24"/>
          <w:szCs w:val="24"/>
        </w:rPr>
        <w:t xml:space="preserve">ing of </w:t>
      </w:r>
      <w:r w:rsidR="004B3311">
        <w:rPr>
          <w:rFonts w:ascii="Times New Roman" w:hAnsi="Times New Roman" w:cs="Times New Roman"/>
          <w:sz w:val="24"/>
          <w:szCs w:val="24"/>
        </w:rPr>
        <w:t xml:space="preserve">masculine embodiment </w:t>
      </w:r>
      <w:r w:rsidR="00952CB4">
        <w:rPr>
          <w:rFonts w:ascii="Times New Roman" w:hAnsi="Times New Roman" w:cs="Times New Roman"/>
          <w:sz w:val="24"/>
          <w:szCs w:val="24"/>
        </w:rPr>
        <w:t>in</w:t>
      </w:r>
      <w:r w:rsidR="004B3311">
        <w:rPr>
          <w:rFonts w:ascii="Times New Roman" w:hAnsi="Times New Roman" w:cs="Times New Roman"/>
          <w:sz w:val="24"/>
          <w:szCs w:val="24"/>
        </w:rPr>
        <w:t xml:space="preserve"> MPE</w:t>
      </w:r>
      <w:r w:rsidR="00952CB4">
        <w:rPr>
          <w:rFonts w:ascii="Times New Roman" w:hAnsi="Times New Roman" w:cs="Times New Roman"/>
          <w:sz w:val="24"/>
          <w:szCs w:val="24"/>
        </w:rPr>
        <w:t xml:space="preserve">. Furthermore, </w:t>
      </w:r>
      <w:r w:rsidR="004B3311">
        <w:rPr>
          <w:rFonts w:ascii="Times New Roman" w:hAnsi="Times New Roman" w:cs="Times New Roman"/>
          <w:sz w:val="24"/>
          <w:szCs w:val="24"/>
        </w:rPr>
        <w:t>the adoption of a process-orientated approach encapsulate</w:t>
      </w:r>
      <w:r w:rsidR="00952CB4">
        <w:rPr>
          <w:rFonts w:ascii="Times New Roman" w:hAnsi="Times New Roman" w:cs="Times New Roman"/>
          <w:sz w:val="24"/>
          <w:szCs w:val="24"/>
        </w:rPr>
        <w:t>d</w:t>
      </w:r>
      <w:r w:rsidR="004B3311">
        <w:rPr>
          <w:rFonts w:ascii="Times New Roman" w:hAnsi="Times New Roman" w:cs="Times New Roman"/>
          <w:sz w:val="24"/>
          <w:szCs w:val="24"/>
        </w:rPr>
        <w:t xml:space="preserve"> long-term developmental trends (</w:t>
      </w:r>
      <w:r w:rsidR="00952CB4">
        <w:rPr>
          <w:rFonts w:ascii="Times New Roman" w:hAnsi="Times New Roman" w:cs="Times New Roman"/>
          <w:sz w:val="24"/>
          <w:szCs w:val="24"/>
        </w:rPr>
        <w:t xml:space="preserve">gendered </w:t>
      </w:r>
      <w:r w:rsidR="004B3311">
        <w:rPr>
          <w:rFonts w:ascii="Times New Roman" w:hAnsi="Times New Roman" w:cs="Times New Roman"/>
          <w:sz w:val="24"/>
          <w:szCs w:val="24"/>
        </w:rPr>
        <w:t xml:space="preserve">sociological inheritance) </w:t>
      </w:r>
      <w:r w:rsidR="00952CB4">
        <w:rPr>
          <w:rFonts w:ascii="Times New Roman" w:hAnsi="Times New Roman" w:cs="Times New Roman"/>
          <w:sz w:val="24"/>
          <w:szCs w:val="24"/>
        </w:rPr>
        <w:t xml:space="preserve">that presented young males’ </w:t>
      </w:r>
      <w:r w:rsidR="00952CB4">
        <w:rPr>
          <w:rFonts w:ascii="Times New Roman" w:hAnsi="Times New Roman" w:cs="Times New Roman"/>
          <w:sz w:val="24"/>
          <w:szCs w:val="24"/>
        </w:rPr>
        <w:lastRenderedPageBreak/>
        <w:t>masculine embodiment</w:t>
      </w:r>
      <w:r w:rsidR="004B3311">
        <w:rPr>
          <w:rFonts w:ascii="Times New Roman" w:hAnsi="Times New Roman" w:cs="Times New Roman"/>
          <w:sz w:val="24"/>
          <w:szCs w:val="24"/>
        </w:rPr>
        <w:t xml:space="preserve"> social constructive, malleable and dynamic nature. Adopting this set of principles enable</w:t>
      </w:r>
      <w:r w:rsidR="00952CB4">
        <w:rPr>
          <w:rFonts w:ascii="Times New Roman" w:hAnsi="Times New Roman" w:cs="Times New Roman"/>
          <w:sz w:val="24"/>
          <w:szCs w:val="24"/>
        </w:rPr>
        <w:t>d</w:t>
      </w:r>
      <w:r w:rsidR="004B3311">
        <w:rPr>
          <w:rFonts w:ascii="Times New Roman" w:hAnsi="Times New Roman" w:cs="Times New Roman"/>
          <w:sz w:val="24"/>
          <w:szCs w:val="24"/>
        </w:rPr>
        <w:t xml:space="preserve"> us to cons</w:t>
      </w:r>
      <w:r w:rsidR="00952CB4">
        <w:rPr>
          <w:rFonts w:ascii="Times New Roman" w:hAnsi="Times New Roman" w:cs="Times New Roman"/>
          <w:sz w:val="24"/>
          <w:szCs w:val="24"/>
        </w:rPr>
        <w:t>ider how, and potentially why, M</w:t>
      </w:r>
      <w:r w:rsidR="004B3311">
        <w:rPr>
          <w:rFonts w:ascii="Times New Roman" w:hAnsi="Times New Roman" w:cs="Times New Roman"/>
          <w:sz w:val="24"/>
          <w:szCs w:val="24"/>
        </w:rPr>
        <w:t xml:space="preserve">PE came to </w:t>
      </w:r>
      <w:r w:rsidR="00952CB4">
        <w:rPr>
          <w:rFonts w:ascii="Times New Roman" w:hAnsi="Times New Roman" w:cs="Times New Roman"/>
          <w:sz w:val="24"/>
          <w:szCs w:val="24"/>
        </w:rPr>
        <w:t xml:space="preserve">and continued to </w:t>
      </w:r>
      <w:r w:rsidR="004B3311">
        <w:rPr>
          <w:rFonts w:ascii="Times New Roman" w:hAnsi="Times New Roman" w:cs="Times New Roman"/>
          <w:sz w:val="24"/>
          <w:szCs w:val="24"/>
        </w:rPr>
        <w:t xml:space="preserve">provide gender representational functions for young males. </w:t>
      </w:r>
      <w:r>
        <w:rPr>
          <w:rFonts w:ascii="Times New Roman" w:hAnsi="Times New Roman" w:cs="Times New Roman"/>
          <w:sz w:val="24"/>
          <w:szCs w:val="24"/>
        </w:rPr>
        <w:t>Utilising the</w:t>
      </w:r>
      <w:r w:rsidR="004B3311">
        <w:rPr>
          <w:rFonts w:ascii="Times New Roman" w:hAnsi="Times New Roman" w:cs="Times New Roman"/>
          <w:sz w:val="24"/>
          <w:szCs w:val="24"/>
        </w:rPr>
        <w:t xml:space="preserve"> sensitising tool of the figuration help</w:t>
      </w:r>
      <w:r w:rsidR="00952CB4">
        <w:rPr>
          <w:rFonts w:ascii="Times New Roman" w:hAnsi="Times New Roman" w:cs="Times New Roman"/>
          <w:sz w:val="24"/>
          <w:szCs w:val="24"/>
        </w:rPr>
        <w:t>ed</w:t>
      </w:r>
      <w:r w:rsidR="004B3311">
        <w:rPr>
          <w:rFonts w:ascii="Times New Roman" w:hAnsi="Times New Roman" w:cs="Times New Roman"/>
          <w:sz w:val="24"/>
          <w:szCs w:val="24"/>
        </w:rPr>
        <w:t xml:space="preserve"> illustrate the uniqueness as well as the inter-relatedness of</w:t>
      </w:r>
      <w:r w:rsidR="00952CB4">
        <w:rPr>
          <w:rFonts w:ascii="Times New Roman" w:hAnsi="Times New Roman" w:cs="Times New Roman"/>
          <w:sz w:val="24"/>
          <w:szCs w:val="24"/>
        </w:rPr>
        <w:t xml:space="preserve"> the </w:t>
      </w:r>
      <w:r w:rsidR="004B3311">
        <w:rPr>
          <w:rFonts w:ascii="Times New Roman" w:hAnsi="Times New Roman" w:cs="Times New Roman"/>
          <w:sz w:val="24"/>
          <w:szCs w:val="24"/>
        </w:rPr>
        <w:t>MPE figuration withi</w:t>
      </w:r>
      <w:r>
        <w:rPr>
          <w:rFonts w:ascii="Times New Roman" w:hAnsi="Times New Roman" w:cs="Times New Roman"/>
          <w:sz w:val="24"/>
          <w:szCs w:val="24"/>
        </w:rPr>
        <w:t xml:space="preserve">n broader figurations. It also </w:t>
      </w:r>
      <w:r w:rsidR="004B3311">
        <w:rPr>
          <w:rFonts w:ascii="Times New Roman" w:hAnsi="Times New Roman" w:cs="Times New Roman"/>
          <w:sz w:val="24"/>
          <w:szCs w:val="24"/>
        </w:rPr>
        <w:t>emphasise</w:t>
      </w:r>
      <w:r>
        <w:rPr>
          <w:rFonts w:ascii="Times New Roman" w:hAnsi="Times New Roman" w:cs="Times New Roman"/>
          <w:sz w:val="24"/>
          <w:szCs w:val="24"/>
        </w:rPr>
        <w:t>s</w:t>
      </w:r>
      <w:r w:rsidR="004B3311">
        <w:rPr>
          <w:rFonts w:ascii="Times New Roman" w:hAnsi="Times New Roman" w:cs="Times New Roman"/>
          <w:sz w:val="24"/>
          <w:szCs w:val="24"/>
        </w:rPr>
        <w:t xml:space="preserve"> the relational and </w:t>
      </w:r>
      <w:r>
        <w:rPr>
          <w:rFonts w:ascii="Times New Roman" w:hAnsi="Times New Roman" w:cs="Times New Roman"/>
          <w:sz w:val="24"/>
          <w:szCs w:val="24"/>
        </w:rPr>
        <w:t xml:space="preserve">in </w:t>
      </w:r>
      <w:r w:rsidR="004B3311">
        <w:rPr>
          <w:rFonts w:ascii="Times New Roman" w:hAnsi="Times New Roman" w:cs="Times New Roman"/>
          <w:sz w:val="24"/>
          <w:szCs w:val="24"/>
        </w:rPr>
        <w:t>flux power dynamics within a figuration and how they involve</w:t>
      </w:r>
      <w:r w:rsidR="00952CB4">
        <w:rPr>
          <w:rFonts w:ascii="Times New Roman" w:hAnsi="Times New Roman" w:cs="Times New Roman"/>
          <w:sz w:val="24"/>
          <w:szCs w:val="24"/>
        </w:rPr>
        <w:t>d</w:t>
      </w:r>
      <w:r w:rsidR="004B3311">
        <w:rPr>
          <w:rFonts w:ascii="Times New Roman" w:hAnsi="Times New Roman" w:cs="Times New Roman"/>
          <w:sz w:val="24"/>
          <w:szCs w:val="24"/>
        </w:rPr>
        <w:t xml:space="preserve"> enabling and constraining factors which influence, in this instance, young males’ masculine embodiment in MPE. </w:t>
      </w:r>
    </w:p>
    <w:p w14:paraId="76F19F07" w14:textId="234A7A96" w:rsidR="004B3311" w:rsidRDefault="004B3311" w:rsidP="004B331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applied in a relational and dynamic manner, it is possible to avoid generalisations and conceive the </w:t>
      </w:r>
      <w:r w:rsidR="00624519">
        <w:rPr>
          <w:rFonts w:ascii="Times New Roman" w:hAnsi="Times New Roman" w:cs="Times New Roman"/>
          <w:sz w:val="24"/>
          <w:szCs w:val="24"/>
        </w:rPr>
        <w:t xml:space="preserve">MPE </w:t>
      </w:r>
      <w:r>
        <w:rPr>
          <w:rFonts w:ascii="Times New Roman" w:hAnsi="Times New Roman" w:cs="Times New Roman"/>
          <w:sz w:val="24"/>
          <w:szCs w:val="24"/>
        </w:rPr>
        <w:t>figuration along situational lines and tak</w:t>
      </w:r>
      <w:r w:rsidR="00952CB4">
        <w:rPr>
          <w:rFonts w:ascii="Times New Roman" w:hAnsi="Times New Roman" w:cs="Times New Roman"/>
          <w:sz w:val="24"/>
          <w:szCs w:val="24"/>
        </w:rPr>
        <w:t>e</w:t>
      </w:r>
      <w:r>
        <w:rPr>
          <w:rFonts w:ascii="Times New Roman" w:hAnsi="Times New Roman" w:cs="Times New Roman"/>
          <w:sz w:val="24"/>
          <w:szCs w:val="24"/>
        </w:rPr>
        <w:t xml:space="preserve"> account of multiple variables such as, in this case, age, level of group, activity, MPE teacher approach</w:t>
      </w:r>
      <w:r w:rsidR="00952CB4">
        <w:rPr>
          <w:rFonts w:ascii="Times New Roman" w:hAnsi="Times New Roman" w:cs="Times New Roman"/>
          <w:sz w:val="24"/>
          <w:szCs w:val="24"/>
        </w:rPr>
        <w:t>es</w:t>
      </w:r>
      <w:r>
        <w:rPr>
          <w:rFonts w:ascii="Times New Roman" w:hAnsi="Times New Roman" w:cs="Times New Roman"/>
          <w:sz w:val="24"/>
          <w:szCs w:val="24"/>
        </w:rPr>
        <w:t xml:space="preserve"> and localised gendered </w:t>
      </w:r>
      <w:proofErr w:type="spellStart"/>
      <w:r>
        <w:rPr>
          <w:rFonts w:ascii="Times New Roman" w:hAnsi="Times New Roman" w:cs="Times New Roman"/>
          <w:sz w:val="24"/>
          <w:szCs w:val="24"/>
        </w:rPr>
        <w:t>habituses</w:t>
      </w:r>
      <w:proofErr w:type="spellEnd"/>
      <w:r>
        <w:rPr>
          <w:rFonts w:ascii="Times New Roman" w:hAnsi="Times New Roman" w:cs="Times New Roman"/>
          <w:sz w:val="24"/>
          <w:szCs w:val="24"/>
        </w:rPr>
        <w:t>. The data discussed in this chapter explores the ways in which MPE offers a gendered representational function for young males in broader mixed-sex school figurations. The applied pa</w:t>
      </w:r>
      <w:r w:rsidR="00952CB4">
        <w:rPr>
          <w:rFonts w:ascii="Times New Roman" w:hAnsi="Times New Roman" w:cs="Times New Roman"/>
          <w:sz w:val="24"/>
          <w:szCs w:val="24"/>
        </w:rPr>
        <w:t>rt of this chapter, demonstrated how MPE provided young males</w:t>
      </w:r>
      <w:r>
        <w:rPr>
          <w:rFonts w:ascii="Times New Roman" w:hAnsi="Times New Roman" w:cs="Times New Roman"/>
          <w:sz w:val="24"/>
          <w:szCs w:val="24"/>
        </w:rPr>
        <w:t xml:space="preserve"> a </w:t>
      </w:r>
      <w:r>
        <w:rPr>
          <w:rFonts w:ascii="Times New Roman" w:hAnsi="Times New Roman" w:cs="Times New Roman"/>
          <w:i/>
          <w:iCs/>
          <w:sz w:val="24"/>
          <w:szCs w:val="24"/>
        </w:rPr>
        <w:t>gendered</w:t>
      </w:r>
      <w:r>
        <w:rPr>
          <w:rFonts w:ascii="Times New Roman" w:hAnsi="Times New Roman" w:cs="Times New Roman"/>
          <w:sz w:val="24"/>
          <w:szCs w:val="24"/>
        </w:rPr>
        <w:t xml:space="preserve"> representati</w:t>
      </w:r>
      <w:r w:rsidR="00952CB4">
        <w:rPr>
          <w:rFonts w:ascii="Times New Roman" w:hAnsi="Times New Roman" w:cs="Times New Roman"/>
          <w:sz w:val="24"/>
          <w:szCs w:val="24"/>
        </w:rPr>
        <w:t>onal function, in which they could</w:t>
      </w:r>
      <w:r>
        <w:rPr>
          <w:rFonts w:ascii="Times New Roman" w:hAnsi="Times New Roman" w:cs="Times New Roman"/>
          <w:sz w:val="24"/>
          <w:szCs w:val="24"/>
        </w:rPr>
        <w:t xml:space="preserve"> achieve quest</w:t>
      </w:r>
      <w:r w:rsidR="008A2CBE">
        <w:rPr>
          <w:rFonts w:ascii="Times New Roman" w:hAnsi="Times New Roman" w:cs="Times New Roman"/>
          <w:sz w:val="24"/>
          <w:szCs w:val="24"/>
        </w:rPr>
        <w:t>(s)</w:t>
      </w:r>
      <w:r>
        <w:rPr>
          <w:rFonts w:ascii="Times New Roman" w:hAnsi="Times New Roman" w:cs="Times New Roman"/>
          <w:sz w:val="24"/>
          <w:szCs w:val="24"/>
        </w:rPr>
        <w:t xml:space="preserve"> for excitement that ha</w:t>
      </w:r>
      <w:r w:rsidR="00952CB4">
        <w:rPr>
          <w:rFonts w:ascii="Times New Roman" w:hAnsi="Times New Roman" w:cs="Times New Roman"/>
          <w:sz w:val="24"/>
          <w:szCs w:val="24"/>
        </w:rPr>
        <w:t>d</w:t>
      </w:r>
      <w:r>
        <w:rPr>
          <w:rFonts w:ascii="Times New Roman" w:hAnsi="Times New Roman" w:cs="Times New Roman"/>
          <w:sz w:val="24"/>
          <w:szCs w:val="24"/>
        </w:rPr>
        <w:t xml:space="preserve"> gendered s</w:t>
      </w:r>
      <w:r w:rsidR="00952CB4">
        <w:rPr>
          <w:rFonts w:ascii="Times New Roman" w:hAnsi="Times New Roman" w:cs="Times New Roman"/>
          <w:sz w:val="24"/>
          <w:szCs w:val="24"/>
        </w:rPr>
        <w:t>ignificance. It also illustrated</w:t>
      </w:r>
      <w:r>
        <w:rPr>
          <w:rFonts w:ascii="Times New Roman" w:hAnsi="Times New Roman" w:cs="Times New Roman"/>
          <w:sz w:val="24"/>
          <w:szCs w:val="24"/>
        </w:rPr>
        <w:t xml:space="preserve"> how this process is not all-inclusive and involves elements of exclusivity and gender shaming.</w:t>
      </w:r>
    </w:p>
    <w:p w14:paraId="2E6ECBC7" w14:textId="505D8862" w:rsidR="004B3311" w:rsidRDefault="004B3311" w:rsidP="004B3311">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concepts of habitus and identity enable</w:t>
      </w:r>
      <w:r w:rsidR="00952CB4">
        <w:rPr>
          <w:rFonts w:ascii="Times New Roman" w:hAnsi="Times New Roman" w:cs="Times New Roman"/>
          <w:sz w:val="24"/>
          <w:szCs w:val="24"/>
        </w:rPr>
        <w:t>d</w:t>
      </w:r>
      <w:r>
        <w:rPr>
          <w:rFonts w:ascii="Times New Roman" w:hAnsi="Times New Roman" w:cs="Times New Roman"/>
          <w:sz w:val="24"/>
          <w:szCs w:val="24"/>
        </w:rPr>
        <w:t xml:space="preserve"> masculine embodiment to be considered as inherently social, both in development and expression. In terms of development, the differentiation of degrees of consciousness within young males’ gendered individual civilizing process offer</w:t>
      </w:r>
      <w:r w:rsidR="00952CB4">
        <w:rPr>
          <w:rFonts w:ascii="Times New Roman" w:hAnsi="Times New Roman" w:cs="Times New Roman"/>
          <w:sz w:val="24"/>
          <w:szCs w:val="24"/>
        </w:rPr>
        <w:t>ed</w:t>
      </w:r>
      <w:r>
        <w:rPr>
          <w:rFonts w:ascii="Times New Roman" w:hAnsi="Times New Roman" w:cs="Times New Roman"/>
          <w:sz w:val="24"/>
          <w:szCs w:val="24"/>
        </w:rPr>
        <w:t xml:space="preserve"> a significant insight into their internalisation of gendered social constraints and subsequent self-restraints, which have the capacity to become engrained as part of their gendered habitus. In terms of expression, gendered social constraints within the </w:t>
      </w:r>
      <w:r w:rsidR="00952CB4">
        <w:rPr>
          <w:rFonts w:ascii="Times New Roman" w:hAnsi="Times New Roman" w:cs="Times New Roman"/>
          <w:sz w:val="24"/>
          <w:szCs w:val="24"/>
        </w:rPr>
        <w:t xml:space="preserve">MPE </w:t>
      </w:r>
      <w:r>
        <w:rPr>
          <w:rFonts w:ascii="Times New Roman" w:hAnsi="Times New Roman" w:cs="Times New Roman"/>
          <w:sz w:val="24"/>
          <w:szCs w:val="24"/>
        </w:rPr>
        <w:t>figuration</w:t>
      </w:r>
      <w:r w:rsidR="00952CB4">
        <w:rPr>
          <w:rFonts w:ascii="Times New Roman" w:hAnsi="Times New Roman" w:cs="Times New Roman"/>
          <w:sz w:val="24"/>
          <w:szCs w:val="24"/>
        </w:rPr>
        <w:t xml:space="preserve"> </w:t>
      </w:r>
      <w:r>
        <w:rPr>
          <w:rFonts w:ascii="Times New Roman" w:hAnsi="Times New Roman" w:cs="Times New Roman"/>
          <w:sz w:val="24"/>
          <w:szCs w:val="24"/>
        </w:rPr>
        <w:t>illustrate</w:t>
      </w:r>
      <w:r w:rsidR="00952CB4">
        <w:rPr>
          <w:rFonts w:ascii="Times New Roman" w:hAnsi="Times New Roman" w:cs="Times New Roman"/>
          <w:sz w:val="24"/>
          <w:szCs w:val="24"/>
        </w:rPr>
        <w:t>d</w:t>
      </w:r>
      <w:r>
        <w:rPr>
          <w:rFonts w:ascii="Times New Roman" w:hAnsi="Times New Roman" w:cs="Times New Roman"/>
          <w:sz w:val="24"/>
          <w:szCs w:val="24"/>
        </w:rPr>
        <w:t xml:space="preserve"> the tension-balances at play both internally and externally. Two key aspects within this dynamic and relational process were the narrow gendered/masculine nature of both emotional management and performance of the ‘sporting’ </w:t>
      </w:r>
      <w:r>
        <w:rPr>
          <w:rFonts w:ascii="Times New Roman" w:hAnsi="Times New Roman" w:cs="Times New Roman"/>
          <w:sz w:val="24"/>
          <w:szCs w:val="24"/>
        </w:rPr>
        <w:lastRenderedPageBreak/>
        <w:t xml:space="preserve">body. </w:t>
      </w:r>
      <w:r w:rsidR="008A2CBE">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figurational</w:t>
      </w:r>
      <w:proofErr w:type="spellEnd"/>
      <w:r>
        <w:rPr>
          <w:rFonts w:ascii="Times New Roman" w:hAnsi="Times New Roman" w:cs="Times New Roman"/>
          <w:sz w:val="24"/>
          <w:szCs w:val="24"/>
        </w:rPr>
        <w:t xml:space="preserve"> framework can offer much theoretical value in providing sensitising concepts that aid our understanding of the</w:t>
      </w:r>
      <w:r w:rsidR="002E2A4C">
        <w:rPr>
          <w:rFonts w:ascii="Times New Roman" w:hAnsi="Times New Roman" w:cs="Times New Roman"/>
          <w:sz w:val="24"/>
          <w:szCs w:val="24"/>
        </w:rPr>
        <w:t xml:space="preserve"> relational and </w:t>
      </w:r>
      <w:proofErr w:type="spellStart"/>
      <w:r w:rsidR="002E2A4C">
        <w:rPr>
          <w:rFonts w:ascii="Times New Roman" w:hAnsi="Times New Roman" w:cs="Times New Roman"/>
          <w:sz w:val="24"/>
          <w:szCs w:val="24"/>
        </w:rPr>
        <w:t>chagning</w:t>
      </w:r>
      <w:proofErr w:type="spellEnd"/>
      <w:r>
        <w:rPr>
          <w:rFonts w:ascii="Times New Roman" w:hAnsi="Times New Roman" w:cs="Times New Roman"/>
          <w:sz w:val="24"/>
          <w:szCs w:val="24"/>
        </w:rPr>
        <w:t xml:space="preserve"> development of young males’ masculine embodiment. </w:t>
      </w:r>
    </w:p>
    <w:p w14:paraId="45164F70" w14:textId="77777777" w:rsidR="009F790A" w:rsidRPr="009F790A" w:rsidRDefault="009F790A" w:rsidP="009F790A">
      <w:pPr>
        <w:spacing w:after="0" w:line="480" w:lineRule="auto"/>
        <w:jc w:val="both"/>
        <w:rPr>
          <w:rFonts w:ascii="Times New Roman" w:hAnsi="Times New Roman" w:cs="Times New Roman"/>
          <w:sz w:val="24"/>
          <w:szCs w:val="24"/>
          <w:u w:val="single"/>
        </w:rPr>
      </w:pPr>
      <w:r w:rsidRPr="009F790A">
        <w:rPr>
          <w:rFonts w:ascii="Times New Roman" w:hAnsi="Times New Roman" w:cs="Times New Roman"/>
          <w:sz w:val="24"/>
          <w:szCs w:val="24"/>
          <w:u w:val="single"/>
        </w:rPr>
        <w:t xml:space="preserve">Reference list </w:t>
      </w:r>
    </w:p>
    <w:p w14:paraId="03F248A5"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Atkinson, M. (2002). Fifty million viewers can’t be wrong: Professional wrestling, sports-entertainment, and mimesis. </w:t>
      </w:r>
      <w:r w:rsidRPr="009F790A">
        <w:rPr>
          <w:rFonts w:ascii="Times New Roman" w:hAnsi="Times New Roman" w:cs="Times New Roman"/>
          <w:i/>
          <w:sz w:val="24"/>
          <w:szCs w:val="24"/>
        </w:rPr>
        <w:t>Sociology of Sport Journal</w:t>
      </w:r>
      <w:r w:rsidRPr="009F790A">
        <w:rPr>
          <w:rFonts w:ascii="Times New Roman" w:hAnsi="Times New Roman" w:cs="Times New Roman"/>
          <w:sz w:val="24"/>
          <w:szCs w:val="24"/>
        </w:rPr>
        <w:t>, 19(1), 47-66.</w:t>
      </w:r>
    </w:p>
    <w:p w14:paraId="00D983F7"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Atkinson, M. (2007). Playing with fire: Masculinity, health, and sports supplements. </w:t>
      </w:r>
      <w:r w:rsidRPr="009F790A">
        <w:rPr>
          <w:rFonts w:ascii="Times New Roman" w:hAnsi="Times New Roman" w:cs="Times New Roman"/>
          <w:i/>
          <w:sz w:val="24"/>
          <w:szCs w:val="24"/>
        </w:rPr>
        <w:t>Sociology of Sport Journal</w:t>
      </w:r>
      <w:r w:rsidRPr="009F790A">
        <w:rPr>
          <w:rFonts w:ascii="Times New Roman" w:hAnsi="Times New Roman" w:cs="Times New Roman"/>
          <w:sz w:val="24"/>
          <w:szCs w:val="24"/>
        </w:rPr>
        <w:t>, 24(2), 165-186.</w:t>
      </w:r>
    </w:p>
    <w:p w14:paraId="33A839AD"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Atkinson, M. (2008). Triathlon, suffering and exciting significance. </w:t>
      </w:r>
      <w:r w:rsidRPr="009F790A">
        <w:rPr>
          <w:rFonts w:ascii="Times New Roman" w:hAnsi="Times New Roman" w:cs="Times New Roman"/>
          <w:i/>
          <w:sz w:val="24"/>
          <w:szCs w:val="24"/>
        </w:rPr>
        <w:t>Leisure Studies</w:t>
      </w:r>
      <w:r w:rsidRPr="009F790A">
        <w:rPr>
          <w:rFonts w:ascii="Times New Roman" w:hAnsi="Times New Roman" w:cs="Times New Roman"/>
          <w:sz w:val="24"/>
          <w:szCs w:val="24"/>
        </w:rPr>
        <w:t>, 27(2), 165-180.</w:t>
      </w:r>
    </w:p>
    <w:p w14:paraId="57B97C5C"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Atkinson, M. (2011). Male athletes and the cult(</w:t>
      </w:r>
      <w:proofErr w:type="spellStart"/>
      <w:r w:rsidRPr="009F790A">
        <w:rPr>
          <w:rFonts w:ascii="Times New Roman" w:hAnsi="Times New Roman" w:cs="Times New Roman"/>
          <w:sz w:val="24"/>
          <w:szCs w:val="24"/>
        </w:rPr>
        <w:t>ure</w:t>
      </w:r>
      <w:proofErr w:type="spellEnd"/>
      <w:r w:rsidRPr="009F790A">
        <w:rPr>
          <w:rFonts w:ascii="Times New Roman" w:hAnsi="Times New Roman" w:cs="Times New Roman"/>
          <w:sz w:val="24"/>
          <w:szCs w:val="24"/>
        </w:rPr>
        <w:t xml:space="preserve">) of thinness in sport. </w:t>
      </w:r>
      <w:r w:rsidRPr="009F790A">
        <w:rPr>
          <w:rFonts w:ascii="Times New Roman" w:hAnsi="Times New Roman" w:cs="Times New Roman"/>
          <w:i/>
          <w:sz w:val="24"/>
          <w:szCs w:val="24"/>
        </w:rPr>
        <w:t xml:space="preserve">Deviant </w:t>
      </w:r>
      <w:proofErr w:type="spellStart"/>
      <w:r w:rsidRPr="009F790A">
        <w:rPr>
          <w:rFonts w:ascii="Times New Roman" w:hAnsi="Times New Roman" w:cs="Times New Roman"/>
          <w:i/>
          <w:sz w:val="24"/>
          <w:szCs w:val="24"/>
        </w:rPr>
        <w:t>Behavior</w:t>
      </w:r>
      <w:proofErr w:type="spellEnd"/>
      <w:r w:rsidRPr="009F790A">
        <w:rPr>
          <w:rFonts w:ascii="Times New Roman" w:hAnsi="Times New Roman" w:cs="Times New Roman"/>
          <w:sz w:val="24"/>
          <w:szCs w:val="24"/>
        </w:rPr>
        <w:t>, 32(3), 224-256.</w:t>
      </w:r>
    </w:p>
    <w:p w14:paraId="01E4CAF3" w14:textId="77777777" w:rsidR="009F790A" w:rsidRPr="009F790A" w:rsidRDefault="009F790A" w:rsidP="009F790A">
      <w:pPr>
        <w:spacing w:after="0" w:line="480" w:lineRule="auto"/>
        <w:ind w:left="567" w:hanging="567"/>
        <w:jc w:val="both"/>
      </w:pPr>
      <w:r w:rsidRPr="009F790A">
        <w:rPr>
          <w:rFonts w:ascii="Times New Roman" w:hAnsi="Times New Roman" w:cs="Times New Roman"/>
          <w:sz w:val="24"/>
          <w:szCs w:val="24"/>
        </w:rPr>
        <w:t xml:space="preserve">Atkinson, M., &amp; </w:t>
      </w:r>
      <w:proofErr w:type="spellStart"/>
      <w:r w:rsidRPr="009F790A">
        <w:rPr>
          <w:rFonts w:ascii="Times New Roman" w:hAnsi="Times New Roman" w:cs="Times New Roman"/>
          <w:sz w:val="24"/>
          <w:szCs w:val="24"/>
        </w:rPr>
        <w:t>Kehler</w:t>
      </w:r>
      <w:proofErr w:type="spellEnd"/>
      <w:r w:rsidRPr="009F790A">
        <w:rPr>
          <w:rFonts w:ascii="Times New Roman" w:hAnsi="Times New Roman" w:cs="Times New Roman"/>
          <w:sz w:val="24"/>
          <w:szCs w:val="24"/>
        </w:rPr>
        <w:t xml:space="preserve">, M. (2012a). Boys, bullying and </w:t>
      </w:r>
      <w:proofErr w:type="spellStart"/>
      <w:r w:rsidRPr="009F790A">
        <w:rPr>
          <w:rFonts w:ascii="Times New Roman" w:hAnsi="Times New Roman" w:cs="Times New Roman"/>
          <w:sz w:val="24"/>
          <w:szCs w:val="24"/>
        </w:rPr>
        <w:t>biopedagogies</w:t>
      </w:r>
      <w:proofErr w:type="spellEnd"/>
      <w:r w:rsidRPr="009F790A">
        <w:rPr>
          <w:rFonts w:ascii="Times New Roman" w:hAnsi="Times New Roman" w:cs="Times New Roman"/>
          <w:sz w:val="24"/>
          <w:szCs w:val="24"/>
        </w:rPr>
        <w:t xml:space="preserve"> in physical education. </w:t>
      </w:r>
      <w:r w:rsidRPr="009F790A">
        <w:rPr>
          <w:rFonts w:ascii="Times New Roman" w:hAnsi="Times New Roman" w:cs="Times New Roman"/>
          <w:i/>
          <w:sz w:val="24"/>
          <w:szCs w:val="24"/>
        </w:rPr>
        <w:t>Boyhood Studies</w:t>
      </w:r>
      <w:r w:rsidRPr="009F790A">
        <w:rPr>
          <w:rFonts w:ascii="Times New Roman" w:hAnsi="Times New Roman" w:cs="Times New Roman"/>
          <w:sz w:val="24"/>
          <w:szCs w:val="24"/>
        </w:rPr>
        <w:t>, 6(2), 166-185.</w:t>
      </w:r>
      <w:r w:rsidRPr="009F790A">
        <w:t xml:space="preserve"> </w:t>
      </w:r>
    </w:p>
    <w:p w14:paraId="414A8F43"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Atkinson, M. (2012b). Norbert Elias and the Body. Chapter 3, in Turner, B. S. (Ed.), </w:t>
      </w:r>
      <w:r w:rsidRPr="009F790A">
        <w:rPr>
          <w:rFonts w:ascii="Times New Roman" w:hAnsi="Times New Roman" w:cs="Times New Roman"/>
          <w:i/>
          <w:sz w:val="24"/>
          <w:szCs w:val="24"/>
        </w:rPr>
        <w:t>The Routledge handbook of the body</w:t>
      </w:r>
      <w:r w:rsidRPr="009F790A">
        <w:rPr>
          <w:rFonts w:ascii="Times New Roman" w:hAnsi="Times New Roman" w:cs="Times New Roman"/>
          <w:sz w:val="24"/>
          <w:szCs w:val="24"/>
        </w:rPr>
        <w:t xml:space="preserve"> (pp.49-61). London, Routledge.</w:t>
      </w:r>
    </w:p>
    <w:p w14:paraId="6466E604" w14:textId="48BB2CF3"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Bourdieu, P. (1977) </w:t>
      </w:r>
      <w:r w:rsidRPr="009F790A">
        <w:rPr>
          <w:rFonts w:ascii="Times New Roman" w:hAnsi="Times New Roman" w:cs="Times New Roman"/>
          <w:i/>
          <w:sz w:val="24"/>
          <w:szCs w:val="24"/>
        </w:rPr>
        <w:t>Outline of a Theory of Practice</w:t>
      </w:r>
      <w:r w:rsidRPr="009F790A">
        <w:rPr>
          <w:rFonts w:ascii="Times New Roman" w:hAnsi="Times New Roman" w:cs="Times New Roman"/>
          <w:sz w:val="24"/>
          <w:szCs w:val="24"/>
        </w:rPr>
        <w:t xml:space="preserve">. </w:t>
      </w:r>
      <w:r>
        <w:rPr>
          <w:rFonts w:ascii="Times New Roman" w:hAnsi="Times New Roman" w:cs="Times New Roman"/>
          <w:sz w:val="24"/>
          <w:szCs w:val="24"/>
        </w:rPr>
        <w:t>Cambridge:</w:t>
      </w:r>
      <w:r w:rsidRPr="009F790A">
        <w:rPr>
          <w:rFonts w:ascii="Times New Roman" w:hAnsi="Times New Roman" w:cs="Times New Roman"/>
          <w:sz w:val="24"/>
          <w:szCs w:val="24"/>
        </w:rPr>
        <w:t xml:space="preserve"> Cambridge University Press.</w:t>
      </w:r>
    </w:p>
    <w:p w14:paraId="5A930EC7" w14:textId="33679E25"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Bourdieu, P. (1990) </w:t>
      </w:r>
      <w:r w:rsidRPr="009F790A">
        <w:rPr>
          <w:rFonts w:ascii="Times New Roman" w:hAnsi="Times New Roman" w:cs="Times New Roman"/>
          <w:i/>
          <w:sz w:val="24"/>
          <w:szCs w:val="24"/>
        </w:rPr>
        <w:t>In Other Words: Essays Towards a Reflexive Sociology</w:t>
      </w:r>
      <w:r w:rsidRPr="009F790A">
        <w:rPr>
          <w:rFonts w:ascii="Times New Roman" w:hAnsi="Times New Roman" w:cs="Times New Roman"/>
          <w:sz w:val="24"/>
          <w:szCs w:val="24"/>
        </w:rPr>
        <w:t>.</w:t>
      </w:r>
      <w:r>
        <w:rPr>
          <w:rFonts w:ascii="Times New Roman" w:hAnsi="Times New Roman" w:cs="Times New Roman"/>
          <w:sz w:val="24"/>
          <w:szCs w:val="24"/>
        </w:rPr>
        <w:t xml:space="preserve"> Cambridge:</w:t>
      </w:r>
      <w:r w:rsidRPr="009F790A">
        <w:rPr>
          <w:rFonts w:ascii="Times New Roman" w:hAnsi="Times New Roman" w:cs="Times New Roman"/>
          <w:sz w:val="24"/>
          <w:szCs w:val="24"/>
        </w:rPr>
        <w:t xml:space="preserve"> Polity Press.</w:t>
      </w:r>
    </w:p>
    <w:p w14:paraId="56AAD4A3"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Brown, D. (2005). An economy of gendered practices? Learning to teach physical education from the perspective of Pierre Bourdieu's embodied sociology. </w:t>
      </w:r>
      <w:r w:rsidRPr="009F790A">
        <w:rPr>
          <w:rFonts w:ascii="Times New Roman" w:hAnsi="Times New Roman" w:cs="Times New Roman"/>
          <w:i/>
          <w:sz w:val="24"/>
          <w:szCs w:val="24"/>
        </w:rPr>
        <w:t>Sport, Education and Society</w:t>
      </w:r>
      <w:r w:rsidRPr="009F790A">
        <w:rPr>
          <w:rFonts w:ascii="Times New Roman" w:hAnsi="Times New Roman" w:cs="Times New Roman"/>
          <w:sz w:val="24"/>
          <w:szCs w:val="24"/>
        </w:rPr>
        <w:t>, 10(1), 3-23.</w:t>
      </w:r>
    </w:p>
    <w:p w14:paraId="72AC6414"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Connell, R. (2008). Masculinity construction and sports in boys’ education: A framework for thinking about the issue. </w:t>
      </w:r>
      <w:r w:rsidRPr="009F790A">
        <w:rPr>
          <w:rFonts w:ascii="Times New Roman" w:hAnsi="Times New Roman" w:cs="Times New Roman"/>
          <w:i/>
          <w:sz w:val="24"/>
          <w:szCs w:val="24"/>
        </w:rPr>
        <w:t>Sport, Education and Society</w:t>
      </w:r>
      <w:r w:rsidRPr="009F790A">
        <w:rPr>
          <w:rFonts w:ascii="Times New Roman" w:hAnsi="Times New Roman" w:cs="Times New Roman"/>
          <w:sz w:val="24"/>
          <w:szCs w:val="24"/>
        </w:rPr>
        <w:t>, 13(2), 131-145.</w:t>
      </w:r>
    </w:p>
    <w:p w14:paraId="5A883E90"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lastRenderedPageBreak/>
        <w:t xml:space="preserve">Connell, R. (2005). </w:t>
      </w:r>
      <w:r w:rsidRPr="009F790A">
        <w:rPr>
          <w:rFonts w:ascii="Times New Roman" w:hAnsi="Times New Roman" w:cs="Times New Roman"/>
          <w:i/>
          <w:sz w:val="24"/>
          <w:szCs w:val="24"/>
        </w:rPr>
        <w:t>Masculinities</w:t>
      </w:r>
      <w:r w:rsidRPr="009F790A">
        <w:rPr>
          <w:rFonts w:ascii="Times New Roman" w:hAnsi="Times New Roman" w:cs="Times New Roman"/>
          <w:sz w:val="24"/>
          <w:szCs w:val="24"/>
        </w:rPr>
        <w:t>. (2</w:t>
      </w:r>
      <w:r w:rsidRPr="009F790A">
        <w:rPr>
          <w:rFonts w:ascii="Times New Roman" w:hAnsi="Times New Roman" w:cs="Times New Roman"/>
          <w:sz w:val="24"/>
          <w:szCs w:val="24"/>
          <w:vertAlign w:val="superscript"/>
        </w:rPr>
        <w:t>nd</w:t>
      </w:r>
      <w:r w:rsidRPr="009F790A">
        <w:rPr>
          <w:rFonts w:ascii="Times New Roman" w:hAnsi="Times New Roman" w:cs="Times New Roman"/>
          <w:sz w:val="24"/>
          <w:szCs w:val="24"/>
        </w:rPr>
        <w:t xml:space="preserve"> ed.). California, CA:</w:t>
      </w:r>
      <w:r w:rsidRPr="009F790A">
        <w:t xml:space="preserve"> </w:t>
      </w:r>
      <w:r w:rsidRPr="009F790A">
        <w:rPr>
          <w:rFonts w:ascii="Times New Roman" w:hAnsi="Times New Roman" w:cs="Times New Roman"/>
          <w:sz w:val="24"/>
          <w:szCs w:val="24"/>
        </w:rPr>
        <w:t>University of California Press.</w:t>
      </w:r>
    </w:p>
    <w:p w14:paraId="37D4F859" w14:textId="69952380"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Connell, R. (1987). </w:t>
      </w:r>
      <w:r w:rsidRPr="009F790A">
        <w:rPr>
          <w:rFonts w:ascii="Times New Roman" w:hAnsi="Times New Roman" w:cs="Times New Roman"/>
          <w:i/>
          <w:sz w:val="24"/>
          <w:szCs w:val="24"/>
        </w:rPr>
        <w:t>Gender and Power</w:t>
      </w:r>
      <w:r w:rsidRPr="009F790A">
        <w:rPr>
          <w:rFonts w:ascii="Times New Roman" w:hAnsi="Times New Roman" w:cs="Times New Roman"/>
          <w:sz w:val="24"/>
          <w:szCs w:val="24"/>
        </w:rPr>
        <w:t>.</w:t>
      </w:r>
      <w:r>
        <w:rPr>
          <w:rFonts w:ascii="Times New Roman" w:hAnsi="Times New Roman" w:cs="Times New Roman"/>
          <w:sz w:val="24"/>
          <w:szCs w:val="24"/>
        </w:rPr>
        <w:t xml:space="preserve"> Cambridge: Polity Press.</w:t>
      </w:r>
    </w:p>
    <w:p w14:paraId="0048469A"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Connell, R. (1989). Cool guys, swots and wimps: The interplay of masculinity and education. </w:t>
      </w:r>
      <w:r w:rsidRPr="009F790A">
        <w:rPr>
          <w:rFonts w:ascii="Times New Roman" w:hAnsi="Times New Roman" w:cs="Times New Roman"/>
          <w:i/>
          <w:sz w:val="24"/>
          <w:szCs w:val="24"/>
        </w:rPr>
        <w:t>Oxford Review of Education</w:t>
      </w:r>
      <w:r w:rsidRPr="009F790A">
        <w:rPr>
          <w:rFonts w:ascii="Times New Roman" w:hAnsi="Times New Roman" w:cs="Times New Roman"/>
          <w:sz w:val="24"/>
          <w:szCs w:val="24"/>
        </w:rPr>
        <w:t>, 15(3), 291-203.</w:t>
      </w:r>
    </w:p>
    <w:p w14:paraId="6FC9345F"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Dunning, E., &amp; Hughes, J. (2013). N</w:t>
      </w:r>
      <w:r w:rsidRPr="009F790A">
        <w:rPr>
          <w:rFonts w:ascii="Times New Roman" w:hAnsi="Times New Roman" w:cs="Times New Roman"/>
          <w:i/>
          <w:sz w:val="24"/>
          <w:szCs w:val="24"/>
        </w:rPr>
        <w:t>orbert Elias and Modern Sociology: Knowledge, Interdependence, Power, Process</w:t>
      </w:r>
      <w:r w:rsidRPr="009F790A">
        <w:rPr>
          <w:rFonts w:ascii="Times New Roman" w:hAnsi="Times New Roman" w:cs="Times New Roman"/>
          <w:sz w:val="24"/>
          <w:szCs w:val="24"/>
        </w:rPr>
        <w:t>. London: Bloomsbury.</w:t>
      </w:r>
    </w:p>
    <w:p w14:paraId="14EB03B9"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Dunning, E. (2013). </w:t>
      </w:r>
      <w:r w:rsidRPr="009F790A">
        <w:rPr>
          <w:rFonts w:ascii="Times New Roman" w:hAnsi="Times New Roman" w:cs="Times New Roman"/>
          <w:i/>
          <w:sz w:val="24"/>
          <w:szCs w:val="24"/>
        </w:rPr>
        <w:t xml:space="preserve">Sport matters: Sociological studies of sport, violence and civilisation </w:t>
      </w:r>
      <w:r w:rsidRPr="009F790A">
        <w:rPr>
          <w:rFonts w:ascii="Times New Roman" w:hAnsi="Times New Roman" w:cs="Times New Roman"/>
          <w:sz w:val="24"/>
          <w:szCs w:val="24"/>
        </w:rPr>
        <w:t>(2</w:t>
      </w:r>
      <w:r w:rsidRPr="009F790A">
        <w:rPr>
          <w:rFonts w:ascii="Times New Roman" w:hAnsi="Times New Roman" w:cs="Times New Roman"/>
          <w:sz w:val="24"/>
          <w:szCs w:val="24"/>
          <w:vertAlign w:val="superscript"/>
        </w:rPr>
        <w:t>nd</w:t>
      </w:r>
      <w:r w:rsidRPr="009F790A">
        <w:rPr>
          <w:rFonts w:ascii="Times New Roman" w:hAnsi="Times New Roman" w:cs="Times New Roman"/>
          <w:sz w:val="24"/>
          <w:szCs w:val="24"/>
        </w:rPr>
        <w:t xml:space="preserve"> ed.). London: Routledge.</w:t>
      </w:r>
    </w:p>
    <w:p w14:paraId="16FA7E97"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Dunning, E., Malcolm, D., &amp; Waddington, I. (Eds.). (2004). </w:t>
      </w:r>
      <w:r w:rsidRPr="009F790A">
        <w:rPr>
          <w:rFonts w:ascii="Times New Roman" w:hAnsi="Times New Roman" w:cs="Times New Roman"/>
          <w:i/>
          <w:sz w:val="24"/>
          <w:szCs w:val="24"/>
        </w:rPr>
        <w:t xml:space="preserve">Sport histories: </w:t>
      </w:r>
      <w:proofErr w:type="spellStart"/>
      <w:r w:rsidRPr="009F790A">
        <w:rPr>
          <w:rFonts w:ascii="Times New Roman" w:hAnsi="Times New Roman" w:cs="Times New Roman"/>
          <w:i/>
          <w:sz w:val="24"/>
          <w:szCs w:val="24"/>
        </w:rPr>
        <w:t>figurational</w:t>
      </w:r>
      <w:proofErr w:type="spellEnd"/>
      <w:r w:rsidRPr="009F790A">
        <w:rPr>
          <w:rFonts w:ascii="Times New Roman" w:hAnsi="Times New Roman" w:cs="Times New Roman"/>
          <w:i/>
          <w:sz w:val="24"/>
          <w:szCs w:val="24"/>
        </w:rPr>
        <w:t xml:space="preserve"> studies in the development of modern sports</w:t>
      </w:r>
      <w:r w:rsidRPr="009F790A">
        <w:rPr>
          <w:rFonts w:ascii="Times New Roman" w:hAnsi="Times New Roman" w:cs="Times New Roman"/>
          <w:sz w:val="24"/>
          <w:szCs w:val="24"/>
        </w:rPr>
        <w:t>. London: Routledge.</w:t>
      </w:r>
    </w:p>
    <w:p w14:paraId="22D72B0B"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Dunning, E., &amp; Maguire, J. (1996). Process-sociological notes on sport, gender relations and violence control. </w:t>
      </w:r>
      <w:r w:rsidRPr="009F790A">
        <w:rPr>
          <w:rFonts w:ascii="Times New Roman" w:hAnsi="Times New Roman" w:cs="Times New Roman"/>
          <w:i/>
          <w:sz w:val="24"/>
          <w:szCs w:val="24"/>
        </w:rPr>
        <w:t>International Review for the sociology of Sport</w:t>
      </w:r>
      <w:r w:rsidRPr="009F790A">
        <w:rPr>
          <w:rFonts w:ascii="Times New Roman" w:hAnsi="Times New Roman" w:cs="Times New Roman"/>
          <w:sz w:val="24"/>
          <w:szCs w:val="24"/>
        </w:rPr>
        <w:t>, 31(3), 295-319.</w:t>
      </w:r>
    </w:p>
    <w:p w14:paraId="339B03B6"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Dunning, E., &amp; </w:t>
      </w:r>
      <w:proofErr w:type="spellStart"/>
      <w:r w:rsidRPr="009F790A">
        <w:rPr>
          <w:rFonts w:ascii="Times New Roman" w:hAnsi="Times New Roman" w:cs="Times New Roman"/>
          <w:sz w:val="24"/>
          <w:szCs w:val="24"/>
        </w:rPr>
        <w:t>Rojek</w:t>
      </w:r>
      <w:proofErr w:type="spellEnd"/>
      <w:r w:rsidRPr="009F790A">
        <w:rPr>
          <w:rFonts w:ascii="Times New Roman" w:hAnsi="Times New Roman" w:cs="Times New Roman"/>
          <w:sz w:val="24"/>
          <w:szCs w:val="24"/>
        </w:rPr>
        <w:t xml:space="preserve">, C. (1992). </w:t>
      </w:r>
      <w:r w:rsidRPr="009F790A">
        <w:rPr>
          <w:rFonts w:ascii="Times New Roman" w:hAnsi="Times New Roman" w:cs="Times New Roman"/>
          <w:i/>
          <w:sz w:val="24"/>
          <w:szCs w:val="24"/>
        </w:rPr>
        <w:t>Sport and Leisure in the Civilizing Process. Critique and Counter-Critique</w:t>
      </w:r>
      <w:r w:rsidRPr="009F790A">
        <w:rPr>
          <w:rFonts w:ascii="Times New Roman" w:hAnsi="Times New Roman" w:cs="Times New Roman"/>
          <w:sz w:val="24"/>
          <w:szCs w:val="24"/>
        </w:rPr>
        <w:t>. London: Routledge.</w:t>
      </w:r>
    </w:p>
    <w:p w14:paraId="5CEA383B"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Dunning, E. G., &amp; Sheard, K. G. (1973). The Rugby Football Club as a Type of" Male Preserve": Some Sociological Notes. </w:t>
      </w:r>
      <w:r w:rsidRPr="009F790A">
        <w:rPr>
          <w:rFonts w:ascii="Times New Roman" w:hAnsi="Times New Roman" w:cs="Times New Roman"/>
          <w:i/>
          <w:sz w:val="24"/>
          <w:szCs w:val="24"/>
        </w:rPr>
        <w:t>International Review of Sport Sociology</w:t>
      </w:r>
      <w:r w:rsidRPr="009F790A">
        <w:rPr>
          <w:rFonts w:ascii="Times New Roman" w:hAnsi="Times New Roman" w:cs="Times New Roman"/>
          <w:sz w:val="24"/>
          <w:szCs w:val="24"/>
        </w:rPr>
        <w:t>, 8(3), 5-24.</w:t>
      </w:r>
    </w:p>
    <w:p w14:paraId="207C047B"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Dunning, E., &amp; Sheard, K. (1979). </w:t>
      </w:r>
      <w:r w:rsidRPr="009F790A">
        <w:rPr>
          <w:rFonts w:ascii="Times New Roman" w:hAnsi="Times New Roman" w:cs="Times New Roman"/>
          <w:i/>
          <w:sz w:val="24"/>
          <w:szCs w:val="24"/>
        </w:rPr>
        <w:t>Barbarians. Gentlemen and Players: A Sociological Study of the Development of Rugby Football.</w:t>
      </w:r>
      <w:r w:rsidRPr="009F790A">
        <w:rPr>
          <w:rFonts w:ascii="Times New Roman" w:hAnsi="Times New Roman" w:cs="Times New Roman"/>
          <w:sz w:val="24"/>
          <w:szCs w:val="24"/>
        </w:rPr>
        <w:t xml:space="preserve"> New York, NY: New York University Press.</w:t>
      </w:r>
    </w:p>
    <w:p w14:paraId="50C49C61"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Elias, N. (2012). </w:t>
      </w:r>
      <w:r w:rsidRPr="009F790A">
        <w:rPr>
          <w:rFonts w:ascii="Times New Roman" w:hAnsi="Times New Roman" w:cs="Times New Roman"/>
          <w:i/>
          <w:sz w:val="24"/>
          <w:szCs w:val="24"/>
        </w:rPr>
        <w:t xml:space="preserve">On the process of civilization: </w:t>
      </w:r>
      <w:proofErr w:type="spellStart"/>
      <w:r w:rsidRPr="009F790A">
        <w:rPr>
          <w:rFonts w:ascii="Times New Roman" w:hAnsi="Times New Roman" w:cs="Times New Roman"/>
          <w:i/>
          <w:sz w:val="24"/>
          <w:szCs w:val="24"/>
        </w:rPr>
        <w:t>Sociogenetic</w:t>
      </w:r>
      <w:proofErr w:type="spellEnd"/>
      <w:r w:rsidRPr="009F790A">
        <w:rPr>
          <w:rFonts w:ascii="Times New Roman" w:hAnsi="Times New Roman" w:cs="Times New Roman"/>
          <w:i/>
          <w:sz w:val="24"/>
          <w:szCs w:val="24"/>
        </w:rPr>
        <w:t xml:space="preserve"> and psychogenetic investigations</w:t>
      </w:r>
      <w:r w:rsidRPr="009F790A">
        <w:rPr>
          <w:rFonts w:ascii="Times New Roman" w:hAnsi="Times New Roman" w:cs="Times New Roman"/>
          <w:sz w:val="24"/>
          <w:szCs w:val="24"/>
        </w:rPr>
        <w:t xml:space="preserve">. (E. </w:t>
      </w:r>
      <w:proofErr w:type="spellStart"/>
      <w:r w:rsidRPr="009F790A">
        <w:rPr>
          <w:rFonts w:ascii="Times New Roman" w:hAnsi="Times New Roman" w:cs="Times New Roman"/>
          <w:sz w:val="24"/>
          <w:szCs w:val="24"/>
        </w:rPr>
        <w:t>Jephcott</w:t>
      </w:r>
      <w:proofErr w:type="spellEnd"/>
      <w:r w:rsidRPr="009F790A">
        <w:rPr>
          <w:rFonts w:ascii="Times New Roman" w:hAnsi="Times New Roman" w:cs="Times New Roman"/>
          <w:sz w:val="24"/>
          <w:szCs w:val="24"/>
        </w:rPr>
        <w:t>. Trans.). Dublin: University College Dublin Press.</w:t>
      </w:r>
    </w:p>
    <w:p w14:paraId="21B009D6"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Elias, N. (2001). </w:t>
      </w:r>
      <w:r w:rsidRPr="009F790A">
        <w:rPr>
          <w:rFonts w:ascii="Times New Roman" w:hAnsi="Times New Roman" w:cs="Times New Roman"/>
          <w:i/>
          <w:sz w:val="24"/>
          <w:szCs w:val="24"/>
        </w:rPr>
        <w:t>The Society of Individuals</w:t>
      </w:r>
      <w:r w:rsidRPr="009F790A">
        <w:rPr>
          <w:rFonts w:ascii="Times New Roman" w:hAnsi="Times New Roman" w:cs="Times New Roman"/>
          <w:sz w:val="24"/>
          <w:szCs w:val="24"/>
        </w:rPr>
        <w:t xml:space="preserve">. (E. </w:t>
      </w:r>
      <w:proofErr w:type="spellStart"/>
      <w:r w:rsidRPr="009F790A">
        <w:rPr>
          <w:rFonts w:ascii="Times New Roman" w:hAnsi="Times New Roman" w:cs="Times New Roman"/>
          <w:sz w:val="24"/>
          <w:szCs w:val="24"/>
        </w:rPr>
        <w:t>Jephcott</w:t>
      </w:r>
      <w:proofErr w:type="spellEnd"/>
      <w:r w:rsidRPr="009F790A">
        <w:rPr>
          <w:rFonts w:ascii="Times New Roman" w:hAnsi="Times New Roman" w:cs="Times New Roman"/>
          <w:sz w:val="24"/>
          <w:szCs w:val="24"/>
        </w:rPr>
        <w:t>. Trans.). New York, NY: The Continuum International Publishing Group.</w:t>
      </w:r>
    </w:p>
    <w:p w14:paraId="79760CFD"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Elias, N., &amp; Dunning, E. (1986). </w:t>
      </w:r>
      <w:r w:rsidRPr="009F790A">
        <w:rPr>
          <w:rFonts w:ascii="Times New Roman" w:hAnsi="Times New Roman" w:cs="Times New Roman"/>
          <w:i/>
          <w:sz w:val="24"/>
          <w:szCs w:val="24"/>
        </w:rPr>
        <w:t>Quest for Excitement. Sport and Leisure in the Civilizing Process</w:t>
      </w:r>
      <w:r w:rsidRPr="009F790A">
        <w:rPr>
          <w:rFonts w:ascii="Times New Roman" w:hAnsi="Times New Roman" w:cs="Times New Roman"/>
          <w:sz w:val="24"/>
          <w:szCs w:val="24"/>
        </w:rPr>
        <w:t>. Oxford: Basil Blackwell.</w:t>
      </w:r>
    </w:p>
    <w:p w14:paraId="40DD333B"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lastRenderedPageBreak/>
        <w:t xml:space="preserve">Elias, N. (1978). </w:t>
      </w:r>
      <w:r w:rsidRPr="009F790A">
        <w:rPr>
          <w:rFonts w:ascii="Times New Roman" w:hAnsi="Times New Roman" w:cs="Times New Roman"/>
          <w:i/>
          <w:sz w:val="24"/>
          <w:szCs w:val="24"/>
        </w:rPr>
        <w:t>What Is Sociology</w:t>
      </w:r>
      <w:r w:rsidRPr="009F790A">
        <w:rPr>
          <w:rFonts w:ascii="Times New Roman" w:hAnsi="Times New Roman" w:cs="Times New Roman"/>
          <w:sz w:val="24"/>
          <w:szCs w:val="24"/>
        </w:rPr>
        <w:t>. London: Hutchinson.</w:t>
      </w:r>
    </w:p>
    <w:p w14:paraId="010338E0"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Foucault, M. (1978). </w:t>
      </w:r>
      <w:r w:rsidRPr="009F790A">
        <w:rPr>
          <w:rFonts w:ascii="Times New Roman" w:hAnsi="Times New Roman" w:cs="Times New Roman"/>
          <w:i/>
          <w:sz w:val="24"/>
          <w:szCs w:val="24"/>
        </w:rPr>
        <w:t>The History of Sexuality</w:t>
      </w:r>
      <w:r w:rsidRPr="009F790A">
        <w:rPr>
          <w:rFonts w:ascii="Times New Roman" w:hAnsi="Times New Roman" w:cs="Times New Roman"/>
          <w:sz w:val="24"/>
          <w:szCs w:val="24"/>
        </w:rPr>
        <w:t xml:space="preserve"> (Vol. 1). Harmondsworth, Penguin.</w:t>
      </w:r>
    </w:p>
    <w:p w14:paraId="73A9A610" w14:textId="77777777" w:rsidR="009F790A" w:rsidRPr="009F790A" w:rsidRDefault="009F790A" w:rsidP="009F790A">
      <w:pPr>
        <w:spacing w:after="0" w:line="480" w:lineRule="auto"/>
        <w:ind w:left="567" w:hanging="567"/>
        <w:rPr>
          <w:rFonts w:ascii="Times New Roman" w:hAnsi="Times New Roman" w:cs="Times New Roman"/>
          <w:sz w:val="24"/>
          <w:szCs w:val="24"/>
        </w:rPr>
      </w:pPr>
      <w:r w:rsidRPr="009F790A">
        <w:rPr>
          <w:rFonts w:ascii="Times New Roman" w:hAnsi="Times New Roman" w:cs="Times New Roman"/>
          <w:sz w:val="24"/>
          <w:szCs w:val="24"/>
        </w:rPr>
        <w:t xml:space="preserve">Gabriel, N. (2017) </w:t>
      </w:r>
      <w:r w:rsidRPr="009F790A">
        <w:rPr>
          <w:rFonts w:ascii="Times New Roman" w:hAnsi="Times New Roman" w:cs="Times New Roman"/>
          <w:i/>
          <w:sz w:val="24"/>
          <w:szCs w:val="24"/>
        </w:rPr>
        <w:t>The Sociology of Early Childhood Critical Perspectives</w:t>
      </w:r>
      <w:r w:rsidRPr="009F790A">
        <w:rPr>
          <w:rFonts w:ascii="Times New Roman" w:hAnsi="Times New Roman" w:cs="Times New Roman"/>
          <w:sz w:val="24"/>
          <w:szCs w:val="24"/>
        </w:rPr>
        <w:t>. London: Sage.</w:t>
      </w:r>
    </w:p>
    <w:p w14:paraId="4E54B8F6" w14:textId="77777777" w:rsidR="009F790A" w:rsidRPr="009F790A" w:rsidRDefault="009F790A" w:rsidP="009F790A">
      <w:pPr>
        <w:spacing w:after="0" w:line="480" w:lineRule="auto"/>
        <w:ind w:left="567" w:hanging="567"/>
        <w:rPr>
          <w:rFonts w:ascii="Times New Roman" w:hAnsi="Times New Roman" w:cs="Times New Roman"/>
          <w:sz w:val="24"/>
          <w:szCs w:val="24"/>
        </w:rPr>
      </w:pPr>
      <w:proofErr w:type="spellStart"/>
      <w:r w:rsidRPr="009F790A">
        <w:rPr>
          <w:rFonts w:ascii="Times New Roman" w:hAnsi="Times New Roman" w:cs="Times New Roman"/>
          <w:sz w:val="24"/>
          <w:szCs w:val="24"/>
        </w:rPr>
        <w:t>Gerdin</w:t>
      </w:r>
      <w:proofErr w:type="spellEnd"/>
      <w:r w:rsidRPr="009F790A">
        <w:rPr>
          <w:rFonts w:ascii="Times New Roman" w:hAnsi="Times New Roman" w:cs="Times New Roman"/>
          <w:sz w:val="24"/>
          <w:szCs w:val="24"/>
        </w:rPr>
        <w:t xml:space="preserve">, G., &amp; Pringle, R. (2017). The politics of pleasure: An ethnographic examination exploring the dominance of the multi-activity sport-based physical education model. </w:t>
      </w:r>
      <w:r w:rsidRPr="009F790A">
        <w:rPr>
          <w:rFonts w:ascii="Times New Roman" w:hAnsi="Times New Roman" w:cs="Times New Roman"/>
          <w:i/>
          <w:sz w:val="24"/>
          <w:szCs w:val="24"/>
        </w:rPr>
        <w:t>Sport, Education and Society</w:t>
      </w:r>
      <w:r w:rsidRPr="009F790A">
        <w:rPr>
          <w:rFonts w:ascii="Times New Roman" w:hAnsi="Times New Roman" w:cs="Times New Roman"/>
          <w:sz w:val="24"/>
          <w:szCs w:val="24"/>
        </w:rPr>
        <w:t>, 22(2), 194-213.</w:t>
      </w:r>
    </w:p>
    <w:p w14:paraId="23489235" w14:textId="77777777" w:rsidR="009F790A" w:rsidRPr="009F790A" w:rsidRDefault="009F790A" w:rsidP="009F790A">
      <w:pPr>
        <w:spacing w:after="0" w:line="480" w:lineRule="auto"/>
        <w:ind w:left="567" w:hanging="567"/>
        <w:rPr>
          <w:rFonts w:ascii="Times New Roman" w:hAnsi="Times New Roman" w:cs="Times New Roman"/>
          <w:sz w:val="24"/>
          <w:szCs w:val="24"/>
        </w:rPr>
      </w:pPr>
      <w:proofErr w:type="spellStart"/>
      <w:r w:rsidRPr="009F790A">
        <w:rPr>
          <w:rFonts w:ascii="Times New Roman" w:hAnsi="Times New Roman" w:cs="Times New Roman"/>
          <w:sz w:val="24"/>
          <w:szCs w:val="24"/>
        </w:rPr>
        <w:t>Gorely</w:t>
      </w:r>
      <w:proofErr w:type="spellEnd"/>
      <w:r w:rsidRPr="009F790A">
        <w:rPr>
          <w:rFonts w:ascii="Times New Roman" w:hAnsi="Times New Roman" w:cs="Times New Roman"/>
          <w:sz w:val="24"/>
          <w:szCs w:val="24"/>
        </w:rPr>
        <w:t>, T., Holroyd, R., &amp; Kirk, D. (2003). Muscularity, the habitus and the social construction of gender: towards a gender-relevant physical education. </w:t>
      </w:r>
      <w:r w:rsidRPr="009F790A">
        <w:rPr>
          <w:rFonts w:ascii="Times New Roman" w:hAnsi="Times New Roman" w:cs="Times New Roman"/>
          <w:i/>
          <w:iCs/>
          <w:sz w:val="24"/>
          <w:szCs w:val="24"/>
        </w:rPr>
        <w:t>British Journal of Sociology of Education</w:t>
      </w:r>
      <w:r w:rsidRPr="009F790A">
        <w:rPr>
          <w:rFonts w:ascii="Times New Roman" w:hAnsi="Times New Roman" w:cs="Times New Roman"/>
          <w:sz w:val="24"/>
          <w:szCs w:val="24"/>
        </w:rPr>
        <w:t>, </w:t>
      </w:r>
      <w:r w:rsidRPr="009F790A">
        <w:rPr>
          <w:rFonts w:ascii="Times New Roman" w:hAnsi="Times New Roman" w:cs="Times New Roman"/>
          <w:iCs/>
          <w:sz w:val="24"/>
          <w:szCs w:val="24"/>
        </w:rPr>
        <w:t>24</w:t>
      </w:r>
      <w:r w:rsidRPr="009F790A">
        <w:rPr>
          <w:rFonts w:ascii="Times New Roman" w:hAnsi="Times New Roman" w:cs="Times New Roman"/>
          <w:sz w:val="24"/>
          <w:szCs w:val="24"/>
        </w:rPr>
        <w:t>(4), 429-448.</w:t>
      </w:r>
    </w:p>
    <w:p w14:paraId="321DB0C1" w14:textId="77777777" w:rsidR="009F790A" w:rsidRPr="009F790A" w:rsidRDefault="009F790A" w:rsidP="009F790A">
      <w:pPr>
        <w:spacing w:after="0" w:line="480" w:lineRule="auto"/>
        <w:ind w:left="567" w:hanging="567"/>
        <w:rPr>
          <w:rFonts w:ascii="Times New Roman" w:hAnsi="Times New Roman" w:cs="Times New Roman"/>
          <w:sz w:val="24"/>
          <w:szCs w:val="24"/>
        </w:rPr>
      </w:pPr>
      <w:r w:rsidRPr="009F790A">
        <w:rPr>
          <w:rFonts w:ascii="Times New Roman" w:hAnsi="Times New Roman" w:cs="Times New Roman"/>
          <w:sz w:val="24"/>
          <w:szCs w:val="24"/>
        </w:rPr>
        <w:t xml:space="preserve">Green, K. (2008). </w:t>
      </w:r>
      <w:r w:rsidRPr="009F790A">
        <w:rPr>
          <w:rFonts w:ascii="Times New Roman" w:hAnsi="Times New Roman" w:cs="Times New Roman"/>
          <w:i/>
          <w:sz w:val="24"/>
          <w:szCs w:val="24"/>
        </w:rPr>
        <w:t>Understanding Physical Education</w:t>
      </w:r>
      <w:r w:rsidRPr="009F790A">
        <w:rPr>
          <w:rFonts w:ascii="Times New Roman" w:hAnsi="Times New Roman" w:cs="Times New Roman"/>
          <w:sz w:val="24"/>
          <w:szCs w:val="24"/>
        </w:rPr>
        <w:t>. London:</w:t>
      </w:r>
      <w:r w:rsidRPr="009F790A">
        <w:t xml:space="preserve"> </w:t>
      </w:r>
      <w:r w:rsidRPr="009F790A">
        <w:rPr>
          <w:rFonts w:ascii="Times New Roman" w:hAnsi="Times New Roman" w:cs="Times New Roman"/>
          <w:sz w:val="24"/>
          <w:szCs w:val="24"/>
        </w:rPr>
        <w:t>Sage.</w:t>
      </w:r>
    </w:p>
    <w:p w14:paraId="3812AA1D" w14:textId="77777777" w:rsidR="009F790A" w:rsidRPr="009F790A" w:rsidRDefault="009F790A" w:rsidP="009F790A">
      <w:pPr>
        <w:spacing w:after="0" w:line="480" w:lineRule="auto"/>
        <w:ind w:left="567" w:hanging="567"/>
        <w:rPr>
          <w:rFonts w:ascii="Times New Roman" w:hAnsi="Times New Roman" w:cs="Times New Roman"/>
          <w:sz w:val="24"/>
          <w:szCs w:val="24"/>
        </w:rPr>
      </w:pPr>
      <w:r w:rsidRPr="009F790A">
        <w:rPr>
          <w:rFonts w:ascii="Times New Roman" w:hAnsi="Times New Roman" w:cs="Times New Roman"/>
          <w:sz w:val="24"/>
          <w:szCs w:val="24"/>
        </w:rPr>
        <w:t xml:space="preserve">Green, K. (2003). </w:t>
      </w:r>
      <w:r w:rsidRPr="009F790A">
        <w:rPr>
          <w:rFonts w:ascii="Times New Roman" w:hAnsi="Times New Roman" w:cs="Times New Roman"/>
          <w:i/>
          <w:sz w:val="24"/>
          <w:szCs w:val="24"/>
        </w:rPr>
        <w:t>Physical Education Teachers on Physical Education: A sociological study of philosophies and ideologies</w:t>
      </w:r>
      <w:r w:rsidRPr="009F790A">
        <w:rPr>
          <w:rFonts w:ascii="Times New Roman" w:hAnsi="Times New Roman" w:cs="Times New Roman"/>
          <w:sz w:val="24"/>
          <w:szCs w:val="24"/>
        </w:rPr>
        <w:t xml:space="preserve">. Chester. University of Chester. </w:t>
      </w:r>
    </w:p>
    <w:p w14:paraId="3F14F7BF"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Hill, J. (2015). ‘If you miss the ball, you look like a total muppet!’ Boys investing in their bodies in physical education and sport. </w:t>
      </w:r>
      <w:r w:rsidRPr="009F790A">
        <w:rPr>
          <w:rFonts w:ascii="Times New Roman" w:hAnsi="Times New Roman" w:cs="Times New Roman"/>
          <w:i/>
          <w:sz w:val="24"/>
          <w:szCs w:val="24"/>
        </w:rPr>
        <w:t>Sport, Education and Society</w:t>
      </w:r>
      <w:r w:rsidRPr="009F790A">
        <w:rPr>
          <w:rFonts w:ascii="Times New Roman" w:hAnsi="Times New Roman" w:cs="Times New Roman"/>
          <w:sz w:val="24"/>
          <w:szCs w:val="24"/>
        </w:rPr>
        <w:t>, 20(6), 762-779.</w:t>
      </w:r>
    </w:p>
    <w:p w14:paraId="227132BB"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van </w:t>
      </w:r>
      <w:proofErr w:type="spellStart"/>
      <w:r w:rsidRPr="009F790A">
        <w:rPr>
          <w:rFonts w:ascii="Times New Roman" w:hAnsi="Times New Roman" w:cs="Times New Roman"/>
          <w:sz w:val="24"/>
          <w:szCs w:val="24"/>
        </w:rPr>
        <w:t>Krieken</w:t>
      </w:r>
      <w:proofErr w:type="spellEnd"/>
      <w:r w:rsidRPr="009F790A">
        <w:rPr>
          <w:rFonts w:ascii="Times New Roman" w:hAnsi="Times New Roman" w:cs="Times New Roman"/>
          <w:sz w:val="24"/>
          <w:szCs w:val="24"/>
        </w:rPr>
        <w:t xml:space="preserve">, R. (1998). </w:t>
      </w:r>
      <w:r w:rsidRPr="009F790A">
        <w:rPr>
          <w:rFonts w:ascii="Times New Roman" w:hAnsi="Times New Roman" w:cs="Times New Roman"/>
          <w:i/>
          <w:sz w:val="24"/>
          <w:szCs w:val="24"/>
        </w:rPr>
        <w:t>Norbert Elias</w:t>
      </w:r>
      <w:r w:rsidRPr="009F790A">
        <w:rPr>
          <w:rFonts w:ascii="Times New Roman" w:hAnsi="Times New Roman" w:cs="Times New Roman"/>
          <w:sz w:val="24"/>
          <w:szCs w:val="24"/>
        </w:rPr>
        <w:t>. London: Routledge.</w:t>
      </w:r>
    </w:p>
    <w:p w14:paraId="665B8224" w14:textId="713D0505" w:rsid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Light, R., &amp; Kirk, D. (2000). High school rugby, the body and the reproduction of hegemonic masculinity. </w:t>
      </w:r>
      <w:r w:rsidRPr="009F790A">
        <w:rPr>
          <w:rFonts w:ascii="Times New Roman" w:hAnsi="Times New Roman" w:cs="Times New Roman"/>
          <w:i/>
          <w:sz w:val="24"/>
          <w:szCs w:val="24"/>
        </w:rPr>
        <w:t>Sport, education and society</w:t>
      </w:r>
      <w:r w:rsidRPr="009F790A">
        <w:rPr>
          <w:rFonts w:ascii="Times New Roman" w:hAnsi="Times New Roman" w:cs="Times New Roman"/>
          <w:sz w:val="24"/>
          <w:szCs w:val="24"/>
        </w:rPr>
        <w:t>, 5(2), 163-176.</w:t>
      </w:r>
    </w:p>
    <w:p w14:paraId="700B1A99" w14:textId="292AB481"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Liston, K. (2014). Revisiting Relations between the Sexes in Sport on the Island of Ireland. In Landin, T., &amp; </w:t>
      </w:r>
      <w:proofErr w:type="spellStart"/>
      <w:r w:rsidRPr="009F790A">
        <w:rPr>
          <w:rFonts w:ascii="Times New Roman" w:hAnsi="Times New Roman" w:cs="Times New Roman"/>
          <w:sz w:val="24"/>
          <w:szCs w:val="24"/>
        </w:rPr>
        <w:t>Dépelteau</w:t>
      </w:r>
      <w:proofErr w:type="spellEnd"/>
      <w:r w:rsidRPr="009F790A">
        <w:rPr>
          <w:rFonts w:ascii="Times New Roman" w:hAnsi="Times New Roman" w:cs="Times New Roman"/>
          <w:sz w:val="24"/>
          <w:szCs w:val="24"/>
        </w:rPr>
        <w:t xml:space="preserve">, F. </w:t>
      </w:r>
      <w:r w:rsidRPr="009F790A">
        <w:rPr>
          <w:rFonts w:ascii="Times New Roman" w:hAnsi="Times New Roman" w:cs="Times New Roman"/>
          <w:i/>
          <w:sz w:val="24"/>
          <w:szCs w:val="24"/>
        </w:rPr>
        <w:t>Norbert Elias and Empirical Research</w:t>
      </w:r>
      <w:r w:rsidRPr="009F790A">
        <w:rPr>
          <w:rFonts w:ascii="Times New Roman" w:hAnsi="Times New Roman" w:cs="Times New Roman"/>
          <w:sz w:val="24"/>
          <w:szCs w:val="24"/>
        </w:rPr>
        <w:t xml:space="preserve"> (pp. 197-217). New York, NY: Palgrave Macmillan.</w:t>
      </w:r>
    </w:p>
    <w:p w14:paraId="75084CC0"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Liston, K. (2006a). Women’s soccer in the Republic of Ireland: Some preliminary sociological comments. </w:t>
      </w:r>
      <w:r w:rsidRPr="009F790A">
        <w:rPr>
          <w:rFonts w:ascii="Times New Roman" w:hAnsi="Times New Roman" w:cs="Times New Roman"/>
          <w:i/>
          <w:sz w:val="24"/>
          <w:szCs w:val="24"/>
        </w:rPr>
        <w:t>Soccer &amp; Society</w:t>
      </w:r>
      <w:r w:rsidRPr="009F790A">
        <w:rPr>
          <w:rFonts w:ascii="Times New Roman" w:hAnsi="Times New Roman" w:cs="Times New Roman"/>
          <w:sz w:val="24"/>
          <w:szCs w:val="24"/>
        </w:rPr>
        <w:t>, 7(2-3), 364-384.</w:t>
      </w:r>
    </w:p>
    <w:p w14:paraId="5A75549D"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Liston, K. (2006b). Sport and gender relations. </w:t>
      </w:r>
      <w:r w:rsidRPr="009F790A">
        <w:rPr>
          <w:rFonts w:ascii="Times New Roman" w:hAnsi="Times New Roman" w:cs="Times New Roman"/>
          <w:i/>
          <w:sz w:val="24"/>
          <w:szCs w:val="24"/>
        </w:rPr>
        <w:t>Sport in Society</w:t>
      </w:r>
      <w:r w:rsidRPr="009F790A">
        <w:rPr>
          <w:rFonts w:ascii="Times New Roman" w:hAnsi="Times New Roman" w:cs="Times New Roman"/>
          <w:sz w:val="24"/>
          <w:szCs w:val="24"/>
        </w:rPr>
        <w:t>, 9(4), 616-633.</w:t>
      </w:r>
    </w:p>
    <w:p w14:paraId="623BF668"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Liston, K. (2005). Established-outsider relations between males and females in male-associated sports in Ireland. </w:t>
      </w:r>
      <w:r w:rsidRPr="009F790A">
        <w:rPr>
          <w:rFonts w:ascii="Times New Roman" w:hAnsi="Times New Roman" w:cs="Times New Roman"/>
          <w:i/>
          <w:sz w:val="24"/>
          <w:szCs w:val="24"/>
        </w:rPr>
        <w:t>European Journal for Sport and Society</w:t>
      </w:r>
      <w:r w:rsidRPr="009F790A">
        <w:rPr>
          <w:rFonts w:ascii="Times New Roman" w:hAnsi="Times New Roman" w:cs="Times New Roman"/>
          <w:sz w:val="24"/>
          <w:szCs w:val="24"/>
        </w:rPr>
        <w:t>, 2(1), 25-33.</w:t>
      </w:r>
    </w:p>
    <w:p w14:paraId="3168D8C9"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lastRenderedPageBreak/>
        <w:t xml:space="preserve">Malcolm, D., &amp; Mansfield, L. (2013). The quest for exciting knowledge: Developments in </w:t>
      </w:r>
      <w:proofErr w:type="spellStart"/>
      <w:r w:rsidRPr="009F790A">
        <w:rPr>
          <w:rFonts w:ascii="Times New Roman" w:hAnsi="Times New Roman" w:cs="Times New Roman"/>
          <w:sz w:val="24"/>
          <w:szCs w:val="24"/>
        </w:rPr>
        <w:t>figurational</w:t>
      </w:r>
      <w:proofErr w:type="spellEnd"/>
      <w:r w:rsidRPr="009F790A">
        <w:rPr>
          <w:rFonts w:ascii="Times New Roman" w:hAnsi="Times New Roman" w:cs="Times New Roman"/>
          <w:sz w:val="24"/>
          <w:szCs w:val="24"/>
        </w:rPr>
        <w:t xml:space="preserve"> sociological research on sport and leisure. </w:t>
      </w:r>
      <w:proofErr w:type="spellStart"/>
      <w:r w:rsidRPr="009F790A">
        <w:rPr>
          <w:rFonts w:ascii="Times New Roman" w:hAnsi="Times New Roman" w:cs="Times New Roman"/>
          <w:i/>
          <w:sz w:val="24"/>
          <w:szCs w:val="24"/>
        </w:rPr>
        <w:t>Politica</w:t>
      </w:r>
      <w:proofErr w:type="spellEnd"/>
      <w:r w:rsidRPr="009F790A">
        <w:rPr>
          <w:rFonts w:ascii="Times New Roman" w:hAnsi="Times New Roman" w:cs="Times New Roman"/>
          <w:i/>
          <w:sz w:val="24"/>
          <w:szCs w:val="24"/>
        </w:rPr>
        <w:t xml:space="preserve"> y Sociedad</w:t>
      </w:r>
      <w:r w:rsidRPr="009F790A">
        <w:rPr>
          <w:rFonts w:ascii="Times New Roman" w:hAnsi="Times New Roman" w:cs="Times New Roman"/>
          <w:sz w:val="24"/>
          <w:szCs w:val="24"/>
        </w:rPr>
        <w:t>, 50(2), 397 - 419.</w:t>
      </w:r>
    </w:p>
    <w:p w14:paraId="1E516B2B"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Mennell, S. (1998). </w:t>
      </w:r>
      <w:r w:rsidRPr="009F790A">
        <w:rPr>
          <w:rFonts w:ascii="Times New Roman" w:hAnsi="Times New Roman" w:cs="Times New Roman"/>
          <w:i/>
          <w:sz w:val="24"/>
          <w:szCs w:val="24"/>
        </w:rPr>
        <w:t>Norbert Elias an introduction</w:t>
      </w:r>
      <w:r w:rsidRPr="009F790A">
        <w:rPr>
          <w:rFonts w:ascii="Times New Roman" w:hAnsi="Times New Roman" w:cs="Times New Roman"/>
          <w:sz w:val="24"/>
          <w:szCs w:val="24"/>
        </w:rPr>
        <w:t>. Dublin: University College Dublin Press</w:t>
      </w:r>
    </w:p>
    <w:p w14:paraId="3489036C"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Mennell, S. (1994). The Formation of We-images: a process theory. In Calhoun, C (ed.) </w:t>
      </w:r>
      <w:r w:rsidRPr="009F790A">
        <w:rPr>
          <w:rFonts w:ascii="Times New Roman" w:hAnsi="Times New Roman" w:cs="Times New Roman"/>
          <w:i/>
          <w:sz w:val="24"/>
          <w:szCs w:val="24"/>
        </w:rPr>
        <w:t>Social Theory and the Politics of Identity</w:t>
      </w:r>
      <w:r w:rsidRPr="009F790A">
        <w:rPr>
          <w:rFonts w:ascii="Times New Roman" w:hAnsi="Times New Roman" w:cs="Times New Roman"/>
          <w:sz w:val="24"/>
          <w:szCs w:val="24"/>
        </w:rPr>
        <w:t xml:space="preserve"> (pp.175-197). London: John Wiley &amp; Sons.</w:t>
      </w:r>
    </w:p>
    <w:p w14:paraId="075525EC"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Mierzwinski, M., Velija, P., &amp; Malcolm, D. (2014). Women’s experiences in the mixed martial arts: A quest for excitement? </w:t>
      </w:r>
      <w:r w:rsidRPr="009F790A">
        <w:rPr>
          <w:rFonts w:ascii="Times New Roman" w:hAnsi="Times New Roman" w:cs="Times New Roman"/>
          <w:i/>
          <w:sz w:val="24"/>
          <w:szCs w:val="24"/>
        </w:rPr>
        <w:t>Sociology of Sport Journal</w:t>
      </w:r>
      <w:r w:rsidRPr="009F790A">
        <w:rPr>
          <w:rFonts w:ascii="Times New Roman" w:hAnsi="Times New Roman" w:cs="Times New Roman"/>
          <w:sz w:val="24"/>
          <w:szCs w:val="24"/>
        </w:rPr>
        <w:t>, 31(1), 66-84.</w:t>
      </w:r>
    </w:p>
    <w:p w14:paraId="689C807C" w14:textId="77777777" w:rsidR="009F790A" w:rsidRPr="009F790A" w:rsidRDefault="009F790A" w:rsidP="009F790A">
      <w:pPr>
        <w:spacing w:after="0" w:line="480" w:lineRule="auto"/>
        <w:ind w:left="567" w:hanging="567"/>
        <w:rPr>
          <w:rFonts w:ascii="Times New Roman" w:hAnsi="Times New Roman" w:cs="Times New Roman"/>
          <w:sz w:val="24"/>
          <w:szCs w:val="24"/>
        </w:rPr>
      </w:pPr>
      <w:r w:rsidRPr="009F790A">
        <w:rPr>
          <w:rFonts w:ascii="Times New Roman" w:hAnsi="Times New Roman" w:cs="Times New Roman"/>
          <w:sz w:val="24"/>
          <w:szCs w:val="24"/>
        </w:rPr>
        <w:t xml:space="preserve">NCPE (2013) Programmes of Study. Retrieved from </w:t>
      </w:r>
      <w:hyperlink r:id="rId9" w:history="1">
        <w:r w:rsidRPr="009F790A">
          <w:rPr>
            <w:rFonts w:ascii="Times New Roman" w:hAnsi="Times New Roman" w:cs="Times New Roman"/>
            <w:color w:val="0000FF" w:themeColor="hyperlink"/>
            <w:sz w:val="24"/>
            <w:szCs w:val="24"/>
            <w:u w:val="single"/>
          </w:rPr>
          <w:t>https://www.gov.uk/government/publications/national-curriculum-in-england-physical-education-programmes-of-study</w:t>
        </w:r>
      </w:hyperlink>
      <w:r w:rsidRPr="009F790A">
        <w:rPr>
          <w:rFonts w:ascii="Times New Roman" w:hAnsi="Times New Roman" w:cs="Times New Roman"/>
          <w:sz w:val="24"/>
          <w:szCs w:val="24"/>
        </w:rPr>
        <w:t xml:space="preserve"> </w:t>
      </w:r>
    </w:p>
    <w:p w14:paraId="56FA0643" w14:textId="77777777" w:rsidR="009F790A" w:rsidRPr="009F790A" w:rsidRDefault="009F790A" w:rsidP="009F790A">
      <w:pPr>
        <w:spacing w:after="0" w:line="480" w:lineRule="auto"/>
        <w:ind w:left="567" w:hanging="567"/>
        <w:rPr>
          <w:rFonts w:ascii="Times New Roman" w:hAnsi="Times New Roman" w:cs="Times New Roman"/>
          <w:sz w:val="24"/>
          <w:szCs w:val="24"/>
        </w:rPr>
      </w:pPr>
      <w:r w:rsidRPr="009F790A">
        <w:rPr>
          <w:rFonts w:ascii="Times New Roman" w:hAnsi="Times New Roman" w:cs="Times New Roman"/>
          <w:sz w:val="24"/>
          <w:szCs w:val="24"/>
        </w:rPr>
        <w:t xml:space="preserve">Parker, M. B., and </w:t>
      </w:r>
      <w:proofErr w:type="spellStart"/>
      <w:r w:rsidRPr="009F790A">
        <w:rPr>
          <w:rFonts w:ascii="Times New Roman" w:hAnsi="Times New Roman" w:cs="Times New Roman"/>
          <w:sz w:val="24"/>
          <w:szCs w:val="24"/>
        </w:rPr>
        <w:t>Curtner</w:t>
      </w:r>
      <w:proofErr w:type="spellEnd"/>
      <w:r w:rsidRPr="009F790A">
        <w:rPr>
          <w:rFonts w:ascii="Times New Roman" w:hAnsi="Times New Roman" w:cs="Times New Roman"/>
          <w:sz w:val="24"/>
          <w:szCs w:val="24"/>
        </w:rPr>
        <w:t xml:space="preserve">-Smith, M. D. (2012). Sport education: A panacea for hegemonic masculinity in physical education or more of the same? </w:t>
      </w:r>
      <w:r w:rsidRPr="009F790A">
        <w:rPr>
          <w:rFonts w:ascii="Times New Roman" w:hAnsi="Times New Roman" w:cs="Times New Roman"/>
          <w:i/>
          <w:sz w:val="24"/>
          <w:szCs w:val="24"/>
        </w:rPr>
        <w:t>Sport, Education and Society</w:t>
      </w:r>
      <w:r w:rsidRPr="009F790A">
        <w:rPr>
          <w:rFonts w:ascii="Times New Roman" w:hAnsi="Times New Roman" w:cs="Times New Roman"/>
          <w:sz w:val="24"/>
          <w:szCs w:val="24"/>
        </w:rPr>
        <w:t>, 17(4), 479-496.</w:t>
      </w:r>
    </w:p>
    <w:p w14:paraId="50CF23C9" w14:textId="77777777" w:rsidR="009F790A" w:rsidRPr="009F790A" w:rsidRDefault="009F790A" w:rsidP="009F790A">
      <w:pPr>
        <w:spacing w:after="0" w:line="480" w:lineRule="auto"/>
        <w:ind w:left="567" w:hanging="567"/>
        <w:rPr>
          <w:rFonts w:ascii="Times New Roman" w:hAnsi="Times New Roman" w:cs="Times New Roman"/>
          <w:sz w:val="24"/>
          <w:szCs w:val="24"/>
        </w:rPr>
      </w:pPr>
      <w:r w:rsidRPr="009F790A">
        <w:rPr>
          <w:rFonts w:ascii="Times New Roman" w:hAnsi="Times New Roman" w:cs="Times New Roman"/>
          <w:sz w:val="24"/>
          <w:szCs w:val="24"/>
        </w:rPr>
        <w:t xml:space="preserve">Roberts, K. (2011). </w:t>
      </w:r>
      <w:r w:rsidRPr="009F790A">
        <w:rPr>
          <w:rFonts w:ascii="Times New Roman" w:hAnsi="Times New Roman" w:cs="Times New Roman"/>
          <w:i/>
          <w:sz w:val="24"/>
          <w:szCs w:val="24"/>
        </w:rPr>
        <w:t>Class in contemporary Britain</w:t>
      </w:r>
      <w:r w:rsidRPr="009F790A">
        <w:rPr>
          <w:rFonts w:ascii="Times New Roman" w:hAnsi="Times New Roman" w:cs="Times New Roman"/>
          <w:sz w:val="24"/>
          <w:szCs w:val="24"/>
        </w:rPr>
        <w:t>. London: Macmillan International Higher Education.</w:t>
      </w:r>
    </w:p>
    <w:p w14:paraId="359CC1FE"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Silva, P., Botelho-Gomes, P., &amp; </w:t>
      </w:r>
      <w:proofErr w:type="spellStart"/>
      <w:r w:rsidRPr="009F790A">
        <w:rPr>
          <w:rFonts w:ascii="Times New Roman" w:hAnsi="Times New Roman" w:cs="Times New Roman"/>
          <w:sz w:val="24"/>
          <w:szCs w:val="24"/>
        </w:rPr>
        <w:t>Goellner</w:t>
      </w:r>
      <w:proofErr w:type="spellEnd"/>
      <w:r w:rsidRPr="009F790A">
        <w:rPr>
          <w:rFonts w:ascii="Times New Roman" w:hAnsi="Times New Roman" w:cs="Times New Roman"/>
          <w:sz w:val="24"/>
          <w:szCs w:val="24"/>
        </w:rPr>
        <w:t xml:space="preserve">, S. V. (2012). Masculinities and sport: the emphasis on hegemonic masculinity in Portuguese physical education classes. </w:t>
      </w:r>
      <w:r w:rsidRPr="009F790A">
        <w:rPr>
          <w:rFonts w:ascii="Times New Roman" w:hAnsi="Times New Roman" w:cs="Times New Roman"/>
          <w:i/>
          <w:sz w:val="24"/>
          <w:szCs w:val="24"/>
        </w:rPr>
        <w:t>International Journal of Qualitative Studies in Education</w:t>
      </w:r>
      <w:r w:rsidRPr="009F790A">
        <w:rPr>
          <w:rFonts w:ascii="Times New Roman" w:hAnsi="Times New Roman" w:cs="Times New Roman"/>
          <w:sz w:val="24"/>
          <w:szCs w:val="24"/>
        </w:rPr>
        <w:t>, 25(3), 269-291.</w:t>
      </w:r>
    </w:p>
    <w:p w14:paraId="59CAFD4C"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Tischler, A., &amp; </w:t>
      </w:r>
      <w:proofErr w:type="spellStart"/>
      <w:r w:rsidRPr="009F790A">
        <w:rPr>
          <w:rFonts w:ascii="Times New Roman" w:hAnsi="Times New Roman" w:cs="Times New Roman"/>
          <w:sz w:val="24"/>
          <w:szCs w:val="24"/>
        </w:rPr>
        <w:t>McCaughtry</w:t>
      </w:r>
      <w:proofErr w:type="spellEnd"/>
      <w:r w:rsidRPr="009F790A">
        <w:rPr>
          <w:rFonts w:ascii="Times New Roman" w:hAnsi="Times New Roman" w:cs="Times New Roman"/>
          <w:sz w:val="24"/>
          <w:szCs w:val="24"/>
        </w:rPr>
        <w:t xml:space="preserve">, N. (2011). PE is not for me: when boys' masculinities are threatened. </w:t>
      </w:r>
      <w:r w:rsidRPr="009F790A">
        <w:rPr>
          <w:rFonts w:ascii="Times New Roman" w:hAnsi="Times New Roman" w:cs="Times New Roman"/>
          <w:i/>
          <w:sz w:val="24"/>
          <w:szCs w:val="24"/>
        </w:rPr>
        <w:t>Research Quarterly for Exercise and Sport</w:t>
      </w:r>
      <w:r w:rsidRPr="009F790A">
        <w:rPr>
          <w:rFonts w:ascii="Times New Roman" w:hAnsi="Times New Roman" w:cs="Times New Roman"/>
          <w:sz w:val="24"/>
          <w:szCs w:val="24"/>
        </w:rPr>
        <w:t>, 82(1), 37-48.</w:t>
      </w:r>
    </w:p>
    <w:p w14:paraId="5B642626"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Velija, P., and Malcolm, D. (2018) Introduction to </w:t>
      </w:r>
      <w:proofErr w:type="spellStart"/>
      <w:r w:rsidRPr="009F790A">
        <w:rPr>
          <w:rFonts w:ascii="Times New Roman" w:hAnsi="Times New Roman" w:cs="Times New Roman"/>
          <w:sz w:val="24"/>
          <w:szCs w:val="24"/>
        </w:rPr>
        <w:t>Figurational</w:t>
      </w:r>
      <w:proofErr w:type="spellEnd"/>
      <w:r w:rsidRPr="009F790A">
        <w:rPr>
          <w:rFonts w:ascii="Times New Roman" w:hAnsi="Times New Roman" w:cs="Times New Roman"/>
          <w:sz w:val="24"/>
          <w:szCs w:val="24"/>
        </w:rPr>
        <w:t xml:space="preserve"> Research in Sport, Leisure and Health. In Malcolm, D., and Velija, P. (eds) </w:t>
      </w:r>
      <w:proofErr w:type="spellStart"/>
      <w:r w:rsidRPr="009F790A">
        <w:rPr>
          <w:rFonts w:ascii="Times New Roman" w:hAnsi="Times New Roman" w:cs="Times New Roman"/>
          <w:i/>
          <w:sz w:val="24"/>
          <w:szCs w:val="24"/>
        </w:rPr>
        <w:t>Figurational</w:t>
      </w:r>
      <w:proofErr w:type="spellEnd"/>
      <w:r w:rsidRPr="009F790A">
        <w:rPr>
          <w:rFonts w:ascii="Times New Roman" w:hAnsi="Times New Roman" w:cs="Times New Roman"/>
          <w:i/>
          <w:sz w:val="24"/>
          <w:szCs w:val="24"/>
        </w:rPr>
        <w:t xml:space="preserve"> Research in Sport, Leisure and Health</w:t>
      </w:r>
      <w:r w:rsidRPr="009F790A">
        <w:rPr>
          <w:rFonts w:ascii="Times New Roman" w:hAnsi="Times New Roman" w:cs="Times New Roman"/>
          <w:sz w:val="24"/>
          <w:szCs w:val="24"/>
        </w:rPr>
        <w:t>. London, Routledge.</w:t>
      </w:r>
    </w:p>
    <w:p w14:paraId="2C185BF8"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lastRenderedPageBreak/>
        <w:t xml:space="preserve">Velija, P., &amp; Hughes, L. (2017). ‘Men fall like boiled eggs. Women fall like raw eggs.’ Civilised female bodies and gender relations in British National Hunt racing. </w:t>
      </w:r>
      <w:r w:rsidRPr="009F790A">
        <w:rPr>
          <w:rFonts w:ascii="Times New Roman" w:hAnsi="Times New Roman" w:cs="Times New Roman"/>
          <w:i/>
          <w:sz w:val="24"/>
          <w:szCs w:val="24"/>
        </w:rPr>
        <w:t>International Review for the Sociology of Sport</w:t>
      </w:r>
      <w:r w:rsidRPr="009F790A">
        <w:rPr>
          <w:rFonts w:ascii="Times New Roman" w:hAnsi="Times New Roman" w:cs="Times New Roman"/>
          <w:sz w:val="24"/>
          <w:szCs w:val="24"/>
        </w:rPr>
        <w:t>, 1-16.</w:t>
      </w:r>
    </w:p>
    <w:p w14:paraId="3D8CFC9B"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Velija, P. (2015). Civilising Processes, Gender Relations and the Global Women’s Game. In Velija, P. </w:t>
      </w:r>
      <w:r w:rsidRPr="009F790A">
        <w:rPr>
          <w:rFonts w:ascii="Times New Roman" w:hAnsi="Times New Roman" w:cs="Times New Roman"/>
          <w:i/>
          <w:sz w:val="24"/>
          <w:szCs w:val="24"/>
        </w:rPr>
        <w:t>Women’s Cricket and Global Processes</w:t>
      </w:r>
      <w:r w:rsidRPr="009F790A">
        <w:rPr>
          <w:rFonts w:ascii="Times New Roman" w:hAnsi="Times New Roman" w:cs="Times New Roman"/>
          <w:sz w:val="24"/>
          <w:szCs w:val="24"/>
        </w:rPr>
        <w:t xml:space="preserve"> (pp. 57-88). London: Palgrave Macmillan.</w:t>
      </w:r>
    </w:p>
    <w:p w14:paraId="64C39309"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Velija, P., &amp; Flynn, L. (2010). “Their bottoms are the wrong shape” female jockeys and the theory of established outsider relations. Sociology of Sport Journal, 27(3), 301-315.</w:t>
      </w:r>
    </w:p>
    <w:p w14:paraId="3DEC9A1C" w14:textId="77777777" w:rsidR="009F790A" w:rsidRPr="009F790A" w:rsidRDefault="009F790A" w:rsidP="009F790A">
      <w:pPr>
        <w:spacing w:after="0" w:line="480" w:lineRule="auto"/>
        <w:ind w:left="567" w:hanging="567"/>
        <w:jc w:val="both"/>
        <w:rPr>
          <w:rFonts w:ascii="Times New Roman" w:hAnsi="Times New Roman" w:cs="Times New Roman"/>
          <w:sz w:val="24"/>
          <w:szCs w:val="24"/>
        </w:rPr>
      </w:pPr>
      <w:r w:rsidRPr="009F790A">
        <w:rPr>
          <w:rFonts w:ascii="Times New Roman" w:hAnsi="Times New Roman" w:cs="Times New Roman"/>
          <w:sz w:val="24"/>
          <w:szCs w:val="24"/>
        </w:rPr>
        <w:t xml:space="preserve">Velija, P., &amp; Malcolm, D. (2009). ‘Look, it's a girl’: cricket and gender relations in the UK. </w:t>
      </w:r>
      <w:r w:rsidRPr="009F790A">
        <w:rPr>
          <w:rFonts w:ascii="Times New Roman" w:hAnsi="Times New Roman" w:cs="Times New Roman"/>
          <w:i/>
          <w:sz w:val="24"/>
          <w:szCs w:val="24"/>
        </w:rPr>
        <w:t>Sport in Society</w:t>
      </w:r>
      <w:r w:rsidRPr="009F790A">
        <w:rPr>
          <w:rFonts w:ascii="Times New Roman" w:hAnsi="Times New Roman" w:cs="Times New Roman"/>
          <w:sz w:val="24"/>
          <w:szCs w:val="24"/>
        </w:rPr>
        <w:t>, 12(4-5), 629-642.</w:t>
      </w:r>
    </w:p>
    <w:p w14:paraId="6B8C4B0F" w14:textId="77777777" w:rsidR="00863F48" w:rsidRPr="00D2176E" w:rsidRDefault="00863F48"/>
    <w:sectPr w:rsidR="00863F48" w:rsidRPr="00D21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12BA1"/>
    <w:multiLevelType w:val="hybridMultilevel"/>
    <w:tmpl w:val="1A36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6A"/>
    <w:rsid w:val="0000094C"/>
    <w:rsid w:val="00001CB0"/>
    <w:rsid w:val="000032E8"/>
    <w:rsid w:val="000051A3"/>
    <w:rsid w:val="00005C5D"/>
    <w:rsid w:val="00006EE3"/>
    <w:rsid w:val="000076D5"/>
    <w:rsid w:val="00010433"/>
    <w:rsid w:val="00014EFA"/>
    <w:rsid w:val="00016AAC"/>
    <w:rsid w:val="00017FB9"/>
    <w:rsid w:val="00022C90"/>
    <w:rsid w:val="00025080"/>
    <w:rsid w:val="000260E6"/>
    <w:rsid w:val="0002730F"/>
    <w:rsid w:val="000313B9"/>
    <w:rsid w:val="00031F7B"/>
    <w:rsid w:val="000329A6"/>
    <w:rsid w:val="00034185"/>
    <w:rsid w:val="00036F7E"/>
    <w:rsid w:val="00040F4D"/>
    <w:rsid w:val="00041B19"/>
    <w:rsid w:val="00047BCB"/>
    <w:rsid w:val="000507F2"/>
    <w:rsid w:val="00051C60"/>
    <w:rsid w:val="00056841"/>
    <w:rsid w:val="00057E40"/>
    <w:rsid w:val="00060AD2"/>
    <w:rsid w:val="0006139E"/>
    <w:rsid w:val="00063E87"/>
    <w:rsid w:val="00064E30"/>
    <w:rsid w:val="000651DA"/>
    <w:rsid w:val="00065965"/>
    <w:rsid w:val="000741DC"/>
    <w:rsid w:val="00076652"/>
    <w:rsid w:val="00080AB5"/>
    <w:rsid w:val="00080B32"/>
    <w:rsid w:val="00081BF2"/>
    <w:rsid w:val="00082BDF"/>
    <w:rsid w:val="00084847"/>
    <w:rsid w:val="000909E3"/>
    <w:rsid w:val="000930BB"/>
    <w:rsid w:val="0009362F"/>
    <w:rsid w:val="000951B9"/>
    <w:rsid w:val="00097B58"/>
    <w:rsid w:val="000A0A61"/>
    <w:rsid w:val="000A1F73"/>
    <w:rsid w:val="000A3243"/>
    <w:rsid w:val="000A4012"/>
    <w:rsid w:val="000A4142"/>
    <w:rsid w:val="000A4198"/>
    <w:rsid w:val="000A6C31"/>
    <w:rsid w:val="000A7443"/>
    <w:rsid w:val="000B32B6"/>
    <w:rsid w:val="000B6071"/>
    <w:rsid w:val="000C0707"/>
    <w:rsid w:val="000C0C43"/>
    <w:rsid w:val="000C1CFC"/>
    <w:rsid w:val="000C40CD"/>
    <w:rsid w:val="000C4634"/>
    <w:rsid w:val="000C6AE6"/>
    <w:rsid w:val="000D2B49"/>
    <w:rsid w:val="000D6BE7"/>
    <w:rsid w:val="000E01AD"/>
    <w:rsid w:val="000E0DAE"/>
    <w:rsid w:val="000E50F4"/>
    <w:rsid w:val="000E5FB9"/>
    <w:rsid w:val="000E683D"/>
    <w:rsid w:val="000F12A9"/>
    <w:rsid w:val="000F34E5"/>
    <w:rsid w:val="000F3CC0"/>
    <w:rsid w:val="000F6122"/>
    <w:rsid w:val="000F6E18"/>
    <w:rsid w:val="00100836"/>
    <w:rsid w:val="001057D3"/>
    <w:rsid w:val="001109DF"/>
    <w:rsid w:val="00111351"/>
    <w:rsid w:val="00113E47"/>
    <w:rsid w:val="00114B5D"/>
    <w:rsid w:val="00116B30"/>
    <w:rsid w:val="00120D13"/>
    <w:rsid w:val="00123D6D"/>
    <w:rsid w:val="0012700D"/>
    <w:rsid w:val="001314C3"/>
    <w:rsid w:val="00132300"/>
    <w:rsid w:val="00135F71"/>
    <w:rsid w:val="00136C34"/>
    <w:rsid w:val="00136CF2"/>
    <w:rsid w:val="00136F57"/>
    <w:rsid w:val="00137907"/>
    <w:rsid w:val="00143A89"/>
    <w:rsid w:val="00145027"/>
    <w:rsid w:val="00151F34"/>
    <w:rsid w:val="00152C42"/>
    <w:rsid w:val="00153576"/>
    <w:rsid w:val="001573C4"/>
    <w:rsid w:val="0016078F"/>
    <w:rsid w:val="00162C4F"/>
    <w:rsid w:val="00170192"/>
    <w:rsid w:val="00171DFC"/>
    <w:rsid w:val="00173762"/>
    <w:rsid w:val="00174F0C"/>
    <w:rsid w:val="0017533F"/>
    <w:rsid w:val="00176AEF"/>
    <w:rsid w:val="00181786"/>
    <w:rsid w:val="00182731"/>
    <w:rsid w:val="001848C1"/>
    <w:rsid w:val="00184CEF"/>
    <w:rsid w:val="001872A7"/>
    <w:rsid w:val="00187559"/>
    <w:rsid w:val="00187B91"/>
    <w:rsid w:val="00190FE5"/>
    <w:rsid w:val="001910D5"/>
    <w:rsid w:val="00192EFD"/>
    <w:rsid w:val="001936C7"/>
    <w:rsid w:val="00193A26"/>
    <w:rsid w:val="00194432"/>
    <w:rsid w:val="00194861"/>
    <w:rsid w:val="001A4FAB"/>
    <w:rsid w:val="001A50D5"/>
    <w:rsid w:val="001A7CFE"/>
    <w:rsid w:val="001B63AC"/>
    <w:rsid w:val="001B6EEB"/>
    <w:rsid w:val="001C2902"/>
    <w:rsid w:val="001C2E28"/>
    <w:rsid w:val="001C69E8"/>
    <w:rsid w:val="001C7CB9"/>
    <w:rsid w:val="001D1A8A"/>
    <w:rsid w:val="001D31A0"/>
    <w:rsid w:val="001D379C"/>
    <w:rsid w:val="001D449D"/>
    <w:rsid w:val="001D78ED"/>
    <w:rsid w:val="001E0A0F"/>
    <w:rsid w:val="001E515C"/>
    <w:rsid w:val="001E54F4"/>
    <w:rsid w:val="001E6A78"/>
    <w:rsid w:val="001F1D37"/>
    <w:rsid w:val="001F2C09"/>
    <w:rsid w:val="001F5786"/>
    <w:rsid w:val="001F591E"/>
    <w:rsid w:val="002001E2"/>
    <w:rsid w:val="00202603"/>
    <w:rsid w:val="002060AF"/>
    <w:rsid w:val="00206F0F"/>
    <w:rsid w:val="00212A42"/>
    <w:rsid w:val="00212BF0"/>
    <w:rsid w:val="00214536"/>
    <w:rsid w:val="002145D2"/>
    <w:rsid w:val="002152DC"/>
    <w:rsid w:val="00215544"/>
    <w:rsid w:val="00227560"/>
    <w:rsid w:val="00230630"/>
    <w:rsid w:val="00230951"/>
    <w:rsid w:val="002326A5"/>
    <w:rsid w:val="00232E19"/>
    <w:rsid w:val="00233CAB"/>
    <w:rsid w:val="0023423E"/>
    <w:rsid w:val="002410BE"/>
    <w:rsid w:val="00241C77"/>
    <w:rsid w:val="00243396"/>
    <w:rsid w:val="00246167"/>
    <w:rsid w:val="00246BF7"/>
    <w:rsid w:val="002473F9"/>
    <w:rsid w:val="002541CB"/>
    <w:rsid w:val="0025540B"/>
    <w:rsid w:val="00256B6B"/>
    <w:rsid w:val="00257392"/>
    <w:rsid w:val="00264D0D"/>
    <w:rsid w:val="00264D3F"/>
    <w:rsid w:val="002650C2"/>
    <w:rsid w:val="0026762C"/>
    <w:rsid w:val="002703E8"/>
    <w:rsid w:val="00271451"/>
    <w:rsid w:val="00272DAB"/>
    <w:rsid w:val="00274075"/>
    <w:rsid w:val="00274E46"/>
    <w:rsid w:val="0027511C"/>
    <w:rsid w:val="002751F7"/>
    <w:rsid w:val="00275E0E"/>
    <w:rsid w:val="0028000D"/>
    <w:rsid w:val="00281C80"/>
    <w:rsid w:val="00284B7A"/>
    <w:rsid w:val="00285974"/>
    <w:rsid w:val="00285B81"/>
    <w:rsid w:val="002911FC"/>
    <w:rsid w:val="0029180F"/>
    <w:rsid w:val="00291827"/>
    <w:rsid w:val="002944B3"/>
    <w:rsid w:val="002954B3"/>
    <w:rsid w:val="002970B0"/>
    <w:rsid w:val="002A0BFC"/>
    <w:rsid w:val="002A0D82"/>
    <w:rsid w:val="002A24E8"/>
    <w:rsid w:val="002A2524"/>
    <w:rsid w:val="002A30DC"/>
    <w:rsid w:val="002A3C58"/>
    <w:rsid w:val="002B4A56"/>
    <w:rsid w:val="002B6460"/>
    <w:rsid w:val="002B6897"/>
    <w:rsid w:val="002B6FE0"/>
    <w:rsid w:val="002C1C6E"/>
    <w:rsid w:val="002C217B"/>
    <w:rsid w:val="002C75D0"/>
    <w:rsid w:val="002D162B"/>
    <w:rsid w:val="002D16F3"/>
    <w:rsid w:val="002D3A35"/>
    <w:rsid w:val="002D5250"/>
    <w:rsid w:val="002D5EDC"/>
    <w:rsid w:val="002D799B"/>
    <w:rsid w:val="002E0773"/>
    <w:rsid w:val="002E1FE4"/>
    <w:rsid w:val="002E2831"/>
    <w:rsid w:val="002E2A4C"/>
    <w:rsid w:val="002E5060"/>
    <w:rsid w:val="002E6F2C"/>
    <w:rsid w:val="002F0A32"/>
    <w:rsid w:val="002F1075"/>
    <w:rsid w:val="00300AFA"/>
    <w:rsid w:val="00303DB5"/>
    <w:rsid w:val="00311248"/>
    <w:rsid w:val="00311635"/>
    <w:rsid w:val="003139A1"/>
    <w:rsid w:val="003153AD"/>
    <w:rsid w:val="00315B71"/>
    <w:rsid w:val="00317667"/>
    <w:rsid w:val="00322297"/>
    <w:rsid w:val="003228F9"/>
    <w:rsid w:val="0032294A"/>
    <w:rsid w:val="00324074"/>
    <w:rsid w:val="0032732F"/>
    <w:rsid w:val="00332718"/>
    <w:rsid w:val="00333213"/>
    <w:rsid w:val="003341CF"/>
    <w:rsid w:val="0033455A"/>
    <w:rsid w:val="0033490B"/>
    <w:rsid w:val="00336709"/>
    <w:rsid w:val="00337316"/>
    <w:rsid w:val="00340728"/>
    <w:rsid w:val="00340D73"/>
    <w:rsid w:val="00340D75"/>
    <w:rsid w:val="003416EF"/>
    <w:rsid w:val="00357568"/>
    <w:rsid w:val="00360CEE"/>
    <w:rsid w:val="0036178B"/>
    <w:rsid w:val="00361866"/>
    <w:rsid w:val="00361FB5"/>
    <w:rsid w:val="00364C91"/>
    <w:rsid w:val="003651D0"/>
    <w:rsid w:val="003653BF"/>
    <w:rsid w:val="003700C9"/>
    <w:rsid w:val="00370DFA"/>
    <w:rsid w:val="00370F94"/>
    <w:rsid w:val="00387D1F"/>
    <w:rsid w:val="003916E9"/>
    <w:rsid w:val="003920C6"/>
    <w:rsid w:val="003925D4"/>
    <w:rsid w:val="00396327"/>
    <w:rsid w:val="003A05A4"/>
    <w:rsid w:val="003A0EA8"/>
    <w:rsid w:val="003A2E06"/>
    <w:rsid w:val="003A364B"/>
    <w:rsid w:val="003A3A1C"/>
    <w:rsid w:val="003A4F20"/>
    <w:rsid w:val="003A7228"/>
    <w:rsid w:val="003A7E6E"/>
    <w:rsid w:val="003B0A4D"/>
    <w:rsid w:val="003B1079"/>
    <w:rsid w:val="003B3E15"/>
    <w:rsid w:val="003B75D5"/>
    <w:rsid w:val="003B7B43"/>
    <w:rsid w:val="003C2149"/>
    <w:rsid w:val="003C22B8"/>
    <w:rsid w:val="003C480C"/>
    <w:rsid w:val="003C65DC"/>
    <w:rsid w:val="003C6718"/>
    <w:rsid w:val="003C72CB"/>
    <w:rsid w:val="003C77B5"/>
    <w:rsid w:val="003D2FD9"/>
    <w:rsid w:val="003D4DE9"/>
    <w:rsid w:val="003D578F"/>
    <w:rsid w:val="003D6421"/>
    <w:rsid w:val="003E364C"/>
    <w:rsid w:val="003E3C4B"/>
    <w:rsid w:val="003E3DBB"/>
    <w:rsid w:val="003E593F"/>
    <w:rsid w:val="003E5ACC"/>
    <w:rsid w:val="003E67B4"/>
    <w:rsid w:val="003E71C0"/>
    <w:rsid w:val="003F42F8"/>
    <w:rsid w:val="003F487B"/>
    <w:rsid w:val="003F7262"/>
    <w:rsid w:val="003F7C83"/>
    <w:rsid w:val="0040556F"/>
    <w:rsid w:val="00405E53"/>
    <w:rsid w:val="00406473"/>
    <w:rsid w:val="004066C9"/>
    <w:rsid w:val="0041198B"/>
    <w:rsid w:val="00412986"/>
    <w:rsid w:val="00413B87"/>
    <w:rsid w:val="00417610"/>
    <w:rsid w:val="004234ED"/>
    <w:rsid w:val="00426E2F"/>
    <w:rsid w:val="00430D1D"/>
    <w:rsid w:val="00431C03"/>
    <w:rsid w:val="00432671"/>
    <w:rsid w:val="00434878"/>
    <w:rsid w:val="00434D5D"/>
    <w:rsid w:val="00443523"/>
    <w:rsid w:val="004436C3"/>
    <w:rsid w:val="0044383C"/>
    <w:rsid w:val="0045078A"/>
    <w:rsid w:val="0045083A"/>
    <w:rsid w:val="00450AB1"/>
    <w:rsid w:val="004532AF"/>
    <w:rsid w:val="004536E6"/>
    <w:rsid w:val="00453D8C"/>
    <w:rsid w:val="00454151"/>
    <w:rsid w:val="0045556D"/>
    <w:rsid w:val="00455E59"/>
    <w:rsid w:val="004631CD"/>
    <w:rsid w:val="00464201"/>
    <w:rsid w:val="0046455B"/>
    <w:rsid w:val="00466E1A"/>
    <w:rsid w:val="00470485"/>
    <w:rsid w:val="0047141D"/>
    <w:rsid w:val="00472E6B"/>
    <w:rsid w:val="00473FDB"/>
    <w:rsid w:val="00475264"/>
    <w:rsid w:val="00480B40"/>
    <w:rsid w:val="004820FA"/>
    <w:rsid w:val="00485238"/>
    <w:rsid w:val="00485580"/>
    <w:rsid w:val="00485BDB"/>
    <w:rsid w:val="00485EF2"/>
    <w:rsid w:val="00486693"/>
    <w:rsid w:val="00486CA9"/>
    <w:rsid w:val="00487C3F"/>
    <w:rsid w:val="00490F60"/>
    <w:rsid w:val="00492F29"/>
    <w:rsid w:val="00497695"/>
    <w:rsid w:val="004A5202"/>
    <w:rsid w:val="004A65E2"/>
    <w:rsid w:val="004B0758"/>
    <w:rsid w:val="004B1C53"/>
    <w:rsid w:val="004B3311"/>
    <w:rsid w:val="004B340C"/>
    <w:rsid w:val="004C3DF9"/>
    <w:rsid w:val="004C5E47"/>
    <w:rsid w:val="004D2A88"/>
    <w:rsid w:val="004D490E"/>
    <w:rsid w:val="004D52C9"/>
    <w:rsid w:val="004D7CFC"/>
    <w:rsid w:val="004D7D44"/>
    <w:rsid w:val="004E3D03"/>
    <w:rsid w:val="004E4CA0"/>
    <w:rsid w:val="004E72D2"/>
    <w:rsid w:val="004F0972"/>
    <w:rsid w:val="004F1828"/>
    <w:rsid w:val="004F1E6B"/>
    <w:rsid w:val="004F2F3A"/>
    <w:rsid w:val="004F6C72"/>
    <w:rsid w:val="004F6E69"/>
    <w:rsid w:val="00503855"/>
    <w:rsid w:val="005076B8"/>
    <w:rsid w:val="00510555"/>
    <w:rsid w:val="00512203"/>
    <w:rsid w:val="0051461A"/>
    <w:rsid w:val="00515927"/>
    <w:rsid w:val="00516982"/>
    <w:rsid w:val="00516AA5"/>
    <w:rsid w:val="0051706F"/>
    <w:rsid w:val="0051734B"/>
    <w:rsid w:val="00525AB8"/>
    <w:rsid w:val="00525F5B"/>
    <w:rsid w:val="00526575"/>
    <w:rsid w:val="00526CCC"/>
    <w:rsid w:val="00526E2F"/>
    <w:rsid w:val="00527E22"/>
    <w:rsid w:val="00531CDE"/>
    <w:rsid w:val="00532E6E"/>
    <w:rsid w:val="00535549"/>
    <w:rsid w:val="00542A9F"/>
    <w:rsid w:val="00551439"/>
    <w:rsid w:val="00552C8D"/>
    <w:rsid w:val="00552EE8"/>
    <w:rsid w:val="00552F94"/>
    <w:rsid w:val="00556ABA"/>
    <w:rsid w:val="00561427"/>
    <w:rsid w:val="0056160A"/>
    <w:rsid w:val="00562190"/>
    <w:rsid w:val="0056329A"/>
    <w:rsid w:val="00563CE7"/>
    <w:rsid w:val="00565BDE"/>
    <w:rsid w:val="00566C96"/>
    <w:rsid w:val="00571AA7"/>
    <w:rsid w:val="00573C1A"/>
    <w:rsid w:val="00574199"/>
    <w:rsid w:val="00577F4C"/>
    <w:rsid w:val="005801D0"/>
    <w:rsid w:val="00580FDF"/>
    <w:rsid w:val="005817FC"/>
    <w:rsid w:val="00582003"/>
    <w:rsid w:val="00582266"/>
    <w:rsid w:val="00582F35"/>
    <w:rsid w:val="005835D5"/>
    <w:rsid w:val="0058637B"/>
    <w:rsid w:val="005867C7"/>
    <w:rsid w:val="00587DEE"/>
    <w:rsid w:val="0059025F"/>
    <w:rsid w:val="00594A7B"/>
    <w:rsid w:val="00597BBC"/>
    <w:rsid w:val="005A2166"/>
    <w:rsid w:val="005A321D"/>
    <w:rsid w:val="005A3B73"/>
    <w:rsid w:val="005A46F5"/>
    <w:rsid w:val="005A4BF9"/>
    <w:rsid w:val="005A4FD3"/>
    <w:rsid w:val="005A72A5"/>
    <w:rsid w:val="005A76DC"/>
    <w:rsid w:val="005A7777"/>
    <w:rsid w:val="005B0B09"/>
    <w:rsid w:val="005B2684"/>
    <w:rsid w:val="005B4911"/>
    <w:rsid w:val="005B4C40"/>
    <w:rsid w:val="005B5E12"/>
    <w:rsid w:val="005B6388"/>
    <w:rsid w:val="005B7777"/>
    <w:rsid w:val="005C06C2"/>
    <w:rsid w:val="005C0AD4"/>
    <w:rsid w:val="005C2FE7"/>
    <w:rsid w:val="005C340B"/>
    <w:rsid w:val="005C5BA1"/>
    <w:rsid w:val="005C6CF9"/>
    <w:rsid w:val="005C7AE1"/>
    <w:rsid w:val="005D0C26"/>
    <w:rsid w:val="005D14CC"/>
    <w:rsid w:val="005D3BDC"/>
    <w:rsid w:val="005D6AB0"/>
    <w:rsid w:val="005E482C"/>
    <w:rsid w:val="005E5070"/>
    <w:rsid w:val="005E7B45"/>
    <w:rsid w:val="005F035E"/>
    <w:rsid w:val="005F097D"/>
    <w:rsid w:val="005F4946"/>
    <w:rsid w:val="005F5692"/>
    <w:rsid w:val="005F5971"/>
    <w:rsid w:val="005F6536"/>
    <w:rsid w:val="005F6935"/>
    <w:rsid w:val="005F75E7"/>
    <w:rsid w:val="00604DE5"/>
    <w:rsid w:val="00605AB8"/>
    <w:rsid w:val="00606909"/>
    <w:rsid w:val="006101F6"/>
    <w:rsid w:val="0061057B"/>
    <w:rsid w:val="0061092D"/>
    <w:rsid w:val="00610F5C"/>
    <w:rsid w:val="00613177"/>
    <w:rsid w:val="00613A6B"/>
    <w:rsid w:val="00615189"/>
    <w:rsid w:val="00617E5E"/>
    <w:rsid w:val="00620547"/>
    <w:rsid w:val="00620DD2"/>
    <w:rsid w:val="00624519"/>
    <w:rsid w:val="00624574"/>
    <w:rsid w:val="006248EC"/>
    <w:rsid w:val="0062650E"/>
    <w:rsid w:val="006272C1"/>
    <w:rsid w:val="0063048F"/>
    <w:rsid w:val="006316F2"/>
    <w:rsid w:val="00631BB2"/>
    <w:rsid w:val="006340DA"/>
    <w:rsid w:val="00634BF3"/>
    <w:rsid w:val="006350A5"/>
    <w:rsid w:val="00635B43"/>
    <w:rsid w:val="00642B8C"/>
    <w:rsid w:val="006430AD"/>
    <w:rsid w:val="006430D6"/>
    <w:rsid w:val="00643A76"/>
    <w:rsid w:val="00643D2E"/>
    <w:rsid w:val="00647CF6"/>
    <w:rsid w:val="00653300"/>
    <w:rsid w:val="00653FB1"/>
    <w:rsid w:val="006545A8"/>
    <w:rsid w:val="006558DC"/>
    <w:rsid w:val="00655C4E"/>
    <w:rsid w:val="0065682D"/>
    <w:rsid w:val="00656E16"/>
    <w:rsid w:val="006601A9"/>
    <w:rsid w:val="006638EB"/>
    <w:rsid w:val="00664CBA"/>
    <w:rsid w:val="00665670"/>
    <w:rsid w:val="00667072"/>
    <w:rsid w:val="006672BE"/>
    <w:rsid w:val="00667C06"/>
    <w:rsid w:val="00672660"/>
    <w:rsid w:val="00674F68"/>
    <w:rsid w:val="006822F7"/>
    <w:rsid w:val="006837F6"/>
    <w:rsid w:val="006838FC"/>
    <w:rsid w:val="00686415"/>
    <w:rsid w:val="006904DA"/>
    <w:rsid w:val="00692819"/>
    <w:rsid w:val="006947AC"/>
    <w:rsid w:val="0069540C"/>
    <w:rsid w:val="006A17F5"/>
    <w:rsid w:val="006A2463"/>
    <w:rsid w:val="006A2990"/>
    <w:rsid w:val="006A5ABC"/>
    <w:rsid w:val="006A6F29"/>
    <w:rsid w:val="006A7243"/>
    <w:rsid w:val="006A744F"/>
    <w:rsid w:val="006B2078"/>
    <w:rsid w:val="006B2804"/>
    <w:rsid w:val="006B32E7"/>
    <w:rsid w:val="006B5036"/>
    <w:rsid w:val="006B532D"/>
    <w:rsid w:val="006B5B4E"/>
    <w:rsid w:val="006B6723"/>
    <w:rsid w:val="006B6A52"/>
    <w:rsid w:val="006C0417"/>
    <w:rsid w:val="006C1CFA"/>
    <w:rsid w:val="006C3113"/>
    <w:rsid w:val="006C3121"/>
    <w:rsid w:val="006C3C3B"/>
    <w:rsid w:val="006C60CD"/>
    <w:rsid w:val="006C6242"/>
    <w:rsid w:val="006D151B"/>
    <w:rsid w:val="006D261D"/>
    <w:rsid w:val="006E0257"/>
    <w:rsid w:val="006E12A4"/>
    <w:rsid w:val="006E1844"/>
    <w:rsid w:val="006E22A2"/>
    <w:rsid w:val="006E3213"/>
    <w:rsid w:val="006E528F"/>
    <w:rsid w:val="006F4A02"/>
    <w:rsid w:val="00702597"/>
    <w:rsid w:val="00707201"/>
    <w:rsid w:val="007077B1"/>
    <w:rsid w:val="00707C3E"/>
    <w:rsid w:val="0071026C"/>
    <w:rsid w:val="00710C05"/>
    <w:rsid w:val="00711F97"/>
    <w:rsid w:val="00712ECF"/>
    <w:rsid w:val="0072282B"/>
    <w:rsid w:val="00726023"/>
    <w:rsid w:val="00730072"/>
    <w:rsid w:val="00736330"/>
    <w:rsid w:val="00736C5C"/>
    <w:rsid w:val="00741CE6"/>
    <w:rsid w:val="007420DC"/>
    <w:rsid w:val="00744EB1"/>
    <w:rsid w:val="00745A0F"/>
    <w:rsid w:val="00746981"/>
    <w:rsid w:val="007470FF"/>
    <w:rsid w:val="007475F0"/>
    <w:rsid w:val="00747769"/>
    <w:rsid w:val="00750497"/>
    <w:rsid w:val="00752B10"/>
    <w:rsid w:val="00753F16"/>
    <w:rsid w:val="00756A60"/>
    <w:rsid w:val="007571E8"/>
    <w:rsid w:val="007602E3"/>
    <w:rsid w:val="00760F34"/>
    <w:rsid w:val="00762547"/>
    <w:rsid w:val="007625FA"/>
    <w:rsid w:val="00764581"/>
    <w:rsid w:val="00765581"/>
    <w:rsid w:val="007726B8"/>
    <w:rsid w:val="0077273E"/>
    <w:rsid w:val="007735C1"/>
    <w:rsid w:val="00775329"/>
    <w:rsid w:val="007765DA"/>
    <w:rsid w:val="00780444"/>
    <w:rsid w:val="00782860"/>
    <w:rsid w:val="0078568E"/>
    <w:rsid w:val="007856D6"/>
    <w:rsid w:val="007912F5"/>
    <w:rsid w:val="00794D1F"/>
    <w:rsid w:val="00795751"/>
    <w:rsid w:val="007962DF"/>
    <w:rsid w:val="007A1BB0"/>
    <w:rsid w:val="007A2AB6"/>
    <w:rsid w:val="007A4A1F"/>
    <w:rsid w:val="007A7634"/>
    <w:rsid w:val="007B1D64"/>
    <w:rsid w:val="007B3F51"/>
    <w:rsid w:val="007B7FA7"/>
    <w:rsid w:val="007D0BBF"/>
    <w:rsid w:val="007D264F"/>
    <w:rsid w:val="007D3C8B"/>
    <w:rsid w:val="007D3D51"/>
    <w:rsid w:val="007D7363"/>
    <w:rsid w:val="007E3E20"/>
    <w:rsid w:val="007E5192"/>
    <w:rsid w:val="007E5FCD"/>
    <w:rsid w:val="007E69B1"/>
    <w:rsid w:val="007E7CE3"/>
    <w:rsid w:val="007F02E2"/>
    <w:rsid w:val="007F78D9"/>
    <w:rsid w:val="00800F98"/>
    <w:rsid w:val="00801B2A"/>
    <w:rsid w:val="00801F5D"/>
    <w:rsid w:val="00802399"/>
    <w:rsid w:val="00804FA5"/>
    <w:rsid w:val="008068B2"/>
    <w:rsid w:val="00811CCA"/>
    <w:rsid w:val="008132E8"/>
    <w:rsid w:val="00813D76"/>
    <w:rsid w:val="00814CEE"/>
    <w:rsid w:val="00815D5C"/>
    <w:rsid w:val="00817A56"/>
    <w:rsid w:val="00820D17"/>
    <w:rsid w:val="008235CE"/>
    <w:rsid w:val="00823C02"/>
    <w:rsid w:val="00824710"/>
    <w:rsid w:val="00827C52"/>
    <w:rsid w:val="00830647"/>
    <w:rsid w:val="00830914"/>
    <w:rsid w:val="00833223"/>
    <w:rsid w:val="00834F54"/>
    <w:rsid w:val="0083509D"/>
    <w:rsid w:val="008402BC"/>
    <w:rsid w:val="00840EE6"/>
    <w:rsid w:val="00842554"/>
    <w:rsid w:val="00843639"/>
    <w:rsid w:val="00843EE3"/>
    <w:rsid w:val="00845A4F"/>
    <w:rsid w:val="00847A9B"/>
    <w:rsid w:val="00850913"/>
    <w:rsid w:val="00850A00"/>
    <w:rsid w:val="0085396B"/>
    <w:rsid w:val="00853EA7"/>
    <w:rsid w:val="00854994"/>
    <w:rsid w:val="00854A52"/>
    <w:rsid w:val="00854E35"/>
    <w:rsid w:val="00861A8A"/>
    <w:rsid w:val="0086252A"/>
    <w:rsid w:val="00862DE4"/>
    <w:rsid w:val="0086349A"/>
    <w:rsid w:val="00863501"/>
    <w:rsid w:val="00863F48"/>
    <w:rsid w:val="00864D40"/>
    <w:rsid w:val="0086637E"/>
    <w:rsid w:val="00866592"/>
    <w:rsid w:val="00870F2C"/>
    <w:rsid w:val="0087262D"/>
    <w:rsid w:val="008740D8"/>
    <w:rsid w:val="00874F84"/>
    <w:rsid w:val="0087596F"/>
    <w:rsid w:val="00875D48"/>
    <w:rsid w:val="0088119E"/>
    <w:rsid w:val="0088133C"/>
    <w:rsid w:val="00881B5D"/>
    <w:rsid w:val="0088283C"/>
    <w:rsid w:val="00883DB8"/>
    <w:rsid w:val="008863DD"/>
    <w:rsid w:val="008879DC"/>
    <w:rsid w:val="0089126C"/>
    <w:rsid w:val="00892526"/>
    <w:rsid w:val="008932C5"/>
    <w:rsid w:val="00893566"/>
    <w:rsid w:val="00895F50"/>
    <w:rsid w:val="008A24A3"/>
    <w:rsid w:val="008A2A31"/>
    <w:rsid w:val="008A2CBE"/>
    <w:rsid w:val="008A3117"/>
    <w:rsid w:val="008A44AD"/>
    <w:rsid w:val="008A6209"/>
    <w:rsid w:val="008B4615"/>
    <w:rsid w:val="008B5EEC"/>
    <w:rsid w:val="008B6BCE"/>
    <w:rsid w:val="008C0011"/>
    <w:rsid w:val="008C09EC"/>
    <w:rsid w:val="008C15EB"/>
    <w:rsid w:val="008C18A7"/>
    <w:rsid w:val="008C2179"/>
    <w:rsid w:val="008C333C"/>
    <w:rsid w:val="008C4ED3"/>
    <w:rsid w:val="008C6BB8"/>
    <w:rsid w:val="008D201C"/>
    <w:rsid w:val="008D41F4"/>
    <w:rsid w:val="008D5183"/>
    <w:rsid w:val="008D66E4"/>
    <w:rsid w:val="008D7086"/>
    <w:rsid w:val="008E1E4C"/>
    <w:rsid w:val="008E1E59"/>
    <w:rsid w:val="008E6098"/>
    <w:rsid w:val="008F1ACA"/>
    <w:rsid w:val="00904AEF"/>
    <w:rsid w:val="009069D6"/>
    <w:rsid w:val="00910509"/>
    <w:rsid w:val="00911DC3"/>
    <w:rsid w:val="00912E3E"/>
    <w:rsid w:val="009143EE"/>
    <w:rsid w:val="009174F0"/>
    <w:rsid w:val="0092165D"/>
    <w:rsid w:val="00923C1A"/>
    <w:rsid w:val="00923FE8"/>
    <w:rsid w:val="0092578C"/>
    <w:rsid w:val="009266B4"/>
    <w:rsid w:val="00926F44"/>
    <w:rsid w:val="00934FF8"/>
    <w:rsid w:val="00936069"/>
    <w:rsid w:val="00937635"/>
    <w:rsid w:val="00941584"/>
    <w:rsid w:val="00943F1C"/>
    <w:rsid w:val="009462FB"/>
    <w:rsid w:val="009476CB"/>
    <w:rsid w:val="00952CB4"/>
    <w:rsid w:val="009566FF"/>
    <w:rsid w:val="009617E7"/>
    <w:rsid w:val="00961E49"/>
    <w:rsid w:val="00962190"/>
    <w:rsid w:val="009642A7"/>
    <w:rsid w:val="00965934"/>
    <w:rsid w:val="00965A04"/>
    <w:rsid w:val="00967D51"/>
    <w:rsid w:val="0097058D"/>
    <w:rsid w:val="009713B9"/>
    <w:rsid w:val="00973350"/>
    <w:rsid w:val="00973A47"/>
    <w:rsid w:val="009761C5"/>
    <w:rsid w:val="00977B87"/>
    <w:rsid w:val="00980D35"/>
    <w:rsid w:val="009849A1"/>
    <w:rsid w:val="00985694"/>
    <w:rsid w:val="00985EFA"/>
    <w:rsid w:val="009904B9"/>
    <w:rsid w:val="00990897"/>
    <w:rsid w:val="00991091"/>
    <w:rsid w:val="0099119F"/>
    <w:rsid w:val="0099365F"/>
    <w:rsid w:val="009945BA"/>
    <w:rsid w:val="00994AAC"/>
    <w:rsid w:val="009A18E6"/>
    <w:rsid w:val="009B0281"/>
    <w:rsid w:val="009B3A25"/>
    <w:rsid w:val="009B511B"/>
    <w:rsid w:val="009B6FAF"/>
    <w:rsid w:val="009C2089"/>
    <w:rsid w:val="009C2A34"/>
    <w:rsid w:val="009C690E"/>
    <w:rsid w:val="009C69A6"/>
    <w:rsid w:val="009D08FB"/>
    <w:rsid w:val="009D1785"/>
    <w:rsid w:val="009D289F"/>
    <w:rsid w:val="009D37DE"/>
    <w:rsid w:val="009D3FED"/>
    <w:rsid w:val="009D6D52"/>
    <w:rsid w:val="009D79C2"/>
    <w:rsid w:val="009E0544"/>
    <w:rsid w:val="009E60BA"/>
    <w:rsid w:val="009E64E2"/>
    <w:rsid w:val="009F073D"/>
    <w:rsid w:val="009F0D89"/>
    <w:rsid w:val="009F4697"/>
    <w:rsid w:val="009F69F7"/>
    <w:rsid w:val="009F76B4"/>
    <w:rsid w:val="009F790A"/>
    <w:rsid w:val="009F7973"/>
    <w:rsid w:val="00A03064"/>
    <w:rsid w:val="00A038FB"/>
    <w:rsid w:val="00A03C42"/>
    <w:rsid w:val="00A06F2B"/>
    <w:rsid w:val="00A079CB"/>
    <w:rsid w:val="00A11B8A"/>
    <w:rsid w:val="00A136DE"/>
    <w:rsid w:val="00A13B82"/>
    <w:rsid w:val="00A16C10"/>
    <w:rsid w:val="00A17BA7"/>
    <w:rsid w:val="00A24F6A"/>
    <w:rsid w:val="00A259BC"/>
    <w:rsid w:val="00A25D43"/>
    <w:rsid w:val="00A30724"/>
    <w:rsid w:val="00A33894"/>
    <w:rsid w:val="00A34457"/>
    <w:rsid w:val="00A34902"/>
    <w:rsid w:val="00A3502D"/>
    <w:rsid w:val="00A36C2D"/>
    <w:rsid w:val="00A40B64"/>
    <w:rsid w:val="00A4184E"/>
    <w:rsid w:val="00A4431A"/>
    <w:rsid w:val="00A44F70"/>
    <w:rsid w:val="00A46360"/>
    <w:rsid w:val="00A47B50"/>
    <w:rsid w:val="00A47F72"/>
    <w:rsid w:val="00A50AF1"/>
    <w:rsid w:val="00A51332"/>
    <w:rsid w:val="00A53AA4"/>
    <w:rsid w:val="00A6260A"/>
    <w:rsid w:val="00A67579"/>
    <w:rsid w:val="00A67EA6"/>
    <w:rsid w:val="00A71301"/>
    <w:rsid w:val="00A72E44"/>
    <w:rsid w:val="00A731A7"/>
    <w:rsid w:val="00A80CDA"/>
    <w:rsid w:val="00A8178C"/>
    <w:rsid w:val="00A83C4F"/>
    <w:rsid w:val="00A8791D"/>
    <w:rsid w:val="00A921AA"/>
    <w:rsid w:val="00A92472"/>
    <w:rsid w:val="00A95181"/>
    <w:rsid w:val="00A95293"/>
    <w:rsid w:val="00A9736B"/>
    <w:rsid w:val="00AA0930"/>
    <w:rsid w:val="00AA26D6"/>
    <w:rsid w:val="00AA4A37"/>
    <w:rsid w:val="00AA509C"/>
    <w:rsid w:val="00AA54A3"/>
    <w:rsid w:val="00AA57D1"/>
    <w:rsid w:val="00AA59DB"/>
    <w:rsid w:val="00AB0319"/>
    <w:rsid w:val="00AB2070"/>
    <w:rsid w:val="00AB240F"/>
    <w:rsid w:val="00AB4308"/>
    <w:rsid w:val="00AB520F"/>
    <w:rsid w:val="00AB7C04"/>
    <w:rsid w:val="00AC2853"/>
    <w:rsid w:val="00AC3D98"/>
    <w:rsid w:val="00AC3E37"/>
    <w:rsid w:val="00AC4EFB"/>
    <w:rsid w:val="00AC5319"/>
    <w:rsid w:val="00AD1895"/>
    <w:rsid w:val="00AD19F8"/>
    <w:rsid w:val="00AD4B64"/>
    <w:rsid w:val="00AD4BDF"/>
    <w:rsid w:val="00AD6013"/>
    <w:rsid w:val="00AD6270"/>
    <w:rsid w:val="00AE1961"/>
    <w:rsid w:val="00AE34C7"/>
    <w:rsid w:val="00AE4BA5"/>
    <w:rsid w:val="00AE52F7"/>
    <w:rsid w:val="00AE6A31"/>
    <w:rsid w:val="00AE771C"/>
    <w:rsid w:val="00AF7425"/>
    <w:rsid w:val="00AF7F8B"/>
    <w:rsid w:val="00B000C6"/>
    <w:rsid w:val="00B0528A"/>
    <w:rsid w:val="00B057CA"/>
    <w:rsid w:val="00B059CA"/>
    <w:rsid w:val="00B0683D"/>
    <w:rsid w:val="00B07C0B"/>
    <w:rsid w:val="00B136A3"/>
    <w:rsid w:val="00B13783"/>
    <w:rsid w:val="00B13A52"/>
    <w:rsid w:val="00B2148F"/>
    <w:rsid w:val="00B23F67"/>
    <w:rsid w:val="00B2457C"/>
    <w:rsid w:val="00B2575C"/>
    <w:rsid w:val="00B26698"/>
    <w:rsid w:val="00B27169"/>
    <w:rsid w:val="00B27BF1"/>
    <w:rsid w:val="00B37938"/>
    <w:rsid w:val="00B37CBA"/>
    <w:rsid w:val="00B37F6F"/>
    <w:rsid w:val="00B4272A"/>
    <w:rsid w:val="00B42A3D"/>
    <w:rsid w:val="00B42F3F"/>
    <w:rsid w:val="00B4339C"/>
    <w:rsid w:val="00B44094"/>
    <w:rsid w:val="00B4593B"/>
    <w:rsid w:val="00B45C3D"/>
    <w:rsid w:val="00B47F75"/>
    <w:rsid w:val="00B5407C"/>
    <w:rsid w:val="00B54DF4"/>
    <w:rsid w:val="00B550DF"/>
    <w:rsid w:val="00B55B41"/>
    <w:rsid w:val="00B56179"/>
    <w:rsid w:val="00B56B41"/>
    <w:rsid w:val="00B5777A"/>
    <w:rsid w:val="00B60DA6"/>
    <w:rsid w:val="00B61AFF"/>
    <w:rsid w:val="00B64A53"/>
    <w:rsid w:val="00B7301E"/>
    <w:rsid w:val="00B75746"/>
    <w:rsid w:val="00B775F5"/>
    <w:rsid w:val="00B80469"/>
    <w:rsid w:val="00B80CA0"/>
    <w:rsid w:val="00B82ACF"/>
    <w:rsid w:val="00B85491"/>
    <w:rsid w:val="00B86B35"/>
    <w:rsid w:val="00B8771F"/>
    <w:rsid w:val="00B87D12"/>
    <w:rsid w:val="00B91C53"/>
    <w:rsid w:val="00BA0A3E"/>
    <w:rsid w:val="00BA395A"/>
    <w:rsid w:val="00BA5A57"/>
    <w:rsid w:val="00BA6244"/>
    <w:rsid w:val="00BA76F3"/>
    <w:rsid w:val="00BB1101"/>
    <w:rsid w:val="00BB134C"/>
    <w:rsid w:val="00BB1B2F"/>
    <w:rsid w:val="00BB2C6D"/>
    <w:rsid w:val="00BB2FB9"/>
    <w:rsid w:val="00BB4832"/>
    <w:rsid w:val="00BB5A62"/>
    <w:rsid w:val="00BC0D95"/>
    <w:rsid w:val="00BC2917"/>
    <w:rsid w:val="00BC7720"/>
    <w:rsid w:val="00BD144C"/>
    <w:rsid w:val="00BD2E08"/>
    <w:rsid w:val="00BD3BB7"/>
    <w:rsid w:val="00BD681C"/>
    <w:rsid w:val="00BE076E"/>
    <w:rsid w:val="00BE2424"/>
    <w:rsid w:val="00BE73E9"/>
    <w:rsid w:val="00BE78BA"/>
    <w:rsid w:val="00BF60F0"/>
    <w:rsid w:val="00BF64E7"/>
    <w:rsid w:val="00BF76D2"/>
    <w:rsid w:val="00BF7978"/>
    <w:rsid w:val="00C004A5"/>
    <w:rsid w:val="00C01355"/>
    <w:rsid w:val="00C01F55"/>
    <w:rsid w:val="00C0246B"/>
    <w:rsid w:val="00C024A0"/>
    <w:rsid w:val="00C04BE4"/>
    <w:rsid w:val="00C04E34"/>
    <w:rsid w:val="00C050F6"/>
    <w:rsid w:val="00C11251"/>
    <w:rsid w:val="00C12B72"/>
    <w:rsid w:val="00C14E18"/>
    <w:rsid w:val="00C1612D"/>
    <w:rsid w:val="00C208A4"/>
    <w:rsid w:val="00C218C1"/>
    <w:rsid w:val="00C22DA8"/>
    <w:rsid w:val="00C243BD"/>
    <w:rsid w:val="00C245C7"/>
    <w:rsid w:val="00C249E2"/>
    <w:rsid w:val="00C255B8"/>
    <w:rsid w:val="00C27D2D"/>
    <w:rsid w:val="00C313F0"/>
    <w:rsid w:val="00C31DFB"/>
    <w:rsid w:val="00C32D54"/>
    <w:rsid w:val="00C33934"/>
    <w:rsid w:val="00C33AA7"/>
    <w:rsid w:val="00C44886"/>
    <w:rsid w:val="00C451AF"/>
    <w:rsid w:val="00C465FD"/>
    <w:rsid w:val="00C4769E"/>
    <w:rsid w:val="00C47912"/>
    <w:rsid w:val="00C535FF"/>
    <w:rsid w:val="00C548FC"/>
    <w:rsid w:val="00C54D31"/>
    <w:rsid w:val="00C561CD"/>
    <w:rsid w:val="00C57C81"/>
    <w:rsid w:val="00C62F66"/>
    <w:rsid w:val="00C64121"/>
    <w:rsid w:val="00C654B3"/>
    <w:rsid w:val="00C65F6C"/>
    <w:rsid w:val="00C71062"/>
    <w:rsid w:val="00C71481"/>
    <w:rsid w:val="00C7167D"/>
    <w:rsid w:val="00C717F5"/>
    <w:rsid w:val="00C72048"/>
    <w:rsid w:val="00C72E04"/>
    <w:rsid w:val="00C775A9"/>
    <w:rsid w:val="00C77FAA"/>
    <w:rsid w:val="00C820F9"/>
    <w:rsid w:val="00C83E22"/>
    <w:rsid w:val="00C903DB"/>
    <w:rsid w:val="00C91A65"/>
    <w:rsid w:val="00C92B77"/>
    <w:rsid w:val="00C9451F"/>
    <w:rsid w:val="00C969D3"/>
    <w:rsid w:val="00CA212A"/>
    <w:rsid w:val="00CA368C"/>
    <w:rsid w:val="00CA7315"/>
    <w:rsid w:val="00CB072A"/>
    <w:rsid w:val="00CB1955"/>
    <w:rsid w:val="00CB38DA"/>
    <w:rsid w:val="00CB3D9B"/>
    <w:rsid w:val="00CB3DE9"/>
    <w:rsid w:val="00CB67B4"/>
    <w:rsid w:val="00CB785F"/>
    <w:rsid w:val="00CC5520"/>
    <w:rsid w:val="00CC5DBD"/>
    <w:rsid w:val="00CD02E8"/>
    <w:rsid w:val="00CD045D"/>
    <w:rsid w:val="00CD1BA0"/>
    <w:rsid w:val="00CD1D13"/>
    <w:rsid w:val="00CD2064"/>
    <w:rsid w:val="00CD732E"/>
    <w:rsid w:val="00CD7C99"/>
    <w:rsid w:val="00CE25FA"/>
    <w:rsid w:val="00CE49B7"/>
    <w:rsid w:val="00CE65E9"/>
    <w:rsid w:val="00CE7D26"/>
    <w:rsid w:val="00CF01B2"/>
    <w:rsid w:val="00CF19EF"/>
    <w:rsid w:val="00CF1BF3"/>
    <w:rsid w:val="00D009AF"/>
    <w:rsid w:val="00D01F81"/>
    <w:rsid w:val="00D041C8"/>
    <w:rsid w:val="00D05DA2"/>
    <w:rsid w:val="00D10C05"/>
    <w:rsid w:val="00D11F66"/>
    <w:rsid w:val="00D14CCF"/>
    <w:rsid w:val="00D155AF"/>
    <w:rsid w:val="00D157DB"/>
    <w:rsid w:val="00D2012B"/>
    <w:rsid w:val="00D2176E"/>
    <w:rsid w:val="00D2665A"/>
    <w:rsid w:val="00D31EC1"/>
    <w:rsid w:val="00D32CD9"/>
    <w:rsid w:val="00D33726"/>
    <w:rsid w:val="00D35602"/>
    <w:rsid w:val="00D35B25"/>
    <w:rsid w:val="00D36BF2"/>
    <w:rsid w:val="00D3760B"/>
    <w:rsid w:val="00D40483"/>
    <w:rsid w:val="00D405B3"/>
    <w:rsid w:val="00D42827"/>
    <w:rsid w:val="00D42EBD"/>
    <w:rsid w:val="00D4459B"/>
    <w:rsid w:val="00D45032"/>
    <w:rsid w:val="00D467B8"/>
    <w:rsid w:val="00D502B6"/>
    <w:rsid w:val="00D508A5"/>
    <w:rsid w:val="00D5165B"/>
    <w:rsid w:val="00D52054"/>
    <w:rsid w:val="00D52560"/>
    <w:rsid w:val="00D60D39"/>
    <w:rsid w:val="00D610F4"/>
    <w:rsid w:val="00D616F9"/>
    <w:rsid w:val="00D61B63"/>
    <w:rsid w:val="00D63705"/>
    <w:rsid w:val="00D649FA"/>
    <w:rsid w:val="00D653CF"/>
    <w:rsid w:val="00D65597"/>
    <w:rsid w:val="00D700F3"/>
    <w:rsid w:val="00D70C31"/>
    <w:rsid w:val="00D739E8"/>
    <w:rsid w:val="00D7447A"/>
    <w:rsid w:val="00D81079"/>
    <w:rsid w:val="00D82481"/>
    <w:rsid w:val="00D82C3C"/>
    <w:rsid w:val="00D86087"/>
    <w:rsid w:val="00D86596"/>
    <w:rsid w:val="00D87269"/>
    <w:rsid w:val="00D90A2C"/>
    <w:rsid w:val="00D956C5"/>
    <w:rsid w:val="00D9576A"/>
    <w:rsid w:val="00D969E1"/>
    <w:rsid w:val="00DA1942"/>
    <w:rsid w:val="00DB08FE"/>
    <w:rsid w:val="00DB35A5"/>
    <w:rsid w:val="00DB4E41"/>
    <w:rsid w:val="00DB52C9"/>
    <w:rsid w:val="00DB6FEE"/>
    <w:rsid w:val="00DC78EF"/>
    <w:rsid w:val="00DD064B"/>
    <w:rsid w:val="00DD08E7"/>
    <w:rsid w:val="00DD0C72"/>
    <w:rsid w:val="00DD76C3"/>
    <w:rsid w:val="00DE2C03"/>
    <w:rsid w:val="00DE438F"/>
    <w:rsid w:val="00DE62D1"/>
    <w:rsid w:val="00DF3CC8"/>
    <w:rsid w:val="00DF3D3B"/>
    <w:rsid w:val="00DF4148"/>
    <w:rsid w:val="00DF6890"/>
    <w:rsid w:val="00DF6CCC"/>
    <w:rsid w:val="00E03D3A"/>
    <w:rsid w:val="00E076F3"/>
    <w:rsid w:val="00E111C2"/>
    <w:rsid w:val="00E118B8"/>
    <w:rsid w:val="00E154E9"/>
    <w:rsid w:val="00E16DFF"/>
    <w:rsid w:val="00E17F7F"/>
    <w:rsid w:val="00E307DE"/>
    <w:rsid w:val="00E32544"/>
    <w:rsid w:val="00E34094"/>
    <w:rsid w:val="00E3464F"/>
    <w:rsid w:val="00E35C40"/>
    <w:rsid w:val="00E362EC"/>
    <w:rsid w:val="00E36E3C"/>
    <w:rsid w:val="00E4565C"/>
    <w:rsid w:val="00E45C8F"/>
    <w:rsid w:val="00E46CD2"/>
    <w:rsid w:val="00E477E1"/>
    <w:rsid w:val="00E5089E"/>
    <w:rsid w:val="00E52429"/>
    <w:rsid w:val="00E53176"/>
    <w:rsid w:val="00E5410E"/>
    <w:rsid w:val="00E54402"/>
    <w:rsid w:val="00E555DD"/>
    <w:rsid w:val="00E600D9"/>
    <w:rsid w:val="00E625EB"/>
    <w:rsid w:val="00E64941"/>
    <w:rsid w:val="00E71DB4"/>
    <w:rsid w:val="00E7303D"/>
    <w:rsid w:val="00E81050"/>
    <w:rsid w:val="00E82308"/>
    <w:rsid w:val="00E84BFE"/>
    <w:rsid w:val="00E84D34"/>
    <w:rsid w:val="00E854FF"/>
    <w:rsid w:val="00E86509"/>
    <w:rsid w:val="00E908C5"/>
    <w:rsid w:val="00E9094E"/>
    <w:rsid w:val="00E949F9"/>
    <w:rsid w:val="00E9705A"/>
    <w:rsid w:val="00E97B74"/>
    <w:rsid w:val="00EA1564"/>
    <w:rsid w:val="00EA2B04"/>
    <w:rsid w:val="00EA49E8"/>
    <w:rsid w:val="00EB4282"/>
    <w:rsid w:val="00EC0289"/>
    <w:rsid w:val="00EC0C85"/>
    <w:rsid w:val="00EC2084"/>
    <w:rsid w:val="00EC2E67"/>
    <w:rsid w:val="00EC383A"/>
    <w:rsid w:val="00EC38FC"/>
    <w:rsid w:val="00EC62DF"/>
    <w:rsid w:val="00EC6315"/>
    <w:rsid w:val="00EC6776"/>
    <w:rsid w:val="00EC7B82"/>
    <w:rsid w:val="00EC7EE9"/>
    <w:rsid w:val="00ED09EB"/>
    <w:rsid w:val="00ED0F05"/>
    <w:rsid w:val="00ED11E1"/>
    <w:rsid w:val="00ED372C"/>
    <w:rsid w:val="00ED4951"/>
    <w:rsid w:val="00ED4C89"/>
    <w:rsid w:val="00ED4D8E"/>
    <w:rsid w:val="00EE01E1"/>
    <w:rsid w:val="00EE07E4"/>
    <w:rsid w:val="00EE4888"/>
    <w:rsid w:val="00EE4F75"/>
    <w:rsid w:val="00EE6FEB"/>
    <w:rsid w:val="00EF10CE"/>
    <w:rsid w:val="00EF23A1"/>
    <w:rsid w:val="00EF2DC2"/>
    <w:rsid w:val="00EF6907"/>
    <w:rsid w:val="00F01810"/>
    <w:rsid w:val="00F02AB8"/>
    <w:rsid w:val="00F04030"/>
    <w:rsid w:val="00F054DB"/>
    <w:rsid w:val="00F10434"/>
    <w:rsid w:val="00F10EE1"/>
    <w:rsid w:val="00F15805"/>
    <w:rsid w:val="00F15E7D"/>
    <w:rsid w:val="00F20F15"/>
    <w:rsid w:val="00F24E9E"/>
    <w:rsid w:val="00F268E4"/>
    <w:rsid w:val="00F316C2"/>
    <w:rsid w:val="00F322F7"/>
    <w:rsid w:val="00F32727"/>
    <w:rsid w:val="00F42216"/>
    <w:rsid w:val="00F443B3"/>
    <w:rsid w:val="00F46577"/>
    <w:rsid w:val="00F46FD7"/>
    <w:rsid w:val="00F477DA"/>
    <w:rsid w:val="00F545AD"/>
    <w:rsid w:val="00F552C4"/>
    <w:rsid w:val="00F55748"/>
    <w:rsid w:val="00F55F20"/>
    <w:rsid w:val="00F61061"/>
    <w:rsid w:val="00F61CBC"/>
    <w:rsid w:val="00F629D4"/>
    <w:rsid w:val="00F65515"/>
    <w:rsid w:val="00F7432B"/>
    <w:rsid w:val="00F77481"/>
    <w:rsid w:val="00F77CE4"/>
    <w:rsid w:val="00F77DC5"/>
    <w:rsid w:val="00F8084A"/>
    <w:rsid w:val="00F832CF"/>
    <w:rsid w:val="00F84C59"/>
    <w:rsid w:val="00F87808"/>
    <w:rsid w:val="00F90F20"/>
    <w:rsid w:val="00F931C4"/>
    <w:rsid w:val="00F9432A"/>
    <w:rsid w:val="00F955DC"/>
    <w:rsid w:val="00F97D3B"/>
    <w:rsid w:val="00FA3431"/>
    <w:rsid w:val="00FA6A53"/>
    <w:rsid w:val="00FA6D51"/>
    <w:rsid w:val="00FA75F5"/>
    <w:rsid w:val="00FB37C5"/>
    <w:rsid w:val="00FB4CBD"/>
    <w:rsid w:val="00FC133E"/>
    <w:rsid w:val="00FC324C"/>
    <w:rsid w:val="00FC4ECC"/>
    <w:rsid w:val="00FD1324"/>
    <w:rsid w:val="00FD266E"/>
    <w:rsid w:val="00FD57E0"/>
    <w:rsid w:val="00FD6EF8"/>
    <w:rsid w:val="00FD7640"/>
    <w:rsid w:val="00FE153B"/>
    <w:rsid w:val="00FE2C06"/>
    <w:rsid w:val="00FE43EC"/>
    <w:rsid w:val="00FF06E3"/>
    <w:rsid w:val="00FF1A6E"/>
    <w:rsid w:val="00FF1EE8"/>
    <w:rsid w:val="00FF2E04"/>
    <w:rsid w:val="00FF3FEB"/>
    <w:rsid w:val="00FF54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8E51"/>
  <w15:docId w15:val="{177351E0-A5CB-416F-8684-F14A52B2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76A"/>
    <w:pPr>
      <w:spacing w:after="160" w:line="259" w:lineRule="auto"/>
    </w:pPr>
  </w:style>
  <w:style w:type="paragraph" w:styleId="Heading1">
    <w:name w:val="heading 1"/>
    <w:basedOn w:val="Normal"/>
    <w:next w:val="Normal"/>
    <w:link w:val="Heading1Char"/>
    <w:uiPriority w:val="9"/>
    <w:qFormat/>
    <w:rsid w:val="005A46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76A"/>
    <w:pPr>
      <w:ind w:left="720"/>
      <w:contextualSpacing/>
    </w:pPr>
  </w:style>
  <w:style w:type="character" w:styleId="Hyperlink">
    <w:name w:val="Hyperlink"/>
    <w:basedOn w:val="DefaultParagraphFont"/>
    <w:uiPriority w:val="99"/>
    <w:unhideWhenUsed/>
    <w:rsid w:val="003228F9"/>
    <w:rPr>
      <w:color w:val="0000FF" w:themeColor="hyperlink"/>
      <w:u w:val="single"/>
    </w:rPr>
  </w:style>
  <w:style w:type="character" w:styleId="CommentReference">
    <w:name w:val="annotation reference"/>
    <w:basedOn w:val="DefaultParagraphFont"/>
    <w:uiPriority w:val="99"/>
    <w:semiHidden/>
    <w:unhideWhenUsed/>
    <w:rsid w:val="00D467B8"/>
    <w:rPr>
      <w:sz w:val="16"/>
      <w:szCs w:val="16"/>
    </w:rPr>
  </w:style>
  <w:style w:type="paragraph" w:styleId="CommentText">
    <w:name w:val="annotation text"/>
    <w:basedOn w:val="Normal"/>
    <w:link w:val="CommentTextChar"/>
    <w:uiPriority w:val="99"/>
    <w:semiHidden/>
    <w:unhideWhenUsed/>
    <w:rsid w:val="00D467B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467B8"/>
    <w:rPr>
      <w:sz w:val="20"/>
      <w:szCs w:val="20"/>
    </w:rPr>
  </w:style>
  <w:style w:type="paragraph" w:styleId="BalloonText">
    <w:name w:val="Balloon Text"/>
    <w:basedOn w:val="Normal"/>
    <w:link w:val="BalloonTextChar"/>
    <w:uiPriority w:val="99"/>
    <w:semiHidden/>
    <w:unhideWhenUsed/>
    <w:rsid w:val="00D46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7B8"/>
    <w:rPr>
      <w:rFonts w:ascii="Tahoma" w:hAnsi="Tahoma" w:cs="Tahoma"/>
      <w:sz w:val="16"/>
      <w:szCs w:val="16"/>
    </w:rPr>
  </w:style>
  <w:style w:type="character" w:customStyle="1" w:styleId="normaltextrun">
    <w:name w:val="normaltextrun"/>
    <w:basedOn w:val="DefaultParagraphFont"/>
    <w:rsid w:val="00D2176E"/>
  </w:style>
  <w:style w:type="character" w:customStyle="1" w:styleId="eop">
    <w:name w:val="eop"/>
    <w:basedOn w:val="DefaultParagraphFont"/>
    <w:rsid w:val="00D2176E"/>
  </w:style>
  <w:style w:type="character" w:customStyle="1" w:styleId="contextualspellingandgrammarerror">
    <w:name w:val="contextualspellingandgrammarerror"/>
    <w:basedOn w:val="DefaultParagraphFont"/>
    <w:rsid w:val="00D2176E"/>
  </w:style>
  <w:style w:type="character" w:customStyle="1" w:styleId="Heading1Char">
    <w:name w:val="Heading 1 Char"/>
    <w:basedOn w:val="DefaultParagraphFont"/>
    <w:link w:val="Heading1"/>
    <w:uiPriority w:val="9"/>
    <w:rsid w:val="005A46F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4576">
      <w:bodyDiv w:val="1"/>
      <w:marLeft w:val="0"/>
      <w:marRight w:val="0"/>
      <w:marTop w:val="0"/>
      <w:marBottom w:val="0"/>
      <w:divBdr>
        <w:top w:val="none" w:sz="0" w:space="0" w:color="auto"/>
        <w:left w:val="none" w:sz="0" w:space="0" w:color="auto"/>
        <w:bottom w:val="none" w:sz="0" w:space="0" w:color="auto"/>
        <w:right w:val="none" w:sz="0" w:space="0" w:color="auto"/>
      </w:divBdr>
    </w:div>
    <w:div w:id="411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v.uk/government/publications/national-curriculum-in-england-physical-education-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6388293B0D74A9FCEBA0213AEFB09" ma:contentTypeVersion="8" ma:contentTypeDescription="Create a new document." ma:contentTypeScope="" ma:versionID="f52c77ce8c6c810237e21b1579204de4">
  <xsd:schema xmlns:xsd="http://www.w3.org/2001/XMLSchema" xmlns:xs="http://www.w3.org/2001/XMLSchema" xmlns:p="http://schemas.microsoft.com/office/2006/metadata/properties" xmlns:ns3="7657b7af-29bc-44ca-92cf-865e5fb068b6" targetNamespace="http://schemas.microsoft.com/office/2006/metadata/properties" ma:root="true" ma:fieldsID="db7377d717947ac55b77128de7c83f60" ns3:_="">
    <xsd:import namespace="7657b7af-29bc-44ca-92cf-865e5fb068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7b7af-29bc-44ca-92cf-865e5fb0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9728A4-7926-4866-BB60-1EB542D2D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7b7af-29bc-44ca-92cf-865e5fb0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301E5-2D97-446D-B154-F87691843BE6}">
  <ds:schemaRefs>
    <ds:schemaRef ds:uri="http://schemas.microsoft.com/sharepoint/v3/contenttype/forms"/>
  </ds:schemaRefs>
</ds:datastoreItem>
</file>

<file path=customXml/itemProps3.xml><?xml version="1.0" encoding="utf-8"?>
<ds:datastoreItem xmlns:ds="http://schemas.openxmlformats.org/officeDocument/2006/customXml" ds:itemID="{E3088D33-5FF6-46E2-AAA2-B2D87264EBAB}">
  <ds:schemaRefs>
    <ds:schemaRef ds:uri="http://schemas.microsoft.com/office/2006/documentManagement/types"/>
    <ds:schemaRef ds:uri="http://schemas.openxmlformats.org/package/2006/metadata/core-properties"/>
    <ds:schemaRef ds:uri="http://purl.org/dc/elements/1.1/"/>
    <ds:schemaRef ds:uri="7657b7af-29bc-44ca-92cf-865e5fb068b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220C927-8E57-4244-8D96-A9F0BA1B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9408</Words>
  <Characters>48643</Characters>
  <Application>Microsoft Office Word</Application>
  <DocSecurity>4</DocSecurity>
  <Lines>737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Mierzwinski</dc:creator>
  <cp:lastModifiedBy>Ruth Mardall (R.Mardall)</cp:lastModifiedBy>
  <cp:revision>2</cp:revision>
  <dcterms:created xsi:type="dcterms:W3CDTF">2020-01-23T14:21:00Z</dcterms:created>
  <dcterms:modified xsi:type="dcterms:W3CDTF">2020-01-23T14:21:00Z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0x0101009BD6388293B0D74A9FCEBA0213AEFB09</vt:lpwstr>
  </property>
</Properties>
</file>