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0FB3" w14:textId="77777777" w:rsidR="00B3253E" w:rsidRPr="00B3253E" w:rsidRDefault="0006329B">
      <w:pPr>
        <w:rPr>
          <w:rFonts w:ascii="Times New Roman" w:hAnsi="Times New Roman" w:cs="Times New Roman"/>
          <w:b/>
          <w:bCs/>
          <w:color w:val="000000"/>
          <w:sz w:val="24"/>
          <w:szCs w:val="24"/>
          <w:bdr w:val="none" w:sz="0" w:space="0" w:color="auto" w:frame="1"/>
          <w:shd w:val="clear" w:color="auto" w:fill="FFFFFF"/>
        </w:rPr>
      </w:pPr>
      <w:bookmarkStart w:id="0" w:name="_Hlk45019144"/>
      <w:bookmarkEnd w:id="0"/>
      <w:r w:rsidRPr="00B3253E">
        <w:rPr>
          <w:rFonts w:ascii="Times New Roman" w:hAnsi="Times New Roman" w:cs="Times New Roman"/>
          <w:sz w:val="24"/>
          <w:szCs w:val="24"/>
        </w:rPr>
        <w:t>Dr Sarah Lawson Welsh (York St John University)</w:t>
      </w:r>
      <w:r w:rsidR="00B3253E" w:rsidRPr="00B3253E">
        <w:rPr>
          <w:rFonts w:ascii="Times New Roman" w:hAnsi="Times New Roman" w:cs="Times New Roman"/>
          <w:b/>
          <w:bCs/>
          <w:color w:val="000000"/>
          <w:sz w:val="24"/>
          <w:szCs w:val="24"/>
          <w:bdr w:val="none" w:sz="0" w:space="0" w:color="auto" w:frame="1"/>
          <w:shd w:val="clear" w:color="auto" w:fill="FFFFFF"/>
        </w:rPr>
        <w:t xml:space="preserve"> </w:t>
      </w:r>
    </w:p>
    <w:p w14:paraId="0A43924B" w14:textId="31ACDCF8" w:rsidR="0047474F" w:rsidRPr="00A477EA" w:rsidRDefault="0047474F" w:rsidP="00A477EA">
      <w:pPr>
        <w:pStyle w:val="Title"/>
        <w:rPr>
          <w:rFonts w:ascii="Times New Roman" w:hAnsi="Times New Roman" w:cs="Times New Roman"/>
          <w:b/>
          <w:bCs/>
          <w:sz w:val="24"/>
          <w:szCs w:val="24"/>
          <w:bdr w:val="none" w:sz="0" w:space="0" w:color="auto" w:frame="1"/>
          <w:shd w:val="clear" w:color="auto" w:fill="FFFFFF"/>
        </w:rPr>
      </w:pPr>
      <w:r w:rsidRPr="00A477EA">
        <w:rPr>
          <w:rFonts w:ascii="Times New Roman" w:hAnsi="Times New Roman" w:cs="Times New Roman"/>
          <w:b/>
          <w:bCs/>
          <w:sz w:val="24"/>
          <w:szCs w:val="24"/>
          <w:bdr w:val="none" w:sz="0" w:space="0" w:color="auto" w:frame="1"/>
          <w:shd w:val="clear" w:color="auto" w:fill="FFFFFF"/>
        </w:rPr>
        <w:t xml:space="preserve">‘Culinary Cultures’: </w:t>
      </w:r>
      <w:r w:rsidR="00B3253E" w:rsidRPr="00A477EA">
        <w:rPr>
          <w:rFonts w:ascii="Times New Roman" w:hAnsi="Times New Roman" w:cs="Times New Roman"/>
          <w:b/>
          <w:bCs/>
          <w:sz w:val="24"/>
          <w:szCs w:val="24"/>
          <w:bdr w:val="none" w:sz="0" w:space="0" w:color="auto" w:frame="1"/>
          <w:shd w:val="clear" w:color="auto" w:fill="FFFFFF"/>
        </w:rPr>
        <w:t xml:space="preserve">Theorising postcolonial food cultures </w:t>
      </w:r>
    </w:p>
    <w:p w14:paraId="29307989" w14:textId="2ACBD2A9" w:rsidR="001C7036" w:rsidRDefault="001C7036" w:rsidP="00B3253E">
      <w:pPr>
        <w:shd w:val="clear" w:color="auto" w:fill="FFFFFF"/>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w:t>
      </w:r>
      <w:r w:rsidR="0006329B" w:rsidRPr="00B3253E">
        <w:rPr>
          <w:rFonts w:ascii="Times New Roman" w:hAnsi="Times New Roman" w:cs="Times New Roman"/>
          <w:color w:val="000000"/>
          <w:sz w:val="24"/>
          <w:szCs w:val="24"/>
        </w:rPr>
        <w:t xml:space="preserve"> chapter reflects on the theory and practice </w:t>
      </w:r>
      <w:r w:rsidR="006E20F8" w:rsidRPr="00B3253E">
        <w:rPr>
          <w:rFonts w:ascii="Times New Roman" w:hAnsi="Times New Roman" w:cs="Times New Roman"/>
          <w:color w:val="000000"/>
          <w:sz w:val="24"/>
          <w:szCs w:val="24"/>
        </w:rPr>
        <w:t xml:space="preserve">of </w:t>
      </w:r>
      <w:r w:rsidR="00927BFE">
        <w:rPr>
          <w:rFonts w:ascii="Times New Roman" w:hAnsi="Times New Roman" w:cs="Times New Roman"/>
          <w:color w:val="000000"/>
          <w:sz w:val="24"/>
          <w:szCs w:val="24"/>
        </w:rPr>
        <w:t xml:space="preserve">using food studies to </w:t>
      </w:r>
      <w:r w:rsidR="005F13B3">
        <w:rPr>
          <w:rFonts w:ascii="Times New Roman" w:hAnsi="Times New Roman" w:cs="Times New Roman"/>
          <w:color w:val="000000"/>
          <w:sz w:val="24"/>
          <w:szCs w:val="24"/>
        </w:rPr>
        <w:t>teach</w:t>
      </w:r>
      <w:r w:rsidR="0006329B" w:rsidRPr="00B3253E">
        <w:rPr>
          <w:rFonts w:ascii="Times New Roman" w:hAnsi="Times New Roman" w:cs="Times New Roman"/>
          <w:color w:val="000000"/>
          <w:sz w:val="24"/>
          <w:szCs w:val="24"/>
        </w:rPr>
        <w:t xml:space="preserve"> across global spaces </w:t>
      </w:r>
      <w:r>
        <w:rPr>
          <w:rFonts w:ascii="Times New Roman" w:hAnsi="Times New Roman" w:cs="Times New Roman"/>
          <w:color w:val="000000"/>
          <w:sz w:val="24"/>
          <w:szCs w:val="24"/>
        </w:rPr>
        <w:t xml:space="preserve">on </w:t>
      </w:r>
      <w:r w:rsidRPr="00B3253E">
        <w:rPr>
          <w:rFonts w:ascii="Times New Roman" w:hAnsi="Times New Roman" w:cs="Times New Roman"/>
          <w:color w:val="000000"/>
          <w:sz w:val="24"/>
          <w:szCs w:val="24"/>
        </w:rPr>
        <w:t xml:space="preserve">a </w:t>
      </w:r>
      <w:r w:rsidR="009F22A8">
        <w:rPr>
          <w:rFonts w:ascii="Times New Roman" w:hAnsi="Times New Roman" w:cs="Times New Roman"/>
          <w:color w:val="000000"/>
          <w:sz w:val="24"/>
          <w:szCs w:val="24"/>
        </w:rPr>
        <w:t xml:space="preserve">staff research-led, </w:t>
      </w:r>
      <w:r w:rsidRPr="00B3253E">
        <w:rPr>
          <w:rFonts w:ascii="Times New Roman" w:hAnsi="Times New Roman" w:cs="Times New Roman"/>
          <w:color w:val="000000"/>
          <w:sz w:val="24"/>
          <w:szCs w:val="24"/>
        </w:rPr>
        <w:t>undergraduate option ‘Research Now: Culinary Cultures’</w:t>
      </w:r>
      <w:r>
        <w:rPr>
          <w:rFonts w:ascii="Times New Roman" w:hAnsi="Times New Roman" w:cs="Times New Roman"/>
          <w:color w:val="000000"/>
          <w:sz w:val="24"/>
          <w:szCs w:val="24"/>
        </w:rPr>
        <w:t xml:space="preserve"> </w:t>
      </w:r>
      <w:r w:rsidR="0006329B" w:rsidRPr="00B3253E">
        <w:rPr>
          <w:rFonts w:ascii="Times New Roman" w:hAnsi="Times New Roman" w:cs="Times New Roman"/>
          <w:color w:val="000000"/>
          <w:sz w:val="24"/>
          <w:szCs w:val="24"/>
        </w:rPr>
        <w:t xml:space="preserve">as part of a larger </w:t>
      </w:r>
      <w:r w:rsidR="006E20F8" w:rsidRPr="00B3253E">
        <w:rPr>
          <w:rFonts w:ascii="Times New Roman" w:hAnsi="Times New Roman" w:cs="Times New Roman"/>
          <w:color w:val="000000"/>
          <w:sz w:val="24"/>
          <w:szCs w:val="24"/>
        </w:rPr>
        <w:t>programme of embedding</w:t>
      </w:r>
      <w:r w:rsidR="0006329B" w:rsidRPr="00B3253E">
        <w:rPr>
          <w:rFonts w:ascii="Times New Roman" w:hAnsi="Times New Roman" w:cs="Times New Roman"/>
          <w:color w:val="000000"/>
          <w:sz w:val="24"/>
          <w:szCs w:val="24"/>
        </w:rPr>
        <w:t xml:space="preserve"> </w:t>
      </w:r>
      <w:r w:rsidR="006E20F8" w:rsidRPr="00B3253E">
        <w:rPr>
          <w:rFonts w:ascii="Times New Roman" w:hAnsi="Times New Roman" w:cs="Times New Roman"/>
          <w:color w:val="000000"/>
          <w:sz w:val="24"/>
          <w:szCs w:val="24"/>
        </w:rPr>
        <w:t>decolonisation of the curriculum</w:t>
      </w:r>
      <w:r w:rsidR="0006329B" w:rsidRPr="00B3253E">
        <w:rPr>
          <w:rFonts w:ascii="Times New Roman" w:hAnsi="Times New Roman" w:cs="Times New Roman"/>
          <w:color w:val="000000"/>
          <w:sz w:val="24"/>
          <w:szCs w:val="24"/>
        </w:rPr>
        <w:t xml:space="preserve"> </w:t>
      </w:r>
      <w:r w:rsidR="00D24849">
        <w:rPr>
          <w:rFonts w:ascii="Times New Roman" w:hAnsi="Times New Roman" w:cs="Times New Roman"/>
          <w:color w:val="000000"/>
          <w:sz w:val="24"/>
          <w:szCs w:val="24"/>
        </w:rPr>
        <w:t xml:space="preserve">in Literature Studies </w:t>
      </w:r>
      <w:r w:rsidR="0006329B" w:rsidRPr="00B3253E">
        <w:rPr>
          <w:rFonts w:ascii="Times New Roman" w:hAnsi="Times New Roman" w:cs="Times New Roman"/>
          <w:color w:val="000000"/>
          <w:sz w:val="24"/>
          <w:szCs w:val="24"/>
        </w:rPr>
        <w:t>at Y</w:t>
      </w:r>
      <w:r w:rsidR="00B03E4A">
        <w:rPr>
          <w:rFonts w:ascii="Times New Roman" w:hAnsi="Times New Roman" w:cs="Times New Roman"/>
          <w:color w:val="000000"/>
          <w:sz w:val="24"/>
          <w:szCs w:val="24"/>
        </w:rPr>
        <w:t xml:space="preserve">ork St </w:t>
      </w:r>
      <w:r w:rsidR="000D5691">
        <w:rPr>
          <w:rFonts w:ascii="Times New Roman" w:hAnsi="Times New Roman" w:cs="Times New Roman"/>
          <w:color w:val="000000"/>
          <w:sz w:val="24"/>
          <w:szCs w:val="24"/>
        </w:rPr>
        <w:t>J</w:t>
      </w:r>
      <w:r w:rsidR="00B03E4A">
        <w:rPr>
          <w:rFonts w:ascii="Times New Roman" w:hAnsi="Times New Roman" w:cs="Times New Roman"/>
          <w:color w:val="000000"/>
          <w:sz w:val="24"/>
          <w:szCs w:val="24"/>
        </w:rPr>
        <w:t>ohn University.</w:t>
      </w:r>
      <w:r w:rsidR="0006329B" w:rsidRPr="00B3253E">
        <w:rPr>
          <w:rFonts w:ascii="Times New Roman" w:hAnsi="Times New Roman" w:cs="Times New Roman"/>
          <w:color w:val="000000"/>
          <w:sz w:val="24"/>
          <w:szCs w:val="24"/>
        </w:rPr>
        <w:t xml:space="preserve"> </w:t>
      </w:r>
      <w:r w:rsidR="00693331">
        <w:rPr>
          <w:rFonts w:ascii="Times New Roman" w:hAnsi="Times New Roman" w:cs="Times New Roman"/>
          <w:color w:val="000000"/>
          <w:sz w:val="24"/>
          <w:szCs w:val="24"/>
        </w:rPr>
        <w:t>Th</w:t>
      </w:r>
      <w:r w:rsidR="009F22A8">
        <w:rPr>
          <w:rFonts w:ascii="Times New Roman" w:hAnsi="Times New Roman" w:cs="Times New Roman"/>
          <w:color w:val="000000"/>
          <w:sz w:val="24"/>
          <w:szCs w:val="24"/>
        </w:rPr>
        <w:t>e core aims are:</w:t>
      </w:r>
      <w:r w:rsidR="00693331" w:rsidRPr="00B03E4A">
        <w:rPr>
          <w:rFonts w:ascii="Times New Roman" w:hAnsi="Times New Roman" w:cs="Times New Roman"/>
          <w:color w:val="000000"/>
          <w:sz w:val="24"/>
          <w:szCs w:val="24"/>
        </w:rPr>
        <w:t xml:space="preserve"> </w:t>
      </w:r>
    </w:p>
    <w:p w14:paraId="51E91206" w14:textId="77777777" w:rsidR="001C7036" w:rsidRPr="001C7036" w:rsidRDefault="00693331" w:rsidP="001C703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C7036">
        <w:rPr>
          <w:rFonts w:ascii="Times New Roman" w:hAnsi="Times New Roman" w:cs="Times New Roman"/>
          <w:color w:val="000000"/>
          <w:sz w:val="24"/>
          <w:szCs w:val="24"/>
        </w:rPr>
        <w:t>to</w:t>
      </w:r>
      <w:r w:rsidRPr="001C7036">
        <w:rPr>
          <w:rFonts w:ascii="Times New Roman" w:eastAsia="Times New Roman" w:hAnsi="Times New Roman" w:cs="Times New Roman"/>
          <w:color w:val="000000"/>
          <w:sz w:val="24"/>
          <w:szCs w:val="24"/>
          <w:lang w:eastAsia="en-GB"/>
        </w:rPr>
        <w:t xml:space="preserve"> equip final year students with the necessary research skills to make effective critical interventions in the study of </w:t>
      </w:r>
      <w:r w:rsidR="001C7036" w:rsidRPr="001C7036">
        <w:rPr>
          <w:rFonts w:ascii="Times New Roman" w:eastAsia="Times New Roman" w:hAnsi="Times New Roman" w:cs="Times New Roman"/>
          <w:color w:val="000000"/>
          <w:sz w:val="24"/>
          <w:szCs w:val="24"/>
          <w:lang w:eastAsia="en-GB"/>
        </w:rPr>
        <w:t>l</w:t>
      </w:r>
      <w:r w:rsidRPr="001C7036">
        <w:rPr>
          <w:rFonts w:ascii="Times New Roman" w:eastAsia="Times New Roman" w:hAnsi="Times New Roman" w:cs="Times New Roman"/>
          <w:color w:val="000000"/>
          <w:sz w:val="24"/>
          <w:szCs w:val="24"/>
          <w:lang w:eastAsia="en-GB"/>
        </w:rPr>
        <w:t>iterature</w:t>
      </w:r>
      <w:r w:rsidR="00AB6AEA" w:rsidRPr="001C7036">
        <w:rPr>
          <w:rFonts w:ascii="Times New Roman" w:eastAsia="Times New Roman" w:hAnsi="Times New Roman" w:cs="Times New Roman"/>
          <w:color w:val="000000"/>
          <w:sz w:val="24"/>
          <w:szCs w:val="24"/>
          <w:lang w:eastAsia="en-GB"/>
        </w:rPr>
        <w:t>,</w:t>
      </w:r>
      <w:r w:rsidRPr="001C7036">
        <w:rPr>
          <w:rFonts w:ascii="Times New Roman" w:eastAsia="Times New Roman" w:hAnsi="Times New Roman" w:cs="Times New Roman"/>
          <w:color w:val="000000"/>
          <w:sz w:val="24"/>
          <w:szCs w:val="24"/>
          <w:lang w:eastAsia="en-GB"/>
        </w:rPr>
        <w:t xml:space="preserve"> </w:t>
      </w:r>
    </w:p>
    <w:p w14:paraId="4C0BBA03" w14:textId="5850959B" w:rsidR="001C7036" w:rsidRPr="001C7036" w:rsidRDefault="00693331" w:rsidP="001C703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C7036">
        <w:rPr>
          <w:rFonts w:ascii="Times New Roman" w:eastAsia="Times New Roman" w:hAnsi="Times New Roman" w:cs="Times New Roman"/>
          <w:color w:val="000000"/>
          <w:sz w:val="24"/>
          <w:szCs w:val="24"/>
          <w:lang w:eastAsia="en-GB"/>
        </w:rPr>
        <w:t>prepare students for post-graduate or professional fields</w:t>
      </w:r>
      <w:r w:rsidR="00AB6AEA" w:rsidRPr="001C7036">
        <w:rPr>
          <w:rFonts w:ascii="Times New Roman" w:eastAsia="Times New Roman" w:hAnsi="Times New Roman" w:cs="Times New Roman"/>
          <w:color w:val="000000"/>
          <w:sz w:val="24"/>
          <w:szCs w:val="24"/>
          <w:lang w:eastAsia="en-GB"/>
        </w:rPr>
        <w:t>,</w:t>
      </w:r>
      <w:r w:rsidRPr="001C7036">
        <w:rPr>
          <w:rFonts w:ascii="Times New Roman" w:eastAsia="Times New Roman" w:hAnsi="Times New Roman" w:cs="Times New Roman"/>
          <w:color w:val="000000"/>
          <w:sz w:val="24"/>
          <w:szCs w:val="24"/>
          <w:lang w:eastAsia="en-GB"/>
        </w:rPr>
        <w:t xml:space="preserve"> </w:t>
      </w:r>
    </w:p>
    <w:p w14:paraId="3DB3BA2C" w14:textId="77777777" w:rsidR="00A106CA" w:rsidRDefault="00693331" w:rsidP="001C703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1C7036">
        <w:rPr>
          <w:rFonts w:ascii="Times New Roman" w:eastAsia="Times New Roman" w:hAnsi="Times New Roman" w:cs="Times New Roman"/>
          <w:color w:val="000000"/>
          <w:sz w:val="24"/>
          <w:szCs w:val="24"/>
          <w:lang w:eastAsia="en-GB"/>
        </w:rPr>
        <w:t xml:space="preserve">develop students’ insight into the importance of active research on the development of the </w:t>
      </w:r>
      <w:r w:rsidR="001C7036" w:rsidRPr="001C7036">
        <w:rPr>
          <w:rFonts w:ascii="Times New Roman" w:eastAsia="Times New Roman" w:hAnsi="Times New Roman" w:cs="Times New Roman"/>
          <w:color w:val="000000"/>
          <w:sz w:val="24"/>
          <w:szCs w:val="24"/>
          <w:lang w:eastAsia="en-GB"/>
        </w:rPr>
        <w:t xml:space="preserve">discipline </w:t>
      </w:r>
    </w:p>
    <w:p w14:paraId="0BC9D5AB" w14:textId="7601EDAB" w:rsidR="001C7036" w:rsidRDefault="00A106CA" w:rsidP="001C703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develop skills in reflective writing as a means to engender critical self</w:t>
      </w:r>
      <w:r w:rsidR="002F2CC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re</w:t>
      </w:r>
      <w:r w:rsidR="002F2CCB">
        <w:rPr>
          <w:rFonts w:ascii="Times New Roman" w:eastAsia="Times New Roman" w:hAnsi="Times New Roman" w:cs="Times New Roman"/>
          <w:color w:val="000000"/>
          <w:sz w:val="24"/>
          <w:szCs w:val="24"/>
          <w:lang w:eastAsia="en-GB"/>
        </w:rPr>
        <w:t>flexivity</w:t>
      </w:r>
    </w:p>
    <w:p w14:paraId="4484D01A" w14:textId="7F5FD8A5" w:rsidR="001C7036" w:rsidRDefault="00AB026E" w:rsidP="001C7036">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(University-wide) </w:t>
      </w:r>
      <w:r w:rsidR="00AB6AEA" w:rsidRPr="001C7036">
        <w:rPr>
          <w:rFonts w:ascii="Times New Roman" w:eastAsia="Times New Roman" w:hAnsi="Times New Roman" w:cs="Times New Roman"/>
          <w:color w:val="000000"/>
          <w:sz w:val="24"/>
          <w:szCs w:val="24"/>
          <w:lang w:eastAsia="en-GB"/>
        </w:rPr>
        <w:t>t</w:t>
      </w:r>
      <w:r w:rsidR="001C7036">
        <w:rPr>
          <w:rFonts w:ascii="Times New Roman" w:eastAsia="Times New Roman" w:hAnsi="Times New Roman" w:cs="Times New Roman"/>
          <w:color w:val="000000"/>
          <w:sz w:val="24"/>
          <w:szCs w:val="24"/>
          <w:lang w:eastAsia="en-GB"/>
        </w:rPr>
        <w:t>o</w:t>
      </w:r>
      <w:r>
        <w:rPr>
          <w:rFonts w:ascii="Times New Roman" w:eastAsia="Times New Roman" w:hAnsi="Times New Roman" w:cs="Times New Roman"/>
          <w:color w:val="000000"/>
          <w:sz w:val="24"/>
          <w:szCs w:val="24"/>
          <w:lang w:eastAsia="en-GB"/>
        </w:rPr>
        <w:t xml:space="preserve"> introduce students to global perspectives </w:t>
      </w:r>
      <w:r w:rsidR="00D64C2B">
        <w:rPr>
          <w:rFonts w:ascii="Times New Roman" w:eastAsia="Times New Roman" w:hAnsi="Times New Roman" w:cs="Times New Roman"/>
          <w:color w:val="000000"/>
          <w:sz w:val="24"/>
          <w:szCs w:val="24"/>
          <w:lang w:eastAsia="en-GB"/>
        </w:rPr>
        <w:t>and prepare</w:t>
      </w:r>
      <w:r>
        <w:rPr>
          <w:rFonts w:ascii="Times New Roman" w:eastAsia="Times New Roman" w:hAnsi="Times New Roman" w:cs="Times New Roman"/>
          <w:color w:val="000000"/>
          <w:sz w:val="24"/>
          <w:szCs w:val="24"/>
          <w:lang w:eastAsia="en-GB"/>
        </w:rPr>
        <w:t xml:space="preserve"> students for global citizenship.</w:t>
      </w:r>
    </w:p>
    <w:p w14:paraId="5E9FEC2C" w14:textId="0AF51772" w:rsidR="002F2CCB" w:rsidRDefault="00693331" w:rsidP="0059290A">
      <w:pPr>
        <w:shd w:val="clear" w:color="auto" w:fill="FFFFFF"/>
        <w:spacing w:before="100" w:beforeAutospacing="1" w:after="100" w:afterAutospacing="1" w:line="240" w:lineRule="auto"/>
        <w:rPr>
          <w:rFonts w:ascii="Times New Roman" w:hAnsi="Times New Roman" w:cs="Times New Roman"/>
          <w:color w:val="000000"/>
          <w:sz w:val="24"/>
          <w:szCs w:val="24"/>
        </w:rPr>
      </w:pPr>
      <w:r w:rsidRPr="001C7036">
        <w:rPr>
          <w:rFonts w:ascii="Times New Roman" w:eastAsia="Times New Roman" w:hAnsi="Times New Roman" w:cs="Times New Roman"/>
          <w:color w:val="000000"/>
          <w:sz w:val="24"/>
          <w:szCs w:val="24"/>
          <w:lang w:eastAsia="en-GB"/>
        </w:rPr>
        <w:t>‘Culinary Cultures’</w:t>
      </w:r>
      <w:r w:rsidR="00AB6AEA" w:rsidRPr="001C7036">
        <w:rPr>
          <w:rFonts w:ascii="Times New Roman" w:eastAsia="Times New Roman" w:hAnsi="Times New Roman" w:cs="Times New Roman"/>
          <w:color w:val="000000"/>
          <w:sz w:val="24"/>
          <w:szCs w:val="24"/>
          <w:lang w:eastAsia="en-GB"/>
        </w:rPr>
        <w:t>,</w:t>
      </w:r>
      <w:r w:rsidRPr="001C7036">
        <w:rPr>
          <w:rFonts w:ascii="Times New Roman" w:eastAsia="Times New Roman" w:hAnsi="Times New Roman" w:cs="Times New Roman"/>
          <w:color w:val="000000"/>
          <w:sz w:val="24"/>
          <w:szCs w:val="24"/>
          <w:lang w:eastAsia="en-GB"/>
        </w:rPr>
        <w:t xml:space="preserve"> </w:t>
      </w:r>
      <w:r w:rsidR="0006329B" w:rsidRPr="001C7036">
        <w:rPr>
          <w:rFonts w:ascii="Times New Roman" w:hAnsi="Times New Roman" w:cs="Times New Roman"/>
          <w:color w:val="000000"/>
          <w:sz w:val="24"/>
          <w:szCs w:val="24"/>
        </w:rPr>
        <w:t xml:space="preserve">takes global foodways and food </w:t>
      </w:r>
      <w:r w:rsidR="006E20F8" w:rsidRPr="001C7036">
        <w:rPr>
          <w:rFonts w:ascii="Times New Roman" w:hAnsi="Times New Roman" w:cs="Times New Roman"/>
          <w:color w:val="000000"/>
          <w:sz w:val="24"/>
          <w:szCs w:val="24"/>
        </w:rPr>
        <w:t>histories</w:t>
      </w:r>
      <w:r w:rsidR="0006329B" w:rsidRPr="001C7036">
        <w:rPr>
          <w:rFonts w:ascii="Times New Roman" w:hAnsi="Times New Roman" w:cs="Times New Roman"/>
          <w:color w:val="000000"/>
          <w:sz w:val="24"/>
          <w:szCs w:val="24"/>
        </w:rPr>
        <w:t xml:space="preserve"> as its focus, </w:t>
      </w:r>
      <w:r w:rsidR="009F22A8">
        <w:rPr>
          <w:rFonts w:ascii="Times New Roman" w:hAnsi="Times New Roman" w:cs="Times New Roman"/>
          <w:color w:val="000000"/>
          <w:sz w:val="24"/>
          <w:szCs w:val="24"/>
        </w:rPr>
        <w:t xml:space="preserve">is </w:t>
      </w:r>
      <w:r w:rsidR="005F13B3">
        <w:rPr>
          <w:rFonts w:ascii="Times New Roman" w:hAnsi="Times New Roman" w:cs="Times New Roman"/>
          <w:color w:val="000000"/>
          <w:sz w:val="24"/>
          <w:szCs w:val="24"/>
        </w:rPr>
        <w:t xml:space="preserve">deliberately interdisciplinary and </w:t>
      </w:r>
      <w:r w:rsidR="006E20F8" w:rsidRPr="001C7036">
        <w:rPr>
          <w:rFonts w:ascii="Times New Roman" w:hAnsi="Times New Roman" w:cs="Times New Roman"/>
          <w:color w:val="000000"/>
          <w:sz w:val="24"/>
          <w:szCs w:val="24"/>
        </w:rPr>
        <w:t>draw</w:t>
      </w:r>
      <w:r w:rsidR="009F22A8">
        <w:rPr>
          <w:rFonts w:ascii="Times New Roman" w:hAnsi="Times New Roman" w:cs="Times New Roman"/>
          <w:color w:val="000000"/>
          <w:sz w:val="24"/>
          <w:szCs w:val="24"/>
        </w:rPr>
        <w:t>s</w:t>
      </w:r>
      <w:r w:rsidR="0006329B" w:rsidRPr="001C7036">
        <w:rPr>
          <w:rFonts w:ascii="Times New Roman" w:hAnsi="Times New Roman" w:cs="Times New Roman"/>
          <w:color w:val="000000"/>
          <w:sz w:val="24"/>
          <w:szCs w:val="24"/>
        </w:rPr>
        <w:t xml:space="preserve"> on </w:t>
      </w:r>
      <w:r w:rsidR="006E20F8" w:rsidRPr="001C7036">
        <w:rPr>
          <w:rFonts w:ascii="Times New Roman" w:hAnsi="Times New Roman" w:cs="Times New Roman"/>
          <w:color w:val="000000"/>
          <w:sz w:val="24"/>
          <w:szCs w:val="24"/>
        </w:rPr>
        <w:t>literary</w:t>
      </w:r>
      <w:r w:rsidR="0006329B" w:rsidRPr="001C7036">
        <w:rPr>
          <w:rFonts w:ascii="Times New Roman" w:hAnsi="Times New Roman" w:cs="Times New Roman"/>
          <w:color w:val="000000"/>
          <w:sz w:val="24"/>
          <w:szCs w:val="24"/>
        </w:rPr>
        <w:t xml:space="preserve"> and non-</w:t>
      </w:r>
      <w:r w:rsidR="006E20F8" w:rsidRPr="001C7036">
        <w:rPr>
          <w:rFonts w:ascii="Times New Roman" w:hAnsi="Times New Roman" w:cs="Times New Roman"/>
          <w:color w:val="000000"/>
          <w:sz w:val="24"/>
          <w:szCs w:val="24"/>
        </w:rPr>
        <w:t>literary</w:t>
      </w:r>
      <w:r w:rsidR="0006329B" w:rsidRPr="001C7036">
        <w:rPr>
          <w:rFonts w:ascii="Times New Roman" w:hAnsi="Times New Roman" w:cs="Times New Roman"/>
          <w:color w:val="000000"/>
          <w:sz w:val="24"/>
          <w:szCs w:val="24"/>
        </w:rPr>
        <w:t xml:space="preserve"> texts and multiple </w:t>
      </w:r>
      <w:r w:rsidR="00B87474" w:rsidRPr="001C7036">
        <w:rPr>
          <w:rFonts w:ascii="Times New Roman" w:hAnsi="Times New Roman" w:cs="Times New Roman"/>
          <w:color w:val="000000"/>
          <w:sz w:val="24"/>
          <w:szCs w:val="24"/>
        </w:rPr>
        <w:t>theoretical approaches (</w:t>
      </w:r>
      <w:r w:rsidR="004B4281" w:rsidRPr="001C7036">
        <w:rPr>
          <w:rFonts w:ascii="Times New Roman" w:hAnsi="Times New Roman" w:cs="Times New Roman"/>
          <w:color w:val="000000"/>
          <w:sz w:val="24"/>
          <w:szCs w:val="24"/>
        </w:rPr>
        <w:t>e.g.,</w:t>
      </w:r>
      <w:r w:rsidR="006E20F8" w:rsidRPr="001C7036">
        <w:rPr>
          <w:rFonts w:ascii="Times New Roman" w:hAnsi="Times New Roman" w:cs="Times New Roman"/>
          <w:color w:val="000000"/>
          <w:sz w:val="24"/>
          <w:szCs w:val="24"/>
        </w:rPr>
        <w:t xml:space="preserve"> literary</w:t>
      </w:r>
      <w:r w:rsidR="0006329B" w:rsidRPr="001C7036">
        <w:rPr>
          <w:rFonts w:ascii="Times New Roman" w:hAnsi="Times New Roman" w:cs="Times New Roman"/>
          <w:color w:val="000000"/>
          <w:sz w:val="24"/>
          <w:szCs w:val="24"/>
        </w:rPr>
        <w:t xml:space="preserve"> and </w:t>
      </w:r>
      <w:r w:rsidR="006E20F8" w:rsidRPr="001C7036">
        <w:rPr>
          <w:rFonts w:ascii="Times New Roman" w:hAnsi="Times New Roman" w:cs="Times New Roman"/>
          <w:color w:val="000000"/>
          <w:sz w:val="24"/>
          <w:szCs w:val="24"/>
        </w:rPr>
        <w:t>cultural</w:t>
      </w:r>
      <w:r w:rsidR="0006329B" w:rsidRPr="001C7036">
        <w:rPr>
          <w:rFonts w:ascii="Times New Roman" w:hAnsi="Times New Roman" w:cs="Times New Roman"/>
          <w:color w:val="000000"/>
          <w:sz w:val="24"/>
          <w:szCs w:val="24"/>
        </w:rPr>
        <w:t xml:space="preserve"> </w:t>
      </w:r>
      <w:r w:rsidR="00B87474" w:rsidRPr="001C7036">
        <w:rPr>
          <w:rFonts w:ascii="Times New Roman" w:hAnsi="Times New Roman" w:cs="Times New Roman"/>
          <w:color w:val="000000"/>
          <w:sz w:val="24"/>
          <w:szCs w:val="24"/>
        </w:rPr>
        <w:t>studies, cultural</w:t>
      </w:r>
      <w:r w:rsidR="006E20F8" w:rsidRPr="001C7036">
        <w:rPr>
          <w:rFonts w:ascii="Times New Roman" w:hAnsi="Times New Roman" w:cs="Times New Roman"/>
          <w:color w:val="000000"/>
          <w:sz w:val="24"/>
          <w:szCs w:val="24"/>
        </w:rPr>
        <w:t xml:space="preserve"> geographies, </w:t>
      </w:r>
      <w:r w:rsidR="0006329B" w:rsidRPr="001C7036">
        <w:rPr>
          <w:rFonts w:ascii="Times New Roman" w:hAnsi="Times New Roman" w:cs="Times New Roman"/>
          <w:color w:val="000000"/>
          <w:sz w:val="24"/>
          <w:szCs w:val="24"/>
        </w:rPr>
        <w:t xml:space="preserve">postcolonial </w:t>
      </w:r>
      <w:r w:rsidR="006E20F8" w:rsidRPr="001C7036">
        <w:rPr>
          <w:rFonts w:ascii="Times New Roman" w:hAnsi="Times New Roman" w:cs="Times New Roman"/>
          <w:color w:val="000000"/>
          <w:sz w:val="24"/>
          <w:szCs w:val="24"/>
        </w:rPr>
        <w:t>theory</w:t>
      </w:r>
      <w:r w:rsidR="0006329B" w:rsidRPr="001C7036">
        <w:rPr>
          <w:rFonts w:ascii="Times New Roman" w:hAnsi="Times New Roman" w:cs="Times New Roman"/>
          <w:color w:val="000000"/>
          <w:sz w:val="24"/>
          <w:szCs w:val="24"/>
        </w:rPr>
        <w:t xml:space="preserve">, ‘follow </w:t>
      </w:r>
      <w:r w:rsidR="006E20F8" w:rsidRPr="001C7036">
        <w:rPr>
          <w:rFonts w:ascii="Times New Roman" w:hAnsi="Times New Roman" w:cs="Times New Roman"/>
          <w:color w:val="000000"/>
          <w:sz w:val="24"/>
          <w:szCs w:val="24"/>
        </w:rPr>
        <w:t>the</w:t>
      </w:r>
      <w:r w:rsidR="0006329B" w:rsidRPr="001C7036">
        <w:rPr>
          <w:rFonts w:ascii="Times New Roman" w:hAnsi="Times New Roman" w:cs="Times New Roman"/>
          <w:color w:val="000000"/>
          <w:sz w:val="24"/>
          <w:szCs w:val="24"/>
        </w:rPr>
        <w:t xml:space="preserve"> thing’ methodologies</w:t>
      </w:r>
      <w:r w:rsidR="00927BFE">
        <w:rPr>
          <w:rFonts w:ascii="Times New Roman" w:hAnsi="Times New Roman" w:cs="Times New Roman"/>
          <w:color w:val="000000"/>
          <w:sz w:val="24"/>
          <w:szCs w:val="24"/>
        </w:rPr>
        <w:t xml:space="preserve"> </w:t>
      </w:r>
      <w:r w:rsidR="00927BFE">
        <w:rPr>
          <w:rStyle w:val="EndnoteReference"/>
          <w:rFonts w:ascii="Times New Roman" w:hAnsi="Times New Roman" w:cs="Times New Roman"/>
          <w:color w:val="000000"/>
          <w:sz w:val="24"/>
          <w:szCs w:val="24"/>
        </w:rPr>
        <w:endnoteReference w:id="1"/>
      </w:r>
      <w:r w:rsidR="0006329B" w:rsidRPr="001C7036">
        <w:rPr>
          <w:rFonts w:ascii="Times New Roman" w:hAnsi="Times New Roman" w:cs="Times New Roman"/>
          <w:color w:val="000000"/>
          <w:sz w:val="24"/>
          <w:szCs w:val="24"/>
        </w:rPr>
        <w:t xml:space="preserve">), in order to </w:t>
      </w:r>
      <w:r w:rsidR="006E20F8" w:rsidRPr="001C7036">
        <w:rPr>
          <w:rFonts w:ascii="Times New Roman" w:hAnsi="Times New Roman" w:cs="Times New Roman"/>
          <w:color w:val="000000"/>
          <w:sz w:val="24"/>
          <w:szCs w:val="24"/>
        </w:rPr>
        <w:t xml:space="preserve">introduce students to </w:t>
      </w:r>
      <w:r w:rsidR="001C7036">
        <w:rPr>
          <w:rFonts w:ascii="Times New Roman" w:hAnsi="Times New Roman" w:cs="Times New Roman"/>
          <w:color w:val="000000"/>
          <w:sz w:val="24"/>
          <w:szCs w:val="24"/>
        </w:rPr>
        <w:t xml:space="preserve">a wide range of </w:t>
      </w:r>
      <w:r w:rsidR="0059290A">
        <w:rPr>
          <w:rFonts w:ascii="Times New Roman" w:hAnsi="Times New Roman" w:cs="Times New Roman"/>
          <w:color w:val="000000"/>
          <w:sz w:val="24"/>
          <w:szCs w:val="24"/>
        </w:rPr>
        <w:t xml:space="preserve">concerns </w:t>
      </w:r>
      <w:r w:rsidR="001C7036">
        <w:rPr>
          <w:rFonts w:ascii="Times New Roman" w:hAnsi="Times New Roman" w:cs="Times New Roman"/>
          <w:color w:val="000000"/>
          <w:sz w:val="24"/>
          <w:szCs w:val="24"/>
        </w:rPr>
        <w:t>pertaining to food</w:t>
      </w:r>
      <w:r w:rsidR="0059290A">
        <w:rPr>
          <w:rFonts w:ascii="Times New Roman" w:hAnsi="Times New Roman" w:cs="Times New Roman"/>
          <w:color w:val="000000"/>
          <w:sz w:val="24"/>
          <w:szCs w:val="24"/>
        </w:rPr>
        <w:t xml:space="preserve"> narratives</w:t>
      </w:r>
      <w:r w:rsidR="005F13B3">
        <w:rPr>
          <w:rFonts w:ascii="Times New Roman" w:hAnsi="Times New Roman" w:cs="Times New Roman"/>
          <w:color w:val="000000"/>
          <w:sz w:val="24"/>
          <w:szCs w:val="24"/>
        </w:rPr>
        <w:t>. It also, crucially,</w:t>
      </w:r>
      <w:r w:rsidR="00BA6D6D">
        <w:rPr>
          <w:rFonts w:ascii="Times New Roman" w:hAnsi="Times New Roman" w:cs="Times New Roman"/>
          <w:color w:val="000000"/>
          <w:sz w:val="24"/>
          <w:szCs w:val="24"/>
        </w:rPr>
        <w:t xml:space="preserve"> </w:t>
      </w:r>
      <w:r w:rsidR="005F13B3">
        <w:rPr>
          <w:rFonts w:ascii="Times New Roman" w:hAnsi="Times New Roman" w:cs="Times New Roman"/>
          <w:color w:val="000000"/>
          <w:sz w:val="24"/>
          <w:szCs w:val="24"/>
        </w:rPr>
        <w:t xml:space="preserve">encourages students to make real life connections to </w:t>
      </w:r>
      <w:r w:rsidRPr="001C7036">
        <w:rPr>
          <w:rFonts w:ascii="Times New Roman" w:hAnsi="Times New Roman" w:cs="Times New Roman"/>
          <w:color w:val="000000"/>
          <w:sz w:val="24"/>
          <w:szCs w:val="24"/>
        </w:rPr>
        <w:t xml:space="preserve">wider </w:t>
      </w:r>
      <w:r w:rsidR="001C7036">
        <w:rPr>
          <w:rFonts w:ascii="Times New Roman" w:hAnsi="Times New Roman" w:cs="Times New Roman"/>
          <w:color w:val="000000"/>
          <w:sz w:val="24"/>
          <w:szCs w:val="24"/>
        </w:rPr>
        <w:t xml:space="preserve">concerns such as </w:t>
      </w:r>
      <w:r w:rsidR="0025597B">
        <w:rPr>
          <w:rFonts w:ascii="Times New Roman" w:hAnsi="Times New Roman" w:cs="Times New Roman"/>
          <w:color w:val="000000"/>
          <w:sz w:val="24"/>
          <w:szCs w:val="24"/>
        </w:rPr>
        <w:t xml:space="preserve">migration, </w:t>
      </w:r>
      <w:r w:rsidR="001C7036">
        <w:rPr>
          <w:rFonts w:ascii="Times New Roman" w:hAnsi="Times New Roman" w:cs="Times New Roman"/>
          <w:color w:val="000000"/>
          <w:sz w:val="24"/>
          <w:szCs w:val="24"/>
        </w:rPr>
        <w:t xml:space="preserve">interculturation, </w:t>
      </w:r>
      <w:r w:rsidR="0025597B">
        <w:rPr>
          <w:rFonts w:ascii="Times New Roman" w:hAnsi="Times New Roman" w:cs="Times New Roman"/>
          <w:color w:val="000000"/>
          <w:sz w:val="24"/>
          <w:szCs w:val="24"/>
        </w:rPr>
        <w:t xml:space="preserve">transnationalism, </w:t>
      </w:r>
      <w:r w:rsidR="00AB6AEA" w:rsidRPr="001C7036">
        <w:rPr>
          <w:rFonts w:ascii="Times New Roman" w:hAnsi="Times New Roman" w:cs="Times New Roman"/>
          <w:color w:val="000000"/>
          <w:sz w:val="24"/>
          <w:szCs w:val="24"/>
        </w:rPr>
        <w:t xml:space="preserve">globalization </w:t>
      </w:r>
      <w:r w:rsidRPr="001C7036">
        <w:rPr>
          <w:rFonts w:ascii="Times New Roman" w:hAnsi="Times New Roman" w:cs="Times New Roman"/>
          <w:color w:val="000000"/>
          <w:sz w:val="24"/>
          <w:szCs w:val="24"/>
        </w:rPr>
        <w:t xml:space="preserve">and </w:t>
      </w:r>
      <w:r w:rsidR="00AB6AEA" w:rsidRPr="001C7036">
        <w:rPr>
          <w:rFonts w:ascii="Times New Roman" w:hAnsi="Times New Roman" w:cs="Times New Roman"/>
          <w:color w:val="000000"/>
          <w:sz w:val="24"/>
          <w:szCs w:val="24"/>
        </w:rPr>
        <w:t>decoloniality</w:t>
      </w:r>
      <w:r w:rsidR="00B03E4A" w:rsidRPr="001C7036">
        <w:rPr>
          <w:rFonts w:ascii="Times New Roman" w:hAnsi="Times New Roman" w:cs="Times New Roman"/>
          <w:color w:val="000000"/>
          <w:sz w:val="24"/>
          <w:szCs w:val="24"/>
        </w:rPr>
        <w:t>.</w:t>
      </w:r>
      <w:r w:rsidR="0059290A">
        <w:rPr>
          <w:rFonts w:ascii="Times New Roman" w:hAnsi="Times New Roman" w:cs="Times New Roman"/>
          <w:color w:val="000000"/>
          <w:sz w:val="24"/>
          <w:szCs w:val="24"/>
        </w:rPr>
        <w:t xml:space="preserve"> </w:t>
      </w:r>
    </w:p>
    <w:p w14:paraId="6630D945" w14:textId="164828DB" w:rsidR="0059290A" w:rsidRDefault="0059290A" w:rsidP="0059290A">
      <w:pPr>
        <w:shd w:val="clear" w:color="auto" w:fill="FFFFFF"/>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00927BFE">
        <w:rPr>
          <w:rFonts w:ascii="Times New Roman" w:hAnsi="Times New Roman" w:cs="Times New Roman"/>
          <w:color w:val="000000"/>
          <w:sz w:val="24"/>
          <w:szCs w:val="24"/>
        </w:rPr>
        <w:t>planning and teaching this strand,</w:t>
      </w:r>
      <w:r>
        <w:rPr>
          <w:rFonts w:ascii="Times New Roman" w:hAnsi="Times New Roman" w:cs="Times New Roman"/>
          <w:color w:val="000000"/>
          <w:sz w:val="24"/>
          <w:szCs w:val="24"/>
        </w:rPr>
        <w:t xml:space="preserve"> I dr</w:t>
      </w:r>
      <w:r w:rsidR="00927BFE">
        <w:rPr>
          <w:rFonts w:ascii="Times New Roman" w:hAnsi="Times New Roman" w:cs="Times New Roman"/>
          <w:color w:val="000000"/>
          <w:sz w:val="24"/>
          <w:szCs w:val="24"/>
        </w:rPr>
        <w:t>a</w:t>
      </w:r>
      <w:r>
        <w:rPr>
          <w:rFonts w:ascii="Times New Roman" w:hAnsi="Times New Roman" w:cs="Times New Roman"/>
          <w:color w:val="000000"/>
          <w:sz w:val="24"/>
          <w:szCs w:val="24"/>
        </w:rPr>
        <w:t xml:space="preserve">w upon </w:t>
      </w:r>
      <w:r w:rsidR="00A106CA">
        <w:rPr>
          <w:rFonts w:ascii="Times New Roman" w:hAnsi="Times New Roman" w:cs="Times New Roman"/>
          <w:color w:val="000000"/>
          <w:sz w:val="24"/>
          <w:szCs w:val="24"/>
        </w:rPr>
        <w:t>Mexican</w:t>
      </w:r>
      <w:r>
        <w:rPr>
          <w:rFonts w:ascii="Times New Roman" w:hAnsi="Times New Roman" w:cs="Times New Roman"/>
          <w:color w:val="000000"/>
          <w:sz w:val="24"/>
          <w:szCs w:val="24"/>
        </w:rPr>
        <w:t xml:space="preserve"> food studies scholar Meredith E. Abarca’s view that “food can function as a medium of </w:t>
      </w:r>
      <w:r w:rsidR="00A106CA">
        <w:rPr>
          <w:rFonts w:ascii="Times New Roman" w:hAnsi="Times New Roman" w:cs="Times New Roman"/>
          <w:color w:val="000000"/>
          <w:sz w:val="24"/>
          <w:szCs w:val="24"/>
        </w:rPr>
        <w:t>understanding</w:t>
      </w:r>
      <w:r>
        <w:rPr>
          <w:rFonts w:ascii="Times New Roman" w:hAnsi="Times New Roman" w:cs="Times New Roman"/>
          <w:color w:val="000000"/>
          <w:sz w:val="24"/>
          <w:szCs w:val="24"/>
        </w:rPr>
        <w:t xml:space="preserve"> existing theories and creating new ones“</w:t>
      </w:r>
      <w:r w:rsidR="00927BFE">
        <w:rPr>
          <w:rFonts w:ascii="Times New Roman" w:hAnsi="Times New Roman" w:cs="Times New Roman"/>
          <w:color w:val="000000"/>
          <w:sz w:val="24"/>
          <w:szCs w:val="24"/>
        </w:rPr>
        <w:t xml:space="preserve"> </w:t>
      </w:r>
      <w:r w:rsidR="00927BFE">
        <w:rPr>
          <w:rStyle w:val="EndnoteReference"/>
          <w:rFonts w:ascii="Times New Roman" w:hAnsi="Times New Roman" w:cs="Times New Roman"/>
          <w:color w:val="000000"/>
          <w:sz w:val="24"/>
          <w:szCs w:val="24"/>
        </w:rPr>
        <w:endnoteReference w:id="2"/>
      </w:r>
      <w:r w:rsidR="00927BFE">
        <w:rPr>
          <w:rFonts w:ascii="Times New Roman" w:hAnsi="Times New Roman" w:cs="Times New Roman"/>
          <w:color w:val="000000"/>
          <w:sz w:val="24"/>
          <w:szCs w:val="24"/>
        </w:rPr>
        <w:t>, providing a more concrete way to engage with difficult and sometimes abstract ideas.</w:t>
      </w:r>
      <w:r>
        <w:rPr>
          <w:rFonts w:ascii="Times New Roman" w:hAnsi="Times New Roman" w:cs="Times New Roman"/>
          <w:color w:val="000000"/>
          <w:sz w:val="24"/>
          <w:szCs w:val="24"/>
        </w:rPr>
        <w:t xml:space="preserve">  Taking </w:t>
      </w:r>
      <w:r w:rsidR="004F18D0">
        <w:rPr>
          <w:rFonts w:ascii="Times New Roman" w:hAnsi="Times New Roman" w:cs="Times New Roman"/>
          <w:color w:val="000000"/>
          <w:sz w:val="24"/>
          <w:szCs w:val="24"/>
        </w:rPr>
        <w:t xml:space="preserve">philosopher </w:t>
      </w:r>
      <w:r>
        <w:rPr>
          <w:rFonts w:ascii="Times New Roman" w:hAnsi="Times New Roman" w:cs="Times New Roman"/>
          <w:color w:val="000000"/>
          <w:sz w:val="24"/>
          <w:szCs w:val="24"/>
        </w:rPr>
        <w:t xml:space="preserve">Lisa Heldke’s theory that food is a “thoughtful practice: a cognitive process </w:t>
      </w:r>
      <w:r w:rsidR="00A106CA">
        <w:rPr>
          <w:rFonts w:ascii="Times New Roman" w:hAnsi="Times New Roman" w:cs="Times New Roman"/>
          <w:color w:val="000000"/>
          <w:sz w:val="24"/>
          <w:szCs w:val="24"/>
        </w:rPr>
        <w:t>inseparable</w:t>
      </w:r>
      <w:r>
        <w:rPr>
          <w:rFonts w:ascii="Times New Roman" w:hAnsi="Times New Roman" w:cs="Times New Roman"/>
          <w:color w:val="000000"/>
          <w:sz w:val="24"/>
          <w:szCs w:val="24"/>
        </w:rPr>
        <w:t xml:space="preserve"> of practice” </w:t>
      </w:r>
      <w:r w:rsidR="004B4281">
        <w:rPr>
          <w:rStyle w:val="EndnoteReference"/>
          <w:rFonts w:ascii="Times New Roman" w:hAnsi="Times New Roman" w:cs="Times New Roman"/>
          <w:color w:val="000000"/>
          <w:sz w:val="24"/>
          <w:szCs w:val="24"/>
        </w:rPr>
        <w:endnoteReference w:id="3"/>
      </w:r>
      <w:r w:rsidR="004B42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Abarc</w:t>
      </w:r>
      <w:r w:rsidR="00927BF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A106CA">
        <w:rPr>
          <w:rFonts w:ascii="Times New Roman" w:hAnsi="Times New Roman" w:cs="Times New Roman"/>
          <w:color w:val="000000"/>
          <w:sz w:val="24"/>
          <w:szCs w:val="24"/>
        </w:rPr>
        <w:t>posits</w:t>
      </w:r>
      <w:r w:rsidR="00927BFE">
        <w:rPr>
          <w:rFonts w:ascii="Times New Roman" w:hAnsi="Times New Roman" w:cs="Times New Roman"/>
          <w:color w:val="000000"/>
          <w:sz w:val="24"/>
          <w:szCs w:val="24"/>
        </w:rPr>
        <w:t xml:space="preserve"> (after bell hooks),</w:t>
      </w:r>
      <w:r w:rsidR="00A106CA">
        <w:rPr>
          <w:rFonts w:ascii="Times New Roman" w:hAnsi="Times New Roman" w:cs="Times New Roman"/>
          <w:color w:val="000000"/>
          <w:sz w:val="24"/>
          <w:szCs w:val="24"/>
        </w:rPr>
        <w:t xml:space="preserve"> an “engaged pedagogy”</w:t>
      </w:r>
      <w:r w:rsidR="00E42DFC">
        <w:rPr>
          <w:rFonts w:ascii="Times New Roman" w:hAnsi="Times New Roman" w:cs="Times New Roman"/>
          <w:color w:val="000000"/>
          <w:sz w:val="24"/>
          <w:szCs w:val="24"/>
        </w:rPr>
        <w:t xml:space="preserve"> </w:t>
      </w:r>
      <w:r w:rsidR="00927BFE">
        <w:rPr>
          <w:rStyle w:val="EndnoteReference"/>
          <w:rFonts w:ascii="Times New Roman" w:hAnsi="Times New Roman" w:cs="Times New Roman"/>
          <w:color w:val="000000"/>
          <w:sz w:val="24"/>
          <w:szCs w:val="24"/>
        </w:rPr>
        <w:endnoteReference w:id="4"/>
      </w:r>
      <w:r w:rsidR="00A106CA">
        <w:rPr>
          <w:rFonts w:ascii="Times New Roman" w:hAnsi="Times New Roman" w:cs="Times New Roman"/>
          <w:color w:val="000000"/>
          <w:sz w:val="24"/>
          <w:szCs w:val="24"/>
        </w:rPr>
        <w:t xml:space="preserve"> based on the </w:t>
      </w:r>
      <w:r>
        <w:rPr>
          <w:rFonts w:ascii="Times New Roman" w:hAnsi="Times New Roman" w:cs="Times New Roman"/>
          <w:color w:val="000000"/>
          <w:sz w:val="24"/>
          <w:szCs w:val="24"/>
        </w:rPr>
        <w:t xml:space="preserve">“critical </w:t>
      </w:r>
      <w:r w:rsidR="00A106CA">
        <w:rPr>
          <w:rFonts w:ascii="Times New Roman" w:hAnsi="Times New Roman" w:cs="Times New Roman"/>
          <w:color w:val="000000"/>
          <w:sz w:val="24"/>
          <w:szCs w:val="24"/>
        </w:rPr>
        <w:t>analysis</w:t>
      </w:r>
      <w:r>
        <w:rPr>
          <w:rFonts w:ascii="Times New Roman" w:hAnsi="Times New Roman" w:cs="Times New Roman"/>
          <w:color w:val="000000"/>
          <w:sz w:val="24"/>
          <w:szCs w:val="24"/>
        </w:rPr>
        <w:t xml:space="preserve"> of food activities</w:t>
      </w:r>
      <w:r w:rsidR="00A106CA">
        <w:rPr>
          <w:rFonts w:ascii="Times New Roman" w:hAnsi="Times New Roman" w:cs="Times New Roman"/>
          <w:color w:val="000000"/>
          <w:sz w:val="24"/>
          <w:szCs w:val="24"/>
        </w:rPr>
        <w:t xml:space="preserve"> [in] food narratives</w:t>
      </w:r>
      <w:r>
        <w:rPr>
          <w:rFonts w:ascii="Times New Roman" w:hAnsi="Times New Roman" w:cs="Times New Roman"/>
          <w:color w:val="000000"/>
          <w:sz w:val="24"/>
          <w:szCs w:val="24"/>
        </w:rPr>
        <w:t>”</w:t>
      </w:r>
      <w:r w:rsidR="002F2CCB">
        <w:rPr>
          <w:rFonts w:ascii="Times New Roman" w:hAnsi="Times New Roman" w:cs="Times New Roman"/>
          <w:color w:val="000000"/>
          <w:sz w:val="24"/>
          <w:szCs w:val="24"/>
        </w:rPr>
        <w:t xml:space="preserve">. This </w:t>
      </w:r>
      <w:r>
        <w:rPr>
          <w:rFonts w:ascii="Times New Roman" w:hAnsi="Times New Roman" w:cs="Times New Roman"/>
          <w:color w:val="000000"/>
          <w:sz w:val="24"/>
          <w:szCs w:val="24"/>
        </w:rPr>
        <w:t xml:space="preserve">can </w:t>
      </w:r>
      <w:r w:rsidR="00A106CA">
        <w:rPr>
          <w:rFonts w:ascii="Times New Roman" w:hAnsi="Times New Roman" w:cs="Times New Roman"/>
          <w:color w:val="000000"/>
          <w:sz w:val="24"/>
          <w:szCs w:val="24"/>
        </w:rPr>
        <w:t xml:space="preserve">be </w:t>
      </w:r>
      <w:r w:rsidR="00927BFE">
        <w:rPr>
          <w:rFonts w:ascii="Times New Roman" w:hAnsi="Times New Roman" w:cs="Times New Roman"/>
          <w:color w:val="000000"/>
          <w:sz w:val="24"/>
          <w:szCs w:val="24"/>
        </w:rPr>
        <w:t xml:space="preserve">undertaken </w:t>
      </w:r>
      <w:r w:rsidR="00A106CA">
        <w:rPr>
          <w:rFonts w:ascii="Times New Roman" w:hAnsi="Times New Roman" w:cs="Times New Roman"/>
          <w:color w:val="000000"/>
          <w:sz w:val="24"/>
          <w:szCs w:val="24"/>
        </w:rPr>
        <w:t>within</w:t>
      </w:r>
      <w:r>
        <w:rPr>
          <w:rFonts w:ascii="Times New Roman" w:hAnsi="Times New Roman" w:cs="Times New Roman"/>
          <w:color w:val="000000"/>
          <w:sz w:val="24"/>
          <w:szCs w:val="24"/>
        </w:rPr>
        <w:t xml:space="preserve"> different </w:t>
      </w:r>
      <w:r w:rsidR="00A106CA">
        <w:rPr>
          <w:rFonts w:ascii="Times New Roman" w:hAnsi="Times New Roman" w:cs="Times New Roman"/>
          <w:color w:val="000000"/>
          <w:sz w:val="24"/>
          <w:szCs w:val="24"/>
        </w:rPr>
        <w:t>courses</w:t>
      </w:r>
      <w:r>
        <w:rPr>
          <w:rFonts w:ascii="Times New Roman" w:hAnsi="Times New Roman" w:cs="Times New Roman"/>
          <w:color w:val="000000"/>
          <w:sz w:val="24"/>
          <w:szCs w:val="24"/>
        </w:rPr>
        <w:t xml:space="preserve"> (</w:t>
      </w:r>
      <w:r w:rsidR="00A106CA">
        <w:rPr>
          <w:rFonts w:ascii="Times New Roman" w:hAnsi="Times New Roman" w:cs="Times New Roman"/>
          <w:color w:val="000000"/>
          <w:sz w:val="24"/>
          <w:szCs w:val="24"/>
        </w:rPr>
        <w:t>Literary</w:t>
      </w:r>
      <w:r>
        <w:rPr>
          <w:rFonts w:ascii="Times New Roman" w:hAnsi="Times New Roman" w:cs="Times New Roman"/>
          <w:color w:val="000000"/>
          <w:sz w:val="24"/>
          <w:szCs w:val="24"/>
        </w:rPr>
        <w:t xml:space="preserve"> Studies, </w:t>
      </w:r>
      <w:r w:rsidR="00A106CA">
        <w:rPr>
          <w:rFonts w:ascii="Times New Roman" w:hAnsi="Times New Roman" w:cs="Times New Roman"/>
          <w:color w:val="000000"/>
          <w:sz w:val="24"/>
          <w:szCs w:val="24"/>
        </w:rPr>
        <w:t xml:space="preserve">Literary </w:t>
      </w:r>
      <w:r>
        <w:rPr>
          <w:rFonts w:ascii="Times New Roman" w:hAnsi="Times New Roman" w:cs="Times New Roman"/>
          <w:color w:val="000000"/>
          <w:sz w:val="24"/>
          <w:szCs w:val="24"/>
        </w:rPr>
        <w:t xml:space="preserve">Theory, </w:t>
      </w:r>
      <w:r w:rsidR="002F2CCB">
        <w:rPr>
          <w:rFonts w:ascii="Times New Roman" w:hAnsi="Times New Roman" w:cs="Times New Roman"/>
          <w:color w:val="000000"/>
          <w:sz w:val="24"/>
          <w:szCs w:val="24"/>
        </w:rPr>
        <w:t>W</w:t>
      </w:r>
      <w:r>
        <w:rPr>
          <w:rFonts w:ascii="Times New Roman" w:hAnsi="Times New Roman" w:cs="Times New Roman"/>
          <w:color w:val="000000"/>
          <w:sz w:val="24"/>
          <w:szCs w:val="24"/>
        </w:rPr>
        <w:t>omen</w:t>
      </w:r>
      <w:r w:rsidR="00A106CA">
        <w:rPr>
          <w:rFonts w:ascii="Times New Roman" w:hAnsi="Times New Roman" w:cs="Times New Roman"/>
          <w:color w:val="000000"/>
          <w:sz w:val="24"/>
          <w:szCs w:val="24"/>
        </w:rPr>
        <w:t>’</w:t>
      </w:r>
      <w:r>
        <w:rPr>
          <w:rFonts w:ascii="Times New Roman" w:hAnsi="Times New Roman" w:cs="Times New Roman"/>
          <w:color w:val="000000"/>
          <w:sz w:val="24"/>
          <w:szCs w:val="24"/>
        </w:rPr>
        <w:t xml:space="preserve">s </w:t>
      </w:r>
      <w:r w:rsidR="002F2CCB">
        <w:rPr>
          <w:rFonts w:ascii="Times New Roman" w:hAnsi="Times New Roman" w:cs="Times New Roman"/>
          <w:color w:val="000000"/>
          <w:sz w:val="24"/>
          <w:szCs w:val="24"/>
        </w:rPr>
        <w:t>S</w:t>
      </w:r>
      <w:r>
        <w:rPr>
          <w:rFonts w:ascii="Times New Roman" w:hAnsi="Times New Roman" w:cs="Times New Roman"/>
          <w:color w:val="000000"/>
          <w:sz w:val="24"/>
          <w:szCs w:val="24"/>
        </w:rPr>
        <w:t>tudies)</w:t>
      </w:r>
      <w:r w:rsidR="002F2CCB">
        <w:rPr>
          <w:rFonts w:ascii="Times New Roman" w:hAnsi="Times New Roman" w:cs="Times New Roman"/>
          <w:color w:val="000000"/>
          <w:sz w:val="24"/>
          <w:szCs w:val="24"/>
        </w:rPr>
        <w:t xml:space="preserve"> </w:t>
      </w:r>
      <w:r w:rsidR="00927BFE">
        <w:rPr>
          <w:rFonts w:ascii="Times New Roman" w:hAnsi="Times New Roman" w:cs="Times New Roman"/>
          <w:color w:val="000000"/>
          <w:sz w:val="24"/>
          <w:szCs w:val="24"/>
        </w:rPr>
        <w:t xml:space="preserve">but always </w:t>
      </w:r>
      <w:r w:rsidR="002F2CCB">
        <w:rPr>
          <w:rFonts w:ascii="Times New Roman" w:hAnsi="Times New Roman" w:cs="Times New Roman"/>
          <w:color w:val="000000"/>
          <w:sz w:val="24"/>
          <w:szCs w:val="24"/>
        </w:rPr>
        <w:t>connects the personal and social dimensions of food and brings together theory and practice</w:t>
      </w:r>
      <w:r w:rsidR="006C4FAD">
        <w:rPr>
          <w:rFonts w:ascii="Times New Roman" w:hAnsi="Times New Roman" w:cs="Times New Roman"/>
          <w:color w:val="000000"/>
          <w:sz w:val="24"/>
          <w:szCs w:val="24"/>
        </w:rPr>
        <w:t xml:space="preserve"> (for example, in students’ reflective practice) </w:t>
      </w:r>
      <w:r w:rsidR="002F2CCB">
        <w:rPr>
          <w:rFonts w:ascii="Times New Roman" w:hAnsi="Times New Roman" w:cs="Times New Roman"/>
          <w:color w:val="000000"/>
          <w:sz w:val="24"/>
          <w:szCs w:val="24"/>
        </w:rPr>
        <w:t>to develop what Abarca terms a “food consciousness”.</w:t>
      </w:r>
      <w:r>
        <w:rPr>
          <w:rFonts w:ascii="Times New Roman" w:hAnsi="Times New Roman" w:cs="Times New Roman"/>
          <w:color w:val="000000"/>
          <w:sz w:val="24"/>
          <w:szCs w:val="24"/>
        </w:rPr>
        <w:t xml:space="preserve"> </w:t>
      </w:r>
      <w:r w:rsidR="00A106CA">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Abarca</w:t>
      </w:r>
      <w:r w:rsidR="00A106CA">
        <w:rPr>
          <w:rFonts w:ascii="Times New Roman" w:hAnsi="Times New Roman" w:cs="Times New Roman"/>
          <w:color w:val="000000"/>
          <w:sz w:val="24"/>
          <w:szCs w:val="24"/>
        </w:rPr>
        <w:t xml:space="preserve">, as for </w:t>
      </w:r>
      <w:r w:rsidR="002F2CCB">
        <w:rPr>
          <w:rFonts w:ascii="Times New Roman" w:hAnsi="Times New Roman" w:cs="Times New Roman"/>
          <w:color w:val="000000"/>
          <w:sz w:val="24"/>
          <w:szCs w:val="24"/>
        </w:rPr>
        <w:t>myself,</w:t>
      </w:r>
      <w:r w:rsidR="00A106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food narratives </w:t>
      </w:r>
      <w:r w:rsidR="00A106CA">
        <w:rPr>
          <w:rFonts w:ascii="Times New Roman" w:hAnsi="Times New Roman" w:cs="Times New Roman"/>
          <w:color w:val="000000"/>
          <w:sz w:val="24"/>
          <w:szCs w:val="24"/>
        </w:rPr>
        <w:t>are “food</w:t>
      </w:r>
      <w:r>
        <w:rPr>
          <w:rFonts w:ascii="Times New Roman" w:hAnsi="Times New Roman" w:cs="Times New Roman"/>
          <w:color w:val="000000"/>
          <w:sz w:val="24"/>
          <w:szCs w:val="24"/>
        </w:rPr>
        <w:t>-centred texts</w:t>
      </w:r>
      <w:r w:rsidR="00927BFE">
        <w:rPr>
          <w:rFonts w:ascii="Times New Roman" w:hAnsi="Times New Roman" w:cs="Times New Roman"/>
          <w:color w:val="000000"/>
          <w:sz w:val="24"/>
          <w:szCs w:val="24"/>
        </w:rPr>
        <w:t xml:space="preserve"> that frame the design of my undergraduate courses… where food is </w:t>
      </w:r>
      <w:r w:rsidR="00A83EBA">
        <w:rPr>
          <w:rFonts w:ascii="Times New Roman" w:hAnsi="Times New Roman" w:cs="Times New Roman"/>
          <w:color w:val="000000"/>
          <w:sz w:val="24"/>
          <w:szCs w:val="24"/>
        </w:rPr>
        <w:t>the</w:t>
      </w:r>
      <w:r w:rsidR="00927BFE">
        <w:rPr>
          <w:rFonts w:ascii="Times New Roman" w:hAnsi="Times New Roman" w:cs="Times New Roman"/>
          <w:color w:val="000000"/>
          <w:sz w:val="24"/>
          <w:szCs w:val="24"/>
        </w:rPr>
        <w:t xml:space="preserve"> focal point of </w:t>
      </w:r>
      <w:r w:rsidR="00A83EBA">
        <w:rPr>
          <w:rFonts w:ascii="Times New Roman" w:hAnsi="Times New Roman" w:cs="Times New Roman"/>
          <w:color w:val="000000"/>
          <w:sz w:val="24"/>
          <w:szCs w:val="24"/>
        </w:rPr>
        <w:t>theoretical</w:t>
      </w:r>
      <w:r w:rsidR="00927BFE">
        <w:rPr>
          <w:rFonts w:ascii="Times New Roman" w:hAnsi="Times New Roman" w:cs="Times New Roman"/>
          <w:color w:val="000000"/>
          <w:sz w:val="24"/>
          <w:szCs w:val="24"/>
        </w:rPr>
        <w:t xml:space="preserve"> discussions</w:t>
      </w:r>
      <w:r>
        <w:rPr>
          <w:rFonts w:ascii="Times New Roman" w:hAnsi="Times New Roman" w:cs="Times New Roman"/>
          <w:color w:val="000000"/>
          <w:sz w:val="24"/>
          <w:szCs w:val="24"/>
        </w:rPr>
        <w:t>”</w:t>
      </w:r>
      <w:r w:rsidR="00A83EBA" w:rsidRPr="00A83EBA">
        <w:rPr>
          <w:rFonts w:ascii="Times New Roman" w:hAnsi="Times New Roman" w:cs="Times New Roman"/>
          <w:color w:val="000000"/>
          <w:sz w:val="24"/>
          <w:szCs w:val="24"/>
        </w:rPr>
        <w:t xml:space="preserve"> </w:t>
      </w:r>
      <w:r w:rsidR="00A83EBA">
        <w:rPr>
          <w:rFonts w:ascii="Times New Roman" w:hAnsi="Times New Roman" w:cs="Times New Roman"/>
          <w:color w:val="000000"/>
          <w:sz w:val="24"/>
          <w:szCs w:val="24"/>
        </w:rPr>
        <w:t xml:space="preserve">and can include  “personal stories, those of students’ and those found in culinary memoirs, images and passages kneaded into the pages of  literary works (novels, poems, short stories, autobiographies); food moments that move the plot or provide the setting in films; food representations in popular culture and advertisements…scholarly materials from the interdisciplinary field of Food Studies.” </w:t>
      </w:r>
      <w:r w:rsidR="00927BFE">
        <w:rPr>
          <w:rStyle w:val="EndnoteReference"/>
          <w:rFonts w:ascii="Times New Roman" w:hAnsi="Times New Roman" w:cs="Times New Roman"/>
          <w:color w:val="000000"/>
          <w:sz w:val="24"/>
          <w:szCs w:val="24"/>
        </w:rPr>
        <w:endnoteReference w:id="5"/>
      </w:r>
      <w:r w:rsidR="00A83EBA">
        <w:rPr>
          <w:rFonts w:ascii="Times New Roman" w:hAnsi="Times New Roman" w:cs="Times New Roman"/>
          <w:color w:val="000000"/>
          <w:sz w:val="24"/>
          <w:szCs w:val="24"/>
        </w:rPr>
        <w:t xml:space="preserve"> </w:t>
      </w:r>
      <w:r w:rsidR="00A106CA">
        <w:rPr>
          <w:rFonts w:ascii="Times New Roman" w:hAnsi="Times New Roman" w:cs="Times New Roman"/>
          <w:color w:val="000000"/>
          <w:sz w:val="24"/>
          <w:szCs w:val="24"/>
        </w:rPr>
        <w:t>Th</w:t>
      </w:r>
      <w:r w:rsidR="00A83EBA">
        <w:rPr>
          <w:rFonts w:ascii="Times New Roman" w:hAnsi="Times New Roman" w:cs="Times New Roman"/>
          <w:color w:val="000000"/>
          <w:sz w:val="24"/>
          <w:szCs w:val="24"/>
        </w:rPr>
        <w:t xml:space="preserve">e following chapter suggest some teaching </w:t>
      </w:r>
      <w:r w:rsidR="00E15EBC">
        <w:rPr>
          <w:rFonts w:ascii="Times New Roman" w:hAnsi="Times New Roman" w:cs="Times New Roman"/>
          <w:color w:val="000000"/>
          <w:sz w:val="24"/>
          <w:szCs w:val="24"/>
        </w:rPr>
        <w:t>strategies</w:t>
      </w:r>
      <w:r w:rsidR="00A83EBA">
        <w:rPr>
          <w:rFonts w:ascii="Times New Roman" w:hAnsi="Times New Roman" w:cs="Times New Roman"/>
          <w:color w:val="000000"/>
          <w:sz w:val="24"/>
          <w:szCs w:val="24"/>
        </w:rPr>
        <w:t xml:space="preserve"> which can be used as </w:t>
      </w:r>
      <w:r w:rsidR="00E15EBC">
        <w:rPr>
          <w:rFonts w:ascii="Times New Roman" w:hAnsi="Times New Roman" w:cs="Times New Roman"/>
          <w:color w:val="000000"/>
          <w:sz w:val="24"/>
          <w:szCs w:val="24"/>
        </w:rPr>
        <w:t>part</w:t>
      </w:r>
      <w:r w:rsidR="00A83EBA">
        <w:rPr>
          <w:rFonts w:ascii="Times New Roman" w:hAnsi="Times New Roman" w:cs="Times New Roman"/>
          <w:color w:val="000000"/>
          <w:sz w:val="24"/>
          <w:szCs w:val="24"/>
        </w:rPr>
        <w:t xml:space="preserve"> of an e</w:t>
      </w:r>
      <w:r w:rsidR="00A106CA">
        <w:rPr>
          <w:rFonts w:ascii="Times New Roman" w:hAnsi="Times New Roman" w:cs="Times New Roman"/>
          <w:color w:val="000000"/>
          <w:sz w:val="24"/>
          <w:szCs w:val="24"/>
        </w:rPr>
        <w:t xml:space="preserve">ngaged pedagogy </w:t>
      </w:r>
      <w:r w:rsidR="00A83EBA">
        <w:rPr>
          <w:rFonts w:ascii="Times New Roman" w:hAnsi="Times New Roman" w:cs="Times New Roman"/>
          <w:color w:val="000000"/>
          <w:sz w:val="24"/>
          <w:szCs w:val="24"/>
        </w:rPr>
        <w:t xml:space="preserve">which </w:t>
      </w:r>
      <w:r w:rsidR="00E42DFC">
        <w:rPr>
          <w:rFonts w:ascii="Times New Roman" w:hAnsi="Times New Roman" w:cs="Times New Roman"/>
          <w:color w:val="000000"/>
          <w:sz w:val="24"/>
          <w:szCs w:val="24"/>
        </w:rPr>
        <w:t>acts</w:t>
      </w:r>
      <w:r w:rsidR="00A83EBA">
        <w:rPr>
          <w:rFonts w:ascii="Times New Roman" w:hAnsi="Times New Roman" w:cs="Times New Roman"/>
          <w:color w:val="000000"/>
          <w:sz w:val="24"/>
          <w:szCs w:val="24"/>
        </w:rPr>
        <w:t xml:space="preserve"> to decolonize </w:t>
      </w:r>
      <w:r w:rsidR="00E15EBC">
        <w:rPr>
          <w:rFonts w:ascii="Times New Roman" w:hAnsi="Times New Roman" w:cs="Times New Roman"/>
          <w:color w:val="000000"/>
          <w:sz w:val="24"/>
          <w:szCs w:val="24"/>
        </w:rPr>
        <w:t>the</w:t>
      </w:r>
      <w:r w:rsidR="00A83EBA">
        <w:rPr>
          <w:rFonts w:ascii="Times New Roman" w:hAnsi="Times New Roman" w:cs="Times New Roman"/>
          <w:color w:val="000000"/>
          <w:sz w:val="24"/>
          <w:szCs w:val="24"/>
        </w:rPr>
        <w:t xml:space="preserve"> </w:t>
      </w:r>
      <w:r w:rsidR="00E15EBC">
        <w:rPr>
          <w:rFonts w:ascii="Times New Roman" w:hAnsi="Times New Roman" w:cs="Times New Roman"/>
          <w:color w:val="000000"/>
          <w:sz w:val="24"/>
          <w:szCs w:val="24"/>
        </w:rPr>
        <w:t>Literature Studies curriculum</w:t>
      </w:r>
      <w:r w:rsidR="00A83EBA">
        <w:rPr>
          <w:rFonts w:ascii="Times New Roman" w:hAnsi="Times New Roman" w:cs="Times New Roman"/>
          <w:color w:val="000000"/>
          <w:sz w:val="24"/>
          <w:szCs w:val="24"/>
        </w:rPr>
        <w:t>.</w:t>
      </w:r>
      <w:r w:rsidR="00A106CA">
        <w:rPr>
          <w:rFonts w:ascii="Times New Roman" w:hAnsi="Times New Roman" w:cs="Times New Roman"/>
          <w:color w:val="000000"/>
          <w:sz w:val="24"/>
          <w:szCs w:val="24"/>
        </w:rPr>
        <w:t xml:space="preserve"> </w:t>
      </w:r>
    </w:p>
    <w:p w14:paraId="745754AB" w14:textId="55582BE4" w:rsidR="00A477EA" w:rsidRPr="00A477EA" w:rsidRDefault="00A12BDB" w:rsidP="00A477EA">
      <w:pPr>
        <w:pStyle w:val="Heading1"/>
        <w:rPr>
          <w:rFonts w:ascii="Times New Roman" w:hAnsi="Times New Roman" w:cs="Times New Roman"/>
          <w:b/>
          <w:bCs/>
          <w:color w:val="auto"/>
          <w:sz w:val="24"/>
          <w:szCs w:val="24"/>
        </w:rPr>
      </w:pPr>
      <w:r w:rsidRPr="00A477EA">
        <w:rPr>
          <w:rFonts w:ascii="Times New Roman" w:hAnsi="Times New Roman" w:cs="Times New Roman"/>
          <w:b/>
          <w:bCs/>
          <w:color w:val="auto"/>
          <w:sz w:val="24"/>
          <w:szCs w:val="24"/>
        </w:rPr>
        <w:t>Decolonizing t</w:t>
      </w:r>
      <w:r w:rsidR="00D24849" w:rsidRPr="00A477EA">
        <w:rPr>
          <w:rFonts w:ascii="Times New Roman" w:hAnsi="Times New Roman" w:cs="Times New Roman"/>
          <w:b/>
          <w:bCs/>
          <w:color w:val="auto"/>
          <w:sz w:val="24"/>
          <w:szCs w:val="24"/>
        </w:rPr>
        <w:t>he</w:t>
      </w:r>
      <w:r w:rsidRPr="00A477EA">
        <w:rPr>
          <w:rFonts w:ascii="Times New Roman" w:hAnsi="Times New Roman" w:cs="Times New Roman"/>
          <w:b/>
          <w:bCs/>
          <w:color w:val="auto"/>
          <w:sz w:val="24"/>
          <w:szCs w:val="24"/>
        </w:rPr>
        <w:t xml:space="preserve"> </w:t>
      </w:r>
      <w:r w:rsidR="00187350" w:rsidRPr="00A477EA">
        <w:rPr>
          <w:rFonts w:ascii="Times New Roman" w:hAnsi="Times New Roman" w:cs="Times New Roman"/>
          <w:b/>
          <w:bCs/>
          <w:color w:val="auto"/>
          <w:sz w:val="24"/>
          <w:szCs w:val="24"/>
        </w:rPr>
        <w:t>Curriculum</w:t>
      </w:r>
      <w:r w:rsidRPr="00A477EA">
        <w:rPr>
          <w:rFonts w:ascii="Times New Roman" w:hAnsi="Times New Roman" w:cs="Times New Roman"/>
          <w:b/>
          <w:bCs/>
          <w:color w:val="auto"/>
          <w:sz w:val="24"/>
          <w:szCs w:val="24"/>
        </w:rPr>
        <w:t xml:space="preserve"> at York St John</w:t>
      </w:r>
    </w:p>
    <w:p w14:paraId="0C4C4759" w14:textId="66748945" w:rsidR="000B0B84" w:rsidRDefault="00187350" w:rsidP="000B0B84">
      <w:pPr>
        <w:pStyle w:val="NormalWeb"/>
        <w:shd w:val="clear" w:color="auto" w:fill="FFFFFF"/>
        <w:spacing w:before="0" w:beforeAutospacing="0" w:after="150" w:afterAutospacing="0"/>
      </w:pPr>
      <w:r w:rsidRPr="00187350">
        <w:t xml:space="preserve">Our </w:t>
      </w:r>
      <w:r w:rsidR="00D24849" w:rsidRPr="00D24849">
        <w:t>first-year</w:t>
      </w:r>
      <w:r w:rsidRPr="00187350">
        <w:t xml:space="preserve"> syllabus </w:t>
      </w:r>
      <w:r w:rsidRPr="00D24849">
        <w:t xml:space="preserve">at York </w:t>
      </w:r>
      <w:r w:rsidR="00D24849" w:rsidRPr="00D24849">
        <w:t>S</w:t>
      </w:r>
      <w:r w:rsidRPr="00D24849">
        <w:t xml:space="preserve">t </w:t>
      </w:r>
      <w:r w:rsidR="00D24849" w:rsidRPr="00D24849">
        <w:t>J</w:t>
      </w:r>
      <w:r w:rsidRPr="00D24849">
        <w:t xml:space="preserve">ohn </w:t>
      </w:r>
      <w:r w:rsidRPr="00187350">
        <w:t xml:space="preserve">includes a </w:t>
      </w:r>
      <w:r w:rsidR="00867A37">
        <w:t xml:space="preserve">mandatory </w:t>
      </w:r>
      <w:r w:rsidRPr="00187350">
        <w:t>module</w:t>
      </w:r>
      <w:r w:rsidR="00E70625">
        <w:t>,</w:t>
      </w:r>
      <w:r w:rsidRPr="00187350">
        <w:t xml:space="preserve"> ‘Canonicity’</w:t>
      </w:r>
      <w:r w:rsidR="00E70625">
        <w:t>,</w:t>
      </w:r>
      <w:r w:rsidRPr="00187350">
        <w:t xml:space="preserve"> which focuses on breaking down the concept of the literary canon, and asking students to problematize what can be considered ‘great and good’ literature. Another introductory module, ‘Theorising Literature: Identity and Power’ works to give students the critical </w:t>
      </w:r>
      <w:r w:rsidRPr="00187350">
        <w:lastRenderedPageBreak/>
        <w:t xml:space="preserve">vocabulary to talk about race, ethnicity, colour, religion, gender, sexuality, disability, and questions of nationhood and national identity. </w:t>
      </w:r>
      <w:r w:rsidR="00591D4A">
        <w:t xml:space="preserve"> Even on core </w:t>
      </w:r>
      <w:r w:rsidR="00E70625">
        <w:t>s</w:t>
      </w:r>
      <w:r w:rsidR="00591D4A">
        <w:t>kills modules</w:t>
      </w:r>
      <w:r w:rsidR="00867A37">
        <w:t>,</w:t>
      </w:r>
      <w:r w:rsidR="00591D4A">
        <w:t xml:space="preserve"> t</w:t>
      </w:r>
      <w:r w:rsidR="00E26736">
        <w:t>he</w:t>
      </w:r>
      <w:r w:rsidR="00591D4A">
        <w:t xml:space="preserve"> majority of short </w:t>
      </w:r>
      <w:r w:rsidR="00CC0050">
        <w:t xml:space="preserve">primary and secondary </w:t>
      </w:r>
      <w:r w:rsidR="00E26736">
        <w:t>texts</w:t>
      </w:r>
      <w:r w:rsidR="00591D4A">
        <w:t xml:space="preserve"> </w:t>
      </w:r>
      <w:r w:rsidR="00E70625">
        <w:t>s</w:t>
      </w:r>
      <w:r w:rsidR="00633F75">
        <w:t>et</w:t>
      </w:r>
      <w:r w:rsidR="00591D4A">
        <w:t xml:space="preserve"> </w:t>
      </w:r>
      <w:r w:rsidR="00E26736">
        <w:t>are</w:t>
      </w:r>
      <w:r w:rsidR="00591D4A">
        <w:t xml:space="preserve"> by writers of colour</w:t>
      </w:r>
      <w:r w:rsidR="00867A37">
        <w:t>.</w:t>
      </w:r>
      <w:r w:rsidR="00591D4A">
        <w:t xml:space="preserve"> </w:t>
      </w:r>
      <w:r w:rsidR="00E26736">
        <w:t xml:space="preserve">This is </w:t>
      </w:r>
      <w:r w:rsidR="00AB026E">
        <w:t xml:space="preserve">a </w:t>
      </w:r>
      <w:r w:rsidR="00E26736">
        <w:t>quite deliberate</w:t>
      </w:r>
      <w:r w:rsidR="00AB026E">
        <w:t xml:space="preserve"> decentring of the ‘whiteness’ of the curriculum</w:t>
      </w:r>
      <w:r w:rsidR="00E70625">
        <w:t xml:space="preserve">. </w:t>
      </w:r>
      <w:r w:rsidR="00591D4A">
        <w:t xml:space="preserve">We </w:t>
      </w:r>
      <w:r w:rsidR="00E26736">
        <w:t xml:space="preserve">set this curriculum </w:t>
      </w:r>
      <w:r w:rsidR="00591D4A">
        <w:t>in order to ‘</w:t>
      </w:r>
      <w:r w:rsidR="00E26736">
        <w:t>normalize</w:t>
      </w:r>
      <w:r w:rsidR="00591D4A">
        <w:t xml:space="preserve">’ cultural diversity in </w:t>
      </w:r>
      <w:r w:rsidR="00E26736">
        <w:t>t</w:t>
      </w:r>
      <w:r w:rsidR="00C51C58">
        <w:t>he</w:t>
      </w:r>
      <w:r w:rsidR="00E26736">
        <w:t xml:space="preserve"> texts which students </w:t>
      </w:r>
      <w:r w:rsidR="00C51C58">
        <w:t>encounter</w:t>
      </w:r>
      <w:r w:rsidR="00E26736">
        <w:t xml:space="preserve"> from </w:t>
      </w:r>
      <w:r w:rsidR="00C51C58">
        <w:t>the</w:t>
      </w:r>
      <w:r w:rsidR="00E26736">
        <w:t xml:space="preserve"> very o</w:t>
      </w:r>
      <w:r w:rsidR="00591D4A">
        <w:t>utset of</w:t>
      </w:r>
      <w:r w:rsidR="00E26736">
        <w:t xml:space="preserve"> their university</w:t>
      </w:r>
      <w:r w:rsidR="00591D4A">
        <w:t xml:space="preserve"> study and to ensure that every student has t</w:t>
      </w:r>
      <w:r w:rsidR="00C51C58">
        <w:t>he</w:t>
      </w:r>
      <w:r w:rsidR="00591D4A">
        <w:t xml:space="preserve"> chance to ‘see </w:t>
      </w:r>
      <w:r w:rsidR="00E26736">
        <w:t>themselves</w:t>
      </w:r>
      <w:r w:rsidR="00591D4A">
        <w:t>’ in t</w:t>
      </w:r>
      <w:r w:rsidR="00C51C58">
        <w:t>he</w:t>
      </w:r>
      <w:r w:rsidR="00591D4A">
        <w:t xml:space="preserve"> </w:t>
      </w:r>
      <w:r w:rsidR="00E26736">
        <w:t>texts</w:t>
      </w:r>
      <w:r w:rsidR="00591D4A">
        <w:t xml:space="preserve">, </w:t>
      </w:r>
      <w:r w:rsidR="00E26736">
        <w:t xml:space="preserve">voices </w:t>
      </w:r>
      <w:r w:rsidR="00591D4A">
        <w:t>and critical approaches studied across t</w:t>
      </w:r>
      <w:r w:rsidR="00C51C58">
        <w:t>he</w:t>
      </w:r>
      <w:r w:rsidR="00591D4A">
        <w:t xml:space="preserve"> module. </w:t>
      </w:r>
    </w:p>
    <w:p w14:paraId="6D324DD0" w14:textId="2A71C3D8" w:rsidR="00187350" w:rsidRPr="00187350" w:rsidRDefault="00187350" w:rsidP="00187350">
      <w:pPr>
        <w:shd w:val="clear" w:color="auto" w:fill="FFFFFF"/>
        <w:spacing w:after="360" w:line="240" w:lineRule="auto"/>
        <w:jc w:val="both"/>
        <w:rPr>
          <w:rFonts w:ascii="Times New Roman" w:eastAsia="Times New Roman" w:hAnsi="Times New Roman" w:cs="Times New Roman"/>
          <w:sz w:val="24"/>
          <w:szCs w:val="24"/>
          <w:lang w:eastAsia="en-GB"/>
        </w:rPr>
      </w:pPr>
      <w:r w:rsidRPr="00187350">
        <w:rPr>
          <w:rFonts w:ascii="Times New Roman" w:eastAsia="Times New Roman" w:hAnsi="Times New Roman" w:cs="Times New Roman"/>
          <w:sz w:val="24"/>
          <w:szCs w:val="24"/>
          <w:lang w:eastAsia="en-GB"/>
        </w:rPr>
        <w:t>In their second and third year</w:t>
      </w:r>
      <w:r w:rsidR="00206AB0">
        <w:rPr>
          <w:rFonts w:ascii="Times New Roman" w:eastAsia="Times New Roman" w:hAnsi="Times New Roman" w:cs="Times New Roman"/>
          <w:sz w:val="24"/>
          <w:szCs w:val="24"/>
          <w:lang w:eastAsia="en-GB"/>
        </w:rPr>
        <w:t>s</w:t>
      </w:r>
      <w:r w:rsidRPr="00187350">
        <w:rPr>
          <w:rFonts w:ascii="Times New Roman" w:eastAsia="Times New Roman" w:hAnsi="Times New Roman" w:cs="Times New Roman"/>
          <w:sz w:val="24"/>
          <w:szCs w:val="24"/>
          <w:lang w:eastAsia="en-GB"/>
        </w:rPr>
        <w:t xml:space="preserve">, students can </w:t>
      </w:r>
      <w:r w:rsidR="00206AB0">
        <w:rPr>
          <w:rFonts w:ascii="Times New Roman" w:eastAsia="Times New Roman" w:hAnsi="Times New Roman" w:cs="Times New Roman"/>
          <w:sz w:val="24"/>
          <w:szCs w:val="24"/>
          <w:lang w:eastAsia="en-GB"/>
        </w:rPr>
        <w:t>choose</w:t>
      </w:r>
      <w:r w:rsidRPr="00187350">
        <w:rPr>
          <w:rFonts w:ascii="Times New Roman" w:eastAsia="Times New Roman" w:hAnsi="Times New Roman" w:cs="Times New Roman"/>
          <w:sz w:val="24"/>
          <w:szCs w:val="24"/>
          <w:lang w:eastAsia="en-GB"/>
        </w:rPr>
        <w:t xml:space="preserve"> modules such as ‘Writing the Caribbean’ which disrupts the idea that the Caribbean is ‘out there’ and separate to ‘Britishness’ and </w:t>
      </w:r>
      <w:r w:rsidRPr="00D24849">
        <w:rPr>
          <w:rFonts w:ascii="Times New Roman" w:eastAsia="Times New Roman" w:hAnsi="Times New Roman" w:cs="Times New Roman"/>
          <w:sz w:val="24"/>
          <w:szCs w:val="24"/>
          <w:lang w:eastAsia="en-GB"/>
        </w:rPr>
        <w:t xml:space="preserve">to </w:t>
      </w:r>
      <w:r w:rsidRPr="00187350">
        <w:rPr>
          <w:rFonts w:ascii="Times New Roman" w:eastAsia="Times New Roman" w:hAnsi="Times New Roman" w:cs="Times New Roman"/>
          <w:sz w:val="24"/>
          <w:szCs w:val="24"/>
          <w:lang w:eastAsia="en-GB"/>
        </w:rPr>
        <w:t>British literature by showing how the two have always been globally, culturally and historically connected</w:t>
      </w:r>
      <w:r w:rsidR="00867A37">
        <w:rPr>
          <w:rFonts w:ascii="Times New Roman" w:eastAsia="Times New Roman" w:hAnsi="Times New Roman" w:cs="Times New Roman"/>
          <w:sz w:val="24"/>
          <w:szCs w:val="24"/>
          <w:lang w:eastAsia="en-GB"/>
        </w:rPr>
        <w:t xml:space="preserve"> or</w:t>
      </w:r>
      <w:r w:rsidR="00206AB0">
        <w:rPr>
          <w:rFonts w:ascii="Times New Roman" w:eastAsia="Times New Roman" w:hAnsi="Times New Roman" w:cs="Times New Roman"/>
          <w:sz w:val="24"/>
          <w:szCs w:val="24"/>
          <w:lang w:eastAsia="en-GB"/>
        </w:rPr>
        <w:t xml:space="preserve"> </w:t>
      </w:r>
      <w:r w:rsidRPr="00187350">
        <w:rPr>
          <w:rFonts w:ascii="Times New Roman" w:eastAsia="Times New Roman" w:hAnsi="Times New Roman" w:cs="Times New Roman"/>
          <w:sz w:val="24"/>
          <w:szCs w:val="24"/>
          <w:lang w:eastAsia="en-GB"/>
        </w:rPr>
        <w:t>‘From Harlem to Hip-Hop’, a module</w:t>
      </w:r>
      <w:r w:rsidRPr="00D24849">
        <w:rPr>
          <w:rFonts w:ascii="Times New Roman" w:eastAsia="Times New Roman" w:hAnsi="Times New Roman" w:cs="Times New Roman"/>
          <w:sz w:val="24"/>
          <w:szCs w:val="24"/>
          <w:lang w:eastAsia="en-GB"/>
        </w:rPr>
        <w:t xml:space="preserve"> which traces </w:t>
      </w:r>
      <w:r w:rsidRPr="00187350">
        <w:rPr>
          <w:rFonts w:ascii="Times New Roman" w:eastAsia="Times New Roman" w:hAnsi="Times New Roman" w:cs="Times New Roman"/>
          <w:sz w:val="24"/>
          <w:szCs w:val="24"/>
          <w:lang w:eastAsia="en-GB"/>
        </w:rPr>
        <w:t>the development of African American literature and culture from the Harlem Renaissance up to Beyoncé’s </w:t>
      </w:r>
      <w:r w:rsidRPr="00187350">
        <w:rPr>
          <w:rFonts w:ascii="Times New Roman" w:eastAsia="Times New Roman" w:hAnsi="Times New Roman" w:cs="Times New Roman"/>
          <w:i/>
          <w:iCs/>
          <w:sz w:val="24"/>
          <w:szCs w:val="24"/>
          <w:lang w:eastAsia="en-GB"/>
        </w:rPr>
        <w:t>Lemonade</w:t>
      </w:r>
      <w:r w:rsidRPr="00187350">
        <w:rPr>
          <w:rFonts w:ascii="Times New Roman" w:eastAsia="Times New Roman" w:hAnsi="Times New Roman" w:cs="Times New Roman"/>
          <w:sz w:val="24"/>
          <w:szCs w:val="24"/>
          <w:lang w:eastAsia="en-GB"/>
        </w:rPr>
        <w:t>. Other modules that seem to follow a ‘traditional’ and ‘canonical’ syllabus work to challenge and destabilize the past as a ‘safe space’ of white privilege. Britain – and British literature – was always a transnational, multicultural space and the study of the past – as well as the contemporary – is more accurate, relevant, and vital when we understand that ‘canonical’ literature does not </w:t>
      </w:r>
      <w:r w:rsidRPr="00187350">
        <w:rPr>
          <w:rFonts w:ascii="Times New Roman" w:eastAsia="Times New Roman" w:hAnsi="Times New Roman" w:cs="Times New Roman"/>
          <w:i/>
          <w:iCs/>
          <w:sz w:val="24"/>
          <w:szCs w:val="24"/>
          <w:lang w:eastAsia="en-GB"/>
        </w:rPr>
        <w:t>reflect</w:t>
      </w:r>
      <w:r w:rsidRPr="00187350">
        <w:rPr>
          <w:rFonts w:ascii="Times New Roman" w:eastAsia="Times New Roman" w:hAnsi="Times New Roman" w:cs="Times New Roman"/>
          <w:sz w:val="24"/>
          <w:szCs w:val="24"/>
          <w:lang w:eastAsia="en-GB"/>
        </w:rPr>
        <w:t> the reality of the historical world any more than it does our present world.</w:t>
      </w:r>
    </w:p>
    <w:p w14:paraId="3E897956" w14:textId="5EB2A9FE" w:rsidR="000214F7" w:rsidRDefault="00E70625" w:rsidP="00187350">
      <w:pPr>
        <w:shd w:val="clear" w:color="auto" w:fill="FFFFFF"/>
        <w:spacing w:after="36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ou</w:t>
      </w:r>
      <w:r w:rsidR="00187350" w:rsidRPr="00187350">
        <w:rPr>
          <w:rFonts w:ascii="Times New Roman" w:eastAsia="Times New Roman" w:hAnsi="Times New Roman" w:cs="Times New Roman"/>
          <w:sz w:val="24"/>
          <w:szCs w:val="24"/>
          <w:lang w:eastAsia="en-GB"/>
        </w:rPr>
        <w:t>r students have the opportunity to read ground-breaking work from</w:t>
      </w:r>
      <w:r>
        <w:rPr>
          <w:rFonts w:ascii="Times New Roman" w:eastAsia="Times New Roman" w:hAnsi="Times New Roman" w:cs="Times New Roman"/>
          <w:sz w:val="24"/>
          <w:szCs w:val="24"/>
          <w:lang w:eastAsia="en-GB"/>
        </w:rPr>
        <w:t xml:space="preserve"> a wide range of contemporary writers of colour, we foreground the fact that</w:t>
      </w:r>
      <w:r w:rsidR="00187350" w:rsidRPr="00187350">
        <w:rPr>
          <w:rFonts w:ascii="Times New Roman" w:eastAsia="Times New Roman" w:hAnsi="Times New Roman" w:cs="Times New Roman"/>
          <w:sz w:val="24"/>
          <w:szCs w:val="24"/>
          <w:lang w:eastAsia="en-GB"/>
        </w:rPr>
        <w:t xml:space="preserve"> decolonisation does not only occur in contemporary writing – nor should it affect only the primary texts studied. Students also engage with scholars and critics of colour, exploring how the system </w:t>
      </w:r>
      <w:r>
        <w:rPr>
          <w:rFonts w:ascii="Times New Roman" w:eastAsia="Times New Roman" w:hAnsi="Times New Roman" w:cs="Times New Roman"/>
          <w:sz w:val="24"/>
          <w:szCs w:val="24"/>
          <w:lang w:eastAsia="en-GB"/>
        </w:rPr>
        <w:t>t</w:t>
      </w:r>
      <w:r w:rsidR="00187350" w:rsidRPr="00187350">
        <w:rPr>
          <w:rFonts w:ascii="Times New Roman" w:eastAsia="Times New Roman" w:hAnsi="Times New Roman" w:cs="Times New Roman"/>
          <w:sz w:val="24"/>
          <w:szCs w:val="24"/>
          <w:lang w:eastAsia="en-GB"/>
        </w:rPr>
        <w:t>hat </w:t>
      </w:r>
      <w:r w:rsidR="00187350" w:rsidRPr="00187350">
        <w:rPr>
          <w:rFonts w:ascii="Times New Roman" w:eastAsia="Times New Roman" w:hAnsi="Times New Roman" w:cs="Times New Roman"/>
          <w:i/>
          <w:iCs/>
          <w:sz w:val="24"/>
          <w:szCs w:val="24"/>
          <w:lang w:eastAsia="en-GB"/>
        </w:rPr>
        <w:t>produces</w:t>
      </w:r>
      <w:r w:rsidR="00187350" w:rsidRPr="00187350">
        <w:rPr>
          <w:rFonts w:ascii="Times New Roman" w:eastAsia="Times New Roman" w:hAnsi="Times New Roman" w:cs="Times New Roman"/>
          <w:sz w:val="24"/>
          <w:szCs w:val="24"/>
          <w:lang w:eastAsia="en-GB"/>
        </w:rPr>
        <w:t> literary value must also change in order for those values to be properly critiqued, widened, and reconsidered.</w:t>
      </w:r>
      <w:r>
        <w:rPr>
          <w:rFonts w:ascii="Times New Roman" w:eastAsia="Times New Roman" w:hAnsi="Times New Roman" w:cs="Times New Roman"/>
          <w:sz w:val="24"/>
          <w:szCs w:val="24"/>
          <w:lang w:eastAsia="en-GB"/>
        </w:rPr>
        <w:t xml:space="preserve"> Importantly, our</w:t>
      </w:r>
      <w:r w:rsidR="00187350" w:rsidRPr="00187350">
        <w:rPr>
          <w:rFonts w:ascii="Times New Roman" w:eastAsia="Times New Roman" w:hAnsi="Times New Roman" w:cs="Times New Roman"/>
          <w:sz w:val="24"/>
          <w:szCs w:val="24"/>
          <w:lang w:eastAsia="en-GB"/>
        </w:rPr>
        <w:t xml:space="preserve"> modules do not exclude more canonical writers</w:t>
      </w:r>
      <w:r>
        <w:rPr>
          <w:rFonts w:ascii="Times New Roman" w:eastAsia="Times New Roman" w:hAnsi="Times New Roman" w:cs="Times New Roman"/>
          <w:sz w:val="24"/>
          <w:szCs w:val="24"/>
          <w:lang w:eastAsia="en-GB"/>
        </w:rPr>
        <w:t>.</w:t>
      </w:r>
      <w:r w:rsidR="00187350" w:rsidRPr="00187350">
        <w:rPr>
          <w:rFonts w:ascii="Times New Roman" w:eastAsia="Times New Roman" w:hAnsi="Times New Roman" w:cs="Times New Roman"/>
          <w:sz w:val="24"/>
          <w:szCs w:val="24"/>
          <w:lang w:eastAsia="en-GB"/>
        </w:rPr>
        <w:t xml:space="preserve"> However, we ensure that our students are encouraged to read canonical works with an understanding of their literary merit </w:t>
      </w:r>
      <w:r w:rsidR="00187350" w:rsidRPr="00187350">
        <w:rPr>
          <w:rFonts w:ascii="Times New Roman" w:eastAsia="Times New Roman" w:hAnsi="Times New Roman" w:cs="Times New Roman"/>
          <w:i/>
          <w:iCs/>
          <w:sz w:val="24"/>
          <w:szCs w:val="24"/>
          <w:lang w:eastAsia="en-GB"/>
        </w:rPr>
        <w:t>and</w:t>
      </w:r>
      <w:r w:rsidR="00187350" w:rsidRPr="00187350">
        <w:rPr>
          <w:rFonts w:ascii="Times New Roman" w:eastAsia="Times New Roman" w:hAnsi="Times New Roman" w:cs="Times New Roman"/>
          <w:sz w:val="24"/>
          <w:szCs w:val="24"/>
          <w:lang w:eastAsia="en-GB"/>
        </w:rPr>
        <w:t xml:space="preserve"> the social, cultural, and political dynamics which have </w:t>
      </w:r>
      <w:r w:rsidR="009621E6">
        <w:rPr>
          <w:rFonts w:ascii="Times New Roman" w:eastAsia="Times New Roman" w:hAnsi="Times New Roman" w:cs="Times New Roman"/>
          <w:sz w:val="24"/>
          <w:szCs w:val="24"/>
          <w:lang w:eastAsia="en-GB"/>
        </w:rPr>
        <w:t xml:space="preserve">historically </w:t>
      </w:r>
      <w:r w:rsidR="00187350" w:rsidRPr="00187350">
        <w:rPr>
          <w:rFonts w:ascii="Times New Roman" w:eastAsia="Times New Roman" w:hAnsi="Times New Roman" w:cs="Times New Roman"/>
          <w:sz w:val="24"/>
          <w:szCs w:val="24"/>
          <w:lang w:eastAsia="en-GB"/>
        </w:rPr>
        <w:t>safeguarded and perpetuated the dominance of these voices and the ways in which contemporary authors, critics, and our students may question and interrogate this process. It is crucial to consider </w:t>
      </w:r>
      <w:r w:rsidR="00187350" w:rsidRPr="00187350">
        <w:rPr>
          <w:rFonts w:ascii="Times New Roman" w:eastAsia="Times New Roman" w:hAnsi="Times New Roman" w:cs="Times New Roman"/>
          <w:i/>
          <w:iCs/>
          <w:sz w:val="24"/>
          <w:szCs w:val="24"/>
          <w:lang w:eastAsia="en-GB"/>
        </w:rPr>
        <w:t>how</w:t>
      </w:r>
      <w:r w:rsidR="00187350" w:rsidRPr="00187350">
        <w:rPr>
          <w:rFonts w:ascii="Times New Roman" w:eastAsia="Times New Roman" w:hAnsi="Times New Roman" w:cs="Times New Roman"/>
          <w:sz w:val="24"/>
          <w:szCs w:val="24"/>
          <w:lang w:eastAsia="en-GB"/>
        </w:rPr>
        <w:t> the canon is read and studied, as well as what else is read alongside ‘expected’ texts.</w:t>
      </w:r>
      <w:r w:rsidR="00187350" w:rsidRPr="00D24849">
        <w:rPr>
          <w:rFonts w:ascii="Times New Roman" w:eastAsia="Times New Roman" w:hAnsi="Times New Roman" w:cs="Times New Roman"/>
          <w:sz w:val="24"/>
          <w:szCs w:val="24"/>
          <w:lang w:eastAsia="en-GB"/>
        </w:rPr>
        <w:t xml:space="preserve"> Whilst we don’t think st</w:t>
      </w:r>
      <w:r w:rsidR="00187350" w:rsidRPr="00187350">
        <w:rPr>
          <w:rFonts w:ascii="Times New Roman" w:eastAsia="Times New Roman" w:hAnsi="Times New Roman" w:cs="Times New Roman"/>
          <w:sz w:val="24"/>
          <w:szCs w:val="24"/>
          <w:lang w:eastAsia="en-GB"/>
        </w:rPr>
        <w:t xml:space="preserve">udents be able to demand what is on their University reading </w:t>
      </w:r>
      <w:r w:rsidR="00D24849" w:rsidRPr="00D24849">
        <w:rPr>
          <w:rFonts w:ascii="Times New Roman" w:eastAsia="Times New Roman" w:hAnsi="Times New Roman" w:cs="Times New Roman"/>
          <w:sz w:val="24"/>
          <w:szCs w:val="24"/>
          <w:lang w:eastAsia="en-GB"/>
        </w:rPr>
        <w:t>lists,</w:t>
      </w:r>
      <w:r w:rsidR="00187350" w:rsidRPr="00D24849">
        <w:rPr>
          <w:rFonts w:ascii="Times New Roman" w:eastAsia="Times New Roman" w:hAnsi="Times New Roman" w:cs="Times New Roman"/>
          <w:sz w:val="24"/>
          <w:szCs w:val="24"/>
          <w:lang w:eastAsia="en-GB"/>
        </w:rPr>
        <w:t xml:space="preserve"> we do believe that we </w:t>
      </w:r>
      <w:r w:rsidR="00D24849" w:rsidRPr="00D24849">
        <w:rPr>
          <w:rFonts w:ascii="Times New Roman" w:eastAsia="Times New Roman" w:hAnsi="Times New Roman" w:cs="Times New Roman"/>
          <w:sz w:val="24"/>
          <w:szCs w:val="24"/>
          <w:lang w:eastAsia="en-GB"/>
        </w:rPr>
        <w:t>should be</w:t>
      </w:r>
      <w:r w:rsidR="00187350" w:rsidRPr="00D24849">
        <w:rPr>
          <w:rFonts w:ascii="Times New Roman" w:eastAsia="Times New Roman" w:hAnsi="Times New Roman" w:cs="Times New Roman"/>
          <w:sz w:val="24"/>
          <w:szCs w:val="24"/>
          <w:lang w:eastAsia="en-GB"/>
        </w:rPr>
        <w:t xml:space="preserve"> willing,</w:t>
      </w:r>
      <w:r w:rsidR="00187350" w:rsidRPr="00187350">
        <w:rPr>
          <w:rFonts w:ascii="Times New Roman" w:eastAsia="Times New Roman" w:hAnsi="Times New Roman" w:cs="Times New Roman"/>
          <w:sz w:val="24"/>
          <w:szCs w:val="24"/>
          <w:lang w:eastAsia="en-GB"/>
        </w:rPr>
        <w:t xml:space="preserve"> as academics, </w:t>
      </w:r>
      <w:r w:rsidR="00187350" w:rsidRPr="00D24849">
        <w:rPr>
          <w:rFonts w:ascii="Times New Roman" w:eastAsia="Times New Roman" w:hAnsi="Times New Roman" w:cs="Times New Roman"/>
          <w:sz w:val="24"/>
          <w:szCs w:val="24"/>
          <w:lang w:eastAsia="en-GB"/>
        </w:rPr>
        <w:t>to</w:t>
      </w:r>
      <w:r w:rsidR="00187350" w:rsidRPr="00187350">
        <w:rPr>
          <w:rFonts w:ascii="Times New Roman" w:eastAsia="Times New Roman" w:hAnsi="Times New Roman" w:cs="Times New Roman"/>
          <w:sz w:val="24"/>
          <w:szCs w:val="24"/>
          <w:lang w:eastAsia="en-GB"/>
        </w:rPr>
        <w:t xml:space="preserve"> engage in a meaningful dialogue with our students about what should and should not be included, and why</w:t>
      </w:r>
      <w:r w:rsidR="00187350" w:rsidRPr="00D24849">
        <w:rPr>
          <w:rFonts w:ascii="Times New Roman" w:eastAsia="Times New Roman" w:hAnsi="Times New Roman" w:cs="Times New Roman"/>
          <w:sz w:val="24"/>
          <w:szCs w:val="24"/>
          <w:lang w:eastAsia="en-GB"/>
        </w:rPr>
        <w:t>.</w:t>
      </w:r>
      <w:r w:rsidR="00AB725F">
        <w:rPr>
          <w:rStyle w:val="EndnoteReference"/>
          <w:rFonts w:ascii="Times New Roman" w:eastAsia="Times New Roman" w:hAnsi="Times New Roman" w:cs="Times New Roman"/>
          <w:sz w:val="24"/>
          <w:szCs w:val="24"/>
          <w:lang w:eastAsia="en-GB"/>
        </w:rPr>
        <w:endnoteReference w:id="6"/>
      </w:r>
      <w:r w:rsidR="00D64C2B" w:rsidRPr="00D64C2B">
        <w:rPr>
          <w:rFonts w:ascii="Times New Roman" w:eastAsia="Times New Roman" w:hAnsi="Times New Roman" w:cs="Times New Roman"/>
          <w:sz w:val="24"/>
          <w:szCs w:val="24"/>
          <w:lang w:eastAsia="en-GB"/>
        </w:rPr>
        <w:t xml:space="preserve"> </w:t>
      </w:r>
    </w:p>
    <w:p w14:paraId="251066D8" w14:textId="3170D7C9" w:rsidR="00E70625" w:rsidRPr="00E70625" w:rsidRDefault="00E70625" w:rsidP="000214F7">
      <w:pPr>
        <w:pStyle w:val="NormalWeb"/>
        <w:shd w:val="clear" w:color="auto" w:fill="FFFFFF"/>
        <w:spacing w:before="0" w:beforeAutospacing="0" w:after="150" w:afterAutospacing="0"/>
        <w:rPr>
          <w:b/>
          <w:bCs/>
        </w:rPr>
      </w:pPr>
      <w:r w:rsidRPr="00E70625">
        <w:rPr>
          <w:b/>
          <w:bCs/>
        </w:rPr>
        <w:t>Diversification vs Decolonization of the curriculum</w:t>
      </w:r>
    </w:p>
    <w:p w14:paraId="4447E3E1" w14:textId="154AF268" w:rsidR="000214F7" w:rsidRDefault="00ED2ADB" w:rsidP="000214F7">
      <w:pPr>
        <w:pStyle w:val="NormalWeb"/>
        <w:shd w:val="clear" w:color="auto" w:fill="FFFFFF"/>
        <w:spacing w:before="0" w:beforeAutospacing="0" w:after="150" w:afterAutospacing="0"/>
      </w:pPr>
      <w:r>
        <w:t>D</w:t>
      </w:r>
      <w:r w:rsidR="00D64C2B">
        <w:t xml:space="preserve">iversification and decolonization of the curriculum are </w:t>
      </w:r>
      <w:r w:rsidR="00436C7D">
        <w:t>interrelated</w:t>
      </w:r>
      <w:r w:rsidR="00D64C2B">
        <w:t xml:space="preserve"> projects but </w:t>
      </w:r>
      <w:r w:rsidR="00436C7D">
        <w:t xml:space="preserve">each has </w:t>
      </w:r>
      <w:r w:rsidR="000214F7">
        <w:t xml:space="preserve">a </w:t>
      </w:r>
      <w:r w:rsidR="00D64C2B">
        <w:t xml:space="preserve">different </w:t>
      </w:r>
      <w:r w:rsidR="000214F7">
        <w:t xml:space="preserve">scope and </w:t>
      </w:r>
      <w:r w:rsidR="00D64C2B">
        <w:t xml:space="preserve">aims. </w:t>
      </w:r>
      <w:r w:rsidR="009751FD">
        <w:t xml:space="preserve">The former </w:t>
      </w:r>
      <w:r w:rsidR="00D64C2B">
        <w:t xml:space="preserve">is </w:t>
      </w:r>
      <w:r w:rsidR="00436C7D">
        <w:t xml:space="preserve">welcome but </w:t>
      </w:r>
      <w:r w:rsidR="006E558F">
        <w:t>is f</w:t>
      </w:r>
      <w:r w:rsidR="00436C7D">
        <w:t xml:space="preserve">requently </w:t>
      </w:r>
      <w:r w:rsidR="006E558F">
        <w:t xml:space="preserve">uneven </w:t>
      </w:r>
      <w:r>
        <w:t>and</w:t>
      </w:r>
      <w:r w:rsidR="009751FD">
        <w:t>/or</w:t>
      </w:r>
      <w:r w:rsidR="00402C0B">
        <w:t xml:space="preserve"> does not go far e</w:t>
      </w:r>
      <w:r w:rsidR="00436C7D">
        <w:t xml:space="preserve">nough. </w:t>
      </w:r>
      <w:r w:rsidR="009751FD">
        <w:t>D</w:t>
      </w:r>
      <w:r w:rsidR="00841655">
        <w:t>iversification</w:t>
      </w:r>
      <w:r w:rsidR="006E558F">
        <w:t xml:space="preserve"> </w:t>
      </w:r>
      <w:r w:rsidR="00436C7D">
        <w:t>can be</w:t>
      </w:r>
      <w:r w:rsidR="00791C3D">
        <w:t>come</w:t>
      </w:r>
      <w:r w:rsidR="00436C7D">
        <w:t xml:space="preserve"> a </w:t>
      </w:r>
      <w:r w:rsidR="006E558F">
        <w:t xml:space="preserve">largely </w:t>
      </w:r>
      <w:r w:rsidR="00436C7D">
        <w:t xml:space="preserve">performative gesture </w:t>
      </w:r>
      <w:r w:rsidR="00791C3D">
        <w:t xml:space="preserve">(both individually and institutionally) </w:t>
      </w:r>
      <w:r w:rsidR="00436C7D">
        <w:t xml:space="preserve">which is </w:t>
      </w:r>
      <w:r w:rsidR="006E558F">
        <w:t xml:space="preserve">tokenistic and </w:t>
      </w:r>
      <w:r w:rsidR="00436C7D">
        <w:t>superficial</w:t>
      </w:r>
      <w:r w:rsidR="006E558F">
        <w:t>, a box</w:t>
      </w:r>
      <w:r w:rsidR="00402C0B">
        <w:t>-</w:t>
      </w:r>
      <w:r w:rsidR="006E558F">
        <w:t>ticking exercise</w:t>
      </w:r>
      <w:r w:rsidR="00D64C2B">
        <w:t xml:space="preserve"> which does nothing to address</w:t>
      </w:r>
      <w:r w:rsidR="003764A6">
        <w:t xml:space="preserve"> the</w:t>
      </w:r>
      <w:r w:rsidR="00791C3D">
        <w:t xml:space="preserve"> deeper issues of </w:t>
      </w:r>
      <w:r w:rsidR="00D64C2B">
        <w:t>systemic racism and other</w:t>
      </w:r>
      <w:r w:rsidR="003764A6">
        <w:t xml:space="preserve"> entrenched </w:t>
      </w:r>
      <w:r w:rsidR="00791C3D">
        <w:t xml:space="preserve">biases and </w:t>
      </w:r>
      <w:r w:rsidR="00D64C2B">
        <w:t xml:space="preserve">inequalities </w:t>
      </w:r>
      <w:r w:rsidR="003764A6">
        <w:t xml:space="preserve">which </w:t>
      </w:r>
      <w:r w:rsidR="006E558F">
        <w:t xml:space="preserve">can affect how students are able to be and thrive (or not) in academic spaces. </w:t>
      </w:r>
      <w:r w:rsidR="00841655">
        <w:t>Such</w:t>
      </w:r>
      <w:r w:rsidR="006E558F">
        <w:t xml:space="preserve"> </w:t>
      </w:r>
      <w:r w:rsidR="00236347">
        <w:t>historical biases</w:t>
      </w:r>
      <w:r w:rsidR="006E558F">
        <w:t xml:space="preserve"> also determine</w:t>
      </w:r>
      <w:r w:rsidR="005C0FAA">
        <w:t xml:space="preserve"> whose</w:t>
      </w:r>
      <w:r w:rsidR="003764A6">
        <w:t xml:space="preserve"> knowledge</w:t>
      </w:r>
      <w:r w:rsidR="005C0FAA">
        <w:t xml:space="preserve"> and perspectives are viewed as normative</w:t>
      </w:r>
      <w:r w:rsidR="003764A6">
        <w:t xml:space="preserve"> and which individual ‘knowledge producers’ are privileged </w:t>
      </w:r>
      <w:r w:rsidR="00791C3D">
        <w:t>within the academy.</w:t>
      </w:r>
      <w:r w:rsidR="006E558F">
        <w:t xml:space="preserve"> </w:t>
      </w:r>
      <w:r w:rsidR="003563C6">
        <w:t>Decolonization</w:t>
      </w:r>
      <w:r w:rsidR="006E558F">
        <w:t xml:space="preserve"> of the curriculum</w:t>
      </w:r>
      <w:r w:rsidR="00791C3D">
        <w:t xml:space="preserve">, by contrast, </w:t>
      </w:r>
      <w:r w:rsidR="00D64C2B">
        <w:t xml:space="preserve">is predicated on the fact that English </w:t>
      </w:r>
      <w:r w:rsidR="00AE4E8F">
        <w:t>S</w:t>
      </w:r>
      <w:r w:rsidR="00D64C2B">
        <w:t xml:space="preserve">tudies itself (and the </w:t>
      </w:r>
      <w:r w:rsidR="003764A6">
        <w:t xml:space="preserve">polyvalent and contested </w:t>
      </w:r>
      <w:r w:rsidR="00D64C2B">
        <w:t xml:space="preserve">language upon which it is based) </w:t>
      </w:r>
      <w:r w:rsidR="00791C3D">
        <w:t xml:space="preserve">emerged as </w:t>
      </w:r>
      <w:r w:rsidR="00D64C2B">
        <w:t xml:space="preserve">a colonially constructed </w:t>
      </w:r>
      <w:r w:rsidR="004A455E">
        <w:t xml:space="preserve">discipline and </w:t>
      </w:r>
      <w:r w:rsidR="00841655">
        <w:t>the recognition that</w:t>
      </w:r>
      <w:r w:rsidR="004A455E">
        <w:t xml:space="preserve"> the</w:t>
      </w:r>
      <w:r w:rsidR="005C0FAA">
        <w:t xml:space="preserve"> English </w:t>
      </w:r>
      <w:r w:rsidR="005C0FAA" w:rsidRPr="00B03E4A">
        <w:t xml:space="preserve">curriculum </w:t>
      </w:r>
      <w:r w:rsidR="005C0FAA">
        <w:t>still (</w:t>
      </w:r>
      <w:r w:rsidR="005C0FAA" w:rsidRPr="00B03E4A">
        <w:t>re)produce</w:t>
      </w:r>
      <w:r w:rsidR="00841655">
        <w:t>s</w:t>
      </w:r>
      <w:r w:rsidR="005C0FAA" w:rsidRPr="00B03E4A">
        <w:t xml:space="preserve"> colonial </w:t>
      </w:r>
      <w:r w:rsidR="005C0FAA">
        <w:t>biases.</w:t>
      </w:r>
      <w:r w:rsidR="00FA2519">
        <w:t xml:space="preserve"> “</w:t>
      </w:r>
      <w:r w:rsidR="000214F7" w:rsidRPr="00B03E4A">
        <w:t xml:space="preserve">Coloniality prevails in </w:t>
      </w:r>
      <w:r w:rsidR="00791C3D">
        <w:t xml:space="preserve">[many of] </w:t>
      </w:r>
      <w:r w:rsidR="000214F7" w:rsidRPr="00B03E4A">
        <w:t xml:space="preserve">our institutions and English </w:t>
      </w:r>
      <w:r w:rsidR="000214F7" w:rsidRPr="00B03E4A">
        <w:lastRenderedPageBreak/>
        <w:t xml:space="preserve">remains </w:t>
      </w:r>
      <w:r w:rsidR="000214F7">
        <w:t xml:space="preserve">the </w:t>
      </w:r>
      <w:r w:rsidR="000214F7" w:rsidRPr="00B03E4A">
        <w:t>largely unquestioned medium of learning.</w:t>
      </w:r>
      <w:r w:rsidR="000214F7">
        <w:t>”</w:t>
      </w:r>
      <w:r w:rsidR="000214F7" w:rsidRPr="00B03E4A">
        <w:t xml:space="preserve"> </w:t>
      </w:r>
      <w:r w:rsidR="00236347">
        <w:rPr>
          <w:rStyle w:val="EndnoteReference"/>
        </w:rPr>
        <w:endnoteReference w:id="7"/>
      </w:r>
      <w:r w:rsidR="00841655">
        <w:t xml:space="preserve"> </w:t>
      </w:r>
      <w:r w:rsidR="00FA2519">
        <w:t>The</w:t>
      </w:r>
      <w:r w:rsidR="00D64C2B">
        <w:t xml:space="preserve"> decolonizing process </w:t>
      </w:r>
      <w:r w:rsidR="006E558F">
        <w:t>requires a</w:t>
      </w:r>
      <w:r w:rsidR="00D64C2B">
        <w:t xml:space="preserve"> more</w:t>
      </w:r>
      <w:r w:rsidR="00841655">
        <w:t xml:space="preserve"> radical</w:t>
      </w:r>
      <w:r w:rsidR="006E558F">
        <w:t xml:space="preserve"> approach to making changes</w:t>
      </w:r>
      <w:r w:rsidR="00841655">
        <w:t>, changes</w:t>
      </w:r>
      <w:r w:rsidR="006E558F">
        <w:t xml:space="preserve"> which are</w:t>
      </w:r>
      <w:r w:rsidR="00D64C2B">
        <w:t xml:space="preserve"> genuinely deconstructive </w:t>
      </w:r>
      <w:r w:rsidR="006E558F">
        <w:t xml:space="preserve">and sustainable over a </w:t>
      </w:r>
      <w:r w:rsidR="00D64C2B">
        <w:t>long</w:t>
      </w:r>
      <w:r w:rsidR="00791C3D">
        <w:t>er</w:t>
      </w:r>
      <w:r w:rsidR="00D64C2B">
        <w:t xml:space="preserve"> term.</w:t>
      </w:r>
      <w:r w:rsidR="006E558F">
        <w:t xml:space="preserve"> </w:t>
      </w:r>
      <w:r w:rsidR="00841655">
        <w:t xml:space="preserve">Decolonising </w:t>
      </w:r>
      <w:r w:rsidR="006E558F">
        <w:t>involve</w:t>
      </w:r>
      <w:r w:rsidR="00841655">
        <w:t>s</w:t>
      </w:r>
      <w:r w:rsidR="006E558F">
        <w:t xml:space="preserve"> scrutinising our pedagogies as well </w:t>
      </w:r>
      <w:r w:rsidR="003563C6">
        <w:t>as our</w:t>
      </w:r>
      <w:r w:rsidR="006E558F">
        <w:t xml:space="preserve"> reading lists</w:t>
      </w:r>
      <w:r w:rsidR="00841655">
        <w:t xml:space="preserve">: </w:t>
      </w:r>
      <w:r w:rsidR="00165624">
        <w:t xml:space="preserve"> the curriculum constitutes not just </w:t>
      </w:r>
      <w:r w:rsidR="00165624" w:rsidRPr="006E558F">
        <w:rPr>
          <w:i/>
          <w:iCs/>
        </w:rPr>
        <w:t>what</w:t>
      </w:r>
      <w:r w:rsidR="00165624">
        <w:t xml:space="preserve"> is taught but crucially </w:t>
      </w:r>
      <w:r w:rsidR="00165624" w:rsidRPr="006E558F">
        <w:rPr>
          <w:i/>
          <w:iCs/>
        </w:rPr>
        <w:t>how</w:t>
      </w:r>
      <w:r w:rsidR="00165624">
        <w:t xml:space="preserve"> it is taught also.</w:t>
      </w:r>
      <w:r w:rsidR="00D64C2B">
        <w:t xml:space="preserve"> </w:t>
      </w:r>
      <w:r w:rsidR="006E558F">
        <w:t xml:space="preserve">In this </w:t>
      </w:r>
      <w:r w:rsidR="00841655">
        <w:t>respect</w:t>
      </w:r>
      <w:r w:rsidR="006E558F">
        <w:t>, d</w:t>
      </w:r>
      <w:r w:rsidR="00D64C2B">
        <w:t xml:space="preserve">ecolonizing the curriculum </w:t>
      </w:r>
      <w:r w:rsidR="003764A6">
        <w:t>can be seen as</w:t>
      </w:r>
      <w:r w:rsidR="00D64C2B">
        <w:t xml:space="preserve"> just the start of a larger</w:t>
      </w:r>
      <w:r w:rsidR="003764A6">
        <w:t>, much more radical</w:t>
      </w:r>
      <w:r w:rsidR="00D64C2B">
        <w:t xml:space="preserve"> process of decolonising the academy.</w:t>
      </w:r>
      <w:r w:rsidR="000214F7">
        <w:t xml:space="preserve"> </w:t>
      </w:r>
      <w:r w:rsidR="00FA2519">
        <w:t>B</w:t>
      </w:r>
      <w:r w:rsidR="000214F7">
        <w:t xml:space="preserve">asil </w:t>
      </w:r>
      <w:r w:rsidR="00FA2519">
        <w:t>Bernstein’s</w:t>
      </w:r>
      <w:r w:rsidR="000214F7">
        <w:t xml:space="preserve"> </w:t>
      </w:r>
      <w:r w:rsidR="001E4428">
        <w:t xml:space="preserve">(2000) </w:t>
      </w:r>
      <w:r w:rsidR="00FA2519">
        <w:t>theories</w:t>
      </w:r>
      <w:r w:rsidR="000214F7">
        <w:t xml:space="preserve"> o</w:t>
      </w:r>
      <w:r w:rsidR="00FA2519">
        <w:t>n</w:t>
      </w:r>
      <w:r w:rsidR="000214F7">
        <w:t xml:space="preserve"> the </w:t>
      </w:r>
      <w:r w:rsidR="00FA2519">
        <w:t>curriculum</w:t>
      </w:r>
      <w:r w:rsidR="000214F7">
        <w:t xml:space="preserve"> are useful</w:t>
      </w:r>
      <w:r w:rsidR="00841655">
        <w:t xml:space="preserve"> here</w:t>
      </w:r>
      <w:r w:rsidR="000214F7">
        <w:t xml:space="preserve">. </w:t>
      </w:r>
      <w:r w:rsidR="00791C3D">
        <w:t>Ber</w:t>
      </w:r>
      <w:r w:rsidR="00AE4E8F">
        <w:t>n</w:t>
      </w:r>
      <w:r w:rsidR="00791C3D">
        <w:t>stein takes</w:t>
      </w:r>
      <w:r w:rsidR="000214F7">
        <w:t xml:space="preserve"> </w:t>
      </w:r>
      <w:r w:rsidR="000214F7" w:rsidRPr="00B03E4A">
        <w:t>Latin America decolonial theory and appl</w:t>
      </w:r>
      <w:r w:rsidR="00791C3D">
        <w:t>ies</w:t>
      </w:r>
      <w:r w:rsidR="000214F7" w:rsidRPr="00B03E4A">
        <w:t xml:space="preserve"> these concepts to the politics of knowledge transmission – who decides what is knowledge? Who legitimises it</w:t>
      </w:r>
      <w:r w:rsidR="000214F7">
        <w:t xml:space="preserve">? </w:t>
      </w:r>
      <w:r w:rsidR="00FA2519">
        <w:t xml:space="preserve">Bernstein </w:t>
      </w:r>
      <w:r w:rsidR="00FA2519" w:rsidRPr="00B03E4A">
        <w:t>understands</w:t>
      </w:r>
      <w:r w:rsidR="000214F7" w:rsidRPr="00B03E4A">
        <w:t xml:space="preserve"> pedagogic discourse as divide</w:t>
      </w:r>
      <w:r w:rsidR="004C6FAC">
        <w:t>d</w:t>
      </w:r>
      <w:r w:rsidR="000214F7" w:rsidRPr="00B03E4A">
        <w:t xml:space="preserve"> between institutional discourse (</w:t>
      </w:r>
      <w:r w:rsidR="00633F75" w:rsidRPr="00B03E4A">
        <w:t>e.g.,</w:t>
      </w:r>
      <w:r w:rsidR="000214F7" w:rsidRPr="00B03E4A">
        <w:t xml:space="preserve"> the </w:t>
      </w:r>
      <w:r w:rsidR="00FA2519" w:rsidRPr="00B03E4A">
        <w:t>curriculum</w:t>
      </w:r>
      <w:r w:rsidR="000214F7" w:rsidRPr="00B03E4A">
        <w:t>) and regulative discourses – the values, practices way of being/ moral values</w:t>
      </w:r>
      <w:r w:rsidR="00841655">
        <w:t xml:space="preserve"> which </w:t>
      </w:r>
      <w:r w:rsidR="000214F7" w:rsidRPr="00B03E4A">
        <w:t xml:space="preserve">underpin discourse. One is the content of curriculum, the other </w:t>
      </w:r>
      <w:r w:rsidR="00165624">
        <w:t xml:space="preserve">the </w:t>
      </w:r>
      <w:r w:rsidR="000214F7" w:rsidRPr="00B03E4A">
        <w:t xml:space="preserve">deeper practices </w:t>
      </w:r>
      <w:r w:rsidR="00165624">
        <w:t xml:space="preserve">and politics of knowledge </w:t>
      </w:r>
      <w:r w:rsidR="000214F7" w:rsidRPr="00B03E4A">
        <w:t xml:space="preserve">underpinning it. </w:t>
      </w:r>
      <w:r w:rsidR="00791C3D">
        <w:t xml:space="preserve"> This chapter focuses on both</w:t>
      </w:r>
      <w:r w:rsidR="005C0FAA">
        <w:t xml:space="preserve">. </w:t>
      </w:r>
    </w:p>
    <w:p w14:paraId="7ADE3113" w14:textId="77777777" w:rsidR="004C5E99" w:rsidRDefault="004C5E99">
      <w:pPr>
        <w:rPr>
          <w:rFonts w:ascii="Times New Roman" w:hAnsi="Times New Roman" w:cs="Times New Roman"/>
          <w:b/>
          <w:bCs/>
          <w:color w:val="000000"/>
          <w:sz w:val="24"/>
          <w:szCs w:val="24"/>
        </w:rPr>
      </w:pPr>
    </w:p>
    <w:p w14:paraId="3F1CCC10" w14:textId="694E45F2" w:rsidR="0006329B" w:rsidRPr="00CE3C5D" w:rsidRDefault="00B3253E">
      <w:pPr>
        <w:rPr>
          <w:rFonts w:ascii="Times New Roman" w:hAnsi="Times New Roman" w:cs="Times New Roman"/>
          <w:b/>
          <w:bCs/>
          <w:color w:val="000000"/>
          <w:sz w:val="24"/>
          <w:szCs w:val="24"/>
        </w:rPr>
      </w:pPr>
      <w:r w:rsidRPr="00CE3C5D">
        <w:rPr>
          <w:rFonts w:ascii="Times New Roman" w:hAnsi="Times New Roman" w:cs="Times New Roman"/>
          <w:b/>
          <w:bCs/>
          <w:color w:val="000000"/>
          <w:sz w:val="24"/>
          <w:szCs w:val="24"/>
        </w:rPr>
        <w:t>Introducing ‘Culinary Cultures’</w:t>
      </w:r>
    </w:p>
    <w:p w14:paraId="7FABADBE" w14:textId="15363765" w:rsidR="00CA5F5A" w:rsidRPr="00B03E4A" w:rsidRDefault="00B3253E" w:rsidP="00B03E4A">
      <w:pPr>
        <w:shd w:val="clear" w:color="auto" w:fill="FFFFFF"/>
        <w:spacing w:before="100" w:beforeAutospacing="1" w:after="100" w:afterAutospacing="1" w:line="240" w:lineRule="auto"/>
        <w:rPr>
          <w:rFonts w:ascii="Times New Roman" w:hAnsi="Times New Roman" w:cs="Times New Roman"/>
          <w:color w:val="000000"/>
          <w:sz w:val="24"/>
          <w:szCs w:val="24"/>
        </w:rPr>
      </w:pPr>
      <w:r w:rsidRPr="00B03E4A">
        <w:rPr>
          <w:rFonts w:ascii="Times New Roman" w:hAnsi="Times New Roman" w:cs="Times New Roman"/>
          <w:color w:val="000000"/>
          <w:sz w:val="24"/>
          <w:szCs w:val="24"/>
        </w:rPr>
        <w:t>‘Culinary Cultures’</w:t>
      </w:r>
      <w:r w:rsidR="00DD29DF" w:rsidRPr="00B03E4A">
        <w:rPr>
          <w:rFonts w:ascii="Times New Roman" w:hAnsi="Times New Roman" w:cs="Times New Roman"/>
          <w:color w:val="000000"/>
          <w:sz w:val="24"/>
          <w:szCs w:val="24"/>
        </w:rPr>
        <w:t xml:space="preserve"> starts</w:t>
      </w:r>
      <w:r w:rsidRPr="00B03E4A">
        <w:rPr>
          <w:rFonts w:ascii="Times New Roman" w:hAnsi="Times New Roman" w:cs="Times New Roman"/>
          <w:color w:val="000000"/>
          <w:sz w:val="24"/>
          <w:szCs w:val="24"/>
        </w:rPr>
        <w:t xml:space="preserve"> </w:t>
      </w:r>
      <w:r w:rsidR="00CA5F5A" w:rsidRPr="00B03E4A">
        <w:rPr>
          <w:rFonts w:ascii="Times New Roman" w:hAnsi="Times New Roman" w:cs="Times New Roman"/>
          <w:color w:val="000000"/>
          <w:sz w:val="24"/>
          <w:szCs w:val="24"/>
        </w:rPr>
        <w:t>from the premise that making food and storytelling are intimately linked cultural practices which can tell us much about each other. Indeed, both often use a shared critical vocabulary (plot, production and consumption) and they both depend on an audience of sorts (</w:t>
      </w:r>
      <w:r w:rsidR="00D3434B" w:rsidRPr="00B03E4A">
        <w:rPr>
          <w:rFonts w:ascii="Times New Roman" w:hAnsi="Times New Roman" w:cs="Times New Roman"/>
          <w:color w:val="000000"/>
          <w:sz w:val="24"/>
          <w:szCs w:val="24"/>
        </w:rPr>
        <w:t>i.e.,</w:t>
      </w:r>
      <w:r w:rsidR="00CA5F5A" w:rsidRPr="00B03E4A">
        <w:rPr>
          <w:rFonts w:ascii="Times New Roman" w:hAnsi="Times New Roman" w:cs="Times New Roman"/>
          <w:color w:val="000000"/>
          <w:sz w:val="24"/>
          <w:szCs w:val="24"/>
        </w:rPr>
        <w:t xml:space="preserve"> you tell a story</w:t>
      </w:r>
      <w:r w:rsidR="004509E5">
        <w:rPr>
          <w:rFonts w:ascii="Times New Roman" w:hAnsi="Times New Roman" w:cs="Times New Roman"/>
          <w:color w:val="000000"/>
          <w:sz w:val="24"/>
          <w:szCs w:val="24"/>
        </w:rPr>
        <w:t xml:space="preserve"> </w:t>
      </w:r>
      <w:r w:rsidR="004509E5" w:rsidRPr="004509E5">
        <w:rPr>
          <w:rFonts w:ascii="Times New Roman" w:hAnsi="Times New Roman" w:cs="Times New Roman"/>
          <w:i/>
          <w:iCs/>
          <w:color w:val="000000"/>
          <w:sz w:val="24"/>
          <w:szCs w:val="24"/>
        </w:rPr>
        <w:t>to</w:t>
      </w:r>
      <w:r w:rsidR="00867A37">
        <w:rPr>
          <w:rFonts w:ascii="Times New Roman" w:hAnsi="Times New Roman" w:cs="Times New Roman"/>
          <w:color w:val="000000"/>
          <w:sz w:val="24"/>
          <w:szCs w:val="24"/>
        </w:rPr>
        <w:t>/cook</w:t>
      </w:r>
      <w:r w:rsidR="00CA5F5A" w:rsidRPr="00B03E4A">
        <w:rPr>
          <w:rFonts w:ascii="Times New Roman" w:hAnsi="Times New Roman" w:cs="Times New Roman"/>
          <w:color w:val="000000"/>
          <w:sz w:val="24"/>
          <w:szCs w:val="24"/>
        </w:rPr>
        <w:t xml:space="preserve"> </w:t>
      </w:r>
      <w:r w:rsidR="00867A37" w:rsidRPr="004509E5">
        <w:rPr>
          <w:rFonts w:ascii="Times New Roman" w:hAnsi="Times New Roman" w:cs="Times New Roman"/>
          <w:i/>
          <w:iCs/>
          <w:color w:val="000000"/>
          <w:sz w:val="24"/>
          <w:szCs w:val="24"/>
        </w:rPr>
        <w:t>for</w:t>
      </w:r>
      <w:r w:rsidR="00CA5F5A" w:rsidRPr="00B03E4A">
        <w:rPr>
          <w:rFonts w:ascii="Times New Roman" w:hAnsi="Times New Roman" w:cs="Times New Roman"/>
          <w:color w:val="000000"/>
          <w:sz w:val="24"/>
          <w:szCs w:val="24"/>
        </w:rPr>
        <w:t xml:space="preserve"> someone). Food connects us to identity is some intimate and important ways and </w:t>
      </w:r>
      <w:r w:rsidR="003A530D">
        <w:rPr>
          <w:rFonts w:ascii="Times New Roman" w:hAnsi="Times New Roman" w:cs="Times New Roman"/>
          <w:color w:val="000000"/>
          <w:sz w:val="24"/>
          <w:szCs w:val="24"/>
        </w:rPr>
        <w:t>the module</w:t>
      </w:r>
      <w:r w:rsidRPr="00B03E4A">
        <w:rPr>
          <w:rFonts w:ascii="Times New Roman" w:hAnsi="Times New Roman" w:cs="Times New Roman"/>
          <w:color w:val="000000"/>
          <w:sz w:val="24"/>
          <w:szCs w:val="24"/>
        </w:rPr>
        <w:t xml:space="preserve"> offers students </w:t>
      </w:r>
      <w:r w:rsidR="00CA5F5A" w:rsidRPr="00B03E4A">
        <w:rPr>
          <w:rFonts w:ascii="Times New Roman" w:hAnsi="Times New Roman" w:cs="Times New Roman"/>
          <w:color w:val="000000"/>
          <w:sz w:val="24"/>
          <w:szCs w:val="24"/>
        </w:rPr>
        <w:t xml:space="preserve">opportunities to think about food and narrative in relation to the body, class, gender, ethnicity, caste and religious/spiritual beliefs, as well showing how food links us to ‘home’ and how </w:t>
      </w:r>
      <w:r w:rsidR="001C7036">
        <w:rPr>
          <w:rFonts w:ascii="Times New Roman" w:hAnsi="Times New Roman" w:cs="Times New Roman"/>
          <w:color w:val="000000"/>
          <w:sz w:val="24"/>
          <w:szCs w:val="24"/>
        </w:rPr>
        <w:t>food</w:t>
      </w:r>
      <w:r w:rsidR="00CA5F5A" w:rsidRPr="00B03E4A">
        <w:rPr>
          <w:rFonts w:ascii="Times New Roman" w:hAnsi="Times New Roman" w:cs="Times New Roman"/>
          <w:color w:val="000000"/>
          <w:sz w:val="24"/>
          <w:szCs w:val="24"/>
        </w:rPr>
        <w:t xml:space="preserve"> travels </w:t>
      </w:r>
      <w:r w:rsidR="001C7036">
        <w:rPr>
          <w:rFonts w:ascii="Times New Roman" w:hAnsi="Times New Roman" w:cs="Times New Roman"/>
          <w:color w:val="000000"/>
          <w:sz w:val="24"/>
          <w:szCs w:val="24"/>
        </w:rPr>
        <w:t xml:space="preserve">diasporically and </w:t>
      </w:r>
      <w:r w:rsidR="00CA5F5A" w:rsidRPr="00B03E4A">
        <w:rPr>
          <w:rFonts w:ascii="Times New Roman" w:hAnsi="Times New Roman" w:cs="Times New Roman"/>
          <w:color w:val="000000"/>
          <w:sz w:val="24"/>
          <w:szCs w:val="24"/>
        </w:rPr>
        <w:t xml:space="preserve">globally. The </w:t>
      </w:r>
      <w:r w:rsidRPr="00B03E4A">
        <w:rPr>
          <w:rFonts w:ascii="Times New Roman" w:hAnsi="Times New Roman" w:cs="Times New Roman"/>
          <w:color w:val="000000"/>
          <w:sz w:val="24"/>
          <w:szCs w:val="24"/>
        </w:rPr>
        <w:t>module</w:t>
      </w:r>
      <w:r w:rsidR="00CA5F5A" w:rsidRPr="00B03E4A">
        <w:rPr>
          <w:rFonts w:ascii="Times New Roman" w:hAnsi="Times New Roman" w:cs="Times New Roman"/>
          <w:color w:val="000000"/>
          <w:sz w:val="24"/>
          <w:szCs w:val="24"/>
        </w:rPr>
        <w:t xml:space="preserve"> also affords opportunities to think about recent debates about ‘tradition’</w:t>
      </w:r>
      <w:r w:rsidR="007E1E96">
        <w:rPr>
          <w:rFonts w:ascii="Times New Roman" w:hAnsi="Times New Roman" w:cs="Times New Roman"/>
          <w:color w:val="000000"/>
          <w:sz w:val="24"/>
          <w:szCs w:val="24"/>
        </w:rPr>
        <w:t>,</w:t>
      </w:r>
      <w:r w:rsidR="00CA5F5A" w:rsidRPr="00B03E4A">
        <w:rPr>
          <w:rFonts w:ascii="Times New Roman" w:hAnsi="Times New Roman" w:cs="Times New Roman"/>
          <w:color w:val="000000"/>
          <w:sz w:val="24"/>
          <w:szCs w:val="24"/>
        </w:rPr>
        <w:t xml:space="preserve"> ‘authenticity’</w:t>
      </w:r>
      <w:r w:rsidR="007E1E96">
        <w:rPr>
          <w:rFonts w:ascii="Times New Roman" w:hAnsi="Times New Roman" w:cs="Times New Roman"/>
          <w:color w:val="000000"/>
          <w:sz w:val="24"/>
          <w:szCs w:val="24"/>
        </w:rPr>
        <w:t xml:space="preserve"> and ‘cultural appropriation’</w:t>
      </w:r>
      <w:r w:rsidR="001C7036">
        <w:rPr>
          <w:rFonts w:ascii="Times New Roman" w:hAnsi="Times New Roman" w:cs="Times New Roman"/>
          <w:color w:val="000000"/>
          <w:sz w:val="24"/>
          <w:szCs w:val="24"/>
        </w:rPr>
        <w:t xml:space="preserve"> </w:t>
      </w:r>
      <w:r w:rsidR="003A530D" w:rsidRPr="00B03E4A">
        <w:rPr>
          <w:rFonts w:ascii="Times New Roman" w:hAnsi="Times New Roman" w:cs="Times New Roman"/>
          <w:color w:val="000000"/>
          <w:sz w:val="24"/>
          <w:szCs w:val="24"/>
        </w:rPr>
        <w:t>and how such terms are used and contested</w:t>
      </w:r>
      <w:r w:rsidR="003A530D">
        <w:rPr>
          <w:rFonts w:ascii="Times New Roman" w:hAnsi="Times New Roman" w:cs="Times New Roman"/>
          <w:color w:val="000000"/>
          <w:sz w:val="24"/>
          <w:szCs w:val="24"/>
        </w:rPr>
        <w:t xml:space="preserve"> </w:t>
      </w:r>
      <w:r w:rsidR="003563C6">
        <w:rPr>
          <w:rFonts w:ascii="Times New Roman" w:hAnsi="Times New Roman" w:cs="Times New Roman"/>
          <w:color w:val="000000"/>
          <w:sz w:val="24"/>
          <w:szCs w:val="24"/>
        </w:rPr>
        <w:t>in relation</w:t>
      </w:r>
      <w:r w:rsidR="003A530D">
        <w:rPr>
          <w:rFonts w:ascii="Times New Roman" w:hAnsi="Times New Roman" w:cs="Times New Roman"/>
          <w:color w:val="000000"/>
          <w:sz w:val="24"/>
          <w:szCs w:val="24"/>
        </w:rPr>
        <w:t xml:space="preserve"> to </w:t>
      </w:r>
      <w:r w:rsidR="001C7036">
        <w:rPr>
          <w:rFonts w:ascii="Times New Roman" w:hAnsi="Times New Roman" w:cs="Times New Roman"/>
          <w:color w:val="000000"/>
          <w:sz w:val="24"/>
          <w:szCs w:val="24"/>
        </w:rPr>
        <w:t>food</w:t>
      </w:r>
      <w:r w:rsidR="00CA5F5A" w:rsidRPr="00B03E4A">
        <w:rPr>
          <w:rFonts w:ascii="Times New Roman" w:hAnsi="Times New Roman" w:cs="Times New Roman"/>
          <w:color w:val="000000"/>
          <w:sz w:val="24"/>
          <w:szCs w:val="24"/>
        </w:rPr>
        <w:t xml:space="preserve"> </w:t>
      </w:r>
      <w:r w:rsidR="001C7036">
        <w:rPr>
          <w:rFonts w:ascii="Times New Roman" w:hAnsi="Times New Roman" w:cs="Times New Roman"/>
          <w:color w:val="000000"/>
          <w:sz w:val="24"/>
          <w:szCs w:val="24"/>
        </w:rPr>
        <w:t>through some specific case studies</w:t>
      </w:r>
      <w:r w:rsidR="003A530D">
        <w:rPr>
          <w:rFonts w:ascii="Times New Roman" w:hAnsi="Times New Roman" w:cs="Times New Roman"/>
          <w:color w:val="000000"/>
          <w:sz w:val="24"/>
          <w:szCs w:val="24"/>
        </w:rPr>
        <w:t>.</w:t>
      </w:r>
      <w:r w:rsidRPr="00B03E4A">
        <w:rPr>
          <w:rFonts w:ascii="Times New Roman" w:hAnsi="Times New Roman" w:cs="Times New Roman"/>
          <w:color w:val="000000"/>
          <w:sz w:val="24"/>
          <w:szCs w:val="24"/>
        </w:rPr>
        <w:t xml:space="preserve"> </w:t>
      </w:r>
    </w:p>
    <w:p w14:paraId="70C50C78" w14:textId="1DEBF537" w:rsidR="004C2309" w:rsidRPr="00B03E4A" w:rsidRDefault="007E1E96" w:rsidP="00B3253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‘Culinary Cultures’ </w:t>
      </w:r>
      <w:r w:rsidR="004C2309" w:rsidRPr="00B03E4A">
        <w:rPr>
          <w:rFonts w:ascii="Times New Roman" w:hAnsi="Times New Roman" w:cs="Times New Roman"/>
          <w:color w:val="000000"/>
          <w:sz w:val="24"/>
          <w:szCs w:val="24"/>
        </w:rPr>
        <w:t xml:space="preserve">is </w:t>
      </w:r>
      <w:r w:rsidR="001E4428">
        <w:rPr>
          <w:rFonts w:ascii="Times New Roman" w:hAnsi="Times New Roman" w:cs="Times New Roman"/>
          <w:color w:val="000000"/>
          <w:sz w:val="24"/>
          <w:szCs w:val="24"/>
        </w:rPr>
        <w:t>divided</w:t>
      </w:r>
      <w:r w:rsidR="004C2309" w:rsidRPr="00B03E4A">
        <w:rPr>
          <w:rFonts w:ascii="Times New Roman" w:hAnsi="Times New Roman" w:cs="Times New Roman"/>
          <w:color w:val="000000"/>
          <w:sz w:val="24"/>
          <w:szCs w:val="24"/>
        </w:rPr>
        <w:t xml:space="preserve"> into three main </w:t>
      </w:r>
      <w:r w:rsidR="000D5691">
        <w:rPr>
          <w:rFonts w:ascii="Times New Roman" w:hAnsi="Times New Roman" w:cs="Times New Roman"/>
          <w:color w:val="000000"/>
          <w:sz w:val="24"/>
          <w:szCs w:val="24"/>
        </w:rPr>
        <w:t>units of study</w:t>
      </w:r>
      <w:r w:rsidR="004C2309" w:rsidRPr="00B03E4A">
        <w:rPr>
          <w:rFonts w:ascii="Times New Roman" w:hAnsi="Times New Roman" w:cs="Times New Roman"/>
          <w:color w:val="000000"/>
          <w:sz w:val="24"/>
          <w:szCs w:val="24"/>
        </w:rPr>
        <w:t xml:space="preserve">: </w:t>
      </w:r>
    </w:p>
    <w:p w14:paraId="2E67E8F8" w14:textId="5C1275D3" w:rsidR="004C2309" w:rsidRPr="00B03E4A" w:rsidRDefault="004C2309" w:rsidP="000D5691">
      <w:pPr>
        <w:shd w:val="clear" w:color="auto" w:fill="FFFFFF"/>
        <w:spacing w:after="150" w:line="240" w:lineRule="auto"/>
        <w:rPr>
          <w:rFonts w:ascii="Times New Roman" w:hAnsi="Times New Roman" w:cs="Times New Roman"/>
          <w:color w:val="000000"/>
          <w:sz w:val="24"/>
          <w:szCs w:val="24"/>
        </w:rPr>
      </w:pPr>
      <w:r w:rsidRPr="00CE3C5D">
        <w:rPr>
          <w:rFonts w:ascii="Times New Roman" w:hAnsi="Times New Roman" w:cs="Times New Roman"/>
          <w:b/>
          <w:bCs/>
          <w:color w:val="000000"/>
          <w:sz w:val="24"/>
          <w:szCs w:val="24"/>
        </w:rPr>
        <w:t>1.</w:t>
      </w:r>
      <w:r w:rsidR="00493A6E">
        <w:rPr>
          <w:rFonts w:ascii="Times New Roman" w:hAnsi="Times New Roman" w:cs="Times New Roman"/>
          <w:b/>
          <w:bCs/>
          <w:color w:val="000000"/>
          <w:sz w:val="24"/>
          <w:szCs w:val="24"/>
        </w:rPr>
        <w:t xml:space="preserve"> In w</w:t>
      </w:r>
      <w:r w:rsidRPr="009621E6">
        <w:rPr>
          <w:rFonts w:ascii="Times New Roman" w:hAnsi="Times New Roman" w:cs="Times New Roman"/>
          <w:b/>
          <w:bCs/>
          <w:color w:val="000000"/>
          <w:sz w:val="24"/>
          <w:szCs w:val="24"/>
        </w:rPr>
        <w:t>eeks 1-3</w:t>
      </w:r>
      <w:r w:rsidRPr="00B03E4A">
        <w:rPr>
          <w:rFonts w:ascii="Times New Roman" w:hAnsi="Times New Roman" w:cs="Times New Roman"/>
          <w:color w:val="000000"/>
          <w:sz w:val="24"/>
          <w:szCs w:val="24"/>
        </w:rPr>
        <w:t xml:space="preserve"> key concepts and methodologies</w:t>
      </w:r>
      <w:r w:rsidR="00493A6E">
        <w:rPr>
          <w:rFonts w:ascii="Times New Roman" w:hAnsi="Times New Roman" w:cs="Times New Roman"/>
          <w:color w:val="000000"/>
          <w:sz w:val="24"/>
          <w:szCs w:val="24"/>
        </w:rPr>
        <w:t xml:space="preserve"> in food studies are introduced, </w:t>
      </w:r>
      <w:r w:rsidRPr="00B03E4A">
        <w:rPr>
          <w:rFonts w:ascii="Times New Roman" w:hAnsi="Times New Roman" w:cs="Times New Roman"/>
          <w:color w:val="000000"/>
          <w:sz w:val="24"/>
          <w:szCs w:val="24"/>
        </w:rPr>
        <w:t xml:space="preserve">using a selection of short texts (essays, short stories and poems) as case studies. </w:t>
      </w:r>
      <w:r w:rsidR="000D5691">
        <w:rPr>
          <w:rFonts w:ascii="Times New Roman" w:hAnsi="Times New Roman" w:cs="Times New Roman"/>
          <w:color w:val="000000"/>
          <w:sz w:val="24"/>
          <w:szCs w:val="24"/>
        </w:rPr>
        <w:t xml:space="preserve">These </w:t>
      </w:r>
      <w:r w:rsidR="00CE3C5D">
        <w:rPr>
          <w:rFonts w:ascii="Times New Roman" w:hAnsi="Times New Roman" w:cs="Times New Roman"/>
          <w:color w:val="000000"/>
          <w:sz w:val="24"/>
          <w:szCs w:val="24"/>
        </w:rPr>
        <w:t>include extracts</w:t>
      </w:r>
      <w:r w:rsidR="000D5691">
        <w:rPr>
          <w:rFonts w:ascii="Times New Roman" w:hAnsi="Times New Roman" w:cs="Times New Roman"/>
          <w:color w:val="000000"/>
          <w:sz w:val="24"/>
          <w:szCs w:val="24"/>
        </w:rPr>
        <w:t xml:space="preserve"> </w:t>
      </w:r>
      <w:r w:rsidR="000D5691" w:rsidRPr="00B03E4A">
        <w:rPr>
          <w:rFonts w:ascii="Times New Roman" w:eastAsia="Times New Roman" w:hAnsi="Times New Roman" w:cs="Times New Roman"/>
          <w:color w:val="000000"/>
          <w:sz w:val="24"/>
          <w:szCs w:val="24"/>
          <w:lang w:eastAsia="en-GB"/>
        </w:rPr>
        <w:t xml:space="preserve">from </w:t>
      </w:r>
      <w:r w:rsidR="000D5691" w:rsidRPr="00B03E4A">
        <w:rPr>
          <w:rFonts w:ascii="Times New Roman" w:eastAsia="Times New Roman" w:hAnsi="Times New Roman" w:cs="Times New Roman"/>
          <w:i/>
          <w:iCs/>
          <w:color w:val="000000"/>
          <w:sz w:val="24"/>
          <w:szCs w:val="24"/>
          <w:lang w:eastAsia="en-GB"/>
        </w:rPr>
        <w:t>Poetry on a Plate </w:t>
      </w:r>
      <w:r w:rsidR="000D5691" w:rsidRPr="00B03E4A">
        <w:rPr>
          <w:rFonts w:ascii="Times New Roman" w:eastAsia="Times New Roman" w:hAnsi="Times New Roman" w:cs="Times New Roman"/>
          <w:color w:val="000000"/>
          <w:sz w:val="24"/>
          <w:szCs w:val="24"/>
          <w:lang w:eastAsia="en-GB"/>
        </w:rPr>
        <w:t>(2004)</w:t>
      </w:r>
      <w:r w:rsidR="00BC62FF">
        <w:rPr>
          <w:rFonts w:ascii="Times New Roman" w:eastAsia="Times New Roman" w:hAnsi="Times New Roman" w:cs="Times New Roman"/>
          <w:color w:val="000000"/>
          <w:sz w:val="24"/>
          <w:szCs w:val="24"/>
          <w:lang w:eastAsia="en-GB"/>
        </w:rPr>
        <w:t>,</w:t>
      </w:r>
      <w:r w:rsidR="001E4428">
        <w:rPr>
          <w:rFonts w:ascii="Times New Roman" w:eastAsia="Times New Roman" w:hAnsi="Times New Roman" w:cs="Times New Roman"/>
          <w:color w:val="000000"/>
          <w:sz w:val="24"/>
          <w:szCs w:val="24"/>
          <w:lang w:eastAsia="en-GB"/>
        </w:rPr>
        <w:t xml:space="preserve"> and </w:t>
      </w:r>
      <w:r w:rsidR="000D5691" w:rsidRPr="00B03E4A">
        <w:rPr>
          <w:rFonts w:ascii="Times New Roman" w:eastAsia="Times New Roman" w:hAnsi="Times New Roman" w:cs="Times New Roman"/>
          <w:i/>
          <w:iCs/>
          <w:color w:val="000000"/>
          <w:sz w:val="24"/>
          <w:szCs w:val="24"/>
          <w:lang w:eastAsia="en-GB"/>
        </w:rPr>
        <w:t xml:space="preserve">The Virago Book of Food </w:t>
      </w:r>
      <w:r w:rsidR="000D5691" w:rsidRPr="00B03E4A">
        <w:rPr>
          <w:rFonts w:ascii="Times New Roman" w:eastAsia="Times New Roman" w:hAnsi="Times New Roman" w:cs="Times New Roman"/>
          <w:color w:val="000000"/>
          <w:sz w:val="24"/>
          <w:szCs w:val="24"/>
          <w:lang w:eastAsia="en-GB"/>
        </w:rPr>
        <w:t>(2006)</w:t>
      </w:r>
      <w:r w:rsidR="001E4428">
        <w:rPr>
          <w:rFonts w:ascii="Times New Roman" w:eastAsia="Times New Roman" w:hAnsi="Times New Roman" w:cs="Times New Roman"/>
          <w:color w:val="000000"/>
          <w:sz w:val="24"/>
          <w:szCs w:val="24"/>
          <w:lang w:eastAsia="en-GB"/>
        </w:rPr>
        <w:t>.</w:t>
      </w:r>
      <w:r w:rsidR="000D5691">
        <w:rPr>
          <w:rFonts w:ascii="Times New Roman" w:hAnsi="Times New Roman" w:cs="Times New Roman"/>
          <w:color w:val="000000"/>
          <w:sz w:val="24"/>
          <w:szCs w:val="24"/>
        </w:rPr>
        <w:t xml:space="preserve"> </w:t>
      </w:r>
      <w:r w:rsidRPr="00B03E4A">
        <w:rPr>
          <w:rFonts w:ascii="Times New Roman" w:hAnsi="Times New Roman" w:cs="Times New Roman"/>
          <w:color w:val="000000"/>
          <w:sz w:val="24"/>
          <w:szCs w:val="24"/>
        </w:rPr>
        <w:t xml:space="preserve">Peter </w:t>
      </w:r>
      <w:r w:rsidR="00DD29DF" w:rsidRPr="00B03E4A">
        <w:rPr>
          <w:rFonts w:ascii="Times New Roman" w:hAnsi="Times New Roman" w:cs="Times New Roman"/>
          <w:color w:val="000000"/>
          <w:sz w:val="24"/>
          <w:szCs w:val="24"/>
          <w:shd w:val="clear" w:color="auto" w:fill="FFFFFF"/>
        </w:rPr>
        <w:t>Jackson and</w:t>
      </w:r>
      <w:r w:rsidRPr="00B03E4A">
        <w:rPr>
          <w:rFonts w:ascii="Times New Roman" w:hAnsi="Times New Roman" w:cs="Times New Roman"/>
          <w:color w:val="000000"/>
          <w:sz w:val="24"/>
          <w:szCs w:val="24"/>
          <w:shd w:val="clear" w:color="auto" w:fill="FFFFFF"/>
        </w:rPr>
        <w:t xml:space="preserve"> the CONANX group’s </w:t>
      </w:r>
      <w:r w:rsidRPr="00B03E4A">
        <w:rPr>
          <w:rFonts w:ascii="Times New Roman" w:hAnsi="Times New Roman" w:cs="Times New Roman"/>
          <w:i/>
          <w:iCs/>
          <w:color w:val="000000"/>
          <w:sz w:val="24"/>
          <w:szCs w:val="24"/>
          <w:shd w:val="clear" w:color="auto" w:fill="FFFFFF"/>
        </w:rPr>
        <w:t>Food Words</w:t>
      </w:r>
      <w:r w:rsidRPr="00B03E4A">
        <w:rPr>
          <w:rFonts w:ascii="Times New Roman" w:hAnsi="Times New Roman" w:cs="Times New Roman"/>
          <w:color w:val="000000"/>
          <w:sz w:val="24"/>
          <w:szCs w:val="24"/>
          <w:shd w:val="clear" w:color="auto" w:fill="FFFFFF"/>
        </w:rPr>
        <w:t xml:space="preserve"> (2015) is </w:t>
      </w:r>
      <w:r w:rsidR="00DD29DF" w:rsidRPr="00B03E4A">
        <w:rPr>
          <w:rFonts w:ascii="Times New Roman" w:hAnsi="Times New Roman" w:cs="Times New Roman"/>
          <w:color w:val="000000"/>
          <w:sz w:val="24"/>
          <w:szCs w:val="24"/>
          <w:shd w:val="clear" w:color="auto" w:fill="FFFFFF"/>
        </w:rPr>
        <w:t>used</w:t>
      </w:r>
      <w:r w:rsidRPr="00B03E4A">
        <w:rPr>
          <w:rFonts w:ascii="Times New Roman" w:hAnsi="Times New Roman" w:cs="Times New Roman"/>
          <w:color w:val="000000"/>
          <w:sz w:val="24"/>
          <w:szCs w:val="24"/>
          <w:shd w:val="clear" w:color="auto" w:fill="FFFFFF"/>
        </w:rPr>
        <w:t xml:space="preserve"> </w:t>
      </w:r>
      <w:r w:rsidR="00BC62FF">
        <w:rPr>
          <w:rFonts w:ascii="Times New Roman" w:hAnsi="Times New Roman" w:cs="Times New Roman"/>
          <w:color w:val="000000"/>
          <w:sz w:val="24"/>
          <w:szCs w:val="24"/>
          <w:shd w:val="clear" w:color="auto" w:fill="FFFFFF"/>
        </w:rPr>
        <w:t>to</w:t>
      </w:r>
      <w:r w:rsidRPr="00B03E4A">
        <w:rPr>
          <w:rFonts w:ascii="Times New Roman" w:hAnsi="Times New Roman" w:cs="Times New Roman"/>
          <w:color w:val="000000"/>
          <w:sz w:val="24"/>
          <w:szCs w:val="24"/>
          <w:shd w:val="clear" w:color="auto" w:fill="FFFFFF"/>
        </w:rPr>
        <w:t xml:space="preserve"> set short reading</w:t>
      </w:r>
      <w:r w:rsidR="000D5691">
        <w:rPr>
          <w:rFonts w:ascii="Times New Roman" w:hAnsi="Times New Roman" w:cs="Times New Roman"/>
          <w:color w:val="000000"/>
          <w:sz w:val="24"/>
          <w:szCs w:val="24"/>
          <w:shd w:val="clear" w:color="auto" w:fill="FFFFFF"/>
        </w:rPr>
        <w:t xml:space="preserve"> suggestions on</w:t>
      </w:r>
      <w:r w:rsidRPr="00B03E4A">
        <w:rPr>
          <w:rFonts w:ascii="Times New Roman" w:hAnsi="Times New Roman" w:cs="Times New Roman"/>
          <w:color w:val="000000"/>
          <w:sz w:val="24"/>
          <w:szCs w:val="24"/>
          <w:shd w:val="clear" w:color="auto" w:fill="FFFFFF"/>
        </w:rPr>
        <w:t xml:space="preserve"> </w:t>
      </w:r>
      <w:r w:rsidR="00DD29DF" w:rsidRPr="00B03E4A">
        <w:rPr>
          <w:rFonts w:ascii="Times New Roman" w:hAnsi="Times New Roman" w:cs="Times New Roman"/>
          <w:color w:val="000000"/>
          <w:sz w:val="24"/>
          <w:szCs w:val="24"/>
          <w:shd w:val="clear" w:color="auto" w:fill="FFFFFF"/>
        </w:rPr>
        <w:t>key terms</w:t>
      </w:r>
      <w:r w:rsidRPr="00B03E4A">
        <w:rPr>
          <w:rFonts w:ascii="Times New Roman" w:hAnsi="Times New Roman" w:cs="Times New Roman"/>
          <w:color w:val="000000"/>
          <w:sz w:val="24"/>
          <w:szCs w:val="24"/>
          <w:shd w:val="clear" w:color="auto" w:fill="FFFFFF"/>
        </w:rPr>
        <w:t xml:space="preserve"> </w:t>
      </w:r>
      <w:r w:rsidR="00DD29DF" w:rsidRPr="00B03E4A">
        <w:rPr>
          <w:rFonts w:ascii="Times New Roman" w:hAnsi="Times New Roman" w:cs="Times New Roman"/>
          <w:color w:val="000000"/>
          <w:sz w:val="24"/>
          <w:szCs w:val="24"/>
          <w:shd w:val="clear" w:color="auto" w:fill="FFFFFF"/>
        </w:rPr>
        <w:t>relevant</w:t>
      </w:r>
      <w:r w:rsidRPr="00B03E4A">
        <w:rPr>
          <w:rFonts w:ascii="Times New Roman" w:hAnsi="Times New Roman" w:cs="Times New Roman"/>
          <w:color w:val="000000"/>
          <w:sz w:val="24"/>
          <w:szCs w:val="24"/>
          <w:shd w:val="clear" w:color="auto" w:fill="FFFFFF"/>
        </w:rPr>
        <w:t xml:space="preserve"> to</w:t>
      </w:r>
      <w:r w:rsidR="0033403F" w:rsidRPr="00B03E4A">
        <w:rPr>
          <w:rFonts w:ascii="Times New Roman" w:hAnsi="Times New Roman" w:cs="Times New Roman"/>
          <w:color w:val="000000"/>
          <w:sz w:val="24"/>
          <w:szCs w:val="24"/>
          <w:shd w:val="clear" w:color="auto" w:fill="FFFFFF"/>
        </w:rPr>
        <w:t xml:space="preserve"> the </w:t>
      </w:r>
      <w:r w:rsidRPr="00B03E4A">
        <w:rPr>
          <w:rFonts w:ascii="Times New Roman" w:hAnsi="Times New Roman" w:cs="Times New Roman"/>
          <w:color w:val="000000"/>
          <w:sz w:val="24"/>
          <w:szCs w:val="24"/>
          <w:shd w:val="clear" w:color="auto" w:fill="FFFFFF"/>
        </w:rPr>
        <w:t xml:space="preserve">texts/s and issues discussed </w:t>
      </w:r>
      <w:r w:rsidR="00BC62FF">
        <w:rPr>
          <w:rFonts w:ascii="Times New Roman" w:hAnsi="Times New Roman" w:cs="Times New Roman"/>
          <w:color w:val="000000"/>
          <w:sz w:val="24"/>
          <w:szCs w:val="24"/>
          <w:shd w:val="clear" w:color="auto" w:fill="FFFFFF"/>
        </w:rPr>
        <w:t>each week</w:t>
      </w:r>
      <w:r w:rsidR="00B26CBE">
        <w:rPr>
          <w:rFonts w:ascii="Times New Roman" w:hAnsi="Times New Roman" w:cs="Times New Roman"/>
          <w:color w:val="000000"/>
          <w:sz w:val="24"/>
          <w:szCs w:val="24"/>
          <w:shd w:val="clear" w:color="auto" w:fill="FFFFFF"/>
        </w:rPr>
        <w:t xml:space="preserve"> and </w:t>
      </w:r>
      <w:r w:rsidR="00BC62FF">
        <w:rPr>
          <w:rFonts w:ascii="Times New Roman" w:hAnsi="Times New Roman" w:cs="Times New Roman"/>
          <w:color w:val="000000"/>
          <w:sz w:val="24"/>
          <w:szCs w:val="24"/>
          <w:shd w:val="clear" w:color="auto" w:fill="FFFFFF"/>
        </w:rPr>
        <w:t xml:space="preserve">students are </w:t>
      </w:r>
      <w:r w:rsidR="00B26CBE">
        <w:rPr>
          <w:rFonts w:ascii="Times New Roman" w:hAnsi="Times New Roman" w:cs="Times New Roman"/>
          <w:color w:val="000000"/>
          <w:sz w:val="24"/>
          <w:szCs w:val="24"/>
          <w:shd w:val="clear" w:color="auto" w:fill="FFFFFF"/>
        </w:rPr>
        <w:t>asked to make notes</w:t>
      </w:r>
      <w:r w:rsidR="00BC62FF">
        <w:rPr>
          <w:rFonts w:ascii="Times New Roman" w:hAnsi="Times New Roman" w:cs="Times New Roman"/>
          <w:color w:val="000000"/>
          <w:sz w:val="24"/>
          <w:szCs w:val="24"/>
          <w:shd w:val="clear" w:color="auto" w:fill="FFFFFF"/>
        </w:rPr>
        <w:t xml:space="preserve"> in advance of class</w:t>
      </w:r>
      <w:r w:rsidRPr="00B03E4A">
        <w:rPr>
          <w:rFonts w:ascii="Times New Roman" w:hAnsi="Times New Roman" w:cs="Times New Roman"/>
          <w:color w:val="000000"/>
          <w:sz w:val="24"/>
          <w:szCs w:val="24"/>
          <w:shd w:val="clear" w:color="auto" w:fill="FFFFFF"/>
        </w:rPr>
        <w:t xml:space="preserve">. This provides a </w:t>
      </w:r>
      <w:r w:rsidR="00DD29DF" w:rsidRPr="00B03E4A">
        <w:rPr>
          <w:rFonts w:ascii="Times New Roman" w:hAnsi="Times New Roman" w:cs="Times New Roman"/>
          <w:color w:val="000000"/>
          <w:sz w:val="24"/>
          <w:szCs w:val="24"/>
          <w:shd w:val="clear" w:color="auto" w:fill="FFFFFF"/>
        </w:rPr>
        <w:t>consistent</w:t>
      </w:r>
      <w:r w:rsidR="000214F7">
        <w:rPr>
          <w:rFonts w:ascii="Times New Roman" w:hAnsi="Times New Roman" w:cs="Times New Roman"/>
          <w:color w:val="000000"/>
          <w:sz w:val="24"/>
          <w:szCs w:val="24"/>
          <w:shd w:val="clear" w:color="auto" w:fill="FFFFFF"/>
        </w:rPr>
        <w:t xml:space="preserve">, </w:t>
      </w:r>
      <w:r w:rsidR="00DD29DF" w:rsidRPr="00B03E4A">
        <w:rPr>
          <w:rFonts w:ascii="Times New Roman" w:hAnsi="Times New Roman" w:cs="Times New Roman"/>
          <w:color w:val="000000"/>
          <w:sz w:val="24"/>
          <w:szCs w:val="24"/>
          <w:shd w:val="clear" w:color="auto" w:fill="FFFFFF"/>
        </w:rPr>
        <w:t>current</w:t>
      </w:r>
      <w:r w:rsidRPr="00B03E4A">
        <w:rPr>
          <w:rFonts w:ascii="Times New Roman" w:hAnsi="Times New Roman" w:cs="Times New Roman"/>
          <w:color w:val="000000"/>
          <w:sz w:val="24"/>
          <w:szCs w:val="24"/>
          <w:shd w:val="clear" w:color="auto" w:fill="FFFFFF"/>
        </w:rPr>
        <w:t xml:space="preserve"> </w:t>
      </w:r>
      <w:r w:rsidR="000214F7">
        <w:rPr>
          <w:rFonts w:ascii="Times New Roman" w:hAnsi="Times New Roman" w:cs="Times New Roman"/>
          <w:color w:val="000000"/>
          <w:sz w:val="24"/>
          <w:szCs w:val="24"/>
          <w:shd w:val="clear" w:color="auto" w:fill="FFFFFF"/>
        </w:rPr>
        <w:t>and international</w:t>
      </w:r>
      <w:r w:rsidR="005C0FAA">
        <w:rPr>
          <w:rFonts w:ascii="Times New Roman" w:hAnsi="Times New Roman" w:cs="Times New Roman"/>
          <w:color w:val="000000"/>
          <w:sz w:val="24"/>
          <w:szCs w:val="24"/>
          <w:shd w:val="clear" w:color="auto" w:fill="FFFFFF"/>
        </w:rPr>
        <w:t>ly</w:t>
      </w:r>
      <w:r w:rsidR="00D3434B">
        <w:rPr>
          <w:rFonts w:ascii="Times New Roman" w:hAnsi="Times New Roman" w:cs="Times New Roman"/>
          <w:color w:val="000000"/>
          <w:sz w:val="24"/>
          <w:szCs w:val="24"/>
          <w:shd w:val="clear" w:color="auto" w:fill="FFFFFF"/>
        </w:rPr>
        <w:t>-</w:t>
      </w:r>
      <w:r w:rsidR="005C0FAA">
        <w:rPr>
          <w:rFonts w:ascii="Times New Roman" w:hAnsi="Times New Roman" w:cs="Times New Roman"/>
          <w:color w:val="000000"/>
          <w:sz w:val="24"/>
          <w:szCs w:val="24"/>
          <w:shd w:val="clear" w:color="auto" w:fill="FFFFFF"/>
        </w:rPr>
        <w:t>based</w:t>
      </w:r>
      <w:r w:rsidR="000214F7">
        <w:rPr>
          <w:rFonts w:ascii="Times New Roman" w:hAnsi="Times New Roman" w:cs="Times New Roman"/>
          <w:color w:val="000000"/>
          <w:sz w:val="24"/>
          <w:szCs w:val="24"/>
          <w:shd w:val="clear" w:color="auto" w:fill="FFFFFF"/>
        </w:rPr>
        <w:t xml:space="preserve"> </w:t>
      </w:r>
      <w:r w:rsidR="00493A6E">
        <w:rPr>
          <w:rFonts w:ascii="Times New Roman" w:hAnsi="Times New Roman" w:cs="Times New Roman"/>
          <w:color w:val="000000"/>
          <w:sz w:val="24"/>
          <w:szCs w:val="24"/>
          <w:shd w:val="clear" w:color="auto" w:fill="FFFFFF"/>
        </w:rPr>
        <w:t xml:space="preserve">theoretical </w:t>
      </w:r>
      <w:r w:rsidR="00BC62FF">
        <w:rPr>
          <w:rFonts w:ascii="Times New Roman" w:hAnsi="Times New Roman" w:cs="Times New Roman"/>
          <w:color w:val="000000"/>
          <w:sz w:val="24"/>
          <w:szCs w:val="24"/>
          <w:shd w:val="clear" w:color="auto" w:fill="FFFFFF"/>
        </w:rPr>
        <w:t>core</w:t>
      </w:r>
      <w:r w:rsidRPr="00B03E4A">
        <w:rPr>
          <w:rFonts w:ascii="Times New Roman" w:hAnsi="Times New Roman" w:cs="Times New Roman"/>
          <w:color w:val="000000"/>
          <w:sz w:val="24"/>
          <w:szCs w:val="24"/>
          <w:shd w:val="clear" w:color="auto" w:fill="FFFFFF"/>
        </w:rPr>
        <w:t xml:space="preserve"> to the module, alongside other set primary and secondary materials.</w:t>
      </w:r>
      <w:r w:rsidR="00E1068B">
        <w:rPr>
          <w:rFonts w:ascii="Times New Roman" w:hAnsi="Times New Roman" w:cs="Times New Roman"/>
          <w:color w:val="000000"/>
          <w:sz w:val="24"/>
          <w:szCs w:val="24"/>
          <w:shd w:val="clear" w:color="auto" w:fill="FFFFFF"/>
        </w:rPr>
        <w:t xml:space="preserve"> Rick Flowers and Elain</w:t>
      </w:r>
      <w:r w:rsidR="001E4428">
        <w:rPr>
          <w:rFonts w:ascii="Times New Roman" w:hAnsi="Times New Roman" w:cs="Times New Roman"/>
          <w:color w:val="000000"/>
          <w:sz w:val="24"/>
          <w:szCs w:val="24"/>
          <w:shd w:val="clear" w:color="auto" w:fill="FFFFFF"/>
        </w:rPr>
        <w:t>e</w:t>
      </w:r>
      <w:r w:rsidR="00E1068B">
        <w:rPr>
          <w:rFonts w:ascii="Times New Roman" w:hAnsi="Times New Roman" w:cs="Times New Roman"/>
          <w:color w:val="000000"/>
          <w:sz w:val="24"/>
          <w:szCs w:val="24"/>
          <w:shd w:val="clear" w:color="auto" w:fill="FFFFFF"/>
        </w:rPr>
        <w:t xml:space="preserve"> Swan’s </w:t>
      </w:r>
      <w:r w:rsidR="00E1068B" w:rsidRPr="00E1068B">
        <w:rPr>
          <w:rFonts w:ascii="Times New Roman" w:hAnsi="Times New Roman" w:cs="Times New Roman"/>
          <w:i/>
          <w:iCs/>
          <w:color w:val="000000"/>
          <w:sz w:val="24"/>
          <w:szCs w:val="24"/>
          <w:shd w:val="clear" w:color="auto" w:fill="FFFFFF"/>
        </w:rPr>
        <w:t>Food Pedagogies</w:t>
      </w:r>
      <w:r w:rsidR="00E1068B">
        <w:rPr>
          <w:rFonts w:ascii="Times New Roman" w:hAnsi="Times New Roman" w:cs="Times New Roman"/>
          <w:color w:val="000000"/>
          <w:sz w:val="24"/>
          <w:szCs w:val="24"/>
          <w:shd w:val="clear" w:color="auto" w:fill="FFFFFF"/>
        </w:rPr>
        <w:t xml:space="preserve"> (2015) is a useful starting point for teachers new to this area.</w:t>
      </w:r>
      <w:r w:rsidR="007E1E96">
        <w:rPr>
          <w:rFonts w:ascii="Times New Roman" w:hAnsi="Times New Roman" w:cs="Times New Roman"/>
          <w:color w:val="000000"/>
          <w:sz w:val="24"/>
          <w:szCs w:val="24"/>
          <w:shd w:val="clear" w:color="auto" w:fill="FFFFFF"/>
        </w:rPr>
        <w:t xml:space="preserve"> </w:t>
      </w:r>
    </w:p>
    <w:p w14:paraId="4D0432C2" w14:textId="44B6D053" w:rsidR="004C2309" w:rsidRPr="00B03E4A" w:rsidRDefault="004C2309" w:rsidP="004C2309">
      <w:pPr>
        <w:pStyle w:val="NormalWeb"/>
        <w:shd w:val="clear" w:color="auto" w:fill="FFFFFF"/>
        <w:spacing w:before="0" w:beforeAutospacing="0" w:after="150" w:afterAutospacing="0"/>
        <w:rPr>
          <w:color w:val="000000"/>
        </w:rPr>
      </w:pPr>
      <w:r w:rsidRPr="00CE3C5D">
        <w:rPr>
          <w:b/>
          <w:bCs/>
          <w:color w:val="000000"/>
        </w:rPr>
        <w:t xml:space="preserve">2. </w:t>
      </w:r>
      <w:r w:rsidR="00493A6E">
        <w:rPr>
          <w:b/>
          <w:bCs/>
          <w:color w:val="000000"/>
        </w:rPr>
        <w:t>In w</w:t>
      </w:r>
      <w:r w:rsidRPr="00CE3C5D">
        <w:rPr>
          <w:b/>
          <w:bCs/>
          <w:color w:val="000000"/>
        </w:rPr>
        <w:t xml:space="preserve">eeks 4-7 </w:t>
      </w:r>
      <w:r w:rsidR="00493A6E" w:rsidRPr="00493A6E">
        <w:rPr>
          <w:color w:val="000000"/>
        </w:rPr>
        <w:t>we start to think</w:t>
      </w:r>
      <w:r w:rsidRPr="00B03E4A">
        <w:rPr>
          <w:color w:val="000000"/>
        </w:rPr>
        <w:t xml:space="preserve"> about</w:t>
      </w:r>
      <w:r w:rsidR="001A5C4B">
        <w:rPr>
          <w:color w:val="000000"/>
        </w:rPr>
        <w:t xml:space="preserve"> </w:t>
      </w:r>
      <w:r w:rsidR="00D85E2F">
        <w:rPr>
          <w:color w:val="000000"/>
        </w:rPr>
        <w:t>spe</w:t>
      </w:r>
      <w:r w:rsidR="00B8104B">
        <w:rPr>
          <w:color w:val="000000"/>
        </w:rPr>
        <w:t>cific</w:t>
      </w:r>
      <w:r w:rsidR="00D85E2F">
        <w:rPr>
          <w:color w:val="000000"/>
        </w:rPr>
        <w:t xml:space="preserve"> </w:t>
      </w:r>
      <w:r w:rsidRPr="00B03E4A">
        <w:rPr>
          <w:color w:val="000000"/>
        </w:rPr>
        <w:t>literary texts: Margaret Atwood’s </w:t>
      </w:r>
      <w:r w:rsidRPr="00B03E4A">
        <w:rPr>
          <w:i/>
          <w:iCs/>
          <w:color w:val="000000"/>
        </w:rPr>
        <w:t>The Edible Woman</w:t>
      </w:r>
      <w:r w:rsidR="000D5691">
        <w:rPr>
          <w:i/>
          <w:iCs/>
          <w:color w:val="000000"/>
        </w:rPr>
        <w:t xml:space="preserve"> </w:t>
      </w:r>
      <w:r w:rsidR="000D5691" w:rsidRPr="0045248D">
        <w:rPr>
          <w:color w:val="000000"/>
        </w:rPr>
        <w:t>(</w:t>
      </w:r>
      <w:r w:rsidR="0045248D" w:rsidRPr="0045248D">
        <w:rPr>
          <w:color w:val="000000"/>
        </w:rPr>
        <w:t>1969</w:t>
      </w:r>
      <w:r w:rsidR="000D5691" w:rsidRPr="0045248D">
        <w:rPr>
          <w:color w:val="000000"/>
        </w:rPr>
        <w:t>)</w:t>
      </w:r>
      <w:r w:rsidRPr="00B03E4A">
        <w:rPr>
          <w:color w:val="000000"/>
        </w:rPr>
        <w:t xml:space="preserve"> and </w:t>
      </w:r>
      <w:r w:rsidR="00493A6E">
        <w:rPr>
          <w:color w:val="000000"/>
        </w:rPr>
        <w:t xml:space="preserve">Vietnamese-American </w:t>
      </w:r>
      <w:r w:rsidRPr="00B03E4A">
        <w:rPr>
          <w:color w:val="000000"/>
        </w:rPr>
        <w:t>Moni</w:t>
      </w:r>
      <w:r w:rsidR="00D85E2F">
        <w:rPr>
          <w:color w:val="000000"/>
        </w:rPr>
        <w:t>que</w:t>
      </w:r>
      <w:r w:rsidRPr="00B03E4A">
        <w:rPr>
          <w:color w:val="000000"/>
        </w:rPr>
        <w:t xml:space="preserve"> Truong’s </w:t>
      </w:r>
      <w:r w:rsidRPr="00B03E4A">
        <w:rPr>
          <w:i/>
          <w:iCs/>
          <w:color w:val="000000"/>
        </w:rPr>
        <w:t>The Book of Salt: </w:t>
      </w:r>
      <w:r w:rsidR="00DD29DF" w:rsidRPr="00B03E4A">
        <w:rPr>
          <w:i/>
          <w:iCs/>
          <w:color w:val="000000"/>
        </w:rPr>
        <w:t>A</w:t>
      </w:r>
      <w:r w:rsidRPr="00B03E4A">
        <w:rPr>
          <w:i/>
          <w:iCs/>
          <w:color w:val="000000"/>
        </w:rPr>
        <w:t xml:space="preserve"> Novel</w:t>
      </w:r>
      <w:r w:rsidR="000D5691">
        <w:rPr>
          <w:i/>
          <w:iCs/>
          <w:color w:val="000000"/>
        </w:rPr>
        <w:t xml:space="preserve"> </w:t>
      </w:r>
      <w:r w:rsidR="000D5691" w:rsidRPr="0045248D">
        <w:rPr>
          <w:color w:val="000000"/>
        </w:rPr>
        <w:t>(</w:t>
      </w:r>
      <w:r w:rsidR="0045248D" w:rsidRPr="0045248D">
        <w:rPr>
          <w:color w:val="000000"/>
        </w:rPr>
        <w:t>2003)</w:t>
      </w:r>
      <w:r w:rsidR="00BC62FF">
        <w:rPr>
          <w:color w:val="000000"/>
        </w:rPr>
        <w:t xml:space="preserve"> </w:t>
      </w:r>
      <w:r w:rsidR="00BC62FF" w:rsidRPr="00B03E4A">
        <w:rPr>
          <w:color w:val="000000"/>
        </w:rPr>
        <w:t xml:space="preserve">and </w:t>
      </w:r>
      <w:r w:rsidR="00BC62FF">
        <w:rPr>
          <w:color w:val="000000"/>
        </w:rPr>
        <w:t xml:space="preserve">more complex </w:t>
      </w:r>
      <w:r w:rsidR="00BC62FF" w:rsidRPr="00B03E4A">
        <w:rPr>
          <w:color w:val="000000"/>
        </w:rPr>
        <w:t>representations of food</w:t>
      </w:r>
      <w:r w:rsidR="00BC62FF">
        <w:rPr>
          <w:color w:val="000000"/>
        </w:rPr>
        <w:t xml:space="preserve"> and food-related issues</w:t>
      </w:r>
      <w:r w:rsidR="00493A6E">
        <w:rPr>
          <w:color w:val="000000"/>
        </w:rPr>
        <w:t xml:space="preserve">. Although Atwood is </w:t>
      </w:r>
      <w:r w:rsidR="00D85E2F">
        <w:rPr>
          <w:color w:val="000000"/>
        </w:rPr>
        <w:t xml:space="preserve">undoubtedly </w:t>
      </w:r>
      <w:r w:rsidR="00493A6E">
        <w:rPr>
          <w:color w:val="000000"/>
        </w:rPr>
        <w:t xml:space="preserve">a canonical writer, this first novel with its </w:t>
      </w:r>
      <w:r w:rsidR="00D85E2F">
        <w:rPr>
          <w:color w:val="000000"/>
        </w:rPr>
        <w:t xml:space="preserve">clear </w:t>
      </w:r>
      <w:r w:rsidR="00493A6E">
        <w:rPr>
          <w:color w:val="000000"/>
        </w:rPr>
        <w:t>second-</w:t>
      </w:r>
      <w:r w:rsidR="00B8104B">
        <w:rPr>
          <w:color w:val="000000"/>
        </w:rPr>
        <w:t>wave feminist</w:t>
      </w:r>
      <w:r w:rsidR="00D85E2F">
        <w:rPr>
          <w:color w:val="000000"/>
        </w:rPr>
        <w:t xml:space="preserve">, </w:t>
      </w:r>
      <w:r w:rsidR="00493A6E">
        <w:rPr>
          <w:color w:val="000000"/>
        </w:rPr>
        <w:t>white</w:t>
      </w:r>
      <w:r w:rsidR="00D3434B">
        <w:rPr>
          <w:color w:val="000000"/>
        </w:rPr>
        <w:t xml:space="preserve"> North</w:t>
      </w:r>
      <w:r w:rsidR="00493A6E">
        <w:rPr>
          <w:color w:val="000000"/>
        </w:rPr>
        <w:t xml:space="preserve"> </w:t>
      </w:r>
      <w:r w:rsidR="00B8104B">
        <w:rPr>
          <w:color w:val="000000"/>
        </w:rPr>
        <w:t>American context</w:t>
      </w:r>
      <w:r w:rsidR="00493A6E">
        <w:rPr>
          <w:color w:val="000000"/>
        </w:rPr>
        <w:t xml:space="preserve">, provides a useful starting point from which </w:t>
      </w:r>
      <w:r w:rsidR="006C02E9">
        <w:rPr>
          <w:color w:val="000000"/>
        </w:rPr>
        <w:t>to</w:t>
      </w:r>
      <w:r w:rsidR="00493A6E">
        <w:rPr>
          <w:color w:val="000000"/>
        </w:rPr>
        <w:t xml:space="preserve"> launch critical discussions about food, gender and sexuality which </w:t>
      </w:r>
      <w:r w:rsidR="00B8104B">
        <w:rPr>
          <w:color w:val="000000"/>
        </w:rPr>
        <w:t>are then</w:t>
      </w:r>
      <w:r w:rsidR="00AB026E">
        <w:rPr>
          <w:color w:val="000000"/>
        </w:rPr>
        <w:t xml:space="preserve"> usefully</w:t>
      </w:r>
      <w:r w:rsidR="00493A6E">
        <w:rPr>
          <w:color w:val="000000"/>
        </w:rPr>
        <w:t xml:space="preserve"> </w:t>
      </w:r>
      <w:r w:rsidR="006C02E9">
        <w:rPr>
          <w:color w:val="000000"/>
        </w:rPr>
        <w:t>problematised</w:t>
      </w:r>
      <w:r w:rsidR="00493A6E">
        <w:rPr>
          <w:color w:val="000000"/>
        </w:rPr>
        <w:t xml:space="preserve"> by</w:t>
      </w:r>
      <w:r w:rsidR="00D85E2F">
        <w:rPr>
          <w:color w:val="000000"/>
        </w:rPr>
        <w:t xml:space="preserve"> </w:t>
      </w:r>
      <w:r w:rsidR="00D85E2F" w:rsidRPr="00D85E2F">
        <w:rPr>
          <w:i/>
          <w:iCs/>
          <w:color w:val="000000"/>
        </w:rPr>
        <w:t xml:space="preserve">The Book of </w:t>
      </w:r>
      <w:r w:rsidR="00B8104B">
        <w:rPr>
          <w:i/>
          <w:iCs/>
          <w:color w:val="000000"/>
        </w:rPr>
        <w:t>S</w:t>
      </w:r>
      <w:r w:rsidR="00B8104B" w:rsidRPr="00D85E2F">
        <w:rPr>
          <w:i/>
          <w:iCs/>
          <w:color w:val="000000"/>
        </w:rPr>
        <w:t>alt</w:t>
      </w:r>
      <w:r w:rsidR="0083757F">
        <w:rPr>
          <w:i/>
          <w:iCs/>
          <w:color w:val="000000"/>
        </w:rPr>
        <w:t xml:space="preserve">. </w:t>
      </w:r>
      <w:r w:rsidR="00B8104B">
        <w:rPr>
          <w:color w:val="000000"/>
        </w:rPr>
        <w:t xml:space="preserve"> </w:t>
      </w:r>
      <w:r w:rsidR="0083757F">
        <w:rPr>
          <w:color w:val="000000"/>
        </w:rPr>
        <w:t xml:space="preserve">Truong’s novel </w:t>
      </w:r>
      <w:r w:rsidR="00B8104B">
        <w:rPr>
          <w:color w:val="000000"/>
        </w:rPr>
        <w:t>explores</w:t>
      </w:r>
      <w:r w:rsidR="00493A6E">
        <w:rPr>
          <w:color w:val="000000"/>
        </w:rPr>
        <w:t xml:space="preserve"> food</w:t>
      </w:r>
      <w:r w:rsidR="00D85E2F">
        <w:rPr>
          <w:color w:val="000000"/>
        </w:rPr>
        <w:t>, bodies</w:t>
      </w:r>
      <w:r w:rsidR="00493A6E">
        <w:rPr>
          <w:color w:val="000000"/>
        </w:rPr>
        <w:t xml:space="preserve"> and queer sexuality through the </w:t>
      </w:r>
      <w:r w:rsidR="006C02E9">
        <w:rPr>
          <w:color w:val="000000"/>
        </w:rPr>
        <w:t>historiographic</w:t>
      </w:r>
      <w:r w:rsidR="00493A6E">
        <w:rPr>
          <w:color w:val="000000"/>
        </w:rPr>
        <w:t xml:space="preserve"> lens of a fictionalise</w:t>
      </w:r>
      <w:r w:rsidR="006C02E9">
        <w:rPr>
          <w:color w:val="000000"/>
        </w:rPr>
        <w:t>d</w:t>
      </w:r>
      <w:r w:rsidR="00493A6E">
        <w:rPr>
          <w:color w:val="000000"/>
        </w:rPr>
        <w:t xml:space="preserve"> account of </w:t>
      </w:r>
      <w:r w:rsidR="006C02E9">
        <w:rPr>
          <w:color w:val="000000"/>
        </w:rPr>
        <w:t>real-life modernist</w:t>
      </w:r>
      <w:r w:rsidR="00493A6E">
        <w:rPr>
          <w:color w:val="000000"/>
        </w:rPr>
        <w:t xml:space="preserve"> writer </w:t>
      </w:r>
      <w:r w:rsidR="006C02E9">
        <w:rPr>
          <w:color w:val="000000"/>
        </w:rPr>
        <w:t>Gertrude</w:t>
      </w:r>
      <w:r w:rsidR="00493A6E">
        <w:rPr>
          <w:color w:val="000000"/>
        </w:rPr>
        <w:t xml:space="preserve"> Stein</w:t>
      </w:r>
      <w:r w:rsidR="006C02E9">
        <w:rPr>
          <w:color w:val="000000"/>
        </w:rPr>
        <w:t xml:space="preserve"> and</w:t>
      </w:r>
      <w:r w:rsidR="00493A6E">
        <w:rPr>
          <w:color w:val="000000"/>
        </w:rPr>
        <w:t xml:space="preserve"> </w:t>
      </w:r>
      <w:r w:rsidR="0083757F">
        <w:rPr>
          <w:color w:val="000000"/>
        </w:rPr>
        <w:t xml:space="preserve">her partner </w:t>
      </w:r>
      <w:r w:rsidR="006C02E9">
        <w:rPr>
          <w:color w:val="000000"/>
        </w:rPr>
        <w:t>Alice</w:t>
      </w:r>
      <w:r w:rsidR="00493A6E">
        <w:rPr>
          <w:color w:val="000000"/>
        </w:rPr>
        <w:t xml:space="preserve"> B. </w:t>
      </w:r>
      <w:r w:rsidR="006C02E9">
        <w:rPr>
          <w:color w:val="000000"/>
        </w:rPr>
        <w:t>Toklas</w:t>
      </w:r>
      <w:r w:rsidR="00493A6E">
        <w:rPr>
          <w:color w:val="000000"/>
        </w:rPr>
        <w:t xml:space="preserve"> and the</w:t>
      </w:r>
      <w:r w:rsidR="006C02E9">
        <w:rPr>
          <w:color w:val="000000"/>
        </w:rPr>
        <w:t>ir</w:t>
      </w:r>
      <w:r w:rsidR="00493A6E">
        <w:rPr>
          <w:color w:val="000000"/>
        </w:rPr>
        <w:t xml:space="preserve"> </w:t>
      </w:r>
      <w:r w:rsidR="00D85E2F">
        <w:rPr>
          <w:color w:val="000000"/>
        </w:rPr>
        <w:t xml:space="preserve">(differently) </w:t>
      </w:r>
      <w:r w:rsidR="00493A6E">
        <w:rPr>
          <w:color w:val="000000"/>
        </w:rPr>
        <w:t>queer cook,</w:t>
      </w:r>
      <w:r w:rsidR="0083757F">
        <w:rPr>
          <w:color w:val="000000"/>
        </w:rPr>
        <w:t xml:space="preserve"> the imaginary</w:t>
      </w:r>
      <w:r w:rsidR="00493A6E">
        <w:rPr>
          <w:color w:val="000000"/>
        </w:rPr>
        <w:t xml:space="preserve"> Bihn. Rather than </w:t>
      </w:r>
      <w:r w:rsidR="006C02E9">
        <w:rPr>
          <w:color w:val="000000"/>
        </w:rPr>
        <w:t>seeing</w:t>
      </w:r>
      <w:r w:rsidR="00493A6E">
        <w:rPr>
          <w:color w:val="000000"/>
        </w:rPr>
        <w:t xml:space="preserve"> </w:t>
      </w:r>
      <w:r w:rsidR="004B4281">
        <w:rPr>
          <w:color w:val="000000"/>
        </w:rPr>
        <w:t>Bihn</w:t>
      </w:r>
      <w:r w:rsidR="004B4281" w:rsidRPr="00B03E4A">
        <w:rPr>
          <w:color w:val="000000"/>
        </w:rPr>
        <w:t xml:space="preserve"> simply</w:t>
      </w:r>
      <w:r w:rsidR="00493A6E">
        <w:rPr>
          <w:color w:val="000000"/>
        </w:rPr>
        <w:t xml:space="preserve"> as </w:t>
      </w:r>
      <w:r w:rsidR="004B4281">
        <w:rPr>
          <w:color w:val="000000"/>
        </w:rPr>
        <w:t>the racialized</w:t>
      </w:r>
      <w:r w:rsidR="006C02E9">
        <w:rPr>
          <w:color w:val="000000"/>
        </w:rPr>
        <w:t xml:space="preserve"> </w:t>
      </w:r>
      <w:r w:rsidR="0083757F">
        <w:rPr>
          <w:color w:val="000000"/>
        </w:rPr>
        <w:t>‘</w:t>
      </w:r>
      <w:r w:rsidR="006C02E9">
        <w:rPr>
          <w:color w:val="000000"/>
        </w:rPr>
        <w:t>other</w:t>
      </w:r>
      <w:r w:rsidR="0083757F">
        <w:rPr>
          <w:color w:val="000000"/>
        </w:rPr>
        <w:t>’</w:t>
      </w:r>
      <w:r w:rsidR="006C02E9">
        <w:rPr>
          <w:color w:val="000000"/>
        </w:rPr>
        <w:t xml:space="preserve"> who rather crudely </w:t>
      </w:r>
      <w:r w:rsidR="004B4281">
        <w:rPr>
          <w:color w:val="000000"/>
        </w:rPr>
        <w:t>represents the</w:t>
      </w:r>
      <w:r w:rsidR="00493A6E">
        <w:rPr>
          <w:color w:val="000000"/>
        </w:rPr>
        <w:t xml:space="preserve"> </w:t>
      </w:r>
      <w:r w:rsidR="006C02E9">
        <w:rPr>
          <w:color w:val="000000"/>
        </w:rPr>
        <w:t>‘</w:t>
      </w:r>
      <w:r w:rsidR="00493A6E">
        <w:rPr>
          <w:color w:val="000000"/>
        </w:rPr>
        <w:t>dark side of modernity’</w:t>
      </w:r>
      <w:r w:rsidR="006C02E9">
        <w:rPr>
          <w:color w:val="000000"/>
        </w:rPr>
        <w:t xml:space="preserve"> – as </w:t>
      </w:r>
      <w:r w:rsidR="00AB026E">
        <w:rPr>
          <w:color w:val="000000"/>
        </w:rPr>
        <w:t>much a constituent of</w:t>
      </w:r>
      <w:r w:rsidR="006C02E9">
        <w:rPr>
          <w:color w:val="000000"/>
        </w:rPr>
        <w:t xml:space="preserve"> the Stein-Toklas </w:t>
      </w:r>
      <w:r w:rsidR="00AB026E">
        <w:rPr>
          <w:color w:val="000000"/>
        </w:rPr>
        <w:t xml:space="preserve">domestic </w:t>
      </w:r>
      <w:r w:rsidR="006C02E9">
        <w:rPr>
          <w:color w:val="000000"/>
        </w:rPr>
        <w:t xml:space="preserve">household as of the </w:t>
      </w:r>
      <w:r w:rsidR="00D85E2F">
        <w:rPr>
          <w:color w:val="000000"/>
        </w:rPr>
        <w:t xml:space="preserve">larger </w:t>
      </w:r>
      <w:r w:rsidR="006C02E9">
        <w:rPr>
          <w:color w:val="000000"/>
        </w:rPr>
        <w:lastRenderedPageBreak/>
        <w:t>Euro-American project of modernity -</w:t>
      </w:r>
      <w:r w:rsidR="00493A6E">
        <w:rPr>
          <w:color w:val="000000"/>
        </w:rPr>
        <w:t xml:space="preserve"> </w:t>
      </w:r>
      <w:r w:rsidR="006C02E9">
        <w:rPr>
          <w:color w:val="000000"/>
        </w:rPr>
        <w:t>Truong</w:t>
      </w:r>
      <w:r w:rsidR="00493A6E">
        <w:rPr>
          <w:color w:val="000000"/>
        </w:rPr>
        <w:t xml:space="preserve"> </w:t>
      </w:r>
      <w:r w:rsidR="006C02E9">
        <w:rPr>
          <w:color w:val="000000"/>
        </w:rPr>
        <w:t>explores</w:t>
      </w:r>
      <w:r w:rsidR="00493A6E">
        <w:rPr>
          <w:color w:val="000000"/>
        </w:rPr>
        <w:t xml:space="preserve"> the com</w:t>
      </w:r>
      <w:r w:rsidR="00D85E2F">
        <w:rPr>
          <w:color w:val="000000"/>
        </w:rPr>
        <w:t>plex</w:t>
      </w:r>
      <w:r w:rsidR="00493A6E">
        <w:rPr>
          <w:color w:val="000000"/>
        </w:rPr>
        <w:t xml:space="preserve"> imbrications of race, class, sexuality and desire in her cha</w:t>
      </w:r>
      <w:r w:rsidR="006C02E9">
        <w:rPr>
          <w:color w:val="000000"/>
        </w:rPr>
        <w:t>ra</w:t>
      </w:r>
      <w:r w:rsidR="00493A6E">
        <w:rPr>
          <w:color w:val="000000"/>
        </w:rPr>
        <w:t xml:space="preserve">cters through a </w:t>
      </w:r>
      <w:r w:rsidR="00D85E2F">
        <w:rPr>
          <w:color w:val="000000"/>
        </w:rPr>
        <w:t xml:space="preserve">hauntingly beautiful </w:t>
      </w:r>
      <w:r w:rsidR="00493A6E">
        <w:rPr>
          <w:color w:val="000000"/>
        </w:rPr>
        <w:t xml:space="preserve">novel about exile, migration, memory and </w:t>
      </w:r>
      <w:r w:rsidR="006C02E9">
        <w:rPr>
          <w:color w:val="000000"/>
        </w:rPr>
        <w:t>desire</w:t>
      </w:r>
      <w:r w:rsidR="00493A6E">
        <w:rPr>
          <w:color w:val="000000"/>
        </w:rPr>
        <w:t xml:space="preserve">. </w:t>
      </w:r>
      <w:r w:rsidR="006C02E9">
        <w:rPr>
          <w:color w:val="000000"/>
        </w:rPr>
        <w:t xml:space="preserve">This is a </w:t>
      </w:r>
      <w:r w:rsidR="004B4281">
        <w:rPr>
          <w:color w:val="000000"/>
        </w:rPr>
        <w:t>challenging novel</w:t>
      </w:r>
      <w:r w:rsidR="006C02E9">
        <w:rPr>
          <w:color w:val="000000"/>
        </w:rPr>
        <w:t xml:space="preserve"> which </w:t>
      </w:r>
      <w:r w:rsidR="0083757F">
        <w:rPr>
          <w:color w:val="000000"/>
        </w:rPr>
        <w:t xml:space="preserve">significantly </w:t>
      </w:r>
      <w:r w:rsidR="004B4281">
        <w:rPr>
          <w:color w:val="000000"/>
        </w:rPr>
        <w:t>complicates the</w:t>
      </w:r>
      <w:r w:rsidR="0083757F">
        <w:rPr>
          <w:color w:val="000000"/>
        </w:rPr>
        <w:t xml:space="preserve"> mainly white and heteronormative exploration </w:t>
      </w:r>
      <w:r w:rsidR="004B4281">
        <w:rPr>
          <w:color w:val="000000"/>
        </w:rPr>
        <w:t>of bodies</w:t>
      </w:r>
      <w:r w:rsidR="006C02E9">
        <w:rPr>
          <w:color w:val="000000"/>
        </w:rPr>
        <w:t>, food and desire in Atwood’s late 1960s nove</w:t>
      </w:r>
      <w:r w:rsidR="0083757F">
        <w:rPr>
          <w:color w:val="000000"/>
        </w:rPr>
        <w:t>l; it also</w:t>
      </w:r>
      <w:r w:rsidR="00D85E2F">
        <w:rPr>
          <w:color w:val="000000"/>
        </w:rPr>
        <w:t xml:space="preserve"> opens up for discussion, wider issues of </w:t>
      </w:r>
      <w:r w:rsidR="0083757F">
        <w:rPr>
          <w:color w:val="000000"/>
        </w:rPr>
        <w:t xml:space="preserve">orientalism and ‘the exotic’, </w:t>
      </w:r>
      <w:r w:rsidR="00E00B50">
        <w:rPr>
          <w:color w:val="000000"/>
        </w:rPr>
        <w:t xml:space="preserve">eurocentrism, </w:t>
      </w:r>
      <w:r w:rsidR="00D85E2F">
        <w:rPr>
          <w:color w:val="000000"/>
        </w:rPr>
        <w:t>transnational</w:t>
      </w:r>
      <w:r w:rsidR="00E00B50">
        <w:rPr>
          <w:color w:val="000000"/>
        </w:rPr>
        <w:t xml:space="preserve"> travel</w:t>
      </w:r>
      <w:r w:rsidR="00D85E2F">
        <w:rPr>
          <w:color w:val="000000"/>
        </w:rPr>
        <w:t xml:space="preserve"> and </w:t>
      </w:r>
      <w:r w:rsidR="0083757F">
        <w:rPr>
          <w:color w:val="000000"/>
        </w:rPr>
        <w:t>the complexities of ‘home’ for the postcolonial and/or transcultural subject.</w:t>
      </w:r>
    </w:p>
    <w:p w14:paraId="351C29CC" w14:textId="51682836" w:rsidR="004C2309" w:rsidRPr="00B03E4A" w:rsidRDefault="004C2309" w:rsidP="004C2309">
      <w:pPr>
        <w:pStyle w:val="NormalWeb"/>
        <w:shd w:val="clear" w:color="auto" w:fill="FFFFFF"/>
        <w:spacing w:before="0" w:beforeAutospacing="0" w:after="150" w:afterAutospacing="0"/>
        <w:rPr>
          <w:color w:val="000000"/>
        </w:rPr>
      </w:pPr>
      <w:r w:rsidRPr="00CE3C5D">
        <w:rPr>
          <w:b/>
          <w:bCs/>
          <w:color w:val="000000"/>
        </w:rPr>
        <w:t xml:space="preserve">3. </w:t>
      </w:r>
      <w:r w:rsidR="006C02E9">
        <w:rPr>
          <w:b/>
          <w:bCs/>
          <w:color w:val="000000"/>
        </w:rPr>
        <w:t>W</w:t>
      </w:r>
      <w:r w:rsidRPr="00CE3C5D">
        <w:rPr>
          <w:b/>
          <w:bCs/>
          <w:color w:val="000000"/>
        </w:rPr>
        <w:t>eeks 8-12</w:t>
      </w:r>
      <w:r w:rsidRPr="00B03E4A">
        <w:rPr>
          <w:color w:val="000000"/>
        </w:rPr>
        <w:t xml:space="preserve"> </w:t>
      </w:r>
      <w:r w:rsidR="006C02E9">
        <w:rPr>
          <w:color w:val="000000"/>
        </w:rPr>
        <w:t xml:space="preserve">constitute a </w:t>
      </w:r>
      <w:r w:rsidRPr="00B03E4A">
        <w:rPr>
          <w:color w:val="000000"/>
        </w:rPr>
        <w:t xml:space="preserve">case study of Caribbean foodways and </w:t>
      </w:r>
      <w:r w:rsidR="00144556">
        <w:rPr>
          <w:color w:val="000000"/>
        </w:rPr>
        <w:t xml:space="preserve">food </w:t>
      </w:r>
      <w:r w:rsidR="005D5745">
        <w:rPr>
          <w:color w:val="000000"/>
        </w:rPr>
        <w:t>narratives</w:t>
      </w:r>
      <w:r w:rsidR="00144556">
        <w:rPr>
          <w:color w:val="000000"/>
        </w:rPr>
        <w:t>.</w:t>
      </w:r>
      <w:r w:rsidR="006C02E9">
        <w:rPr>
          <w:color w:val="000000"/>
        </w:rPr>
        <w:t xml:space="preserve"> It includes </w:t>
      </w:r>
      <w:r w:rsidRPr="00B03E4A">
        <w:rPr>
          <w:color w:val="000000"/>
        </w:rPr>
        <w:t xml:space="preserve">a selection of </w:t>
      </w:r>
      <w:r w:rsidR="006C02E9">
        <w:rPr>
          <w:color w:val="000000"/>
        </w:rPr>
        <w:t xml:space="preserve">extracts from </w:t>
      </w:r>
      <w:r w:rsidR="0083757F">
        <w:rPr>
          <w:color w:val="000000"/>
        </w:rPr>
        <w:t xml:space="preserve">texts of </w:t>
      </w:r>
      <w:r w:rsidR="00E00B50">
        <w:rPr>
          <w:color w:val="000000"/>
        </w:rPr>
        <w:t xml:space="preserve">different </w:t>
      </w:r>
      <w:r w:rsidR="0083757F">
        <w:rPr>
          <w:color w:val="000000"/>
        </w:rPr>
        <w:t>genres</w:t>
      </w:r>
      <w:r w:rsidRPr="00B03E4A">
        <w:rPr>
          <w:color w:val="000000"/>
        </w:rPr>
        <w:t xml:space="preserve"> including Barbadian writer Austin Clarke’s culinary memoir, </w:t>
      </w:r>
      <w:r w:rsidRPr="00B03E4A">
        <w:rPr>
          <w:i/>
          <w:iCs/>
          <w:color w:val="000000"/>
        </w:rPr>
        <w:t>Pigtails and Breadfruit</w:t>
      </w:r>
      <w:r w:rsidR="000D5691">
        <w:rPr>
          <w:i/>
          <w:iCs/>
          <w:color w:val="000000"/>
        </w:rPr>
        <w:t xml:space="preserve"> </w:t>
      </w:r>
      <w:r w:rsidR="000D5691" w:rsidRPr="0045248D">
        <w:rPr>
          <w:color w:val="000000"/>
        </w:rPr>
        <w:t>(</w:t>
      </w:r>
      <w:r w:rsidR="0045248D" w:rsidRPr="0045248D">
        <w:rPr>
          <w:color w:val="000000"/>
        </w:rPr>
        <w:t>1999</w:t>
      </w:r>
      <w:r w:rsidR="000D5691" w:rsidRPr="0045248D">
        <w:rPr>
          <w:color w:val="000000"/>
        </w:rPr>
        <w:t>)</w:t>
      </w:r>
      <w:r w:rsidRPr="0045248D">
        <w:rPr>
          <w:color w:val="000000"/>
        </w:rPr>
        <w:t>,</w:t>
      </w:r>
      <w:r w:rsidRPr="00B03E4A">
        <w:rPr>
          <w:color w:val="000000"/>
        </w:rPr>
        <w:t> </w:t>
      </w:r>
      <w:r w:rsidR="000D5691">
        <w:rPr>
          <w:color w:val="000000"/>
        </w:rPr>
        <w:t xml:space="preserve">Trinidadian novelist </w:t>
      </w:r>
      <w:r w:rsidRPr="00B03E4A">
        <w:rPr>
          <w:color w:val="000000"/>
        </w:rPr>
        <w:t>Sam Selvon’s </w:t>
      </w:r>
      <w:r w:rsidRPr="00B03E4A">
        <w:rPr>
          <w:i/>
          <w:iCs/>
          <w:color w:val="000000"/>
        </w:rPr>
        <w:t>A Brighter Sun</w:t>
      </w:r>
      <w:r w:rsidRPr="00B03E4A">
        <w:rPr>
          <w:color w:val="000000"/>
        </w:rPr>
        <w:t> </w:t>
      </w:r>
      <w:r w:rsidR="000D5691">
        <w:rPr>
          <w:color w:val="000000"/>
        </w:rPr>
        <w:t>(1952)</w:t>
      </w:r>
      <w:r w:rsidRPr="00B03E4A">
        <w:rPr>
          <w:color w:val="000000"/>
        </w:rPr>
        <w:t>.</w:t>
      </w:r>
      <w:r w:rsidR="000D5691">
        <w:rPr>
          <w:color w:val="000000"/>
        </w:rPr>
        <w:t xml:space="preserve"> </w:t>
      </w:r>
      <w:r w:rsidR="00B61207">
        <w:rPr>
          <w:color w:val="000000"/>
        </w:rPr>
        <w:t>A research</w:t>
      </w:r>
      <w:r w:rsidR="000D5691">
        <w:rPr>
          <w:color w:val="000000"/>
        </w:rPr>
        <w:t>-informed case study o</w:t>
      </w:r>
      <w:r w:rsidR="0012009E">
        <w:rPr>
          <w:color w:val="000000"/>
        </w:rPr>
        <w:t>f</w:t>
      </w:r>
      <w:r w:rsidR="000D5691">
        <w:rPr>
          <w:color w:val="000000"/>
        </w:rPr>
        <w:t xml:space="preserve"> British-Caribbean celebrity chef and entrepreneur, Levi Roots and his Reggae Reggae brand</w:t>
      </w:r>
      <w:r w:rsidR="0012009E">
        <w:rPr>
          <w:color w:val="000000"/>
        </w:rPr>
        <w:t xml:space="preserve"> and issues of cultural appropriation in Jamie Oliver’s 2018 ‘</w:t>
      </w:r>
      <w:r w:rsidR="001A2C07">
        <w:rPr>
          <w:color w:val="000000"/>
        </w:rPr>
        <w:t>J</w:t>
      </w:r>
      <w:r w:rsidR="0012009E">
        <w:rPr>
          <w:color w:val="000000"/>
        </w:rPr>
        <w:t>erkgate’</w:t>
      </w:r>
      <w:r w:rsidR="000D5691">
        <w:rPr>
          <w:color w:val="000000"/>
        </w:rPr>
        <w:t xml:space="preserve"> completes this unit of study.</w:t>
      </w:r>
    </w:p>
    <w:p w14:paraId="2E67F133" w14:textId="5985A338" w:rsidR="006D5EFF" w:rsidRPr="00B03E4A" w:rsidRDefault="006D5EFF" w:rsidP="006D5EFF">
      <w:pPr>
        <w:shd w:val="clear" w:color="auto" w:fill="FFFFFF"/>
        <w:spacing w:after="150" w:line="240" w:lineRule="auto"/>
        <w:rPr>
          <w:rFonts w:ascii="Times New Roman" w:eastAsia="Times New Roman" w:hAnsi="Times New Roman" w:cs="Times New Roman"/>
          <w:color w:val="000000"/>
          <w:sz w:val="24"/>
          <w:szCs w:val="24"/>
          <w:lang w:eastAsia="en-GB"/>
        </w:rPr>
      </w:pPr>
      <w:r w:rsidRPr="00B03E4A">
        <w:rPr>
          <w:rFonts w:ascii="Times New Roman" w:eastAsia="Times New Roman" w:hAnsi="Times New Roman" w:cs="Times New Roman"/>
          <w:color w:val="000000"/>
          <w:sz w:val="24"/>
          <w:szCs w:val="24"/>
          <w:lang w:eastAsia="en-GB"/>
        </w:rPr>
        <w:t xml:space="preserve">Seminars provide the </w:t>
      </w:r>
      <w:r w:rsidR="004C2309" w:rsidRPr="00B03E4A">
        <w:rPr>
          <w:rFonts w:ascii="Times New Roman" w:eastAsia="Times New Roman" w:hAnsi="Times New Roman" w:cs="Times New Roman"/>
          <w:color w:val="000000"/>
          <w:sz w:val="24"/>
          <w:szCs w:val="24"/>
          <w:lang w:eastAsia="en-GB"/>
        </w:rPr>
        <w:t xml:space="preserve">main </w:t>
      </w:r>
      <w:r w:rsidRPr="00B03E4A">
        <w:rPr>
          <w:rFonts w:ascii="Times New Roman" w:eastAsia="Times New Roman" w:hAnsi="Times New Roman" w:cs="Times New Roman"/>
          <w:color w:val="000000"/>
          <w:sz w:val="24"/>
          <w:szCs w:val="24"/>
          <w:lang w:eastAsia="en-GB"/>
        </w:rPr>
        <w:t xml:space="preserve">discussion-focused basis for teaching on this module and </w:t>
      </w:r>
      <w:r w:rsidR="004C2309" w:rsidRPr="00B03E4A">
        <w:rPr>
          <w:rFonts w:ascii="Times New Roman" w:eastAsia="Times New Roman" w:hAnsi="Times New Roman" w:cs="Times New Roman"/>
          <w:color w:val="000000"/>
          <w:sz w:val="24"/>
          <w:szCs w:val="24"/>
          <w:lang w:eastAsia="en-GB"/>
        </w:rPr>
        <w:t xml:space="preserve">are </w:t>
      </w:r>
      <w:r w:rsidR="00DD29DF" w:rsidRPr="00B03E4A">
        <w:rPr>
          <w:rFonts w:ascii="Times New Roman" w:eastAsia="Times New Roman" w:hAnsi="Times New Roman" w:cs="Times New Roman"/>
          <w:color w:val="000000"/>
          <w:sz w:val="24"/>
          <w:szCs w:val="24"/>
          <w:lang w:eastAsia="en-GB"/>
        </w:rPr>
        <w:t>specifically</w:t>
      </w:r>
      <w:r w:rsidR="004C2309" w:rsidRPr="00B03E4A">
        <w:rPr>
          <w:rFonts w:ascii="Times New Roman" w:eastAsia="Times New Roman" w:hAnsi="Times New Roman" w:cs="Times New Roman"/>
          <w:color w:val="000000"/>
          <w:sz w:val="24"/>
          <w:szCs w:val="24"/>
          <w:lang w:eastAsia="en-GB"/>
        </w:rPr>
        <w:t xml:space="preserve"> structured to </w:t>
      </w:r>
      <w:r w:rsidRPr="00B03E4A">
        <w:rPr>
          <w:rFonts w:ascii="Times New Roman" w:eastAsia="Times New Roman" w:hAnsi="Times New Roman" w:cs="Times New Roman"/>
          <w:color w:val="000000"/>
          <w:sz w:val="24"/>
          <w:szCs w:val="24"/>
          <w:lang w:eastAsia="en-GB"/>
        </w:rPr>
        <w:t xml:space="preserve">develop students’ abilities to articulate individual </w:t>
      </w:r>
      <w:r w:rsidR="004509E5" w:rsidRPr="00B03E4A">
        <w:rPr>
          <w:rFonts w:ascii="Times New Roman" w:eastAsia="Times New Roman" w:hAnsi="Times New Roman" w:cs="Times New Roman"/>
          <w:color w:val="000000"/>
          <w:sz w:val="24"/>
          <w:szCs w:val="24"/>
          <w:lang w:eastAsia="en-GB"/>
        </w:rPr>
        <w:t xml:space="preserve">perspectives, </w:t>
      </w:r>
      <w:r w:rsidR="004509E5">
        <w:rPr>
          <w:rFonts w:ascii="Times New Roman" w:eastAsia="Times New Roman" w:hAnsi="Times New Roman" w:cs="Times New Roman"/>
          <w:color w:val="000000"/>
          <w:sz w:val="24"/>
          <w:szCs w:val="24"/>
          <w:lang w:eastAsia="en-GB"/>
        </w:rPr>
        <w:t>debate</w:t>
      </w:r>
      <w:r w:rsidRPr="00B03E4A">
        <w:rPr>
          <w:rFonts w:ascii="Times New Roman" w:eastAsia="Times New Roman" w:hAnsi="Times New Roman" w:cs="Times New Roman"/>
          <w:color w:val="000000"/>
          <w:sz w:val="24"/>
          <w:szCs w:val="24"/>
          <w:lang w:eastAsia="en-GB"/>
        </w:rPr>
        <w:t xml:space="preserve"> interpretations, and participate in the creation of a research community. </w:t>
      </w:r>
      <w:r w:rsidR="004509E5">
        <w:rPr>
          <w:rFonts w:ascii="Times New Roman" w:eastAsia="Times New Roman" w:hAnsi="Times New Roman" w:cs="Times New Roman"/>
          <w:color w:val="000000"/>
          <w:sz w:val="24"/>
          <w:szCs w:val="24"/>
          <w:lang w:eastAsia="en-GB"/>
        </w:rPr>
        <w:t>Occasional s</w:t>
      </w:r>
      <w:r w:rsidR="004C2309" w:rsidRPr="00B03E4A">
        <w:rPr>
          <w:rFonts w:ascii="Times New Roman" w:eastAsia="Times New Roman" w:hAnsi="Times New Roman" w:cs="Times New Roman"/>
          <w:color w:val="000000"/>
          <w:sz w:val="24"/>
          <w:szCs w:val="24"/>
          <w:lang w:eastAsia="en-GB"/>
        </w:rPr>
        <w:t>hort lectures</w:t>
      </w:r>
      <w:r w:rsidR="004509E5">
        <w:rPr>
          <w:rFonts w:ascii="Times New Roman" w:eastAsia="Times New Roman" w:hAnsi="Times New Roman" w:cs="Times New Roman"/>
          <w:color w:val="000000"/>
          <w:sz w:val="24"/>
          <w:szCs w:val="24"/>
          <w:lang w:eastAsia="en-GB"/>
        </w:rPr>
        <w:t xml:space="preserve"> feature</w:t>
      </w:r>
      <w:r w:rsidR="00DD29DF" w:rsidRPr="00B03E4A">
        <w:rPr>
          <w:rFonts w:ascii="Times New Roman" w:eastAsia="Times New Roman" w:hAnsi="Times New Roman" w:cs="Times New Roman"/>
          <w:color w:val="000000"/>
          <w:sz w:val="24"/>
          <w:szCs w:val="24"/>
          <w:lang w:eastAsia="en-GB"/>
        </w:rPr>
        <w:t>,</w:t>
      </w:r>
      <w:r w:rsidR="004C2309" w:rsidRPr="00B03E4A">
        <w:rPr>
          <w:rFonts w:ascii="Times New Roman" w:eastAsia="Times New Roman" w:hAnsi="Times New Roman" w:cs="Times New Roman"/>
          <w:color w:val="000000"/>
          <w:sz w:val="24"/>
          <w:szCs w:val="24"/>
          <w:lang w:eastAsia="en-GB"/>
        </w:rPr>
        <w:t xml:space="preserve"> but </w:t>
      </w:r>
      <w:r w:rsidR="00DD29DF" w:rsidRPr="00B03E4A">
        <w:rPr>
          <w:rFonts w:ascii="Times New Roman" w:eastAsia="Times New Roman" w:hAnsi="Times New Roman" w:cs="Times New Roman"/>
          <w:color w:val="000000"/>
          <w:sz w:val="24"/>
          <w:szCs w:val="24"/>
          <w:lang w:eastAsia="en-GB"/>
        </w:rPr>
        <w:t>the</w:t>
      </w:r>
      <w:r w:rsidR="004C2309" w:rsidRPr="00B03E4A">
        <w:rPr>
          <w:rFonts w:ascii="Times New Roman" w:eastAsia="Times New Roman" w:hAnsi="Times New Roman" w:cs="Times New Roman"/>
          <w:color w:val="000000"/>
          <w:sz w:val="24"/>
          <w:szCs w:val="24"/>
          <w:lang w:eastAsia="en-GB"/>
        </w:rPr>
        <w:t xml:space="preserve"> </w:t>
      </w:r>
      <w:r w:rsidR="00DD29DF" w:rsidRPr="00B03E4A">
        <w:rPr>
          <w:rFonts w:ascii="Times New Roman" w:eastAsia="Times New Roman" w:hAnsi="Times New Roman" w:cs="Times New Roman"/>
          <w:color w:val="000000"/>
          <w:sz w:val="24"/>
          <w:szCs w:val="24"/>
          <w:lang w:eastAsia="en-GB"/>
        </w:rPr>
        <w:t>main</w:t>
      </w:r>
      <w:r w:rsidR="004C2309" w:rsidRPr="00B03E4A">
        <w:rPr>
          <w:rFonts w:ascii="Times New Roman" w:eastAsia="Times New Roman" w:hAnsi="Times New Roman" w:cs="Times New Roman"/>
          <w:color w:val="000000"/>
          <w:sz w:val="24"/>
          <w:szCs w:val="24"/>
          <w:lang w:eastAsia="en-GB"/>
        </w:rPr>
        <w:t xml:space="preserve"> </w:t>
      </w:r>
      <w:r w:rsidR="00DD29DF" w:rsidRPr="00B03E4A">
        <w:rPr>
          <w:rFonts w:ascii="Times New Roman" w:eastAsia="Times New Roman" w:hAnsi="Times New Roman" w:cs="Times New Roman"/>
          <w:color w:val="000000"/>
          <w:sz w:val="24"/>
          <w:szCs w:val="24"/>
          <w:lang w:eastAsia="en-GB"/>
        </w:rPr>
        <w:t>emphasis</w:t>
      </w:r>
      <w:r w:rsidR="004C2309" w:rsidRPr="00B03E4A">
        <w:rPr>
          <w:rFonts w:ascii="Times New Roman" w:eastAsia="Times New Roman" w:hAnsi="Times New Roman" w:cs="Times New Roman"/>
          <w:color w:val="000000"/>
          <w:sz w:val="24"/>
          <w:szCs w:val="24"/>
          <w:lang w:eastAsia="en-GB"/>
        </w:rPr>
        <w:t xml:space="preserve"> is on shared active </w:t>
      </w:r>
      <w:r w:rsidR="00DD29DF" w:rsidRPr="00B03E4A">
        <w:rPr>
          <w:rFonts w:ascii="Times New Roman" w:eastAsia="Times New Roman" w:hAnsi="Times New Roman" w:cs="Times New Roman"/>
          <w:color w:val="000000"/>
          <w:sz w:val="24"/>
          <w:szCs w:val="24"/>
          <w:lang w:eastAsia="en-GB"/>
        </w:rPr>
        <w:t>learning</w:t>
      </w:r>
      <w:r w:rsidR="004C2309" w:rsidRPr="00B03E4A">
        <w:rPr>
          <w:rFonts w:ascii="Times New Roman" w:eastAsia="Times New Roman" w:hAnsi="Times New Roman" w:cs="Times New Roman"/>
          <w:color w:val="000000"/>
          <w:sz w:val="24"/>
          <w:szCs w:val="24"/>
          <w:lang w:eastAsia="en-GB"/>
        </w:rPr>
        <w:t xml:space="preserve"> and </w:t>
      </w:r>
      <w:r w:rsidR="00DD29DF" w:rsidRPr="00B03E4A">
        <w:rPr>
          <w:rFonts w:ascii="Times New Roman" w:eastAsia="Times New Roman" w:hAnsi="Times New Roman" w:cs="Times New Roman"/>
          <w:color w:val="000000"/>
          <w:sz w:val="24"/>
          <w:szCs w:val="24"/>
          <w:lang w:eastAsia="en-GB"/>
        </w:rPr>
        <w:t>the</w:t>
      </w:r>
      <w:r w:rsidR="004C2309" w:rsidRPr="00B03E4A">
        <w:rPr>
          <w:rFonts w:ascii="Times New Roman" w:eastAsia="Times New Roman" w:hAnsi="Times New Roman" w:cs="Times New Roman"/>
          <w:color w:val="000000"/>
          <w:sz w:val="24"/>
          <w:szCs w:val="24"/>
          <w:lang w:eastAsia="en-GB"/>
        </w:rPr>
        <w:t xml:space="preserve"> seminar format. </w:t>
      </w:r>
      <w:r w:rsidRPr="00B03E4A">
        <w:rPr>
          <w:rFonts w:ascii="Times New Roman" w:eastAsia="Times New Roman" w:hAnsi="Times New Roman" w:cs="Times New Roman"/>
          <w:color w:val="000000"/>
          <w:sz w:val="24"/>
          <w:szCs w:val="24"/>
          <w:lang w:eastAsia="en-GB"/>
        </w:rPr>
        <w:t>Private study is the primary mode for this module, through which the student learns to develop skills of independent research and apply the general skills of literary analysis to the specific field of the research strand.</w:t>
      </w:r>
      <w:r w:rsidR="00A106CA">
        <w:rPr>
          <w:rFonts w:ascii="Times New Roman" w:eastAsia="Times New Roman" w:hAnsi="Times New Roman" w:cs="Times New Roman"/>
          <w:color w:val="000000"/>
          <w:sz w:val="24"/>
          <w:szCs w:val="24"/>
          <w:lang w:eastAsia="en-GB"/>
        </w:rPr>
        <w:t xml:space="preserve"> In particular, they are encouraged to keep a regular reflective journal which is then used to write a reflective commentary as part of the final assessment.</w:t>
      </w:r>
    </w:p>
    <w:p w14:paraId="0ABE81A9" w14:textId="77777777" w:rsidR="00390DA3" w:rsidRDefault="00390DA3" w:rsidP="00433FCF">
      <w:pPr>
        <w:pStyle w:val="NormalWeb"/>
        <w:shd w:val="clear" w:color="auto" w:fill="FFFFFF"/>
        <w:spacing w:before="0" w:beforeAutospacing="0" w:after="150" w:afterAutospacing="0"/>
        <w:rPr>
          <w:b/>
          <w:bCs/>
        </w:rPr>
      </w:pPr>
      <w:r>
        <w:rPr>
          <w:b/>
          <w:bCs/>
        </w:rPr>
        <w:t xml:space="preserve">Unit </w:t>
      </w:r>
      <w:r w:rsidR="00CE3C5D" w:rsidRPr="00B26CBE">
        <w:rPr>
          <w:b/>
          <w:bCs/>
        </w:rPr>
        <w:t>1</w:t>
      </w:r>
      <w:r w:rsidR="00DC2B5F" w:rsidRPr="00B26CBE">
        <w:rPr>
          <w:b/>
          <w:bCs/>
        </w:rPr>
        <w:t xml:space="preserve">: </w:t>
      </w:r>
    </w:p>
    <w:p w14:paraId="22D8953C" w14:textId="38653D6C" w:rsidR="00B26CBE" w:rsidRPr="00B26CBE" w:rsidRDefault="00390DA3" w:rsidP="00390DA3">
      <w:pPr>
        <w:pStyle w:val="NormalWeb"/>
        <w:shd w:val="clear" w:color="auto" w:fill="FFFFFF"/>
        <w:spacing w:before="0" w:beforeAutospacing="0" w:after="150" w:afterAutospacing="0"/>
        <w:rPr>
          <w:color w:val="000000"/>
        </w:rPr>
      </w:pPr>
      <w:r w:rsidRPr="00390DA3">
        <w:t>In the first week</w:t>
      </w:r>
      <w:r w:rsidR="000D5691" w:rsidRPr="00390DA3">
        <w:t>,</w:t>
      </w:r>
      <w:r w:rsidR="000D5691" w:rsidRPr="00B26CBE">
        <w:t xml:space="preserve"> students are introduced to </w:t>
      </w:r>
      <w:r w:rsidR="000D5691" w:rsidRPr="00B26CBE">
        <w:rPr>
          <w:color w:val="000000"/>
        </w:rPr>
        <w:t xml:space="preserve">the interdisciplinary area of food studies and the </w:t>
      </w:r>
      <w:r w:rsidR="00CE3C5D" w:rsidRPr="00B26CBE">
        <w:rPr>
          <w:color w:val="000000"/>
        </w:rPr>
        <w:t>specific</w:t>
      </w:r>
      <w:r w:rsidR="000D5691" w:rsidRPr="00B26CBE">
        <w:rPr>
          <w:color w:val="000000"/>
        </w:rPr>
        <w:t xml:space="preserve"> study </w:t>
      </w:r>
      <w:r w:rsidR="00CE3C5D" w:rsidRPr="00B26CBE">
        <w:rPr>
          <w:color w:val="000000"/>
        </w:rPr>
        <w:t>of</w:t>
      </w:r>
      <w:r w:rsidR="000D5691" w:rsidRPr="00B26CBE">
        <w:rPr>
          <w:color w:val="000000"/>
        </w:rPr>
        <w:t xml:space="preserve"> food and literature. As an introductory activity I ask </w:t>
      </w:r>
      <w:r w:rsidR="00CE3C5D" w:rsidRPr="00B26CBE">
        <w:rPr>
          <w:color w:val="000000"/>
        </w:rPr>
        <w:t>students to</w:t>
      </w:r>
      <w:r w:rsidR="000D5691" w:rsidRPr="00B26CBE">
        <w:rPr>
          <w:color w:val="000000"/>
        </w:rPr>
        <w:t xml:space="preserve"> lo</w:t>
      </w:r>
      <w:r w:rsidR="00433FCF" w:rsidRPr="00B26CBE">
        <w:rPr>
          <w:color w:val="000000"/>
        </w:rPr>
        <w:t xml:space="preserve">ok at </w:t>
      </w:r>
      <w:r w:rsidR="000D5691" w:rsidRPr="00B26CBE">
        <w:rPr>
          <w:color w:val="000000"/>
        </w:rPr>
        <w:t>a</w:t>
      </w:r>
      <w:r w:rsidR="00433FCF" w:rsidRPr="00B26CBE">
        <w:rPr>
          <w:color w:val="000000"/>
        </w:rPr>
        <w:t xml:space="preserve"> selected poems</w:t>
      </w:r>
      <w:r>
        <w:rPr>
          <w:color w:val="000000"/>
        </w:rPr>
        <w:t>/short extracts</w:t>
      </w:r>
      <w:r w:rsidR="00433FCF" w:rsidRPr="00B26CBE">
        <w:rPr>
          <w:color w:val="000000"/>
        </w:rPr>
        <w:t xml:space="preserve"> </w:t>
      </w:r>
      <w:r w:rsidR="00B26CBE" w:rsidRPr="00B26CBE">
        <w:rPr>
          <w:color w:val="000000"/>
        </w:rPr>
        <w:t xml:space="preserve">in </w:t>
      </w:r>
      <w:r>
        <w:rPr>
          <w:color w:val="000000"/>
        </w:rPr>
        <w:t xml:space="preserve">clusters </w:t>
      </w:r>
      <w:r w:rsidR="00B26CBE" w:rsidRPr="00B26CBE">
        <w:rPr>
          <w:color w:val="000000"/>
        </w:rPr>
        <w:t xml:space="preserve">thematically organised </w:t>
      </w:r>
      <w:r>
        <w:rPr>
          <w:color w:val="000000"/>
        </w:rPr>
        <w:t>around</w:t>
      </w:r>
      <w:r w:rsidR="00B26CBE" w:rsidRPr="00B26CBE">
        <w:rPr>
          <w:color w:val="000000"/>
        </w:rPr>
        <w:t xml:space="preserve"> </w:t>
      </w:r>
      <w:r w:rsidR="00DD29DF" w:rsidRPr="00B26CBE">
        <w:rPr>
          <w:color w:val="000000"/>
        </w:rPr>
        <w:t>kitchens, cooking</w:t>
      </w:r>
      <w:r w:rsidR="00433FCF" w:rsidRPr="00B26CBE">
        <w:rPr>
          <w:color w:val="000000"/>
        </w:rPr>
        <w:t xml:space="preserve"> as 'magic' and cross-cultural food encounters</w:t>
      </w:r>
      <w:r w:rsidR="00B26CBE" w:rsidRPr="00B26CBE">
        <w:rPr>
          <w:color w:val="000000"/>
        </w:rPr>
        <w:t xml:space="preserve">. </w:t>
      </w:r>
      <w:r w:rsidR="0018758E">
        <w:rPr>
          <w:color w:val="000000"/>
        </w:rPr>
        <w:t xml:space="preserve">I also introduce the use of </w:t>
      </w:r>
      <w:r w:rsidR="0018758E" w:rsidRPr="0018758E">
        <w:rPr>
          <w:i/>
          <w:iCs/>
          <w:color w:val="000000"/>
        </w:rPr>
        <w:t>Food Words</w:t>
      </w:r>
      <w:r w:rsidR="0018758E">
        <w:rPr>
          <w:color w:val="000000"/>
        </w:rPr>
        <w:t xml:space="preserve"> </w:t>
      </w:r>
      <w:r w:rsidR="003563C6">
        <w:rPr>
          <w:color w:val="000000"/>
        </w:rPr>
        <w:t>as module</w:t>
      </w:r>
      <w:r w:rsidR="0018758E">
        <w:rPr>
          <w:color w:val="000000"/>
        </w:rPr>
        <w:t xml:space="preserve"> reader </w:t>
      </w:r>
      <w:r w:rsidR="003563C6">
        <w:rPr>
          <w:color w:val="000000"/>
        </w:rPr>
        <w:t xml:space="preserve">and </w:t>
      </w:r>
      <w:r w:rsidR="003563C6" w:rsidRPr="00B26CBE">
        <w:rPr>
          <w:color w:val="000000"/>
        </w:rPr>
        <w:t>ask</w:t>
      </w:r>
      <w:r w:rsidR="00B26CBE" w:rsidRPr="00B26CBE">
        <w:rPr>
          <w:color w:val="000000"/>
        </w:rPr>
        <w:t xml:space="preserve"> students to note:  </w:t>
      </w:r>
    </w:p>
    <w:p w14:paraId="69E1E8C0" w14:textId="41356E71" w:rsidR="00B26CBE" w:rsidRPr="00B26CBE" w:rsidRDefault="00B26CBE" w:rsidP="00B26CBE">
      <w:pPr>
        <w:pStyle w:val="ListParagraph"/>
        <w:numPr>
          <w:ilvl w:val="0"/>
          <w:numId w:val="5"/>
        </w:numPr>
        <w:shd w:val="clear" w:color="auto" w:fill="FFFFFF"/>
        <w:spacing w:after="150" w:line="240" w:lineRule="auto"/>
        <w:rPr>
          <w:rFonts w:ascii="Times New Roman" w:eastAsia="Times New Roman" w:hAnsi="Times New Roman" w:cs="Times New Roman"/>
          <w:color w:val="000000"/>
          <w:sz w:val="24"/>
          <w:szCs w:val="24"/>
          <w:lang w:eastAsia="en-GB"/>
        </w:rPr>
      </w:pPr>
      <w:r w:rsidRPr="00B26CBE">
        <w:rPr>
          <w:rFonts w:ascii="Times New Roman" w:eastAsia="Times New Roman" w:hAnsi="Times New Roman" w:cs="Times New Roman"/>
          <w:color w:val="000000"/>
          <w:sz w:val="24"/>
          <w:szCs w:val="24"/>
          <w:lang w:eastAsia="en-GB"/>
        </w:rPr>
        <w:t xml:space="preserve">How useful </w:t>
      </w:r>
      <w:r>
        <w:rPr>
          <w:rFonts w:ascii="Times New Roman" w:eastAsia="Times New Roman" w:hAnsi="Times New Roman" w:cs="Times New Roman"/>
          <w:color w:val="000000"/>
          <w:sz w:val="24"/>
          <w:szCs w:val="24"/>
          <w:lang w:eastAsia="en-GB"/>
        </w:rPr>
        <w:t xml:space="preserve">the </w:t>
      </w:r>
      <w:r w:rsidRPr="00B26CBE">
        <w:rPr>
          <w:rFonts w:ascii="Times New Roman" w:eastAsia="Times New Roman" w:hAnsi="Times New Roman" w:cs="Times New Roman"/>
          <w:color w:val="000000"/>
          <w:sz w:val="24"/>
          <w:szCs w:val="24"/>
          <w:lang w:eastAsia="en-GB"/>
        </w:rPr>
        <w:t xml:space="preserve">term </w:t>
      </w:r>
      <w:r>
        <w:rPr>
          <w:rFonts w:ascii="Times New Roman" w:eastAsia="Times New Roman" w:hAnsi="Times New Roman" w:cs="Times New Roman"/>
          <w:color w:val="000000"/>
          <w:sz w:val="24"/>
          <w:szCs w:val="24"/>
          <w:lang w:eastAsia="en-GB"/>
        </w:rPr>
        <w:t xml:space="preserve">is </w:t>
      </w:r>
      <w:r w:rsidRPr="00B26CBE">
        <w:rPr>
          <w:rFonts w:ascii="Times New Roman" w:eastAsia="Times New Roman" w:hAnsi="Times New Roman" w:cs="Times New Roman"/>
          <w:color w:val="000000"/>
          <w:sz w:val="24"/>
          <w:szCs w:val="24"/>
          <w:lang w:eastAsia="en-GB"/>
        </w:rPr>
        <w:t>for researching food and literature? </w:t>
      </w:r>
    </w:p>
    <w:p w14:paraId="1AAAF24E" w14:textId="77777777" w:rsidR="00B26CBE" w:rsidRPr="00B26CBE" w:rsidRDefault="00B26CBE" w:rsidP="00B26CBE">
      <w:pPr>
        <w:pStyle w:val="ListParagraph"/>
        <w:numPr>
          <w:ilvl w:val="0"/>
          <w:numId w:val="5"/>
        </w:numPr>
        <w:shd w:val="clear" w:color="auto" w:fill="FFFFFF"/>
        <w:spacing w:after="150" w:line="240" w:lineRule="auto"/>
        <w:rPr>
          <w:rFonts w:ascii="Times New Roman" w:eastAsia="Times New Roman" w:hAnsi="Times New Roman" w:cs="Times New Roman"/>
          <w:color w:val="000000"/>
          <w:sz w:val="24"/>
          <w:szCs w:val="24"/>
          <w:lang w:eastAsia="en-GB"/>
        </w:rPr>
      </w:pPr>
      <w:r w:rsidRPr="00B26CBE">
        <w:rPr>
          <w:rFonts w:ascii="Times New Roman" w:eastAsia="Times New Roman" w:hAnsi="Times New Roman" w:cs="Times New Roman"/>
          <w:color w:val="000000"/>
          <w:sz w:val="24"/>
          <w:szCs w:val="24"/>
          <w:lang w:eastAsia="en-GB"/>
        </w:rPr>
        <w:t>Does it relate to any of the module texts? How?</w:t>
      </w:r>
    </w:p>
    <w:p w14:paraId="2B1E6B09" w14:textId="77777777" w:rsidR="00B26CBE" w:rsidRPr="00B26CBE" w:rsidRDefault="00B26CBE" w:rsidP="00B26CBE">
      <w:pPr>
        <w:pStyle w:val="ListParagraph"/>
        <w:numPr>
          <w:ilvl w:val="0"/>
          <w:numId w:val="5"/>
        </w:numPr>
        <w:shd w:val="clear" w:color="auto" w:fill="FFFFFF"/>
        <w:spacing w:after="150" w:line="240" w:lineRule="auto"/>
        <w:rPr>
          <w:rFonts w:ascii="Times New Roman" w:eastAsia="Times New Roman" w:hAnsi="Times New Roman" w:cs="Times New Roman"/>
          <w:color w:val="000000"/>
          <w:sz w:val="24"/>
          <w:szCs w:val="24"/>
          <w:lang w:eastAsia="en-GB"/>
        </w:rPr>
      </w:pPr>
      <w:r w:rsidRPr="00B26CBE">
        <w:rPr>
          <w:rFonts w:ascii="Times New Roman" w:eastAsia="Times New Roman" w:hAnsi="Times New Roman" w:cs="Times New Roman"/>
          <w:color w:val="000000"/>
          <w:sz w:val="24"/>
          <w:szCs w:val="24"/>
          <w:lang w:eastAsia="en-GB"/>
        </w:rPr>
        <w:t>What are its limitations? </w:t>
      </w:r>
    </w:p>
    <w:p w14:paraId="48FD03CC" w14:textId="77777777" w:rsidR="00B26CBE" w:rsidRPr="00B26CBE" w:rsidRDefault="00B26CBE" w:rsidP="00B26CBE">
      <w:pPr>
        <w:pStyle w:val="ListParagraph"/>
        <w:numPr>
          <w:ilvl w:val="0"/>
          <w:numId w:val="5"/>
        </w:numPr>
        <w:shd w:val="clear" w:color="auto" w:fill="FFFFFF"/>
        <w:spacing w:after="150" w:line="240" w:lineRule="auto"/>
        <w:rPr>
          <w:rFonts w:ascii="Times New Roman" w:eastAsia="Times New Roman" w:hAnsi="Times New Roman" w:cs="Times New Roman"/>
          <w:color w:val="000000"/>
          <w:sz w:val="24"/>
          <w:szCs w:val="24"/>
          <w:lang w:eastAsia="en-GB"/>
        </w:rPr>
      </w:pPr>
      <w:r w:rsidRPr="00B26CBE">
        <w:rPr>
          <w:rFonts w:ascii="Times New Roman" w:eastAsia="Times New Roman" w:hAnsi="Times New Roman" w:cs="Times New Roman"/>
          <w:color w:val="000000"/>
          <w:sz w:val="24"/>
          <w:szCs w:val="24"/>
          <w:lang w:eastAsia="en-GB"/>
        </w:rPr>
        <w:t>What further questions do you want to ask?</w:t>
      </w:r>
    </w:p>
    <w:p w14:paraId="2D87868C" w14:textId="283FBCC1" w:rsidR="00B26CBE" w:rsidRPr="00B26CBE" w:rsidRDefault="00B26CBE" w:rsidP="00B26CBE">
      <w:pPr>
        <w:pStyle w:val="ListParagraph"/>
        <w:numPr>
          <w:ilvl w:val="0"/>
          <w:numId w:val="5"/>
        </w:numPr>
        <w:shd w:val="clear" w:color="auto" w:fill="FFFFFF"/>
        <w:spacing w:after="150" w:line="240" w:lineRule="auto"/>
        <w:rPr>
          <w:rFonts w:ascii="Times New Roman" w:eastAsia="Times New Roman" w:hAnsi="Times New Roman" w:cs="Times New Roman"/>
          <w:color w:val="000000"/>
          <w:sz w:val="24"/>
          <w:szCs w:val="24"/>
          <w:lang w:eastAsia="en-GB"/>
        </w:rPr>
      </w:pPr>
      <w:r w:rsidRPr="00B26CBE">
        <w:rPr>
          <w:rFonts w:ascii="Times New Roman" w:eastAsia="Times New Roman" w:hAnsi="Times New Roman" w:cs="Times New Roman"/>
          <w:color w:val="000000"/>
          <w:sz w:val="24"/>
          <w:szCs w:val="24"/>
          <w:lang w:eastAsia="en-GB"/>
        </w:rPr>
        <w:t>How far are the examples</w:t>
      </w:r>
      <w:r w:rsidR="00866342">
        <w:rPr>
          <w:rFonts w:ascii="Times New Roman" w:eastAsia="Times New Roman" w:hAnsi="Times New Roman" w:cs="Times New Roman"/>
          <w:color w:val="000000"/>
          <w:sz w:val="24"/>
          <w:szCs w:val="24"/>
          <w:lang w:eastAsia="en-GB"/>
        </w:rPr>
        <w:t>/</w:t>
      </w:r>
      <w:r w:rsidRPr="00B26CBE">
        <w:rPr>
          <w:rFonts w:ascii="Times New Roman" w:eastAsia="Times New Roman" w:hAnsi="Times New Roman" w:cs="Times New Roman"/>
          <w:color w:val="000000"/>
          <w:sz w:val="24"/>
          <w:szCs w:val="24"/>
          <w:lang w:eastAsia="en-GB"/>
        </w:rPr>
        <w:t xml:space="preserve"> case studies </w:t>
      </w:r>
      <w:r w:rsidR="00736535">
        <w:rPr>
          <w:rFonts w:ascii="Times New Roman" w:eastAsia="Times New Roman" w:hAnsi="Times New Roman" w:cs="Times New Roman"/>
          <w:color w:val="000000"/>
          <w:sz w:val="24"/>
          <w:szCs w:val="24"/>
          <w:lang w:eastAsia="en-GB"/>
        </w:rPr>
        <w:t>from different cultures</w:t>
      </w:r>
      <w:r w:rsidRPr="00B26CBE">
        <w:rPr>
          <w:rFonts w:ascii="Times New Roman" w:eastAsia="Times New Roman" w:hAnsi="Times New Roman" w:cs="Times New Roman"/>
          <w:color w:val="000000"/>
          <w:sz w:val="24"/>
          <w:szCs w:val="24"/>
          <w:lang w:eastAsia="en-GB"/>
        </w:rPr>
        <w:t>? Wh</w:t>
      </w:r>
      <w:r>
        <w:rPr>
          <w:rFonts w:ascii="Times New Roman" w:eastAsia="Times New Roman" w:hAnsi="Times New Roman" w:cs="Times New Roman"/>
          <w:color w:val="000000"/>
          <w:sz w:val="24"/>
          <w:szCs w:val="24"/>
          <w:lang w:eastAsia="en-GB"/>
        </w:rPr>
        <w:t>at difference does this make</w:t>
      </w:r>
      <w:r w:rsidRPr="00B26CBE">
        <w:rPr>
          <w:rFonts w:ascii="Times New Roman" w:eastAsia="Times New Roman" w:hAnsi="Times New Roman" w:cs="Times New Roman"/>
          <w:color w:val="000000"/>
          <w:sz w:val="24"/>
          <w:szCs w:val="24"/>
          <w:lang w:eastAsia="en-GB"/>
        </w:rPr>
        <w:t xml:space="preserve">? </w:t>
      </w:r>
    </w:p>
    <w:p w14:paraId="58E87319" w14:textId="4A50B92F" w:rsidR="00DC2B5F" w:rsidRPr="00CE3C5D" w:rsidRDefault="00390DA3" w:rsidP="00DC2B5F">
      <w:pPr>
        <w:shd w:val="clear" w:color="auto" w:fill="FFFFFF"/>
        <w:spacing w:after="150" w:line="240" w:lineRule="auto"/>
        <w:rPr>
          <w:rFonts w:ascii="Times New Roman" w:eastAsia="Times New Roman" w:hAnsi="Times New Roman" w:cs="Times New Roman"/>
          <w:color w:val="000000"/>
          <w:sz w:val="24"/>
          <w:szCs w:val="24"/>
          <w:lang w:eastAsia="en-GB"/>
        </w:rPr>
      </w:pPr>
      <w:r w:rsidRPr="00390DA3">
        <w:rPr>
          <w:rFonts w:ascii="Times New Roman" w:hAnsi="Times New Roman" w:cs="Times New Roman"/>
          <w:sz w:val="24"/>
          <w:szCs w:val="24"/>
        </w:rPr>
        <w:t>In the next class we start to map</w:t>
      </w:r>
      <w:r w:rsidR="00CE3C5D" w:rsidRPr="00390DA3">
        <w:rPr>
          <w:rFonts w:ascii="Times New Roman" w:hAnsi="Times New Roman" w:cs="Times New Roman"/>
          <w:sz w:val="24"/>
          <w:szCs w:val="24"/>
        </w:rPr>
        <w:t xml:space="preserve"> s</w:t>
      </w:r>
      <w:r w:rsidR="00DC2B5F" w:rsidRPr="00390DA3">
        <w:rPr>
          <w:rFonts w:ascii="Times New Roman" w:hAnsi="Times New Roman" w:cs="Times New Roman"/>
          <w:sz w:val="24"/>
          <w:szCs w:val="24"/>
        </w:rPr>
        <w:t xml:space="preserve">ome </w:t>
      </w:r>
      <w:r w:rsidRPr="00390DA3">
        <w:rPr>
          <w:rFonts w:ascii="Times New Roman" w:hAnsi="Times New Roman" w:cs="Times New Roman"/>
          <w:sz w:val="24"/>
          <w:szCs w:val="24"/>
        </w:rPr>
        <w:t>f</w:t>
      </w:r>
      <w:r w:rsidR="00DC2B5F" w:rsidRPr="00390DA3">
        <w:rPr>
          <w:rFonts w:ascii="Times New Roman" w:hAnsi="Times New Roman" w:cs="Times New Roman"/>
          <w:sz w:val="24"/>
          <w:szCs w:val="24"/>
        </w:rPr>
        <w:t xml:space="preserve">oundational </w:t>
      </w:r>
      <w:r w:rsidRPr="00390DA3">
        <w:rPr>
          <w:rFonts w:ascii="Times New Roman" w:hAnsi="Times New Roman" w:cs="Times New Roman"/>
          <w:sz w:val="24"/>
          <w:szCs w:val="24"/>
        </w:rPr>
        <w:t>i</w:t>
      </w:r>
      <w:r w:rsidR="00CE3C5D" w:rsidRPr="00390DA3">
        <w:rPr>
          <w:rFonts w:ascii="Times New Roman" w:hAnsi="Times New Roman" w:cs="Times New Roman"/>
          <w:sz w:val="24"/>
          <w:szCs w:val="24"/>
        </w:rPr>
        <w:t>deas</w:t>
      </w:r>
      <w:r w:rsidR="00DC2B5F" w:rsidRPr="00390DA3">
        <w:rPr>
          <w:rFonts w:ascii="Times New Roman" w:hAnsi="Times New Roman" w:cs="Times New Roman"/>
          <w:sz w:val="24"/>
          <w:szCs w:val="24"/>
        </w:rPr>
        <w:t xml:space="preserve"> in </w:t>
      </w:r>
      <w:r w:rsidR="00CE3C5D" w:rsidRPr="00390DA3">
        <w:rPr>
          <w:rFonts w:ascii="Times New Roman" w:hAnsi="Times New Roman" w:cs="Times New Roman"/>
          <w:sz w:val="24"/>
          <w:szCs w:val="24"/>
        </w:rPr>
        <w:t>F</w:t>
      </w:r>
      <w:r w:rsidR="00DC2B5F" w:rsidRPr="00390DA3">
        <w:rPr>
          <w:rFonts w:ascii="Times New Roman" w:hAnsi="Times New Roman" w:cs="Times New Roman"/>
          <w:sz w:val="24"/>
          <w:szCs w:val="24"/>
        </w:rPr>
        <w:t xml:space="preserve">ood </w:t>
      </w:r>
      <w:r w:rsidR="00CE3C5D" w:rsidRPr="00390DA3">
        <w:rPr>
          <w:rFonts w:ascii="Times New Roman" w:hAnsi="Times New Roman" w:cs="Times New Roman"/>
          <w:sz w:val="24"/>
          <w:szCs w:val="24"/>
        </w:rPr>
        <w:t>S</w:t>
      </w:r>
      <w:r w:rsidR="00DC2B5F" w:rsidRPr="00390DA3">
        <w:rPr>
          <w:rFonts w:ascii="Times New Roman" w:hAnsi="Times New Roman" w:cs="Times New Roman"/>
          <w:sz w:val="24"/>
          <w:szCs w:val="24"/>
        </w:rPr>
        <w:t>tudies</w:t>
      </w:r>
      <w:r w:rsidRPr="00390DA3">
        <w:rPr>
          <w:rFonts w:ascii="Times New Roman" w:hAnsi="Times New Roman" w:cs="Times New Roman"/>
          <w:sz w:val="24"/>
          <w:szCs w:val="24"/>
        </w:rPr>
        <w:t xml:space="preserve">. </w:t>
      </w:r>
      <w:r w:rsidR="00A106CA" w:rsidRPr="00390DA3">
        <w:rPr>
          <w:rFonts w:ascii="Times New Roman" w:hAnsi="Times New Roman" w:cs="Times New Roman"/>
          <w:sz w:val="24"/>
          <w:szCs w:val="24"/>
        </w:rPr>
        <w:t>I ask</w:t>
      </w:r>
      <w:r w:rsidR="000D5691" w:rsidRPr="00390DA3">
        <w:rPr>
          <w:rFonts w:ascii="Times New Roman" w:hAnsi="Times New Roman" w:cs="Times New Roman"/>
          <w:sz w:val="24"/>
          <w:szCs w:val="24"/>
        </w:rPr>
        <w:t xml:space="preserve"> students to read and make notes on Mary Douglas’s classic </w:t>
      </w:r>
      <w:r w:rsidR="00DC2B5F" w:rsidRPr="00390DA3">
        <w:rPr>
          <w:rFonts w:ascii="Times New Roman" w:hAnsi="Times New Roman" w:cs="Times New Roman"/>
          <w:sz w:val="24"/>
          <w:szCs w:val="24"/>
        </w:rPr>
        <w:t>sociolog</w:t>
      </w:r>
      <w:r w:rsidR="00181F2F" w:rsidRPr="00390DA3">
        <w:rPr>
          <w:rFonts w:ascii="Times New Roman" w:hAnsi="Times New Roman" w:cs="Times New Roman"/>
          <w:sz w:val="24"/>
          <w:szCs w:val="24"/>
        </w:rPr>
        <w:t>ical</w:t>
      </w:r>
      <w:r w:rsidR="00DC2B5F" w:rsidRPr="00390DA3">
        <w:rPr>
          <w:rFonts w:ascii="Times New Roman" w:hAnsi="Times New Roman" w:cs="Times New Roman"/>
          <w:sz w:val="24"/>
          <w:szCs w:val="24"/>
        </w:rPr>
        <w:t xml:space="preserve"> </w:t>
      </w:r>
      <w:r w:rsidR="00181F2F" w:rsidRPr="00390DA3">
        <w:rPr>
          <w:rFonts w:ascii="Times New Roman" w:hAnsi="Times New Roman" w:cs="Times New Roman"/>
          <w:sz w:val="24"/>
          <w:szCs w:val="24"/>
        </w:rPr>
        <w:t>study,</w:t>
      </w:r>
      <w:r w:rsidR="000D5691" w:rsidRPr="00390DA3">
        <w:rPr>
          <w:rFonts w:ascii="Times New Roman" w:hAnsi="Times New Roman" w:cs="Times New Roman"/>
          <w:sz w:val="24"/>
          <w:szCs w:val="24"/>
        </w:rPr>
        <w:t xml:space="preserve"> ‘H</w:t>
      </w:r>
      <w:r w:rsidR="000D5691" w:rsidRPr="00DC2B5F">
        <w:rPr>
          <w:rFonts w:ascii="Times New Roman" w:hAnsi="Times New Roman" w:cs="Times New Roman"/>
          <w:sz w:val="24"/>
          <w:szCs w:val="24"/>
        </w:rPr>
        <w:t xml:space="preserve">ow to </w:t>
      </w:r>
      <w:r w:rsidR="00CE3C5D" w:rsidRPr="00DC2B5F">
        <w:rPr>
          <w:rFonts w:ascii="Times New Roman" w:hAnsi="Times New Roman" w:cs="Times New Roman"/>
          <w:sz w:val="24"/>
          <w:szCs w:val="24"/>
        </w:rPr>
        <w:t>Decipher</w:t>
      </w:r>
      <w:r w:rsidR="000D5691" w:rsidRPr="00DC2B5F">
        <w:rPr>
          <w:rFonts w:ascii="Times New Roman" w:hAnsi="Times New Roman" w:cs="Times New Roman"/>
          <w:sz w:val="24"/>
          <w:szCs w:val="24"/>
        </w:rPr>
        <w:t xml:space="preserve"> a Meal’ (1971)</w:t>
      </w:r>
      <w:r w:rsidR="00DC2B5F">
        <w:rPr>
          <w:rFonts w:ascii="Times New Roman" w:hAnsi="Times New Roman" w:cs="Times New Roman"/>
          <w:sz w:val="24"/>
          <w:szCs w:val="24"/>
        </w:rPr>
        <w:t xml:space="preserve">, </w:t>
      </w:r>
      <w:r w:rsidR="00A106CA">
        <w:rPr>
          <w:rFonts w:ascii="Times New Roman" w:hAnsi="Times New Roman" w:cs="Times New Roman"/>
          <w:sz w:val="24"/>
          <w:szCs w:val="24"/>
        </w:rPr>
        <w:t xml:space="preserve">alongside </w:t>
      </w:r>
      <w:r w:rsidR="00A106CA" w:rsidRPr="00DC2B5F">
        <w:rPr>
          <w:rFonts w:ascii="Times New Roman" w:hAnsi="Times New Roman" w:cs="Times New Roman"/>
          <w:sz w:val="24"/>
          <w:szCs w:val="24"/>
        </w:rPr>
        <w:t>Roland</w:t>
      </w:r>
      <w:r w:rsidR="000D5691" w:rsidRPr="00DC2B5F">
        <w:rPr>
          <w:rFonts w:ascii="Times New Roman" w:hAnsi="Times New Roman" w:cs="Times New Roman"/>
          <w:sz w:val="24"/>
          <w:szCs w:val="24"/>
        </w:rPr>
        <w:t xml:space="preserve"> </w:t>
      </w:r>
      <w:r w:rsidR="00CE3C5D" w:rsidRPr="00DC2B5F">
        <w:rPr>
          <w:rFonts w:ascii="Times New Roman" w:hAnsi="Times New Roman" w:cs="Times New Roman"/>
          <w:sz w:val="24"/>
          <w:szCs w:val="24"/>
        </w:rPr>
        <w:t>Barthes</w:t>
      </w:r>
      <w:r w:rsidR="000D5691" w:rsidRPr="00DC2B5F">
        <w:rPr>
          <w:rFonts w:ascii="Times New Roman" w:hAnsi="Times New Roman" w:cs="Times New Roman"/>
          <w:sz w:val="24"/>
          <w:szCs w:val="24"/>
        </w:rPr>
        <w:t xml:space="preserve">’ iconic </w:t>
      </w:r>
      <w:r w:rsidR="00A106CA" w:rsidRPr="00DC2B5F">
        <w:rPr>
          <w:rFonts w:ascii="Times New Roman" w:hAnsi="Times New Roman" w:cs="Times New Roman"/>
          <w:sz w:val="24"/>
          <w:szCs w:val="24"/>
        </w:rPr>
        <w:t>essay on</w:t>
      </w:r>
      <w:r w:rsidR="00DC2B5F" w:rsidRPr="00DC2B5F">
        <w:rPr>
          <w:rFonts w:ascii="Times New Roman" w:hAnsi="Times New Roman" w:cs="Times New Roman"/>
          <w:sz w:val="24"/>
          <w:szCs w:val="24"/>
        </w:rPr>
        <w:t xml:space="preserve"> food, gender and French cultural identity </w:t>
      </w:r>
      <w:r w:rsidR="000D5691" w:rsidRPr="00DC2B5F">
        <w:rPr>
          <w:rFonts w:ascii="Times New Roman" w:hAnsi="Times New Roman" w:cs="Times New Roman"/>
          <w:sz w:val="24"/>
          <w:szCs w:val="24"/>
        </w:rPr>
        <w:t>‘</w:t>
      </w:r>
      <w:r w:rsidR="00CE3C5D" w:rsidRPr="00DC2B5F">
        <w:rPr>
          <w:rFonts w:ascii="Times New Roman" w:hAnsi="Times New Roman" w:cs="Times New Roman"/>
          <w:sz w:val="24"/>
          <w:szCs w:val="24"/>
        </w:rPr>
        <w:t>Steak</w:t>
      </w:r>
      <w:r w:rsidR="000D5691" w:rsidRPr="00DC2B5F">
        <w:rPr>
          <w:rFonts w:ascii="Times New Roman" w:hAnsi="Times New Roman" w:cs="Times New Roman"/>
          <w:sz w:val="24"/>
          <w:szCs w:val="24"/>
        </w:rPr>
        <w:t xml:space="preserve"> </w:t>
      </w:r>
      <w:r w:rsidR="00CE3C5D" w:rsidRPr="00DC2B5F">
        <w:rPr>
          <w:rFonts w:ascii="Times New Roman" w:hAnsi="Times New Roman" w:cs="Times New Roman"/>
          <w:sz w:val="24"/>
          <w:szCs w:val="24"/>
        </w:rPr>
        <w:t>and</w:t>
      </w:r>
      <w:r w:rsidR="000D5691" w:rsidRPr="00DC2B5F">
        <w:rPr>
          <w:rFonts w:ascii="Times New Roman" w:hAnsi="Times New Roman" w:cs="Times New Roman"/>
          <w:sz w:val="24"/>
          <w:szCs w:val="24"/>
        </w:rPr>
        <w:t xml:space="preserve"> </w:t>
      </w:r>
      <w:r w:rsidR="00B26CBE">
        <w:rPr>
          <w:rFonts w:ascii="Times New Roman" w:hAnsi="Times New Roman" w:cs="Times New Roman"/>
          <w:sz w:val="24"/>
          <w:szCs w:val="24"/>
        </w:rPr>
        <w:t>C</w:t>
      </w:r>
      <w:r w:rsidR="000D5691" w:rsidRPr="00DC2B5F">
        <w:rPr>
          <w:rFonts w:ascii="Times New Roman" w:hAnsi="Times New Roman" w:cs="Times New Roman"/>
          <w:sz w:val="24"/>
          <w:szCs w:val="24"/>
        </w:rPr>
        <w:t xml:space="preserve">hips’ from </w:t>
      </w:r>
      <w:r w:rsidR="000D5691" w:rsidRPr="00DC2B5F">
        <w:rPr>
          <w:rFonts w:ascii="Times New Roman" w:hAnsi="Times New Roman" w:cs="Times New Roman"/>
          <w:i/>
          <w:iCs/>
          <w:sz w:val="24"/>
          <w:szCs w:val="24"/>
        </w:rPr>
        <w:t>Mythologies</w:t>
      </w:r>
      <w:r w:rsidR="000D5691" w:rsidRPr="00DC2B5F">
        <w:rPr>
          <w:rFonts w:ascii="Times New Roman" w:hAnsi="Times New Roman" w:cs="Times New Roman"/>
          <w:sz w:val="24"/>
          <w:szCs w:val="24"/>
        </w:rPr>
        <w:t xml:space="preserve"> (1957)</w:t>
      </w:r>
      <w:r w:rsidR="00181F2F">
        <w:rPr>
          <w:rFonts w:ascii="Times New Roman" w:hAnsi="Times New Roman" w:cs="Times New Roman"/>
          <w:sz w:val="24"/>
          <w:szCs w:val="24"/>
        </w:rPr>
        <w:t xml:space="preserve"> </w:t>
      </w:r>
      <w:r w:rsidR="00A106CA">
        <w:rPr>
          <w:rFonts w:ascii="Times New Roman" w:hAnsi="Times New Roman" w:cs="Times New Roman"/>
          <w:sz w:val="24"/>
          <w:szCs w:val="24"/>
        </w:rPr>
        <w:t>and extracts</w:t>
      </w:r>
      <w:r w:rsidR="00181F2F">
        <w:rPr>
          <w:rFonts w:ascii="Times New Roman" w:hAnsi="Times New Roman" w:cs="Times New Roman"/>
          <w:sz w:val="24"/>
          <w:szCs w:val="24"/>
        </w:rPr>
        <w:t xml:space="preserve"> from Pierre </w:t>
      </w:r>
      <w:r w:rsidR="006A7B9D">
        <w:rPr>
          <w:rFonts w:ascii="Times New Roman" w:hAnsi="Times New Roman" w:cs="Times New Roman"/>
          <w:sz w:val="24"/>
          <w:szCs w:val="24"/>
        </w:rPr>
        <w:t>Bourdieu’s</w:t>
      </w:r>
      <w:r w:rsidR="00181F2F">
        <w:rPr>
          <w:rFonts w:ascii="Times New Roman" w:hAnsi="Times New Roman" w:cs="Times New Roman"/>
          <w:sz w:val="24"/>
          <w:szCs w:val="24"/>
        </w:rPr>
        <w:t xml:space="preserve"> </w:t>
      </w:r>
      <w:r w:rsidR="00A106CA" w:rsidRPr="00F37F89">
        <w:rPr>
          <w:rFonts w:ascii="Times New Roman" w:hAnsi="Times New Roman" w:cs="Times New Roman"/>
          <w:i/>
          <w:iCs/>
          <w:sz w:val="24"/>
          <w:szCs w:val="24"/>
        </w:rPr>
        <w:t xml:space="preserve">Distinction </w:t>
      </w:r>
      <w:r w:rsidR="00A106CA">
        <w:rPr>
          <w:rFonts w:ascii="Times New Roman" w:hAnsi="Times New Roman" w:cs="Times New Roman"/>
          <w:sz w:val="24"/>
          <w:szCs w:val="24"/>
        </w:rPr>
        <w:t>(</w:t>
      </w:r>
      <w:r w:rsidR="00181F2F">
        <w:rPr>
          <w:rFonts w:ascii="Times New Roman" w:hAnsi="Times New Roman" w:cs="Times New Roman"/>
          <w:sz w:val="24"/>
          <w:szCs w:val="24"/>
        </w:rPr>
        <w:t>1984)</w:t>
      </w:r>
      <w:r w:rsidR="00DC2B5F" w:rsidRPr="00DC2B5F">
        <w:rPr>
          <w:rFonts w:ascii="Times New Roman" w:hAnsi="Times New Roman" w:cs="Times New Roman"/>
          <w:sz w:val="24"/>
          <w:szCs w:val="24"/>
        </w:rPr>
        <w:t>.</w:t>
      </w:r>
      <w:r w:rsidR="00B26CBE">
        <w:rPr>
          <w:rFonts w:ascii="Times New Roman" w:eastAsia="Times New Roman" w:hAnsi="Times New Roman" w:cs="Times New Roman"/>
          <w:color w:val="000000"/>
          <w:sz w:val="24"/>
          <w:szCs w:val="24"/>
          <w:lang w:eastAsia="en-GB"/>
        </w:rPr>
        <w:t xml:space="preserve"> Key words for student research </w:t>
      </w:r>
      <w:r w:rsidR="00142816">
        <w:rPr>
          <w:rFonts w:ascii="Times New Roman" w:eastAsia="Times New Roman" w:hAnsi="Times New Roman" w:cs="Times New Roman"/>
          <w:color w:val="000000"/>
          <w:sz w:val="24"/>
          <w:szCs w:val="24"/>
          <w:lang w:eastAsia="en-GB"/>
        </w:rPr>
        <w:t xml:space="preserve">from </w:t>
      </w:r>
      <w:r w:rsidR="00142816" w:rsidRPr="00142816">
        <w:rPr>
          <w:rFonts w:ascii="Times New Roman" w:eastAsia="Times New Roman" w:hAnsi="Times New Roman" w:cs="Times New Roman"/>
          <w:i/>
          <w:iCs/>
          <w:color w:val="000000"/>
          <w:sz w:val="24"/>
          <w:szCs w:val="24"/>
          <w:lang w:eastAsia="en-GB"/>
        </w:rPr>
        <w:t>Food Word</w:t>
      </w:r>
      <w:r w:rsidR="00142816">
        <w:rPr>
          <w:rFonts w:ascii="Times New Roman" w:eastAsia="Times New Roman" w:hAnsi="Times New Roman" w:cs="Times New Roman"/>
          <w:color w:val="000000"/>
          <w:sz w:val="24"/>
          <w:szCs w:val="24"/>
          <w:lang w:eastAsia="en-GB"/>
        </w:rPr>
        <w:t xml:space="preserve">s </w:t>
      </w:r>
      <w:r w:rsidR="00B26CBE">
        <w:rPr>
          <w:rFonts w:ascii="Times New Roman" w:eastAsia="Times New Roman" w:hAnsi="Times New Roman" w:cs="Times New Roman"/>
          <w:color w:val="000000"/>
          <w:sz w:val="24"/>
          <w:szCs w:val="24"/>
          <w:lang w:eastAsia="en-GB"/>
        </w:rPr>
        <w:t xml:space="preserve">include </w:t>
      </w:r>
      <w:r w:rsidR="00B26CBE" w:rsidRPr="00B26CBE">
        <w:rPr>
          <w:rFonts w:ascii="Times New Roman" w:eastAsia="Times New Roman" w:hAnsi="Times New Roman" w:cs="Times New Roman"/>
          <w:b/>
          <w:bCs/>
          <w:color w:val="000000"/>
          <w:sz w:val="24"/>
          <w:szCs w:val="24"/>
          <w:lang w:eastAsia="en-GB"/>
        </w:rPr>
        <w:t>co</w:t>
      </w:r>
      <w:r w:rsidR="00B26CBE">
        <w:rPr>
          <w:rFonts w:ascii="Times New Roman" w:eastAsia="Times New Roman" w:hAnsi="Times New Roman" w:cs="Times New Roman"/>
          <w:b/>
          <w:bCs/>
          <w:color w:val="000000"/>
          <w:sz w:val="24"/>
          <w:szCs w:val="24"/>
          <w:lang w:eastAsia="en-GB"/>
        </w:rPr>
        <w:t>o</w:t>
      </w:r>
      <w:r w:rsidR="00B26CBE" w:rsidRPr="00B26CBE">
        <w:rPr>
          <w:rFonts w:ascii="Times New Roman" w:eastAsia="Times New Roman" w:hAnsi="Times New Roman" w:cs="Times New Roman"/>
          <w:b/>
          <w:bCs/>
          <w:color w:val="000000"/>
          <w:sz w:val="24"/>
          <w:szCs w:val="24"/>
          <w:lang w:eastAsia="en-GB"/>
        </w:rPr>
        <w:t>king</w:t>
      </w:r>
      <w:r w:rsidR="00B26CBE">
        <w:rPr>
          <w:rFonts w:ascii="Times New Roman" w:eastAsia="Times New Roman" w:hAnsi="Times New Roman" w:cs="Times New Roman"/>
          <w:b/>
          <w:bCs/>
          <w:color w:val="000000"/>
          <w:sz w:val="24"/>
          <w:szCs w:val="24"/>
          <w:lang w:eastAsia="en-GB"/>
        </w:rPr>
        <w:t>,</w:t>
      </w:r>
      <w:r w:rsidR="00B26CBE" w:rsidRPr="00B26CBE">
        <w:rPr>
          <w:rFonts w:ascii="Times New Roman" w:eastAsia="Times New Roman" w:hAnsi="Times New Roman" w:cs="Times New Roman"/>
          <w:b/>
          <w:bCs/>
          <w:color w:val="000000"/>
          <w:sz w:val="24"/>
          <w:szCs w:val="24"/>
          <w:lang w:eastAsia="en-GB"/>
        </w:rPr>
        <w:t xml:space="preserve"> eating </w:t>
      </w:r>
      <w:r w:rsidR="00B26CBE" w:rsidRPr="00B26CBE">
        <w:rPr>
          <w:rFonts w:ascii="Times New Roman" w:eastAsia="Times New Roman" w:hAnsi="Times New Roman" w:cs="Times New Roman"/>
          <w:color w:val="000000"/>
          <w:sz w:val="24"/>
          <w:szCs w:val="24"/>
          <w:lang w:eastAsia="en-GB"/>
        </w:rPr>
        <w:t>and</w:t>
      </w:r>
      <w:r w:rsidR="00B26CBE" w:rsidRPr="00B26CBE">
        <w:rPr>
          <w:rFonts w:ascii="Times New Roman" w:eastAsia="Times New Roman" w:hAnsi="Times New Roman" w:cs="Times New Roman"/>
          <w:b/>
          <w:bCs/>
          <w:color w:val="000000"/>
          <w:sz w:val="24"/>
          <w:szCs w:val="24"/>
          <w:lang w:eastAsia="en-GB"/>
        </w:rPr>
        <w:t xml:space="preserve"> taste</w:t>
      </w:r>
      <w:r w:rsidR="00B26CBE">
        <w:rPr>
          <w:rFonts w:ascii="Times New Roman" w:eastAsia="Times New Roman" w:hAnsi="Times New Roman" w:cs="Times New Roman"/>
          <w:color w:val="000000"/>
          <w:sz w:val="24"/>
          <w:szCs w:val="24"/>
          <w:lang w:eastAsia="en-GB"/>
        </w:rPr>
        <w:t>.</w:t>
      </w:r>
    </w:p>
    <w:p w14:paraId="0A304FDF" w14:textId="456C6946" w:rsidR="00181F2F" w:rsidRDefault="00F6128D" w:rsidP="00181F2F">
      <w:pPr>
        <w:shd w:val="clear" w:color="auto" w:fill="FFFFFF"/>
        <w:spacing w:before="75" w:after="75" w:line="24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I present</w:t>
      </w:r>
      <w:r w:rsidR="00DC2B5F" w:rsidRPr="00CE3C5D">
        <w:rPr>
          <w:rFonts w:ascii="Times New Roman" w:hAnsi="Times New Roman" w:cs="Times New Roman"/>
          <w:sz w:val="24"/>
          <w:szCs w:val="24"/>
        </w:rPr>
        <w:t xml:space="preserve"> a</w:t>
      </w:r>
      <w:r w:rsidR="004509E5">
        <w:rPr>
          <w:rFonts w:ascii="Times New Roman" w:hAnsi="Times New Roman" w:cs="Times New Roman"/>
          <w:sz w:val="24"/>
          <w:szCs w:val="24"/>
        </w:rPr>
        <w:t xml:space="preserve"> short</w:t>
      </w:r>
      <w:r w:rsidR="00090C42">
        <w:rPr>
          <w:rFonts w:ascii="Times New Roman" w:hAnsi="Times New Roman" w:cs="Times New Roman"/>
          <w:sz w:val="24"/>
          <w:szCs w:val="24"/>
        </w:rPr>
        <w:t xml:space="preserve"> </w:t>
      </w:r>
      <w:r w:rsidR="00BB3B61" w:rsidRPr="00CE3C5D">
        <w:rPr>
          <w:rFonts w:ascii="Times New Roman" w:eastAsia="Times New Roman" w:hAnsi="Times New Roman" w:cs="Times New Roman"/>
          <w:color w:val="000000"/>
          <w:sz w:val="24"/>
          <w:szCs w:val="24"/>
          <w:lang w:eastAsia="en-GB"/>
        </w:rPr>
        <w:t xml:space="preserve">lecture </w:t>
      </w:r>
      <w:r w:rsidR="006A7B9D">
        <w:rPr>
          <w:rFonts w:ascii="Times New Roman" w:eastAsia="Times New Roman" w:hAnsi="Times New Roman" w:cs="Times New Roman"/>
          <w:color w:val="000000"/>
          <w:sz w:val="24"/>
          <w:szCs w:val="24"/>
          <w:lang w:eastAsia="en-GB"/>
        </w:rPr>
        <w:t>introducing</w:t>
      </w:r>
      <w:r w:rsidR="00181F2F">
        <w:rPr>
          <w:rFonts w:ascii="Times New Roman" w:eastAsia="Times New Roman" w:hAnsi="Times New Roman" w:cs="Times New Roman"/>
          <w:color w:val="000000"/>
          <w:sz w:val="24"/>
          <w:szCs w:val="24"/>
          <w:lang w:eastAsia="en-GB"/>
        </w:rPr>
        <w:t xml:space="preserve"> </w:t>
      </w:r>
      <w:r w:rsidR="0050630C">
        <w:rPr>
          <w:rFonts w:ascii="Times New Roman" w:eastAsia="Times New Roman" w:hAnsi="Times New Roman" w:cs="Times New Roman"/>
          <w:color w:val="000000"/>
          <w:sz w:val="24"/>
          <w:szCs w:val="24"/>
          <w:lang w:eastAsia="en-GB"/>
        </w:rPr>
        <w:t xml:space="preserve">the field </w:t>
      </w:r>
      <w:r w:rsidR="006A7B9D">
        <w:rPr>
          <w:rFonts w:ascii="Times New Roman" w:eastAsia="Times New Roman" w:hAnsi="Times New Roman" w:cs="Times New Roman"/>
          <w:color w:val="000000"/>
          <w:sz w:val="24"/>
          <w:szCs w:val="24"/>
          <w:lang w:eastAsia="en-GB"/>
        </w:rPr>
        <w:t>of</w:t>
      </w:r>
      <w:r w:rsidR="00181F2F">
        <w:rPr>
          <w:rFonts w:ascii="Times New Roman" w:eastAsia="Times New Roman" w:hAnsi="Times New Roman" w:cs="Times New Roman"/>
          <w:color w:val="000000"/>
          <w:sz w:val="24"/>
          <w:szCs w:val="24"/>
          <w:lang w:eastAsia="en-GB"/>
        </w:rPr>
        <w:t xml:space="preserve"> food studies</w:t>
      </w:r>
      <w:r w:rsidR="00286209">
        <w:rPr>
          <w:rFonts w:ascii="Times New Roman" w:eastAsia="Times New Roman" w:hAnsi="Times New Roman" w:cs="Times New Roman"/>
          <w:color w:val="000000"/>
          <w:sz w:val="24"/>
          <w:szCs w:val="24"/>
          <w:lang w:eastAsia="en-GB"/>
        </w:rPr>
        <w:t>, its origins</w:t>
      </w:r>
      <w:r w:rsidR="00181F2F">
        <w:rPr>
          <w:rFonts w:ascii="Times New Roman" w:eastAsia="Times New Roman" w:hAnsi="Times New Roman" w:cs="Times New Roman"/>
          <w:color w:val="000000"/>
          <w:sz w:val="24"/>
          <w:szCs w:val="24"/>
          <w:lang w:eastAsia="en-GB"/>
        </w:rPr>
        <w:t xml:space="preserve"> and some </w:t>
      </w:r>
      <w:r w:rsidR="00BB3B61" w:rsidRPr="00CE3C5D">
        <w:rPr>
          <w:rFonts w:ascii="Times New Roman" w:eastAsia="Times New Roman" w:hAnsi="Times New Roman" w:cs="Times New Roman"/>
          <w:color w:val="000000"/>
          <w:sz w:val="24"/>
          <w:szCs w:val="24"/>
          <w:lang w:eastAsia="en-GB"/>
        </w:rPr>
        <w:t xml:space="preserve">key terms and methodologies, </w:t>
      </w:r>
      <w:r w:rsidR="00DD29DF" w:rsidRPr="00CE3C5D">
        <w:rPr>
          <w:rFonts w:ascii="Times New Roman" w:eastAsia="Times New Roman" w:hAnsi="Times New Roman" w:cs="Times New Roman"/>
          <w:color w:val="000000"/>
          <w:sz w:val="24"/>
          <w:szCs w:val="24"/>
          <w:lang w:eastAsia="en-GB"/>
        </w:rPr>
        <w:t xml:space="preserve">including </w:t>
      </w:r>
      <w:r w:rsidR="00390DA3">
        <w:rPr>
          <w:rFonts w:ascii="Times New Roman" w:eastAsia="Times New Roman" w:hAnsi="Times New Roman" w:cs="Times New Roman"/>
          <w:color w:val="000000"/>
          <w:sz w:val="24"/>
          <w:szCs w:val="24"/>
          <w:lang w:eastAsia="en-GB"/>
        </w:rPr>
        <w:t>selected</w:t>
      </w:r>
      <w:r w:rsidR="00BB3B61" w:rsidRPr="00CE3C5D">
        <w:rPr>
          <w:rFonts w:ascii="Times New Roman" w:eastAsia="Times New Roman" w:hAnsi="Times New Roman" w:cs="Times New Roman"/>
          <w:color w:val="000000"/>
          <w:sz w:val="24"/>
          <w:szCs w:val="24"/>
          <w:lang w:eastAsia="en-GB"/>
        </w:rPr>
        <w:t xml:space="preserve"> theoretical writings</w:t>
      </w:r>
      <w:r w:rsidR="00181F2F">
        <w:rPr>
          <w:rFonts w:ascii="Times New Roman" w:eastAsia="Times New Roman" w:hAnsi="Times New Roman" w:cs="Times New Roman"/>
          <w:color w:val="000000"/>
          <w:sz w:val="24"/>
          <w:szCs w:val="24"/>
          <w:lang w:eastAsia="en-GB"/>
        </w:rPr>
        <w:t xml:space="preserve"> on food </w:t>
      </w:r>
      <w:r w:rsidR="00BB3B61" w:rsidRPr="00CE3C5D">
        <w:rPr>
          <w:rFonts w:ascii="Times New Roman" w:eastAsia="Times New Roman" w:hAnsi="Times New Roman" w:cs="Times New Roman"/>
          <w:color w:val="000000"/>
          <w:sz w:val="24"/>
          <w:szCs w:val="24"/>
          <w:lang w:eastAsia="en-GB"/>
        </w:rPr>
        <w:t xml:space="preserve">of Claude Levi-Strauss, Roland Barthes and </w:t>
      </w:r>
      <w:r w:rsidR="0050630C">
        <w:rPr>
          <w:rFonts w:ascii="Times New Roman" w:eastAsia="Times New Roman" w:hAnsi="Times New Roman" w:cs="Times New Roman"/>
          <w:color w:val="000000"/>
          <w:sz w:val="24"/>
          <w:szCs w:val="24"/>
          <w:lang w:eastAsia="en-GB"/>
        </w:rPr>
        <w:t xml:space="preserve">of </w:t>
      </w:r>
      <w:r w:rsidR="00BB3B61" w:rsidRPr="00CE3C5D">
        <w:rPr>
          <w:rFonts w:ascii="Times New Roman" w:eastAsia="Times New Roman" w:hAnsi="Times New Roman" w:cs="Times New Roman"/>
          <w:color w:val="000000"/>
          <w:sz w:val="24"/>
          <w:szCs w:val="24"/>
          <w:lang w:eastAsia="en-GB"/>
        </w:rPr>
        <w:t>Pierre Bourdieu</w:t>
      </w:r>
      <w:r w:rsidR="0050630C" w:rsidRPr="0050630C">
        <w:rPr>
          <w:rFonts w:ascii="Times New Roman" w:eastAsia="Times New Roman" w:hAnsi="Times New Roman" w:cs="Times New Roman"/>
          <w:color w:val="000000"/>
          <w:sz w:val="24"/>
          <w:szCs w:val="24"/>
          <w:lang w:eastAsia="en-GB"/>
        </w:rPr>
        <w:t xml:space="preserve"> </w:t>
      </w:r>
      <w:r w:rsidR="0050630C">
        <w:rPr>
          <w:rFonts w:ascii="Times New Roman" w:eastAsia="Times New Roman" w:hAnsi="Times New Roman" w:cs="Times New Roman"/>
          <w:color w:val="000000"/>
          <w:sz w:val="24"/>
          <w:szCs w:val="24"/>
          <w:lang w:eastAsia="en-GB"/>
        </w:rPr>
        <w:t>on cultural capital</w:t>
      </w:r>
      <w:r w:rsidR="00BB3B61" w:rsidRPr="00CE3C5D">
        <w:rPr>
          <w:rFonts w:ascii="Times New Roman" w:eastAsia="Times New Roman" w:hAnsi="Times New Roman" w:cs="Times New Roman"/>
          <w:color w:val="000000"/>
          <w:sz w:val="24"/>
          <w:szCs w:val="24"/>
          <w:lang w:eastAsia="en-GB"/>
        </w:rPr>
        <w:t>.</w:t>
      </w:r>
      <w:r w:rsidR="00DC2B5F" w:rsidRPr="00CE3C5D">
        <w:rPr>
          <w:rFonts w:ascii="Times New Roman" w:eastAsia="Times New Roman" w:hAnsi="Times New Roman" w:cs="Times New Roman"/>
          <w:color w:val="000000"/>
          <w:sz w:val="24"/>
          <w:szCs w:val="24"/>
          <w:lang w:eastAsia="en-GB"/>
        </w:rPr>
        <w:t xml:space="preserve"> </w:t>
      </w:r>
      <w:r w:rsidR="00DD29DF" w:rsidRPr="00CE3C5D">
        <w:rPr>
          <w:rFonts w:ascii="Times New Roman" w:eastAsia="Times New Roman" w:hAnsi="Times New Roman" w:cs="Times New Roman"/>
          <w:color w:val="000000"/>
          <w:sz w:val="24"/>
          <w:szCs w:val="24"/>
          <w:lang w:eastAsia="en-GB"/>
        </w:rPr>
        <w:t>The</w:t>
      </w:r>
      <w:r w:rsidR="00BB3B61" w:rsidRPr="00CE3C5D">
        <w:rPr>
          <w:rFonts w:ascii="Times New Roman" w:eastAsia="Times New Roman" w:hAnsi="Times New Roman" w:cs="Times New Roman"/>
          <w:color w:val="000000"/>
          <w:sz w:val="24"/>
          <w:szCs w:val="24"/>
          <w:lang w:eastAsia="en-GB"/>
        </w:rPr>
        <w:t xml:space="preserve"> </w:t>
      </w:r>
      <w:r w:rsidR="00CE3C5D" w:rsidRPr="00CE3C5D">
        <w:rPr>
          <w:rFonts w:ascii="Times New Roman" w:eastAsia="Times New Roman" w:hAnsi="Times New Roman" w:cs="Times New Roman"/>
          <w:color w:val="000000"/>
          <w:sz w:val="24"/>
          <w:szCs w:val="24"/>
          <w:lang w:eastAsia="en-GB"/>
        </w:rPr>
        <w:t>lecture includes</w:t>
      </w:r>
      <w:r w:rsidR="00BB3B61" w:rsidRPr="00CE3C5D">
        <w:rPr>
          <w:rFonts w:ascii="Times New Roman" w:eastAsia="Times New Roman" w:hAnsi="Times New Roman" w:cs="Times New Roman"/>
          <w:color w:val="000000"/>
          <w:sz w:val="24"/>
          <w:szCs w:val="24"/>
          <w:lang w:eastAsia="en-GB"/>
        </w:rPr>
        <w:t xml:space="preserve"> several 'stop and discuss' moments and end</w:t>
      </w:r>
      <w:r w:rsidR="00181F2F">
        <w:rPr>
          <w:rFonts w:ascii="Times New Roman" w:eastAsia="Times New Roman" w:hAnsi="Times New Roman" w:cs="Times New Roman"/>
          <w:color w:val="000000"/>
          <w:sz w:val="24"/>
          <w:szCs w:val="24"/>
          <w:lang w:eastAsia="en-GB"/>
        </w:rPr>
        <w:t>s</w:t>
      </w:r>
      <w:r w:rsidR="00BB3B61" w:rsidRPr="00CE3C5D">
        <w:rPr>
          <w:rFonts w:ascii="Times New Roman" w:eastAsia="Times New Roman" w:hAnsi="Times New Roman" w:cs="Times New Roman"/>
          <w:color w:val="000000"/>
          <w:sz w:val="24"/>
          <w:szCs w:val="24"/>
          <w:lang w:eastAsia="en-GB"/>
        </w:rPr>
        <w:t xml:space="preserve"> with small group work on specific </w:t>
      </w:r>
      <w:r w:rsidR="00DD29DF" w:rsidRPr="00CE3C5D">
        <w:rPr>
          <w:rFonts w:ascii="Times New Roman" w:eastAsia="Times New Roman" w:hAnsi="Times New Roman" w:cs="Times New Roman"/>
          <w:color w:val="000000"/>
          <w:sz w:val="24"/>
          <w:szCs w:val="24"/>
          <w:lang w:eastAsia="en-GB"/>
        </w:rPr>
        <w:t>extracts</w:t>
      </w:r>
      <w:r w:rsidR="00181F2F">
        <w:rPr>
          <w:rFonts w:ascii="Times New Roman" w:eastAsia="Times New Roman" w:hAnsi="Times New Roman" w:cs="Times New Roman"/>
          <w:color w:val="000000"/>
          <w:sz w:val="24"/>
          <w:szCs w:val="24"/>
          <w:lang w:eastAsia="en-GB"/>
        </w:rPr>
        <w:t xml:space="preserve">, </w:t>
      </w:r>
      <w:r w:rsidR="006A7B9D">
        <w:rPr>
          <w:rFonts w:ascii="Times New Roman" w:eastAsia="Times New Roman" w:hAnsi="Times New Roman" w:cs="Times New Roman"/>
          <w:color w:val="000000"/>
          <w:sz w:val="24"/>
          <w:szCs w:val="24"/>
          <w:lang w:eastAsia="en-GB"/>
        </w:rPr>
        <w:t>including</w:t>
      </w:r>
      <w:r w:rsidR="00181F2F">
        <w:rPr>
          <w:rFonts w:ascii="Times New Roman" w:eastAsia="Times New Roman" w:hAnsi="Times New Roman" w:cs="Times New Roman"/>
          <w:color w:val="000000"/>
          <w:sz w:val="24"/>
          <w:szCs w:val="24"/>
          <w:lang w:eastAsia="en-GB"/>
        </w:rPr>
        <w:t xml:space="preserve"> a </w:t>
      </w:r>
      <w:r w:rsidR="006A7B9D">
        <w:rPr>
          <w:rFonts w:ascii="Times New Roman" w:eastAsia="Times New Roman" w:hAnsi="Times New Roman" w:cs="Times New Roman"/>
          <w:color w:val="000000"/>
          <w:sz w:val="24"/>
          <w:szCs w:val="24"/>
          <w:lang w:eastAsia="en-GB"/>
        </w:rPr>
        <w:t>wonderfully</w:t>
      </w:r>
      <w:r w:rsidR="00181F2F">
        <w:rPr>
          <w:rFonts w:ascii="Times New Roman" w:eastAsia="Times New Roman" w:hAnsi="Times New Roman" w:cs="Times New Roman"/>
          <w:color w:val="000000"/>
          <w:sz w:val="24"/>
          <w:szCs w:val="24"/>
          <w:lang w:eastAsia="en-GB"/>
        </w:rPr>
        <w:t xml:space="preserve"> provocative </w:t>
      </w:r>
      <w:r w:rsidR="001A2C07">
        <w:rPr>
          <w:rFonts w:ascii="Times New Roman" w:eastAsia="Times New Roman" w:hAnsi="Times New Roman" w:cs="Times New Roman"/>
          <w:color w:val="000000"/>
          <w:sz w:val="24"/>
          <w:szCs w:val="24"/>
          <w:lang w:eastAsia="en-GB"/>
        </w:rPr>
        <w:t>piece</w:t>
      </w:r>
      <w:r w:rsidR="00181F2F">
        <w:rPr>
          <w:rFonts w:ascii="Times New Roman" w:eastAsia="Times New Roman" w:hAnsi="Times New Roman" w:cs="Times New Roman"/>
          <w:color w:val="000000"/>
          <w:sz w:val="24"/>
          <w:szCs w:val="24"/>
          <w:lang w:eastAsia="en-GB"/>
        </w:rPr>
        <w:t xml:space="preserve"> on </w:t>
      </w:r>
      <w:r w:rsidR="006A7B9D">
        <w:rPr>
          <w:rFonts w:ascii="Times New Roman" w:eastAsia="Times New Roman" w:hAnsi="Times New Roman" w:cs="Times New Roman"/>
          <w:color w:val="000000"/>
          <w:sz w:val="24"/>
          <w:szCs w:val="24"/>
          <w:lang w:eastAsia="en-GB"/>
        </w:rPr>
        <w:t>the</w:t>
      </w:r>
      <w:r w:rsidR="00181F2F">
        <w:rPr>
          <w:rFonts w:ascii="Times New Roman" w:eastAsia="Times New Roman" w:hAnsi="Times New Roman" w:cs="Times New Roman"/>
          <w:color w:val="000000"/>
          <w:sz w:val="24"/>
          <w:szCs w:val="24"/>
          <w:lang w:eastAsia="en-GB"/>
        </w:rPr>
        <w:t xml:space="preserve"> </w:t>
      </w:r>
      <w:r w:rsidR="006A7B9D">
        <w:rPr>
          <w:rFonts w:ascii="Times New Roman" w:eastAsia="Times New Roman" w:hAnsi="Times New Roman" w:cs="Times New Roman"/>
          <w:color w:val="000000"/>
          <w:sz w:val="24"/>
          <w:szCs w:val="24"/>
          <w:lang w:eastAsia="en-GB"/>
        </w:rPr>
        <w:t>politics</w:t>
      </w:r>
      <w:r w:rsidR="00181F2F">
        <w:rPr>
          <w:rFonts w:ascii="Times New Roman" w:eastAsia="Times New Roman" w:hAnsi="Times New Roman" w:cs="Times New Roman"/>
          <w:color w:val="000000"/>
          <w:sz w:val="24"/>
          <w:szCs w:val="24"/>
          <w:lang w:eastAsia="en-GB"/>
        </w:rPr>
        <w:t xml:space="preserve"> of </w:t>
      </w:r>
      <w:r w:rsidR="00685572">
        <w:rPr>
          <w:rFonts w:ascii="Times New Roman" w:eastAsia="Times New Roman" w:hAnsi="Times New Roman" w:cs="Times New Roman"/>
          <w:color w:val="000000"/>
          <w:sz w:val="24"/>
          <w:szCs w:val="24"/>
          <w:lang w:eastAsia="en-GB"/>
        </w:rPr>
        <w:t>‘</w:t>
      </w:r>
      <w:r w:rsidR="00181F2F">
        <w:rPr>
          <w:rFonts w:ascii="Times New Roman" w:eastAsia="Times New Roman" w:hAnsi="Times New Roman" w:cs="Times New Roman"/>
          <w:color w:val="000000"/>
          <w:sz w:val="24"/>
          <w:szCs w:val="24"/>
          <w:lang w:eastAsia="en-GB"/>
        </w:rPr>
        <w:t>chip butties</w:t>
      </w:r>
      <w:r w:rsidR="004B4281">
        <w:rPr>
          <w:rFonts w:ascii="Times New Roman" w:eastAsia="Times New Roman" w:hAnsi="Times New Roman" w:cs="Times New Roman"/>
          <w:color w:val="000000"/>
          <w:sz w:val="24"/>
          <w:szCs w:val="24"/>
          <w:lang w:eastAsia="en-GB"/>
        </w:rPr>
        <w:t>’ (</w:t>
      </w:r>
      <w:r w:rsidR="00685572">
        <w:rPr>
          <w:rFonts w:ascii="Times New Roman" w:eastAsia="Times New Roman" w:hAnsi="Times New Roman" w:cs="Times New Roman"/>
          <w:color w:val="000000"/>
          <w:sz w:val="24"/>
          <w:szCs w:val="24"/>
          <w:lang w:eastAsia="en-GB"/>
        </w:rPr>
        <w:t>French</w:t>
      </w:r>
      <w:r w:rsidR="004509E5">
        <w:rPr>
          <w:rFonts w:ascii="Times New Roman" w:eastAsia="Times New Roman" w:hAnsi="Times New Roman" w:cs="Times New Roman"/>
          <w:color w:val="000000"/>
          <w:sz w:val="24"/>
          <w:szCs w:val="24"/>
          <w:lang w:eastAsia="en-GB"/>
        </w:rPr>
        <w:t>-</w:t>
      </w:r>
      <w:r w:rsidR="00685572">
        <w:rPr>
          <w:rFonts w:ascii="Times New Roman" w:eastAsia="Times New Roman" w:hAnsi="Times New Roman" w:cs="Times New Roman"/>
          <w:color w:val="000000"/>
          <w:sz w:val="24"/>
          <w:szCs w:val="24"/>
          <w:lang w:eastAsia="en-GB"/>
        </w:rPr>
        <w:t xml:space="preserve">fry sandwiches) </w:t>
      </w:r>
      <w:r w:rsidR="00181F2F">
        <w:rPr>
          <w:rFonts w:ascii="Times New Roman" w:eastAsia="Times New Roman" w:hAnsi="Times New Roman" w:cs="Times New Roman"/>
          <w:color w:val="000000"/>
          <w:sz w:val="24"/>
          <w:szCs w:val="24"/>
          <w:lang w:eastAsia="en-GB"/>
        </w:rPr>
        <w:t xml:space="preserve">from </w:t>
      </w:r>
      <w:r w:rsidR="006A7B9D">
        <w:rPr>
          <w:rFonts w:ascii="Times New Roman" w:eastAsia="Times New Roman" w:hAnsi="Times New Roman" w:cs="Times New Roman"/>
          <w:color w:val="000000"/>
          <w:sz w:val="24"/>
          <w:szCs w:val="24"/>
          <w:lang w:eastAsia="en-GB"/>
        </w:rPr>
        <w:t xml:space="preserve">British cookery-writer </w:t>
      </w:r>
      <w:r w:rsidR="00181F2F">
        <w:rPr>
          <w:rFonts w:ascii="Times New Roman" w:eastAsia="Times New Roman" w:hAnsi="Times New Roman" w:cs="Times New Roman"/>
          <w:color w:val="000000"/>
          <w:sz w:val="24"/>
          <w:szCs w:val="24"/>
          <w:lang w:eastAsia="en-GB"/>
        </w:rPr>
        <w:t xml:space="preserve">Nigel </w:t>
      </w:r>
      <w:r w:rsidR="004B4281">
        <w:rPr>
          <w:rFonts w:ascii="Times New Roman" w:eastAsia="Times New Roman" w:hAnsi="Times New Roman" w:cs="Times New Roman"/>
          <w:color w:val="000000"/>
          <w:sz w:val="24"/>
          <w:szCs w:val="24"/>
          <w:lang w:eastAsia="en-GB"/>
        </w:rPr>
        <w:t>Slater’s Real</w:t>
      </w:r>
      <w:r w:rsidR="006A7B9D">
        <w:rPr>
          <w:rFonts w:ascii="Times New Roman" w:eastAsia="Times New Roman" w:hAnsi="Times New Roman" w:cs="Times New Roman"/>
          <w:i/>
          <w:iCs/>
          <w:color w:val="000000"/>
          <w:sz w:val="24"/>
          <w:szCs w:val="24"/>
          <w:lang w:eastAsia="en-GB"/>
        </w:rPr>
        <w:t xml:space="preserve"> F</w:t>
      </w:r>
      <w:r w:rsidR="00181F2F" w:rsidRPr="006A7B9D">
        <w:rPr>
          <w:rFonts w:ascii="Times New Roman" w:eastAsia="Times New Roman" w:hAnsi="Times New Roman" w:cs="Times New Roman"/>
          <w:i/>
          <w:iCs/>
          <w:color w:val="000000"/>
          <w:sz w:val="24"/>
          <w:szCs w:val="24"/>
          <w:lang w:eastAsia="en-GB"/>
        </w:rPr>
        <w:t xml:space="preserve">ast </w:t>
      </w:r>
      <w:r w:rsidR="006A7B9D" w:rsidRPr="006A7B9D">
        <w:rPr>
          <w:rFonts w:ascii="Times New Roman" w:eastAsia="Times New Roman" w:hAnsi="Times New Roman" w:cs="Times New Roman"/>
          <w:i/>
          <w:iCs/>
          <w:color w:val="000000"/>
          <w:sz w:val="24"/>
          <w:szCs w:val="24"/>
          <w:lang w:eastAsia="en-GB"/>
        </w:rPr>
        <w:t>Food</w:t>
      </w:r>
      <w:r w:rsidR="00181F2F">
        <w:rPr>
          <w:rFonts w:ascii="Times New Roman" w:eastAsia="Times New Roman" w:hAnsi="Times New Roman" w:cs="Times New Roman"/>
          <w:color w:val="000000"/>
          <w:sz w:val="24"/>
          <w:szCs w:val="24"/>
          <w:lang w:eastAsia="en-GB"/>
        </w:rPr>
        <w:t xml:space="preserve"> (1993)</w:t>
      </w:r>
      <w:r w:rsidR="0050630C">
        <w:rPr>
          <w:rFonts w:ascii="Times New Roman" w:eastAsia="Times New Roman" w:hAnsi="Times New Roman" w:cs="Times New Roman"/>
          <w:color w:val="000000"/>
          <w:sz w:val="24"/>
          <w:szCs w:val="24"/>
          <w:lang w:eastAsia="en-GB"/>
        </w:rPr>
        <w:t>; this enables</w:t>
      </w:r>
      <w:r w:rsidR="00181F2F">
        <w:rPr>
          <w:rFonts w:ascii="Times New Roman" w:eastAsia="Times New Roman" w:hAnsi="Times New Roman" w:cs="Times New Roman"/>
          <w:color w:val="000000"/>
          <w:sz w:val="24"/>
          <w:szCs w:val="24"/>
          <w:lang w:eastAsia="en-GB"/>
        </w:rPr>
        <w:t xml:space="preserve"> students to apply </w:t>
      </w:r>
      <w:r w:rsidR="00583524">
        <w:rPr>
          <w:rFonts w:ascii="Times New Roman" w:eastAsia="Times New Roman" w:hAnsi="Times New Roman" w:cs="Times New Roman"/>
          <w:color w:val="000000"/>
          <w:sz w:val="24"/>
          <w:szCs w:val="24"/>
          <w:lang w:eastAsia="en-GB"/>
        </w:rPr>
        <w:lastRenderedPageBreak/>
        <w:t xml:space="preserve">and debate in a more concretized form, </w:t>
      </w:r>
      <w:r w:rsidR="00181F2F">
        <w:rPr>
          <w:rFonts w:ascii="Times New Roman" w:eastAsia="Times New Roman" w:hAnsi="Times New Roman" w:cs="Times New Roman"/>
          <w:color w:val="000000"/>
          <w:sz w:val="24"/>
          <w:szCs w:val="24"/>
          <w:lang w:eastAsia="en-GB"/>
        </w:rPr>
        <w:t xml:space="preserve">some </w:t>
      </w:r>
      <w:r w:rsidR="006A7B9D">
        <w:rPr>
          <w:rFonts w:ascii="Times New Roman" w:eastAsia="Times New Roman" w:hAnsi="Times New Roman" w:cs="Times New Roman"/>
          <w:color w:val="000000"/>
          <w:sz w:val="24"/>
          <w:szCs w:val="24"/>
          <w:lang w:eastAsia="en-GB"/>
        </w:rPr>
        <w:t>of</w:t>
      </w:r>
      <w:r w:rsidR="00181F2F">
        <w:rPr>
          <w:rFonts w:ascii="Times New Roman" w:eastAsia="Times New Roman" w:hAnsi="Times New Roman" w:cs="Times New Roman"/>
          <w:color w:val="000000"/>
          <w:sz w:val="24"/>
          <w:szCs w:val="24"/>
          <w:lang w:eastAsia="en-GB"/>
        </w:rPr>
        <w:t xml:space="preserve"> </w:t>
      </w:r>
      <w:r w:rsidR="006A7B9D">
        <w:rPr>
          <w:rFonts w:ascii="Times New Roman" w:eastAsia="Times New Roman" w:hAnsi="Times New Roman" w:cs="Times New Roman"/>
          <w:color w:val="000000"/>
          <w:sz w:val="24"/>
          <w:szCs w:val="24"/>
          <w:lang w:eastAsia="en-GB"/>
        </w:rPr>
        <w:t>the</w:t>
      </w:r>
      <w:r w:rsidR="00181F2F">
        <w:rPr>
          <w:rFonts w:ascii="Times New Roman" w:eastAsia="Times New Roman" w:hAnsi="Times New Roman" w:cs="Times New Roman"/>
          <w:color w:val="000000"/>
          <w:sz w:val="24"/>
          <w:szCs w:val="24"/>
          <w:lang w:eastAsia="en-GB"/>
        </w:rPr>
        <w:t xml:space="preserve"> </w:t>
      </w:r>
      <w:r w:rsidR="006A7B9D">
        <w:rPr>
          <w:rFonts w:ascii="Times New Roman" w:eastAsia="Times New Roman" w:hAnsi="Times New Roman" w:cs="Times New Roman"/>
          <w:color w:val="000000"/>
          <w:sz w:val="24"/>
          <w:szCs w:val="24"/>
          <w:lang w:eastAsia="en-GB"/>
        </w:rPr>
        <w:t>ideas</w:t>
      </w:r>
      <w:r w:rsidR="00181F2F">
        <w:rPr>
          <w:rFonts w:ascii="Times New Roman" w:eastAsia="Times New Roman" w:hAnsi="Times New Roman" w:cs="Times New Roman"/>
          <w:color w:val="000000"/>
          <w:sz w:val="24"/>
          <w:szCs w:val="24"/>
          <w:lang w:eastAsia="en-GB"/>
        </w:rPr>
        <w:t xml:space="preserve"> raised in </w:t>
      </w:r>
      <w:r w:rsidR="006A7B9D">
        <w:rPr>
          <w:rFonts w:ascii="Times New Roman" w:eastAsia="Times New Roman" w:hAnsi="Times New Roman" w:cs="Times New Roman"/>
          <w:color w:val="000000"/>
          <w:sz w:val="24"/>
          <w:szCs w:val="24"/>
          <w:lang w:eastAsia="en-GB"/>
        </w:rPr>
        <w:t>the</w:t>
      </w:r>
      <w:r w:rsidR="00181F2F">
        <w:rPr>
          <w:rFonts w:ascii="Times New Roman" w:eastAsia="Times New Roman" w:hAnsi="Times New Roman" w:cs="Times New Roman"/>
          <w:color w:val="000000"/>
          <w:sz w:val="24"/>
          <w:szCs w:val="24"/>
          <w:lang w:eastAsia="en-GB"/>
        </w:rPr>
        <w:t xml:space="preserve"> </w:t>
      </w:r>
      <w:r w:rsidR="006A7B9D">
        <w:rPr>
          <w:rFonts w:ascii="Times New Roman" w:eastAsia="Times New Roman" w:hAnsi="Times New Roman" w:cs="Times New Roman"/>
          <w:color w:val="000000"/>
          <w:sz w:val="24"/>
          <w:szCs w:val="24"/>
          <w:lang w:eastAsia="en-GB"/>
        </w:rPr>
        <w:t>extracts</w:t>
      </w:r>
      <w:r w:rsidR="00181F2F">
        <w:rPr>
          <w:rFonts w:ascii="Times New Roman" w:eastAsia="Times New Roman" w:hAnsi="Times New Roman" w:cs="Times New Roman"/>
          <w:color w:val="000000"/>
          <w:sz w:val="24"/>
          <w:szCs w:val="24"/>
          <w:lang w:eastAsia="en-GB"/>
        </w:rPr>
        <w:t xml:space="preserve"> f</w:t>
      </w:r>
      <w:r w:rsidR="006A7B9D">
        <w:rPr>
          <w:rFonts w:ascii="Times New Roman" w:eastAsia="Times New Roman" w:hAnsi="Times New Roman" w:cs="Times New Roman"/>
          <w:color w:val="000000"/>
          <w:sz w:val="24"/>
          <w:szCs w:val="24"/>
          <w:lang w:eastAsia="en-GB"/>
        </w:rPr>
        <w:t>ro</w:t>
      </w:r>
      <w:r w:rsidR="00181F2F">
        <w:rPr>
          <w:rFonts w:ascii="Times New Roman" w:eastAsia="Times New Roman" w:hAnsi="Times New Roman" w:cs="Times New Roman"/>
          <w:color w:val="000000"/>
          <w:sz w:val="24"/>
          <w:szCs w:val="24"/>
          <w:lang w:eastAsia="en-GB"/>
        </w:rPr>
        <w:t xml:space="preserve">m </w:t>
      </w:r>
      <w:r w:rsidR="006A7B9D">
        <w:rPr>
          <w:rFonts w:ascii="Times New Roman" w:eastAsia="Times New Roman" w:hAnsi="Times New Roman" w:cs="Times New Roman"/>
          <w:color w:val="000000"/>
          <w:sz w:val="24"/>
          <w:szCs w:val="24"/>
          <w:lang w:eastAsia="en-GB"/>
        </w:rPr>
        <w:t>Levi</w:t>
      </w:r>
      <w:r w:rsidR="00181F2F">
        <w:rPr>
          <w:rFonts w:ascii="Times New Roman" w:eastAsia="Times New Roman" w:hAnsi="Times New Roman" w:cs="Times New Roman"/>
          <w:color w:val="000000"/>
          <w:sz w:val="24"/>
          <w:szCs w:val="24"/>
          <w:lang w:eastAsia="en-GB"/>
        </w:rPr>
        <w:t xml:space="preserve"> </w:t>
      </w:r>
      <w:r w:rsidR="006A7B9D">
        <w:rPr>
          <w:rFonts w:ascii="Times New Roman" w:eastAsia="Times New Roman" w:hAnsi="Times New Roman" w:cs="Times New Roman"/>
          <w:color w:val="000000"/>
          <w:sz w:val="24"/>
          <w:szCs w:val="24"/>
          <w:lang w:eastAsia="en-GB"/>
        </w:rPr>
        <w:t>Strauss</w:t>
      </w:r>
      <w:r w:rsidR="00583524">
        <w:rPr>
          <w:rFonts w:ascii="Times New Roman" w:eastAsia="Times New Roman" w:hAnsi="Times New Roman" w:cs="Times New Roman"/>
          <w:color w:val="000000"/>
          <w:sz w:val="24"/>
          <w:szCs w:val="24"/>
          <w:lang w:eastAsia="en-GB"/>
        </w:rPr>
        <w:t xml:space="preserve">, </w:t>
      </w:r>
      <w:r w:rsidR="006A7B9D">
        <w:rPr>
          <w:rFonts w:ascii="Times New Roman" w:eastAsia="Times New Roman" w:hAnsi="Times New Roman" w:cs="Times New Roman"/>
          <w:color w:val="000000"/>
          <w:sz w:val="24"/>
          <w:szCs w:val="24"/>
          <w:lang w:eastAsia="en-GB"/>
        </w:rPr>
        <w:t>Barthes</w:t>
      </w:r>
      <w:r w:rsidR="00583524">
        <w:rPr>
          <w:rFonts w:ascii="Times New Roman" w:eastAsia="Times New Roman" w:hAnsi="Times New Roman" w:cs="Times New Roman"/>
          <w:color w:val="000000"/>
          <w:sz w:val="24"/>
          <w:szCs w:val="24"/>
          <w:lang w:eastAsia="en-GB"/>
        </w:rPr>
        <w:t xml:space="preserve"> </w:t>
      </w:r>
      <w:r w:rsidR="00181F2F">
        <w:rPr>
          <w:rFonts w:ascii="Times New Roman" w:eastAsia="Times New Roman" w:hAnsi="Times New Roman" w:cs="Times New Roman"/>
          <w:color w:val="000000"/>
          <w:sz w:val="24"/>
          <w:szCs w:val="24"/>
          <w:lang w:eastAsia="en-GB"/>
        </w:rPr>
        <w:t xml:space="preserve">and </w:t>
      </w:r>
      <w:r w:rsidR="006A7B9D">
        <w:rPr>
          <w:rFonts w:ascii="Times New Roman" w:eastAsia="Times New Roman" w:hAnsi="Times New Roman" w:cs="Times New Roman"/>
          <w:color w:val="000000"/>
          <w:sz w:val="24"/>
          <w:szCs w:val="24"/>
          <w:lang w:eastAsia="en-GB"/>
        </w:rPr>
        <w:t>Bourdieu</w:t>
      </w:r>
      <w:r w:rsidR="00181F2F">
        <w:rPr>
          <w:rFonts w:ascii="Times New Roman" w:eastAsia="Times New Roman" w:hAnsi="Times New Roman" w:cs="Times New Roman"/>
          <w:color w:val="000000"/>
          <w:sz w:val="24"/>
          <w:szCs w:val="24"/>
          <w:lang w:eastAsia="en-GB"/>
        </w:rPr>
        <w:t>.</w:t>
      </w:r>
    </w:p>
    <w:p w14:paraId="1C8D89FB" w14:textId="77777777" w:rsidR="005D2149" w:rsidRDefault="005D2149" w:rsidP="00181F2F">
      <w:pPr>
        <w:shd w:val="clear" w:color="auto" w:fill="FFFFFF"/>
        <w:spacing w:before="75" w:after="75" w:line="240" w:lineRule="auto"/>
        <w:rPr>
          <w:rFonts w:ascii="Times New Roman" w:eastAsia="Times New Roman" w:hAnsi="Times New Roman" w:cs="Times New Roman"/>
          <w:color w:val="000000"/>
          <w:sz w:val="24"/>
          <w:szCs w:val="24"/>
          <w:lang w:eastAsia="en-GB"/>
        </w:rPr>
      </w:pPr>
    </w:p>
    <w:p w14:paraId="75A79FB1" w14:textId="02F8C08F" w:rsidR="00BB3B61" w:rsidRPr="00CE3C5D" w:rsidRDefault="005D2149" w:rsidP="00181F2F">
      <w:pPr>
        <w:shd w:val="clear" w:color="auto" w:fill="FFFFFF"/>
        <w:spacing w:before="75" w:after="75"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We </w:t>
      </w:r>
      <w:r w:rsidR="00CE3C5D" w:rsidRPr="00CE3C5D">
        <w:rPr>
          <w:rFonts w:ascii="Times New Roman" w:eastAsia="Times New Roman" w:hAnsi="Times New Roman" w:cs="Times New Roman"/>
          <w:color w:val="000000"/>
          <w:sz w:val="24"/>
          <w:szCs w:val="24"/>
          <w:lang w:eastAsia="en-GB"/>
        </w:rPr>
        <w:t>also look</w:t>
      </w:r>
      <w:r w:rsidR="00BB3B61" w:rsidRPr="00CE3C5D">
        <w:rPr>
          <w:rFonts w:ascii="Times New Roman" w:eastAsia="Times New Roman" w:hAnsi="Times New Roman" w:cs="Times New Roman"/>
          <w:color w:val="000000"/>
          <w:sz w:val="24"/>
          <w:szCs w:val="24"/>
          <w:lang w:eastAsia="en-GB"/>
        </w:rPr>
        <w:t xml:space="preserve"> at the role of food and memory from a literary perspective by undertaking </w:t>
      </w:r>
      <w:r w:rsidR="00DD29DF" w:rsidRPr="00CE3C5D">
        <w:rPr>
          <w:rFonts w:ascii="Times New Roman" w:eastAsia="Times New Roman" w:hAnsi="Times New Roman" w:cs="Times New Roman"/>
          <w:color w:val="000000"/>
          <w:sz w:val="24"/>
          <w:szCs w:val="24"/>
          <w:lang w:eastAsia="en-GB"/>
        </w:rPr>
        <w:t>a workshop</w:t>
      </w:r>
      <w:r w:rsidR="00BB3B61" w:rsidRPr="00CE3C5D">
        <w:rPr>
          <w:rFonts w:ascii="Times New Roman" w:eastAsia="Times New Roman" w:hAnsi="Times New Roman" w:cs="Times New Roman"/>
          <w:color w:val="000000"/>
          <w:sz w:val="24"/>
          <w:szCs w:val="24"/>
          <w:lang w:eastAsia="en-GB"/>
        </w:rPr>
        <w:t xml:space="preserve"> activity on Proust's </w:t>
      </w:r>
      <w:r w:rsidR="00DD29DF" w:rsidRPr="00CE3C5D">
        <w:rPr>
          <w:rFonts w:ascii="Times New Roman" w:eastAsia="Times New Roman" w:hAnsi="Times New Roman" w:cs="Times New Roman"/>
          <w:color w:val="000000"/>
          <w:sz w:val="24"/>
          <w:szCs w:val="24"/>
          <w:lang w:eastAsia="en-GB"/>
        </w:rPr>
        <w:t>famous ‘</w:t>
      </w:r>
      <w:r w:rsidR="00BB3B61" w:rsidRPr="00CE3C5D">
        <w:rPr>
          <w:rFonts w:ascii="Times New Roman" w:eastAsia="Times New Roman" w:hAnsi="Times New Roman" w:cs="Times New Roman"/>
          <w:color w:val="000000"/>
          <w:sz w:val="24"/>
          <w:szCs w:val="24"/>
          <w:lang w:eastAsia="en-GB"/>
        </w:rPr>
        <w:t xml:space="preserve">madeleine moment' </w:t>
      </w:r>
      <w:r w:rsidR="00090C42">
        <w:rPr>
          <w:rFonts w:ascii="Times New Roman" w:eastAsia="Times New Roman" w:hAnsi="Times New Roman" w:cs="Times New Roman"/>
          <w:color w:val="000000"/>
          <w:sz w:val="24"/>
          <w:szCs w:val="24"/>
          <w:lang w:eastAsia="en-GB"/>
        </w:rPr>
        <w:t>from</w:t>
      </w:r>
      <w:r w:rsidR="00DD29DF" w:rsidRPr="0050630C">
        <w:rPr>
          <w:rFonts w:ascii="Times New Roman" w:eastAsia="Times New Roman" w:hAnsi="Times New Roman" w:cs="Times New Roman"/>
          <w:color w:val="000000"/>
          <w:sz w:val="24"/>
          <w:szCs w:val="24"/>
          <w:lang w:eastAsia="en-GB"/>
        </w:rPr>
        <w:t xml:space="preserve"> </w:t>
      </w:r>
      <w:r w:rsidR="00B54423">
        <w:rPr>
          <w:rFonts w:ascii="Times New Roman" w:eastAsia="Times New Roman" w:hAnsi="Times New Roman" w:cs="Times New Roman"/>
          <w:color w:val="000000"/>
          <w:sz w:val="24"/>
          <w:szCs w:val="24"/>
          <w:lang w:eastAsia="en-GB"/>
        </w:rPr>
        <w:t xml:space="preserve">the first section of </w:t>
      </w:r>
      <w:r w:rsidR="001A2C07" w:rsidRPr="0050630C">
        <w:rPr>
          <w:rFonts w:ascii="Times New Roman" w:eastAsia="Times New Roman" w:hAnsi="Times New Roman" w:cs="Times New Roman"/>
          <w:color w:val="000000"/>
          <w:sz w:val="24"/>
          <w:szCs w:val="24"/>
          <w:lang w:eastAsia="en-GB"/>
        </w:rPr>
        <w:t xml:space="preserve">his </w:t>
      </w:r>
      <w:r w:rsidR="00090C42">
        <w:rPr>
          <w:rFonts w:ascii="Times New Roman" w:eastAsia="Times New Roman" w:hAnsi="Times New Roman" w:cs="Times New Roman"/>
          <w:color w:val="000000"/>
          <w:sz w:val="24"/>
          <w:szCs w:val="24"/>
          <w:lang w:eastAsia="en-GB"/>
        </w:rPr>
        <w:t xml:space="preserve">long </w:t>
      </w:r>
      <w:r w:rsidR="00030F19">
        <w:rPr>
          <w:rFonts w:ascii="Times New Roman" w:eastAsia="Times New Roman" w:hAnsi="Times New Roman" w:cs="Times New Roman"/>
          <w:color w:val="000000"/>
          <w:sz w:val="24"/>
          <w:szCs w:val="24"/>
          <w:lang w:eastAsia="en-GB"/>
        </w:rPr>
        <w:t xml:space="preserve">autobiographical </w:t>
      </w:r>
      <w:r w:rsidR="00BB3B61" w:rsidRPr="00CE3C5D">
        <w:rPr>
          <w:rFonts w:ascii="Times New Roman" w:eastAsia="Times New Roman" w:hAnsi="Times New Roman" w:cs="Times New Roman"/>
          <w:color w:val="000000"/>
          <w:sz w:val="24"/>
          <w:szCs w:val="24"/>
          <w:lang w:eastAsia="en-GB"/>
        </w:rPr>
        <w:t>work, </w:t>
      </w:r>
      <w:r w:rsidR="00BB3B61" w:rsidRPr="0050630C">
        <w:rPr>
          <w:rFonts w:ascii="Times New Roman" w:eastAsia="Times New Roman" w:hAnsi="Times New Roman" w:cs="Times New Roman"/>
          <w:i/>
          <w:iCs/>
          <w:color w:val="000000"/>
          <w:sz w:val="24"/>
          <w:szCs w:val="24"/>
          <w:lang w:val="fr-FR" w:eastAsia="en-GB"/>
        </w:rPr>
        <w:t>À la recherche du temps perdu</w:t>
      </w:r>
      <w:r w:rsidR="00B54423">
        <w:rPr>
          <w:rFonts w:ascii="Times New Roman" w:eastAsia="Times New Roman" w:hAnsi="Times New Roman" w:cs="Times New Roman"/>
          <w:color w:val="000000"/>
          <w:sz w:val="24"/>
          <w:szCs w:val="24"/>
          <w:lang w:eastAsia="en-GB"/>
        </w:rPr>
        <w:t xml:space="preserve"> (1</w:t>
      </w:r>
      <w:r w:rsidR="00030F19">
        <w:rPr>
          <w:rFonts w:ascii="Times New Roman" w:eastAsia="Times New Roman" w:hAnsi="Times New Roman" w:cs="Times New Roman"/>
          <w:color w:val="000000"/>
          <w:sz w:val="24"/>
          <w:szCs w:val="24"/>
          <w:lang w:eastAsia="en-GB"/>
        </w:rPr>
        <w:t>913-27</w:t>
      </w:r>
      <w:r w:rsidR="00B54423">
        <w:rPr>
          <w:rFonts w:ascii="Times New Roman" w:eastAsia="Times New Roman" w:hAnsi="Times New Roman" w:cs="Times New Roman"/>
          <w:color w:val="000000"/>
          <w:sz w:val="24"/>
          <w:szCs w:val="24"/>
          <w:lang w:eastAsia="en-GB"/>
        </w:rPr>
        <w:t>)</w:t>
      </w:r>
      <w:r w:rsidR="00DC2B5F" w:rsidRPr="00CE3C5D">
        <w:rPr>
          <w:rFonts w:ascii="Times New Roman" w:eastAsia="Times New Roman" w:hAnsi="Times New Roman" w:cs="Times New Roman"/>
          <w:color w:val="000000"/>
          <w:sz w:val="24"/>
          <w:szCs w:val="24"/>
          <w:lang w:eastAsia="en-GB"/>
        </w:rPr>
        <w:t>. Close analysis of th</w:t>
      </w:r>
      <w:r w:rsidR="00030F19">
        <w:rPr>
          <w:rFonts w:ascii="Times New Roman" w:eastAsia="Times New Roman" w:hAnsi="Times New Roman" w:cs="Times New Roman"/>
          <w:color w:val="000000"/>
          <w:sz w:val="24"/>
          <w:szCs w:val="24"/>
          <w:lang w:eastAsia="en-GB"/>
        </w:rPr>
        <w:t>is</w:t>
      </w:r>
      <w:r w:rsidR="00DC2B5F" w:rsidRPr="00CE3C5D">
        <w:rPr>
          <w:rFonts w:ascii="Times New Roman" w:eastAsia="Times New Roman" w:hAnsi="Times New Roman" w:cs="Times New Roman"/>
          <w:color w:val="000000"/>
          <w:sz w:val="24"/>
          <w:szCs w:val="24"/>
          <w:lang w:eastAsia="en-GB"/>
        </w:rPr>
        <w:t xml:space="preserve"> </w:t>
      </w:r>
      <w:r w:rsidR="00CE3C5D" w:rsidRPr="00CE3C5D">
        <w:rPr>
          <w:rFonts w:ascii="Times New Roman" w:eastAsia="Times New Roman" w:hAnsi="Times New Roman" w:cs="Times New Roman"/>
          <w:color w:val="000000"/>
          <w:sz w:val="24"/>
          <w:szCs w:val="24"/>
          <w:lang w:eastAsia="en-GB"/>
        </w:rPr>
        <w:t>extract</w:t>
      </w:r>
      <w:r w:rsidR="00DC2B5F" w:rsidRPr="00CE3C5D">
        <w:rPr>
          <w:rFonts w:ascii="Times New Roman" w:eastAsia="Times New Roman" w:hAnsi="Times New Roman" w:cs="Times New Roman"/>
          <w:color w:val="000000"/>
          <w:sz w:val="24"/>
          <w:szCs w:val="24"/>
          <w:lang w:eastAsia="en-GB"/>
        </w:rPr>
        <w:t xml:space="preserve"> is </w:t>
      </w:r>
      <w:r w:rsidR="00030F19">
        <w:rPr>
          <w:rFonts w:ascii="Times New Roman" w:eastAsia="Times New Roman" w:hAnsi="Times New Roman" w:cs="Times New Roman"/>
          <w:color w:val="000000"/>
          <w:sz w:val="24"/>
          <w:szCs w:val="24"/>
          <w:lang w:eastAsia="en-GB"/>
        </w:rPr>
        <w:t>paired with</w:t>
      </w:r>
      <w:r w:rsidR="00DC2B5F" w:rsidRPr="00CE3C5D">
        <w:rPr>
          <w:rFonts w:ascii="Times New Roman" w:eastAsia="Times New Roman" w:hAnsi="Times New Roman" w:cs="Times New Roman"/>
          <w:color w:val="000000"/>
          <w:sz w:val="24"/>
          <w:szCs w:val="24"/>
          <w:lang w:eastAsia="en-GB"/>
        </w:rPr>
        <w:t xml:space="preserve"> student</w:t>
      </w:r>
      <w:r w:rsidR="0050630C">
        <w:rPr>
          <w:rFonts w:ascii="Times New Roman" w:eastAsia="Times New Roman" w:hAnsi="Times New Roman" w:cs="Times New Roman"/>
          <w:color w:val="000000"/>
          <w:sz w:val="24"/>
          <w:szCs w:val="24"/>
          <w:lang w:eastAsia="en-GB"/>
        </w:rPr>
        <w:t>s</w:t>
      </w:r>
      <w:r w:rsidR="00DC2B5F" w:rsidRPr="00CE3C5D">
        <w:rPr>
          <w:rFonts w:ascii="Times New Roman" w:eastAsia="Times New Roman" w:hAnsi="Times New Roman" w:cs="Times New Roman"/>
          <w:color w:val="000000"/>
          <w:sz w:val="24"/>
          <w:szCs w:val="24"/>
          <w:lang w:eastAsia="en-GB"/>
        </w:rPr>
        <w:t>’ ow</w:t>
      </w:r>
      <w:r w:rsidR="00CE3C5D">
        <w:rPr>
          <w:rFonts w:ascii="Times New Roman" w:eastAsia="Times New Roman" w:hAnsi="Times New Roman" w:cs="Times New Roman"/>
          <w:color w:val="000000"/>
          <w:sz w:val="24"/>
          <w:szCs w:val="24"/>
          <w:lang w:eastAsia="en-GB"/>
        </w:rPr>
        <w:t>n</w:t>
      </w:r>
      <w:r w:rsidR="00DC2B5F" w:rsidRPr="00CE3C5D">
        <w:rPr>
          <w:rFonts w:ascii="Times New Roman" w:eastAsia="Times New Roman" w:hAnsi="Times New Roman" w:cs="Times New Roman"/>
          <w:color w:val="000000"/>
          <w:sz w:val="24"/>
          <w:szCs w:val="24"/>
          <w:lang w:eastAsia="en-GB"/>
        </w:rPr>
        <w:t xml:space="preserve"> </w:t>
      </w:r>
      <w:r w:rsidR="00CE3C5D" w:rsidRPr="00CE3C5D">
        <w:rPr>
          <w:rFonts w:ascii="Times New Roman" w:eastAsia="Times New Roman" w:hAnsi="Times New Roman" w:cs="Times New Roman"/>
          <w:color w:val="000000"/>
          <w:sz w:val="24"/>
          <w:szCs w:val="24"/>
          <w:lang w:eastAsia="en-GB"/>
        </w:rPr>
        <w:t>‘</w:t>
      </w:r>
      <w:r w:rsidR="006A7B9D">
        <w:rPr>
          <w:rFonts w:ascii="Times New Roman" w:eastAsia="Times New Roman" w:hAnsi="Times New Roman" w:cs="Times New Roman"/>
          <w:color w:val="000000"/>
          <w:sz w:val="24"/>
          <w:szCs w:val="24"/>
          <w:lang w:eastAsia="en-GB"/>
        </w:rPr>
        <w:t>m</w:t>
      </w:r>
      <w:r w:rsidR="006A7B9D" w:rsidRPr="00CE3C5D">
        <w:rPr>
          <w:rFonts w:ascii="Times New Roman" w:eastAsia="Times New Roman" w:hAnsi="Times New Roman" w:cs="Times New Roman"/>
          <w:color w:val="000000"/>
          <w:sz w:val="24"/>
          <w:szCs w:val="24"/>
          <w:lang w:eastAsia="en-GB"/>
        </w:rPr>
        <w:t>adeleine</w:t>
      </w:r>
      <w:r w:rsidR="00DC2B5F" w:rsidRPr="00CE3C5D">
        <w:rPr>
          <w:rFonts w:ascii="Times New Roman" w:eastAsia="Times New Roman" w:hAnsi="Times New Roman" w:cs="Times New Roman"/>
          <w:color w:val="000000"/>
          <w:sz w:val="24"/>
          <w:szCs w:val="24"/>
          <w:lang w:eastAsia="en-GB"/>
        </w:rPr>
        <w:t xml:space="preserve"> </w:t>
      </w:r>
      <w:r w:rsidR="00CE3C5D">
        <w:rPr>
          <w:rFonts w:ascii="Times New Roman" w:eastAsia="Times New Roman" w:hAnsi="Times New Roman" w:cs="Times New Roman"/>
          <w:color w:val="000000"/>
          <w:sz w:val="24"/>
          <w:szCs w:val="24"/>
          <w:lang w:eastAsia="en-GB"/>
        </w:rPr>
        <w:t>m</w:t>
      </w:r>
      <w:r w:rsidR="00DC2B5F" w:rsidRPr="00CE3C5D">
        <w:rPr>
          <w:rFonts w:ascii="Times New Roman" w:eastAsia="Times New Roman" w:hAnsi="Times New Roman" w:cs="Times New Roman"/>
          <w:color w:val="000000"/>
          <w:sz w:val="24"/>
          <w:szCs w:val="24"/>
          <w:lang w:eastAsia="en-GB"/>
        </w:rPr>
        <w:t xml:space="preserve">oments’ </w:t>
      </w:r>
      <w:r w:rsidR="00F6128D">
        <w:rPr>
          <w:rFonts w:ascii="Times New Roman" w:eastAsia="Times New Roman" w:hAnsi="Times New Roman" w:cs="Times New Roman"/>
          <w:color w:val="000000"/>
          <w:sz w:val="24"/>
          <w:szCs w:val="24"/>
          <w:lang w:eastAsia="en-GB"/>
        </w:rPr>
        <w:t xml:space="preserve">as a holistic teaching strategy. This </w:t>
      </w:r>
      <w:r w:rsidR="00090C42">
        <w:rPr>
          <w:rFonts w:ascii="Times New Roman" w:eastAsia="Times New Roman" w:hAnsi="Times New Roman" w:cs="Times New Roman"/>
          <w:color w:val="000000"/>
          <w:sz w:val="24"/>
          <w:szCs w:val="24"/>
          <w:lang w:eastAsia="en-GB"/>
        </w:rPr>
        <w:t>facilitates discussion of</w:t>
      </w:r>
      <w:r w:rsidR="00DC2B5F" w:rsidRPr="00CE3C5D">
        <w:rPr>
          <w:rFonts w:ascii="Times New Roman" w:eastAsia="Times New Roman" w:hAnsi="Times New Roman" w:cs="Times New Roman"/>
          <w:color w:val="000000"/>
          <w:sz w:val="24"/>
          <w:szCs w:val="24"/>
          <w:lang w:eastAsia="en-GB"/>
        </w:rPr>
        <w:t xml:space="preserve"> </w:t>
      </w:r>
      <w:r w:rsidR="00CE3C5D">
        <w:rPr>
          <w:rFonts w:ascii="Times New Roman" w:eastAsia="Times New Roman" w:hAnsi="Times New Roman" w:cs="Times New Roman"/>
          <w:color w:val="000000"/>
          <w:sz w:val="24"/>
          <w:szCs w:val="24"/>
          <w:lang w:eastAsia="en-GB"/>
        </w:rPr>
        <w:t xml:space="preserve">the importance of food, affect and memory and the possible value of </w:t>
      </w:r>
      <w:r w:rsidR="00DC2B5F" w:rsidRPr="00CE3C5D">
        <w:rPr>
          <w:rFonts w:ascii="Times New Roman" w:eastAsia="Times New Roman" w:hAnsi="Times New Roman" w:cs="Times New Roman"/>
          <w:color w:val="000000"/>
          <w:sz w:val="24"/>
          <w:szCs w:val="24"/>
          <w:lang w:eastAsia="en-GB"/>
        </w:rPr>
        <w:t xml:space="preserve">auto/biographical approaches can be </w:t>
      </w:r>
      <w:r w:rsidR="00CE3C5D" w:rsidRPr="00CE3C5D">
        <w:rPr>
          <w:rFonts w:ascii="Times New Roman" w:eastAsia="Times New Roman" w:hAnsi="Times New Roman" w:cs="Times New Roman"/>
          <w:color w:val="000000"/>
          <w:sz w:val="24"/>
          <w:szCs w:val="24"/>
          <w:lang w:eastAsia="en-GB"/>
        </w:rPr>
        <w:t>integrated</w:t>
      </w:r>
      <w:r w:rsidR="00DC2B5F" w:rsidRPr="00CE3C5D">
        <w:rPr>
          <w:rFonts w:ascii="Times New Roman" w:eastAsia="Times New Roman" w:hAnsi="Times New Roman" w:cs="Times New Roman"/>
          <w:color w:val="000000"/>
          <w:sz w:val="24"/>
          <w:szCs w:val="24"/>
          <w:lang w:eastAsia="en-GB"/>
        </w:rPr>
        <w:t xml:space="preserve"> into </w:t>
      </w:r>
      <w:r w:rsidR="00CE3C5D">
        <w:rPr>
          <w:rFonts w:ascii="Times New Roman" w:eastAsia="Times New Roman" w:hAnsi="Times New Roman" w:cs="Times New Roman"/>
          <w:color w:val="000000"/>
          <w:sz w:val="24"/>
          <w:szCs w:val="24"/>
          <w:lang w:eastAsia="en-GB"/>
        </w:rPr>
        <w:t>the</w:t>
      </w:r>
      <w:r w:rsidR="00DC2B5F" w:rsidRPr="00CE3C5D">
        <w:rPr>
          <w:rFonts w:ascii="Times New Roman" w:eastAsia="Times New Roman" w:hAnsi="Times New Roman" w:cs="Times New Roman"/>
          <w:color w:val="000000"/>
          <w:sz w:val="24"/>
          <w:szCs w:val="24"/>
          <w:lang w:eastAsia="en-GB"/>
        </w:rPr>
        <w:t xml:space="preserve"> study of food</w:t>
      </w:r>
      <w:r w:rsidR="00F6128D">
        <w:rPr>
          <w:rFonts w:ascii="Times New Roman" w:eastAsia="Times New Roman" w:hAnsi="Times New Roman" w:cs="Times New Roman"/>
          <w:color w:val="000000"/>
          <w:sz w:val="24"/>
          <w:szCs w:val="24"/>
          <w:lang w:eastAsia="en-GB"/>
        </w:rPr>
        <w:t xml:space="preserve"> and</w:t>
      </w:r>
      <w:r w:rsidR="00DC2B5F" w:rsidRPr="00CE3C5D">
        <w:rPr>
          <w:rFonts w:ascii="Times New Roman" w:eastAsia="Times New Roman" w:hAnsi="Times New Roman" w:cs="Times New Roman"/>
          <w:color w:val="000000"/>
          <w:sz w:val="24"/>
          <w:szCs w:val="24"/>
          <w:lang w:eastAsia="en-GB"/>
        </w:rPr>
        <w:t xml:space="preserve"> also prepares students for </w:t>
      </w:r>
      <w:r w:rsidR="00CE3C5D">
        <w:rPr>
          <w:rFonts w:ascii="Times New Roman" w:eastAsia="Times New Roman" w:hAnsi="Times New Roman" w:cs="Times New Roman"/>
          <w:color w:val="000000"/>
          <w:sz w:val="24"/>
          <w:szCs w:val="24"/>
          <w:lang w:eastAsia="en-GB"/>
        </w:rPr>
        <w:t>the</w:t>
      </w:r>
      <w:r w:rsidR="00DC2B5F" w:rsidRPr="00CE3C5D">
        <w:rPr>
          <w:rFonts w:ascii="Times New Roman" w:eastAsia="Times New Roman" w:hAnsi="Times New Roman" w:cs="Times New Roman"/>
          <w:color w:val="000000"/>
          <w:sz w:val="24"/>
          <w:szCs w:val="24"/>
          <w:lang w:eastAsia="en-GB"/>
        </w:rPr>
        <w:t xml:space="preserve"> </w:t>
      </w:r>
      <w:r w:rsidR="00F6128D">
        <w:rPr>
          <w:rFonts w:ascii="Times New Roman" w:eastAsia="Times New Roman" w:hAnsi="Times New Roman" w:cs="Times New Roman"/>
          <w:color w:val="000000"/>
          <w:sz w:val="24"/>
          <w:szCs w:val="24"/>
          <w:lang w:eastAsia="en-GB"/>
        </w:rPr>
        <w:t>study of a ‘</w:t>
      </w:r>
      <w:r w:rsidR="00CE3C5D" w:rsidRPr="00CE3C5D">
        <w:rPr>
          <w:rFonts w:ascii="Times New Roman" w:eastAsia="Times New Roman" w:hAnsi="Times New Roman" w:cs="Times New Roman"/>
          <w:color w:val="000000"/>
          <w:sz w:val="24"/>
          <w:szCs w:val="24"/>
          <w:lang w:eastAsia="en-GB"/>
        </w:rPr>
        <w:t>culinary</w:t>
      </w:r>
      <w:r w:rsidR="00DC2B5F" w:rsidRPr="00CE3C5D">
        <w:rPr>
          <w:rFonts w:ascii="Times New Roman" w:eastAsia="Times New Roman" w:hAnsi="Times New Roman" w:cs="Times New Roman"/>
          <w:color w:val="000000"/>
          <w:sz w:val="24"/>
          <w:szCs w:val="24"/>
          <w:lang w:eastAsia="en-GB"/>
        </w:rPr>
        <w:t xml:space="preserve"> memoir</w:t>
      </w:r>
      <w:r w:rsidR="0050630C">
        <w:rPr>
          <w:rFonts w:ascii="Times New Roman" w:eastAsia="Times New Roman" w:hAnsi="Times New Roman" w:cs="Times New Roman"/>
          <w:color w:val="000000"/>
          <w:sz w:val="24"/>
          <w:szCs w:val="24"/>
          <w:lang w:eastAsia="en-GB"/>
        </w:rPr>
        <w:t>’</w:t>
      </w:r>
      <w:r w:rsidR="00090C42">
        <w:rPr>
          <w:rFonts w:ascii="Times New Roman" w:eastAsia="Times New Roman" w:hAnsi="Times New Roman" w:cs="Times New Roman"/>
          <w:color w:val="000000"/>
          <w:sz w:val="24"/>
          <w:szCs w:val="24"/>
          <w:lang w:eastAsia="en-GB"/>
        </w:rPr>
        <w:t xml:space="preserve"> </w:t>
      </w:r>
      <w:r w:rsidR="00F6128D">
        <w:rPr>
          <w:rFonts w:ascii="Times New Roman" w:eastAsia="Times New Roman" w:hAnsi="Times New Roman" w:cs="Times New Roman"/>
          <w:color w:val="000000"/>
          <w:sz w:val="24"/>
          <w:szCs w:val="24"/>
          <w:lang w:eastAsia="en-GB"/>
        </w:rPr>
        <w:t>later on the module.</w:t>
      </w:r>
    </w:p>
    <w:p w14:paraId="45ECA204" w14:textId="3AA64742" w:rsidR="00433FCF" w:rsidRPr="00433FCF" w:rsidRDefault="00433FCF" w:rsidP="00433FCF">
      <w:pPr>
        <w:shd w:val="clear" w:color="auto" w:fill="FFFFFF"/>
        <w:spacing w:after="0" w:line="240" w:lineRule="auto"/>
        <w:ind w:left="720"/>
        <w:rPr>
          <w:rFonts w:ascii="Arial" w:eastAsia="Times New Roman" w:hAnsi="Arial" w:cs="Arial"/>
          <w:color w:val="000000"/>
          <w:sz w:val="23"/>
          <w:szCs w:val="23"/>
          <w:lang w:eastAsia="en-GB"/>
        </w:rPr>
      </w:pPr>
    </w:p>
    <w:p w14:paraId="02ACE921" w14:textId="5482449B" w:rsidR="00883E6F" w:rsidRDefault="00390DA3" w:rsidP="006A7B9D">
      <w:pPr>
        <w:pStyle w:val="NormalWeb"/>
        <w:shd w:val="clear" w:color="auto" w:fill="FFFFFF"/>
        <w:spacing w:before="0" w:beforeAutospacing="0" w:after="150" w:afterAutospacing="0"/>
        <w:rPr>
          <w:color w:val="000000"/>
        </w:rPr>
      </w:pPr>
      <w:r w:rsidRPr="00736535">
        <w:rPr>
          <w:color w:val="000000"/>
          <w:sz w:val="23"/>
          <w:szCs w:val="23"/>
        </w:rPr>
        <w:t xml:space="preserve">In the final week of the </w:t>
      </w:r>
      <w:r w:rsidR="00633F75" w:rsidRPr="00736535">
        <w:rPr>
          <w:color w:val="000000"/>
          <w:sz w:val="23"/>
          <w:szCs w:val="23"/>
        </w:rPr>
        <w:t>unit,</w:t>
      </w:r>
      <w:r w:rsidRPr="00736535">
        <w:rPr>
          <w:color w:val="000000"/>
          <w:sz w:val="23"/>
          <w:szCs w:val="23"/>
        </w:rPr>
        <w:t xml:space="preserve"> we </w:t>
      </w:r>
      <w:r w:rsidR="006A7B9D" w:rsidRPr="00736535">
        <w:rPr>
          <w:color w:val="000000"/>
        </w:rPr>
        <w:t>focus</w:t>
      </w:r>
      <w:r w:rsidR="006A7B9D" w:rsidRPr="009621E6">
        <w:rPr>
          <w:color w:val="000000"/>
        </w:rPr>
        <w:t xml:space="preserve"> </w:t>
      </w:r>
      <w:r w:rsidR="001A2C07" w:rsidRPr="009621E6">
        <w:rPr>
          <w:color w:val="000000"/>
        </w:rPr>
        <w:t xml:space="preserve">on </w:t>
      </w:r>
      <w:r w:rsidR="001A2C07">
        <w:rPr>
          <w:color w:val="000000"/>
        </w:rPr>
        <w:t>the</w:t>
      </w:r>
      <w:r w:rsidR="00883E6F">
        <w:rPr>
          <w:color w:val="000000"/>
        </w:rPr>
        <w:t xml:space="preserve"> </w:t>
      </w:r>
      <w:r w:rsidR="00B26CBE">
        <w:rPr>
          <w:color w:val="000000"/>
        </w:rPr>
        <w:t xml:space="preserve">research </w:t>
      </w:r>
      <w:r w:rsidR="00883E6F">
        <w:rPr>
          <w:color w:val="000000"/>
        </w:rPr>
        <w:t>questions:</w:t>
      </w:r>
    </w:p>
    <w:p w14:paraId="25B12138" w14:textId="77777777" w:rsidR="00883E6F" w:rsidRDefault="006A7B9D" w:rsidP="00883E6F">
      <w:pPr>
        <w:pStyle w:val="NormalWeb"/>
        <w:numPr>
          <w:ilvl w:val="0"/>
          <w:numId w:val="14"/>
        </w:numPr>
        <w:shd w:val="clear" w:color="auto" w:fill="FFFFFF"/>
        <w:spacing w:before="0" w:beforeAutospacing="0" w:after="150" w:afterAutospacing="0"/>
        <w:rPr>
          <w:color w:val="000000"/>
        </w:rPr>
      </w:pPr>
      <w:r w:rsidRPr="009621E6">
        <w:rPr>
          <w:color w:val="000000"/>
        </w:rPr>
        <w:t>What does it mean to study food?</w:t>
      </w:r>
    </w:p>
    <w:p w14:paraId="14303A1B" w14:textId="2001966F" w:rsidR="00883E6F" w:rsidRDefault="006A7B9D" w:rsidP="00883E6F">
      <w:pPr>
        <w:pStyle w:val="NormalWeb"/>
        <w:numPr>
          <w:ilvl w:val="0"/>
          <w:numId w:val="14"/>
        </w:numPr>
        <w:shd w:val="clear" w:color="auto" w:fill="FFFFFF"/>
        <w:spacing w:before="0" w:beforeAutospacing="0" w:after="150" w:afterAutospacing="0"/>
        <w:rPr>
          <w:color w:val="000000"/>
        </w:rPr>
      </w:pPr>
      <w:r w:rsidRPr="009621E6">
        <w:rPr>
          <w:color w:val="000000"/>
        </w:rPr>
        <w:t xml:space="preserve">What kind of methodologies are used? </w:t>
      </w:r>
    </w:p>
    <w:p w14:paraId="166840E7" w14:textId="1753F827" w:rsidR="00883E6F" w:rsidRPr="00390DA3" w:rsidRDefault="006A7B9D" w:rsidP="00841655">
      <w:pPr>
        <w:pStyle w:val="NormalWeb"/>
        <w:numPr>
          <w:ilvl w:val="0"/>
          <w:numId w:val="14"/>
        </w:numPr>
        <w:shd w:val="clear" w:color="auto" w:fill="FFFFFF"/>
        <w:spacing w:before="0" w:beforeAutospacing="0" w:after="150" w:afterAutospacing="0"/>
        <w:rPr>
          <w:color w:val="000000"/>
        </w:rPr>
      </w:pPr>
      <w:r w:rsidRPr="00390DA3">
        <w:rPr>
          <w:color w:val="000000"/>
        </w:rPr>
        <w:t>What are the links between food and literature</w:t>
      </w:r>
      <w:r w:rsidR="00390DA3">
        <w:rPr>
          <w:color w:val="000000"/>
        </w:rPr>
        <w:t xml:space="preserve"> a</w:t>
      </w:r>
      <w:r w:rsidR="00390DA3" w:rsidRPr="00390DA3">
        <w:rPr>
          <w:color w:val="000000"/>
        </w:rPr>
        <w:t>nd is</w:t>
      </w:r>
      <w:r w:rsidRPr="00390DA3">
        <w:rPr>
          <w:color w:val="000000"/>
        </w:rPr>
        <w:t xml:space="preserve"> there a shared vocabula</w:t>
      </w:r>
      <w:r w:rsidR="00090C42" w:rsidRPr="00390DA3">
        <w:rPr>
          <w:color w:val="000000"/>
        </w:rPr>
        <w:t>ry?</w:t>
      </w:r>
    </w:p>
    <w:p w14:paraId="682E8024" w14:textId="394B747B" w:rsidR="006A7B9D" w:rsidRPr="00EF78EC" w:rsidRDefault="006A7B9D" w:rsidP="006A7B9D">
      <w:pPr>
        <w:pStyle w:val="NormalWeb"/>
        <w:shd w:val="clear" w:color="auto" w:fill="FFFFFF"/>
        <w:spacing w:before="0" w:beforeAutospacing="0" w:after="150" w:afterAutospacing="0"/>
        <w:rPr>
          <w:color w:val="000000"/>
        </w:rPr>
      </w:pPr>
      <w:r w:rsidRPr="00EF78EC">
        <w:rPr>
          <w:color w:val="000000"/>
        </w:rPr>
        <w:t xml:space="preserve">Students </w:t>
      </w:r>
      <w:r w:rsidR="00BC46D3" w:rsidRPr="00EF78EC">
        <w:rPr>
          <w:color w:val="000000"/>
        </w:rPr>
        <w:t>research</w:t>
      </w:r>
      <w:r w:rsidR="00866342" w:rsidRPr="00EF78EC">
        <w:rPr>
          <w:color w:val="000000"/>
        </w:rPr>
        <w:t xml:space="preserve"> key words </w:t>
      </w:r>
      <w:r w:rsidRPr="00EF78EC">
        <w:rPr>
          <w:b/>
          <w:bCs/>
          <w:color w:val="000000"/>
        </w:rPr>
        <w:t>materialit</w:t>
      </w:r>
      <w:r w:rsidR="00A12BDB" w:rsidRPr="00EF78EC">
        <w:rPr>
          <w:b/>
          <w:bCs/>
          <w:color w:val="000000"/>
        </w:rPr>
        <w:t>ies</w:t>
      </w:r>
      <w:r w:rsidRPr="00EF78EC">
        <w:rPr>
          <w:b/>
          <w:bCs/>
          <w:color w:val="000000"/>
        </w:rPr>
        <w:t xml:space="preserve"> </w:t>
      </w:r>
      <w:r w:rsidRPr="00EF78EC">
        <w:rPr>
          <w:color w:val="000000"/>
        </w:rPr>
        <w:t>and</w:t>
      </w:r>
      <w:r w:rsidRPr="00EF78EC">
        <w:rPr>
          <w:b/>
          <w:bCs/>
          <w:color w:val="000000"/>
        </w:rPr>
        <w:t xml:space="preserve"> practice </w:t>
      </w:r>
      <w:r w:rsidRPr="00EF78EC">
        <w:rPr>
          <w:color w:val="000000"/>
        </w:rPr>
        <w:t xml:space="preserve">and we think about ways we can use these new key terms in our study on the </w:t>
      </w:r>
      <w:r w:rsidR="00090C42" w:rsidRPr="00EF78EC">
        <w:rPr>
          <w:color w:val="000000"/>
        </w:rPr>
        <w:t>m</w:t>
      </w:r>
      <w:r w:rsidRPr="00EF78EC">
        <w:rPr>
          <w:color w:val="000000"/>
        </w:rPr>
        <w:t xml:space="preserve">odule. They also read and make notes on </w:t>
      </w:r>
      <w:r w:rsidR="00090C42" w:rsidRPr="00EF78EC">
        <w:rPr>
          <w:color w:val="000000"/>
        </w:rPr>
        <w:t>African-</w:t>
      </w:r>
      <w:r w:rsidR="00963D15" w:rsidRPr="00EF78EC">
        <w:rPr>
          <w:color w:val="000000"/>
        </w:rPr>
        <w:t>American</w:t>
      </w:r>
      <w:r w:rsidR="00090C42" w:rsidRPr="00EF78EC">
        <w:rPr>
          <w:color w:val="000000"/>
        </w:rPr>
        <w:t xml:space="preserve"> critic, </w:t>
      </w:r>
      <w:r w:rsidRPr="00EF78EC">
        <w:rPr>
          <w:color w:val="000000"/>
        </w:rPr>
        <w:t xml:space="preserve">Doris </w:t>
      </w:r>
      <w:r w:rsidR="004B4281" w:rsidRPr="00EF78EC">
        <w:rPr>
          <w:color w:val="000000"/>
        </w:rPr>
        <w:t>Witt’s essay</w:t>
      </w:r>
      <w:r w:rsidRPr="00EF78EC">
        <w:rPr>
          <w:color w:val="000000"/>
        </w:rPr>
        <w:t xml:space="preserve"> 'From fiction to foodways' (</w:t>
      </w:r>
      <w:r w:rsidR="00F37F89" w:rsidRPr="00EF78EC">
        <w:rPr>
          <w:color w:val="000000"/>
        </w:rPr>
        <w:t>2007</w:t>
      </w:r>
      <w:r w:rsidRPr="00EF78EC">
        <w:rPr>
          <w:color w:val="000000"/>
        </w:rPr>
        <w:t xml:space="preserve">) </w:t>
      </w:r>
      <w:r w:rsidR="004B4281" w:rsidRPr="00EF78EC">
        <w:rPr>
          <w:color w:val="000000"/>
        </w:rPr>
        <w:t>as a</w:t>
      </w:r>
      <w:r w:rsidRPr="00EF78EC">
        <w:rPr>
          <w:color w:val="000000"/>
        </w:rPr>
        <w:t xml:space="preserve"> way of opening up </w:t>
      </w:r>
      <w:r w:rsidR="004B4281" w:rsidRPr="00EF78EC">
        <w:rPr>
          <w:color w:val="000000"/>
        </w:rPr>
        <w:t>discussion of</w:t>
      </w:r>
      <w:r w:rsidR="001A2C07" w:rsidRPr="00EF78EC">
        <w:rPr>
          <w:color w:val="000000"/>
        </w:rPr>
        <w:t xml:space="preserve"> food in</w:t>
      </w:r>
      <w:r w:rsidRPr="00EF78EC">
        <w:rPr>
          <w:color w:val="000000"/>
        </w:rPr>
        <w:t xml:space="preserve"> a culturally different context and starting to think about the global ramifications of food, not only in </w:t>
      </w:r>
      <w:r w:rsidR="001A2C07" w:rsidRPr="00EF78EC">
        <w:rPr>
          <w:color w:val="000000"/>
        </w:rPr>
        <w:t xml:space="preserve">the black </w:t>
      </w:r>
      <w:r w:rsidRPr="00EF78EC">
        <w:rPr>
          <w:color w:val="000000"/>
        </w:rPr>
        <w:t>diaspora but in general. Witt’s</w:t>
      </w:r>
      <w:r w:rsidR="008E066F" w:rsidRPr="00EF78EC">
        <w:rPr>
          <w:color w:val="000000"/>
        </w:rPr>
        <w:t xml:space="preserve"> </w:t>
      </w:r>
      <w:r w:rsidRPr="00EF78EC">
        <w:rPr>
          <w:color w:val="000000"/>
        </w:rPr>
        <w:t xml:space="preserve">essay is useful not only for its fascinating case studies of African American cookbooks (another genre we discuss on this module) but for its incisive proposals for an intersectional methodology, one which can be modelled and used in other contexts too. </w:t>
      </w:r>
      <w:r w:rsidR="00090C42" w:rsidRPr="00EF78EC">
        <w:rPr>
          <w:color w:val="000000"/>
        </w:rPr>
        <w:t xml:space="preserve"> It is quite </w:t>
      </w:r>
      <w:r w:rsidR="00963D15" w:rsidRPr="00EF78EC">
        <w:rPr>
          <w:color w:val="000000"/>
        </w:rPr>
        <w:t>deliberately</w:t>
      </w:r>
      <w:r w:rsidR="00090C42" w:rsidRPr="00EF78EC">
        <w:rPr>
          <w:color w:val="000000"/>
        </w:rPr>
        <w:t xml:space="preserve"> placed </w:t>
      </w:r>
      <w:r w:rsidR="00963D15" w:rsidRPr="00EF78EC">
        <w:rPr>
          <w:color w:val="000000"/>
        </w:rPr>
        <w:t>early</w:t>
      </w:r>
      <w:r w:rsidR="00090C42" w:rsidRPr="00EF78EC">
        <w:rPr>
          <w:color w:val="000000"/>
        </w:rPr>
        <w:t xml:space="preserve"> on in </w:t>
      </w:r>
      <w:r w:rsidR="00963D15" w:rsidRPr="00EF78EC">
        <w:rPr>
          <w:color w:val="000000"/>
        </w:rPr>
        <w:t>the</w:t>
      </w:r>
      <w:r w:rsidR="00090C42" w:rsidRPr="00EF78EC">
        <w:rPr>
          <w:color w:val="000000"/>
        </w:rPr>
        <w:t xml:space="preserve"> </w:t>
      </w:r>
      <w:r w:rsidR="00963D15" w:rsidRPr="00EF78EC">
        <w:rPr>
          <w:color w:val="000000"/>
        </w:rPr>
        <w:t>module</w:t>
      </w:r>
      <w:r w:rsidR="00090C42" w:rsidRPr="00EF78EC">
        <w:rPr>
          <w:color w:val="000000"/>
        </w:rPr>
        <w:t xml:space="preserve"> </w:t>
      </w:r>
      <w:r w:rsidR="00963D15" w:rsidRPr="00EF78EC">
        <w:rPr>
          <w:color w:val="000000"/>
        </w:rPr>
        <w:t xml:space="preserve">to </w:t>
      </w:r>
      <w:r w:rsidR="00090C42" w:rsidRPr="00EF78EC">
        <w:rPr>
          <w:color w:val="000000"/>
        </w:rPr>
        <w:t xml:space="preserve">counter </w:t>
      </w:r>
      <w:r w:rsidR="00963D15" w:rsidRPr="00EF78EC">
        <w:rPr>
          <w:color w:val="000000"/>
        </w:rPr>
        <w:t>the</w:t>
      </w:r>
      <w:r w:rsidR="00090C42" w:rsidRPr="00EF78EC">
        <w:rPr>
          <w:color w:val="000000"/>
        </w:rPr>
        <w:t xml:space="preserve"> </w:t>
      </w:r>
      <w:r w:rsidR="00963D15" w:rsidRPr="00EF78EC">
        <w:rPr>
          <w:color w:val="000000"/>
        </w:rPr>
        <w:t>Eurocentrism</w:t>
      </w:r>
      <w:r w:rsidR="00090C42" w:rsidRPr="00EF78EC">
        <w:rPr>
          <w:color w:val="000000"/>
        </w:rPr>
        <w:t xml:space="preserve"> of </w:t>
      </w:r>
      <w:r w:rsidR="00963D15" w:rsidRPr="00EF78EC">
        <w:rPr>
          <w:color w:val="000000"/>
        </w:rPr>
        <w:t>theoretical</w:t>
      </w:r>
      <w:r w:rsidR="00090C42" w:rsidRPr="00EF78EC">
        <w:rPr>
          <w:color w:val="000000"/>
        </w:rPr>
        <w:t xml:space="preserve"> sources used so far and to show that BAME producers of knowledge are equally important. It is </w:t>
      </w:r>
      <w:r w:rsidR="00963D15" w:rsidRPr="00EF78EC">
        <w:rPr>
          <w:color w:val="000000"/>
        </w:rPr>
        <w:t>not</w:t>
      </w:r>
      <w:r w:rsidR="00090C42" w:rsidRPr="00EF78EC">
        <w:rPr>
          <w:color w:val="000000"/>
        </w:rPr>
        <w:t xml:space="preserve"> just primary texts </w:t>
      </w:r>
      <w:r w:rsidR="00963D15" w:rsidRPr="00EF78EC">
        <w:rPr>
          <w:color w:val="000000"/>
        </w:rPr>
        <w:t>which</w:t>
      </w:r>
      <w:r w:rsidR="00090C42" w:rsidRPr="00EF78EC">
        <w:rPr>
          <w:color w:val="000000"/>
        </w:rPr>
        <w:t xml:space="preserve"> need our scrutiny but the </w:t>
      </w:r>
      <w:r w:rsidR="00963D15" w:rsidRPr="00EF78EC">
        <w:rPr>
          <w:color w:val="000000"/>
        </w:rPr>
        <w:t>theories</w:t>
      </w:r>
      <w:r w:rsidR="00090C42" w:rsidRPr="00EF78EC">
        <w:rPr>
          <w:color w:val="000000"/>
        </w:rPr>
        <w:t xml:space="preserve"> and practices which we put int</w:t>
      </w:r>
      <w:r w:rsidR="00B26CBE" w:rsidRPr="00EF78EC">
        <w:rPr>
          <w:color w:val="000000"/>
        </w:rPr>
        <w:t>o</w:t>
      </w:r>
      <w:r w:rsidR="00090C42" w:rsidRPr="00EF78EC">
        <w:rPr>
          <w:color w:val="000000"/>
        </w:rPr>
        <w:t xml:space="preserve"> action in literary studies.</w:t>
      </w:r>
    </w:p>
    <w:p w14:paraId="59CC11DB" w14:textId="65FDC27C" w:rsidR="00A12BDB" w:rsidRPr="00EF78EC" w:rsidRDefault="00390DA3" w:rsidP="00F477DE">
      <w:pPr>
        <w:pStyle w:val="NormalWeb"/>
        <w:shd w:val="clear" w:color="auto" w:fill="FFFFFF"/>
        <w:spacing w:before="0" w:beforeAutospacing="0" w:after="150" w:afterAutospacing="0"/>
        <w:rPr>
          <w:b/>
          <w:bCs/>
          <w:color w:val="000000"/>
        </w:rPr>
      </w:pPr>
      <w:r w:rsidRPr="00EF78EC">
        <w:rPr>
          <w:b/>
          <w:bCs/>
          <w:color w:val="000000"/>
        </w:rPr>
        <w:t>Unit 2</w:t>
      </w:r>
    </w:p>
    <w:p w14:paraId="66DEFAD7" w14:textId="35B45EEE" w:rsidR="00250F17" w:rsidRPr="00EF78EC" w:rsidRDefault="00390DA3" w:rsidP="00F37F89">
      <w:pPr>
        <w:pStyle w:val="NormalWeb"/>
        <w:shd w:val="clear" w:color="auto" w:fill="FFFFFF"/>
        <w:spacing w:before="0" w:beforeAutospacing="0" w:after="150" w:afterAutospacing="0"/>
        <w:rPr>
          <w:bCs/>
          <w:color w:val="000000"/>
        </w:rPr>
      </w:pPr>
      <w:r w:rsidRPr="00EF78EC">
        <w:rPr>
          <w:color w:val="000000"/>
        </w:rPr>
        <w:t>In this unit we</w:t>
      </w:r>
      <w:r w:rsidR="004B1182" w:rsidRPr="00EF78EC">
        <w:rPr>
          <w:color w:val="000000"/>
        </w:rPr>
        <w:t xml:space="preserve"> focus on specific literary text</w:t>
      </w:r>
      <w:r w:rsidRPr="00EF78EC">
        <w:rPr>
          <w:color w:val="000000"/>
        </w:rPr>
        <w:t>s</w:t>
      </w:r>
      <w:r w:rsidR="004B1182" w:rsidRPr="00EF78EC">
        <w:rPr>
          <w:color w:val="000000"/>
        </w:rPr>
        <w:t xml:space="preserve"> and to </w:t>
      </w:r>
      <w:r w:rsidR="00A12BDB" w:rsidRPr="00EF78EC">
        <w:rPr>
          <w:color w:val="000000"/>
        </w:rPr>
        <w:t>consider how</w:t>
      </w:r>
      <w:r w:rsidR="004B1182" w:rsidRPr="00EF78EC">
        <w:rPr>
          <w:color w:val="000000"/>
        </w:rPr>
        <w:t xml:space="preserve"> </w:t>
      </w:r>
      <w:r w:rsidR="00F477DE" w:rsidRPr="00EF78EC">
        <w:rPr>
          <w:color w:val="000000"/>
        </w:rPr>
        <w:t xml:space="preserve">food, consumption and the body </w:t>
      </w:r>
      <w:r w:rsidR="004B1182" w:rsidRPr="00EF78EC">
        <w:rPr>
          <w:color w:val="000000"/>
        </w:rPr>
        <w:t xml:space="preserve">are </w:t>
      </w:r>
      <w:r w:rsidR="00F477DE" w:rsidRPr="00EF78EC">
        <w:rPr>
          <w:color w:val="000000"/>
        </w:rPr>
        <w:t>connected</w:t>
      </w:r>
      <w:r w:rsidR="00A12BDB" w:rsidRPr="00EF78EC">
        <w:rPr>
          <w:color w:val="000000"/>
        </w:rPr>
        <w:t>, as read through a number of critical-theoretical frames</w:t>
      </w:r>
      <w:r w:rsidR="004B1182" w:rsidRPr="00EF78EC">
        <w:rPr>
          <w:color w:val="000000"/>
        </w:rPr>
        <w:t>.</w:t>
      </w:r>
      <w:r w:rsidRPr="00EF78EC">
        <w:rPr>
          <w:color w:val="000000"/>
        </w:rPr>
        <w:t xml:space="preserve"> There are two classes on each novel, the first of which is centred on disordered eating and the body in </w:t>
      </w:r>
      <w:r w:rsidRPr="00EF78EC">
        <w:rPr>
          <w:i/>
          <w:iCs/>
          <w:color w:val="000000"/>
        </w:rPr>
        <w:t>The Edible Woman</w:t>
      </w:r>
      <w:r w:rsidR="00B82493" w:rsidRPr="00EF78EC">
        <w:rPr>
          <w:i/>
          <w:iCs/>
          <w:color w:val="000000"/>
        </w:rPr>
        <w:t>.</w:t>
      </w:r>
      <w:r w:rsidR="004B1182" w:rsidRPr="00EF78EC">
        <w:rPr>
          <w:color w:val="000000"/>
        </w:rPr>
        <w:t xml:space="preserve"> </w:t>
      </w:r>
      <w:r w:rsidR="00A12BDB" w:rsidRPr="00EF78EC">
        <w:rPr>
          <w:color w:val="000000"/>
        </w:rPr>
        <w:t>Students read</w:t>
      </w:r>
      <w:r w:rsidR="00F477DE" w:rsidRPr="00EF78EC">
        <w:rPr>
          <w:color w:val="000000"/>
        </w:rPr>
        <w:t xml:space="preserve"> </w:t>
      </w:r>
      <w:r w:rsidR="00090C42" w:rsidRPr="00EF78EC">
        <w:rPr>
          <w:color w:val="000000"/>
        </w:rPr>
        <w:t xml:space="preserve">and make notes </w:t>
      </w:r>
      <w:r w:rsidR="00963D15" w:rsidRPr="00EF78EC">
        <w:rPr>
          <w:color w:val="000000"/>
        </w:rPr>
        <w:t>on</w:t>
      </w:r>
      <w:r w:rsidR="006C19CD" w:rsidRPr="00EF78EC">
        <w:rPr>
          <w:color w:val="000000"/>
        </w:rPr>
        <w:t xml:space="preserve"> keywords</w:t>
      </w:r>
      <w:r w:rsidR="006C19CD" w:rsidRPr="00EF78EC">
        <w:rPr>
          <w:b/>
          <w:bCs/>
          <w:color w:val="000000"/>
        </w:rPr>
        <w:t>:</w:t>
      </w:r>
      <w:r w:rsidR="00963D15" w:rsidRPr="00EF78EC">
        <w:rPr>
          <w:b/>
          <w:bCs/>
          <w:color w:val="000000"/>
        </w:rPr>
        <w:t xml:space="preserve"> </w:t>
      </w:r>
      <w:r w:rsidR="00B82493" w:rsidRPr="00EF78EC">
        <w:rPr>
          <w:b/>
          <w:bCs/>
        </w:rPr>
        <w:t>body</w:t>
      </w:r>
      <w:r w:rsidR="00B82493" w:rsidRPr="00EF78EC">
        <w:rPr>
          <w:color w:val="000000"/>
        </w:rPr>
        <w:t xml:space="preserve"> </w:t>
      </w:r>
      <w:r w:rsidR="006C19CD" w:rsidRPr="00EF78EC">
        <w:rPr>
          <w:color w:val="000000"/>
        </w:rPr>
        <w:t xml:space="preserve">plus another from </w:t>
      </w:r>
      <w:r w:rsidR="00F477DE" w:rsidRPr="00EF78EC">
        <w:rPr>
          <w:b/>
          <w:bCs/>
          <w:color w:val="000000"/>
        </w:rPr>
        <w:t>appetite, anxiety</w:t>
      </w:r>
      <w:r w:rsidR="00B82493" w:rsidRPr="00EF78EC">
        <w:rPr>
          <w:b/>
          <w:bCs/>
          <w:color w:val="000000"/>
        </w:rPr>
        <w:t xml:space="preserve">, </w:t>
      </w:r>
      <w:r w:rsidR="00A12BDB" w:rsidRPr="00EF78EC">
        <w:rPr>
          <w:b/>
          <w:bCs/>
          <w:color w:val="000000"/>
        </w:rPr>
        <w:t>consumption</w:t>
      </w:r>
      <w:r w:rsidR="00B82493" w:rsidRPr="00EF78EC">
        <w:rPr>
          <w:b/>
          <w:bCs/>
          <w:color w:val="000000"/>
        </w:rPr>
        <w:t>,</w:t>
      </w:r>
      <w:r w:rsidR="00A12BDB" w:rsidRPr="00EF78EC">
        <w:rPr>
          <w:b/>
          <w:bCs/>
          <w:color w:val="000000"/>
        </w:rPr>
        <w:t xml:space="preserve"> </w:t>
      </w:r>
      <w:r w:rsidR="00F477DE" w:rsidRPr="00EF78EC">
        <w:rPr>
          <w:b/>
          <w:bCs/>
          <w:color w:val="000000"/>
        </w:rPr>
        <w:t>convenience</w:t>
      </w:r>
      <w:r w:rsidR="004B1182" w:rsidRPr="00EF78EC">
        <w:rPr>
          <w:b/>
          <w:bCs/>
          <w:color w:val="000000"/>
        </w:rPr>
        <w:t xml:space="preserve"> </w:t>
      </w:r>
      <w:r w:rsidR="004B1182" w:rsidRPr="00286209">
        <w:rPr>
          <w:color w:val="000000"/>
        </w:rPr>
        <w:t>and</w:t>
      </w:r>
      <w:r w:rsidR="00F477DE" w:rsidRPr="00EF78EC">
        <w:rPr>
          <w:b/>
          <w:bCs/>
          <w:color w:val="000000"/>
        </w:rPr>
        <w:t xml:space="preserve"> advertising</w:t>
      </w:r>
      <w:r w:rsidR="00090C42" w:rsidRPr="00EF78EC">
        <w:rPr>
          <w:b/>
          <w:bCs/>
          <w:color w:val="000000"/>
        </w:rPr>
        <w:t xml:space="preserve"> </w:t>
      </w:r>
      <w:r w:rsidR="00090C42" w:rsidRPr="00EF78EC">
        <w:rPr>
          <w:color w:val="000000"/>
        </w:rPr>
        <w:t xml:space="preserve">and </w:t>
      </w:r>
      <w:r w:rsidR="00963D15" w:rsidRPr="00EF78EC">
        <w:rPr>
          <w:color w:val="000000"/>
        </w:rPr>
        <w:t>are tasked</w:t>
      </w:r>
      <w:r w:rsidR="00090C42" w:rsidRPr="00EF78EC">
        <w:rPr>
          <w:color w:val="000000"/>
        </w:rPr>
        <w:t xml:space="preserve"> with </w:t>
      </w:r>
      <w:r w:rsidR="00F477DE" w:rsidRPr="00EF78EC">
        <w:rPr>
          <w:color w:val="000000"/>
        </w:rPr>
        <w:t>report</w:t>
      </w:r>
      <w:r w:rsidR="00090C42" w:rsidRPr="00EF78EC">
        <w:rPr>
          <w:color w:val="000000"/>
        </w:rPr>
        <w:t>ing</w:t>
      </w:r>
      <w:r w:rsidR="00F477DE" w:rsidRPr="00EF78EC">
        <w:rPr>
          <w:color w:val="000000"/>
        </w:rPr>
        <w:t xml:space="preserve"> back </w:t>
      </w:r>
      <w:r w:rsidR="00F37F89" w:rsidRPr="00EF78EC">
        <w:rPr>
          <w:color w:val="000000"/>
        </w:rPr>
        <w:t xml:space="preserve">on </w:t>
      </w:r>
      <w:r w:rsidR="006C19CD" w:rsidRPr="00EF78EC">
        <w:rPr>
          <w:color w:val="000000"/>
        </w:rPr>
        <w:t>these</w:t>
      </w:r>
      <w:r w:rsidR="00F37F89" w:rsidRPr="00EF78EC">
        <w:rPr>
          <w:color w:val="000000"/>
        </w:rPr>
        <w:t xml:space="preserve"> term in </w:t>
      </w:r>
      <w:r w:rsidR="00F477DE" w:rsidRPr="00EF78EC">
        <w:rPr>
          <w:color w:val="000000"/>
        </w:rPr>
        <w:t>class</w:t>
      </w:r>
      <w:r w:rsidR="004B1182" w:rsidRPr="00EF78EC">
        <w:rPr>
          <w:color w:val="000000"/>
        </w:rPr>
        <w:t>. A seminar worksheet is used</w:t>
      </w:r>
      <w:r w:rsidR="0088384F">
        <w:rPr>
          <w:color w:val="000000"/>
        </w:rPr>
        <w:t xml:space="preserve"> to focus discussion</w:t>
      </w:r>
      <w:r w:rsidR="00250F17" w:rsidRPr="00EF78EC">
        <w:rPr>
          <w:color w:val="000000"/>
        </w:rPr>
        <w:t xml:space="preserve"> starting from </w:t>
      </w:r>
      <w:r w:rsidR="00250F17" w:rsidRPr="00EF78EC">
        <w:rPr>
          <w:bCs/>
        </w:rPr>
        <w:t xml:space="preserve">Margaret Atwood’s own comment on her </w:t>
      </w:r>
      <w:r w:rsidR="009621E6" w:rsidRPr="00EF78EC">
        <w:rPr>
          <w:bCs/>
        </w:rPr>
        <w:t>writing that</w:t>
      </w:r>
      <w:r w:rsidR="00250F17" w:rsidRPr="00EF78EC">
        <w:rPr>
          <w:bCs/>
        </w:rPr>
        <w:t>:</w:t>
      </w:r>
    </w:p>
    <w:p w14:paraId="1349FE53" w14:textId="77777777" w:rsidR="00250F17" w:rsidRPr="00EF78EC" w:rsidRDefault="00250F17" w:rsidP="00250F17">
      <w:pPr>
        <w:spacing w:after="40" w:line="216" w:lineRule="auto"/>
        <w:contextualSpacing/>
        <w:rPr>
          <w:rFonts w:ascii="Times New Roman" w:eastAsiaTheme="minorEastAsia" w:hAnsi="Times New Roman" w:cs="Times New Roman"/>
          <w:color w:val="000000" w:themeColor="text1"/>
          <w:kern w:val="24"/>
          <w:sz w:val="24"/>
          <w:szCs w:val="24"/>
          <w:lang w:eastAsia="en-GB"/>
        </w:rPr>
      </w:pPr>
    </w:p>
    <w:p w14:paraId="18AE5F11" w14:textId="6DE82277" w:rsidR="00250F17" w:rsidRPr="00EF78EC" w:rsidRDefault="00250F17" w:rsidP="00250F17">
      <w:pPr>
        <w:spacing w:after="40" w:line="216" w:lineRule="auto"/>
        <w:ind w:left="360"/>
        <w:contextualSpacing/>
        <w:rPr>
          <w:rFonts w:ascii="Times New Roman" w:hAnsi="Times New Roman" w:cs="Times New Roman"/>
          <w:bCs/>
          <w:sz w:val="24"/>
          <w:szCs w:val="24"/>
        </w:rPr>
      </w:pPr>
      <w:r w:rsidRPr="00EF78EC">
        <w:rPr>
          <w:rFonts w:ascii="Times New Roman" w:eastAsiaTheme="minorEastAsia" w:hAnsi="Times New Roman" w:cs="Times New Roman"/>
          <w:color w:val="000000" w:themeColor="text1"/>
          <w:kern w:val="24"/>
          <w:sz w:val="24"/>
          <w:szCs w:val="24"/>
          <w:lang w:eastAsia="en-GB"/>
        </w:rPr>
        <w:t>The body as a concept has always been a concern of mine</w:t>
      </w:r>
      <w:r w:rsidR="009751FD">
        <w:rPr>
          <w:rFonts w:ascii="Times New Roman" w:eastAsiaTheme="minorEastAsia" w:hAnsi="Times New Roman" w:cs="Times New Roman"/>
          <w:color w:val="000000" w:themeColor="text1"/>
          <w:kern w:val="24"/>
          <w:sz w:val="24"/>
          <w:szCs w:val="24"/>
          <w:lang w:eastAsia="en-GB"/>
        </w:rPr>
        <w:t>…</w:t>
      </w:r>
      <w:r w:rsidRPr="00EF78EC">
        <w:rPr>
          <w:rFonts w:ascii="Times New Roman" w:eastAsiaTheme="minorEastAsia" w:hAnsi="Times New Roman" w:cs="Times New Roman"/>
          <w:color w:val="000000" w:themeColor="text1"/>
          <w:kern w:val="24"/>
          <w:sz w:val="24"/>
          <w:szCs w:val="24"/>
          <w:lang w:eastAsia="en-GB"/>
        </w:rPr>
        <w:t xml:space="preserve"> I think that people very much experience themselves through their bodies and through concepts of the body which get applied to their own bodies. Which they pick up from their culture and apply to their own bodies.</w:t>
      </w:r>
      <w:r w:rsidRPr="00EF78EC">
        <w:rPr>
          <w:rFonts w:ascii="Times New Roman" w:hAnsi="Times New Roman" w:cs="Times New Roman"/>
          <w:b/>
          <w:sz w:val="24"/>
          <w:szCs w:val="24"/>
        </w:rPr>
        <w:t xml:space="preserve"> </w:t>
      </w:r>
      <w:r w:rsidR="005D108C" w:rsidRPr="00EF78EC">
        <w:rPr>
          <w:rStyle w:val="EndnoteReference"/>
          <w:rFonts w:ascii="Times New Roman" w:hAnsi="Times New Roman" w:cs="Times New Roman"/>
          <w:b/>
          <w:sz w:val="24"/>
          <w:szCs w:val="24"/>
        </w:rPr>
        <w:endnoteReference w:id="8"/>
      </w:r>
      <w:r w:rsidR="005D108C" w:rsidRPr="00EF78EC">
        <w:rPr>
          <w:rFonts w:ascii="Times New Roman" w:hAnsi="Times New Roman" w:cs="Times New Roman"/>
          <w:b/>
          <w:sz w:val="24"/>
          <w:szCs w:val="24"/>
        </w:rPr>
        <w:t xml:space="preserve">  </w:t>
      </w:r>
    </w:p>
    <w:p w14:paraId="76714872" w14:textId="3E467671" w:rsidR="00250F17" w:rsidRPr="00EF78EC" w:rsidRDefault="00250F17" w:rsidP="00250F17">
      <w:pPr>
        <w:spacing w:after="40" w:line="216" w:lineRule="auto"/>
        <w:ind w:left="360"/>
        <w:contextualSpacing/>
        <w:rPr>
          <w:rFonts w:ascii="Times New Roman" w:eastAsiaTheme="minorEastAsia" w:hAnsi="Times New Roman" w:cs="Times New Roman"/>
          <w:bCs/>
          <w:color w:val="000000" w:themeColor="text1"/>
          <w:kern w:val="24"/>
          <w:sz w:val="24"/>
          <w:szCs w:val="24"/>
          <w:lang w:eastAsia="en-GB"/>
        </w:rPr>
      </w:pPr>
    </w:p>
    <w:p w14:paraId="162BC3FD" w14:textId="11F1B715" w:rsidR="00250F17" w:rsidRPr="009621E6" w:rsidRDefault="004B1182" w:rsidP="00250F17">
      <w:pPr>
        <w:rPr>
          <w:rFonts w:ascii="Times New Roman" w:hAnsi="Times New Roman" w:cs="Times New Roman"/>
          <w:sz w:val="24"/>
          <w:szCs w:val="24"/>
        </w:rPr>
      </w:pPr>
      <w:r w:rsidRPr="009621E6">
        <w:rPr>
          <w:rFonts w:ascii="Times New Roman" w:hAnsi="Times New Roman" w:cs="Times New Roman"/>
          <w:color w:val="000000"/>
          <w:sz w:val="24"/>
          <w:szCs w:val="24"/>
        </w:rPr>
        <w:t xml:space="preserve"> </w:t>
      </w:r>
      <w:r w:rsidR="00250F17" w:rsidRPr="009621E6">
        <w:rPr>
          <w:rFonts w:ascii="Times New Roman" w:hAnsi="Times New Roman" w:cs="Times New Roman"/>
          <w:color w:val="000000"/>
          <w:sz w:val="24"/>
          <w:szCs w:val="24"/>
        </w:rPr>
        <w:t>A warm</w:t>
      </w:r>
      <w:r w:rsidR="008F3E79">
        <w:rPr>
          <w:rFonts w:ascii="Times New Roman" w:hAnsi="Times New Roman" w:cs="Times New Roman"/>
          <w:color w:val="000000"/>
          <w:sz w:val="24"/>
          <w:szCs w:val="24"/>
        </w:rPr>
        <w:t>-</w:t>
      </w:r>
      <w:r w:rsidR="00250F17" w:rsidRPr="009621E6">
        <w:rPr>
          <w:rFonts w:ascii="Times New Roman" w:hAnsi="Times New Roman" w:cs="Times New Roman"/>
          <w:color w:val="000000"/>
          <w:sz w:val="24"/>
          <w:szCs w:val="24"/>
        </w:rPr>
        <w:t xml:space="preserve">up </w:t>
      </w:r>
      <w:r w:rsidR="009621E6" w:rsidRPr="009621E6">
        <w:rPr>
          <w:rFonts w:ascii="Times New Roman" w:hAnsi="Times New Roman" w:cs="Times New Roman"/>
          <w:color w:val="000000"/>
          <w:sz w:val="24"/>
          <w:szCs w:val="24"/>
        </w:rPr>
        <w:t>exercise asks</w:t>
      </w:r>
      <w:r w:rsidRPr="009621E6">
        <w:rPr>
          <w:rFonts w:ascii="Times New Roman" w:hAnsi="Times New Roman" w:cs="Times New Roman"/>
          <w:color w:val="000000"/>
          <w:sz w:val="24"/>
          <w:szCs w:val="24"/>
        </w:rPr>
        <w:t xml:space="preserve"> students </w:t>
      </w:r>
      <w:r w:rsidR="00250F17" w:rsidRPr="009621E6">
        <w:rPr>
          <w:rFonts w:ascii="Times New Roman" w:hAnsi="Times New Roman" w:cs="Times New Roman"/>
          <w:color w:val="000000"/>
          <w:sz w:val="24"/>
          <w:szCs w:val="24"/>
        </w:rPr>
        <w:t xml:space="preserve">in small groups </w:t>
      </w:r>
      <w:r w:rsidR="009621E6" w:rsidRPr="009621E6">
        <w:rPr>
          <w:rFonts w:ascii="Times New Roman" w:hAnsi="Times New Roman" w:cs="Times New Roman"/>
          <w:color w:val="000000"/>
          <w:sz w:val="24"/>
          <w:szCs w:val="24"/>
        </w:rPr>
        <w:t>to make</w:t>
      </w:r>
      <w:r w:rsidR="00250F17" w:rsidRPr="009621E6">
        <w:rPr>
          <w:rFonts w:ascii="Times New Roman" w:hAnsi="Times New Roman" w:cs="Times New Roman"/>
          <w:color w:val="000000"/>
          <w:sz w:val="24"/>
          <w:szCs w:val="24"/>
        </w:rPr>
        <w:t xml:space="preserve"> a </w:t>
      </w:r>
      <w:r w:rsidR="00250F17" w:rsidRPr="009621E6">
        <w:rPr>
          <w:rFonts w:ascii="Times New Roman" w:hAnsi="Times New Roman" w:cs="Times New Roman"/>
          <w:sz w:val="24"/>
          <w:szCs w:val="24"/>
        </w:rPr>
        <w:t xml:space="preserve">spider diagram or word </w:t>
      </w:r>
      <w:r w:rsidR="009621E6" w:rsidRPr="009621E6">
        <w:rPr>
          <w:rFonts w:ascii="Times New Roman" w:hAnsi="Times New Roman" w:cs="Times New Roman"/>
          <w:sz w:val="24"/>
          <w:szCs w:val="24"/>
        </w:rPr>
        <w:t>cloud to</w:t>
      </w:r>
      <w:r w:rsidR="00250F17" w:rsidRPr="009621E6">
        <w:rPr>
          <w:rFonts w:ascii="Times New Roman" w:hAnsi="Times New Roman" w:cs="Times New Roman"/>
          <w:sz w:val="24"/>
          <w:szCs w:val="24"/>
        </w:rPr>
        <w:t xml:space="preserve"> collect all the words which they associate with the word ‘Body’ and to share with the </w:t>
      </w:r>
      <w:r w:rsidR="004509E5" w:rsidRPr="009621E6">
        <w:rPr>
          <w:rFonts w:ascii="Times New Roman" w:hAnsi="Times New Roman" w:cs="Times New Roman"/>
          <w:sz w:val="24"/>
          <w:szCs w:val="24"/>
        </w:rPr>
        <w:t>group</w:t>
      </w:r>
      <w:r w:rsidR="00D3434B">
        <w:rPr>
          <w:rFonts w:ascii="Times New Roman" w:hAnsi="Times New Roman" w:cs="Times New Roman"/>
          <w:sz w:val="24"/>
          <w:szCs w:val="24"/>
        </w:rPr>
        <w:t xml:space="preserve"> in discussion</w:t>
      </w:r>
      <w:r w:rsidR="004509E5">
        <w:rPr>
          <w:rFonts w:ascii="Times New Roman" w:hAnsi="Times New Roman" w:cs="Times New Roman"/>
          <w:sz w:val="24"/>
          <w:szCs w:val="24"/>
        </w:rPr>
        <w:t>.</w:t>
      </w:r>
      <w:r w:rsidR="00250F17" w:rsidRPr="009621E6">
        <w:rPr>
          <w:rFonts w:ascii="Times New Roman" w:hAnsi="Times New Roman" w:cs="Times New Roman"/>
          <w:sz w:val="24"/>
          <w:szCs w:val="24"/>
        </w:rPr>
        <w:t xml:space="preserve"> They then look at all or a selection of the following extracts from </w:t>
      </w:r>
      <w:r w:rsidR="00250F17" w:rsidRPr="009621E6">
        <w:rPr>
          <w:rFonts w:ascii="Times New Roman" w:hAnsi="Times New Roman" w:cs="Times New Roman"/>
          <w:i/>
          <w:sz w:val="24"/>
          <w:szCs w:val="24"/>
        </w:rPr>
        <w:t xml:space="preserve">The Edible </w:t>
      </w:r>
      <w:r w:rsidR="009621E6" w:rsidRPr="009621E6">
        <w:rPr>
          <w:rFonts w:ascii="Times New Roman" w:hAnsi="Times New Roman" w:cs="Times New Roman"/>
          <w:i/>
          <w:sz w:val="24"/>
          <w:szCs w:val="24"/>
        </w:rPr>
        <w:t xml:space="preserve">Woman </w:t>
      </w:r>
      <w:r w:rsidR="00250F17" w:rsidRPr="00090C42">
        <w:rPr>
          <w:rFonts w:ascii="Times New Roman" w:hAnsi="Times New Roman" w:cs="Times New Roman"/>
          <w:iCs/>
          <w:sz w:val="24"/>
          <w:szCs w:val="24"/>
        </w:rPr>
        <w:t>and</w:t>
      </w:r>
      <w:r w:rsidR="00250F17" w:rsidRPr="009621E6">
        <w:rPr>
          <w:rFonts w:ascii="Times New Roman" w:hAnsi="Times New Roman" w:cs="Times New Roman"/>
          <w:sz w:val="24"/>
          <w:szCs w:val="24"/>
        </w:rPr>
        <w:t xml:space="preserve"> consider what do they have to say about food/</w:t>
      </w:r>
      <w:r w:rsidR="00AF3966">
        <w:rPr>
          <w:rFonts w:ascii="Times New Roman" w:hAnsi="Times New Roman" w:cs="Times New Roman"/>
          <w:sz w:val="24"/>
          <w:szCs w:val="24"/>
        </w:rPr>
        <w:t xml:space="preserve"> </w:t>
      </w:r>
      <w:r w:rsidR="00250F17" w:rsidRPr="009621E6">
        <w:rPr>
          <w:rFonts w:ascii="Times New Roman" w:hAnsi="Times New Roman" w:cs="Times New Roman"/>
          <w:sz w:val="24"/>
          <w:szCs w:val="24"/>
        </w:rPr>
        <w:t>eating/</w:t>
      </w:r>
      <w:r w:rsidR="00AF3966">
        <w:rPr>
          <w:rFonts w:ascii="Times New Roman" w:hAnsi="Times New Roman" w:cs="Times New Roman"/>
          <w:sz w:val="24"/>
          <w:szCs w:val="24"/>
        </w:rPr>
        <w:t xml:space="preserve"> </w:t>
      </w:r>
      <w:r w:rsidR="00250F17" w:rsidRPr="009621E6">
        <w:rPr>
          <w:rFonts w:ascii="Times New Roman" w:hAnsi="Times New Roman" w:cs="Times New Roman"/>
          <w:sz w:val="24"/>
          <w:szCs w:val="24"/>
        </w:rPr>
        <w:t>consumption</w:t>
      </w:r>
      <w:r w:rsidR="00921D6F">
        <w:rPr>
          <w:rFonts w:ascii="Times New Roman" w:hAnsi="Times New Roman" w:cs="Times New Roman"/>
          <w:sz w:val="24"/>
          <w:szCs w:val="24"/>
        </w:rPr>
        <w:t>/</w:t>
      </w:r>
      <w:r w:rsidR="00AF3966">
        <w:rPr>
          <w:rFonts w:ascii="Times New Roman" w:hAnsi="Times New Roman" w:cs="Times New Roman"/>
          <w:sz w:val="24"/>
          <w:szCs w:val="24"/>
        </w:rPr>
        <w:t xml:space="preserve"> </w:t>
      </w:r>
      <w:r w:rsidR="00921D6F">
        <w:rPr>
          <w:rFonts w:ascii="Times New Roman" w:hAnsi="Times New Roman" w:cs="Times New Roman"/>
          <w:sz w:val="24"/>
          <w:szCs w:val="24"/>
        </w:rPr>
        <w:t>the body/</w:t>
      </w:r>
      <w:r w:rsidR="00AF3966">
        <w:rPr>
          <w:rFonts w:ascii="Times New Roman" w:hAnsi="Times New Roman" w:cs="Times New Roman"/>
          <w:sz w:val="24"/>
          <w:szCs w:val="24"/>
        </w:rPr>
        <w:t xml:space="preserve"> </w:t>
      </w:r>
      <w:r w:rsidR="00921D6F">
        <w:rPr>
          <w:rFonts w:ascii="Times New Roman" w:hAnsi="Times New Roman" w:cs="Times New Roman"/>
          <w:sz w:val="24"/>
          <w:szCs w:val="24"/>
        </w:rPr>
        <w:t>(dis)embodiment</w:t>
      </w:r>
      <w:r w:rsidR="00024750">
        <w:rPr>
          <w:rFonts w:ascii="Times New Roman" w:hAnsi="Times New Roman" w:cs="Times New Roman"/>
          <w:sz w:val="24"/>
          <w:szCs w:val="24"/>
        </w:rPr>
        <w:t xml:space="preserve">/ </w:t>
      </w:r>
      <w:r w:rsidR="004509E5">
        <w:rPr>
          <w:rFonts w:ascii="Times New Roman" w:hAnsi="Times New Roman" w:cs="Times New Roman"/>
          <w:sz w:val="24"/>
          <w:szCs w:val="24"/>
        </w:rPr>
        <w:t>American</w:t>
      </w:r>
      <w:r w:rsidR="00024750">
        <w:rPr>
          <w:rFonts w:ascii="Times New Roman" w:hAnsi="Times New Roman" w:cs="Times New Roman"/>
          <w:sz w:val="24"/>
          <w:szCs w:val="24"/>
        </w:rPr>
        <w:t xml:space="preserve"> culture (are these issues universal?)</w:t>
      </w:r>
      <w:r w:rsidR="00250F17" w:rsidRPr="009621E6">
        <w:rPr>
          <w:rFonts w:ascii="Times New Roman" w:hAnsi="Times New Roman" w:cs="Times New Roman"/>
          <w:sz w:val="24"/>
          <w:szCs w:val="24"/>
        </w:rPr>
        <w:t xml:space="preserve">: </w:t>
      </w:r>
    </w:p>
    <w:p w14:paraId="3495A656" w14:textId="257AF451" w:rsidR="00250F17" w:rsidRPr="001A2C07" w:rsidRDefault="00250F17" w:rsidP="00841655">
      <w:pPr>
        <w:pStyle w:val="ListParagraph"/>
        <w:numPr>
          <w:ilvl w:val="0"/>
          <w:numId w:val="8"/>
        </w:numPr>
        <w:spacing w:after="200" w:line="276" w:lineRule="auto"/>
        <w:rPr>
          <w:rFonts w:ascii="Times New Roman" w:hAnsi="Times New Roman" w:cs="Times New Roman"/>
          <w:sz w:val="24"/>
          <w:szCs w:val="24"/>
        </w:rPr>
      </w:pPr>
      <w:r w:rsidRPr="001A2C07">
        <w:rPr>
          <w:rFonts w:ascii="Times New Roman" w:hAnsi="Times New Roman" w:cs="Times New Roman"/>
          <w:sz w:val="24"/>
          <w:szCs w:val="24"/>
        </w:rPr>
        <w:lastRenderedPageBreak/>
        <w:t xml:space="preserve">Chapter 1, Marion and the Seymour </w:t>
      </w:r>
      <w:r w:rsidR="009621E6" w:rsidRPr="001A2C07">
        <w:rPr>
          <w:rFonts w:ascii="Times New Roman" w:hAnsi="Times New Roman" w:cs="Times New Roman"/>
          <w:sz w:val="24"/>
          <w:szCs w:val="24"/>
        </w:rPr>
        <w:t xml:space="preserve">surveys </w:t>
      </w:r>
      <w:r w:rsidR="00B26CBE">
        <w:rPr>
          <w:rFonts w:ascii="Times New Roman" w:hAnsi="Times New Roman" w:cs="Times New Roman"/>
          <w:sz w:val="24"/>
          <w:szCs w:val="24"/>
        </w:rPr>
        <w:t>(</w:t>
      </w:r>
      <w:r w:rsidRPr="001A2C07">
        <w:rPr>
          <w:rFonts w:ascii="Times New Roman" w:hAnsi="Times New Roman" w:cs="Times New Roman"/>
          <w:sz w:val="24"/>
          <w:szCs w:val="24"/>
        </w:rPr>
        <w:t>18-20</w:t>
      </w:r>
      <w:r w:rsidR="00B26CBE">
        <w:rPr>
          <w:rFonts w:ascii="Times New Roman" w:hAnsi="Times New Roman" w:cs="Times New Roman"/>
          <w:sz w:val="24"/>
          <w:szCs w:val="24"/>
        </w:rPr>
        <w:t>)</w:t>
      </w:r>
      <w:r w:rsidRPr="001A2C07">
        <w:rPr>
          <w:rFonts w:ascii="Times New Roman" w:hAnsi="Times New Roman" w:cs="Times New Roman"/>
          <w:sz w:val="24"/>
          <w:szCs w:val="24"/>
        </w:rPr>
        <w:t xml:space="preserve"> </w:t>
      </w:r>
      <w:r w:rsidR="001A2C07" w:rsidRPr="001A2C07">
        <w:rPr>
          <w:rFonts w:ascii="Times New Roman" w:hAnsi="Times New Roman" w:cs="Times New Roman"/>
          <w:sz w:val="24"/>
          <w:szCs w:val="24"/>
        </w:rPr>
        <w:t>“</w:t>
      </w:r>
      <w:r w:rsidRPr="001A2C07">
        <w:rPr>
          <w:rFonts w:ascii="Times New Roman" w:hAnsi="Times New Roman" w:cs="Times New Roman"/>
          <w:sz w:val="24"/>
          <w:szCs w:val="24"/>
        </w:rPr>
        <w:t>I had begun to peck…their opinions asked.”</w:t>
      </w:r>
      <w:r w:rsidR="001A2C07" w:rsidRPr="001A2C07">
        <w:rPr>
          <w:rFonts w:ascii="Times New Roman" w:hAnsi="Times New Roman" w:cs="Times New Roman"/>
          <w:sz w:val="24"/>
          <w:szCs w:val="24"/>
        </w:rPr>
        <w:t xml:space="preserve"> </w:t>
      </w:r>
      <w:r w:rsidR="004F57C7">
        <w:rPr>
          <w:rFonts w:ascii="Times New Roman" w:hAnsi="Times New Roman" w:cs="Times New Roman"/>
          <w:sz w:val="24"/>
          <w:szCs w:val="24"/>
        </w:rPr>
        <w:t>p</w:t>
      </w:r>
      <w:r w:rsidR="004F57C7" w:rsidRPr="001A2C07">
        <w:rPr>
          <w:rFonts w:ascii="Times New Roman" w:hAnsi="Times New Roman" w:cs="Times New Roman"/>
          <w:sz w:val="24"/>
          <w:szCs w:val="24"/>
        </w:rPr>
        <w:t>lus,</w:t>
      </w:r>
      <w:r w:rsidR="001A2C07" w:rsidRPr="001A2C07">
        <w:rPr>
          <w:rFonts w:ascii="Times New Roman" w:hAnsi="Times New Roman" w:cs="Times New Roman"/>
          <w:sz w:val="24"/>
          <w:szCs w:val="24"/>
        </w:rPr>
        <w:t xml:space="preserve"> </w:t>
      </w:r>
      <w:r w:rsidR="001A2C07">
        <w:rPr>
          <w:rFonts w:ascii="Times New Roman" w:hAnsi="Times New Roman" w:cs="Times New Roman"/>
          <w:sz w:val="24"/>
          <w:szCs w:val="24"/>
        </w:rPr>
        <w:t>c</w:t>
      </w:r>
      <w:r w:rsidRPr="001A2C07">
        <w:rPr>
          <w:rFonts w:ascii="Times New Roman" w:hAnsi="Times New Roman" w:cs="Times New Roman"/>
          <w:sz w:val="24"/>
          <w:szCs w:val="24"/>
        </w:rPr>
        <w:t xml:space="preserve">hapter 3 </w:t>
      </w:r>
      <w:r w:rsidR="00B26CBE">
        <w:rPr>
          <w:rFonts w:ascii="Times New Roman" w:hAnsi="Times New Roman" w:cs="Times New Roman"/>
          <w:sz w:val="24"/>
          <w:szCs w:val="24"/>
        </w:rPr>
        <w:t>(</w:t>
      </w:r>
      <w:r w:rsidRPr="001A2C07">
        <w:rPr>
          <w:rFonts w:ascii="Times New Roman" w:hAnsi="Times New Roman" w:cs="Times New Roman"/>
          <w:sz w:val="24"/>
          <w:szCs w:val="24"/>
        </w:rPr>
        <w:t>25-27</w:t>
      </w:r>
      <w:r w:rsidR="00B26CBE">
        <w:rPr>
          <w:rFonts w:ascii="Times New Roman" w:hAnsi="Times New Roman" w:cs="Times New Roman"/>
          <w:sz w:val="24"/>
          <w:szCs w:val="24"/>
        </w:rPr>
        <w:t>)</w:t>
      </w:r>
      <w:r w:rsidRPr="001A2C07">
        <w:rPr>
          <w:rFonts w:ascii="Times New Roman" w:hAnsi="Times New Roman" w:cs="Times New Roman"/>
          <w:sz w:val="24"/>
          <w:szCs w:val="24"/>
        </w:rPr>
        <w:t xml:space="preserve"> “when I had climbed down…has something happened?”</w:t>
      </w:r>
    </w:p>
    <w:p w14:paraId="6C1AFB1E" w14:textId="77777777" w:rsidR="00250F17" w:rsidRPr="009621E6" w:rsidRDefault="00250F17" w:rsidP="00250F17">
      <w:pPr>
        <w:pStyle w:val="ListParagraph"/>
        <w:numPr>
          <w:ilvl w:val="0"/>
          <w:numId w:val="8"/>
        </w:numPr>
        <w:spacing w:after="200" w:line="276" w:lineRule="auto"/>
        <w:rPr>
          <w:rFonts w:ascii="Times New Roman" w:hAnsi="Times New Roman" w:cs="Times New Roman"/>
          <w:sz w:val="24"/>
          <w:szCs w:val="24"/>
        </w:rPr>
      </w:pPr>
      <w:r w:rsidRPr="009621E6">
        <w:rPr>
          <w:rFonts w:ascii="Times New Roman" w:hAnsi="Times New Roman" w:cs="Times New Roman"/>
          <w:sz w:val="24"/>
          <w:szCs w:val="24"/>
        </w:rPr>
        <w:t>Chapter 4 Marion’s visit to Clara and Jo’s for dinner</w:t>
      </w:r>
    </w:p>
    <w:p w14:paraId="6220B1D8" w14:textId="1C011EA1" w:rsidR="00250F17" w:rsidRPr="009621E6" w:rsidRDefault="00250F17" w:rsidP="00250F17">
      <w:pPr>
        <w:pStyle w:val="ListParagraph"/>
        <w:numPr>
          <w:ilvl w:val="0"/>
          <w:numId w:val="8"/>
        </w:numPr>
        <w:spacing w:after="200" w:line="276" w:lineRule="auto"/>
        <w:rPr>
          <w:rFonts w:ascii="Times New Roman" w:hAnsi="Times New Roman" w:cs="Times New Roman"/>
          <w:sz w:val="24"/>
          <w:szCs w:val="24"/>
        </w:rPr>
      </w:pPr>
      <w:r w:rsidRPr="009621E6">
        <w:rPr>
          <w:rFonts w:ascii="Times New Roman" w:hAnsi="Times New Roman" w:cs="Times New Roman"/>
          <w:sz w:val="24"/>
          <w:szCs w:val="24"/>
        </w:rPr>
        <w:t>Chapter 6 Marion meets Duncan on door</w:t>
      </w:r>
      <w:r w:rsidR="00AF3966">
        <w:rPr>
          <w:rFonts w:ascii="Times New Roman" w:hAnsi="Times New Roman" w:cs="Times New Roman"/>
          <w:sz w:val="24"/>
          <w:szCs w:val="24"/>
        </w:rPr>
        <w:t>-</w:t>
      </w:r>
      <w:r w:rsidRPr="009621E6">
        <w:rPr>
          <w:rFonts w:ascii="Times New Roman" w:hAnsi="Times New Roman" w:cs="Times New Roman"/>
          <w:sz w:val="24"/>
          <w:szCs w:val="24"/>
        </w:rPr>
        <w:t>to</w:t>
      </w:r>
      <w:r w:rsidR="00AF3966">
        <w:rPr>
          <w:rFonts w:ascii="Times New Roman" w:hAnsi="Times New Roman" w:cs="Times New Roman"/>
          <w:sz w:val="24"/>
          <w:szCs w:val="24"/>
        </w:rPr>
        <w:t>-</w:t>
      </w:r>
      <w:r w:rsidRPr="009621E6">
        <w:rPr>
          <w:rFonts w:ascii="Times New Roman" w:hAnsi="Times New Roman" w:cs="Times New Roman"/>
          <w:sz w:val="24"/>
          <w:szCs w:val="24"/>
        </w:rPr>
        <w:t xml:space="preserve">door ‘Seymour survey’ </w:t>
      </w:r>
      <w:r w:rsidR="00A172B2">
        <w:rPr>
          <w:rFonts w:ascii="Times New Roman" w:hAnsi="Times New Roman" w:cs="Times New Roman"/>
          <w:sz w:val="24"/>
          <w:szCs w:val="24"/>
        </w:rPr>
        <w:t>(</w:t>
      </w:r>
      <w:r w:rsidRPr="009621E6">
        <w:rPr>
          <w:rFonts w:ascii="Times New Roman" w:hAnsi="Times New Roman" w:cs="Times New Roman"/>
          <w:sz w:val="24"/>
          <w:szCs w:val="24"/>
        </w:rPr>
        <w:t>48</w:t>
      </w:r>
      <w:r w:rsidR="00A172B2">
        <w:rPr>
          <w:rFonts w:ascii="Times New Roman" w:hAnsi="Times New Roman" w:cs="Times New Roman"/>
          <w:sz w:val="24"/>
          <w:szCs w:val="24"/>
        </w:rPr>
        <w:t>)</w:t>
      </w:r>
      <w:r w:rsidRPr="009621E6">
        <w:rPr>
          <w:rFonts w:ascii="Times New Roman" w:hAnsi="Times New Roman" w:cs="Times New Roman"/>
          <w:sz w:val="24"/>
          <w:szCs w:val="24"/>
        </w:rPr>
        <w:t xml:space="preserve"> to end of chapter “He rubbed one of his eyes…”</w:t>
      </w:r>
    </w:p>
    <w:p w14:paraId="1B53A6BA" w14:textId="77777777" w:rsidR="00250F17" w:rsidRPr="009621E6" w:rsidRDefault="00250F17" w:rsidP="00250F17">
      <w:pPr>
        <w:pStyle w:val="ListParagraph"/>
        <w:numPr>
          <w:ilvl w:val="0"/>
          <w:numId w:val="8"/>
        </w:numPr>
        <w:spacing w:after="200" w:line="276" w:lineRule="auto"/>
        <w:rPr>
          <w:rFonts w:ascii="Times New Roman" w:hAnsi="Times New Roman" w:cs="Times New Roman"/>
          <w:sz w:val="24"/>
          <w:szCs w:val="24"/>
        </w:rPr>
      </w:pPr>
      <w:r w:rsidRPr="009621E6">
        <w:rPr>
          <w:rFonts w:ascii="Times New Roman" w:hAnsi="Times New Roman" w:cs="Times New Roman"/>
          <w:sz w:val="24"/>
          <w:szCs w:val="24"/>
        </w:rPr>
        <w:t>Chapter 17 Marion and Peter go out for dinner (the steak scene)</w:t>
      </w:r>
    </w:p>
    <w:p w14:paraId="6DF4E935" w14:textId="1B83DEC4" w:rsidR="00090C42" w:rsidRDefault="00EF78EC" w:rsidP="001A5C4B">
      <w:pPr>
        <w:rPr>
          <w:rFonts w:ascii="Times New Roman" w:hAnsi="Times New Roman" w:cs="Times New Roman"/>
          <w:bCs/>
          <w:sz w:val="24"/>
          <w:szCs w:val="24"/>
        </w:rPr>
      </w:pPr>
      <w:r>
        <w:rPr>
          <w:rFonts w:ascii="Times New Roman" w:hAnsi="Times New Roman" w:cs="Times New Roman"/>
          <w:sz w:val="24"/>
          <w:szCs w:val="24"/>
        </w:rPr>
        <w:t xml:space="preserve">Students are then </w:t>
      </w:r>
      <w:r w:rsidR="00090C42">
        <w:rPr>
          <w:rFonts w:ascii="Times New Roman" w:hAnsi="Times New Roman" w:cs="Times New Roman"/>
          <w:sz w:val="24"/>
          <w:szCs w:val="24"/>
        </w:rPr>
        <w:t xml:space="preserve">asked </w:t>
      </w:r>
      <w:r w:rsidR="009621E6" w:rsidRPr="009621E6">
        <w:rPr>
          <w:rFonts w:ascii="Times New Roman" w:hAnsi="Times New Roman" w:cs="Times New Roman"/>
          <w:sz w:val="24"/>
          <w:szCs w:val="24"/>
        </w:rPr>
        <w:t>to critically engage</w:t>
      </w:r>
      <w:r w:rsidR="00250F17" w:rsidRPr="009621E6">
        <w:rPr>
          <w:rFonts w:ascii="Times New Roman" w:hAnsi="Times New Roman" w:cs="Times New Roman"/>
          <w:sz w:val="24"/>
          <w:szCs w:val="24"/>
        </w:rPr>
        <w:t xml:space="preserve"> with </w:t>
      </w:r>
      <w:r w:rsidR="009621E6" w:rsidRPr="009621E6">
        <w:rPr>
          <w:rFonts w:ascii="Times New Roman" w:hAnsi="Times New Roman" w:cs="Times New Roman"/>
          <w:sz w:val="24"/>
          <w:szCs w:val="24"/>
        </w:rPr>
        <w:t>extracts</w:t>
      </w:r>
      <w:r w:rsidR="00250F17" w:rsidRPr="009621E6">
        <w:rPr>
          <w:rFonts w:ascii="Times New Roman" w:hAnsi="Times New Roman" w:cs="Times New Roman"/>
          <w:sz w:val="24"/>
          <w:szCs w:val="24"/>
        </w:rPr>
        <w:t xml:space="preserve"> from different kinds </w:t>
      </w:r>
      <w:r w:rsidR="009621E6" w:rsidRPr="009621E6">
        <w:rPr>
          <w:rFonts w:ascii="Times New Roman" w:hAnsi="Times New Roman" w:cs="Times New Roman"/>
          <w:sz w:val="24"/>
          <w:szCs w:val="24"/>
        </w:rPr>
        <w:t>of writing</w:t>
      </w:r>
      <w:r w:rsidR="00250F17" w:rsidRPr="009621E6">
        <w:rPr>
          <w:rFonts w:ascii="Times New Roman" w:hAnsi="Times New Roman" w:cs="Times New Roman"/>
          <w:sz w:val="24"/>
          <w:szCs w:val="24"/>
        </w:rPr>
        <w:t xml:space="preserve"> on bodies and disordered </w:t>
      </w:r>
      <w:r w:rsidR="00A51EFD">
        <w:rPr>
          <w:rFonts w:ascii="Times New Roman" w:hAnsi="Times New Roman" w:cs="Times New Roman"/>
          <w:sz w:val="24"/>
          <w:szCs w:val="24"/>
        </w:rPr>
        <w:t>eating</w:t>
      </w:r>
      <w:r w:rsidR="009621E6" w:rsidRPr="009621E6">
        <w:rPr>
          <w:rFonts w:ascii="Times New Roman" w:hAnsi="Times New Roman" w:cs="Times New Roman"/>
          <w:sz w:val="24"/>
          <w:szCs w:val="24"/>
        </w:rPr>
        <w:t xml:space="preserve"> and to link these insights to </w:t>
      </w:r>
      <w:r w:rsidR="001A5C4B">
        <w:rPr>
          <w:rFonts w:ascii="Times New Roman" w:hAnsi="Times New Roman" w:cs="Times New Roman"/>
          <w:sz w:val="24"/>
          <w:szCs w:val="24"/>
        </w:rPr>
        <w:t>the</w:t>
      </w:r>
      <w:r w:rsidR="009621E6" w:rsidRPr="009621E6">
        <w:rPr>
          <w:rFonts w:ascii="Times New Roman" w:hAnsi="Times New Roman" w:cs="Times New Roman"/>
          <w:sz w:val="24"/>
          <w:szCs w:val="24"/>
        </w:rPr>
        <w:t xml:space="preserve"> novel</w:t>
      </w:r>
      <w:r w:rsidR="00A51EFD">
        <w:rPr>
          <w:rFonts w:ascii="Times New Roman" w:hAnsi="Times New Roman" w:cs="Times New Roman"/>
          <w:sz w:val="24"/>
          <w:szCs w:val="24"/>
        </w:rPr>
        <w:t>.</w:t>
      </w:r>
      <w:r w:rsidR="009621E6" w:rsidRPr="004F57C7">
        <w:rPr>
          <w:rFonts w:ascii="Times New Roman" w:hAnsi="Times New Roman" w:cs="Times New Roman"/>
          <w:sz w:val="24"/>
          <w:szCs w:val="24"/>
        </w:rPr>
        <w:t xml:space="preserve"> The extracts include </w:t>
      </w:r>
      <w:r w:rsidR="001A5C4B" w:rsidRPr="004F57C7">
        <w:rPr>
          <w:rFonts w:ascii="Times New Roman" w:hAnsi="Times New Roman" w:cs="Times New Roman"/>
          <w:sz w:val="24"/>
          <w:szCs w:val="24"/>
        </w:rPr>
        <w:t xml:space="preserve">one </w:t>
      </w:r>
      <w:r w:rsidR="009621E6" w:rsidRPr="004F57C7">
        <w:rPr>
          <w:rFonts w:ascii="Times New Roman" w:hAnsi="Times New Roman" w:cs="Times New Roman"/>
          <w:sz w:val="24"/>
          <w:szCs w:val="24"/>
        </w:rPr>
        <w:t>from</w:t>
      </w:r>
      <w:r w:rsidR="00250F17" w:rsidRPr="004F57C7">
        <w:rPr>
          <w:rFonts w:ascii="Times New Roman" w:hAnsi="Times New Roman" w:cs="Times New Roman"/>
          <w:sz w:val="24"/>
          <w:szCs w:val="24"/>
        </w:rPr>
        <w:t xml:space="preserve"> </w:t>
      </w:r>
      <w:r w:rsidR="00250F17" w:rsidRPr="004F57C7">
        <w:rPr>
          <w:rFonts w:ascii="Times New Roman" w:hAnsi="Times New Roman" w:cs="Times New Roman"/>
          <w:bCs/>
          <w:sz w:val="24"/>
          <w:szCs w:val="24"/>
        </w:rPr>
        <w:t>Susan Bordo’s</w:t>
      </w:r>
      <w:r w:rsidR="004F57C7" w:rsidRPr="004F57C7">
        <w:rPr>
          <w:rFonts w:ascii="Times New Roman" w:hAnsi="Times New Roman" w:cs="Times New Roman"/>
          <w:color w:val="222222"/>
          <w:sz w:val="24"/>
          <w:szCs w:val="24"/>
          <w:shd w:val="clear" w:color="auto" w:fill="FFFFFF"/>
        </w:rPr>
        <w:t> </w:t>
      </w:r>
      <w:r w:rsidR="004F57C7" w:rsidRPr="004F57C7">
        <w:rPr>
          <w:rFonts w:ascii="Times New Roman" w:hAnsi="Times New Roman" w:cs="Times New Roman"/>
          <w:i/>
          <w:iCs/>
          <w:color w:val="222222"/>
          <w:sz w:val="24"/>
          <w:szCs w:val="24"/>
          <w:shd w:val="clear" w:color="auto" w:fill="FFFFFF"/>
        </w:rPr>
        <w:t>Unbearable Weight</w:t>
      </w:r>
      <w:r w:rsidR="004F57C7" w:rsidRPr="004F57C7">
        <w:rPr>
          <w:rFonts w:ascii="Times New Roman" w:hAnsi="Times New Roman" w:cs="Times New Roman"/>
          <w:color w:val="222222"/>
          <w:sz w:val="24"/>
          <w:szCs w:val="24"/>
          <w:shd w:val="clear" w:color="auto" w:fill="FFFFFF"/>
        </w:rPr>
        <w:t xml:space="preserve"> ([1993] 2002) on a</w:t>
      </w:r>
      <w:r w:rsidR="00250F17" w:rsidRPr="004F57C7">
        <w:rPr>
          <w:rFonts w:ascii="Times New Roman" w:hAnsi="Times New Roman" w:cs="Times New Roman"/>
          <w:bCs/>
          <w:sz w:val="24"/>
          <w:szCs w:val="24"/>
        </w:rPr>
        <w:t xml:space="preserve">norexia </w:t>
      </w:r>
      <w:r w:rsidR="004F57C7" w:rsidRPr="004F57C7">
        <w:rPr>
          <w:rFonts w:ascii="Times New Roman" w:hAnsi="Times New Roman" w:cs="Times New Roman"/>
          <w:bCs/>
          <w:sz w:val="24"/>
          <w:szCs w:val="24"/>
        </w:rPr>
        <w:t>n</w:t>
      </w:r>
      <w:r w:rsidR="00250F17" w:rsidRPr="004F57C7">
        <w:rPr>
          <w:rFonts w:ascii="Times New Roman" w:hAnsi="Times New Roman" w:cs="Times New Roman"/>
          <w:bCs/>
          <w:sz w:val="24"/>
          <w:szCs w:val="24"/>
        </w:rPr>
        <w:t>ervosa</w:t>
      </w:r>
      <w:r w:rsidR="004F57C7" w:rsidRPr="004F57C7">
        <w:rPr>
          <w:rFonts w:ascii="Times New Roman" w:hAnsi="Times New Roman" w:cs="Times New Roman"/>
          <w:bCs/>
          <w:sz w:val="24"/>
          <w:szCs w:val="24"/>
        </w:rPr>
        <w:t xml:space="preserve"> which reads the illness as part of a larger (gendered) mind-body dualism in western societies and </w:t>
      </w:r>
      <w:r w:rsidR="000E6845" w:rsidRPr="004F57C7">
        <w:rPr>
          <w:rFonts w:ascii="Times New Roman" w:hAnsi="Times New Roman" w:cs="Times New Roman"/>
          <w:bCs/>
          <w:sz w:val="24"/>
          <w:szCs w:val="24"/>
        </w:rPr>
        <w:t>as culturally</w:t>
      </w:r>
      <w:r w:rsidR="004F57C7" w:rsidRPr="004F57C7">
        <w:rPr>
          <w:rFonts w:ascii="Times New Roman" w:hAnsi="Times New Roman" w:cs="Times New Roman"/>
          <w:bCs/>
          <w:sz w:val="24"/>
          <w:szCs w:val="24"/>
        </w:rPr>
        <w:t xml:space="preserve"> constructed rather than simply pathological. In this extract, Bordo</w:t>
      </w:r>
      <w:r w:rsidR="001A5C4B" w:rsidRPr="004F57C7">
        <w:rPr>
          <w:rFonts w:ascii="Times New Roman" w:hAnsi="Times New Roman" w:cs="Times New Roman"/>
          <w:bCs/>
          <w:sz w:val="24"/>
          <w:szCs w:val="24"/>
        </w:rPr>
        <w:t xml:space="preserve"> locates the illness within</w:t>
      </w:r>
      <w:r w:rsidR="00090C42">
        <w:rPr>
          <w:rFonts w:ascii="Times New Roman" w:hAnsi="Times New Roman" w:cs="Times New Roman"/>
          <w:bCs/>
          <w:sz w:val="24"/>
          <w:szCs w:val="24"/>
        </w:rPr>
        <w:t>:</w:t>
      </w:r>
    </w:p>
    <w:p w14:paraId="3AFE2EFD" w14:textId="77777777" w:rsidR="00090C42" w:rsidRDefault="00250F17" w:rsidP="00090C42">
      <w:pPr>
        <w:ind w:left="720"/>
        <w:rPr>
          <w:rFonts w:ascii="Times New Roman" w:hAnsi="Times New Roman" w:cs="Times New Roman"/>
          <w:sz w:val="24"/>
          <w:szCs w:val="24"/>
        </w:rPr>
      </w:pPr>
      <w:r w:rsidRPr="004F57C7">
        <w:rPr>
          <w:rFonts w:ascii="Times New Roman" w:hAnsi="Times New Roman" w:cs="Times New Roman"/>
          <w:sz w:val="24"/>
          <w:szCs w:val="24"/>
        </w:rPr>
        <w:t>a dimensio</w:t>
      </w:r>
      <w:r w:rsidRPr="009621E6">
        <w:rPr>
          <w:rFonts w:ascii="Times New Roman" w:hAnsi="Times New Roman" w:cs="Times New Roman"/>
          <w:sz w:val="24"/>
          <w:szCs w:val="24"/>
        </w:rPr>
        <w:t>n of protest against the limitations of the ideal of female domesticity (the ‘feminine mystique’ Betty Friedan called it) that reigned in America in the 1950s and early 60s – the year</w:t>
      </w:r>
      <w:r w:rsidR="001A5C4B">
        <w:rPr>
          <w:rFonts w:ascii="Times New Roman" w:hAnsi="Times New Roman" w:cs="Times New Roman"/>
          <w:sz w:val="24"/>
          <w:szCs w:val="24"/>
        </w:rPr>
        <w:t>s</w:t>
      </w:r>
      <w:r w:rsidRPr="009621E6">
        <w:rPr>
          <w:rFonts w:ascii="Times New Roman" w:hAnsi="Times New Roman" w:cs="Times New Roman"/>
          <w:sz w:val="24"/>
          <w:szCs w:val="24"/>
        </w:rPr>
        <w:t xml:space="preserve"> when most of their mothers were starting homes and families</w:t>
      </w:r>
      <w:r w:rsidR="001A5C4B">
        <w:rPr>
          <w:rFonts w:ascii="Times New Roman" w:hAnsi="Times New Roman" w:cs="Times New Roman"/>
          <w:sz w:val="24"/>
          <w:szCs w:val="24"/>
        </w:rPr>
        <w:t xml:space="preserve"> [and]</w:t>
      </w:r>
      <w:r w:rsidRPr="009621E6">
        <w:rPr>
          <w:rFonts w:ascii="Times New Roman" w:hAnsi="Times New Roman" w:cs="Times New Roman"/>
          <w:sz w:val="24"/>
          <w:szCs w:val="24"/>
        </w:rPr>
        <w:t xml:space="preserve"> the era during which women had been fired en masse from the jobs they had held during the war and shamelessly propagandized back into the full-time job of wife and mother</w:t>
      </w:r>
      <w:r w:rsidR="00090C42">
        <w:rPr>
          <w:rFonts w:ascii="Times New Roman" w:hAnsi="Times New Roman" w:cs="Times New Roman"/>
          <w:sz w:val="24"/>
          <w:szCs w:val="24"/>
        </w:rPr>
        <w:t>.</w:t>
      </w:r>
    </w:p>
    <w:p w14:paraId="1B848BFE" w14:textId="1250A608" w:rsidR="00A51EFD" w:rsidRDefault="001A5C4B" w:rsidP="00090C42">
      <w:pPr>
        <w:rPr>
          <w:rFonts w:ascii="Times New Roman" w:hAnsi="Times New Roman" w:cs="Times New Roman"/>
          <w:sz w:val="24"/>
          <w:szCs w:val="24"/>
        </w:rPr>
      </w:pPr>
      <w:r>
        <w:rPr>
          <w:rFonts w:ascii="Times New Roman" w:hAnsi="Times New Roman" w:cs="Times New Roman"/>
          <w:sz w:val="24"/>
          <w:szCs w:val="24"/>
        </w:rPr>
        <w:t>Bordo argues that</w:t>
      </w:r>
      <w:r w:rsidR="00A51EFD">
        <w:rPr>
          <w:rFonts w:ascii="Times New Roman" w:hAnsi="Times New Roman" w:cs="Times New Roman"/>
          <w:sz w:val="24"/>
          <w:szCs w:val="24"/>
        </w:rPr>
        <w:t>:</w:t>
      </w:r>
    </w:p>
    <w:p w14:paraId="4482BBAC" w14:textId="79CD4DD1" w:rsidR="00A51EFD" w:rsidRDefault="00250F17" w:rsidP="00A51EFD">
      <w:pPr>
        <w:ind w:left="720"/>
        <w:rPr>
          <w:rFonts w:ascii="Times New Roman" w:hAnsi="Times New Roman" w:cs="Times New Roman"/>
          <w:sz w:val="24"/>
          <w:szCs w:val="24"/>
        </w:rPr>
      </w:pPr>
      <w:r w:rsidRPr="009621E6">
        <w:rPr>
          <w:rFonts w:ascii="Times New Roman" w:hAnsi="Times New Roman" w:cs="Times New Roman"/>
          <w:sz w:val="24"/>
          <w:szCs w:val="24"/>
        </w:rPr>
        <w:t xml:space="preserve">the anorexic is terrified and repelled, not only by the traditional female domestic role – which she associates with mental lassitude and weakness – but by a certain archetype of </w:t>
      </w:r>
      <w:r w:rsidR="001A5C4B">
        <w:rPr>
          <w:rFonts w:ascii="Times New Roman" w:hAnsi="Times New Roman" w:cs="Times New Roman"/>
          <w:sz w:val="24"/>
          <w:szCs w:val="24"/>
        </w:rPr>
        <w:t>the</w:t>
      </w:r>
      <w:r w:rsidRPr="009621E6">
        <w:rPr>
          <w:rFonts w:ascii="Times New Roman" w:hAnsi="Times New Roman" w:cs="Times New Roman"/>
          <w:sz w:val="24"/>
          <w:szCs w:val="24"/>
        </w:rPr>
        <w:t xml:space="preserve"> female: as hungering. Voracious, all-needing and all-wanting. It is this image that shapes and permeates her experience of and her hunger for food as insatiable and out of control, which makes her feel that if she even takes one bite, she won’t be able to stop.</w:t>
      </w:r>
      <w:r w:rsidR="005D108C">
        <w:rPr>
          <w:rStyle w:val="EndnoteReference"/>
          <w:rFonts w:ascii="Times New Roman" w:hAnsi="Times New Roman" w:cs="Times New Roman"/>
          <w:sz w:val="24"/>
          <w:szCs w:val="24"/>
        </w:rPr>
        <w:endnoteReference w:id="9"/>
      </w:r>
      <w:r w:rsidR="001A5C4B">
        <w:rPr>
          <w:rFonts w:ascii="Times New Roman" w:hAnsi="Times New Roman" w:cs="Times New Roman"/>
          <w:sz w:val="24"/>
          <w:szCs w:val="24"/>
        </w:rPr>
        <w:t xml:space="preserve"> </w:t>
      </w:r>
    </w:p>
    <w:p w14:paraId="210DEF2A" w14:textId="0D75D48F" w:rsidR="001A5C4B" w:rsidRDefault="001A5C4B" w:rsidP="00A51EFD">
      <w:pPr>
        <w:rPr>
          <w:rFonts w:ascii="Times New Roman" w:hAnsi="Times New Roman" w:cs="Times New Roman"/>
          <w:bCs/>
          <w:sz w:val="24"/>
          <w:szCs w:val="24"/>
        </w:rPr>
      </w:pPr>
      <w:r>
        <w:rPr>
          <w:rFonts w:ascii="Times New Roman" w:hAnsi="Times New Roman" w:cs="Times New Roman"/>
          <w:sz w:val="24"/>
          <w:szCs w:val="24"/>
        </w:rPr>
        <w:t xml:space="preserve">This can be paired with an extract from the more recent </w:t>
      </w:r>
      <w:r w:rsidR="00250F17" w:rsidRPr="009621E6">
        <w:rPr>
          <w:rFonts w:ascii="Times New Roman" w:hAnsi="Times New Roman" w:cs="Times New Roman"/>
          <w:bCs/>
          <w:i/>
          <w:sz w:val="24"/>
          <w:szCs w:val="24"/>
        </w:rPr>
        <w:t>How to Be a Woman</w:t>
      </w:r>
      <w:r>
        <w:rPr>
          <w:rFonts w:ascii="Times New Roman" w:hAnsi="Times New Roman" w:cs="Times New Roman"/>
          <w:bCs/>
          <w:i/>
          <w:sz w:val="24"/>
          <w:szCs w:val="24"/>
        </w:rPr>
        <w:t xml:space="preserve"> </w:t>
      </w:r>
      <w:r w:rsidR="009B2060" w:rsidRPr="009B2060">
        <w:rPr>
          <w:rFonts w:ascii="Times New Roman" w:hAnsi="Times New Roman" w:cs="Times New Roman"/>
          <w:bCs/>
          <w:iCs/>
          <w:sz w:val="24"/>
          <w:szCs w:val="24"/>
        </w:rPr>
        <w:t>(2011)</w:t>
      </w:r>
      <w:r w:rsidR="009B2060">
        <w:rPr>
          <w:rFonts w:ascii="Times New Roman" w:hAnsi="Times New Roman" w:cs="Times New Roman"/>
          <w:bCs/>
          <w:i/>
          <w:sz w:val="24"/>
          <w:szCs w:val="24"/>
        </w:rPr>
        <w:t xml:space="preserve"> </w:t>
      </w:r>
      <w:r w:rsidRPr="001A5C4B">
        <w:rPr>
          <w:rFonts w:ascii="Times New Roman" w:hAnsi="Times New Roman" w:cs="Times New Roman"/>
          <w:bCs/>
          <w:iCs/>
          <w:sz w:val="24"/>
          <w:szCs w:val="24"/>
        </w:rPr>
        <w:t>by feminist journalist Caitlin Moran</w:t>
      </w:r>
      <w:r w:rsidR="00250F17" w:rsidRPr="009621E6">
        <w:rPr>
          <w:rFonts w:ascii="Times New Roman" w:hAnsi="Times New Roman" w:cs="Times New Roman"/>
          <w:bCs/>
          <w:i/>
          <w:sz w:val="24"/>
          <w:szCs w:val="24"/>
        </w:rPr>
        <w:t xml:space="preserve"> </w:t>
      </w:r>
      <w:r>
        <w:rPr>
          <w:rFonts w:ascii="Times New Roman" w:hAnsi="Times New Roman" w:cs="Times New Roman"/>
          <w:bCs/>
          <w:sz w:val="24"/>
          <w:szCs w:val="24"/>
        </w:rPr>
        <w:t xml:space="preserve">in which Moran argues we need to demythologize the “furiously overloaded word…Fat” and “to </w:t>
      </w:r>
      <w:r w:rsidRPr="009621E6">
        <w:rPr>
          <w:rFonts w:ascii="Times New Roman" w:hAnsi="Times New Roman" w:cs="Times New Roman"/>
          <w:sz w:val="24"/>
          <w:szCs w:val="24"/>
        </w:rPr>
        <w:t xml:space="preserve">be able to </w:t>
      </w:r>
      <w:r w:rsidR="00A01028">
        <w:rPr>
          <w:rFonts w:ascii="Times New Roman" w:hAnsi="Times New Roman" w:cs="Times New Roman"/>
          <w:sz w:val="24"/>
          <w:szCs w:val="24"/>
        </w:rPr>
        <w:t>…</w:t>
      </w:r>
      <w:r w:rsidRPr="009621E6">
        <w:rPr>
          <w:rFonts w:ascii="Times New Roman" w:hAnsi="Times New Roman" w:cs="Times New Roman"/>
          <w:sz w:val="24"/>
          <w:szCs w:val="24"/>
        </w:rPr>
        <w:t>talk about what it is, and what it means, and why it’s become the big topic for Western women in the</w:t>
      </w:r>
      <w:r w:rsidR="009B2060">
        <w:rPr>
          <w:rFonts w:ascii="Times New Roman" w:hAnsi="Times New Roman" w:cs="Times New Roman"/>
          <w:sz w:val="24"/>
          <w:szCs w:val="24"/>
        </w:rPr>
        <w:t xml:space="preserve"> twenty-first</w:t>
      </w:r>
      <w:r w:rsidRPr="009621E6">
        <w:rPr>
          <w:rFonts w:ascii="Times New Roman" w:hAnsi="Times New Roman" w:cs="Times New Roman"/>
          <w:sz w:val="24"/>
          <w:szCs w:val="24"/>
        </w:rPr>
        <w:t xml:space="preserve"> century…”</w:t>
      </w:r>
      <w:r>
        <w:rPr>
          <w:rFonts w:ascii="Times New Roman" w:hAnsi="Times New Roman" w:cs="Times New Roman"/>
          <w:bCs/>
          <w:sz w:val="24"/>
          <w:szCs w:val="24"/>
        </w:rPr>
        <w:t xml:space="preserve"> </w:t>
      </w:r>
      <w:r w:rsidR="005D108C">
        <w:rPr>
          <w:rStyle w:val="EndnoteReference"/>
          <w:rFonts w:ascii="Times New Roman" w:hAnsi="Times New Roman" w:cs="Times New Roman"/>
          <w:bCs/>
          <w:sz w:val="24"/>
          <w:szCs w:val="24"/>
        </w:rPr>
        <w:endnoteReference w:id="10"/>
      </w:r>
      <w:r>
        <w:rPr>
          <w:rFonts w:ascii="Times New Roman" w:hAnsi="Times New Roman" w:cs="Times New Roman"/>
          <w:bCs/>
          <w:sz w:val="24"/>
          <w:szCs w:val="24"/>
        </w:rPr>
        <w:t xml:space="preserve">  </w:t>
      </w:r>
      <w:r w:rsidR="00024750">
        <w:rPr>
          <w:rFonts w:ascii="Times New Roman" w:hAnsi="Times New Roman" w:cs="Times New Roman"/>
          <w:bCs/>
          <w:sz w:val="24"/>
          <w:szCs w:val="24"/>
        </w:rPr>
        <w:t xml:space="preserve"> </w:t>
      </w:r>
    </w:p>
    <w:p w14:paraId="26DACDE1" w14:textId="40490E8A" w:rsidR="00D84034" w:rsidRPr="00286209" w:rsidRDefault="00281DE2" w:rsidP="00685572">
      <w:pPr>
        <w:pStyle w:val="NormalWeb"/>
        <w:shd w:val="clear" w:color="auto" w:fill="FFFFFF"/>
        <w:spacing w:before="0" w:beforeAutospacing="0" w:after="150" w:afterAutospacing="0"/>
        <w:rPr>
          <w:color w:val="000000"/>
        </w:rPr>
      </w:pPr>
      <w:r>
        <w:t>Anticipating</w:t>
      </w:r>
      <w:r w:rsidR="00EF78EC">
        <w:t xml:space="preserve"> </w:t>
      </w:r>
      <w:r w:rsidR="00EF78EC" w:rsidRPr="00EF78EC">
        <w:rPr>
          <w:i/>
          <w:iCs/>
        </w:rPr>
        <w:t>The Book o</w:t>
      </w:r>
      <w:r w:rsidR="00286209">
        <w:rPr>
          <w:i/>
          <w:iCs/>
        </w:rPr>
        <w:t>f</w:t>
      </w:r>
      <w:r w:rsidR="00EF78EC" w:rsidRPr="00EF78EC">
        <w:rPr>
          <w:i/>
          <w:iCs/>
        </w:rPr>
        <w:t xml:space="preserve"> Salt</w:t>
      </w:r>
      <w:r w:rsidR="00EF78EC">
        <w:t>, s</w:t>
      </w:r>
      <w:r w:rsidR="009621E6" w:rsidRPr="009621E6">
        <w:t>tudents</w:t>
      </w:r>
      <w:r w:rsidR="00685572" w:rsidRPr="009621E6">
        <w:t xml:space="preserve"> are asked to </w:t>
      </w:r>
      <w:r w:rsidR="00866342">
        <w:t>research key words</w:t>
      </w:r>
      <w:r w:rsidR="00685572" w:rsidRPr="00685572">
        <w:rPr>
          <w:color w:val="000000"/>
        </w:rPr>
        <w:t xml:space="preserve"> </w:t>
      </w:r>
      <w:r w:rsidR="00685572" w:rsidRPr="00866342">
        <w:rPr>
          <w:b/>
          <w:bCs/>
          <w:color w:val="000000"/>
        </w:rPr>
        <w:t>sex,</w:t>
      </w:r>
      <w:r w:rsidR="00685572" w:rsidRPr="00090C42">
        <w:rPr>
          <w:b/>
          <w:bCs/>
          <w:color w:val="000000"/>
        </w:rPr>
        <w:t xml:space="preserve"> gender</w:t>
      </w:r>
      <w:r w:rsidR="001A5C4B" w:rsidRPr="00090C42">
        <w:rPr>
          <w:b/>
          <w:bCs/>
          <w:color w:val="000000"/>
        </w:rPr>
        <w:t xml:space="preserve"> </w:t>
      </w:r>
      <w:r w:rsidR="001A5C4B" w:rsidRPr="00286209">
        <w:rPr>
          <w:color w:val="000000"/>
        </w:rPr>
        <w:t>and</w:t>
      </w:r>
      <w:r w:rsidR="00685572" w:rsidRPr="00090C42">
        <w:rPr>
          <w:b/>
          <w:bCs/>
          <w:color w:val="000000"/>
        </w:rPr>
        <w:t xml:space="preserve"> emotion</w:t>
      </w:r>
      <w:r w:rsidR="00685572" w:rsidRPr="009621E6">
        <w:rPr>
          <w:color w:val="000000"/>
        </w:rPr>
        <w:t xml:space="preserve"> from </w:t>
      </w:r>
      <w:r w:rsidR="00685572" w:rsidRPr="009621E6">
        <w:rPr>
          <w:i/>
          <w:iCs/>
          <w:color w:val="000000"/>
        </w:rPr>
        <w:t xml:space="preserve">Food Words </w:t>
      </w:r>
      <w:r w:rsidR="00685572" w:rsidRPr="009621E6">
        <w:rPr>
          <w:color w:val="000000"/>
        </w:rPr>
        <w:t xml:space="preserve">and to think about how they can be linked to </w:t>
      </w:r>
      <w:r w:rsidR="001A5C4B">
        <w:rPr>
          <w:color w:val="000000"/>
        </w:rPr>
        <w:t>Atwood’s</w:t>
      </w:r>
      <w:r w:rsidR="00685572" w:rsidRPr="009621E6">
        <w:rPr>
          <w:color w:val="000000"/>
        </w:rPr>
        <w:t xml:space="preserve"> novel</w:t>
      </w:r>
      <w:r w:rsidR="00EF78EC">
        <w:rPr>
          <w:color w:val="000000"/>
        </w:rPr>
        <w:t xml:space="preserve"> with a particular focus on </w:t>
      </w:r>
      <w:r w:rsidR="009B042F">
        <w:rPr>
          <w:color w:val="000000"/>
        </w:rPr>
        <w:t>the</w:t>
      </w:r>
      <w:r w:rsidR="00EF78EC">
        <w:rPr>
          <w:color w:val="000000"/>
        </w:rPr>
        <w:t xml:space="preserve"> cha</w:t>
      </w:r>
      <w:r w:rsidR="009B042F">
        <w:rPr>
          <w:color w:val="000000"/>
        </w:rPr>
        <w:t>ra</w:t>
      </w:r>
      <w:r w:rsidR="00EF78EC">
        <w:rPr>
          <w:color w:val="000000"/>
        </w:rPr>
        <w:t xml:space="preserve">cters of Marion and Duncan as </w:t>
      </w:r>
      <w:r w:rsidR="009B042F">
        <w:rPr>
          <w:color w:val="000000"/>
        </w:rPr>
        <w:t>differently</w:t>
      </w:r>
      <w:r w:rsidR="00EF78EC">
        <w:rPr>
          <w:color w:val="000000"/>
        </w:rPr>
        <w:t xml:space="preserve"> </w:t>
      </w:r>
      <w:r w:rsidR="009B042F">
        <w:rPr>
          <w:color w:val="000000"/>
        </w:rPr>
        <w:t>gendered</w:t>
      </w:r>
      <w:r w:rsidR="00EF78EC">
        <w:rPr>
          <w:color w:val="000000"/>
        </w:rPr>
        <w:t xml:space="preserve"> ‘disordered’ eaters.</w:t>
      </w:r>
      <w:r w:rsidR="00685572" w:rsidRPr="009621E6">
        <w:rPr>
          <w:color w:val="000000"/>
        </w:rPr>
        <w:t xml:space="preserve"> </w:t>
      </w:r>
      <w:r w:rsidR="004509E5">
        <w:rPr>
          <w:color w:val="000000"/>
        </w:rPr>
        <w:t xml:space="preserve">Students </w:t>
      </w:r>
      <w:r w:rsidR="00685572" w:rsidRPr="00685572">
        <w:rPr>
          <w:color w:val="000000"/>
        </w:rPr>
        <w:t>choose</w:t>
      </w:r>
      <w:r w:rsidR="00685572" w:rsidRPr="009621E6">
        <w:rPr>
          <w:color w:val="000000"/>
        </w:rPr>
        <w:t xml:space="preserve"> </w:t>
      </w:r>
      <w:r w:rsidR="00685572" w:rsidRPr="00685572">
        <w:rPr>
          <w:color w:val="000000"/>
        </w:rPr>
        <w:t xml:space="preserve">a secondary source on </w:t>
      </w:r>
      <w:r w:rsidR="00EF78EC">
        <w:rPr>
          <w:color w:val="000000"/>
        </w:rPr>
        <w:t>this text from</w:t>
      </w:r>
      <w:r w:rsidR="009621E6" w:rsidRPr="009621E6">
        <w:rPr>
          <w:color w:val="000000"/>
        </w:rPr>
        <w:t xml:space="preserve"> </w:t>
      </w:r>
      <w:r w:rsidR="00921D6F">
        <w:rPr>
          <w:color w:val="000000"/>
        </w:rPr>
        <w:t>r</w:t>
      </w:r>
      <w:r w:rsidR="00685572" w:rsidRPr="009621E6">
        <w:rPr>
          <w:color w:val="000000"/>
        </w:rPr>
        <w:t>ecommended critical reading</w:t>
      </w:r>
      <w:r w:rsidR="004509E5">
        <w:rPr>
          <w:color w:val="000000"/>
        </w:rPr>
        <w:t xml:space="preserve"> and</w:t>
      </w:r>
      <w:r w:rsidR="00685572" w:rsidRPr="00286209">
        <w:rPr>
          <w:color w:val="000000"/>
        </w:rPr>
        <w:t xml:space="preserve"> write a short annotated bibliographic entry, summarising the argument and evaluating its usefulness for a reading of the novel</w:t>
      </w:r>
      <w:r w:rsidR="00C01F94">
        <w:rPr>
          <w:color w:val="000000"/>
        </w:rPr>
        <w:t>.</w:t>
      </w:r>
      <w:r w:rsidR="00685572" w:rsidRPr="00286209">
        <w:rPr>
          <w:color w:val="000000"/>
        </w:rPr>
        <w:t xml:space="preserve"> </w:t>
      </w:r>
    </w:p>
    <w:p w14:paraId="6CF18022" w14:textId="0A1F8763" w:rsidR="008E066F" w:rsidRPr="00B34350" w:rsidRDefault="00EF78EC" w:rsidP="00EF78EC">
      <w:pPr>
        <w:shd w:val="clear" w:color="auto" w:fill="FFFFFF"/>
        <w:spacing w:before="75" w:after="75" w:line="240" w:lineRule="auto"/>
        <w:rPr>
          <w:rFonts w:ascii="Times New Roman" w:hAnsi="Times New Roman" w:cs="Times New Roman"/>
          <w:color w:val="000000"/>
          <w:sz w:val="24"/>
          <w:szCs w:val="24"/>
        </w:rPr>
      </w:pPr>
      <w:r w:rsidRPr="00286209">
        <w:rPr>
          <w:rFonts w:ascii="Times New Roman" w:eastAsia="Times New Roman" w:hAnsi="Times New Roman" w:cs="Times New Roman"/>
          <w:color w:val="000000"/>
          <w:sz w:val="24"/>
          <w:szCs w:val="24"/>
          <w:lang w:eastAsia="en-GB"/>
        </w:rPr>
        <w:t xml:space="preserve">The next two classes focus on </w:t>
      </w:r>
      <w:r w:rsidRPr="00281DE2">
        <w:rPr>
          <w:rFonts w:ascii="Times New Roman" w:eastAsia="Times New Roman" w:hAnsi="Times New Roman" w:cs="Times New Roman"/>
          <w:i/>
          <w:iCs/>
          <w:color w:val="000000"/>
          <w:sz w:val="24"/>
          <w:szCs w:val="24"/>
          <w:lang w:eastAsia="en-GB"/>
        </w:rPr>
        <w:t>T</w:t>
      </w:r>
      <w:r w:rsidR="00B8104B" w:rsidRPr="00286209">
        <w:rPr>
          <w:rFonts w:ascii="Times New Roman" w:eastAsia="Times New Roman" w:hAnsi="Times New Roman" w:cs="Times New Roman"/>
          <w:i/>
          <w:iCs/>
          <w:color w:val="000000"/>
          <w:sz w:val="24"/>
          <w:szCs w:val="24"/>
          <w:lang w:eastAsia="en-GB"/>
        </w:rPr>
        <w:t>he</w:t>
      </w:r>
      <w:r w:rsidR="008E066F" w:rsidRPr="00286209">
        <w:rPr>
          <w:rFonts w:ascii="Times New Roman" w:eastAsia="Times New Roman" w:hAnsi="Times New Roman" w:cs="Times New Roman"/>
          <w:i/>
          <w:iCs/>
          <w:color w:val="000000"/>
          <w:sz w:val="24"/>
          <w:szCs w:val="24"/>
          <w:lang w:eastAsia="en-GB"/>
        </w:rPr>
        <w:t xml:space="preserve"> Book of Salt</w:t>
      </w:r>
      <w:r w:rsidRPr="00286209">
        <w:rPr>
          <w:rFonts w:ascii="Times New Roman" w:eastAsia="Times New Roman" w:hAnsi="Times New Roman" w:cs="Times New Roman"/>
          <w:i/>
          <w:iCs/>
          <w:color w:val="000000"/>
          <w:sz w:val="24"/>
          <w:szCs w:val="24"/>
          <w:lang w:eastAsia="en-GB"/>
        </w:rPr>
        <w:t xml:space="preserve"> </w:t>
      </w:r>
      <w:r w:rsidRPr="00286209">
        <w:rPr>
          <w:rFonts w:ascii="Times New Roman" w:eastAsia="Times New Roman" w:hAnsi="Times New Roman" w:cs="Times New Roman"/>
          <w:color w:val="000000"/>
          <w:sz w:val="24"/>
          <w:szCs w:val="24"/>
          <w:lang w:eastAsia="en-GB"/>
        </w:rPr>
        <w:t xml:space="preserve">(2004). This intriguing novel </w:t>
      </w:r>
      <w:r w:rsidR="009B042F" w:rsidRPr="00286209">
        <w:rPr>
          <w:rFonts w:ascii="Times New Roman" w:eastAsia="Times New Roman" w:hAnsi="Times New Roman" w:cs="Times New Roman"/>
          <w:color w:val="000000"/>
          <w:sz w:val="24"/>
          <w:szCs w:val="24"/>
          <w:lang w:eastAsia="en-GB"/>
        </w:rPr>
        <w:t>is</w:t>
      </w:r>
      <w:r w:rsidR="008E066F" w:rsidRPr="00286209">
        <w:rPr>
          <w:rFonts w:ascii="Times New Roman" w:hAnsi="Times New Roman" w:cs="Times New Roman"/>
          <w:color w:val="000000"/>
          <w:sz w:val="24"/>
          <w:szCs w:val="24"/>
        </w:rPr>
        <w:t xml:space="preserve"> in part a fictionalized </w:t>
      </w:r>
      <w:r w:rsidR="00090C42" w:rsidRPr="00286209">
        <w:rPr>
          <w:rFonts w:ascii="Times New Roman" w:hAnsi="Times New Roman" w:cs="Times New Roman"/>
          <w:color w:val="000000"/>
          <w:sz w:val="24"/>
          <w:szCs w:val="24"/>
        </w:rPr>
        <w:t>account</w:t>
      </w:r>
      <w:r w:rsidR="008E066F" w:rsidRPr="00286209">
        <w:rPr>
          <w:rFonts w:ascii="Times New Roman" w:hAnsi="Times New Roman" w:cs="Times New Roman"/>
          <w:color w:val="000000"/>
          <w:sz w:val="24"/>
          <w:szCs w:val="24"/>
        </w:rPr>
        <w:t xml:space="preserve"> of the real-life </w:t>
      </w:r>
      <w:r w:rsidR="00963D15" w:rsidRPr="00286209">
        <w:rPr>
          <w:rFonts w:ascii="Times New Roman" w:hAnsi="Times New Roman" w:cs="Times New Roman"/>
          <w:color w:val="000000"/>
          <w:sz w:val="24"/>
          <w:szCs w:val="24"/>
        </w:rPr>
        <w:t>experiences</w:t>
      </w:r>
      <w:r w:rsidR="00090C42" w:rsidRPr="00286209">
        <w:rPr>
          <w:rFonts w:ascii="Times New Roman" w:hAnsi="Times New Roman" w:cs="Times New Roman"/>
          <w:color w:val="000000"/>
          <w:sz w:val="24"/>
          <w:szCs w:val="24"/>
        </w:rPr>
        <w:t xml:space="preserve"> </w:t>
      </w:r>
      <w:r w:rsidR="008E066F" w:rsidRPr="00286209">
        <w:rPr>
          <w:rFonts w:ascii="Times New Roman" w:hAnsi="Times New Roman" w:cs="Times New Roman"/>
          <w:color w:val="000000"/>
          <w:sz w:val="24"/>
          <w:szCs w:val="24"/>
        </w:rPr>
        <w:t>of American modernist writer Gertrude Stein and her lover</w:t>
      </w:r>
      <w:r w:rsidR="001863B1">
        <w:rPr>
          <w:rFonts w:ascii="Times New Roman" w:hAnsi="Times New Roman" w:cs="Times New Roman"/>
          <w:color w:val="000000"/>
          <w:sz w:val="24"/>
          <w:szCs w:val="24"/>
        </w:rPr>
        <w:t xml:space="preserve">, the writer </w:t>
      </w:r>
      <w:r w:rsidR="008E066F" w:rsidRPr="00286209">
        <w:rPr>
          <w:rFonts w:ascii="Times New Roman" w:hAnsi="Times New Roman" w:cs="Times New Roman"/>
          <w:color w:val="000000"/>
          <w:sz w:val="24"/>
          <w:szCs w:val="24"/>
        </w:rPr>
        <w:t xml:space="preserve">Alice B. Toklas, in France during the early decades of the twentieth century. Stein was </w:t>
      </w:r>
      <w:r w:rsidR="00090C42" w:rsidRPr="00286209">
        <w:rPr>
          <w:rFonts w:ascii="Times New Roman" w:hAnsi="Times New Roman" w:cs="Times New Roman"/>
          <w:color w:val="000000"/>
          <w:sz w:val="24"/>
          <w:szCs w:val="24"/>
        </w:rPr>
        <w:t xml:space="preserve">already </w:t>
      </w:r>
      <w:r w:rsidR="008E066F" w:rsidRPr="00286209">
        <w:rPr>
          <w:rFonts w:ascii="Times New Roman" w:hAnsi="Times New Roman" w:cs="Times New Roman"/>
          <w:color w:val="000000"/>
          <w:sz w:val="24"/>
          <w:szCs w:val="24"/>
        </w:rPr>
        <w:t xml:space="preserve">an established and revered modernist writer who </w:t>
      </w:r>
      <w:r w:rsidR="008E066F" w:rsidRPr="00B34350">
        <w:rPr>
          <w:rFonts w:ascii="Times New Roman" w:hAnsi="Times New Roman" w:cs="Times New Roman"/>
          <w:color w:val="000000"/>
          <w:sz w:val="24"/>
          <w:szCs w:val="24"/>
        </w:rPr>
        <w:t xml:space="preserve">entertained </w:t>
      </w:r>
      <w:r w:rsidR="005D108C" w:rsidRPr="00B34350">
        <w:rPr>
          <w:rFonts w:ascii="Times New Roman" w:hAnsi="Times New Roman" w:cs="Times New Roman"/>
          <w:color w:val="000000"/>
          <w:sz w:val="24"/>
          <w:szCs w:val="24"/>
        </w:rPr>
        <w:t>tr</w:t>
      </w:r>
      <w:r w:rsidR="00AD4618">
        <w:rPr>
          <w:rFonts w:ascii="Times New Roman" w:hAnsi="Times New Roman" w:cs="Times New Roman"/>
          <w:color w:val="000000"/>
          <w:sz w:val="24"/>
          <w:szCs w:val="24"/>
        </w:rPr>
        <w:t>ans</w:t>
      </w:r>
      <w:r w:rsidR="005D108C" w:rsidRPr="00B34350">
        <w:rPr>
          <w:rFonts w:ascii="Times New Roman" w:hAnsi="Times New Roman" w:cs="Times New Roman"/>
          <w:color w:val="000000"/>
          <w:sz w:val="24"/>
          <w:szCs w:val="24"/>
        </w:rPr>
        <w:t xml:space="preserve">national </w:t>
      </w:r>
      <w:r w:rsidR="008E066F" w:rsidRPr="00B34350">
        <w:rPr>
          <w:rFonts w:ascii="Times New Roman" w:hAnsi="Times New Roman" w:cs="Times New Roman"/>
          <w:color w:val="000000"/>
          <w:sz w:val="24"/>
          <w:szCs w:val="24"/>
        </w:rPr>
        <w:t xml:space="preserve">writers, entertainers and artists such as T.S. Eliot, </w:t>
      </w:r>
      <w:r w:rsidR="00281DE2">
        <w:rPr>
          <w:rFonts w:ascii="Times New Roman" w:hAnsi="Times New Roman" w:cs="Times New Roman"/>
          <w:color w:val="000000"/>
          <w:sz w:val="24"/>
          <w:szCs w:val="24"/>
        </w:rPr>
        <w:t xml:space="preserve">Ernest </w:t>
      </w:r>
      <w:r w:rsidR="008E066F" w:rsidRPr="00B34350">
        <w:rPr>
          <w:rFonts w:ascii="Times New Roman" w:hAnsi="Times New Roman" w:cs="Times New Roman"/>
          <w:color w:val="000000"/>
          <w:sz w:val="24"/>
          <w:szCs w:val="24"/>
        </w:rPr>
        <w:t>Hemingway,</w:t>
      </w:r>
      <w:r w:rsidR="008E066F" w:rsidRPr="00286209">
        <w:rPr>
          <w:rFonts w:ascii="Times New Roman" w:hAnsi="Times New Roman" w:cs="Times New Roman"/>
          <w:color w:val="000000"/>
          <w:sz w:val="24"/>
          <w:szCs w:val="24"/>
        </w:rPr>
        <w:t xml:space="preserve"> Charlie Chaplin, Matisse and Picasso at her Paris 'salon'. From 1908</w:t>
      </w:r>
      <w:r w:rsidR="00281DE2">
        <w:rPr>
          <w:rFonts w:ascii="Times New Roman" w:hAnsi="Times New Roman" w:cs="Times New Roman"/>
          <w:color w:val="000000"/>
          <w:sz w:val="24"/>
          <w:szCs w:val="24"/>
        </w:rPr>
        <w:t>,</w:t>
      </w:r>
      <w:r w:rsidR="008E066F" w:rsidRPr="00286209">
        <w:rPr>
          <w:rFonts w:ascii="Times New Roman" w:hAnsi="Times New Roman" w:cs="Times New Roman"/>
          <w:color w:val="000000"/>
          <w:sz w:val="24"/>
          <w:szCs w:val="24"/>
        </w:rPr>
        <w:t xml:space="preserve"> when she went to live with </w:t>
      </w:r>
      <w:r w:rsidR="00633F75" w:rsidRPr="00286209">
        <w:rPr>
          <w:rFonts w:ascii="Times New Roman" w:hAnsi="Times New Roman" w:cs="Times New Roman"/>
          <w:color w:val="000000"/>
          <w:sz w:val="24"/>
          <w:szCs w:val="24"/>
        </w:rPr>
        <w:t>Stein in</w:t>
      </w:r>
      <w:r w:rsidR="008E066F" w:rsidRPr="00286209">
        <w:rPr>
          <w:rFonts w:ascii="Times New Roman" w:hAnsi="Times New Roman" w:cs="Times New Roman"/>
          <w:color w:val="000000"/>
          <w:sz w:val="24"/>
          <w:szCs w:val="24"/>
        </w:rPr>
        <w:t xml:space="preserve"> Paris, Toklas acted as Stein's </w:t>
      </w:r>
      <w:r w:rsidR="00B8104B" w:rsidRPr="00286209">
        <w:rPr>
          <w:rFonts w:ascii="Times New Roman" w:hAnsi="Times New Roman" w:cs="Times New Roman"/>
          <w:color w:val="000000"/>
          <w:sz w:val="24"/>
          <w:szCs w:val="24"/>
        </w:rPr>
        <w:t>muse, domestic</w:t>
      </w:r>
      <w:r w:rsidR="008E066F" w:rsidRPr="00286209">
        <w:rPr>
          <w:rFonts w:ascii="Times New Roman" w:hAnsi="Times New Roman" w:cs="Times New Roman"/>
          <w:color w:val="000000"/>
          <w:sz w:val="24"/>
          <w:szCs w:val="24"/>
        </w:rPr>
        <w:t xml:space="preserve"> support and secretary and was central in establishing Stein as a literary personage. Both women loved to eat and to entertain and </w:t>
      </w:r>
      <w:r w:rsidR="008E066F" w:rsidRPr="00286209">
        <w:rPr>
          <w:rFonts w:ascii="Times New Roman" w:hAnsi="Times New Roman" w:cs="Times New Roman"/>
          <w:color w:val="000000"/>
          <w:sz w:val="24"/>
          <w:szCs w:val="24"/>
        </w:rPr>
        <w:lastRenderedPageBreak/>
        <w:t>both wrote about cooking and food. Stein had published a fascinating book of prose poems called </w:t>
      </w:r>
      <w:r w:rsidR="008E066F" w:rsidRPr="00286209">
        <w:rPr>
          <w:rFonts w:ascii="Times New Roman" w:hAnsi="Times New Roman" w:cs="Times New Roman"/>
          <w:i/>
          <w:iCs/>
          <w:color w:val="000000"/>
          <w:sz w:val="24"/>
          <w:szCs w:val="24"/>
        </w:rPr>
        <w:t>Tender Buttons</w:t>
      </w:r>
      <w:r w:rsidR="008E066F" w:rsidRPr="00286209">
        <w:rPr>
          <w:rFonts w:ascii="Times New Roman" w:hAnsi="Times New Roman" w:cs="Times New Roman"/>
          <w:color w:val="000000"/>
          <w:sz w:val="24"/>
          <w:szCs w:val="24"/>
        </w:rPr>
        <w:t> in 1914 which includes a section on different foods. After Stein's death Toklas</w:t>
      </w:r>
      <w:r w:rsidR="00B8104B" w:rsidRPr="00286209">
        <w:rPr>
          <w:rFonts w:ascii="Times New Roman" w:hAnsi="Times New Roman" w:cs="Times New Roman"/>
          <w:color w:val="000000"/>
          <w:sz w:val="24"/>
          <w:szCs w:val="24"/>
        </w:rPr>
        <w:t>’ published</w:t>
      </w:r>
      <w:r w:rsidR="008E066F" w:rsidRPr="00286209">
        <w:rPr>
          <w:rFonts w:ascii="Times New Roman" w:hAnsi="Times New Roman" w:cs="Times New Roman"/>
          <w:color w:val="000000"/>
          <w:sz w:val="24"/>
          <w:szCs w:val="24"/>
        </w:rPr>
        <w:t xml:space="preserve"> a celebrated cookbook, the </w:t>
      </w:r>
      <w:r w:rsidR="008E066F" w:rsidRPr="00286209">
        <w:rPr>
          <w:rFonts w:ascii="Times New Roman" w:hAnsi="Times New Roman" w:cs="Times New Roman"/>
          <w:i/>
          <w:iCs/>
          <w:color w:val="000000"/>
          <w:sz w:val="24"/>
          <w:szCs w:val="24"/>
        </w:rPr>
        <w:t xml:space="preserve">Alice B. Toklas </w:t>
      </w:r>
      <w:r w:rsidR="00B8104B" w:rsidRPr="00286209">
        <w:rPr>
          <w:rFonts w:ascii="Times New Roman" w:hAnsi="Times New Roman" w:cs="Times New Roman"/>
          <w:i/>
          <w:iCs/>
          <w:color w:val="000000"/>
          <w:sz w:val="24"/>
          <w:szCs w:val="24"/>
        </w:rPr>
        <w:t xml:space="preserve">Cookbook </w:t>
      </w:r>
      <w:r w:rsidR="00B8104B" w:rsidRPr="00286209">
        <w:rPr>
          <w:rFonts w:ascii="Times New Roman" w:hAnsi="Times New Roman" w:cs="Times New Roman"/>
          <w:color w:val="000000"/>
          <w:sz w:val="24"/>
          <w:szCs w:val="24"/>
        </w:rPr>
        <w:t>(</w:t>
      </w:r>
      <w:r w:rsidR="008E066F" w:rsidRPr="00286209">
        <w:rPr>
          <w:rFonts w:ascii="Times New Roman" w:hAnsi="Times New Roman" w:cs="Times New Roman"/>
          <w:color w:val="000000"/>
          <w:sz w:val="24"/>
          <w:szCs w:val="24"/>
        </w:rPr>
        <w:t>1954)</w:t>
      </w:r>
      <w:r w:rsidR="008E066F" w:rsidRPr="00286209">
        <w:rPr>
          <w:rFonts w:ascii="Times New Roman" w:hAnsi="Times New Roman" w:cs="Times New Roman"/>
          <w:i/>
          <w:iCs/>
          <w:color w:val="000000"/>
          <w:sz w:val="24"/>
          <w:szCs w:val="24"/>
        </w:rPr>
        <w:t> </w:t>
      </w:r>
      <w:r w:rsidR="008E066F" w:rsidRPr="00286209">
        <w:rPr>
          <w:rFonts w:ascii="Times New Roman" w:hAnsi="Times New Roman" w:cs="Times New Roman"/>
          <w:color w:val="000000"/>
          <w:sz w:val="24"/>
          <w:szCs w:val="24"/>
        </w:rPr>
        <w:t xml:space="preserve">to raise urgent funds </w:t>
      </w:r>
      <w:r w:rsidR="00281DE2">
        <w:rPr>
          <w:rFonts w:ascii="Times New Roman" w:hAnsi="Times New Roman" w:cs="Times New Roman"/>
          <w:color w:val="000000"/>
          <w:sz w:val="24"/>
          <w:szCs w:val="24"/>
        </w:rPr>
        <w:t>to save Stein’s</w:t>
      </w:r>
      <w:r w:rsidR="008E066F" w:rsidRPr="00286209">
        <w:rPr>
          <w:rFonts w:ascii="Times New Roman" w:hAnsi="Times New Roman" w:cs="Times New Roman"/>
          <w:color w:val="000000"/>
          <w:sz w:val="24"/>
          <w:szCs w:val="24"/>
        </w:rPr>
        <w:t xml:space="preserve"> collection of </w:t>
      </w:r>
      <w:r w:rsidR="009B2060" w:rsidRPr="00286209">
        <w:rPr>
          <w:rFonts w:ascii="Times New Roman" w:hAnsi="Times New Roman" w:cs="Times New Roman"/>
          <w:color w:val="000000"/>
          <w:sz w:val="24"/>
          <w:szCs w:val="24"/>
        </w:rPr>
        <w:t>p</w:t>
      </w:r>
      <w:r w:rsidR="00B8104B" w:rsidRPr="00286209">
        <w:rPr>
          <w:rFonts w:ascii="Times New Roman" w:hAnsi="Times New Roman" w:cs="Times New Roman"/>
          <w:color w:val="000000"/>
          <w:sz w:val="24"/>
          <w:szCs w:val="24"/>
        </w:rPr>
        <w:t>aintings.</w:t>
      </w:r>
      <w:r w:rsidR="008E066F" w:rsidRPr="00286209">
        <w:rPr>
          <w:rFonts w:ascii="Times New Roman" w:hAnsi="Times New Roman" w:cs="Times New Roman"/>
          <w:color w:val="000000"/>
          <w:sz w:val="24"/>
          <w:szCs w:val="24"/>
        </w:rPr>
        <w:t xml:space="preserve"> Contemporary Vietnamese-American writer Truong draws </w:t>
      </w:r>
      <w:r w:rsidR="008E066F" w:rsidRPr="00B34350">
        <w:rPr>
          <w:rFonts w:ascii="Times New Roman" w:hAnsi="Times New Roman" w:cs="Times New Roman"/>
          <w:color w:val="000000"/>
          <w:sz w:val="24"/>
          <w:szCs w:val="24"/>
        </w:rPr>
        <w:t>on these intertextual sources and introduces a</w:t>
      </w:r>
      <w:r w:rsidR="001863B1" w:rsidRPr="00B34350">
        <w:rPr>
          <w:rFonts w:ascii="Times New Roman" w:hAnsi="Times New Roman" w:cs="Times New Roman"/>
          <w:color w:val="000000"/>
          <w:sz w:val="24"/>
          <w:szCs w:val="24"/>
        </w:rPr>
        <w:t xml:space="preserve"> </w:t>
      </w:r>
      <w:r w:rsidR="004B4281" w:rsidRPr="00B34350">
        <w:rPr>
          <w:rFonts w:ascii="Times New Roman" w:hAnsi="Times New Roman" w:cs="Times New Roman"/>
          <w:color w:val="000000"/>
          <w:sz w:val="24"/>
          <w:szCs w:val="24"/>
        </w:rPr>
        <w:t>fictionalized queer</w:t>
      </w:r>
      <w:r w:rsidR="008E066F" w:rsidRPr="00B34350">
        <w:rPr>
          <w:rFonts w:ascii="Times New Roman" w:hAnsi="Times New Roman" w:cs="Times New Roman"/>
          <w:color w:val="000000"/>
          <w:sz w:val="24"/>
          <w:szCs w:val="24"/>
        </w:rPr>
        <w:t xml:space="preserve"> </w:t>
      </w:r>
      <w:r w:rsidR="00B8104B" w:rsidRPr="00B34350">
        <w:rPr>
          <w:rFonts w:ascii="Times New Roman" w:hAnsi="Times New Roman" w:cs="Times New Roman"/>
          <w:color w:val="000000"/>
          <w:sz w:val="24"/>
          <w:szCs w:val="24"/>
        </w:rPr>
        <w:t>Vietnamese</w:t>
      </w:r>
      <w:r w:rsidR="008E066F" w:rsidRPr="00B34350">
        <w:rPr>
          <w:rFonts w:ascii="Times New Roman" w:hAnsi="Times New Roman" w:cs="Times New Roman"/>
          <w:color w:val="000000"/>
          <w:sz w:val="24"/>
          <w:szCs w:val="24"/>
        </w:rPr>
        <w:t xml:space="preserve"> </w:t>
      </w:r>
      <w:r w:rsidR="00090C42" w:rsidRPr="00B34350">
        <w:rPr>
          <w:rFonts w:ascii="Times New Roman" w:hAnsi="Times New Roman" w:cs="Times New Roman"/>
          <w:color w:val="000000"/>
          <w:sz w:val="24"/>
          <w:szCs w:val="24"/>
        </w:rPr>
        <w:t xml:space="preserve">in-house </w:t>
      </w:r>
      <w:r w:rsidR="008E066F" w:rsidRPr="00B34350">
        <w:rPr>
          <w:rFonts w:ascii="Times New Roman" w:hAnsi="Times New Roman" w:cs="Times New Roman"/>
          <w:color w:val="000000"/>
          <w:sz w:val="24"/>
          <w:szCs w:val="24"/>
        </w:rPr>
        <w:t>cook in her novel</w:t>
      </w:r>
      <w:r w:rsidR="00090C42" w:rsidRPr="00B34350">
        <w:rPr>
          <w:rFonts w:ascii="Times New Roman" w:hAnsi="Times New Roman" w:cs="Times New Roman"/>
          <w:color w:val="000000"/>
          <w:sz w:val="24"/>
          <w:szCs w:val="24"/>
        </w:rPr>
        <w:t>, based on</w:t>
      </w:r>
      <w:r w:rsidR="001863B1" w:rsidRPr="00B34350">
        <w:rPr>
          <w:rFonts w:ascii="Times New Roman" w:hAnsi="Times New Roman" w:cs="Times New Roman"/>
          <w:color w:val="000000"/>
          <w:sz w:val="24"/>
          <w:szCs w:val="24"/>
          <w:shd w:val="clear" w:color="auto" w:fill="FFFFFF"/>
        </w:rPr>
        <w:t xml:space="preserve"> a line in the</w:t>
      </w:r>
      <w:r w:rsidR="001863B1" w:rsidRPr="00B34350">
        <w:rPr>
          <w:rFonts w:ascii="Times New Roman" w:hAnsi="Times New Roman" w:cs="Times New Roman"/>
          <w:i/>
          <w:iCs/>
          <w:color w:val="000000"/>
          <w:sz w:val="24"/>
          <w:szCs w:val="24"/>
          <w:shd w:val="clear" w:color="auto" w:fill="FFFFFF"/>
        </w:rPr>
        <w:t xml:space="preserve"> Cookbook</w:t>
      </w:r>
      <w:r w:rsidR="0088384F" w:rsidRPr="0088384F">
        <w:rPr>
          <w:rFonts w:ascii="Times New Roman" w:hAnsi="Times New Roman" w:cs="Times New Roman"/>
          <w:color w:val="000000"/>
          <w:sz w:val="24"/>
          <w:szCs w:val="24"/>
          <w:shd w:val="clear" w:color="auto" w:fill="FFFFFF"/>
        </w:rPr>
        <w:t>,</w:t>
      </w:r>
      <w:r w:rsidR="0088384F">
        <w:rPr>
          <w:rFonts w:ascii="Times New Roman" w:hAnsi="Times New Roman" w:cs="Times New Roman"/>
          <w:color w:val="000000"/>
          <w:sz w:val="24"/>
          <w:szCs w:val="24"/>
          <w:shd w:val="clear" w:color="auto" w:fill="FFFFFF"/>
        </w:rPr>
        <w:t xml:space="preserve"> </w:t>
      </w:r>
      <w:r w:rsidR="0088384F" w:rsidRPr="0088384F">
        <w:rPr>
          <w:rFonts w:ascii="Times New Roman" w:hAnsi="Times New Roman" w:cs="Times New Roman"/>
          <w:color w:val="000000"/>
          <w:sz w:val="24"/>
          <w:szCs w:val="24"/>
          <w:shd w:val="clear" w:color="auto" w:fill="FFFFFF"/>
        </w:rPr>
        <w:t xml:space="preserve">mentioning </w:t>
      </w:r>
      <w:r w:rsidR="0088384F">
        <w:rPr>
          <w:rFonts w:ascii="Times New Roman" w:hAnsi="Times New Roman" w:cs="Times New Roman"/>
          <w:color w:val="000000"/>
          <w:sz w:val="24"/>
          <w:szCs w:val="24"/>
          <w:shd w:val="clear" w:color="auto" w:fill="FFFFFF"/>
        </w:rPr>
        <w:t xml:space="preserve">the hiring of </w:t>
      </w:r>
      <w:r w:rsidR="004B4281" w:rsidRPr="0088384F">
        <w:rPr>
          <w:rFonts w:ascii="Times New Roman" w:hAnsi="Times New Roman" w:cs="Times New Roman"/>
          <w:color w:val="000000"/>
          <w:sz w:val="24"/>
          <w:szCs w:val="24"/>
          <w:shd w:val="clear" w:color="auto" w:fill="FFFFFF"/>
        </w:rPr>
        <w:t>a Vietnamese</w:t>
      </w:r>
      <w:r w:rsidR="0088384F" w:rsidRPr="0088384F">
        <w:rPr>
          <w:rFonts w:ascii="Times New Roman" w:hAnsi="Times New Roman" w:cs="Times New Roman"/>
          <w:color w:val="000000"/>
          <w:sz w:val="24"/>
          <w:szCs w:val="24"/>
          <w:shd w:val="clear" w:color="auto" w:fill="FFFFFF"/>
        </w:rPr>
        <w:t xml:space="preserve"> cook:</w:t>
      </w:r>
      <w:r w:rsidR="001863B1" w:rsidRPr="0088384F">
        <w:rPr>
          <w:rFonts w:ascii="Times New Roman" w:hAnsi="Times New Roman" w:cs="Times New Roman"/>
          <w:color w:val="000000"/>
          <w:sz w:val="24"/>
          <w:szCs w:val="24"/>
          <w:shd w:val="clear" w:color="auto" w:fill="FFFFFF"/>
        </w:rPr>
        <w:t xml:space="preserve"> </w:t>
      </w:r>
      <w:r w:rsidR="001863B1" w:rsidRPr="00B34350">
        <w:rPr>
          <w:rFonts w:ascii="Times New Roman" w:hAnsi="Times New Roman" w:cs="Times New Roman"/>
          <w:color w:val="000000"/>
          <w:sz w:val="24"/>
          <w:szCs w:val="24"/>
          <w:shd w:val="clear" w:color="auto" w:fill="FFFFFF"/>
        </w:rPr>
        <w:t>"[He] came to us through an advertisement that I had in desperation put in the newspaper</w:t>
      </w:r>
      <w:r w:rsidR="00AD4618">
        <w:rPr>
          <w:rFonts w:ascii="Times New Roman" w:hAnsi="Times New Roman" w:cs="Times New Roman"/>
          <w:color w:val="000000"/>
          <w:sz w:val="24"/>
          <w:szCs w:val="24"/>
          <w:shd w:val="clear" w:color="auto" w:fill="FFFFFF"/>
        </w:rPr>
        <w:t>…</w:t>
      </w:r>
      <w:r w:rsidR="001863B1" w:rsidRPr="00B34350">
        <w:rPr>
          <w:rFonts w:ascii="Times New Roman" w:hAnsi="Times New Roman" w:cs="Times New Roman"/>
          <w:color w:val="000000"/>
          <w:sz w:val="24"/>
          <w:szCs w:val="24"/>
          <w:shd w:val="clear" w:color="auto" w:fill="FFFFFF"/>
        </w:rPr>
        <w:t xml:space="preserve">: </w:t>
      </w:r>
      <w:r w:rsidR="00024750">
        <w:rPr>
          <w:rFonts w:ascii="Times New Roman" w:hAnsi="Times New Roman" w:cs="Times New Roman"/>
          <w:color w:val="000000"/>
          <w:sz w:val="24"/>
          <w:szCs w:val="24"/>
          <w:shd w:val="clear" w:color="auto" w:fill="FFFFFF"/>
        </w:rPr>
        <w:t>“</w:t>
      </w:r>
      <w:r w:rsidR="001863B1" w:rsidRPr="00B34350">
        <w:rPr>
          <w:rFonts w:ascii="Times New Roman" w:hAnsi="Times New Roman" w:cs="Times New Roman"/>
          <w:color w:val="000000"/>
          <w:sz w:val="24"/>
          <w:szCs w:val="24"/>
          <w:shd w:val="clear" w:color="auto" w:fill="FFFFFF"/>
        </w:rPr>
        <w:t>Two American ladies wish . . .</w:t>
      </w:r>
      <w:r w:rsidR="00024750">
        <w:rPr>
          <w:rFonts w:ascii="Times New Roman" w:hAnsi="Times New Roman" w:cs="Times New Roman"/>
          <w:color w:val="000000"/>
          <w:sz w:val="24"/>
          <w:szCs w:val="24"/>
          <w:shd w:val="clear" w:color="auto" w:fill="FFFFFF"/>
        </w:rPr>
        <w:t>”</w:t>
      </w:r>
      <w:r w:rsidR="008E066F" w:rsidRPr="00B34350">
        <w:rPr>
          <w:rFonts w:ascii="Times New Roman" w:hAnsi="Times New Roman" w:cs="Times New Roman"/>
          <w:color w:val="000000"/>
          <w:sz w:val="24"/>
          <w:szCs w:val="24"/>
        </w:rPr>
        <w:t xml:space="preserve"> In so doing, she brings new readings of food, culture, migration and sexuality into play. </w:t>
      </w:r>
    </w:p>
    <w:p w14:paraId="69812E90" w14:textId="08830D9C" w:rsidR="00A51EFD" w:rsidRDefault="00090C42" w:rsidP="009B2060">
      <w:pPr>
        <w:shd w:val="clear" w:color="auto" w:fill="FFFFFF"/>
        <w:spacing w:after="150" w:line="240" w:lineRule="auto"/>
        <w:rPr>
          <w:rFonts w:ascii="Times New Roman" w:eastAsia="Times New Roman" w:hAnsi="Times New Roman" w:cs="Times New Roman"/>
          <w:color w:val="000000"/>
          <w:sz w:val="24"/>
          <w:szCs w:val="24"/>
          <w:shd w:val="clear" w:color="auto" w:fill="FFFFFF"/>
          <w:lang w:eastAsia="en-GB"/>
        </w:rPr>
      </w:pPr>
      <w:r w:rsidRPr="00B34350">
        <w:rPr>
          <w:rFonts w:ascii="Times New Roman" w:eastAsia="Times New Roman" w:hAnsi="Times New Roman" w:cs="Times New Roman"/>
          <w:color w:val="000000"/>
          <w:sz w:val="24"/>
          <w:szCs w:val="24"/>
          <w:lang w:eastAsia="en-GB"/>
        </w:rPr>
        <w:t>In</w:t>
      </w:r>
      <w:r w:rsidR="009B2060" w:rsidRPr="00B34350">
        <w:rPr>
          <w:rFonts w:ascii="Times New Roman" w:eastAsia="Times New Roman" w:hAnsi="Times New Roman" w:cs="Times New Roman"/>
          <w:color w:val="000000"/>
          <w:sz w:val="24"/>
          <w:szCs w:val="24"/>
          <w:lang w:eastAsia="en-GB"/>
        </w:rPr>
        <w:t xml:space="preserve"> preparation students </w:t>
      </w:r>
      <w:r w:rsidR="001863B1" w:rsidRPr="00B34350">
        <w:rPr>
          <w:rFonts w:ascii="Times New Roman" w:eastAsia="Times New Roman" w:hAnsi="Times New Roman" w:cs="Times New Roman"/>
          <w:color w:val="000000"/>
          <w:sz w:val="24"/>
          <w:szCs w:val="24"/>
          <w:lang w:eastAsia="en-GB"/>
        </w:rPr>
        <w:t xml:space="preserve">research </w:t>
      </w:r>
      <w:r w:rsidR="00866342" w:rsidRPr="00B34350">
        <w:rPr>
          <w:rFonts w:ascii="Times New Roman" w:eastAsia="Times New Roman" w:hAnsi="Times New Roman" w:cs="Times New Roman"/>
          <w:color w:val="000000"/>
          <w:sz w:val="24"/>
          <w:szCs w:val="24"/>
          <w:lang w:eastAsia="en-GB"/>
        </w:rPr>
        <w:t>key words</w:t>
      </w:r>
      <w:r w:rsidR="009B2060" w:rsidRPr="00B34350">
        <w:rPr>
          <w:rFonts w:ascii="Times New Roman" w:eastAsia="Times New Roman" w:hAnsi="Times New Roman" w:cs="Times New Roman"/>
          <w:color w:val="000000"/>
          <w:sz w:val="24"/>
          <w:szCs w:val="24"/>
          <w:lang w:eastAsia="en-GB"/>
        </w:rPr>
        <w:t xml:space="preserve"> </w:t>
      </w:r>
      <w:r w:rsidR="009B2060" w:rsidRPr="00B34350">
        <w:rPr>
          <w:rFonts w:ascii="Times New Roman" w:eastAsia="Times New Roman" w:hAnsi="Times New Roman" w:cs="Times New Roman"/>
          <w:b/>
          <w:bCs/>
          <w:color w:val="000000"/>
          <w:sz w:val="24"/>
          <w:szCs w:val="24"/>
          <w:lang w:eastAsia="en-GB"/>
        </w:rPr>
        <w:t>kitc</w:t>
      </w:r>
      <w:r w:rsidR="00B8104B" w:rsidRPr="00B34350">
        <w:rPr>
          <w:rFonts w:ascii="Times New Roman" w:eastAsia="Times New Roman" w:hAnsi="Times New Roman" w:cs="Times New Roman"/>
          <w:b/>
          <w:bCs/>
          <w:color w:val="000000"/>
          <w:sz w:val="24"/>
          <w:szCs w:val="24"/>
          <w:lang w:eastAsia="en-GB"/>
        </w:rPr>
        <w:t>hens</w:t>
      </w:r>
      <w:r w:rsidR="00B8104B" w:rsidRPr="00A51EFD">
        <w:rPr>
          <w:rFonts w:ascii="Times New Roman" w:eastAsia="Times New Roman" w:hAnsi="Times New Roman" w:cs="Times New Roman"/>
          <w:b/>
          <w:bCs/>
          <w:color w:val="000000"/>
          <w:sz w:val="24"/>
          <w:szCs w:val="24"/>
          <w:lang w:eastAsia="en-GB"/>
        </w:rPr>
        <w:t>, work</w:t>
      </w:r>
      <w:r w:rsidR="009B2060" w:rsidRPr="00A51EFD">
        <w:rPr>
          <w:rFonts w:ascii="Times New Roman" w:eastAsia="Times New Roman" w:hAnsi="Times New Roman" w:cs="Times New Roman"/>
          <w:b/>
          <w:bCs/>
          <w:color w:val="000000"/>
          <w:sz w:val="24"/>
          <w:szCs w:val="24"/>
          <w:lang w:eastAsia="en-GB"/>
        </w:rPr>
        <w:t xml:space="preserve"> </w:t>
      </w:r>
      <w:r w:rsidR="008F3E79" w:rsidRPr="00286209">
        <w:rPr>
          <w:rFonts w:ascii="Times New Roman" w:eastAsia="Times New Roman" w:hAnsi="Times New Roman" w:cs="Times New Roman"/>
          <w:color w:val="000000"/>
          <w:sz w:val="24"/>
          <w:szCs w:val="24"/>
          <w:lang w:eastAsia="en-GB"/>
        </w:rPr>
        <w:t>and</w:t>
      </w:r>
      <w:r w:rsidR="008F3E79" w:rsidRPr="00A51EFD">
        <w:rPr>
          <w:rFonts w:ascii="Times New Roman" w:eastAsia="Times New Roman" w:hAnsi="Times New Roman" w:cs="Times New Roman"/>
          <w:b/>
          <w:bCs/>
          <w:color w:val="000000"/>
          <w:sz w:val="24"/>
          <w:szCs w:val="24"/>
          <w:lang w:eastAsia="en-GB"/>
        </w:rPr>
        <w:t xml:space="preserve"> gourmet</w:t>
      </w:r>
      <w:r w:rsidR="00866342">
        <w:rPr>
          <w:rFonts w:ascii="Times New Roman" w:eastAsia="Times New Roman" w:hAnsi="Times New Roman" w:cs="Times New Roman"/>
          <w:b/>
          <w:bCs/>
          <w:color w:val="000000"/>
          <w:sz w:val="24"/>
          <w:szCs w:val="24"/>
          <w:lang w:eastAsia="en-GB"/>
        </w:rPr>
        <w:t xml:space="preserve"> </w:t>
      </w:r>
      <w:r w:rsidR="00866342" w:rsidRPr="00866342">
        <w:rPr>
          <w:rFonts w:ascii="Times New Roman" w:eastAsia="Times New Roman" w:hAnsi="Times New Roman" w:cs="Times New Roman"/>
          <w:color w:val="000000"/>
          <w:sz w:val="24"/>
          <w:szCs w:val="24"/>
          <w:lang w:eastAsia="en-GB"/>
        </w:rPr>
        <w:t xml:space="preserve">and </w:t>
      </w:r>
      <w:r w:rsidR="008E066F" w:rsidRPr="008E066F">
        <w:rPr>
          <w:rFonts w:ascii="Times New Roman" w:eastAsia="Times New Roman" w:hAnsi="Times New Roman" w:cs="Times New Roman"/>
          <w:color w:val="000000"/>
          <w:sz w:val="24"/>
          <w:szCs w:val="24"/>
          <w:shd w:val="clear" w:color="auto" w:fill="FFFFFF"/>
          <w:lang w:eastAsia="en-GB"/>
        </w:rPr>
        <w:t>the lives and writings of Stein and Toklas. </w:t>
      </w:r>
      <w:r w:rsidR="009B2060" w:rsidRPr="009B2060">
        <w:rPr>
          <w:rFonts w:ascii="Times New Roman" w:eastAsia="Times New Roman" w:hAnsi="Times New Roman" w:cs="Times New Roman"/>
          <w:color w:val="000000"/>
          <w:sz w:val="24"/>
          <w:szCs w:val="24"/>
          <w:shd w:val="clear" w:color="auto" w:fill="FFFFFF"/>
          <w:lang w:eastAsia="en-GB"/>
        </w:rPr>
        <w:t xml:space="preserve"> Key research questions include: </w:t>
      </w:r>
    </w:p>
    <w:p w14:paraId="20283A55" w14:textId="0F57EC6C" w:rsidR="00A51EFD" w:rsidRPr="00A51EFD" w:rsidRDefault="008E066F" w:rsidP="00A51EFD">
      <w:pPr>
        <w:pStyle w:val="ListParagraph"/>
        <w:numPr>
          <w:ilvl w:val="0"/>
          <w:numId w:val="15"/>
        </w:numPr>
        <w:shd w:val="clear" w:color="auto" w:fill="FFFFFF"/>
        <w:spacing w:after="150" w:line="240" w:lineRule="auto"/>
        <w:rPr>
          <w:rFonts w:ascii="Times New Roman" w:eastAsia="Times New Roman" w:hAnsi="Times New Roman" w:cs="Times New Roman"/>
          <w:color w:val="000000"/>
          <w:sz w:val="24"/>
          <w:szCs w:val="24"/>
          <w:lang w:eastAsia="en-GB"/>
        </w:rPr>
      </w:pPr>
      <w:r w:rsidRPr="00A51EFD">
        <w:rPr>
          <w:rFonts w:ascii="Times New Roman" w:eastAsia="Times New Roman" w:hAnsi="Times New Roman" w:cs="Times New Roman"/>
          <w:color w:val="000000"/>
          <w:sz w:val="24"/>
          <w:szCs w:val="24"/>
          <w:lang w:eastAsia="en-GB"/>
        </w:rPr>
        <w:t>What kind of writers were they? </w:t>
      </w:r>
    </w:p>
    <w:p w14:paraId="77A0F234" w14:textId="1FA38D63" w:rsidR="00A51EFD" w:rsidRPr="00A51EFD" w:rsidRDefault="008E066F" w:rsidP="00A51EFD">
      <w:pPr>
        <w:pStyle w:val="ListParagraph"/>
        <w:numPr>
          <w:ilvl w:val="0"/>
          <w:numId w:val="15"/>
        </w:numPr>
        <w:shd w:val="clear" w:color="auto" w:fill="FFFFFF"/>
        <w:spacing w:after="150" w:line="240" w:lineRule="auto"/>
        <w:rPr>
          <w:rFonts w:ascii="Times New Roman" w:eastAsia="Times New Roman" w:hAnsi="Times New Roman" w:cs="Times New Roman"/>
          <w:color w:val="000000"/>
          <w:sz w:val="24"/>
          <w:szCs w:val="24"/>
          <w:lang w:eastAsia="en-GB"/>
        </w:rPr>
      </w:pPr>
      <w:r w:rsidRPr="00A51EFD">
        <w:rPr>
          <w:rFonts w:ascii="Times New Roman" w:eastAsia="Times New Roman" w:hAnsi="Times New Roman" w:cs="Times New Roman"/>
          <w:color w:val="000000"/>
          <w:sz w:val="24"/>
          <w:szCs w:val="24"/>
          <w:lang w:eastAsia="en-GB"/>
        </w:rPr>
        <w:t>What was their attitude to food and eating?</w:t>
      </w:r>
      <w:r w:rsidR="00EF78EC">
        <w:rPr>
          <w:rFonts w:ascii="Times New Roman" w:eastAsia="Times New Roman" w:hAnsi="Times New Roman" w:cs="Times New Roman"/>
          <w:color w:val="000000"/>
          <w:sz w:val="24"/>
          <w:szCs w:val="24"/>
          <w:lang w:eastAsia="en-GB"/>
        </w:rPr>
        <w:t xml:space="preserve"> (A key word here is gourmet)</w:t>
      </w:r>
    </w:p>
    <w:p w14:paraId="598F113A" w14:textId="5E89043E" w:rsidR="00A51EFD" w:rsidRPr="00AF3966" w:rsidRDefault="00F22DF3" w:rsidP="00841655">
      <w:pPr>
        <w:pStyle w:val="ListParagraph"/>
        <w:numPr>
          <w:ilvl w:val="0"/>
          <w:numId w:val="15"/>
        </w:numPr>
        <w:shd w:val="clear" w:color="auto" w:fill="FFFFFF"/>
        <w:spacing w:after="15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How</w:t>
      </w:r>
      <w:r w:rsidR="008E066F" w:rsidRPr="00AF3966">
        <w:rPr>
          <w:rFonts w:ascii="Times New Roman" w:eastAsia="Times New Roman" w:hAnsi="Times New Roman" w:cs="Times New Roman"/>
          <w:color w:val="000000"/>
          <w:sz w:val="24"/>
          <w:szCs w:val="24"/>
          <w:lang w:eastAsia="en-GB"/>
        </w:rPr>
        <w:t xml:space="preserve"> </w:t>
      </w:r>
      <w:r w:rsidR="00EF78EC" w:rsidRPr="00AF3966">
        <w:rPr>
          <w:rFonts w:ascii="Times New Roman" w:eastAsia="Times New Roman" w:hAnsi="Times New Roman" w:cs="Times New Roman"/>
          <w:color w:val="000000"/>
          <w:sz w:val="24"/>
          <w:szCs w:val="24"/>
          <w:lang w:eastAsia="en-GB"/>
        </w:rPr>
        <w:t>should we read</w:t>
      </w:r>
      <w:r w:rsidR="008E066F" w:rsidRPr="00AF3966">
        <w:rPr>
          <w:rFonts w:ascii="Times New Roman" w:eastAsia="Times New Roman" w:hAnsi="Times New Roman" w:cs="Times New Roman"/>
          <w:color w:val="000000"/>
          <w:sz w:val="24"/>
          <w:szCs w:val="24"/>
          <w:lang w:eastAsia="en-GB"/>
        </w:rPr>
        <w:t xml:space="preserve"> Toklas' cookbook</w:t>
      </w:r>
      <w:r w:rsidR="00AF3966" w:rsidRPr="00AF3966">
        <w:rPr>
          <w:rFonts w:ascii="Times New Roman" w:eastAsia="Times New Roman" w:hAnsi="Times New Roman" w:cs="Times New Roman"/>
          <w:color w:val="000000"/>
          <w:sz w:val="24"/>
          <w:szCs w:val="24"/>
          <w:lang w:eastAsia="en-GB"/>
        </w:rPr>
        <w:t xml:space="preserve"> and h</w:t>
      </w:r>
      <w:r w:rsidR="008E066F" w:rsidRPr="00AF3966">
        <w:rPr>
          <w:rFonts w:ascii="Times New Roman" w:eastAsia="Times New Roman" w:hAnsi="Times New Roman" w:cs="Times New Roman"/>
          <w:color w:val="000000"/>
          <w:sz w:val="24"/>
          <w:szCs w:val="24"/>
          <w:lang w:eastAsia="en-GB"/>
        </w:rPr>
        <w:t>ow does it combine literature and food? </w:t>
      </w:r>
    </w:p>
    <w:p w14:paraId="44043B74" w14:textId="77777777" w:rsidR="00A51EFD" w:rsidRPr="00A51EFD" w:rsidRDefault="008E066F" w:rsidP="00A51EFD">
      <w:pPr>
        <w:pStyle w:val="ListParagraph"/>
        <w:numPr>
          <w:ilvl w:val="0"/>
          <w:numId w:val="15"/>
        </w:numPr>
        <w:shd w:val="clear" w:color="auto" w:fill="FFFFFF"/>
        <w:spacing w:after="150" w:line="240" w:lineRule="auto"/>
        <w:rPr>
          <w:rFonts w:ascii="Times New Roman" w:eastAsia="Times New Roman" w:hAnsi="Times New Roman" w:cs="Times New Roman"/>
          <w:color w:val="000000"/>
          <w:sz w:val="24"/>
          <w:szCs w:val="24"/>
          <w:lang w:eastAsia="en-GB"/>
        </w:rPr>
      </w:pPr>
      <w:r w:rsidRPr="00A51EFD">
        <w:rPr>
          <w:rFonts w:ascii="Times New Roman" w:eastAsia="Times New Roman" w:hAnsi="Times New Roman" w:cs="Times New Roman"/>
          <w:color w:val="000000"/>
          <w:sz w:val="24"/>
          <w:szCs w:val="24"/>
          <w:lang w:eastAsia="en-GB"/>
        </w:rPr>
        <w:t>What do you make of Stein's modernist prose poems in </w:t>
      </w:r>
      <w:r w:rsidRPr="00A51EFD">
        <w:rPr>
          <w:rFonts w:ascii="Times New Roman" w:eastAsia="Times New Roman" w:hAnsi="Times New Roman" w:cs="Times New Roman"/>
          <w:i/>
          <w:iCs/>
          <w:color w:val="000000"/>
          <w:sz w:val="24"/>
          <w:szCs w:val="24"/>
          <w:lang w:eastAsia="en-GB"/>
        </w:rPr>
        <w:t>Tender Buttons</w:t>
      </w:r>
      <w:r w:rsidRPr="00A51EFD">
        <w:rPr>
          <w:rFonts w:ascii="Times New Roman" w:eastAsia="Times New Roman" w:hAnsi="Times New Roman" w:cs="Times New Roman"/>
          <w:color w:val="000000"/>
          <w:sz w:val="24"/>
          <w:szCs w:val="24"/>
          <w:lang w:eastAsia="en-GB"/>
        </w:rPr>
        <w:t> (1914)?</w:t>
      </w:r>
      <w:r w:rsidR="009B2060" w:rsidRPr="00A51EFD">
        <w:rPr>
          <w:rFonts w:ascii="Times New Roman" w:eastAsia="Times New Roman" w:hAnsi="Times New Roman" w:cs="Times New Roman"/>
          <w:color w:val="000000"/>
          <w:sz w:val="24"/>
          <w:szCs w:val="24"/>
          <w:lang w:eastAsia="en-GB"/>
        </w:rPr>
        <w:t xml:space="preserve"> </w:t>
      </w:r>
    </w:p>
    <w:p w14:paraId="0043D4AB" w14:textId="77777777" w:rsidR="00A51EFD" w:rsidRPr="00A51EFD" w:rsidRDefault="008E066F" w:rsidP="00A51EFD">
      <w:pPr>
        <w:pStyle w:val="ListParagraph"/>
        <w:numPr>
          <w:ilvl w:val="0"/>
          <w:numId w:val="15"/>
        </w:numPr>
        <w:shd w:val="clear" w:color="auto" w:fill="FFFFFF"/>
        <w:spacing w:after="150" w:line="240" w:lineRule="auto"/>
        <w:rPr>
          <w:rFonts w:ascii="Times New Roman" w:eastAsia="Times New Roman" w:hAnsi="Times New Roman" w:cs="Times New Roman"/>
          <w:color w:val="000000"/>
          <w:sz w:val="24"/>
          <w:szCs w:val="24"/>
          <w:lang w:eastAsia="en-GB"/>
        </w:rPr>
      </w:pPr>
      <w:r w:rsidRPr="00A51EFD">
        <w:rPr>
          <w:rFonts w:ascii="Times New Roman" w:eastAsia="Times New Roman" w:hAnsi="Times New Roman" w:cs="Times New Roman"/>
          <w:color w:val="000000"/>
          <w:sz w:val="24"/>
          <w:szCs w:val="24"/>
          <w:lang w:eastAsia="en-GB"/>
        </w:rPr>
        <w:t xml:space="preserve">Why do you think Truong chose these real-life figures as source materials for her novel?  </w:t>
      </w:r>
    </w:p>
    <w:p w14:paraId="1AAEF6B6" w14:textId="79B1CDB2" w:rsidR="00A51EFD" w:rsidRPr="00A51EFD" w:rsidRDefault="008E066F" w:rsidP="00A51EFD">
      <w:pPr>
        <w:pStyle w:val="ListParagraph"/>
        <w:numPr>
          <w:ilvl w:val="0"/>
          <w:numId w:val="15"/>
        </w:numPr>
        <w:shd w:val="clear" w:color="auto" w:fill="FFFFFF"/>
        <w:spacing w:after="150" w:line="240" w:lineRule="auto"/>
        <w:rPr>
          <w:rFonts w:ascii="Times New Roman" w:eastAsia="Times New Roman" w:hAnsi="Times New Roman" w:cs="Times New Roman"/>
          <w:color w:val="000000"/>
          <w:sz w:val="24"/>
          <w:szCs w:val="24"/>
          <w:lang w:eastAsia="en-GB"/>
        </w:rPr>
      </w:pPr>
      <w:r w:rsidRPr="00A51EFD">
        <w:rPr>
          <w:rFonts w:ascii="Times New Roman" w:eastAsia="Times New Roman" w:hAnsi="Times New Roman" w:cs="Times New Roman"/>
          <w:color w:val="000000"/>
          <w:sz w:val="24"/>
          <w:szCs w:val="24"/>
          <w:lang w:eastAsia="en-GB"/>
        </w:rPr>
        <w:t>What does </w:t>
      </w:r>
      <w:r w:rsidRPr="00A51EFD">
        <w:rPr>
          <w:rFonts w:ascii="Times New Roman" w:eastAsia="Times New Roman" w:hAnsi="Times New Roman" w:cs="Times New Roman"/>
          <w:i/>
          <w:iCs/>
          <w:color w:val="000000"/>
          <w:sz w:val="24"/>
          <w:szCs w:val="24"/>
          <w:lang w:eastAsia="en-GB"/>
        </w:rPr>
        <w:t>The Book of Salt</w:t>
      </w:r>
      <w:r w:rsidRPr="00A51EFD">
        <w:rPr>
          <w:rFonts w:ascii="Times New Roman" w:eastAsia="Times New Roman" w:hAnsi="Times New Roman" w:cs="Times New Roman"/>
          <w:color w:val="000000"/>
          <w:sz w:val="24"/>
          <w:szCs w:val="24"/>
          <w:lang w:eastAsia="en-GB"/>
        </w:rPr>
        <w:t> have to say about the connections between food, cook</w:t>
      </w:r>
      <w:r w:rsidR="00AF3966">
        <w:rPr>
          <w:rFonts w:ascii="Times New Roman" w:eastAsia="Times New Roman" w:hAnsi="Times New Roman" w:cs="Times New Roman"/>
          <w:color w:val="000000"/>
          <w:sz w:val="24"/>
          <w:szCs w:val="24"/>
          <w:lang w:eastAsia="en-GB"/>
        </w:rPr>
        <w:t>ing</w:t>
      </w:r>
      <w:r w:rsidRPr="00A51EFD">
        <w:rPr>
          <w:rFonts w:ascii="Times New Roman" w:eastAsia="Times New Roman" w:hAnsi="Times New Roman" w:cs="Times New Roman"/>
          <w:color w:val="000000"/>
          <w:sz w:val="24"/>
          <w:szCs w:val="24"/>
          <w:lang w:eastAsia="en-GB"/>
        </w:rPr>
        <w:t xml:space="preserve"> and </w:t>
      </w:r>
      <w:r w:rsidR="00AF3966">
        <w:rPr>
          <w:rFonts w:ascii="Times New Roman" w:eastAsia="Times New Roman" w:hAnsi="Times New Roman" w:cs="Times New Roman"/>
          <w:color w:val="000000"/>
          <w:sz w:val="24"/>
          <w:szCs w:val="24"/>
          <w:lang w:eastAsia="en-GB"/>
        </w:rPr>
        <w:t>art/</w:t>
      </w:r>
      <w:r w:rsidRPr="00A51EFD">
        <w:rPr>
          <w:rFonts w:ascii="Times New Roman" w:eastAsia="Times New Roman" w:hAnsi="Times New Roman" w:cs="Times New Roman"/>
          <w:color w:val="000000"/>
          <w:sz w:val="24"/>
          <w:szCs w:val="24"/>
          <w:lang w:eastAsia="en-GB"/>
        </w:rPr>
        <w:t>writing?</w:t>
      </w:r>
      <w:r w:rsidR="009B2060" w:rsidRPr="00A51EFD">
        <w:rPr>
          <w:rFonts w:ascii="Times New Roman" w:eastAsia="Times New Roman" w:hAnsi="Times New Roman" w:cs="Times New Roman"/>
          <w:color w:val="000000"/>
          <w:sz w:val="24"/>
          <w:szCs w:val="24"/>
          <w:lang w:eastAsia="en-GB"/>
        </w:rPr>
        <w:t xml:space="preserve"> </w:t>
      </w:r>
    </w:p>
    <w:p w14:paraId="29D24C1E" w14:textId="38963505" w:rsidR="00D84034" w:rsidRPr="008F3E79" w:rsidRDefault="00EF78EC" w:rsidP="00D84034">
      <w:pPr>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A</w:t>
      </w:r>
      <w:r w:rsidR="00D84034" w:rsidRPr="00AD76AB">
        <w:rPr>
          <w:rFonts w:ascii="Times New Roman" w:eastAsia="Times New Roman" w:hAnsi="Times New Roman" w:cs="Times New Roman"/>
          <w:color w:val="000000"/>
          <w:sz w:val="24"/>
          <w:szCs w:val="24"/>
          <w:lang w:eastAsia="en-GB"/>
        </w:rPr>
        <w:t xml:space="preserve"> worksheet focus</w:t>
      </w:r>
      <w:r>
        <w:rPr>
          <w:rFonts w:ascii="Times New Roman" w:eastAsia="Times New Roman" w:hAnsi="Times New Roman" w:cs="Times New Roman"/>
          <w:color w:val="000000"/>
          <w:sz w:val="24"/>
          <w:szCs w:val="24"/>
          <w:lang w:eastAsia="en-GB"/>
        </w:rPr>
        <w:t>es</w:t>
      </w:r>
      <w:r w:rsidR="00D84034" w:rsidRPr="00AD76A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class </w:t>
      </w:r>
      <w:r w:rsidR="00D84034" w:rsidRPr="00AD76AB">
        <w:rPr>
          <w:rFonts w:ascii="Times New Roman" w:eastAsia="Times New Roman" w:hAnsi="Times New Roman" w:cs="Times New Roman"/>
          <w:color w:val="000000"/>
          <w:sz w:val="24"/>
          <w:szCs w:val="24"/>
          <w:lang w:eastAsia="en-GB"/>
        </w:rPr>
        <w:t>discussion onto a series of textual locales and concerns</w:t>
      </w:r>
      <w:r w:rsidR="00524569" w:rsidRPr="00AD76AB">
        <w:rPr>
          <w:rFonts w:ascii="Times New Roman" w:eastAsia="Times New Roman" w:hAnsi="Times New Roman" w:cs="Times New Roman"/>
          <w:color w:val="000000"/>
          <w:sz w:val="24"/>
          <w:szCs w:val="24"/>
          <w:lang w:eastAsia="en-GB"/>
        </w:rPr>
        <w:t xml:space="preserve">.  The first set </w:t>
      </w:r>
      <w:r w:rsidR="008F3E79" w:rsidRPr="00AD76AB">
        <w:rPr>
          <w:rFonts w:ascii="Times New Roman" w:eastAsia="Times New Roman" w:hAnsi="Times New Roman" w:cs="Times New Roman"/>
          <w:color w:val="000000"/>
          <w:sz w:val="24"/>
          <w:szCs w:val="24"/>
          <w:lang w:eastAsia="en-GB"/>
        </w:rPr>
        <w:t>of</w:t>
      </w:r>
      <w:r w:rsidR="00524569" w:rsidRPr="00AD76AB">
        <w:rPr>
          <w:rFonts w:ascii="Times New Roman" w:eastAsia="Times New Roman" w:hAnsi="Times New Roman" w:cs="Times New Roman"/>
          <w:color w:val="000000"/>
          <w:sz w:val="24"/>
          <w:szCs w:val="24"/>
          <w:lang w:eastAsia="en-GB"/>
        </w:rPr>
        <w:t xml:space="preserve"> questions on </w:t>
      </w:r>
      <w:r w:rsidR="00A51EFD">
        <w:rPr>
          <w:rFonts w:ascii="Times New Roman" w:eastAsia="Times New Roman" w:hAnsi="Times New Roman" w:cs="Times New Roman"/>
          <w:color w:val="000000"/>
          <w:sz w:val="24"/>
          <w:szCs w:val="24"/>
          <w:lang w:eastAsia="en-GB"/>
        </w:rPr>
        <w:t>i</w:t>
      </w:r>
      <w:r w:rsidR="00D84034" w:rsidRPr="00AD76AB">
        <w:rPr>
          <w:rFonts w:ascii="Times New Roman" w:eastAsia="Times New Roman" w:hAnsi="Times New Roman" w:cs="Times New Roman"/>
          <w:color w:val="000000"/>
          <w:sz w:val="24"/>
          <w:szCs w:val="24"/>
          <w:shd w:val="clear" w:color="auto" w:fill="FFFFFF"/>
          <w:lang w:eastAsia="en-GB"/>
        </w:rPr>
        <w:t>ntertextuality, food and writing (and food writing)</w:t>
      </w:r>
      <w:r w:rsidR="00524569" w:rsidRPr="00AD76AB">
        <w:rPr>
          <w:rFonts w:ascii="Times New Roman" w:eastAsia="Times New Roman" w:hAnsi="Times New Roman" w:cs="Times New Roman"/>
          <w:color w:val="000000"/>
          <w:sz w:val="24"/>
          <w:szCs w:val="24"/>
          <w:shd w:val="clear" w:color="auto" w:fill="FFFFFF"/>
          <w:lang w:eastAsia="en-GB"/>
        </w:rPr>
        <w:t xml:space="preserve"> requires students to discuss </w:t>
      </w:r>
      <w:r w:rsidR="008F3E79" w:rsidRPr="00AD76AB">
        <w:rPr>
          <w:rFonts w:ascii="Times New Roman" w:eastAsia="Times New Roman" w:hAnsi="Times New Roman" w:cs="Times New Roman"/>
          <w:color w:val="000000"/>
          <w:sz w:val="24"/>
          <w:szCs w:val="24"/>
          <w:shd w:val="clear" w:color="auto" w:fill="FFFFFF"/>
          <w:lang w:eastAsia="en-GB"/>
        </w:rPr>
        <w:t>the</w:t>
      </w:r>
      <w:r w:rsidR="00524569" w:rsidRPr="00AD76AB">
        <w:rPr>
          <w:rFonts w:ascii="Times New Roman" w:eastAsia="Times New Roman" w:hAnsi="Times New Roman" w:cs="Times New Roman"/>
          <w:color w:val="000000"/>
          <w:sz w:val="24"/>
          <w:szCs w:val="24"/>
          <w:shd w:val="clear" w:color="auto" w:fill="FFFFFF"/>
          <w:lang w:eastAsia="en-GB"/>
        </w:rPr>
        <w:t xml:space="preserve"> </w:t>
      </w:r>
      <w:r w:rsidR="008F3E79" w:rsidRPr="00AD76AB">
        <w:rPr>
          <w:rFonts w:ascii="Times New Roman" w:eastAsia="Times New Roman" w:hAnsi="Times New Roman" w:cs="Times New Roman"/>
          <w:color w:val="000000"/>
          <w:sz w:val="24"/>
          <w:szCs w:val="24"/>
          <w:shd w:val="clear" w:color="auto" w:fill="FFFFFF"/>
          <w:lang w:eastAsia="en-GB"/>
        </w:rPr>
        <w:t>questions</w:t>
      </w:r>
      <w:r w:rsidR="00524569" w:rsidRPr="00AD76AB">
        <w:rPr>
          <w:rFonts w:ascii="Times New Roman" w:eastAsia="Times New Roman" w:hAnsi="Times New Roman" w:cs="Times New Roman"/>
          <w:color w:val="000000"/>
          <w:sz w:val="24"/>
          <w:szCs w:val="24"/>
          <w:shd w:val="clear" w:color="auto" w:fill="FFFFFF"/>
          <w:lang w:eastAsia="en-GB"/>
        </w:rPr>
        <w:t xml:space="preserve"> above in</w:t>
      </w:r>
      <w:r w:rsidR="008F3E79">
        <w:rPr>
          <w:rFonts w:ascii="Times New Roman" w:eastAsia="Times New Roman" w:hAnsi="Times New Roman" w:cs="Times New Roman"/>
          <w:color w:val="000000"/>
          <w:sz w:val="24"/>
          <w:szCs w:val="24"/>
          <w:shd w:val="clear" w:color="auto" w:fill="FFFFFF"/>
          <w:lang w:eastAsia="en-GB"/>
        </w:rPr>
        <w:t xml:space="preserve"> small</w:t>
      </w:r>
      <w:r w:rsidR="00524569" w:rsidRPr="00AD76AB">
        <w:rPr>
          <w:rFonts w:ascii="Times New Roman" w:eastAsia="Times New Roman" w:hAnsi="Times New Roman" w:cs="Times New Roman"/>
          <w:color w:val="000000"/>
          <w:sz w:val="24"/>
          <w:szCs w:val="24"/>
          <w:shd w:val="clear" w:color="auto" w:fill="FFFFFF"/>
          <w:lang w:eastAsia="en-GB"/>
        </w:rPr>
        <w:t xml:space="preserve"> groups, based upon </w:t>
      </w:r>
      <w:r w:rsidR="008F3E79" w:rsidRPr="00AD76AB">
        <w:rPr>
          <w:rFonts w:ascii="Times New Roman" w:eastAsia="Times New Roman" w:hAnsi="Times New Roman" w:cs="Times New Roman"/>
          <w:color w:val="000000"/>
          <w:sz w:val="24"/>
          <w:szCs w:val="24"/>
          <w:shd w:val="clear" w:color="auto" w:fill="FFFFFF"/>
          <w:lang w:eastAsia="en-GB"/>
        </w:rPr>
        <w:t>their preparatory</w:t>
      </w:r>
      <w:r w:rsidR="00D84034" w:rsidRPr="00AD76AB">
        <w:rPr>
          <w:rFonts w:ascii="Times New Roman" w:eastAsia="Times New Roman" w:hAnsi="Times New Roman" w:cs="Times New Roman"/>
          <w:color w:val="000000"/>
          <w:sz w:val="24"/>
          <w:szCs w:val="24"/>
          <w:shd w:val="clear" w:color="auto" w:fill="FFFFFF"/>
          <w:lang w:eastAsia="en-GB"/>
        </w:rPr>
        <w:t xml:space="preserve"> research into the lives and writings of Stein and Toklas</w:t>
      </w:r>
      <w:r w:rsidR="00524569" w:rsidRPr="00AD76AB">
        <w:rPr>
          <w:rFonts w:ascii="Times New Roman" w:eastAsia="Times New Roman" w:hAnsi="Times New Roman" w:cs="Times New Roman"/>
          <w:color w:val="000000"/>
          <w:sz w:val="24"/>
          <w:szCs w:val="24"/>
          <w:shd w:val="clear" w:color="auto" w:fill="FFFFFF"/>
          <w:lang w:eastAsia="en-GB"/>
        </w:rPr>
        <w:t xml:space="preserve">. </w:t>
      </w:r>
      <w:r w:rsidR="008F3E79" w:rsidRPr="00AD76AB">
        <w:rPr>
          <w:rFonts w:ascii="Times New Roman" w:eastAsia="Times New Roman" w:hAnsi="Times New Roman" w:cs="Times New Roman"/>
          <w:color w:val="000000"/>
          <w:sz w:val="24"/>
          <w:szCs w:val="24"/>
          <w:shd w:val="clear" w:color="auto" w:fill="FFFFFF"/>
          <w:lang w:eastAsia="en-GB"/>
        </w:rPr>
        <w:t xml:space="preserve"> A</w:t>
      </w:r>
      <w:r w:rsidR="00524569" w:rsidRPr="00AD76AB">
        <w:rPr>
          <w:rFonts w:ascii="Times New Roman" w:eastAsia="Times New Roman" w:hAnsi="Times New Roman" w:cs="Times New Roman"/>
          <w:color w:val="000000"/>
          <w:sz w:val="24"/>
          <w:szCs w:val="24"/>
          <w:shd w:val="clear" w:color="auto" w:fill="FFFFFF"/>
          <w:lang w:eastAsia="en-GB"/>
        </w:rPr>
        <w:t xml:space="preserve"> </w:t>
      </w:r>
      <w:r w:rsidR="008F3E79" w:rsidRPr="00AD76AB">
        <w:rPr>
          <w:rFonts w:ascii="Times New Roman" w:eastAsia="Times New Roman" w:hAnsi="Times New Roman" w:cs="Times New Roman"/>
          <w:color w:val="000000"/>
          <w:sz w:val="24"/>
          <w:szCs w:val="24"/>
          <w:shd w:val="clear" w:color="auto" w:fill="FFFFFF"/>
          <w:lang w:eastAsia="en-GB"/>
        </w:rPr>
        <w:t>second</w:t>
      </w:r>
      <w:r w:rsidR="00524569" w:rsidRPr="00AD76AB">
        <w:rPr>
          <w:rFonts w:ascii="Times New Roman" w:eastAsia="Times New Roman" w:hAnsi="Times New Roman" w:cs="Times New Roman"/>
          <w:color w:val="000000"/>
          <w:sz w:val="24"/>
          <w:szCs w:val="24"/>
          <w:shd w:val="clear" w:color="auto" w:fill="FFFFFF"/>
          <w:lang w:eastAsia="en-GB"/>
        </w:rPr>
        <w:t xml:space="preserve"> </w:t>
      </w:r>
      <w:r w:rsidR="008F3E79" w:rsidRPr="00AD76AB">
        <w:rPr>
          <w:rFonts w:ascii="Times New Roman" w:eastAsia="Times New Roman" w:hAnsi="Times New Roman" w:cs="Times New Roman"/>
          <w:color w:val="000000"/>
          <w:sz w:val="24"/>
          <w:szCs w:val="24"/>
          <w:shd w:val="clear" w:color="auto" w:fill="FFFFFF"/>
          <w:lang w:eastAsia="en-GB"/>
        </w:rPr>
        <w:t>question</w:t>
      </w:r>
      <w:r w:rsidR="00524569" w:rsidRPr="00AD76AB">
        <w:rPr>
          <w:rFonts w:ascii="Times New Roman" w:eastAsia="Times New Roman" w:hAnsi="Times New Roman" w:cs="Times New Roman"/>
          <w:color w:val="000000"/>
          <w:sz w:val="24"/>
          <w:szCs w:val="24"/>
          <w:shd w:val="clear" w:color="auto" w:fill="FFFFFF"/>
          <w:lang w:eastAsia="en-GB"/>
        </w:rPr>
        <w:t xml:space="preserve"> asks students </w:t>
      </w:r>
      <w:r w:rsidR="008F3E79" w:rsidRPr="00AD76AB">
        <w:rPr>
          <w:rFonts w:ascii="Times New Roman" w:eastAsia="Times New Roman" w:hAnsi="Times New Roman" w:cs="Times New Roman"/>
          <w:color w:val="000000"/>
          <w:sz w:val="24"/>
          <w:szCs w:val="24"/>
          <w:shd w:val="clear" w:color="auto" w:fill="FFFFFF"/>
          <w:lang w:eastAsia="en-GB"/>
        </w:rPr>
        <w:t>to</w:t>
      </w:r>
      <w:r w:rsidR="00524569" w:rsidRPr="00AD76AB">
        <w:rPr>
          <w:rFonts w:ascii="Times New Roman" w:eastAsia="Times New Roman" w:hAnsi="Times New Roman" w:cs="Times New Roman"/>
          <w:color w:val="000000"/>
          <w:sz w:val="24"/>
          <w:szCs w:val="24"/>
          <w:shd w:val="clear" w:color="auto" w:fill="FFFFFF"/>
          <w:lang w:eastAsia="en-GB"/>
        </w:rPr>
        <w:t xml:space="preserve"> engage with a critical reading </w:t>
      </w:r>
      <w:r w:rsidR="008F3E79" w:rsidRPr="00AD76AB">
        <w:rPr>
          <w:rFonts w:ascii="Times New Roman" w:eastAsia="Times New Roman" w:hAnsi="Times New Roman" w:cs="Times New Roman"/>
          <w:color w:val="000000"/>
          <w:sz w:val="24"/>
          <w:szCs w:val="24"/>
          <w:shd w:val="clear" w:color="auto" w:fill="FFFFFF"/>
          <w:lang w:eastAsia="en-GB"/>
        </w:rPr>
        <w:t>of Toklas’s</w:t>
      </w:r>
      <w:r w:rsidR="00524569" w:rsidRPr="00AD76AB">
        <w:rPr>
          <w:rFonts w:ascii="Times New Roman" w:eastAsia="Times New Roman" w:hAnsi="Times New Roman" w:cs="Times New Roman"/>
          <w:color w:val="000000"/>
          <w:sz w:val="24"/>
          <w:szCs w:val="24"/>
          <w:shd w:val="clear" w:color="auto" w:fill="FFFFFF"/>
          <w:lang w:eastAsia="en-GB"/>
        </w:rPr>
        <w:t xml:space="preserve"> cookbook in terms </w:t>
      </w:r>
      <w:r w:rsidR="008F3E79" w:rsidRPr="00AD76AB">
        <w:rPr>
          <w:rFonts w:ascii="Times New Roman" w:eastAsia="Times New Roman" w:hAnsi="Times New Roman" w:cs="Times New Roman"/>
          <w:color w:val="000000"/>
          <w:sz w:val="24"/>
          <w:szCs w:val="24"/>
          <w:shd w:val="clear" w:color="auto" w:fill="FFFFFF"/>
          <w:lang w:eastAsia="en-GB"/>
        </w:rPr>
        <w:t>of the</w:t>
      </w:r>
      <w:r w:rsidR="00524569" w:rsidRPr="00AD76AB">
        <w:rPr>
          <w:rFonts w:ascii="Times New Roman" w:eastAsia="Times New Roman" w:hAnsi="Times New Roman" w:cs="Times New Roman"/>
          <w:color w:val="000000"/>
          <w:sz w:val="24"/>
          <w:szCs w:val="24"/>
          <w:shd w:val="clear" w:color="auto" w:fill="FFFFFF"/>
          <w:lang w:eastAsia="en-GB"/>
        </w:rPr>
        <w:t xml:space="preserve"> </w:t>
      </w:r>
      <w:r w:rsidR="008F3E79" w:rsidRPr="00AD76AB">
        <w:rPr>
          <w:rFonts w:ascii="Times New Roman" w:eastAsia="Times New Roman" w:hAnsi="Times New Roman" w:cs="Times New Roman"/>
          <w:color w:val="000000"/>
          <w:sz w:val="24"/>
          <w:szCs w:val="24"/>
          <w:shd w:val="clear" w:color="auto" w:fill="FFFFFF"/>
          <w:lang w:eastAsia="en-GB"/>
        </w:rPr>
        <w:t>role</w:t>
      </w:r>
      <w:r w:rsidR="00AD76AB" w:rsidRPr="00AD76AB">
        <w:rPr>
          <w:rFonts w:ascii="Times New Roman" w:eastAsia="Times New Roman" w:hAnsi="Times New Roman" w:cs="Times New Roman"/>
          <w:color w:val="000000"/>
          <w:sz w:val="24"/>
          <w:szCs w:val="24"/>
          <w:shd w:val="clear" w:color="auto" w:fill="FFFFFF"/>
          <w:lang w:eastAsia="en-GB"/>
        </w:rPr>
        <w:t xml:space="preserve"> of intertexts and the </w:t>
      </w:r>
      <w:r w:rsidR="00524569" w:rsidRPr="00AD76AB">
        <w:rPr>
          <w:rFonts w:ascii="Times New Roman" w:eastAsia="Times New Roman" w:hAnsi="Times New Roman" w:cs="Times New Roman"/>
          <w:color w:val="000000"/>
          <w:sz w:val="24"/>
          <w:szCs w:val="24"/>
          <w:shd w:val="clear" w:color="auto" w:fill="FFFFFF"/>
          <w:lang w:eastAsia="en-GB"/>
        </w:rPr>
        <w:t xml:space="preserve">linked themes </w:t>
      </w:r>
      <w:r w:rsidR="00AD76AB" w:rsidRPr="00AD76AB">
        <w:rPr>
          <w:rFonts w:ascii="Times New Roman" w:eastAsia="Times New Roman" w:hAnsi="Times New Roman" w:cs="Times New Roman"/>
          <w:color w:val="000000"/>
          <w:sz w:val="24"/>
          <w:szCs w:val="24"/>
          <w:shd w:val="clear" w:color="auto" w:fill="FFFFFF"/>
          <w:lang w:eastAsia="en-GB"/>
        </w:rPr>
        <w:t xml:space="preserve">of </w:t>
      </w:r>
      <w:r w:rsidR="00524569" w:rsidRPr="00AD76AB">
        <w:rPr>
          <w:rFonts w:ascii="Times New Roman" w:eastAsia="Times New Roman" w:hAnsi="Times New Roman" w:cs="Times New Roman"/>
          <w:color w:val="000000"/>
          <w:sz w:val="24"/>
          <w:szCs w:val="24"/>
          <w:shd w:val="clear" w:color="auto" w:fill="FFFFFF"/>
          <w:lang w:eastAsia="en-GB"/>
        </w:rPr>
        <w:t xml:space="preserve">hunger and </w:t>
      </w:r>
      <w:r w:rsidR="008F3E79">
        <w:rPr>
          <w:rFonts w:ascii="Times New Roman" w:eastAsia="Times New Roman" w:hAnsi="Times New Roman" w:cs="Times New Roman"/>
          <w:color w:val="000000"/>
          <w:sz w:val="24"/>
          <w:szCs w:val="24"/>
          <w:shd w:val="clear" w:color="auto" w:fill="FFFFFF"/>
          <w:lang w:eastAsia="en-GB"/>
        </w:rPr>
        <w:t>de</w:t>
      </w:r>
      <w:r w:rsidR="008F3E79" w:rsidRPr="00AD76AB">
        <w:rPr>
          <w:rFonts w:ascii="Times New Roman" w:eastAsia="Times New Roman" w:hAnsi="Times New Roman" w:cs="Times New Roman"/>
          <w:color w:val="000000"/>
          <w:sz w:val="24"/>
          <w:szCs w:val="24"/>
          <w:shd w:val="clear" w:color="auto" w:fill="FFFFFF"/>
          <w:lang w:eastAsia="en-GB"/>
        </w:rPr>
        <w:t>sire</w:t>
      </w:r>
      <w:r w:rsidR="00524569" w:rsidRPr="00AD76AB">
        <w:rPr>
          <w:rFonts w:ascii="Times New Roman" w:eastAsia="Times New Roman" w:hAnsi="Times New Roman" w:cs="Times New Roman"/>
          <w:color w:val="000000"/>
          <w:sz w:val="24"/>
          <w:szCs w:val="24"/>
          <w:shd w:val="clear" w:color="auto" w:fill="FFFFFF"/>
          <w:lang w:eastAsia="en-GB"/>
        </w:rPr>
        <w:t xml:space="preserve"> in Toklas’ cookbook</w:t>
      </w:r>
      <w:r w:rsidR="00AD76AB" w:rsidRPr="00AD76AB">
        <w:rPr>
          <w:rFonts w:ascii="Times New Roman" w:eastAsia="Times New Roman" w:hAnsi="Times New Roman" w:cs="Times New Roman"/>
          <w:color w:val="000000"/>
          <w:sz w:val="24"/>
          <w:szCs w:val="24"/>
          <w:shd w:val="clear" w:color="auto" w:fill="FFFFFF"/>
          <w:lang w:eastAsia="en-GB"/>
        </w:rPr>
        <w:t>. For this, I use</w:t>
      </w:r>
      <w:r w:rsidR="00524569" w:rsidRPr="00AD76AB">
        <w:rPr>
          <w:rFonts w:ascii="Times New Roman" w:eastAsia="Times New Roman" w:hAnsi="Times New Roman" w:cs="Times New Roman"/>
          <w:color w:val="000000"/>
          <w:sz w:val="24"/>
          <w:szCs w:val="24"/>
          <w:shd w:val="clear" w:color="auto" w:fill="FFFFFF"/>
          <w:lang w:eastAsia="en-GB"/>
        </w:rPr>
        <w:t xml:space="preserve"> a short </w:t>
      </w:r>
      <w:r w:rsidR="008F3E79" w:rsidRPr="00AD76AB">
        <w:rPr>
          <w:rFonts w:ascii="Times New Roman" w:eastAsia="Times New Roman" w:hAnsi="Times New Roman" w:cs="Times New Roman"/>
          <w:color w:val="000000"/>
          <w:sz w:val="24"/>
          <w:szCs w:val="24"/>
          <w:shd w:val="clear" w:color="auto" w:fill="FFFFFF"/>
          <w:lang w:eastAsia="en-GB"/>
        </w:rPr>
        <w:t>extract</w:t>
      </w:r>
      <w:r w:rsidR="00524569" w:rsidRPr="00AD76AB">
        <w:rPr>
          <w:rFonts w:ascii="Times New Roman" w:eastAsia="Times New Roman" w:hAnsi="Times New Roman" w:cs="Times New Roman"/>
          <w:color w:val="000000"/>
          <w:sz w:val="24"/>
          <w:szCs w:val="24"/>
          <w:shd w:val="clear" w:color="auto" w:fill="FFFFFF"/>
          <w:lang w:eastAsia="en-GB"/>
        </w:rPr>
        <w:t xml:space="preserve"> from </w:t>
      </w:r>
      <w:r w:rsidR="008F3E79" w:rsidRPr="00AD76AB">
        <w:rPr>
          <w:rFonts w:ascii="Times New Roman" w:eastAsia="Times New Roman" w:hAnsi="Times New Roman" w:cs="Times New Roman"/>
          <w:color w:val="000000"/>
          <w:sz w:val="24"/>
          <w:szCs w:val="24"/>
          <w:shd w:val="clear" w:color="auto" w:fill="FFFFFF"/>
          <w:lang w:eastAsia="en-GB"/>
        </w:rPr>
        <w:t>Sarah</w:t>
      </w:r>
      <w:r w:rsidR="00524569" w:rsidRPr="00AD76AB">
        <w:rPr>
          <w:rFonts w:ascii="Times New Roman" w:eastAsia="Times New Roman" w:hAnsi="Times New Roman" w:cs="Times New Roman"/>
          <w:color w:val="000000"/>
          <w:sz w:val="24"/>
          <w:szCs w:val="24"/>
          <w:shd w:val="clear" w:color="auto" w:fill="FFFFFF"/>
          <w:lang w:eastAsia="en-GB"/>
        </w:rPr>
        <w:t xml:space="preserve"> </w:t>
      </w:r>
      <w:r w:rsidR="00D84034" w:rsidRPr="008F3E79">
        <w:rPr>
          <w:rFonts w:ascii="Times New Roman" w:hAnsi="Times New Roman" w:cs="Times New Roman"/>
          <w:sz w:val="24"/>
          <w:szCs w:val="24"/>
        </w:rPr>
        <w:t>Garland</w:t>
      </w:r>
      <w:r w:rsidR="00A51EFD">
        <w:rPr>
          <w:rFonts w:ascii="Times New Roman" w:hAnsi="Times New Roman" w:cs="Times New Roman"/>
          <w:sz w:val="24"/>
          <w:szCs w:val="24"/>
        </w:rPr>
        <w:t>’s</w:t>
      </w:r>
      <w:r w:rsidR="00D84034" w:rsidRPr="008F3E79">
        <w:rPr>
          <w:rFonts w:ascii="Times New Roman" w:hAnsi="Times New Roman" w:cs="Times New Roman"/>
          <w:sz w:val="24"/>
          <w:szCs w:val="24"/>
        </w:rPr>
        <w:t xml:space="preserve"> </w:t>
      </w:r>
      <w:r w:rsidR="008F3E79" w:rsidRPr="008F3E79">
        <w:rPr>
          <w:rFonts w:ascii="Times New Roman" w:hAnsi="Times New Roman" w:cs="Times New Roman"/>
          <w:sz w:val="24"/>
          <w:szCs w:val="24"/>
        </w:rPr>
        <w:t>article ‘</w:t>
      </w:r>
      <w:r w:rsidR="00B8104B" w:rsidRPr="008F3E79">
        <w:rPr>
          <w:rFonts w:ascii="Times New Roman" w:hAnsi="Times New Roman" w:cs="Times New Roman"/>
          <w:sz w:val="24"/>
          <w:szCs w:val="24"/>
        </w:rPr>
        <w:t>” A</w:t>
      </w:r>
      <w:r w:rsidR="00D84034" w:rsidRPr="008F3E79">
        <w:rPr>
          <w:rFonts w:ascii="Times New Roman" w:hAnsi="Times New Roman" w:cs="Times New Roman"/>
          <w:sz w:val="24"/>
          <w:szCs w:val="24"/>
        </w:rPr>
        <w:t xml:space="preserve"> Cookbook to be read. What about it</w:t>
      </w:r>
      <w:r w:rsidR="005D5745">
        <w:rPr>
          <w:rFonts w:ascii="Times New Roman" w:hAnsi="Times New Roman" w:cs="Times New Roman"/>
          <w:sz w:val="24"/>
          <w:szCs w:val="24"/>
        </w:rPr>
        <w:t>?”</w:t>
      </w:r>
      <w:r w:rsidR="00D84034" w:rsidRPr="008F3E79">
        <w:rPr>
          <w:rFonts w:ascii="Times New Roman" w:hAnsi="Times New Roman" w:cs="Times New Roman"/>
          <w:sz w:val="24"/>
          <w:szCs w:val="24"/>
        </w:rPr>
        <w:t xml:space="preserve"> (2009)</w:t>
      </w:r>
      <w:r>
        <w:rPr>
          <w:rFonts w:ascii="Times New Roman" w:hAnsi="Times New Roman" w:cs="Times New Roman"/>
          <w:sz w:val="24"/>
          <w:szCs w:val="24"/>
        </w:rPr>
        <w:t xml:space="preserve"> in which she</w:t>
      </w:r>
      <w:r w:rsidR="00524569" w:rsidRPr="008F3E79">
        <w:rPr>
          <w:rFonts w:ascii="Times New Roman" w:hAnsi="Times New Roman" w:cs="Times New Roman"/>
          <w:sz w:val="24"/>
          <w:szCs w:val="24"/>
        </w:rPr>
        <w:t xml:space="preserve"> </w:t>
      </w:r>
      <w:r w:rsidR="008F3E79" w:rsidRPr="008F3E79">
        <w:rPr>
          <w:rFonts w:ascii="Times New Roman" w:hAnsi="Times New Roman" w:cs="Times New Roman"/>
          <w:sz w:val="24"/>
          <w:szCs w:val="24"/>
        </w:rPr>
        <w:t>argues that</w:t>
      </w:r>
      <w:r w:rsidR="00D84034" w:rsidRPr="008F3E79">
        <w:rPr>
          <w:rFonts w:ascii="Times New Roman" w:hAnsi="Times New Roman" w:cs="Times New Roman"/>
          <w:sz w:val="24"/>
          <w:szCs w:val="24"/>
        </w:rPr>
        <w:t>:</w:t>
      </w:r>
    </w:p>
    <w:p w14:paraId="03BEF6D7" w14:textId="4144D2A0" w:rsidR="00D84034" w:rsidRPr="008F3E79" w:rsidRDefault="00D84034" w:rsidP="00D84034">
      <w:pPr>
        <w:ind w:left="720"/>
        <w:rPr>
          <w:rFonts w:ascii="Times New Roman" w:hAnsi="Times New Roman" w:cs="Times New Roman"/>
          <w:sz w:val="24"/>
          <w:szCs w:val="24"/>
        </w:rPr>
      </w:pPr>
      <w:r w:rsidRPr="008F3E79">
        <w:rPr>
          <w:rFonts w:ascii="Times New Roman" w:hAnsi="Times New Roman" w:cs="Times New Roman"/>
          <w:sz w:val="24"/>
          <w:szCs w:val="24"/>
        </w:rPr>
        <w:t>Toklas's highly involved, expensive and often impractical recipes provide a meditation on wider and more complex desires than just bodily hunger, particularly at the time of Toklas and Stein's stay in occupied France and after Stein's death in 1946</w:t>
      </w:r>
      <w:r w:rsidR="00281DE2">
        <w:rPr>
          <w:rFonts w:ascii="Times New Roman" w:hAnsi="Times New Roman" w:cs="Times New Roman"/>
          <w:sz w:val="24"/>
          <w:szCs w:val="24"/>
        </w:rPr>
        <w:t>…</w:t>
      </w:r>
      <w:r w:rsidRPr="008F3E79">
        <w:rPr>
          <w:rFonts w:ascii="Times New Roman" w:hAnsi="Times New Roman" w:cs="Times New Roman"/>
          <w:sz w:val="24"/>
          <w:szCs w:val="24"/>
        </w:rPr>
        <w:t xml:space="preserve"> The paper finds antecedents for both the quality of 'obstinate and homely shrewdness' in Stein and Toklas's texts in the brusque and authoritative women's voices captured in nineteenth century </w:t>
      </w:r>
      <w:r w:rsidRPr="005D2149">
        <w:rPr>
          <w:rStyle w:val="Strong"/>
          <w:rFonts w:ascii="Times New Roman" w:hAnsi="Times New Roman" w:cs="Times New Roman"/>
          <w:b w:val="0"/>
          <w:bCs w:val="0"/>
          <w:sz w:val="24"/>
          <w:szCs w:val="24"/>
          <w:bdr w:val="none" w:sz="0" w:space="0" w:color="auto" w:frame="1"/>
        </w:rPr>
        <w:t>cookbooks</w:t>
      </w:r>
      <w:r w:rsidRPr="008F3E79">
        <w:rPr>
          <w:rFonts w:ascii="Times New Roman" w:hAnsi="Times New Roman" w:cs="Times New Roman"/>
          <w:sz w:val="24"/>
          <w:szCs w:val="24"/>
        </w:rPr>
        <w:t> and suggests that through the fetish status of the nouns in both recipes and in poetry Gertrude and Alice use the reciprocal making and writing of food to articulate, represent and direct desire.</w:t>
      </w:r>
      <w:r w:rsidR="005D108C">
        <w:rPr>
          <w:rStyle w:val="EndnoteReference"/>
          <w:rFonts w:ascii="Times New Roman" w:hAnsi="Times New Roman" w:cs="Times New Roman"/>
          <w:sz w:val="24"/>
          <w:szCs w:val="24"/>
        </w:rPr>
        <w:endnoteReference w:id="11"/>
      </w:r>
      <w:r w:rsidR="005D108C">
        <w:rPr>
          <w:rFonts w:ascii="Times New Roman" w:hAnsi="Times New Roman" w:cs="Times New Roman"/>
          <w:sz w:val="24"/>
          <w:szCs w:val="24"/>
        </w:rPr>
        <w:t xml:space="preserve"> </w:t>
      </w:r>
      <w:r w:rsidRPr="008F3E79">
        <w:rPr>
          <w:rFonts w:ascii="Times New Roman" w:hAnsi="Times New Roman" w:cs="Times New Roman"/>
          <w:sz w:val="24"/>
          <w:szCs w:val="24"/>
        </w:rPr>
        <w:t xml:space="preserve"> </w:t>
      </w:r>
    </w:p>
    <w:p w14:paraId="5184A55B" w14:textId="57D5A33F" w:rsidR="00D84034" w:rsidRPr="008F3E79" w:rsidRDefault="00D84034" w:rsidP="00D84034">
      <w:pPr>
        <w:rPr>
          <w:rFonts w:ascii="Times New Roman" w:hAnsi="Times New Roman" w:cs="Times New Roman"/>
          <w:sz w:val="24"/>
          <w:szCs w:val="24"/>
        </w:rPr>
      </w:pPr>
      <w:r w:rsidRPr="008F3E79">
        <w:rPr>
          <w:rFonts w:ascii="Times New Roman" w:hAnsi="Times New Roman" w:cs="Times New Roman"/>
          <w:sz w:val="24"/>
          <w:szCs w:val="24"/>
        </w:rPr>
        <w:t xml:space="preserve">How far </w:t>
      </w:r>
      <w:r w:rsidR="00AD76AB" w:rsidRPr="008F3E79">
        <w:rPr>
          <w:rFonts w:ascii="Times New Roman" w:hAnsi="Times New Roman" w:cs="Times New Roman"/>
          <w:sz w:val="24"/>
          <w:szCs w:val="24"/>
        </w:rPr>
        <w:t xml:space="preserve">is </w:t>
      </w:r>
      <w:r w:rsidR="008F3E79" w:rsidRPr="008F3E79">
        <w:rPr>
          <w:rFonts w:ascii="Times New Roman" w:hAnsi="Times New Roman" w:cs="Times New Roman"/>
          <w:sz w:val="24"/>
          <w:szCs w:val="24"/>
        </w:rPr>
        <w:t>this a</w:t>
      </w:r>
      <w:r w:rsidRPr="008F3E79">
        <w:rPr>
          <w:rFonts w:ascii="Times New Roman" w:hAnsi="Times New Roman" w:cs="Times New Roman"/>
          <w:sz w:val="24"/>
          <w:szCs w:val="24"/>
        </w:rPr>
        <w:t xml:space="preserve"> useful way to thank about the link between hunger and desire, food and sex in </w:t>
      </w:r>
      <w:r w:rsidRPr="008F3E79">
        <w:rPr>
          <w:rFonts w:ascii="Times New Roman" w:hAnsi="Times New Roman" w:cs="Times New Roman"/>
          <w:i/>
          <w:iCs/>
          <w:sz w:val="24"/>
          <w:szCs w:val="24"/>
        </w:rPr>
        <w:t>The Book of Salt</w:t>
      </w:r>
      <w:r w:rsidRPr="008F3E79">
        <w:rPr>
          <w:rFonts w:ascii="Times New Roman" w:hAnsi="Times New Roman" w:cs="Times New Roman"/>
          <w:sz w:val="24"/>
          <w:szCs w:val="24"/>
        </w:rPr>
        <w:t xml:space="preserve"> (and its </w:t>
      </w:r>
      <w:r w:rsidR="00B8104B" w:rsidRPr="008F3E79">
        <w:rPr>
          <w:rFonts w:ascii="Times New Roman" w:hAnsi="Times New Roman" w:cs="Times New Roman"/>
          <w:sz w:val="24"/>
          <w:szCs w:val="24"/>
        </w:rPr>
        <w:t>intertexts)?</w:t>
      </w:r>
      <w:r w:rsidR="00AD76AB" w:rsidRPr="008F3E79">
        <w:rPr>
          <w:rFonts w:ascii="Times New Roman" w:hAnsi="Times New Roman" w:cs="Times New Roman"/>
          <w:sz w:val="24"/>
          <w:szCs w:val="24"/>
        </w:rPr>
        <w:t xml:space="preserve"> </w:t>
      </w:r>
      <w:r w:rsidR="00EF78EC">
        <w:rPr>
          <w:rFonts w:ascii="Times New Roman" w:hAnsi="Times New Roman" w:cs="Times New Roman"/>
          <w:sz w:val="24"/>
          <w:szCs w:val="24"/>
        </w:rPr>
        <w:t>Another</w:t>
      </w:r>
      <w:r w:rsidR="00AD76AB" w:rsidRPr="008F3E79">
        <w:rPr>
          <w:rFonts w:ascii="Times New Roman" w:hAnsi="Times New Roman" w:cs="Times New Roman"/>
          <w:sz w:val="24"/>
          <w:szCs w:val="24"/>
        </w:rPr>
        <w:t xml:space="preserve"> task is to c</w:t>
      </w:r>
      <w:r w:rsidRPr="008F3E79">
        <w:rPr>
          <w:rFonts w:ascii="Times New Roman" w:hAnsi="Times New Roman" w:cs="Times New Roman"/>
          <w:sz w:val="24"/>
          <w:szCs w:val="24"/>
        </w:rPr>
        <w:t xml:space="preserve">ompare ‘Murder in the Kitchen’ </w:t>
      </w:r>
      <w:r w:rsidR="00281DE2">
        <w:rPr>
          <w:rFonts w:ascii="Times New Roman" w:hAnsi="Times New Roman" w:cs="Times New Roman"/>
          <w:sz w:val="24"/>
          <w:szCs w:val="24"/>
        </w:rPr>
        <w:t>an</w:t>
      </w:r>
      <w:r w:rsidRPr="008F3E79">
        <w:rPr>
          <w:rFonts w:ascii="Times New Roman" w:hAnsi="Times New Roman" w:cs="Times New Roman"/>
          <w:sz w:val="24"/>
          <w:szCs w:val="24"/>
        </w:rPr>
        <w:t xml:space="preserve"> extract from Toklas’ cookbook on the killing of </w:t>
      </w:r>
      <w:r w:rsidR="00090C42">
        <w:rPr>
          <w:rFonts w:ascii="Times New Roman" w:hAnsi="Times New Roman" w:cs="Times New Roman"/>
          <w:sz w:val="24"/>
          <w:szCs w:val="24"/>
        </w:rPr>
        <w:t>a</w:t>
      </w:r>
      <w:r w:rsidRPr="008F3E79">
        <w:rPr>
          <w:rFonts w:ascii="Times New Roman" w:hAnsi="Times New Roman" w:cs="Times New Roman"/>
          <w:sz w:val="24"/>
          <w:szCs w:val="24"/>
        </w:rPr>
        <w:t xml:space="preserve"> pigeon with the equivalent passage in Truong’s novel (chapter 7, 64-70)</w:t>
      </w:r>
      <w:r w:rsidR="00AD76AB" w:rsidRPr="008F3E79">
        <w:rPr>
          <w:rFonts w:ascii="Times New Roman" w:hAnsi="Times New Roman" w:cs="Times New Roman"/>
          <w:sz w:val="24"/>
          <w:szCs w:val="24"/>
        </w:rPr>
        <w:t xml:space="preserve">. I get students to discuss </w:t>
      </w:r>
      <w:r w:rsidR="008F3E79" w:rsidRPr="008F3E79">
        <w:rPr>
          <w:rFonts w:ascii="Times New Roman" w:hAnsi="Times New Roman" w:cs="Times New Roman"/>
          <w:sz w:val="24"/>
          <w:szCs w:val="24"/>
        </w:rPr>
        <w:t>the main</w:t>
      </w:r>
      <w:r w:rsidRPr="008F3E79">
        <w:rPr>
          <w:rFonts w:ascii="Times New Roman" w:hAnsi="Times New Roman" w:cs="Times New Roman"/>
          <w:sz w:val="24"/>
          <w:szCs w:val="24"/>
        </w:rPr>
        <w:t xml:space="preserve"> differences? Who narrates? </w:t>
      </w:r>
      <w:r w:rsidR="00A51EFD">
        <w:rPr>
          <w:rFonts w:ascii="Times New Roman" w:hAnsi="Times New Roman" w:cs="Times New Roman"/>
          <w:sz w:val="24"/>
          <w:szCs w:val="24"/>
        </w:rPr>
        <w:t xml:space="preserve"> What </w:t>
      </w:r>
      <w:r w:rsidR="005D2149">
        <w:rPr>
          <w:rFonts w:ascii="Times New Roman" w:hAnsi="Times New Roman" w:cs="Times New Roman"/>
          <w:sz w:val="24"/>
          <w:szCs w:val="24"/>
        </w:rPr>
        <w:t>is</w:t>
      </w:r>
      <w:r w:rsidR="00A51EFD">
        <w:rPr>
          <w:rFonts w:ascii="Times New Roman" w:hAnsi="Times New Roman" w:cs="Times New Roman"/>
          <w:sz w:val="24"/>
          <w:szCs w:val="24"/>
        </w:rPr>
        <w:t xml:space="preserve"> </w:t>
      </w:r>
      <w:r w:rsidR="005D2149">
        <w:rPr>
          <w:rFonts w:ascii="Times New Roman" w:hAnsi="Times New Roman" w:cs="Times New Roman"/>
          <w:sz w:val="24"/>
          <w:szCs w:val="24"/>
        </w:rPr>
        <w:t>the</w:t>
      </w:r>
      <w:r w:rsidR="00A51EFD">
        <w:rPr>
          <w:rFonts w:ascii="Times New Roman" w:hAnsi="Times New Roman" w:cs="Times New Roman"/>
          <w:sz w:val="24"/>
          <w:szCs w:val="24"/>
        </w:rPr>
        <w:t xml:space="preserve"> </w:t>
      </w:r>
      <w:r w:rsidR="005D2149">
        <w:rPr>
          <w:rFonts w:ascii="Times New Roman" w:hAnsi="Times New Roman" w:cs="Times New Roman"/>
          <w:sz w:val="24"/>
          <w:szCs w:val="24"/>
        </w:rPr>
        <w:t>effect</w:t>
      </w:r>
      <w:r w:rsidR="00A51EFD">
        <w:rPr>
          <w:rFonts w:ascii="Times New Roman" w:hAnsi="Times New Roman" w:cs="Times New Roman"/>
          <w:sz w:val="24"/>
          <w:szCs w:val="24"/>
        </w:rPr>
        <w:t>?</w:t>
      </w:r>
    </w:p>
    <w:p w14:paraId="4C13B367" w14:textId="7FA10E21" w:rsidR="005D2149" w:rsidRDefault="00EF78EC" w:rsidP="00AD76AB">
      <w:pPr>
        <w:rPr>
          <w:rFonts w:ascii="Times New Roman" w:eastAsia="Times New Roman" w:hAnsi="Times New Roman" w:cs="Times New Roman"/>
          <w:color w:val="000000"/>
          <w:sz w:val="24"/>
          <w:szCs w:val="24"/>
          <w:lang w:eastAsia="en-GB"/>
        </w:rPr>
      </w:pPr>
      <w:r w:rsidRPr="00EF78EC">
        <w:rPr>
          <w:rFonts w:ascii="Times New Roman" w:hAnsi="Times New Roman" w:cs="Times New Roman"/>
          <w:sz w:val="24"/>
          <w:szCs w:val="24"/>
        </w:rPr>
        <w:t>Another class focuses on f</w:t>
      </w:r>
      <w:r w:rsidR="00AD76AB" w:rsidRPr="00EF78EC">
        <w:rPr>
          <w:rFonts w:ascii="Times New Roman" w:hAnsi="Times New Roman" w:cs="Times New Roman"/>
          <w:sz w:val="24"/>
          <w:szCs w:val="24"/>
        </w:rPr>
        <w:t>ood</w:t>
      </w:r>
      <w:r w:rsidRPr="00EF78EC">
        <w:rPr>
          <w:rFonts w:ascii="Times New Roman" w:hAnsi="Times New Roman" w:cs="Times New Roman"/>
          <w:sz w:val="24"/>
          <w:szCs w:val="24"/>
        </w:rPr>
        <w:t xml:space="preserve">, </w:t>
      </w:r>
      <w:r w:rsidR="00AD76AB" w:rsidRPr="00EF78EC">
        <w:rPr>
          <w:rFonts w:ascii="Times New Roman" w:hAnsi="Times New Roman" w:cs="Times New Roman"/>
          <w:sz w:val="24"/>
          <w:szCs w:val="24"/>
        </w:rPr>
        <w:t>sex</w:t>
      </w:r>
      <w:r w:rsidRPr="00EF78EC">
        <w:rPr>
          <w:rFonts w:ascii="Times New Roman" w:hAnsi="Times New Roman" w:cs="Times New Roman"/>
          <w:sz w:val="24"/>
          <w:szCs w:val="24"/>
        </w:rPr>
        <w:t xml:space="preserve"> desire in relation to the cha</w:t>
      </w:r>
      <w:r>
        <w:rPr>
          <w:rFonts w:ascii="Times New Roman" w:hAnsi="Times New Roman" w:cs="Times New Roman"/>
          <w:sz w:val="24"/>
          <w:szCs w:val="24"/>
        </w:rPr>
        <w:t>ra</w:t>
      </w:r>
      <w:r w:rsidRPr="00EF78EC">
        <w:rPr>
          <w:rFonts w:ascii="Times New Roman" w:hAnsi="Times New Roman" w:cs="Times New Roman"/>
          <w:sz w:val="24"/>
          <w:szCs w:val="24"/>
        </w:rPr>
        <w:t>cters of Bihn, himself a queer postcolonial subject, as he moves (and cooks)</w:t>
      </w:r>
      <w:r w:rsidR="00A30504" w:rsidRPr="00EF78EC">
        <w:rPr>
          <w:rFonts w:ascii="Times New Roman" w:hAnsi="Times New Roman" w:cs="Times New Roman"/>
          <w:sz w:val="24"/>
          <w:szCs w:val="24"/>
        </w:rPr>
        <w:t xml:space="preserve"> across </w:t>
      </w:r>
      <w:r>
        <w:rPr>
          <w:rFonts w:ascii="Times New Roman" w:hAnsi="Times New Roman" w:cs="Times New Roman"/>
          <w:sz w:val="24"/>
          <w:szCs w:val="24"/>
        </w:rPr>
        <w:t xml:space="preserve">different </w:t>
      </w:r>
      <w:r w:rsidR="00A30504" w:rsidRPr="00EF78EC">
        <w:rPr>
          <w:rFonts w:ascii="Times New Roman" w:hAnsi="Times New Roman" w:cs="Times New Roman"/>
          <w:sz w:val="24"/>
          <w:szCs w:val="24"/>
        </w:rPr>
        <w:t>cultures</w:t>
      </w:r>
      <w:r w:rsidRPr="00EF78EC">
        <w:rPr>
          <w:rFonts w:ascii="Times New Roman" w:hAnsi="Times New Roman" w:cs="Times New Roman"/>
          <w:sz w:val="24"/>
          <w:szCs w:val="24"/>
        </w:rPr>
        <w:t>. S</w:t>
      </w:r>
      <w:r w:rsidR="00AD76AB" w:rsidRPr="00EF78EC">
        <w:rPr>
          <w:rFonts w:ascii="Times New Roman" w:eastAsia="Times New Roman" w:hAnsi="Times New Roman" w:cs="Times New Roman"/>
          <w:color w:val="000000"/>
          <w:sz w:val="24"/>
          <w:szCs w:val="24"/>
          <w:lang w:eastAsia="en-GB"/>
        </w:rPr>
        <w:t xml:space="preserve">tudents prepare </w:t>
      </w:r>
      <w:r>
        <w:rPr>
          <w:rFonts w:ascii="Times New Roman" w:eastAsia="Times New Roman" w:hAnsi="Times New Roman" w:cs="Times New Roman"/>
          <w:color w:val="000000"/>
          <w:sz w:val="24"/>
          <w:szCs w:val="24"/>
          <w:lang w:eastAsia="en-GB"/>
        </w:rPr>
        <w:t>keywords</w:t>
      </w:r>
      <w:r w:rsidR="00B8104B" w:rsidRPr="00EF78EC">
        <w:rPr>
          <w:rFonts w:ascii="Times New Roman" w:eastAsia="Times New Roman" w:hAnsi="Times New Roman" w:cs="Times New Roman"/>
          <w:color w:val="000000"/>
          <w:sz w:val="24"/>
          <w:szCs w:val="24"/>
          <w:lang w:eastAsia="en-GB"/>
        </w:rPr>
        <w:t xml:space="preserve"> </w:t>
      </w:r>
      <w:r w:rsidR="00B8104B" w:rsidRPr="00EF78EC">
        <w:rPr>
          <w:rFonts w:ascii="Times New Roman" w:eastAsia="Times New Roman" w:hAnsi="Times New Roman" w:cs="Times New Roman"/>
          <w:b/>
          <w:bCs/>
          <w:color w:val="000000"/>
          <w:sz w:val="24"/>
          <w:szCs w:val="24"/>
          <w:lang w:eastAsia="en-GB"/>
        </w:rPr>
        <w:t>exotic</w:t>
      </w:r>
      <w:r w:rsidR="00A30504" w:rsidRPr="00EF78EC">
        <w:rPr>
          <w:rFonts w:ascii="Times New Roman" w:eastAsia="Times New Roman" w:hAnsi="Times New Roman" w:cs="Times New Roman"/>
          <w:b/>
          <w:bCs/>
          <w:color w:val="000000"/>
          <w:sz w:val="24"/>
          <w:szCs w:val="24"/>
          <w:lang w:eastAsia="en-GB"/>
        </w:rPr>
        <w:t>, foodscapes, time</w:t>
      </w:r>
      <w:r w:rsidR="008C2086">
        <w:rPr>
          <w:rFonts w:ascii="Times New Roman" w:eastAsia="Times New Roman" w:hAnsi="Times New Roman" w:cs="Times New Roman"/>
          <w:b/>
          <w:bCs/>
          <w:color w:val="000000"/>
          <w:sz w:val="24"/>
          <w:szCs w:val="24"/>
          <w:lang w:eastAsia="en-GB"/>
        </w:rPr>
        <w:t xml:space="preserve"> </w:t>
      </w:r>
      <w:r w:rsidR="008C2086" w:rsidRPr="008C2086">
        <w:rPr>
          <w:rFonts w:ascii="Times New Roman" w:eastAsia="Times New Roman" w:hAnsi="Times New Roman" w:cs="Times New Roman"/>
          <w:color w:val="000000"/>
          <w:sz w:val="24"/>
          <w:szCs w:val="24"/>
          <w:lang w:eastAsia="en-GB"/>
        </w:rPr>
        <w:t>and</w:t>
      </w:r>
      <w:r w:rsidR="00A30504" w:rsidRPr="00EF78EC">
        <w:rPr>
          <w:rFonts w:ascii="Times New Roman" w:eastAsia="Times New Roman" w:hAnsi="Times New Roman" w:cs="Times New Roman"/>
          <w:b/>
          <w:bCs/>
          <w:color w:val="000000"/>
          <w:sz w:val="24"/>
          <w:szCs w:val="24"/>
          <w:lang w:eastAsia="en-GB"/>
        </w:rPr>
        <w:t xml:space="preserve"> memory</w:t>
      </w:r>
      <w:r w:rsidR="00090C42" w:rsidRPr="00EF78EC">
        <w:rPr>
          <w:rFonts w:ascii="Times New Roman" w:eastAsia="Times New Roman" w:hAnsi="Times New Roman" w:cs="Times New Roman"/>
          <w:color w:val="000000"/>
          <w:sz w:val="24"/>
          <w:szCs w:val="24"/>
          <w:lang w:eastAsia="en-GB"/>
        </w:rPr>
        <w:t xml:space="preserve"> and</w:t>
      </w:r>
      <w:r w:rsidR="00090C42">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read</w:t>
      </w:r>
      <w:r w:rsidR="00090C42">
        <w:rPr>
          <w:rFonts w:ascii="Times New Roman" w:eastAsia="Times New Roman" w:hAnsi="Times New Roman" w:cs="Times New Roman"/>
          <w:color w:val="000000"/>
          <w:sz w:val="24"/>
          <w:szCs w:val="24"/>
          <w:lang w:eastAsia="en-GB"/>
        </w:rPr>
        <w:t xml:space="preserve"> </w:t>
      </w:r>
      <w:r w:rsidR="00963D15">
        <w:rPr>
          <w:rFonts w:ascii="Times New Roman" w:eastAsia="Times New Roman" w:hAnsi="Times New Roman" w:cs="Times New Roman"/>
          <w:color w:val="000000"/>
          <w:sz w:val="24"/>
          <w:szCs w:val="24"/>
          <w:lang w:eastAsia="en-GB"/>
        </w:rPr>
        <w:t>the</w:t>
      </w:r>
      <w:r w:rsidR="00090C42">
        <w:rPr>
          <w:rFonts w:ascii="Times New Roman" w:eastAsia="Times New Roman" w:hAnsi="Times New Roman" w:cs="Times New Roman"/>
          <w:color w:val="000000"/>
          <w:sz w:val="24"/>
          <w:szCs w:val="24"/>
          <w:lang w:eastAsia="en-GB"/>
        </w:rPr>
        <w:t xml:space="preserve"> introduct</w:t>
      </w:r>
      <w:r w:rsidR="0036155C">
        <w:rPr>
          <w:rFonts w:ascii="Times New Roman" w:eastAsia="Times New Roman" w:hAnsi="Times New Roman" w:cs="Times New Roman"/>
          <w:color w:val="000000"/>
          <w:sz w:val="24"/>
          <w:szCs w:val="24"/>
          <w:lang w:eastAsia="en-GB"/>
        </w:rPr>
        <w:t>ion</w:t>
      </w:r>
      <w:r>
        <w:rPr>
          <w:rFonts w:ascii="Times New Roman" w:eastAsia="Times New Roman" w:hAnsi="Times New Roman" w:cs="Times New Roman"/>
          <w:color w:val="000000"/>
          <w:sz w:val="24"/>
          <w:szCs w:val="24"/>
          <w:lang w:eastAsia="en-GB"/>
        </w:rPr>
        <w:t xml:space="preserve"> </w:t>
      </w:r>
      <w:r w:rsidR="00090C42">
        <w:rPr>
          <w:rFonts w:ascii="Times New Roman" w:eastAsia="Times New Roman" w:hAnsi="Times New Roman" w:cs="Times New Roman"/>
          <w:color w:val="000000"/>
          <w:sz w:val="24"/>
          <w:szCs w:val="24"/>
          <w:lang w:eastAsia="en-GB"/>
        </w:rPr>
        <w:t xml:space="preserve">to Graham </w:t>
      </w:r>
      <w:r w:rsidR="00963D15">
        <w:rPr>
          <w:rFonts w:ascii="Times New Roman" w:eastAsia="Times New Roman" w:hAnsi="Times New Roman" w:cs="Times New Roman"/>
          <w:color w:val="000000"/>
          <w:sz w:val="24"/>
          <w:szCs w:val="24"/>
          <w:lang w:eastAsia="en-GB"/>
        </w:rPr>
        <w:t>Huggan’s</w:t>
      </w:r>
      <w:r w:rsidR="00090C42">
        <w:rPr>
          <w:rFonts w:ascii="Times New Roman" w:eastAsia="Times New Roman" w:hAnsi="Times New Roman" w:cs="Times New Roman"/>
          <w:color w:val="000000"/>
          <w:sz w:val="24"/>
          <w:szCs w:val="24"/>
          <w:lang w:eastAsia="en-GB"/>
        </w:rPr>
        <w:t xml:space="preserve"> </w:t>
      </w:r>
      <w:r w:rsidR="00090C42" w:rsidRPr="00090C42">
        <w:rPr>
          <w:rFonts w:ascii="Times New Roman" w:eastAsia="Times New Roman" w:hAnsi="Times New Roman" w:cs="Times New Roman"/>
          <w:i/>
          <w:iCs/>
          <w:color w:val="000000"/>
          <w:sz w:val="24"/>
          <w:szCs w:val="24"/>
          <w:lang w:eastAsia="en-GB"/>
        </w:rPr>
        <w:t xml:space="preserve">The </w:t>
      </w:r>
      <w:r w:rsidR="00B26CBE">
        <w:rPr>
          <w:rFonts w:ascii="Times New Roman" w:eastAsia="Times New Roman" w:hAnsi="Times New Roman" w:cs="Times New Roman"/>
          <w:i/>
          <w:iCs/>
          <w:color w:val="000000"/>
          <w:sz w:val="24"/>
          <w:szCs w:val="24"/>
          <w:lang w:eastAsia="en-GB"/>
        </w:rPr>
        <w:t>P</w:t>
      </w:r>
      <w:r w:rsidR="00963D15" w:rsidRPr="00090C42">
        <w:rPr>
          <w:rFonts w:ascii="Times New Roman" w:eastAsia="Times New Roman" w:hAnsi="Times New Roman" w:cs="Times New Roman"/>
          <w:i/>
          <w:iCs/>
          <w:color w:val="000000"/>
          <w:sz w:val="24"/>
          <w:szCs w:val="24"/>
          <w:lang w:eastAsia="en-GB"/>
        </w:rPr>
        <w:t>ostcolonial</w:t>
      </w:r>
      <w:r w:rsidR="00090C42" w:rsidRPr="00090C42">
        <w:rPr>
          <w:rFonts w:ascii="Times New Roman" w:eastAsia="Times New Roman" w:hAnsi="Times New Roman" w:cs="Times New Roman"/>
          <w:i/>
          <w:iCs/>
          <w:color w:val="000000"/>
          <w:sz w:val="24"/>
          <w:szCs w:val="24"/>
          <w:lang w:eastAsia="en-GB"/>
        </w:rPr>
        <w:t xml:space="preserve"> Exotic</w:t>
      </w:r>
      <w:r w:rsidR="00090C42">
        <w:rPr>
          <w:rFonts w:ascii="Times New Roman" w:eastAsia="Times New Roman" w:hAnsi="Times New Roman" w:cs="Times New Roman"/>
          <w:color w:val="000000"/>
          <w:sz w:val="24"/>
          <w:szCs w:val="24"/>
          <w:lang w:eastAsia="en-GB"/>
        </w:rPr>
        <w:t xml:space="preserve"> (</w:t>
      </w:r>
      <w:r w:rsidR="004A455E">
        <w:rPr>
          <w:rFonts w:ascii="Times New Roman" w:eastAsia="Times New Roman" w:hAnsi="Times New Roman" w:cs="Times New Roman"/>
          <w:color w:val="000000"/>
          <w:sz w:val="24"/>
          <w:szCs w:val="24"/>
          <w:lang w:eastAsia="en-GB"/>
        </w:rPr>
        <w:t>2001</w:t>
      </w:r>
      <w:r w:rsidR="00090C42">
        <w:rPr>
          <w:rFonts w:ascii="Times New Roman" w:eastAsia="Times New Roman" w:hAnsi="Times New Roman" w:cs="Times New Roman"/>
          <w:color w:val="000000"/>
          <w:sz w:val="24"/>
          <w:szCs w:val="24"/>
          <w:lang w:eastAsia="en-GB"/>
        </w:rPr>
        <w:t>).</w:t>
      </w:r>
      <w:r w:rsidR="00AD76AB" w:rsidRPr="00AD76AB">
        <w:rPr>
          <w:rFonts w:ascii="Times New Roman" w:eastAsia="Times New Roman" w:hAnsi="Times New Roman" w:cs="Times New Roman"/>
          <w:color w:val="000000"/>
          <w:sz w:val="24"/>
          <w:szCs w:val="24"/>
          <w:lang w:eastAsia="en-GB"/>
        </w:rPr>
        <w:t xml:space="preserve"> They are also asked to </w:t>
      </w:r>
      <w:r w:rsidR="008C2086">
        <w:rPr>
          <w:rFonts w:ascii="Times New Roman" w:eastAsia="Times New Roman" w:hAnsi="Times New Roman" w:cs="Times New Roman"/>
          <w:color w:val="000000"/>
          <w:sz w:val="24"/>
          <w:szCs w:val="24"/>
          <w:lang w:eastAsia="en-GB"/>
        </w:rPr>
        <w:t>consider</w:t>
      </w:r>
      <w:r w:rsidR="004975CD">
        <w:rPr>
          <w:rFonts w:ascii="Times New Roman" w:eastAsia="Times New Roman" w:hAnsi="Times New Roman" w:cs="Times New Roman"/>
          <w:color w:val="000000"/>
          <w:sz w:val="24"/>
          <w:szCs w:val="24"/>
          <w:lang w:eastAsia="en-GB"/>
        </w:rPr>
        <w:t>:</w:t>
      </w:r>
      <w:r w:rsidR="00AD76AB" w:rsidRPr="00AD76AB">
        <w:rPr>
          <w:rFonts w:ascii="Times New Roman" w:eastAsia="Times New Roman" w:hAnsi="Times New Roman" w:cs="Times New Roman"/>
          <w:color w:val="000000"/>
          <w:sz w:val="24"/>
          <w:szCs w:val="24"/>
          <w:lang w:eastAsia="en-GB"/>
        </w:rPr>
        <w:t xml:space="preserve"> </w:t>
      </w:r>
    </w:p>
    <w:p w14:paraId="7A92887E" w14:textId="7E883201" w:rsidR="005D2149" w:rsidRPr="005D2149" w:rsidRDefault="00A30504" w:rsidP="005D2149">
      <w:pPr>
        <w:pStyle w:val="ListParagraph"/>
        <w:numPr>
          <w:ilvl w:val="0"/>
          <w:numId w:val="17"/>
        </w:numPr>
        <w:rPr>
          <w:rFonts w:ascii="Times New Roman" w:eastAsia="Times New Roman" w:hAnsi="Times New Roman" w:cs="Times New Roman"/>
          <w:color w:val="000000"/>
          <w:sz w:val="24"/>
          <w:szCs w:val="24"/>
          <w:shd w:val="clear" w:color="auto" w:fill="FFFFFF"/>
          <w:lang w:eastAsia="en-GB"/>
        </w:rPr>
      </w:pPr>
      <w:r w:rsidRPr="005D2149">
        <w:rPr>
          <w:rFonts w:ascii="Times New Roman" w:eastAsia="Times New Roman" w:hAnsi="Times New Roman" w:cs="Times New Roman"/>
          <w:color w:val="000000"/>
          <w:sz w:val="24"/>
          <w:szCs w:val="24"/>
          <w:shd w:val="clear" w:color="auto" w:fill="FFFFFF"/>
          <w:lang w:eastAsia="en-GB"/>
        </w:rPr>
        <w:lastRenderedPageBreak/>
        <w:t>What is the function of the Vietnamese cook</w:t>
      </w:r>
      <w:r w:rsidR="005D2149">
        <w:rPr>
          <w:rFonts w:ascii="Times New Roman" w:eastAsia="Times New Roman" w:hAnsi="Times New Roman" w:cs="Times New Roman"/>
          <w:color w:val="000000"/>
          <w:sz w:val="24"/>
          <w:szCs w:val="24"/>
          <w:shd w:val="clear" w:color="auto" w:fill="FFFFFF"/>
          <w:lang w:eastAsia="en-GB"/>
        </w:rPr>
        <w:t>,</w:t>
      </w:r>
      <w:r w:rsidRPr="005D2149">
        <w:rPr>
          <w:rFonts w:ascii="Times New Roman" w:eastAsia="Times New Roman" w:hAnsi="Times New Roman" w:cs="Times New Roman"/>
          <w:color w:val="000000"/>
          <w:sz w:val="24"/>
          <w:szCs w:val="24"/>
          <w:shd w:val="clear" w:color="auto" w:fill="FFFFFF"/>
          <w:lang w:eastAsia="en-GB"/>
        </w:rPr>
        <w:t xml:space="preserve"> Bihn</w:t>
      </w:r>
      <w:r w:rsidR="005D2149">
        <w:rPr>
          <w:rFonts w:ascii="Times New Roman" w:eastAsia="Times New Roman" w:hAnsi="Times New Roman" w:cs="Times New Roman"/>
          <w:color w:val="000000"/>
          <w:sz w:val="24"/>
          <w:szCs w:val="24"/>
          <w:shd w:val="clear" w:color="auto" w:fill="FFFFFF"/>
          <w:lang w:eastAsia="en-GB"/>
        </w:rPr>
        <w:t>,</w:t>
      </w:r>
      <w:r w:rsidRPr="005D2149">
        <w:rPr>
          <w:rFonts w:ascii="Times New Roman" w:eastAsia="Times New Roman" w:hAnsi="Times New Roman" w:cs="Times New Roman"/>
          <w:color w:val="000000"/>
          <w:sz w:val="24"/>
          <w:szCs w:val="24"/>
          <w:shd w:val="clear" w:color="auto" w:fill="FFFFFF"/>
          <w:lang w:eastAsia="en-GB"/>
        </w:rPr>
        <w:t xml:space="preserve"> in the novel?</w:t>
      </w:r>
      <w:r w:rsidR="00AF3966">
        <w:rPr>
          <w:rFonts w:ascii="Times New Roman" w:eastAsia="Times New Roman" w:hAnsi="Times New Roman" w:cs="Times New Roman"/>
          <w:color w:val="000000"/>
          <w:sz w:val="24"/>
          <w:szCs w:val="24"/>
          <w:shd w:val="clear" w:color="auto" w:fill="FFFFFF"/>
          <w:lang w:eastAsia="en-GB"/>
        </w:rPr>
        <w:t xml:space="preserve"> How is he represented?</w:t>
      </w:r>
    </w:p>
    <w:p w14:paraId="10E77882" w14:textId="748FCB28" w:rsidR="005D2149" w:rsidRPr="005D2149" w:rsidRDefault="00A30504" w:rsidP="005D2149">
      <w:pPr>
        <w:pStyle w:val="ListParagraph"/>
        <w:numPr>
          <w:ilvl w:val="0"/>
          <w:numId w:val="17"/>
        </w:numPr>
        <w:rPr>
          <w:rFonts w:ascii="Times New Roman" w:eastAsia="Times New Roman" w:hAnsi="Times New Roman" w:cs="Times New Roman"/>
          <w:color w:val="000000"/>
          <w:sz w:val="24"/>
          <w:szCs w:val="24"/>
          <w:shd w:val="clear" w:color="auto" w:fill="FFFFFF"/>
          <w:lang w:eastAsia="en-GB"/>
        </w:rPr>
      </w:pPr>
      <w:r w:rsidRPr="005D2149">
        <w:rPr>
          <w:rFonts w:ascii="Times New Roman" w:eastAsia="Times New Roman" w:hAnsi="Times New Roman" w:cs="Times New Roman"/>
          <w:color w:val="000000"/>
          <w:sz w:val="24"/>
          <w:szCs w:val="24"/>
          <w:shd w:val="clear" w:color="auto" w:fill="FFFFFF"/>
          <w:lang w:eastAsia="en-GB"/>
        </w:rPr>
        <w:t xml:space="preserve">How does the novel connect food, appetite and sex? </w:t>
      </w:r>
    </w:p>
    <w:p w14:paraId="6D0D640E" w14:textId="77777777" w:rsidR="005D2149" w:rsidRPr="005D2149" w:rsidRDefault="00A30504" w:rsidP="005D2149">
      <w:pPr>
        <w:pStyle w:val="ListParagraph"/>
        <w:numPr>
          <w:ilvl w:val="0"/>
          <w:numId w:val="17"/>
        </w:numPr>
        <w:rPr>
          <w:rFonts w:ascii="Times New Roman" w:eastAsia="Times New Roman" w:hAnsi="Times New Roman" w:cs="Times New Roman"/>
          <w:color w:val="000000"/>
          <w:sz w:val="24"/>
          <w:szCs w:val="24"/>
          <w:shd w:val="clear" w:color="auto" w:fill="FFFFFF"/>
          <w:lang w:eastAsia="en-GB"/>
        </w:rPr>
      </w:pPr>
      <w:r w:rsidRPr="005D2149">
        <w:rPr>
          <w:rFonts w:ascii="Times New Roman" w:eastAsia="Times New Roman" w:hAnsi="Times New Roman" w:cs="Times New Roman"/>
          <w:color w:val="000000"/>
          <w:sz w:val="24"/>
          <w:szCs w:val="24"/>
          <w:shd w:val="clear" w:color="auto" w:fill="FFFFFF"/>
          <w:lang w:eastAsia="en-GB"/>
        </w:rPr>
        <w:t>How does it navigate cultural difference and exoticism?</w:t>
      </w:r>
      <w:r w:rsidR="00AD76AB" w:rsidRPr="005D2149">
        <w:rPr>
          <w:rFonts w:ascii="Times New Roman" w:eastAsia="Times New Roman" w:hAnsi="Times New Roman" w:cs="Times New Roman"/>
          <w:color w:val="000000"/>
          <w:sz w:val="24"/>
          <w:szCs w:val="24"/>
          <w:shd w:val="clear" w:color="auto" w:fill="FFFFFF"/>
          <w:lang w:eastAsia="en-GB"/>
        </w:rPr>
        <w:t xml:space="preserve"> </w:t>
      </w:r>
    </w:p>
    <w:p w14:paraId="46911BE1" w14:textId="77777777" w:rsidR="005D2149" w:rsidRPr="005D2149" w:rsidRDefault="00A30504" w:rsidP="005D2149">
      <w:pPr>
        <w:pStyle w:val="ListParagraph"/>
        <w:numPr>
          <w:ilvl w:val="0"/>
          <w:numId w:val="17"/>
        </w:numPr>
        <w:rPr>
          <w:rFonts w:ascii="Times New Roman" w:eastAsia="Times New Roman" w:hAnsi="Times New Roman" w:cs="Times New Roman"/>
          <w:color w:val="000000"/>
          <w:sz w:val="24"/>
          <w:szCs w:val="24"/>
          <w:lang w:eastAsia="en-GB"/>
        </w:rPr>
      </w:pPr>
      <w:r w:rsidRPr="005D2149">
        <w:rPr>
          <w:rFonts w:ascii="Times New Roman" w:eastAsia="Times New Roman" w:hAnsi="Times New Roman" w:cs="Times New Roman"/>
          <w:color w:val="000000"/>
          <w:sz w:val="24"/>
          <w:szCs w:val="24"/>
          <w:lang w:eastAsia="en-GB"/>
        </w:rPr>
        <w:t>What is the role of time, space and memory in this novel?</w:t>
      </w:r>
      <w:r w:rsidR="00AD76AB" w:rsidRPr="005D2149">
        <w:rPr>
          <w:rFonts w:ascii="Times New Roman" w:eastAsia="Times New Roman" w:hAnsi="Times New Roman" w:cs="Times New Roman"/>
          <w:color w:val="000000"/>
          <w:sz w:val="24"/>
          <w:szCs w:val="24"/>
          <w:lang w:eastAsia="en-GB"/>
        </w:rPr>
        <w:t xml:space="preserve"> </w:t>
      </w:r>
    </w:p>
    <w:p w14:paraId="3B2C24FF" w14:textId="7E5BF3A6" w:rsidR="00AD76AB" w:rsidRPr="0030580F" w:rsidRDefault="00AD76AB" w:rsidP="00AD76AB">
      <w:pPr>
        <w:rPr>
          <w:rFonts w:ascii="Times New Roman" w:hAnsi="Times New Roman" w:cs="Times New Roman"/>
          <w:sz w:val="24"/>
          <w:szCs w:val="24"/>
        </w:rPr>
      </w:pPr>
      <w:r w:rsidRPr="008F3E79">
        <w:rPr>
          <w:rFonts w:ascii="Times New Roman" w:eastAsia="Times New Roman" w:hAnsi="Times New Roman" w:cs="Times New Roman"/>
          <w:color w:val="000000"/>
          <w:sz w:val="24"/>
          <w:szCs w:val="24"/>
          <w:lang w:eastAsia="en-GB"/>
        </w:rPr>
        <w:t xml:space="preserve">Guided by a </w:t>
      </w:r>
      <w:r w:rsidR="005D5745" w:rsidRPr="008F3E79">
        <w:rPr>
          <w:rFonts w:ascii="Times New Roman" w:eastAsia="Times New Roman" w:hAnsi="Times New Roman" w:cs="Times New Roman"/>
          <w:color w:val="000000"/>
          <w:sz w:val="24"/>
          <w:szCs w:val="24"/>
          <w:lang w:eastAsia="en-GB"/>
        </w:rPr>
        <w:t>worksheet</w:t>
      </w:r>
      <w:r w:rsidR="008E0E19">
        <w:rPr>
          <w:rFonts w:ascii="Times New Roman" w:eastAsia="Times New Roman" w:hAnsi="Times New Roman" w:cs="Times New Roman"/>
          <w:color w:val="000000"/>
          <w:sz w:val="24"/>
          <w:szCs w:val="24"/>
          <w:lang w:eastAsia="en-GB"/>
        </w:rPr>
        <w:t>,</w:t>
      </w:r>
      <w:r w:rsidR="005D5745" w:rsidRPr="008F3E79">
        <w:rPr>
          <w:rFonts w:ascii="Times New Roman" w:eastAsia="Times New Roman" w:hAnsi="Times New Roman" w:cs="Times New Roman"/>
          <w:color w:val="000000"/>
          <w:sz w:val="24"/>
          <w:szCs w:val="24"/>
          <w:lang w:eastAsia="en-GB"/>
        </w:rPr>
        <w:t xml:space="preserve"> </w:t>
      </w:r>
      <w:r w:rsidR="005D5745">
        <w:rPr>
          <w:rFonts w:ascii="Times New Roman" w:eastAsia="Times New Roman" w:hAnsi="Times New Roman" w:cs="Times New Roman"/>
          <w:color w:val="000000"/>
          <w:sz w:val="24"/>
          <w:szCs w:val="24"/>
          <w:lang w:eastAsia="en-GB"/>
        </w:rPr>
        <w:t>student</w:t>
      </w:r>
      <w:r w:rsidR="008E0E19">
        <w:rPr>
          <w:rFonts w:ascii="Times New Roman" w:eastAsia="Times New Roman" w:hAnsi="Times New Roman" w:cs="Times New Roman"/>
          <w:color w:val="000000"/>
          <w:sz w:val="24"/>
          <w:szCs w:val="24"/>
          <w:lang w:eastAsia="en-GB"/>
        </w:rPr>
        <w:t>s</w:t>
      </w:r>
      <w:r w:rsidR="00774773">
        <w:rPr>
          <w:rFonts w:ascii="Times New Roman" w:eastAsia="Times New Roman" w:hAnsi="Times New Roman" w:cs="Times New Roman"/>
          <w:color w:val="000000"/>
          <w:sz w:val="24"/>
          <w:szCs w:val="24"/>
          <w:lang w:eastAsia="en-GB"/>
        </w:rPr>
        <w:t xml:space="preserve"> are</w:t>
      </w:r>
      <w:r w:rsidRPr="008F3E79">
        <w:rPr>
          <w:rFonts w:ascii="Times New Roman" w:hAnsi="Times New Roman" w:cs="Times New Roman"/>
          <w:sz w:val="24"/>
          <w:szCs w:val="24"/>
        </w:rPr>
        <w:t xml:space="preserve"> asked to think about the </w:t>
      </w:r>
      <w:r w:rsidR="00090C42">
        <w:rPr>
          <w:rFonts w:ascii="Times New Roman" w:hAnsi="Times New Roman" w:cs="Times New Roman"/>
          <w:sz w:val="24"/>
          <w:szCs w:val="24"/>
        </w:rPr>
        <w:t>r</w:t>
      </w:r>
      <w:r w:rsidRPr="008F3E79">
        <w:rPr>
          <w:rFonts w:ascii="Times New Roman" w:hAnsi="Times New Roman" w:cs="Times New Roman"/>
          <w:sz w:val="24"/>
          <w:szCs w:val="24"/>
        </w:rPr>
        <w:t xml:space="preserve">elationship between Toklas and Stein in terms </w:t>
      </w:r>
      <w:r w:rsidR="008F3E79" w:rsidRPr="008F3E79">
        <w:rPr>
          <w:rFonts w:ascii="Times New Roman" w:hAnsi="Times New Roman" w:cs="Times New Roman"/>
          <w:sz w:val="24"/>
          <w:szCs w:val="24"/>
        </w:rPr>
        <w:t>of the</w:t>
      </w:r>
      <w:r w:rsidRPr="008F3E79">
        <w:rPr>
          <w:rFonts w:ascii="Times New Roman" w:hAnsi="Times New Roman" w:cs="Times New Roman"/>
          <w:sz w:val="24"/>
          <w:szCs w:val="24"/>
        </w:rPr>
        <w:t xml:space="preserve"> </w:t>
      </w:r>
      <w:r w:rsidR="008F3E79" w:rsidRPr="008F3E79">
        <w:rPr>
          <w:rFonts w:ascii="Times New Roman" w:hAnsi="Times New Roman" w:cs="Times New Roman"/>
          <w:sz w:val="24"/>
          <w:szCs w:val="24"/>
        </w:rPr>
        <w:t>interrelatedness</w:t>
      </w:r>
      <w:r w:rsidRPr="008F3E79">
        <w:rPr>
          <w:rFonts w:ascii="Times New Roman" w:hAnsi="Times New Roman" w:cs="Times New Roman"/>
          <w:sz w:val="24"/>
          <w:szCs w:val="24"/>
        </w:rPr>
        <w:t xml:space="preserve"> of </w:t>
      </w:r>
      <w:r w:rsidR="00090C42">
        <w:rPr>
          <w:rFonts w:ascii="Times New Roman" w:hAnsi="Times New Roman" w:cs="Times New Roman"/>
          <w:sz w:val="24"/>
          <w:szCs w:val="24"/>
        </w:rPr>
        <w:t>the</w:t>
      </w:r>
      <w:r w:rsidRPr="008F3E79">
        <w:rPr>
          <w:rFonts w:ascii="Times New Roman" w:hAnsi="Times New Roman" w:cs="Times New Roman"/>
          <w:sz w:val="24"/>
          <w:szCs w:val="24"/>
        </w:rPr>
        <w:t xml:space="preserve"> </w:t>
      </w:r>
      <w:r w:rsidR="008F3E79" w:rsidRPr="008F3E79">
        <w:rPr>
          <w:rFonts w:ascii="Times New Roman" w:hAnsi="Times New Roman" w:cs="Times New Roman"/>
          <w:sz w:val="24"/>
          <w:szCs w:val="24"/>
        </w:rPr>
        <w:t>term</w:t>
      </w:r>
      <w:r w:rsidR="00090C42">
        <w:rPr>
          <w:rFonts w:ascii="Times New Roman" w:hAnsi="Times New Roman" w:cs="Times New Roman"/>
          <w:sz w:val="24"/>
          <w:szCs w:val="24"/>
        </w:rPr>
        <w:t xml:space="preserve"> ‘</w:t>
      </w:r>
      <w:r w:rsidR="008F3E79" w:rsidRPr="008F3E79">
        <w:rPr>
          <w:rFonts w:ascii="Times New Roman" w:hAnsi="Times New Roman" w:cs="Times New Roman"/>
          <w:sz w:val="24"/>
          <w:szCs w:val="24"/>
        </w:rPr>
        <w:t>appetite</w:t>
      </w:r>
      <w:r w:rsidR="00090C42">
        <w:rPr>
          <w:rFonts w:ascii="Times New Roman" w:hAnsi="Times New Roman" w:cs="Times New Roman"/>
          <w:sz w:val="24"/>
          <w:szCs w:val="24"/>
        </w:rPr>
        <w:t>’</w:t>
      </w:r>
      <w:r w:rsidRPr="008F3E79">
        <w:rPr>
          <w:rFonts w:ascii="Times New Roman" w:hAnsi="Times New Roman" w:cs="Times New Roman"/>
          <w:sz w:val="24"/>
          <w:szCs w:val="24"/>
        </w:rPr>
        <w:t xml:space="preserve"> to food </w:t>
      </w:r>
      <w:r w:rsidR="008F3E79" w:rsidRPr="008F3E79">
        <w:rPr>
          <w:rFonts w:ascii="Times New Roman" w:hAnsi="Times New Roman" w:cs="Times New Roman"/>
          <w:sz w:val="24"/>
          <w:szCs w:val="24"/>
        </w:rPr>
        <w:t>and</w:t>
      </w:r>
      <w:r w:rsidRPr="008F3E79">
        <w:rPr>
          <w:rFonts w:ascii="Times New Roman" w:hAnsi="Times New Roman" w:cs="Times New Roman"/>
          <w:sz w:val="24"/>
          <w:szCs w:val="24"/>
        </w:rPr>
        <w:t xml:space="preserve"> sex.  Drawing </w:t>
      </w:r>
      <w:r w:rsidR="008F3E79" w:rsidRPr="008F3E79">
        <w:rPr>
          <w:rFonts w:ascii="Times New Roman" w:hAnsi="Times New Roman" w:cs="Times New Roman"/>
          <w:sz w:val="24"/>
          <w:szCs w:val="24"/>
        </w:rPr>
        <w:t>upon ideas</w:t>
      </w:r>
      <w:r w:rsidRPr="008F3E79">
        <w:rPr>
          <w:rFonts w:ascii="Times New Roman" w:hAnsi="Times New Roman" w:cs="Times New Roman"/>
          <w:sz w:val="24"/>
          <w:szCs w:val="24"/>
        </w:rPr>
        <w:t xml:space="preserve"> from Said’s </w:t>
      </w:r>
      <w:r w:rsidRPr="008F3E79">
        <w:rPr>
          <w:rFonts w:ascii="Times New Roman" w:hAnsi="Times New Roman" w:cs="Times New Roman"/>
          <w:i/>
          <w:iCs/>
          <w:sz w:val="24"/>
          <w:szCs w:val="24"/>
        </w:rPr>
        <w:t>Orientalism</w:t>
      </w:r>
      <w:r w:rsidRPr="008F3E79">
        <w:rPr>
          <w:rFonts w:ascii="Times New Roman" w:hAnsi="Times New Roman" w:cs="Times New Roman"/>
          <w:sz w:val="24"/>
          <w:szCs w:val="24"/>
        </w:rPr>
        <w:t xml:space="preserve"> </w:t>
      </w:r>
      <w:r w:rsidR="008F3E79" w:rsidRPr="008F3E79">
        <w:rPr>
          <w:rFonts w:ascii="Times New Roman" w:hAnsi="Times New Roman" w:cs="Times New Roman"/>
          <w:sz w:val="24"/>
          <w:szCs w:val="24"/>
        </w:rPr>
        <w:t xml:space="preserve">(1978) </w:t>
      </w:r>
      <w:r w:rsidR="00090C42">
        <w:rPr>
          <w:rFonts w:ascii="Times New Roman" w:hAnsi="Times New Roman" w:cs="Times New Roman"/>
          <w:sz w:val="24"/>
          <w:szCs w:val="24"/>
        </w:rPr>
        <w:t>and Huggan</w:t>
      </w:r>
      <w:r w:rsidR="004A455E">
        <w:rPr>
          <w:rFonts w:ascii="Times New Roman" w:hAnsi="Times New Roman" w:cs="Times New Roman"/>
          <w:sz w:val="24"/>
          <w:szCs w:val="24"/>
        </w:rPr>
        <w:t xml:space="preserve"> </w:t>
      </w:r>
      <w:r w:rsidR="00090C42">
        <w:rPr>
          <w:rFonts w:ascii="Times New Roman" w:hAnsi="Times New Roman" w:cs="Times New Roman"/>
          <w:sz w:val="24"/>
          <w:szCs w:val="24"/>
        </w:rPr>
        <w:t>(</w:t>
      </w:r>
      <w:r w:rsidR="004A455E">
        <w:rPr>
          <w:rFonts w:ascii="Times New Roman" w:hAnsi="Times New Roman" w:cs="Times New Roman"/>
          <w:sz w:val="24"/>
          <w:szCs w:val="24"/>
        </w:rPr>
        <w:t>2001</w:t>
      </w:r>
      <w:r w:rsidR="00090C42">
        <w:rPr>
          <w:rFonts w:ascii="Times New Roman" w:hAnsi="Times New Roman" w:cs="Times New Roman"/>
          <w:sz w:val="24"/>
          <w:szCs w:val="24"/>
        </w:rPr>
        <w:t xml:space="preserve">) </w:t>
      </w:r>
      <w:r w:rsidR="008F3E79" w:rsidRPr="008F3E79">
        <w:rPr>
          <w:rFonts w:ascii="Times New Roman" w:hAnsi="Times New Roman" w:cs="Times New Roman"/>
          <w:sz w:val="24"/>
          <w:szCs w:val="24"/>
        </w:rPr>
        <w:t>they</w:t>
      </w:r>
      <w:r w:rsidRPr="008F3E79">
        <w:rPr>
          <w:rFonts w:ascii="Times New Roman" w:hAnsi="Times New Roman" w:cs="Times New Roman"/>
          <w:sz w:val="24"/>
          <w:szCs w:val="24"/>
        </w:rPr>
        <w:t xml:space="preserve"> </w:t>
      </w:r>
      <w:r w:rsidR="008F3E79" w:rsidRPr="008F3E79">
        <w:rPr>
          <w:rFonts w:ascii="Times New Roman" w:hAnsi="Times New Roman" w:cs="Times New Roman"/>
          <w:sz w:val="24"/>
          <w:szCs w:val="24"/>
        </w:rPr>
        <w:t>are also</w:t>
      </w:r>
      <w:r w:rsidRPr="008F3E79">
        <w:rPr>
          <w:rFonts w:ascii="Times New Roman" w:hAnsi="Times New Roman" w:cs="Times New Roman"/>
          <w:sz w:val="24"/>
          <w:szCs w:val="24"/>
        </w:rPr>
        <w:t xml:space="preserve"> asked to think about the ways in </w:t>
      </w:r>
      <w:r w:rsidR="008F3E79" w:rsidRPr="008F3E79">
        <w:rPr>
          <w:rFonts w:ascii="Times New Roman" w:hAnsi="Times New Roman" w:cs="Times New Roman"/>
          <w:sz w:val="24"/>
          <w:szCs w:val="24"/>
        </w:rPr>
        <w:t>which</w:t>
      </w:r>
      <w:r w:rsidRPr="008F3E79">
        <w:rPr>
          <w:rFonts w:ascii="Times New Roman" w:hAnsi="Times New Roman" w:cs="Times New Roman"/>
          <w:sz w:val="24"/>
          <w:szCs w:val="24"/>
        </w:rPr>
        <w:t xml:space="preserve"> </w:t>
      </w:r>
      <w:r w:rsidR="008F3E79" w:rsidRPr="008F3E79">
        <w:rPr>
          <w:rFonts w:ascii="Times New Roman" w:hAnsi="Times New Roman" w:cs="Times New Roman"/>
          <w:sz w:val="24"/>
          <w:szCs w:val="24"/>
        </w:rPr>
        <w:t>the</w:t>
      </w:r>
      <w:r w:rsidRPr="008F3E79">
        <w:rPr>
          <w:rFonts w:ascii="Times New Roman" w:hAnsi="Times New Roman" w:cs="Times New Roman"/>
          <w:sz w:val="24"/>
          <w:szCs w:val="24"/>
        </w:rPr>
        <w:t xml:space="preserve"> </w:t>
      </w:r>
      <w:r w:rsidR="008F3E79" w:rsidRPr="008F3E79">
        <w:rPr>
          <w:rFonts w:ascii="Times New Roman" w:hAnsi="Times New Roman" w:cs="Times New Roman"/>
          <w:sz w:val="24"/>
          <w:szCs w:val="24"/>
        </w:rPr>
        <w:t>novel</w:t>
      </w:r>
      <w:r w:rsidRPr="008F3E79">
        <w:rPr>
          <w:rFonts w:ascii="Times New Roman" w:hAnsi="Times New Roman" w:cs="Times New Roman"/>
          <w:sz w:val="24"/>
          <w:szCs w:val="24"/>
        </w:rPr>
        <w:t xml:space="preserve"> positions Bihn as a colonial and queer </w:t>
      </w:r>
      <w:r w:rsidR="00774773">
        <w:rPr>
          <w:rFonts w:ascii="Times New Roman" w:hAnsi="Times New Roman" w:cs="Times New Roman"/>
          <w:sz w:val="24"/>
          <w:szCs w:val="24"/>
        </w:rPr>
        <w:t xml:space="preserve">intersectional </w:t>
      </w:r>
      <w:r w:rsidRPr="008F3E79">
        <w:rPr>
          <w:rFonts w:ascii="Times New Roman" w:hAnsi="Times New Roman" w:cs="Times New Roman"/>
          <w:sz w:val="24"/>
          <w:szCs w:val="24"/>
        </w:rPr>
        <w:t xml:space="preserve">subject. </w:t>
      </w:r>
      <w:r w:rsidR="00774773">
        <w:rPr>
          <w:rFonts w:ascii="Times New Roman" w:hAnsi="Times New Roman" w:cs="Times New Roman"/>
          <w:sz w:val="24"/>
          <w:szCs w:val="24"/>
        </w:rPr>
        <w:t>Oppression</w:t>
      </w:r>
      <w:r w:rsidRPr="008F3E79">
        <w:rPr>
          <w:rFonts w:ascii="Times New Roman" w:hAnsi="Times New Roman" w:cs="Times New Roman"/>
          <w:sz w:val="24"/>
          <w:szCs w:val="24"/>
        </w:rPr>
        <w:t xml:space="preserve"> and power are experienced by </w:t>
      </w:r>
      <w:r w:rsidR="00774773">
        <w:rPr>
          <w:rFonts w:ascii="Times New Roman" w:hAnsi="Times New Roman" w:cs="Times New Roman"/>
          <w:sz w:val="24"/>
          <w:szCs w:val="24"/>
        </w:rPr>
        <w:t>Bihn</w:t>
      </w:r>
      <w:r w:rsidRPr="008F3E79">
        <w:rPr>
          <w:rFonts w:ascii="Times New Roman" w:hAnsi="Times New Roman" w:cs="Times New Roman"/>
          <w:sz w:val="24"/>
          <w:szCs w:val="24"/>
        </w:rPr>
        <w:t xml:space="preserve"> </w:t>
      </w:r>
      <w:r w:rsidR="008F3E79" w:rsidRPr="008F3E79">
        <w:rPr>
          <w:rFonts w:ascii="Times New Roman" w:hAnsi="Times New Roman" w:cs="Times New Roman"/>
          <w:sz w:val="24"/>
          <w:szCs w:val="24"/>
        </w:rPr>
        <w:t>very differently</w:t>
      </w:r>
      <w:r w:rsidRPr="008F3E79">
        <w:rPr>
          <w:rFonts w:ascii="Times New Roman" w:hAnsi="Times New Roman" w:cs="Times New Roman"/>
          <w:sz w:val="24"/>
          <w:szCs w:val="24"/>
        </w:rPr>
        <w:t xml:space="preserve"> in different locations (Saigon, Paris)</w:t>
      </w:r>
      <w:r w:rsidR="00281DE2">
        <w:rPr>
          <w:rFonts w:ascii="Times New Roman" w:hAnsi="Times New Roman" w:cs="Times New Roman"/>
          <w:sz w:val="24"/>
          <w:szCs w:val="24"/>
        </w:rPr>
        <w:t xml:space="preserve"> and this is significant. Who </w:t>
      </w:r>
      <w:r w:rsidRPr="008F3E79">
        <w:rPr>
          <w:rFonts w:ascii="Times New Roman" w:hAnsi="Times New Roman" w:cs="Times New Roman"/>
          <w:sz w:val="24"/>
          <w:szCs w:val="24"/>
        </w:rPr>
        <w:t xml:space="preserve">has agency and who </w:t>
      </w:r>
      <w:r w:rsidR="008F3E79" w:rsidRPr="008F3E79">
        <w:rPr>
          <w:rFonts w:ascii="Times New Roman" w:hAnsi="Times New Roman" w:cs="Times New Roman"/>
          <w:sz w:val="24"/>
          <w:szCs w:val="24"/>
        </w:rPr>
        <w:t>is</w:t>
      </w:r>
      <w:r w:rsidRPr="008F3E79">
        <w:rPr>
          <w:rFonts w:ascii="Times New Roman" w:hAnsi="Times New Roman" w:cs="Times New Roman"/>
          <w:sz w:val="24"/>
          <w:szCs w:val="24"/>
        </w:rPr>
        <w:t xml:space="preserve"> able to </w:t>
      </w:r>
      <w:r w:rsidR="008F3E79" w:rsidRPr="008F3E79">
        <w:rPr>
          <w:rFonts w:ascii="Times New Roman" w:hAnsi="Times New Roman" w:cs="Times New Roman"/>
          <w:sz w:val="24"/>
          <w:szCs w:val="24"/>
        </w:rPr>
        <w:t>resist</w:t>
      </w:r>
      <w:r w:rsidR="00090C42">
        <w:rPr>
          <w:rFonts w:ascii="Times New Roman" w:hAnsi="Times New Roman" w:cs="Times New Roman"/>
          <w:sz w:val="24"/>
          <w:szCs w:val="24"/>
        </w:rPr>
        <w:t xml:space="preserve"> being dominated or overpowered by others in the</w:t>
      </w:r>
      <w:r w:rsidRPr="008F3E79">
        <w:rPr>
          <w:rFonts w:ascii="Times New Roman" w:hAnsi="Times New Roman" w:cs="Times New Roman"/>
          <w:sz w:val="24"/>
          <w:szCs w:val="24"/>
        </w:rPr>
        <w:t xml:space="preserve"> novel?  We consider </w:t>
      </w:r>
      <w:r w:rsidR="008F3E79" w:rsidRPr="008F3E79">
        <w:rPr>
          <w:rFonts w:ascii="Times New Roman" w:hAnsi="Times New Roman" w:cs="Times New Roman"/>
          <w:sz w:val="24"/>
          <w:szCs w:val="24"/>
        </w:rPr>
        <w:t>the</w:t>
      </w:r>
      <w:r w:rsidRPr="008F3E79">
        <w:rPr>
          <w:rFonts w:ascii="Times New Roman" w:hAnsi="Times New Roman" w:cs="Times New Roman"/>
          <w:sz w:val="24"/>
          <w:szCs w:val="24"/>
        </w:rPr>
        <w:t xml:space="preserve"> role </w:t>
      </w:r>
      <w:r w:rsidR="008F3E79" w:rsidRPr="008F3E79">
        <w:rPr>
          <w:rFonts w:ascii="Times New Roman" w:hAnsi="Times New Roman" w:cs="Times New Roman"/>
          <w:sz w:val="24"/>
          <w:szCs w:val="24"/>
        </w:rPr>
        <w:t>of sex</w:t>
      </w:r>
      <w:r w:rsidRPr="008F3E79">
        <w:rPr>
          <w:rFonts w:ascii="Times New Roman" w:hAnsi="Times New Roman" w:cs="Times New Roman"/>
          <w:sz w:val="24"/>
          <w:szCs w:val="24"/>
        </w:rPr>
        <w:t xml:space="preserve"> and food as they relate to </w:t>
      </w:r>
      <w:r w:rsidR="00633F75" w:rsidRPr="008F3E79">
        <w:rPr>
          <w:rFonts w:ascii="Times New Roman" w:hAnsi="Times New Roman" w:cs="Times New Roman"/>
          <w:sz w:val="24"/>
          <w:szCs w:val="24"/>
        </w:rPr>
        <w:t>Binh’s</w:t>
      </w:r>
      <w:r w:rsidRPr="008F3E79">
        <w:rPr>
          <w:rFonts w:ascii="Times New Roman" w:hAnsi="Times New Roman" w:cs="Times New Roman"/>
          <w:sz w:val="24"/>
          <w:szCs w:val="24"/>
        </w:rPr>
        <w:t xml:space="preserve"> (and other </w:t>
      </w:r>
      <w:r w:rsidR="008F3E79" w:rsidRPr="008F3E79">
        <w:rPr>
          <w:rFonts w:ascii="Times New Roman" w:hAnsi="Times New Roman" w:cs="Times New Roman"/>
          <w:sz w:val="24"/>
          <w:szCs w:val="24"/>
        </w:rPr>
        <w:t>characters</w:t>
      </w:r>
      <w:r w:rsidRPr="008F3E79">
        <w:rPr>
          <w:rFonts w:ascii="Times New Roman" w:hAnsi="Times New Roman" w:cs="Times New Roman"/>
          <w:sz w:val="24"/>
          <w:szCs w:val="24"/>
        </w:rPr>
        <w:t xml:space="preserve">) state of </w:t>
      </w:r>
      <w:r w:rsidR="008F3E79">
        <w:rPr>
          <w:rFonts w:ascii="Times New Roman" w:hAnsi="Times New Roman" w:cs="Times New Roman"/>
          <w:sz w:val="24"/>
          <w:szCs w:val="24"/>
        </w:rPr>
        <w:t>e</w:t>
      </w:r>
      <w:r w:rsidRPr="008F3E79">
        <w:rPr>
          <w:rFonts w:ascii="Times New Roman" w:hAnsi="Times New Roman" w:cs="Times New Roman"/>
          <w:sz w:val="24"/>
          <w:szCs w:val="24"/>
        </w:rPr>
        <w:t xml:space="preserve">xile and longing in </w:t>
      </w:r>
      <w:r w:rsidR="004A455E" w:rsidRPr="004A455E">
        <w:rPr>
          <w:rFonts w:ascii="Times New Roman" w:hAnsi="Times New Roman" w:cs="Times New Roman"/>
          <w:i/>
          <w:iCs/>
          <w:sz w:val="24"/>
          <w:szCs w:val="24"/>
        </w:rPr>
        <w:t xml:space="preserve">The </w:t>
      </w:r>
      <w:r w:rsidR="00090C42" w:rsidRPr="004A455E">
        <w:rPr>
          <w:rFonts w:ascii="Times New Roman" w:hAnsi="Times New Roman" w:cs="Times New Roman"/>
          <w:i/>
          <w:iCs/>
          <w:sz w:val="24"/>
          <w:szCs w:val="24"/>
        </w:rPr>
        <w:t xml:space="preserve">Book of </w:t>
      </w:r>
      <w:r w:rsidR="00963D15" w:rsidRPr="004A455E">
        <w:rPr>
          <w:rFonts w:ascii="Times New Roman" w:hAnsi="Times New Roman" w:cs="Times New Roman"/>
          <w:i/>
          <w:iCs/>
          <w:sz w:val="24"/>
          <w:szCs w:val="24"/>
        </w:rPr>
        <w:t>Salt</w:t>
      </w:r>
      <w:r w:rsidR="00963D15">
        <w:rPr>
          <w:rFonts w:ascii="Times New Roman" w:hAnsi="Times New Roman" w:cs="Times New Roman"/>
          <w:sz w:val="24"/>
          <w:szCs w:val="24"/>
        </w:rPr>
        <w:t>.</w:t>
      </w:r>
      <w:r w:rsidRPr="008F3E79">
        <w:rPr>
          <w:rFonts w:ascii="Times New Roman" w:hAnsi="Times New Roman" w:cs="Times New Roman"/>
          <w:sz w:val="24"/>
          <w:szCs w:val="24"/>
        </w:rPr>
        <w:t xml:space="preserve">   </w:t>
      </w:r>
      <w:r w:rsidR="008F3E79" w:rsidRPr="0030580F">
        <w:rPr>
          <w:rFonts w:ascii="Times New Roman" w:hAnsi="Times New Roman" w:cs="Times New Roman"/>
          <w:sz w:val="24"/>
          <w:szCs w:val="24"/>
        </w:rPr>
        <w:t>Some specific</w:t>
      </w:r>
      <w:r w:rsidRPr="0030580F">
        <w:rPr>
          <w:rFonts w:ascii="Times New Roman" w:hAnsi="Times New Roman" w:cs="Times New Roman"/>
          <w:sz w:val="24"/>
          <w:szCs w:val="24"/>
        </w:rPr>
        <w:t xml:space="preserve">   passages which can be used to focus discussion</w:t>
      </w:r>
      <w:r w:rsidR="008E0E19">
        <w:rPr>
          <w:rFonts w:ascii="Times New Roman" w:hAnsi="Times New Roman" w:cs="Times New Roman"/>
          <w:sz w:val="24"/>
          <w:szCs w:val="24"/>
        </w:rPr>
        <w:t xml:space="preserve"> </w:t>
      </w:r>
      <w:r w:rsidRPr="0030580F">
        <w:rPr>
          <w:rFonts w:ascii="Times New Roman" w:hAnsi="Times New Roman" w:cs="Times New Roman"/>
          <w:sz w:val="24"/>
          <w:szCs w:val="24"/>
        </w:rPr>
        <w:t>include:</w:t>
      </w:r>
    </w:p>
    <w:p w14:paraId="27942467" w14:textId="4CA5609F" w:rsidR="00AD76AB" w:rsidRPr="0030580F" w:rsidRDefault="00774773" w:rsidP="008F3E79">
      <w:pPr>
        <w:pStyle w:val="ListParagraph"/>
        <w:numPr>
          <w:ilvl w:val="0"/>
          <w:numId w:val="13"/>
        </w:numPr>
        <w:tabs>
          <w:tab w:val="left" w:pos="3855"/>
        </w:tabs>
        <w:rPr>
          <w:rFonts w:ascii="Times New Roman" w:hAnsi="Times New Roman" w:cs="Times New Roman"/>
          <w:sz w:val="24"/>
          <w:szCs w:val="24"/>
        </w:rPr>
      </w:pPr>
      <w:r>
        <w:rPr>
          <w:rFonts w:ascii="Times New Roman" w:hAnsi="Times New Roman" w:cs="Times New Roman"/>
          <w:sz w:val="24"/>
          <w:szCs w:val="24"/>
        </w:rPr>
        <w:t>The significance of salt in the t</w:t>
      </w:r>
      <w:r w:rsidR="00AF3966">
        <w:rPr>
          <w:rFonts w:ascii="Times New Roman" w:hAnsi="Times New Roman" w:cs="Times New Roman"/>
          <w:sz w:val="24"/>
          <w:szCs w:val="24"/>
        </w:rPr>
        <w:t>itle</w:t>
      </w:r>
      <w:r>
        <w:rPr>
          <w:rFonts w:ascii="Times New Roman" w:hAnsi="Times New Roman" w:cs="Times New Roman"/>
          <w:sz w:val="24"/>
          <w:szCs w:val="24"/>
        </w:rPr>
        <w:t>. O</w:t>
      </w:r>
      <w:r w:rsidR="00AD76AB" w:rsidRPr="0030580F">
        <w:rPr>
          <w:rFonts w:ascii="Times New Roman" w:hAnsi="Times New Roman" w:cs="Times New Roman"/>
          <w:sz w:val="24"/>
          <w:szCs w:val="24"/>
        </w:rPr>
        <w:t>pening pages</w:t>
      </w:r>
      <w:r>
        <w:rPr>
          <w:rFonts w:ascii="Times New Roman" w:hAnsi="Times New Roman" w:cs="Times New Roman"/>
          <w:sz w:val="24"/>
          <w:szCs w:val="24"/>
        </w:rPr>
        <w:t xml:space="preserve"> and m</w:t>
      </w:r>
      <w:r w:rsidR="00090C42">
        <w:rPr>
          <w:rFonts w:ascii="Times New Roman" w:hAnsi="Times New Roman" w:cs="Times New Roman"/>
          <w:sz w:val="24"/>
          <w:szCs w:val="24"/>
        </w:rPr>
        <w:t>ain t</w:t>
      </w:r>
      <w:r w:rsidR="00AD76AB" w:rsidRPr="0030580F">
        <w:rPr>
          <w:rFonts w:ascii="Times New Roman" w:hAnsi="Times New Roman" w:cs="Times New Roman"/>
          <w:sz w:val="24"/>
          <w:szCs w:val="24"/>
        </w:rPr>
        <w:t>hemes of novel?</w:t>
      </w:r>
      <w:r w:rsidR="00AD76AB" w:rsidRPr="0030580F">
        <w:rPr>
          <w:rFonts w:ascii="Times New Roman" w:hAnsi="Times New Roman" w:cs="Times New Roman"/>
          <w:sz w:val="24"/>
          <w:szCs w:val="24"/>
        </w:rPr>
        <w:tab/>
      </w:r>
    </w:p>
    <w:p w14:paraId="79454E1E" w14:textId="1FA1461B" w:rsidR="00AD76AB" w:rsidRPr="0030580F" w:rsidRDefault="00AD76AB" w:rsidP="008F3E79">
      <w:pPr>
        <w:pStyle w:val="ListParagraph"/>
        <w:numPr>
          <w:ilvl w:val="0"/>
          <w:numId w:val="13"/>
        </w:numPr>
        <w:tabs>
          <w:tab w:val="left" w:pos="3855"/>
        </w:tabs>
        <w:rPr>
          <w:rFonts w:ascii="Times New Roman" w:hAnsi="Times New Roman" w:cs="Times New Roman"/>
          <w:sz w:val="24"/>
          <w:szCs w:val="24"/>
        </w:rPr>
      </w:pPr>
      <w:r w:rsidRPr="0030580F">
        <w:rPr>
          <w:rFonts w:ascii="Times New Roman" w:hAnsi="Times New Roman" w:cs="Times New Roman"/>
          <w:sz w:val="24"/>
          <w:szCs w:val="24"/>
        </w:rPr>
        <w:t xml:space="preserve">Binh’s culinary resistance </w:t>
      </w:r>
      <w:r w:rsidR="004A455E">
        <w:rPr>
          <w:rFonts w:ascii="Times New Roman" w:hAnsi="Times New Roman" w:cs="Times New Roman"/>
          <w:sz w:val="24"/>
          <w:szCs w:val="24"/>
        </w:rPr>
        <w:t>(</w:t>
      </w:r>
      <w:r w:rsidRPr="0030580F">
        <w:rPr>
          <w:rFonts w:ascii="Times New Roman" w:hAnsi="Times New Roman" w:cs="Times New Roman"/>
          <w:sz w:val="24"/>
          <w:szCs w:val="24"/>
        </w:rPr>
        <w:t>19</w:t>
      </w:r>
      <w:r w:rsidR="004A455E">
        <w:rPr>
          <w:rFonts w:ascii="Times New Roman" w:hAnsi="Times New Roman" w:cs="Times New Roman"/>
          <w:sz w:val="24"/>
          <w:szCs w:val="24"/>
        </w:rPr>
        <w:t>)</w:t>
      </w:r>
    </w:p>
    <w:p w14:paraId="72D2D8C5" w14:textId="4D523539" w:rsidR="00AD76AB" w:rsidRPr="0030580F" w:rsidRDefault="00AD76AB" w:rsidP="008F3E79">
      <w:pPr>
        <w:pStyle w:val="ListParagraph"/>
        <w:numPr>
          <w:ilvl w:val="0"/>
          <w:numId w:val="13"/>
        </w:numPr>
        <w:rPr>
          <w:rFonts w:ascii="Times New Roman" w:hAnsi="Times New Roman" w:cs="Times New Roman"/>
          <w:sz w:val="24"/>
          <w:szCs w:val="24"/>
        </w:rPr>
      </w:pPr>
      <w:r w:rsidRPr="0030580F">
        <w:rPr>
          <w:rFonts w:ascii="Times New Roman" w:hAnsi="Times New Roman" w:cs="Times New Roman"/>
          <w:sz w:val="24"/>
          <w:szCs w:val="24"/>
        </w:rPr>
        <w:t xml:space="preserve">Erotics of </w:t>
      </w:r>
      <w:r w:rsidR="00AF3966">
        <w:rPr>
          <w:rFonts w:ascii="Times New Roman" w:hAnsi="Times New Roman" w:cs="Times New Roman"/>
          <w:sz w:val="24"/>
          <w:szCs w:val="24"/>
        </w:rPr>
        <w:t>r</w:t>
      </w:r>
      <w:r w:rsidRPr="0030580F">
        <w:rPr>
          <w:rFonts w:ascii="Times New Roman" w:hAnsi="Times New Roman" w:cs="Times New Roman"/>
          <w:sz w:val="24"/>
          <w:szCs w:val="24"/>
        </w:rPr>
        <w:t xml:space="preserve">elationship between Stein and Toklas conducted through food </w:t>
      </w:r>
      <w:r w:rsidR="004A455E">
        <w:rPr>
          <w:rFonts w:ascii="Times New Roman" w:hAnsi="Times New Roman" w:cs="Times New Roman"/>
          <w:sz w:val="24"/>
          <w:szCs w:val="24"/>
        </w:rPr>
        <w:t>(</w:t>
      </w:r>
      <w:r w:rsidRPr="0030580F">
        <w:rPr>
          <w:rFonts w:ascii="Times New Roman" w:hAnsi="Times New Roman" w:cs="Times New Roman"/>
          <w:sz w:val="24"/>
          <w:szCs w:val="24"/>
        </w:rPr>
        <w:t>27</w:t>
      </w:r>
      <w:r w:rsidR="004A455E">
        <w:rPr>
          <w:rFonts w:ascii="Times New Roman" w:hAnsi="Times New Roman" w:cs="Times New Roman"/>
          <w:sz w:val="24"/>
          <w:szCs w:val="24"/>
        </w:rPr>
        <w:t>)</w:t>
      </w:r>
    </w:p>
    <w:p w14:paraId="1DD2F1C8" w14:textId="366E03E1" w:rsidR="00AD76AB" w:rsidRPr="0030580F" w:rsidRDefault="00AD76AB" w:rsidP="008F3E79">
      <w:pPr>
        <w:pStyle w:val="ListParagraph"/>
        <w:numPr>
          <w:ilvl w:val="0"/>
          <w:numId w:val="13"/>
        </w:numPr>
        <w:rPr>
          <w:rFonts w:ascii="Times New Roman" w:hAnsi="Times New Roman" w:cs="Times New Roman"/>
          <w:sz w:val="24"/>
          <w:szCs w:val="24"/>
        </w:rPr>
      </w:pPr>
      <w:r w:rsidRPr="0030580F">
        <w:rPr>
          <w:rFonts w:ascii="Times New Roman" w:hAnsi="Times New Roman" w:cs="Times New Roman"/>
          <w:sz w:val="24"/>
          <w:szCs w:val="24"/>
        </w:rPr>
        <w:t xml:space="preserve">Binh starts affair with </w:t>
      </w:r>
      <w:r w:rsidR="00AF3966">
        <w:rPr>
          <w:rFonts w:ascii="Times New Roman" w:hAnsi="Times New Roman" w:cs="Times New Roman"/>
          <w:sz w:val="24"/>
          <w:szCs w:val="24"/>
        </w:rPr>
        <w:t>C</w:t>
      </w:r>
      <w:r w:rsidRPr="0030580F">
        <w:rPr>
          <w:rFonts w:ascii="Times New Roman" w:hAnsi="Times New Roman" w:cs="Times New Roman"/>
          <w:sz w:val="24"/>
          <w:szCs w:val="24"/>
        </w:rPr>
        <w:t>hef Bleriot at Governor General</w:t>
      </w:r>
      <w:r w:rsidR="00AF3966">
        <w:rPr>
          <w:rFonts w:ascii="Times New Roman" w:hAnsi="Times New Roman" w:cs="Times New Roman"/>
          <w:sz w:val="24"/>
          <w:szCs w:val="24"/>
        </w:rPr>
        <w:t>’</w:t>
      </w:r>
      <w:r w:rsidRPr="0030580F">
        <w:rPr>
          <w:rFonts w:ascii="Times New Roman" w:hAnsi="Times New Roman" w:cs="Times New Roman"/>
          <w:sz w:val="24"/>
          <w:szCs w:val="24"/>
        </w:rPr>
        <w:t xml:space="preserve">s house in Saigon </w:t>
      </w:r>
      <w:r w:rsidR="004A455E">
        <w:rPr>
          <w:rFonts w:ascii="Times New Roman" w:hAnsi="Times New Roman" w:cs="Times New Roman"/>
          <w:sz w:val="24"/>
          <w:szCs w:val="24"/>
        </w:rPr>
        <w:t>(</w:t>
      </w:r>
      <w:r w:rsidRPr="0030580F">
        <w:rPr>
          <w:rFonts w:ascii="Times New Roman" w:hAnsi="Times New Roman" w:cs="Times New Roman"/>
          <w:sz w:val="24"/>
          <w:szCs w:val="24"/>
        </w:rPr>
        <w:t>62-3</w:t>
      </w:r>
      <w:r w:rsidR="004A455E">
        <w:rPr>
          <w:rFonts w:ascii="Times New Roman" w:hAnsi="Times New Roman" w:cs="Times New Roman"/>
          <w:sz w:val="24"/>
          <w:szCs w:val="24"/>
        </w:rPr>
        <w:t>)</w:t>
      </w:r>
      <w:r w:rsidRPr="0030580F">
        <w:rPr>
          <w:rFonts w:ascii="Times New Roman" w:hAnsi="Times New Roman" w:cs="Times New Roman"/>
          <w:sz w:val="24"/>
          <w:szCs w:val="24"/>
        </w:rPr>
        <w:t>, Bleriot’s relationship with Binh</w:t>
      </w:r>
      <w:r w:rsidR="004A455E">
        <w:rPr>
          <w:rFonts w:ascii="Times New Roman" w:hAnsi="Times New Roman" w:cs="Times New Roman"/>
          <w:sz w:val="24"/>
          <w:szCs w:val="24"/>
        </w:rPr>
        <w:t xml:space="preserve"> (</w:t>
      </w:r>
      <w:r w:rsidRPr="0030580F">
        <w:rPr>
          <w:rFonts w:ascii="Times New Roman" w:hAnsi="Times New Roman" w:cs="Times New Roman"/>
          <w:sz w:val="24"/>
          <w:szCs w:val="24"/>
        </w:rPr>
        <w:t>123</w:t>
      </w:r>
      <w:r w:rsidR="004A455E">
        <w:rPr>
          <w:rFonts w:ascii="Times New Roman" w:hAnsi="Times New Roman" w:cs="Times New Roman"/>
          <w:sz w:val="24"/>
          <w:szCs w:val="24"/>
        </w:rPr>
        <w:t>)</w:t>
      </w:r>
      <w:r w:rsidRPr="0030580F">
        <w:rPr>
          <w:rFonts w:ascii="Times New Roman" w:hAnsi="Times New Roman" w:cs="Times New Roman"/>
          <w:sz w:val="24"/>
          <w:szCs w:val="24"/>
        </w:rPr>
        <w:t xml:space="preserve"> </w:t>
      </w:r>
      <w:r w:rsidR="00090C42">
        <w:rPr>
          <w:rFonts w:ascii="Times New Roman" w:hAnsi="Times New Roman" w:cs="Times New Roman"/>
          <w:sz w:val="24"/>
          <w:szCs w:val="24"/>
        </w:rPr>
        <w:t>“</w:t>
      </w:r>
      <w:r w:rsidRPr="0030580F">
        <w:rPr>
          <w:rFonts w:ascii="Times New Roman" w:hAnsi="Times New Roman" w:cs="Times New Roman"/>
          <w:sz w:val="24"/>
          <w:szCs w:val="24"/>
        </w:rPr>
        <w:t>the rules he set for me…. Never saw.” Comment on different kinds of power relation operating here</w:t>
      </w:r>
      <w:r w:rsidR="00866342">
        <w:rPr>
          <w:rFonts w:ascii="Times New Roman" w:hAnsi="Times New Roman" w:cs="Times New Roman"/>
          <w:sz w:val="24"/>
          <w:szCs w:val="24"/>
        </w:rPr>
        <w:t>.</w:t>
      </w:r>
    </w:p>
    <w:p w14:paraId="40925501" w14:textId="2D32C005" w:rsidR="00AD76AB" w:rsidRPr="0030580F" w:rsidRDefault="00AD76AB" w:rsidP="008F3E79">
      <w:pPr>
        <w:pStyle w:val="ListParagraph"/>
        <w:numPr>
          <w:ilvl w:val="0"/>
          <w:numId w:val="13"/>
        </w:numPr>
        <w:rPr>
          <w:rFonts w:ascii="Times New Roman" w:hAnsi="Times New Roman" w:cs="Times New Roman"/>
          <w:sz w:val="24"/>
          <w:szCs w:val="24"/>
        </w:rPr>
      </w:pPr>
      <w:r w:rsidRPr="0030580F">
        <w:rPr>
          <w:rFonts w:ascii="Times New Roman" w:hAnsi="Times New Roman" w:cs="Times New Roman"/>
          <w:sz w:val="24"/>
          <w:szCs w:val="24"/>
        </w:rPr>
        <w:t xml:space="preserve">Link between Binh’s cutting (self-harm), mother and cooking </w:t>
      </w:r>
      <w:r w:rsidR="004A455E">
        <w:rPr>
          <w:rFonts w:ascii="Times New Roman" w:hAnsi="Times New Roman" w:cs="Times New Roman"/>
          <w:sz w:val="24"/>
          <w:szCs w:val="24"/>
        </w:rPr>
        <w:t>(</w:t>
      </w:r>
      <w:r w:rsidRPr="0030580F">
        <w:rPr>
          <w:rFonts w:ascii="Times New Roman" w:hAnsi="Times New Roman" w:cs="Times New Roman"/>
          <w:sz w:val="24"/>
          <w:szCs w:val="24"/>
        </w:rPr>
        <w:t>72-3</w:t>
      </w:r>
      <w:r w:rsidR="004A455E">
        <w:rPr>
          <w:rFonts w:ascii="Times New Roman" w:hAnsi="Times New Roman" w:cs="Times New Roman"/>
          <w:sz w:val="24"/>
          <w:szCs w:val="24"/>
        </w:rPr>
        <w:t>)</w:t>
      </w:r>
      <w:r w:rsidRPr="0030580F">
        <w:rPr>
          <w:rFonts w:ascii="Times New Roman" w:hAnsi="Times New Roman" w:cs="Times New Roman"/>
          <w:sz w:val="24"/>
          <w:szCs w:val="24"/>
        </w:rPr>
        <w:t>. How should we read the split blood in his mistresses’ meal?</w:t>
      </w:r>
    </w:p>
    <w:p w14:paraId="48D3EEEA" w14:textId="2E04174F" w:rsidR="00AD76AB" w:rsidRPr="0030580F" w:rsidRDefault="00AD76AB" w:rsidP="008F3E79">
      <w:pPr>
        <w:pStyle w:val="ListParagraph"/>
        <w:numPr>
          <w:ilvl w:val="0"/>
          <w:numId w:val="13"/>
        </w:numPr>
        <w:rPr>
          <w:rFonts w:ascii="Times New Roman" w:hAnsi="Times New Roman" w:cs="Times New Roman"/>
          <w:sz w:val="24"/>
          <w:szCs w:val="24"/>
        </w:rPr>
      </w:pPr>
      <w:r w:rsidRPr="0030580F">
        <w:rPr>
          <w:rFonts w:ascii="Times New Roman" w:hAnsi="Times New Roman" w:cs="Times New Roman"/>
          <w:sz w:val="24"/>
          <w:szCs w:val="24"/>
        </w:rPr>
        <w:t xml:space="preserve">Meal Binh plans for lover Marcus Lattimore (Sweet Sunday Man) </w:t>
      </w:r>
      <w:r w:rsidR="004A455E">
        <w:rPr>
          <w:rFonts w:ascii="Times New Roman" w:hAnsi="Times New Roman" w:cs="Times New Roman"/>
          <w:sz w:val="24"/>
          <w:szCs w:val="24"/>
        </w:rPr>
        <w:t>(</w:t>
      </w:r>
      <w:r w:rsidRPr="0030580F">
        <w:rPr>
          <w:rFonts w:ascii="Times New Roman" w:hAnsi="Times New Roman" w:cs="Times New Roman"/>
          <w:sz w:val="24"/>
          <w:szCs w:val="24"/>
        </w:rPr>
        <w:t>77-9, 149-50</w:t>
      </w:r>
      <w:r w:rsidR="004A455E">
        <w:rPr>
          <w:rFonts w:ascii="Times New Roman" w:hAnsi="Times New Roman" w:cs="Times New Roman"/>
          <w:sz w:val="24"/>
          <w:szCs w:val="24"/>
        </w:rPr>
        <w:t>)</w:t>
      </w:r>
      <w:r w:rsidRPr="0030580F">
        <w:rPr>
          <w:rFonts w:ascii="Times New Roman" w:hAnsi="Times New Roman" w:cs="Times New Roman"/>
          <w:sz w:val="24"/>
          <w:szCs w:val="24"/>
        </w:rPr>
        <w:t xml:space="preserve"> food and stories linked “I cook for him, and he feeds me, that is the true nature of our relationship.”</w:t>
      </w:r>
      <w:r w:rsidR="00090C42">
        <w:rPr>
          <w:rFonts w:ascii="Times New Roman" w:hAnsi="Times New Roman" w:cs="Times New Roman"/>
          <w:sz w:val="24"/>
          <w:szCs w:val="24"/>
        </w:rPr>
        <w:t xml:space="preserve"> </w:t>
      </w:r>
      <w:r w:rsidR="004A455E">
        <w:rPr>
          <w:rFonts w:ascii="Times New Roman" w:hAnsi="Times New Roman" w:cs="Times New Roman"/>
          <w:sz w:val="24"/>
          <w:szCs w:val="24"/>
        </w:rPr>
        <w:t>(</w:t>
      </w:r>
      <w:r w:rsidRPr="0030580F">
        <w:rPr>
          <w:rFonts w:ascii="Times New Roman" w:hAnsi="Times New Roman" w:cs="Times New Roman"/>
          <w:sz w:val="24"/>
          <w:szCs w:val="24"/>
        </w:rPr>
        <w:t>213</w:t>
      </w:r>
      <w:r w:rsidR="004A455E">
        <w:rPr>
          <w:rFonts w:ascii="Times New Roman" w:hAnsi="Times New Roman" w:cs="Times New Roman"/>
          <w:sz w:val="24"/>
          <w:szCs w:val="24"/>
        </w:rPr>
        <w:t>)</w:t>
      </w:r>
    </w:p>
    <w:p w14:paraId="058161E6" w14:textId="2BA2AF09" w:rsidR="00AD76AB" w:rsidRPr="0030580F" w:rsidRDefault="00AD76AB" w:rsidP="008F3E79">
      <w:pPr>
        <w:pStyle w:val="ListParagraph"/>
        <w:numPr>
          <w:ilvl w:val="0"/>
          <w:numId w:val="13"/>
        </w:numPr>
        <w:rPr>
          <w:rFonts w:ascii="Times New Roman" w:hAnsi="Times New Roman" w:cs="Times New Roman"/>
          <w:sz w:val="24"/>
          <w:szCs w:val="24"/>
        </w:rPr>
      </w:pPr>
      <w:r w:rsidRPr="0030580F">
        <w:rPr>
          <w:rFonts w:ascii="Times New Roman" w:hAnsi="Times New Roman" w:cs="Times New Roman"/>
          <w:sz w:val="24"/>
          <w:szCs w:val="24"/>
        </w:rPr>
        <w:t xml:space="preserve">Bihn and man on bridge/ Ho Chi Minh bond over meal at Chinese restaurant </w:t>
      </w:r>
      <w:r w:rsidR="004A455E">
        <w:rPr>
          <w:rFonts w:ascii="Times New Roman" w:hAnsi="Times New Roman" w:cs="Times New Roman"/>
          <w:sz w:val="24"/>
          <w:szCs w:val="24"/>
        </w:rPr>
        <w:t>(</w:t>
      </w:r>
      <w:r w:rsidRPr="0030580F">
        <w:rPr>
          <w:rFonts w:ascii="Times New Roman" w:hAnsi="Times New Roman" w:cs="Times New Roman"/>
          <w:sz w:val="24"/>
          <w:szCs w:val="24"/>
        </w:rPr>
        <w:t>96-9</w:t>
      </w:r>
      <w:r w:rsidR="004A455E">
        <w:rPr>
          <w:rFonts w:ascii="Times New Roman" w:hAnsi="Times New Roman" w:cs="Times New Roman"/>
          <w:sz w:val="24"/>
          <w:szCs w:val="24"/>
        </w:rPr>
        <w:t>)</w:t>
      </w:r>
    </w:p>
    <w:p w14:paraId="4F9574B1" w14:textId="49F350A4" w:rsidR="00AD76AB" w:rsidRPr="0030580F" w:rsidRDefault="00AD76AB" w:rsidP="008F3E79">
      <w:pPr>
        <w:pStyle w:val="ListParagraph"/>
        <w:numPr>
          <w:ilvl w:val="0"/>
          <w:numId w:val="13"/>
        </w:numPr>
        <w:rPr>
          <w:rFonts w:ascii="Times New Roman" w:hAnsi="Times New Roman" w:cs="Times New Roman"/>
          <w:sz w:val="24"/>
          <w:szCs w:val="24"/>
        </w:rPr>
      </w:pPr>
      <w:r w:rsidRPr="0030580F">
        <w:rPr>
          <w:rFonts w:ascii="Times New Roman" w:hAnsi="Times New Roman" w:cs="Times New Roman"/>
          <w:sz w:val="24"/>
          <w:szCs w:val="24"/>
        </w:rPr>
        <w:t xml:space="preserve">Dr Chauffeur’s advice on ‘curing’ Binh’s homosexuality </w:t>
      </w:r>
      <w:r w:rsidR="004A455E">
        <w:rPr>
          <w:rFonts w:ascii="Times New Roman" w:hAnsi="Times New Roman" w:cs="Times New Roman"/>
          <w:sz w:val="24"/>
          <w:szCs w:val="24"/>
        </w:rPr>
        <w:t>(</w:t>
      </w:r>
      <w:r w:rsidRPr="0030580F">
        <w:rPr>
          <w:rFonts w:ascii="Times New Roman" w:hAnsi="Times New Roman" w:cs="Times New Roman"/>
          <w:sz w:val="24"/>
          <w:szCs w:val="24"/>
        </w:rPr>
        <w:t>128</w:t>
      </w:r>
      <w:r w:rsidR="004A455E">
        <w:rPr>
          <w:rFonts w:ascii="Times New Roman" w:hAnsi="Times New Roman" w:cs="Times New Roman"/>
          <w:sz w:val="24"/>
          <w:szCs w:val="24"/>
        </w:rPr>
        <w:t>)</w:t>
      </w:r>
      <w:r w:rsidRPr="0030580F">
        <w:rPr>
          <w:rFonts w:ascii="Times New Roman" w:hAnsi="Times New Roman" w:cs="Times New Roman"/>
          <w:sz w:val="24"/>
          <w:szCs w:val="24"/>
        </w:rPr>
        <w:t>. Link to spices. Traces of racist and sexologist discourses</w:t>
      </w:r>
    </w:p>
    <w:p w14:paraId="33AA96B9" w14:textId="4B4E0B99" w:rsidR="00AD76AB" w:rsidRPr="0030580F" w:rsidRDefault="00AD76AB" w:rsidP="008F3E79">
      <w:pPr>
        <w:pStyle w:val="ListParagraph"/>
        <w:numPr>
          <w:ilvl w:val="0"/>
          <w:numId w:val="13"/>
        </w:numPr>
        <w:rPr>
          <w:rFonts w:ascii="Times New Roman" w:hAnsi="Times New Roman" w:cs="Times New Roman"/>
          <w:sz w:val="24"/>
          <w:szCs w:val="24"/>
        </w:rPr>
      </w:pPr>
      <w:r w:rsidRPr="0030580F">
        <w:rPr>
          <w:rFonts w:ascii="Times New Roman" w:hAnsi="Times New Roman" w:cs="Times New Roman"/>
          <w:sz w:val="24"/>
          <w:szCs w:val="24"/>
        </w:rPr>
        <w:t xml:space="preserve">Bihn reflects on his otherness and identity </w:t>
      </w:r>
      <w:r w:rsidR="004A455E">
        <w:rPr>
          <w:rFonts w:ascii="Times New Roman" w:hAnsi="Times New Roman" w:cs="Times New Roman"/>
          <w:sz w:val="24"/>
          <w:szCs w:val="24"/>
        </w:rPr>
        <w:t>(</w:t>
      </w:r>
      <w:r w:rsidRPr="0030580F">
        <w:rPr>
          <w:rFonts w:ascii="Times New Roman" w:hAnsi="Times New Roman" w:cs="Times New Roman"/>
          <w:sz w:val="24"/>
          <w:szCs w:val="24"/>
        </w:rPr>
        <w:t>142</w:t>
      </w:r>
      <w:r w:rsidR="004A455E">
        <w:rPr>
          <w:rFonts w:ascii="Times New Roman" w:hAnsi="Times New Roman" w:cs="Times New Roman"/>
          <w:sz w:val="24"/>
          <w:szCs w:val="24"/>
        </w:rPr>
        <w:t>)</w:t>
      </w:r>
    </w:p>
    <w:p w14:paraId="32650AAE" w14:textId="28DD3D64" w:rsidR="00AD76AB" w:rsidRPr="0030580F" w:rsidRDefault="00AD76AB" w:rsidP="008F3E79">
      <w:pPr>
        <w:pStyle w:val="ListParagraph"/>
        <w:numPr>
          <w:ilvl w:val="0"/>
          <w:numId w:val="13"/>
        </w:numPr>
        <w:rPr>
          <w:rFonts w:ascii="Times New Roman" w:hAnsi="Times New Roman" w:cs="Times New Roman"/>
          <w:sz w:val="24"/>
          <w:szCs w:val="24"/>
        </w:rPr>
      </w:pPr>
      <w:r w:rsidRPr="0030580F">
        <w:rPr>
          <w:rFonts w:ascii="Times New Roman" w:hAnsi="Times New Roman" w:cs="Times New Roman"/>
          <w:sz w:val="24"/>
          <w:szCs w:val="24"/>
        </w:rPr>
        <w:t xml:space="preserve">food and language </w:t>
      </w:r>
      <w:r w:rsidR="004A455E">
        <w:rPr>
          <w:rFonts w:ascii="Times New Roman" w:hAnsi="Times New Roman" w:cs="Times New Roman"/>
          <w:sz w:val="24"/>
          <w:szCs w:val="24"/>
        </w:rPr>
        <w:t>(</w:t>
      </w:r>
      <w:r w:rsidRPr="0030580F">
        <w:rPr>
          <w:rFonts w:ascii="Times New Roman" w:hAnsi="Times New Roman" w:cs="Times New Roman"/>
          <w:sz w:val="24"/>
          <w:szCs w:val="24"/>
        </w:rPr>
        <w:t>11-12, 19, 34</w:t>
      </w:r>
      <w:r w:rsidR="004A455E">
        <w:rPr>
          <w:rFonts w:ascii="Times New Roman" w:hAnsi="Times New Roman" w:cs="Times New Roman"/>
          <w:sz w:val="24"/>
          <w:szCs w:val="24"/>
        </w:rPr>
        <w:t>)</w:t>
      </w:r>
      <w:r w:rsidRPr="0030580F">
        <w:rPr>
          <w:rFonts w:ascii="Times New Roman" w:hAnsi="Times New Roman" w:cs="Times New Roman"/>
          <w:sz w:val="24"/>
          <w:szCs w:val="24"/>
        </w:rPr>
        <w:t xml:space="preserve"> the beef and ‘pear not pear’ (pineapple)</w:t>
      </w:r>
      <w:r w:rsidR="00090C42">
        <w:rPr>
          <w:rFonts w:ascii="Times New Roman" w:hAnsi="Times New Roman" w:cs="Times New Roman"/>
          <w:sz w:val="24"/>
          <w:szCs w:val="24"/>
        </w:rPr>
        <w:t xml:space="preserve"> </w:t>
      </w:r>
      <w:r w:rsidR="004A455E">
        <w:rPr>
          <w:rFonts w:ascii="Times New Roman" w:hAnsi="Times New Roman" w:cs="Times New Roman"/>
          <w:sz w:val="24"/>
          <w:szCs w:val="24"/>
        </w:rPr>
        <w:t>(</w:t>
      </w:r>
      <w:r w:rsidRPr="0030580F">
        <w:rPr>
          <w:rFonts w:ascii="Times New Roman" w:hAnsi="Times New Roman" w:cs="Times New Roman"/>
          <w:sz w:val="24"/>
          <w:szCs w:val="24"/>
        </w:rPr>
        <w:t>211</w:t>
      </w:r>
      <w:r w:rsidR="004A455E">
        <w:rPr>
          <w:rFonts w:ascii="Times New Roman" w:hAnsi="Times New Roman" w:cs="Times New Roman"/>
          <w:sz w:val="24"/>
          <w:szCs w:val="24"/>
        </w:rPr>
        <w:t>)</w:t>
      </w:r>
    </w:p>
    <w:p w14:paraId="69577606" w14:textId="31AA246F" w:rsidR="00AD76AB" w:rsidRPr="0030580F" w:rsidRDefault="00AD76AB" w:rsidP="008F3E79">
      <w:pPr>
        <w:pStyle w:val="ListParagraph"/>
        <w:numPr>
          <w:ilvl w:val="0"/>
          <w:numId w:val="13"/>
        </w:numPr>
        <w:rPr>
          <w:rFonts w:ascii="Times New Roman" w:hAnsi="Times New Roman" w:cs="Times New Roman"/>
          <w:sz w:val="24"/>
          <w:szCs w:val="24"/>
        </w:rPr>
      </w:pPr>
      <w:r w:rsidRPr="0030580F">
        <w:rPr>
          <w:rFonts w:ascii="Times New Roman" w:hAnsi="Times New Roman" w:cs="Times New Roman"/>
          <w:sz w:val="24"/>
          <w:szCs w:val="24"/>
        </w:rPr>
        <w:t xml:space="preserve">Pigeon scene </w:t>
      </w:r>
      <w:r w:rsidR="004A455E">
        <w:rPr>
          <w:rFonts w:ascii="Times New Roman" w:hAnsi="Times New Roman" w:cs="Times New Roman"/>
          <w:sz w:val="24"/>
          <w:szCs w:val="24"/>
        </w:rPr>
        <w:t>(</w:t>
      </w:r>
      <w:r w:rsidRPr="0030580F">
        <w:rPr>
          <w:rFonts w:ascii="Times New Roman" w:hAnsi="Times New Roman" w:cs="Times New Roman"/>
          <w:sz w:val="24"/>
          <w:szCs w:val="24"/>
        </w:rPr>
        <w:t>218</w:t>
      </w:r>
      <w:r w:rsidR="004A455E">
        <w:rPr>
          <w:rFonts w:ascii="Times New Roman" w:hAnsi="Times New Roman" w:cs="Times New Roman"/>
          <w:sz w:val="24"/>
          <w:szCs w:val="24"/>
        </w:rPr>
        <w:t>)</w:t>
      </w:r>
      <w:r w:rsidRPr="0030580F">
        <w:rPr>
          <w:rFonts w:ascii="Times New Roman" w:hAnsi="Times New Roman" w:cs="Times New Roman"/>
          <w:sz w:val="24"/>
          <w:szCs w:val="24"/>
        </w:rPr>
        <w:t xml:space="preserve"> – how it links to earlier passage on dying birds </w:t>
      </w:r>
      <w:r w:rsidR="004A455E">
        <w:rPr>
          <w:rFonts w:ascii="Times New Roman" w:hAnsi="Times New Roman" w:cs="Times New Roman"/>
          <w:sz w:val="24"/>
          <w:szCs w:val="24"/>
        </w:rPr>
        <w:t>(</w:t>
      </w:r>
      <w:r w:rsidRPr="0030580F">
        <w:rPr>
          <w:rFonts w:ascii="Times New Roman" w:hAnsi="Times New Roman" w:cs="Times New Roman"/>
          <w:sz w:val="24"/>
          <w:szCs w:val="24"/>
        </w:rPr>
        <w:t>67-8</w:t>
      </w:r>
      <w:r w:rsidR="004A455E">
        <w:rPr>
          <w:rFonts w:ascii="Times New Roman" w:hAnsi="Times New Roman" w:cs="Times New Roman"/>
          <w:sz w:val="24"/>
          <w:szCs w:val="24"/>
        </w:rPr>
        <w:t>)</w:t>
      </w:r>
      <w:r w:rsidR="00866342">
        <w:rPr>
          <w:rFonts w:ascii="Times New Roman" w:hAnsi="Times New Roman" w:cs="Times New Roman"/>
          <w:sz w:val="24"/>
          <w:szCs w:val="24"/>
        </w:rPr>
        <w:t xml:space="preserve"> </w:t>
      </w:r>
      <w:r w:rsidR="009B042F">
        <w:rPr>
          <w:rFonts w:ascii="Times New Roman" w:hAnsi="Times New Roman" w:cs="Times New Roman"/>
          <w:sz w:val="24"/>
          <w:szCs w:val="24"/>
        </w:rPr>
        <w:t xml:space="preserve">and </w:t>
      </w:r>
      <w:r w:rsidR="009B042F" w:rsidRPr="0030580F">
        <w:rPr>
          <w:rFonts w:ascii="Times New Roman" w:hAnsi="Times New Roman" w:cs="Times New Roman"/>
          <w:sz w:val="24"/>
          <w:szCs w:val="24"/>
        </w:rPr>
        <w:t>Binh’s</w:t>
      </w:r>
      <w:r w:rsidRPr="0030580F">
        <w:rPr>
          <w:rFonts w:ascii="Times New Roman" w:hAnsi="Times New Roman" w:cs="Times New Roman"/>
          <w:sz w:val="24"/>
          <w:szCs w:val="24"/>
        </w:rPr>
        <w:t xml:space="preserve"> mother having been given “wings”</w:t>
      </w:r>
      <w:r w:rsidR="00090C42">
        <w:rPr>
          <w:rFonts w:ascii="Times New Roman" w:hAnsi="Times New Roman" w:cs="Times New Roman"/>
          <w:sz w:val="24"/>
          <w:szCs w:val="24"/>
        </w:rPr>
        <w:t xml:space="preserve"> </w:t>
      </w:r>
      <w:r w:rsidR="00866342">
        <w:rPr>
          <w:rFonts w:ascii="Times New Roman" w:hAnsi="Times New Roman" w:cs="Times New Roman"/>
          <w:sz w:val="24"/>
          <w:szCs w:val="24"/>
        </w:rPr>
        <w:t xml:space="preserve">in death </w:t>
      </w:r>
      <w:r w:rsidR="004A455E">
        <w:rPr>
          <w:rFonts w:ascii="Times New Roman" w:hAnsi="Times New Roman" w:cs="Times New Roman"/>
          <w:sz w:val="24"/>
          <w:szCs w:val="24"/>
        </w:rPr>
        <w:t>(</w:t>
      </w:r>
      <w:r w:rsidRPr="0030580F">
        <w:rPr>
          <w:rFonts w:ascii="Times New Roman" w:hAnsi="Times New Roman" w:cs="Times New Roman"/>
          <w:sz w:val="24"/>
          <w:szCs w:val="24"/>
        </w:rPr>
        <w:t>230</w:t>
      </w:r>
      <w:r w:rsidR="004A455E">
        <w:rPr>
          <w:rFonts w:ascii="Times New Roman" w:hAnsi="Times New Roman" w:cs="Times New Roman"/>
          <w:sz w:val="24"/>
          <w:szCs w:val="24"/>
        </w:rPr>
        <w:t>)</w:t>
      </w:r>
    </w:p>
    <w:p w14:paraId="7DFCBFCC" w14:textId="648EB64F" w:rsidR="00A30504" w:rsidRPr="00A30504" w:rsidRDefault="0036155C" w:rsidP="00AD76AB">
      <w:pPr>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 xml:space="preserve">We then </w:t>
      </w:r>
      <w:r w:rsidR="00AD76AB" w:rsidRPr="0030580F">
        <w:rPr>
          <w:rFonts w:ascii="Times New Roman" w:hAnsi="Times New Roman" w:cs="Times New Roman"/>
          <w:sz w:val="24"/>
          <w:szCs w:val="24"/>
        </w:rPr>
        <w:t xml:space="preserve">undertake an </w:t>
      </w:r>
      <w:r w:rsidR="008F3E79" w:rsidRPr="0030580F">
        <w:rPr>
          <w:rFonts w:ascii="Times New Roman" w:hAnsi="Times New Roman" w:cs="Times New Roman"/>
          <w:sz w:val="24"/>
          <w:szCs w:val="24"/>
        </w:rPr>
        <w:t>exercise</w:t>
      </w:r>
      <w:r w:rsidR="00AD76AB" w:rsidRPr="0030580F">
        <w:rPr>
          <w:rFonts w:ascii="Times New Roman" w:hAnsi="Times New Roman" w:cs="Times New Roman"/>
          <w:sz w:val="24"/>
          <w:szCs w:val="24"/>
        </w:rPr>
        <w:t xml:space="preserve"> </w:t>
      </w:r>
      <w:r w:rsidR="00024750" w:rsidRPr="0030580F">
        <w:rPr>
          <w:rFonts w:ascii="Times New Roman" w:hAnsi="Times New Roman" w:cs="Times New Roman"/>
          <w:color w:val="000000"/>
          <w:sz w:val="24"/>
          <w:szCs w:val="24"/>
        </w:rPr>
        <w:t>o</w:t>
      </w:r>
      <w:r w:rsidR="00024750" w:rsidRPr="0030580F">
        <w:rPr>
          <w:rFonts w:ascii="Times New Roman" w:hAnsi="Times New Roman" w:cs="Times New Roman"/>
          <w:sz w:val="24"/>
          <w:szCs w:val="24"/>
        </w:rPr>
        <w:t xml:space="preserve">n food and sex in popular cultural texts </w:t>
      </w:r>
      <w:r w:rsidR="008F3E79" w:rsidRPr="0030580F">
        <w:rPr>
          <w:rFonts w:ascii="Times New Roman" w:hAnsi="Times New Roman" w:cs="Times New Roman"/>
          <w:sz w:val="24"/>
          <w:szCs w:val="24"/>
        </w:rPr>
        <w:t>from</w:t>
      </w:r>
      <w:r w:rsidR="00AD76AB" w:rsidRPr="0030580F">
        <w:rPr>
          <w:rFonts w:ascii="Times New Roman" w:hAnsi="Times New Roman" w:cs="Times New Roman"/>
          <w:sz w:val="24"/>
          <w:szCs w:val="24"/>
        </w:rPr>
        <w:t xml:space="preserve"> </w:t>
      </w:r>
      <w:r w:rsidR="008F3E79" w:rsidRPr="0030580F">
        <w:rPr>
          <w:rFonts w:ascii="Times New Roman" w:hAnsi="Times New Roman" w:cs="Times New Roman"/>
          <w:sz w:val="24"/>
          <w:szCs w:val="24"/>
        </w:rPr>
        <w:t>Warren Belasco’s</w:t>
      </w:r>
      <w:r w:rsidR="00AD76AB" w:rsidRPr="0030580F">
        <w:rPr>
          <w:rFonts w:ascii="Times New Roman" w:hAnsi="Times New Roman" w:cs="Times New Roman"/>
          <w:sz w:val="24"/>
          <w:szCs w:val="24"/>
        </w:rPr>
        <w:t xml:space="preserve"> </w:t>
      </w:r>
      <w:r w:rsidR="0030580F" w:rsidRPr="0030580F">
        <w:rPr>
          <w:rFonts w:ascii="Times New Roman" w:hAnsi="Times New Roman" w:cs="Times New Roman"/>
          <w:i/>
          <w:iCs/>
          <w:color w:val="000000"/>
          <w:sz w:val="24"/>
          <w:szCs w:val="24"/>
        </w:rPr>
        <w:t>Food: the key concepts </w:t>
      </w:r>
      <w:r w:rsidR="0030580F" w:rsidRPr="0030580F">
        <w:rPr>
          <w:rFonts w:ascii="Times New Roman" w:hAnsi="Times New Roman" w:cs="Times New Roman"/>
          <w:color w:val="000000"/>
          <w:sz w:val="24"/>
          <w:szCs w:val="24"/>
        </w:rPr>
        <w:t>(2008)</w:t>
      </w:r>
      <w:r w:rsidR="00024750">
        <w:rPr>
          <w:rFonts w:ascii="Times New Roman" w:hAnsi="Times New Roman" w:cs="Times New Roman"/>
          <w:color w:val="000000"/>
          <w:sz w:val="24"/>
          <w:szCs w:val="24"/>
        </w:rPr>
        <w:t>.</w:t>
      </w:r>
      <w:r w:rsidR="00AD76AB" w:rsidRPr="0030580F">
        <w:rPr>
          <w:rFonts w:ascii="Times New Roman" w:hAnsi="Times New Roman" w:cs="Times New Roman"/>
          <w:sz w:val="24"/>
          <w:szCs w:val="24"/>
        </w:rPr>
        <w:t xml:space="preserve"> It’s possible to teach this in differ</w:t>
      </w:r>
      <w:r w:rsidR="00024750">
        <w:rPr>
          <w:rFonts w:ascii="Times New Roman" w:hAnsi="Times New Roman" w:cs="Times New Roman"/>
          <w:sz w:val="24"/>
          <w:szCs w:val="24"/>
        </w:rPr>
        <w:t>ent</w:t>
      </w:r>
      <w:r w:rsidR="00AD76AB" w:rsidRPr="0030580F">
        <w:rPr>
          <w:rFonts w:ascii="Times New Roman" w:hAnsi="Times New Roman" w:cs="Times New Roman"/>
          <w:sz w:val="24"/>
          <w:szCs w:val="24"/>
        </w:rPr>
        <w:t xml:space="preserve"> ways but </w:t>
      </w:r>
      <w:r w:rsidR="00633F75" w:rsidRPr="0030580F">
        <w:rPr>
          <w:rFonts w:ascii="Times New Roman" w:hAnsi="Times New Roman" w:cs="Times New Roman"/>
          <w:sz w:val="24"/>
          <w:szCs w:val="24"/>
        </w:rPr>
        <w:t>I ask</w:t>
      </w:r>
      <w:r w:rsidR="00AD76AB" w:rsidRPr="0030580F">
        <w:rPr>
          <w:rFonts w:ascii="Times New Roman" w:hAnsi="Times New Roman" w:cs="Times New Roman"/>
          <w:sz w:val="24"/>
          <w:szCs w:val="24"/>
        </w:rPr>
        <w:t xml:space="preserve"> students to find passages on food and </w:t>
      </w:r>
      <w:r w:rsidR="00AD76AB" w:rsidRPr="00A172B2">
        <w:rPr>
          <w:rFonts w:ascii="Times New Roman" w:hAnsi="Times New Roman" w:cs="Times New Roman"/>
          <w:sz w:val="24"/>
          <w:szCs w:val="24"/>
        </w:rPr>
        <w:t xml:space="preserve">sex </w:t>
      </w:r>
      <w:r w:rsidR="00281DE2">
        <w:rPr>
          <w:rFonts w:ascii="Times New Roman" w:hAnsi="Times New Roman" w:cs="Times New Roman"/>
          <w:sz w:val="24"/>
          <w:szCs w:val="24"/>
        </w:rPr>
        <w:t xml:space="preserve">in popular culture </w:t>
      </w:r>
      <w:r w:rsidR="00AD76AB" w:rsidRPr="00A172B2">
        <w:rPr>
          <w:rFonts w:ascii="Times New Roman" w:hAnsi="Times New Roman" w:cs="Times New Roman"/>
          <w:sz w:val="24"/>
          <w:szCs w:val="24"/>
        </w:rPr>
        <w:t xml:space="preserve">to bring to </w:t>
      </w:r>
      <w:r w:rsidR="008F3E79" w:rsidRPr="00A172B2">
        <w:rPr>
          <w:rFonts w:ascii="Times New Roman" w:hAnsi="Times New Roman" w:cs="Times New Roman"/>
          <w:sz w:val="24"/>
          <w:szCs w:val="24"/>
        </w:rPr>
        <w:t>class</w:t>
      </w:r>
      <w:r w:rsidR="00281DE2">
        <w:rPr>
          <w:rFonts w:ascii="Times New Roman" w:hAnsi="Times New Roman" w:cs="Times New Roman"/>
          <w:sz w:val="24"/>
          <w:szCs w:val="24"/>
        </w:rPr>
        <w:t xml:space="preserve"> for discussion</w:t>
      </w:r>
      <w:r w:rsidR="00AD76AB" w:rsidRPr="00A172B2">
        <w:rPr>
          <w:rFonts w:ascii="Times New Roman" w:hAnsi="Times New Roman" w:cs="Times New Roman"/>
          <w:sz w:val="24"/>
          <w:szCs w:val="24"/>
        </w:rPr>
        <w:t xml:space="preserve">. </w:t>
      </w:r>
    </w:p>
    <w:p w14:paraId="7150B0FB" w14:textId="53D3B7A3" w:rsidR="00097551" w:rsidRPr="00A172B2" w:rsidRDefault="0036155C" w:rsidP="00097551">
      <w:pPr>
        <w:rPr>
          <w:rFonts w:ascii="Times New Roman" w:hAnsi="Times New Roman" w:cs="Times New Roman"/>
          <w:b/>
          <w:bCs/>
          <w:sz w:val="24"/>
          <w:szCs w:val="24"/>
        </w:rPr>
      </w:pPr>
      <w:r>
        <w:rPr>
          <w:rFonts w:ascii="Times New Roman" w:hAnsi="Times New Roman" w:cs="Times New Roman"/>
          <w:b/>
          <w:bCs/>
          <w:sz w:val="24"/>
          <w:szCs w:val="24"/>
        </w:rPr>
        <w:t>Unit 3</w:t>
      </w:r>
    </w:p>
    <w:p w14:paraId="75558FA0" w14:textId="7214A066" w:rsidR="00062C07" w:rsidRPr="00A172B2" w:rsidRDefault="00281DE2" w:rsidP="00B02170">
      <w:pPr>
        <w:pStyle w:val="NormalWeb"/>
        <w:shd w:val="clear" w:color="auto" w:fill="FFFFFF"/>
        <w:spacing w:before="0" w:beforeAutospacing="0" w:after="150" w:afterAutospacing="0"/>
        <w:rPr>
          <w:color w:val="000000"/>
        </w:rPr>
      </w:pPr>
      <w:r>
        <w:t xml:space="preserve">Leaving </w:t>
      </w:r>
      <w:r w:rsidR="00303D51">
        <w:t xml:space="preserve">the study of </w:t>
      </w:r>
      <w:r w:rsidR="008E0E19">
        <w:t xml:space="preserve">non-Western </w:t>
      </w:r>
      <w:r w:rsidR="00303D51">
        <w:t>texts</w:t>
      </w:r>
      <w:r w:rsidR="00AD76AB" w:rsidRPr="00A172B2">
        <w:t xml:space="preserve"> </w:t>
      </w:r>
      <w:r w:rsidR="00303D51">
        <w:t xml:space="preserve">to the end of </w:t>
      </w:r>
      <w:r>
        <w:t xml:space="preserve">a </w:t>
      </w:r>
      <w:r w:rsidR="00303D51">
        <w:t xml:space="preserve">module can signal a hierarchy of privileged texts within the curriculum. </w:t>
      </w:r>
      <w:r w:rsidR="008E0E19">
        <w:t>H</w:t>
      </w:r>
      <w:r w:rsidR="00303D51">
        <w:t xml:space="preserve">owever, </w:t>
      </w:r>
      <w:r w:rsidR="008E0E19">
        <w:t xml:space="preserve">on this module </w:t>
      </w:r>
      <w:r w:rsidR="0036155C">
        <w:t xml:space="preserve">I </w:t>
      </w:r>
      <w:r w:rsidR="00303D51">
        <w:t xml:space="preserve">deliberately </w:t>
      </w:r>
      <w:r w:rsidR="00774773">
        <w:t xml:space="preserve">teach </w:t>
      </w:r>
      <w:r w:rsidR="00303D51">
        <w:t xml:space="preserve">a range of </w:t>
      </w:r>
      <w:r w:rsidR="00774773">
        <w:t>short Caribbean texts last</w:t>
      </w:r>
      <w:r w:rsidR="008E0E19">
        <w:t>,</w:t>
      </w:r>
      <w:r w:rsidR="00774773">
        <w:t xml:space="preserve"> as they </w:t>
      </w:r>
      <w:r w:rsidR="00AD76AB" w:rsidRPr="00A172B2">
        <w:t xml:space="preserve">build </w:t>
      </w:r>
      <w:r w:rsidR="008F3E79" w:rsidRPr="00A172B2">
        <w:t>upon</w:t>
      </w:r>
      <w:r w:rsidR="00AD76AB" w:rsidRPr="00A172B2">
        <w:t xml:space="preserve"> and </w:t>
      </w:r>
      <w:r w:rsidR="008F3E79" w:rsidRPr="00A172B2">
        <w:t>help</w:t>
      </w:r>
      <w:r w:rsidR="00AD76AB" w:rsidRPr="00A172B2">
        <w:t xml:space="preserve"> to </w:t>
      </w:r>
      <w:r w:rsidR="008F3E79" w:rsidRPr="00A172B2">
        <w:t>critique</w:t>
      </w:r>
      <w:r w:rsidR="00AD76AB" w:rsidRPr="00A172B2">
        <w:t xml:space="preserve"> what has come before</w:t>
      </w:r>
      <w:r w:rsidR="00963D15" w:rsidRPr="00A172B2">
        <w:t xml:space="preserve">. </w:t>
      </w:r>
      <w:r w:rsidR="0036155C">
        <w:t>I</w:t>
      </w:r>
      <w:r w:rsidR="00062C07" w:rsidRPr="00A172B2">
        <w:rPr>
          <w:color w:val="000000"/>
        </w:rPr>
        <w:t xml:space="preserve"> give a lecture introducing key issues in</w:t>
      </w:r>
      <w:r w:rsidR="00062C07" w:rsidRPr="00A172B2">
        <w:rPr>
          <w:b/>
          <w:bCs/>
          <w:color w:val="000000"/>
        </w:rPr>
        <w:t xml:space="preserve"> </w:t>
      </w:r>
      <w:r w:rsidR="00062C07" w:rsidRPr="00A172B2">
        <w:rPr>
          <w:color w:val="000000"/>
        </w:rPr>
        <w:t>Caribbean foodways</w:t>
      </w:r>
      <w:r w:rsidR="00D6124C" w:rsidRPr="00A172B2">
        <w:rPr>
          <w:color w:val="000000"/>
        </w:rPr>
        <w:t xml:space="preserve"> based on my </w:t>
      </w:r>
      <w:r w:rsidR="00024750">
        <w:rPr>
          <w:color w:val="000000"/>
        </w:rPr>
        <w:t xml:space="preserve">own </w:t>
      </w:r>
      <w:r w:rsidR="00D6124C" w:rsidRPr="00A172B2">
        <w:rPr>
          <w:color w:val="000000"/>
        </w:rPr>
        <w:t xml:space="preserve">research and </w:t>
      </w:r>
      <w:r w:rsidR="005D5745">
        <w:rPr>
          <w:color w:val="000000"/>
        </w:rPr>
        <w:t>discuss</w:t>
      </w:r>
      <w:r w:rsidR="00D6124C" w:rsidRPr="00A172B2">
        <w:rPr>
          <w:color w:val="000000"/>
        </w:rPr>
        <w:t xml:space="preserve"> </w:t>
      </w:r>
      <w:r w:rsidR="00B8104B" w:rsidRPr="00A172B2">
        <w:rPr>
          <w:color w:val="000000"/>
        </w:rPr>
        <w:t>research planning</w:t>
      </w:r>
      <w:r w:rsidR="00062C07" w:rsidRPr="00A172B2">
        <w:rPr>
          <w:color w:val="000000"/>
        </w:rPr>
        <w:t xml:space="preserve">, research ethics and research methodologies </w:t>
      </w:r>
      <w:r w:rsidR="00A1307C">
        <w:rPr>
          <w:color w:val="000000"/>
        </w:rPr>
        <w:t xml:space="preserve">(including </w:t>
      </w:r>
      <w:r w:rsidR="00866342">
        <w:rPr>
          <w:color w:val="000000"/>
        </w:rPr>
        <w:t xml:space="preserve">oral history and </w:t>
      </w:r>
      <w:r w:rsidR="00A1307C">
        <w:rPr>
          <w:color w:val="000000"/>
        </w:rPr>
        <w:t xml:space="preserve">ethnography) </w:t>
      </w:r>
      <w:r w:rsidR="00062C07" w:rsidRPr="00A172B2">
        <w:rPr>
          <w:color w:val="000000"/>
        </w:rPr>
        <w:t xml:space="preserve">using the case study </w:t>
      </w:r>
      <w:r w:rsidR="00B8104B" w:rsidRPr="00A172B2">
        <w:rPr>
          <w:color w:val="000000"/>
        </w:rPr>
        <w:t>of my</w:t>
      </w:r>
      <w:r w:rsidR="00062C07" w:rsidRPr="00A172B2">
        <w:rPr>
          <w:color w:val="000000"/>
        </w:rPr>
        <w:t xml:space="preserve"> </w:t>
      </w:r>
      <w:r w:rsidR="001A5C65" w:rsidRPr="00A172B2">
        <w:rPr>
          <w:color w:val="000000"/>
        </w:rPr>
        <w:t>‘</w:t>
      </w:r>
      <w:r w:rsidR="00B8104B" w:rsidRPr="00A172B2">
        <w:rPr>
          <w:color w:val="000000"/>
        </w:rPr>
        <w:t>Kitchen Talk</w:t>
      </w:r>
      <w:r w:rsidR="001A5C65" w:rsidRPr="00A172B2">
        <w:rPr>
          <w:color w:val="000000"/>
        </w:rPr>
        <w:t>’</w:t>
      </w:r>
      <w:r w:rsidR="00062C07" w:rsidRPr="00A172B2">
        <w:rPr>
          <w:color w:val="000000"/>
        </w:rPr>
        <w:t xml:space="preserve"> </w:t>
      </w:r>
      <w:r w:rsidR="00963D15" w:rsidRPr="00A172B2">
        <w:rPr>
          <w:color w:val="000000"/>
        </w:rPr>
        <w:t xml:space="preserve">oral history </w:t>
      </w:r>
      <w:r w:rsidR="00062C07" w:rsidRPr="00A172B2">
        <w:rPr>
          <w:color w:val="000000"/>
        </w:rPr>
        <w:t>project conducted in Barbados in 2018.</w:t>
      </w:r>
      <w:r w:rsidR="00976E7F" w:rsidRPr="00A172B2">
        <w:rPr>
          <w:color w:val="000000"/>
        </w:rPr>
        <w:t xml:space="preserve"> </w:t>
      </w:r>
      <w:r w:rsidR="00866342">
        <w:rPr>
          <w:color w:val="000000"/>
        </w:rPr>
        <w:t>S</w:t>
      </w:r>
      <w:r w:rsidR="00976E7F" w:rsidRPr="00A172B2">
        <w:rPr>
          <w:color w:val="000000"/>
        </w:rPr>
        <w:t xml:space="preserve">tudents </w:t>
      </w:r>
      <w:r w:rsidR="0036155C">
        <w:rPr>
          <w:color w:val="000000"/>
        </w:rPr>
        <w:t xml:space="preserve">prepare </w:t>
      </w:r>
      <w:r w:rsidR="00866342">
        <w:rPr>
          <w:color w:val="000000"/>
        </w:rPr>
        <w:t xml:space="preserve">keywords </w:t>
      </w:r>
      <w:r w:rsidR="00B8104B" w:rsidRPr="00A172B2">
        <w:rPr>
          <w:b/>
          <w:bCs/>
          <w:color w:val="000000"/>
        </w:rPr>
        <w:t>space</w:t>
      </w:r>
      <w:r w:rsidR="00062C07" w:rsidRPr="00A172B2">
        <w:rPr>
          <w:b/>
          <w:bCs/>
          <w:color w:val="000000"/>
        </w:rPr>
        <w:t xml:space="preserve"> and place, race and ethnicity</w:t>
      </w:r>
      <w:r w:rsidR="00976E7F" w:rsidRPr="00A172B2">
        <w:rPr>
          <w:color w:val="000000"/>
        </w:rPr>
        <w:t xml:space="preserve"> </w:t>
      </w:r>
      <w:r w:rsidR="00963D15" w:rsidRPr="00A172B2">
        <w:rPr>
          <w:color w:val="000000"/>
        </w:rPr>
        <w:t xml:space="preserve">and </w:t>
      </w:r>
      <w:r w:rsidR="00976E7F" w:rsidRPr="00A172B2">
        <w:rPr>
          <w:color w:val="000000"/>
        </w:rPr>
        <w:t xml:space="preserve">read </w:t>
      </w:r>
      <w:r w:rsidR="00976E7F" w:rsidRPr="00A172B2">
        <w:rPr>
          <w:color w:val="000000"/>
        </w:rPr>
        <w:lastRenderedPageBreak/>
        <w:t xml:space="preserve">a series of </w:t>
      </w:r>
      <w:r w:rsidR="008F3E79" w:rsidRPr="00A172B2">
        <w:rPr>
          <w:color w:val="000000"/>
        </w:rPr>
        <w:t>critical</w:t>
      </w:r>
      <w:r w:rsidR="00976E7F" w:rsidRPr="00A172B2">
        <w:rPr>
          <w:color w:val="000000"/>
        </w:rPr>
        <w:t xml:space="preserve"> sources</w:t>
      </w:r>
      <w:r w:rsidR="003611AD">
        <w:rPr>
          <w:color w:val="000000"/>
        </w:rPr>
        <w:t xml:space="preserve"> including</w:t>
      </w:r>
      <w:r w:rsidR="007526A4">
        <w:rPr>
          <w:color w:val="000000"/>
        </w:rPr>
        <w:t xml:space="preserve"> chapter 1 of</w:t>
      </w:r>
      <w:r w:rsidR="00976E7F" w:rsidRPr="00A172B2">
        <w:rPr>
          <w:color w:val="000000"/>
        </w:rPr>
        <w:t xml:space="preserve"> </w:t>
      </w:r>
      <w:r w:rsidR="00062C07" w:rsidRPr="00A172B2">
        <w:rPr>
          <w:color w:val="000000"/>
        </w:rPr>
        <w:t>Hannah Garth</w:t>
      </w:r>
      <w:r w:rsidR="007526A4">
        <w:rPr>
          <w:color w:val="000000"/>
        </w:rPr>
        <w:t>’s</w:t>
      </w:r>
      <w:r w:rsidR="00062C07" w:rsidRPr="00A172B2">
        <w:rPr>
          <w:color w:val="000000"/>
        </w:rPr>
        <w:t> </w:t>
      </w:r>
      <w:r w:rsidR="00062C07" w:rsidRPr="00A172B2">
        <w:rPr>
          <w:i/>
          <w:iCs/>
          <w:color w:val="000000"/>
        </w:rPr>
        <w:t>Food and Identity in the Caribbean</w:t>
      </w:r>
      <w:r w:rsidR="00062C07" w:rsidRPr="00A172B2">
        <w:rPr>
          <w:color w:val="000000"/>
        </w:rPr>
        <w:t xml:space="preserve"> (2013), </w:t>
      </w:r>
      <w:r w:rsidR="007526A4">
        <w:rPr>
          <w:color w:val="000000"/>
        </w:rPr>
        <w:t>the introduction to</w:t>
      </w:r>
      <w:r w:rsidR="00976E7F" w:rsidRPr="00A172B2">
        <w:rPr>
          <w:color w:val="000000"/>
        </w:rPr>
        <w:t xml:space="preserve"> </w:t>
      </w:r>
      <w:r w:rsidR="00062C07" w:rsidRPr="00A172B2">
        <w:rPr>
          <w:color w:val="000000"/>
        </w:rPr>
        <w:t>Sarah Lawson Welsh</w:t>
      </w:r>
      <w:r w:rsidR="00024750">
        <w:rPr>
          <w:color w:val="000000"/>
        </w:rPr>
        <w:t>’s</w:t>
      </w:r>
      <w:r w:rsidR="00062C07" w:rsidRPr="00A172B2">
        <w:rPr>
          <w:color w:val="000000"/>
        </w:rPr>
        <w:t xml:space="preserve">, </w:t>
      </w:r>
      <w:r w:rsidR="00062C07" w:rsidRPr="00A172B2">
        <w:rPr>
          <w:i/>
          <w:iCs/>
          <w:color w:val="000000"/>
        </w:rPr>
        <w:t>Food, Text and Culture in the Anglophone Caribbean</w:t>
      </w:r>
      <w:r w:rsidR="00062C07" w:rsidRPr="00A172B2">
        <w:rPr>
          <w:color w:val="000000"/>
        </w:rPr>
        <w:t> (2019)</w:t>
      </w:r>
      <w:r w:rsidR="00976E7F" w:rsidRPr="00A172B2">
        <w:rPr>
          <w:color w:val="000000"/>
        </w:rPr>
        <w:t xml:space="preserve"> and </w:t>
      </w:r>
      <w:r w:rsidR="007526A4">
        <w:rPr>
          <w:color w:val="000000"/>
        </w:rPr>
        <w:t>her chapter,</w:t>
      </w:r>
      <w:r w:rsidR="00062C07" w:rsidRPr="00A172B2">
        <w:rPr>
          <w:color w:val="000000"/>
        </w:rPr>
        <w:t xml:space="preserve"> 'Caribbean Cravings</w:t>
      </w:r>
      <w:r w:rsidR="007526A4">
        <w:rPr>
          <w:color w:val="000000"/>
        </w:rPr>
        <w:t>’</w:t>
      </w:r>
      <w:r w:rsidR="00062C07" w:rsidRPr="00A172B2">
        <w:rPr>
          <w:color w:val="000000"/>
        </w:rPr>
        <w:t xml:space="preserve"> (2018</w:t>
      </w:r>
      <w:r w:rsidR="008D6FE8">
        <w:rPr>
          <w:color w:val="000000"/>
        </w:rPr>
        <w:t>a</w:t>
      </w:r>
      <w:r w:rsidR="00062C07" w:rsidRPr="00A172B2">
        <w:rPr>
          <w:color w:val="000000"/>
        </w:rPr>
        <w:t>)</w:t>
      </w:r>
      <w:r w:rsidR="00976E7F" w:rsidRPr="00A172B2">
        <w:rPr>
          <w:color w:val="000000"/>
        </w:rPr>
        <w:t xml:space="preserve">. </w:t>
      </w:r>
    </w:p>
    <w:p w14:paraId="5E9C95A2" w14:textId="72E7947C" w:rsidR="00062C07" w:rsidRPr="00A172B2" w:rsidRDefault="00281DE2" w:rsidP="0036155C">
      <w:pPr>
        <w:pStyle w:val="NormalWeb"/>
        <w:shd w:val="clear" w:color="auto" w:fill="FFFFFF"/>
        <w:spacing w:before="0" w:beforeAutospacing="0" w:after="150" w:afterAutospacing="0"/>
        <w:rPr>
          <w:color w:val="000000"/>
        </w:rPr>
      </w:pPr>
      <w:r>
        <w:t xml:space="preserve">To discuss </w:t>
      </w:r>
      <w:r w:rsidR="0036155C">
        <w:t xml:space="preserve">the idea of food as </w:t>
      </w:r>
      <w:r w:rsidR="004540CF">
        <w:t xml:space="preserve">intimately linked to </w:t>
      </w:r>
      <w:r w:rsidR="009B042F">
        <w:t>identit</w:t>
      </w:r>
      <w:r w:rsidR="004540CF">
        <w:t>y</w:t>
      </w:r>
      <w:r w:rsidR="0036155C">
        <w:t xml:space="preserve">, we </w:t>
      </w:r>
      <w:r w:rsidR="001A5C65" w:rsidRPr="00A172B2">
        <w:rPr>
          <w:color w:val="000000"/>
        </w:rPr>
        <w:t xml:space="preserve">focus on </w:t>
      </w:r>
      <w:r w:rsidR="0036155C">
        <w:rPr>
          <w:color w:val="000000"/>
        </w:rPr>
        <w:t xml:space="preserve">extracts from </w:t>
      </w:r>
      <w:r w:rsidR="001A5C65" w:rsidRPr="00A172B2">
        <w:rPr>
          <w:color w:val="000000"/>
        </w:rPr>
        <w:t xml:space="preserve">two </w:t>
      </w:r>
      <w:r w:rsidR="00090C42" w:rsidRPr="00A172B2">
        <w:rPr>
          <w:color w:val="000000"/>
        </w:rPr>
        <w:t>Caribbean</w:t>
      </w:r>
      <w:r w:rsidR="001A5C65" w:rsidRPr="00A172B2">
        <w:rPr>
          <w:color w:val="000000"/>
        </w:rPr>
        <w:t xml:space="preserve"> texts</w:t>
      </w:r>
      <w:r w:rsidR="001A5C65" w:rsidRPr="00A172B2">
        <w:rPr>
          <w:i/>
          <w:iCs/>
          <w:color w:val="000000"/>
        </w:rPr>
        <w:t xml:space="preserve">. </w:t>
      </w:r>
      <w:r w:rsidR="0036155C" w:rsidRPr="0036155C">
        <w:rPr>
          <w:color w:val="000000"/>
        </w:rPr>
        <w:t>The first,</w:t>
      </w:r>
      <w:r w:rsidR="0036155C">
        <w:rPr>
          <w:i/>
          <w:iCs/>
          <w:color w:val="000000"/>
        </w:rPr>
        <w:t xml:space="preserve"> </w:t>
      </w:r>
      <w:r w:rsidR="00062C07" w:rsidRPr="00062C07">
        <w:rPr>
          <w:i/>
          <w:iCs/>
          <w:color w:val="000000"/>
        </w:rPr>
        <w:t xml:space="preserve">Pigtails and </w:t>
      </w:r>
      <w:r w:rsidR="00B8104B" w:rsidRPr="00A172B2">
        <w:rPr>
          <w:i/>
          <w:iCs/>
          <w:color w:val="000000"/>
        </w:rPr>
        <w:t xml:space="preserve">Breadfruit </w:t>
      </w:r>
      <w:r w:rsidR="0036155C" w:rsidRPr="0036155C">
        <w:rPr>
          <w:color w:val="000000"/>
        </w:rPr>
        <w:t>(</w:t>
      </w:r>
      <w:r w:rsidR="00062C07" w:rsidRPr="00062C07">
        <w:rPr>
          <w:color w:val="000000"/>
        </w:rPr>
        <w:t xml:space="preserve">1999) (named after two classic Caribbean dishes) is a 'culinary memoir' of a 1930s childhood and life 'through food' </w:t>
      </w:r>
      <w:r w:rsidR="00090C42" w:rsidRPr="00A172B2">
        <w:rPr>
          <w:color w:val="000000"/>
        </w:rPr>
        <w:t>by</w:t>
      </w:r>
      <w:r w:rsidR="00062C07" w:rsidRPr="00062C07">
        <w:rPr>
          <w:color w:val="000000"/>
        </w:rPr>
        <w:t xml:space="preserve"> Barbadian-Canadian </w:t>
      </w:r>
      <w:r w:rsidR="00090C42" w:rsidRPr="00A172B2">
        <w:rPr>
          <w:color w:val="000000"/>
        </w:rPr>
        <w:t>writer</w:t>
      </w:r>
      <w:r w:rsidR="0036155C">
        <w:rPr>
          <w:color w:val="000000"/>
        </w:rPr>
        <w:t>, Austin Clarke</w:t>
      </w:r>
      <w:r w:rsidR="00090C42" w:rsidRPr="00A172B2">
        <w:rPr>
          <w:color w:val="000000"/>
        </w:rPr>
        <w:t xml:space="preserve">. </w:t>
      </w:r>
      <w:r w:rsidR="0036155C">
        <w:rPr>
          <w:color w:val="000000"/>
        </w:rPr>
        <w:t>The text</w:t>
      </w:r>
      <w:r w:rsidR="00062C07" w:rsidRPr="00062C07">
        <w:rPr>
          <w:color w:val="000000"/>
        </w:rPr>
        <w:t xml:space="preserve"> examines the role of food in forging identity, the role of female figures in </w:t>
      </w:r>
      <w:r w:rsidR="0036155C">
        <w:rPr>
          <w:color w:val="000000"/>
        </w:rPr>
        <w:t>Clarke’s</w:t>
      </w:r>
      <w:r w:rsidR="00062C07" w:rsidRPr="00062C07">
        <w:rPr>
          <w:color w:val="000000"/>
        </w:rPr>
        <w:t xml:space="preserve"> (culinary) life and other ways in which food and creativity are linked in </w:t>
      </w:r>
      <w:r w:rsidR="00B8104B" w:rsidRPr="00A172B2">
        <w:rPr>
          <w:color w:val="000000"/>
        </w:rPr>
        <w:t>the Caribbean</w:t>
      </w:r>
      <w:r w:rsidR="0036155C">
        <w:rPr>
          <w:color w:val="000000"/>
        </w:rPr>
        <w:t xml:space="preserve"> and</w:t>
      </w:r>
      <w:r w:rsidR="00062C07" w:rsidRPr="00062C07">
        <w:rPr>
          <w:color w:val="000000"/>
        </w:rPr>
        <w:t xml:space="preserve"> its diaspora</w:t>
      </w:r>
      <w:r w:rsidR="0036155C">
        <w:rPr>
          <w:color w:val="000000"/>
        </w:rPr>
        <w:t>.</w:t>
      </w:r>
      <w:r w:rsidR="001A5C65" w:rsidRPr="00A172B2">
        <w:rPr>
          <w:color w:val="000000"/>
        </w:rPr>
        <w:t xml:space="preserve"> </w:t>
      </w:r>
      <w:r>
        <w:rPr>
          <w:color w:val="000000"/>
        </w:rPr>
        <w:t xml:space="preserve">With close focus on </w:t>
      </w:r>
      <w:r w:rsidR="00090C42" w:rsidRPr="00A172B2">
        <w:rPr>
          <w:color w:val="000000"/>
        </w:rPr>
        <w:t>the</w:t>
      </w:r>
      <w:r w:rsidR="001A5C65" w:rsidRPr="00A172B2">
        <w:rPr>
          <w:color w:val="000000"/>
        </w:rPr>
        <w:t xml:space="preserve"> first </w:t>
      </w:r>
      <w:r w:rsidR="00633F75" w:rsidRPr="00A172B2">
        <w:rPr>
          <w:color w:val="000000"/>
        </w:rPr>
        <w:t>chapter,</w:t>
      </w:r>
      <w:r>
        <w:rPr>
          <w:color w:val="000000"/>
        </w:rPr>
        <w:t xml:space="preserve"> I</w:t>
      </w:r>
      <w:r w:rsidR="00090C42" w:rsidRPr="00A172B2">
        <w:rPr>
          <w:color w:val="000000"/>
        </w:rPr>
        <w:t xml:space="preserve"> ask</w:t>
      </w:r>
      <w:r w:rsidR="001A5C65" w:rsidRPr="00A172B2">
        <w:rPr>
          <w:color w:val="000000"/>
        </w:rPr>
        <w:t xml:space="preserve"> students to think about</w:t>
      </w:r>
      <w:r>
        <w:rPr>
          <w:color w:val="000000"/>
        </w:rPr>
        <w:t>:</w:t>
      </w:r>
      <w:r w:rsidR="00062C07" w:rsidRPr="00062C07">
        <w:rPr>
          <w:color w:val="000000"/>
        </w:rPr>
        <w:t> </w:t>
      </w:r>
    </w:p>
    <w:p w14:paraId="5C3A20E9" w14:textId="2955FAD9" w:rsidR="001A5C65" w:rsidRPr="00A172B2" w:rsidRDefault="001A5C65" w:rsidP="001A5C65">
      <w:pPr>
        <w:pStyle w:val="ListParagraph"/>
        <w:numPr>
          <w:ilvl w:val="0"/>
          <w:numId w:val="19"/>
        </w:numPr>
        <w:shd w:val="clear" w:color="auto" w:fill="FFFFFF"/>
        <w:spacing w:after="120" w:line="240" w:lineRule="auto"/>
        <w:rPr>
          <w:rFonts w:ascii="Times New Roman" w:eastAsia="Times New Roman" w:hAnsi="Times New Roman" w:cs="Times New Roman"/>
          <w:color w:val="000000"/>
          <w:sz w:val="24"/>
          <w:szCs w:val="24"/>
          <w:lang w:eastAsia="en-GB"/>
        </w:rPr>
      </w:pPr>
      <w:r w:rsidRPr="00A172B2">
        <w:rPr>
          <w:rFonts w:ascii="Times New Roman" w:eastAsia="Times New Roman" w:hAnsi="Times New Roman" w:cs="Times New Roman"/>
          <w:color w:val="000000"/>
          <w:sz w:val="24"/>
          <w:szCs w:val="24"/>
          <w:lang w:eastAsia="en-GB"/>
        </w:rPr>
        <w:t>The genre of life writing</w:t>
      </w:r>
      <w:r w:rsidR="00281DE2">
        <w:rPr>
          <w:rFonts w:ascii="Times New Roman" w:eastAsia="Times New Roman" w:hAnsi="Times New Roman" w:cs="Times New Roman"/>
          <w:color w:val="000000"/>
          <w:sz w:val="24"/>
          <w:szCs w:val="24"/>
          <w:lang w:eastAsia="en-GB"/>
        </w:rPr>
        <w:t xml:space="preserve"> and </w:t>
      </w:r>
      <w:r w:rsidRPr="00A172B2">
        <w:rPr>
          <w:rFonts w:ascii="Times New Roman" w:eastAsia="Times New Roman" w:hAnsi="Times New Roman" w:cs="Times New Roman"/>
          <w:color w:val="000000"/>
          <w:sz w:val="24"/>
          <w:szCs w:val="24"/>
          <w:lang w:eastAsia="en-GB"/>
        </w:rPr>
        <w:t>its main characteristics</w:t>
      </w:r>
      <w:r w:rsidR="00281DE2">
        <w:rPr>
          <w:rFonts w:ascii="Times New Roman" w:eastAsia="Times New Roman" w:hAnsi="Times New Roman" w:cs="Times New Roman"/>
          <w:color w:val="000000"/>
          <w:sz w:val="24"/>
          <w:szCs w:val="24"/>
          <w:lang w:eastAsia="en-GB"/>
        </w:rPr>
        <w:t>.</w:t>
      </w:r>
      <w:r w:rsidRPr="00A172B2">
        <w:rPr>
          <w:rFonts w:ascii="Times New Roman" w:eastAsia="Times New Roman" w:hAnsi="Times New Roman" w:cs="Times New Roman"/>
          <w:color w:val="000000"/>
          <w:sz w:val="24"/>
          <w:szCs w:val="24"/>
          <w:lang w:eastAsia="en-GB"/>
        </w:rPr>
        <w:t xml:space="preserve"> </w:t>
      </w:r>
    </w:p>
    <w:p w14:paraId="67875A4D" w14:textId="035B6BCD" w:rsidR="001A5C65" w:rsidRDefault="001A5C65" w:rsidP="001A5C65">
      <w:pPr>
        <w:pStyle w:val="ListParagraph"/>
        <w:numPr>
          <w:ilvl w:val="0"/>
          <w:numId w:val="19"/>
        </w:numPr>
        <w:shd w:val="clear" w:color="auto" w:fill="FFFFFF"/>
        <w:spacing w:after="120" w:line="240" w:lineRule="auto"/>
        <w:rPr>
          <w:rFonts w:ascii="Times New Roman" w:eastAsia="Times New Roman" w:hAnsi="Times New Roman" w:cs="Times New Roman"/>
          <w:color w:val="000000"/>
          <w:sz w:val="24"/>
          <w:szCs w:val="24"/>
          <w:lang w:eastAsia="en-GB"/>
        </w:rPr>
      </w:pPr>
      <w:r w:rsidRPr="00A172B2">
        <w:rPr>
          <w:rFonts w:ascii="Times New Roman" w:eastAsia="Times New Roman" w:hAnsi="Times New Roman" w:cs="Times New Roman"/>
          <w:color w:val="000000"/>
          <w:sz w:val="24"/>
          <w:szCs w:val="24"/>
          <w:lang w:eastAsia="en-GB"/>
        </w:rPr>
        <w:t xml:space="preserve">How Clarke </w:t>
      </w:r>
      <w:r w:rsidR="00090C42" w:rsidRPr="00A172B2">
        <w:rPr>
          <w:rFonts w:ascii="Times New Roman" w:eastAsia="Times New Roman" w:hAnsi="Times New Roman" w:cs="Times New Roman"/>
          <w:color w:val="000000"/>
          <w:sz w:val="24"/>
          <w:szCs w:val="24"/>
          <w:lang w:eastAsia="en-GB"/>
        </w:rPr>
        <w:t>use</w:t>
      </w:r>
      <w:r w:rsidR="00281DE2">
        <w:rPr>
          <w:rFonts w:ascii="Times New Roman" w:eastAsia="Times New Roman" w:hAnsi="Times New Roman" w:cs="Times New Roman"/>
          <w:color w:val="000000"/>
          <w:sz w:val="24"/>
          <w:szCs w:val="24"/>
          <w:lang w:eastAsia="en-GB"/>
        </w:rPr>
        <w:t>s</w:t>
      </w:r>
      <w:r w:rsidR="00090C42" w:rsidRPr="00A172B2">
        <w:rPr>
          <w:rFonts w:ascii="Times New Roman" w:eastAsia="Times New Roman" w:hAnsi="Times New Roman" w:cs="Times New Roman"/>
          <w:color w:val="000000"/>
          <w:sz w:val="24"/>
          <w:szCs w:val="24"/>
          <w:lang w:eastAsia="en-GB"/>
        </w:rPr>
        <w:t xml:space="preserve"> his</w:t>
      </w:r>
      <w:r w:rsidRPr="00A172B2">
        <w:rPr>
          <w:rFonts w:ascii="Times New Roman" w:eastAsia="Times New Roman" w:hAnsi="Times New Roman" w:cs="Times New Roman"/>
          <w:color w:val="000000"/>
          <w:sz w:val="24"/>
          <w:szCs w:val="24"/>
          <w:lang w:eastAsia="en-GB"/>
        </w:rPr>
        <w:t xml:space="preserve"> ‘culinary memoir’ to link foodways and food memories to race, ethnicity, class, gender, nation and 'tradition'?</w:t>
      </w:r>
    </w:p>
    <w:p w14:paraId="41127C63" w14:textId="67448320" w:rsidR="007526A4" w:rsidRDefault="007526A4" w:rsidP="001A5C65">
      <w:pPr>
        <w:pStyle w:val="ListParagraph"/>
        <w:numPr>
          <w:ilvl w:val="0"/>
          <w:numId w:val="19"/>
        </w:numPr>
        <w:shd w:val="clear" w:color="auto" w:fill="FFFFFF"/>
        <w:spacing w:after="1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What is culinary ‘tradition’?</w:t>
      </w:r>
    </w:p>
    <w:p w14:paraId="4A67436F" w14:textId="5FB86769" w:rsidR="00AF3966" w:rsidRDefault="00AF3966" w:rsidP="001A5C65">
      <w:pPr>
        <w:pStyle w:val="ListParagraph"/>
        <w:numPr>
          <w:ilvl w:val="0"/>
          <w:numId w:val="19"/>
        </w:numPr>
        <w:shd w:val="clear" w:color="auto" w:fill="FFFFFF"/>
        <w:spacing w:after="1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Significance of subtitle ‘Rituals of Slave Food’?</w:t>
      </w:r>
    </w:p>
    <w:p w14:paraId="056813E0" w14:textId="5DE7ECCC" w:rsidR="0036155C" w:rsidRPr="00A172B2" w:rsidRDefault="0036155C" w:rsidP="001A5C65">
      <w:pPr>
        <w:pStyle w:val="ListParagraph"/>
        <w:numPr>
          <w:ilvl w:val="0"/>
          <w:numId w:val="19"/>
        </w:numPr>
        <w:shd w:val="clear" w:color="auto" w:fill="FFFFFF"/>
        <w:spacing w:after="12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How does this text </w:t>
      </w:r>
      <w:r w:rsidR="009B042F">
        <w:rPr>
          <w:rFonts w:ascii="Times New Roman" w:eastAsia="Times New Roman" w:hAnsi="Times New Roman" w:cs="Times New Roman"/>
          <w:color w:val="000000"/>
          <w:sz w:val="24"/>
          <w:szCs w:val="24"/>
          <w:lang w:eastAsia="en-GB"/>
        </w:rPr>
        <w:t>complicate</w:t>
      </w:r>
      <w:r>
        <w:rPr>
          <w:rFonts w:ascii="Times New Roman" w:eastAsia="Times New Roman" w:hAnsi="Times New Roman" w:cs="Times New Roman"/>
          <w:color w:val="000000"/>
          <w:sz w:val="24"/>
          <w:szCs w:val="24"/>
          <w:lang w:eastAsia="en-GB"/>
        </w:rPr>
        <w:t xml:space="preserve"> the idea of a single Caribbean </w:t>
      </w:r>
      <w:r w:rsidR="009B042F">
        <w:rPr>
          <w:rFonts w:ascii="Times New Roman" w:eastAsia="Times New Roman" w:hAnsi="Times New Roman" w:cs="Times New Roman"/>
          <w:color w:val="000000"/>
          <w:sz w:val="24"/>
          <w:szCs w:val="24"/>
          <w:lang w:eastAsia="en-GB"/>
        </w:rPr>
        <w:t>cuisine</w:t>
      </w:r>
      <w:r>
        <w:rPr>
          <w:rFonts w:ascii="Times New Roman" w:eastAsia="Times New Roman" w:hAnsi="Times New Roman" w:cs="Times New Roman"/>
          <w:color w:val="000000"/>
          <w:sz w:val="24"/>
          <w:szCs w:val="24"/>
          <w:lang w:eastAsia="en-GB"/>
        </w:rPr>
        <w:t>?</w:t>
      </w:r>
    </w:p>
    <w:p w14:paraId="38254A88" w14:textId="4D29C57A" w:rsidR="00062C07" w:rsidRPr="00062C07" w:rsidRDefault="00062C07" w:rsidP="00062C07">
      <w:pPr>
        <w:shd w:val="clear" w:color="auto" w:fill="FFFFFF"/>
        <w:spacing w:after="150" w:line="240" w:lineRule="auto"/>
        <w:rPr>
          <w:rFonts w:ascii="Times New Roman" w:eastAsia="Times New Roman" w:hAnsi="Times New Roman" w:cs="Times New Roman"/>
          <w:color w:val="000000"/>
          <w:sz w:val="24"/>
          <w:szCs w:val="24"/>
          <w:lang w:eastAsia="en-GB"/>
        </w:rPr>
      </w:pPr>
      <w:r w:rsidRPr="00062C07">
        <w:rPr>
          <w:rFonts w:ascii="Times New Roman" w:eastAsia="Times New Roman" w:hAnsi="Times New Roman" w:cs="Times New Roman"/>
          <w:i/>
          <w:iCs/>
          <w:color w:val="000000"/>
          <w:sz w:val="24"/>
          <w:szCs w:val="24"/>
          <w:lang w:eastAsia="en-GB"/>
        </w:rPr>
        <w:t>A Brighter Sun</w:t>
      </w:r>
      <w:r w:rsidRPr="00062C07">
        <w:rPr>
          <w:rFonts w:ascii="Times New Roman" w:eastAsia="Times New Roman" w:hAnsi="Times New Roman" w:cs="Times New Roman"/>
          <w:color w:val="000000"/>
          <w:sz w:val="24"/>
          <w:szCs w:val="24"/>
          <w:lang w:eastAsia="en-GB"/>
        </w:rPr>
        <w:t xml:space="preserve"> (1952) is an early novel by Indo-Caribbean writer Sam Selvon, in which he traces the adulthood of his protagonist Tiger amidst a time of great change for his native island of Trinidad during </w:t>
      </w:r>
      <w:r w:rsidR="00A172B2">
        <w:rPr>
          <w:rFonts w:ascii="Times New Roman" w:eastAsia="Times New Roman" w:hAnsi="Times New Roman" w:cs="Times New Roman"/>
          <w:color w:val="000000"/>
          <w:sz w:val="24"/>
          <w:szCs w:val="24"/>
          <w:lang w:eastAsia="en-GB"/>
        </w:rPr>
        <w:t>WW</w:t>
      </w:r>
      <w:r w:rsidR="00F858C1">
        <w:rPr>
          <w:rFonts w:ascii="Times New Roman" w:eastAsia="Times New Roman" w:hAnsi="Times New Roman" w:cs="Times New Roman"/>
          <w:color w:val="000000"/>
          <w:sz w:val="24"/>
          <w:szCs w:val="24"/>
          <w:lang w:eastAsia="en-GB"/>
        </w:rPr>
        <w:t>II</w:t>
      </w:r>
      <w:r w:rsidRPr="00062C07">
        <w:rPr>
          <w:rFonts w:ascii="Times New Roman" w:eastAsia="Times New Roman" w:hAnsi="Times New Roman" w:cs="Times New Roman"/>
          <w:color w:val="000000"/>
          <w:sz w:val="24"/>
          <w:szCs w:val="24"/>
          <w:lang w:eastAsia="en-GB"/>
        </w:rPr>
        <w:t>.</w:t>
      </w:r>
      <w:r w:rsidR="00090C42" w:rsidRPr="00A172B2">
        <w:rPr>
          <w:rFonts w:ascii="Times New Roman" w:eastAsia="Times New Roman" w:hAnsi="Times New Roman" w:cs="Times New Roman"/>
          <w:color w:val="000000"/>
          <w:sz w:val="24"/>
          <w:szCs w:val="24"/>
          <w:lang w:eastAsia="en-GB"/>
        </w:rPr>
        <w:t xml:space="preserve"> The</w:t>
      </w:r>
      <w:r w:rsidRPr="00062C07">
        <w:rPr>
          <w:rFonts w:ascii="Times New Roman" w:eastAsia="Times New Roman" w:hAnsi="Times New Roman" w:cs="Times New Roman"/>
          <w:color w:val="000000"/>
          <w:sz w:val="24"/>
          <w:szCs w:val="24"/>
          <w:lang w:eastAsia="en-GB"/>
        </w:rPr>
        <w:t xml:space="preserve"> novel features some striking scenes of eating, feasting and fasting</w:t>
      </w:r>
      <w:r w:rsidR="001A5C65" w:rsidRPr="00A172B2">
        <w:rPr>
          <w:rFonts w:ascii="Times New Roman" w:eastAsia="Times New Roman" w:hAnsi="Times New Roman" w:cs="Times New Roman"/>
          <w:color w:val="000000"/>
          <w:sz w:val="24"/>
          <w:szCs w:val="24"/>
          <w:lang w:eastAsia="en-GB"/>
        </w:rPr>
        <w:t xml:space="preserve">, </w:t>
      </w:r>
      <w:r w:rsidR="00090C42" w:rsidRPr="00A172B2">
        <w:rPr>
          <w:rFonts w:ascii="Times New Roman" w:eastAsia="Times New Roman" w:hAnsi="Times New Roman" w:cs="Times New Roman"/>
          <w:color w:val="000000"/>
          <w:sz w:val="24"/>
          <w:szCs w:val="24"/>
          <w:lang w:eastAsia="en-GB"/>
        </w:rPr>
        <w:t xml:space="preserve">including a </w:t>
      </w:r>
      <w:r w:rsidR="001A5C65" w:rsidRPr="00A172B2">
        <w:rPr>
          <w:rFonts w:ascii="Times New Roman" w:eastAsia="Times New Roman" w:hAnsi="Times New Roman" w:cs="Times New Roman"/>
          <w:color w:val="000000"/>
          <w:sz w:val="24"/>
          <w:szCs w:val="24"/>
          <w:lang w:eastAsia="en-GB"/>
        </w:rPr>
        <w:t xml:space="preserve">Hindu </w:t>
      </w:r>
      <w:r w:rsidR="00090C42" w:rsidRPr="00A172B2">
        <w:rPr>
          <w:rFonts w:ascii="Times New Roman" w:eastAsia="Times New Roman" w:hAnsi="Times New Roman" w:cs="Times New Roman"/>
          <w:color w:val="000000"/>
          <w:sz w:val="24"/>
          <w:szCs w:val="24"/>
          <w:lang w:eastAsia="en-GB"/>
        </w:rPr>
        <w:t>wedding</w:t>
      </w:r>
      <w:r w:rsidR="001A5C65" w:rsidRPr="00A172B2">
        <w:rPr>
          <w:rFonts w:ascii="Times New Roman" w:eastAsia="Times New Roman" w:hAnsi="Times New Roman" w:cs="Times New Roman"/>
          <w:color w:val="000000"/>
          <w:sz w:val="24"/>
          <w:szCs w:val="24"/>
          <w:lang w:eastAsia="en-GB"/>
        </w:rPr>
        <w:t xml:space="preserve"> fea</w:t>
      </w:r>
      <w:r w:rsidR="00090C42" w:rsidRPr="00A172B2">
        <w:rPr>
          <w:rFonts w:ascii="Times New Roman" w:eastAsia="Times New Roman" w:hAnsi="Times New Roman" w:cs="Times New Roman"/>
          <w:color w:val="000000"/>
          <w:sz w:val="24"/>
          <w:szCs w:val="24"/>
          <w:lang w:eastAsia="en-GB"/>
        </w:rPr>
        <w:t>s</w:t>
      </w:r>
      <w:r w:rsidR="001A5C65" w:rsidRPr="00A172B2">
        <w:rPr>
          <w:rFonts w:ascii="Times New Roman" w:eastAsia="Times New Roman" w:hAnsi="Times New Roman" w:cs="Times New Roman"/>
          <w:color w:val="000000"/>
          <w:sz w:val="24"/>
          <w:szCs w:val="24"/>
          <w:lang w:eastAsia="en-GB"/>
        </w:rPr>
        <w:t>t</w:t>
      </w:r>
      <w:r w:rsidR="0036155C">
        <w:rPr>
          <w:rFonts w:ascii="Times New Roman" w:eastAsia="Times New Roman" w:hAnsi="Times New Roman" w:cs="Times New Roman"/>
          <w:color w:val="000000"/>
          <w:sz w:val="24"/>
          <w:szCs w:val="24"/>
          <w:lang w:eastAsia="en-GB"/>
        </w:rPr>
        <w:t xml:space="preserve"> and a special </w:t>
      </w:r>
      <w:r w:rsidR="009B042F">
        <w:rPr>
          <w:rFonts w:ascii="Times New Roman" w:eastAsia="Times New Roman" w:hAnsi="Times New Roman" w:cs="Times New Roman"/>
          <w:color w:val="000000"/>
          <w:sz w:val="24"/>
          <w:szCs w:val="24"/>
          <w:lang w:eastAsia="en-GB"/>
        </w:rPr>
        <w:t>meal</w:t>
      </w:r>
      <w:r w:rsidR="0036155C">
        <w:rPr>
          <w:rFonts w:ascii="Times New Roman" w:eastAsia="Times New Roman" w:hAnsi="Times New Roman" w:cs="Times New Roman"/>
          <w:color w:val="000000"/>
          <w:sz w:val="24"/>
          <w:szCs w:val="24"/>
          <w:lang w:eastAsia="en-GB"/>
        </w:rPr>
        <w:t xml:space="preserve"> put on specially for his American employers by Tiger and his wife.</w:t>
      </w:r>
      <w:r w:rsidR="001A5C65" w:rsidRPr="00A172B2">
        <w:rPr>
          <w:rFonts w:ascii="Times New Roman" w:eastAsia="Times New Roman" w:hAnsi="Times New Roman" w:cs="Times New Roman"/>
          <w:color w:val="000000"/>
          <w:sz w:val="24"/>
          <w:szCs w:val="24"/>
          <w:lang w:eastAsia="en-GB"/>
        </w:rPr>
        <w:t xml:space="preserve"> </w:t>
      </w:r>
      <w:r w:rsidR="00281DE2">
        <w:rPr>
          <w:rFonts w:ascii="Times New Roman" w:eastAsia="Times New Roman" w:hAnsi="Times New Roman" w:cs="Times New Roman"/>
          <w:color w:val="000000"/>
          <w:sz w:val="24"/>
          <w:szCs w:val="24"/>
          <w:lang w:eastAsia="en-GB"/>
        </w:rPr>
        <w:t>W</w:t>
      </w:r>
      <w:r w:rsidR="001A5C65" w:rsidRPr="00A172B2">
        <w:rPr>
          <w:rFonts w:ascii="Times New Roman" w:eastAsia="Times New Roman" w:hAnsi="Times New Roman" w:cs="Times New Roman"/>
          <w:color w:val="000000"/>
          <w:sz w:val="24"/>
          <w:szCs w:val="24"/>
          <w:lang w:eastAsia="en-GB"/>
        </w:rPr>
        <w:t>e think about cross</w:t>
      </w:r>
      <w:r w:rsidR="00963D15" w:rsidRPr="00A172B2">
        <w:rPr>
          <w:rFonts w:ascii="Times New Roman" w:eastAsia="Times New Roman" w:hAnsi="Times New Roman" w:cs="Times New Roman"/>
          <w:color w:val="000000"/>
          <w:sz w:val="24"/>
          <w:szCs w:val="24"/>
          <w:lang w:eastAsia="en-GB"/>
        </w:rPr>
        <w:t>-</w:t>
      </w:r>
      <w:r w:rsidR="001A5C65" w:rsidRPr="00A172B2">
        <w:rPr>
          <w:rFonts w:ascii="Times New Roman" w:eastAsia="Times New Roman" w:hAnsi="Times New Roman" w:cs="Times New Roman"/>
          <w:color w:val="000000"/>
          <w:sz w:val="24"/>
          <w:szCs w:val="24"/>
          <w:lang w:eastAsia="en-GB"/>
        </w:rPr>
        <w:t xml:space="preserve">cultural </w:t>
      </w:r>
      <w:r w:rsidR="00090C42" w:rsidRPr="00A172B2">
        <w:rPr>
          <w:rFonts w:ascii="Times New Roman" w:eastAsia="Times New Roman" w:hAnsi="Times New Roman" w:cs="Times New Roman"/>
          <w:color w:val="000000"/>
          <w:sz w:val="24"/>
          <w:szCs w:val="24"/>
          <w:lang w:eastAsia="en-GB"/>
        </w:rPr>
        <w:t>confusions</w:t>
      </w:r>
      <w:r w:rsidR="001A5C65" w:rsidRPr="00A172B2">
        <w:rPr>
          <w:rFonts w:ascii="Times New Roman" w:eastAsia="Times New Roman" w:hAnsi="Times New Roman" w:cs="Times New Roman"/>
          <w:color w:val="000000"/>
          <w:sz w:val="24"/>
          <w:szCs w:val="24"/>
          <w:lang w:eastAsia="en-GB"/>
        </w:rPr>
        <w:t xml:space="preserve"> </w:t>
      </w:r>
      <w:r w:rsidR="0036155C">
        <w:rPr>
          <w:rFonts w:ascii="Times New Roman" w:eastAsia="Times New Roman" w:hAnsi="Times New Roman" w:cs="Times New Roman"/>
          <w:color w:val="000000"/>
          <w:sz w:val="24"/>
          <w:szCs w:val="24"/>
          <w:lang w:eastAsia="en-GB"/>
        </w:rPr>
        <w:t>of the latter</w:t>
      </w:r>
      <w:r w:rsidR="001A5C65" w:rsidRPr="00A172B2">
        <w:rPr>
          <w:rFonts w:ascii="Times New Roman" w:eastAsia="Times New Roman" w:hAnsi="Times New Roman" w:cs="Times New Roman"/>
          <w:color w:val="000000"/>
          <w:sz w:val="24"/>
          <w:szCs w:val="24"/>
          <w:lang w:eastAsia="en-GB"/>
        </w:rPr>
        <w:t xml:space="preserve"> scene and </w:t>
      </w:r>
      <w:r w:rsidR="00090C42" w:rsidRPr="00A172B2">
        <w:rPr>
          <w:rFonts w:ascii="Times New Roman" w:eastAsia="Times New Roman" w:hAnsi="Times New Roman" w:cs="Times New Roman"/>
          <w:color w:val="000000"/>
          <w:sz w:val="24"/>
          <w:szCs w:val="24"/>
          <w:lang w:eastAsia="en-GB"/>
        </w:rPr>
        <w:t>the</w:t>
      </w:r>
      <w:r w:rsidR="001A5C65" w:rsidRPr="00A172B2">
        <w:rPr>
          <w:rFonts w:ascii="Times New Roman" w:eastAsia="Times New Roman" w:hAnsi="Times New Roman" w:cs="Times New Roman"/>
          <w:color w:val="000000"/>
          <w:sz w:val="24"/>
          <w:szCs w:val="24"/>
          <w:lang w:eastAsia="en-GB"/>
        </w:rPr>
        <w:t xml:space="preserve"> ways in which (racial, religious and </w:t>
      </w:r>
      <w:r w:rsidR="00090C42" w:rsidRPr="00A172B2">
        <w:rPr>
          <w:rFonts w:ascii="Times New Roman" w:eastAsia="Times New Roman" w:hAnsi="Times New Roman" w:cs="Times New Roman"/>
          <w:color w:val="000000"/>
          <w:sz w:val="24"/>
          <w:szCs w:val="24"/>
          <w:lang w:eastAsia="en-GB"/>
        </w:rPr>
        <w:t>cultural)</w:t>
      </w:r>
      <w:r w:rsidR="001A5C65" w:rsidRPr="00A172B2">
        <w:rPr>
          <w:rFonts w:ascii="Times New Roman" w:eastAsia="Times New Roman" w:hAnsi="Times New Roman" w:cs="Times New Roman"/>
          <w:color w:val="000000"/>
          <w:sz w:val="24"/>
          <w:szCs w:val="24"/>
          <w:lang w:eastAsia="en-GB"/>
        </w:rPr>
        <w:t xml:space="preserve"> identity is coded in terms of food practices. </w:t>
      </w:r>
      <w:r w:rsidRPr="00062C07">
        <w:rPr>
          <w:rFonts w:ascii="Times New Roman" w:eastAsia="Times New Roman" w:hAnsi="Times New Roman" w:cs="Times New Roman"/>
          <w:color w:val="000000"/>
          <w:sz w:val="24"/>
          <w:szCs w:val="24"/>
          <w:lang w:eastAsia="en-GB"/>
        </w:rPr>
        <w:t> </w:t>
      </w:r>
    </w:p>
    <w:p w14:paraId="5A58078F" w14:textId="34A60B18" w:rsidR="00062C07" w:rsidRPr="00062C07" w:rsidRDefault="00090C42" w:rsidP="00963D15">
      <w:pPr>
        <w:shd w:val="clear" w:color="auto" w:fill="FFFFFF"/>
        <w:spacing w:after="0" w:line="240" w:lineRule="auto"/>
        <w:rPr>
          <w:rFonts w:ascii="Times New Roman" w:eastAsia="Times New Roman" w:hAnsi="Times New Roman" w:cs="Times New Roman"/>
          <w:color w:val="000000"/>
          <w:sz w:val="24"/>
          <w:szCs w:val="24"/>
          <w:lang w:eastAsia="en-GB"/>
        </w:rPr>
      </w:pPr>
      <w:r w:rsidRPr="00A172B2">
        <w:rPr>
          <w:rFonts w:ascii="Times New Roman" w:eastAsia="Times New Roman" w:hAnsi="Times New Roman" w:cs="Times New Roman"/>
          <w:color w:val="000000"/>
          <w:sz w:val="24"/>
          <w:szCs w:val="24"/>
          <w:lang w:eastAsia="en-GB"/>
        </w:rPr>
        <w:t>Preparatory</w:t>
      </w:r>
      <w:r w:rsidR="001A5C65" w:rsidRPr="00A172B2">
        <w:rPr>
          <w:rFonts w:ascii="Times New Roman" w:eastAsia="Times New Roman" w:hAnsi="Times New Roman" w:cs="Times New Roman"/>
          <w:color w:val="000000"/>
          <w:sz w:val="24"/>
          <w:szCs w:val="24"/>
          <w:lang w:eastAsia="en-GB"/>
        </w:rPr>
        <w:t xml:space="preserve"> reading </w:t>
      </w:r>
      <w:r w:rsidR="00866342">
        <w:rPr>
          <w:rFonts w:ascii="Times New Roman" w:eastAsia="Times New Roman" w:hAnsi="Times New Roman" w:cs="Times New Roman"/>
          <w:color w:val="000000"/>
          <w:sz w:val="24"/>
          <w:szCs w:val="24"/>
          <w:lang w:eastAsia="en-GB"/>
        </w:rPr>
        <w:t>includes</w:t>
      </w:r>
      <w:r w:rsidR="0036155C">
        <w:rPr>
          <w:rFonts w:ascii="Times New Roman" w:eastAsia="Times New Roman" w:hAnsi="Times New Roman" w:cs="Times New Roman"/>
          <w:color w:val="000000"/>
          <w:sz w:val="24"/>
          <w:szCs w:val="24"/>
          <w:lang w:eastAsia="en-GB"/>
        </w:rPr>
        <w:t xml:space="preserve"> the </w:t>
      </w:r>
      <w:r w:rsidR="00866342">
        <w:rPr>
          <w:rFonts w:ascii="Times New Roman" w:eastAsia="Times New Roman" w:hAnsi="Times New Roman" w:cs="Times New Roman"/>
          <w:color w:val="000000"/>
          <w:sz w:val="24"/>
          <w:szCs w:val="24"/>
          <w:lang w:eastAsia="en-GB"/>
        </w:rPr>
        <w:t>key words</w:t>
      </w:r>
      <w:r w:rsidR="001A5C65" w:rsidRPr="00A172B2">
        <w:rPr>
          <w:rFonts w:ascii="Times New Roman" w:eastAsia="Times New Roman" w:hAnsi="Times New Roman" w:cs="Times New Roman"/>
          <w:b/>
          <w:bCs/>
          <w:color w:val="000000"/>
          <w:sz w:val="24"/>
          <w:szCs w:val="24"/>
          <w:lang w:eastAsia="en-GB"/>
        </w:rPr>
        <w:t xml:space="preserve"> </w:t>
      </w:r>
      <w:r w:rsidR="00062C07" w:rsidRPr="00062C07">
        <w:rPr>
          <w:rFonts w:ascii="Times New Roman" w:eastAsia="Times New Roman" w:hAnsi="Times New Roman" w:cs="Times New Roman"/>
          <w:b/>
          <w:bCs/>
          <w:color w:val="000000"/>
          <w:sz w:val="24"/>
          <w:szCs w:val="24"/>
          <w:lang w:eastAsia="en-GB"/>
        </w:rPr>
        <w:t>class, tradition</w:t>
      </w:r>
      <w:r w:rsidR="00866342">
        <w:rPr>
          <w:rFonts w:ascii="Times New Roman" w:eastAsia="Times New Roman" w:hAnsi="Times New Roman" w:cs="Times New Roman"/>
          <w:b/>
          <w:bCs/>
          <w:color w:val="000000"/>
          <w:sz w:val="24"/>
          <w:szCs w:val="24"/>
          <w:lang w:eastAsia="en-GB"/>
        </w:rPr>
        <w:t xml:space="preserve"> </w:t>
      </w:r>
      <w:r w:rsidR="00866342" w:rsidRPr="00866342">
        <w:rPr>
          <w:rFonts w:ascii="Times New Roman" w:eastAsia="Times New Roman" w:hAnsi="Times New Roman" w:cs="Times New Roman"/>
          <w:color w:val="000000"/>
          <w:sz w:val="24"/>
          <w:szCs w:val="24"/>
          <w:lang w:eastAsia="en-GB"/>
        </w:rPr>
        <w:t>and</w:t>
      </w:r>
      <w:r w:rsidR="00062C07" w:rsidRPr="00062C07">
        <w:rPr>
          <w:rFonts w:ascii="Times New Roman" w:eastAsia="Times New Roman" w:hAnsi="Times New Roman" w:cs="Times New Roman"/>
          <w:b/>
          <w:bCs/>
          <w:color w:val="000000"/>
          <w:sz w:val="24"/>
          <w:szCs w:val="24"/>
          <w:lang w:eastAsia="en-GB"/>
        </w:rPr>
        <w:t xml:space="preserve"> authenticity</w:t>
      </w:r>
      <w:r w:rsidR="001A5C65" w:rsidRPr="00A172B2">
        <w:rPr>
          <w:rFonts w:ascii="Times New Roman" w:eastAsia="Times New Roman" w:hAnsi="Times New Roman" w:cs="Times New Roman"/>
          <w:b/>
          <w:bCs/>
          <w:color w:val="000000"/>
          <w:sz w:val="24"/>
          <w:szCs w:val="24"/>
          <w:lang w:eastAsia="en-GB"/>
        </w:rPr>
        <w:t xml:space="preserve"> </w:t>
      </w:r>
      <w:r w:rsidR="001A5C65" w:rsidRPr="00A172B2">
        <w:rPr>
          <w:rFonts w:ascii="Times New Roman" w:eastAsia="Times New Roman" w:hAnsi="Times New Roman" w:cs="Times New Roman"/>
          <w:color w:val="000000"/>
          <w:sz w:val="24"/>
          <w:szCs w:val="24"/>
          <w:lang w:eastAsia="en-GB"/>
        </w:rPr>
        <w:t>as well as Arjun</w:t>
      </w:r>
      <w:r w:rsidR="001A5C65" w:rsidRPr="00A172B2">
        <w:rPr>
          <w:rFonts w:ascii="Times New Roman" w:eastAsia="Times New Roman" w:hAnsi="Times New Roman" w:cs="Times New Roman"/>
          <w:b/>
          <w:bCs/>
          <w:color w:val="000000"/>
          <w:sz w:val="24"/>
          <w:szCs w:val="24"/>
          <w:lang w:eastAsia="en-GB"/>
        </w:rPr>
        <w:t xml:space="preserve"> </w:t>
      </w:r>
      <w:r w:rsidR="00062C07" w:rsidRPr="00062C07">
        <w:rPr>
          <w:rFonts w:ascii="Times New Roman" w:eastAsia="Times New Roman" w:hAnsi="Times New Roman" w:cs="Times New Roman"/>
          <w:color w:val="000000"/>
          <w:sz w:val="24"/>
          <w:szCs w:val="24"/>
          <w:lang w:eastAsia="en-GB"/>
        </w:rPr>
        <w:t>Appadurai</w:t>
      </w:r>
      <w:r w:rsidR="001A5C65" w:rsidRPr="00A172B2">
        <w:rPr>
          <w:rFonts w:ascii="Times New Roman" w:eastAsia="Times New Roman" w:hAnsi="Times New Roman" w:cs="Times New Roman"/>
          <w:color w:val="000000"/>
          <w:sz w:val="24"/>
          <w:szCs w:val="24"/>
          <w:lang w:eastAsia="en-GB"/>
        </w:rPr>
        <w:t>’s</w:t>
      </w:r>
      <w:r w:rsidR="00062C07" w:rsidRPr="00062C07">
        <w:rPr>
          <w:rFonts w:ascii="Times New Roman" w:eastAsia="Times New Roman" w:hAnsi="Times New Roman" w:cs="Times New Roman"/>
          <w:color w:val="000000"/>
          <w:sz w:val="24"/>
          <w:szCs w:val="24"/>
          <w:lang w:eastAsia="en-GB"/>
        </w:rPr>
        <w:t xml:space="preserve"> ‘How to Make a National Cuisine’</w:t>
      </w:r>
      <w:r w:rsidR="001A5C65" w:rsidRPr="00A172B2">
        <w:rPr>
          <w:rFonts w:ascii="Times New Roman" w:eastAsia="Times New Roman" w:hAnsi="Times New Roman" w:cs="Times New Roman"/>
          <w:color w:val="000000"/>
          <w:sz w:val="24"/>
          <w:szCs w:val="24"/>
          <w:lang w:eastAsia="en-GB"/>
        </w:rPr>
        <w:t xml:space="preserve"> (2008)</w:t>
      </w:r>
      <w:r w:rsidR="000E69F7">
        <w:rPr>
          <w:rFonts w:ascii="Times New Roman" w:eastAsia="Times New Roman" w:hAnsi="Times New Roman" w:cs="Times New Roman"/>
          <w:color w:val="000000"/>
          <w:sz w:val="24"/>
          <w:szCs w:val="24"/>
          <w:lang w:eastAsia="en-GB"/>
        </w:rPr>
        <w:t xml:space="preserve"> which focuses on the role of printed cookbooks in the standardization of an ‘Indian’ cuisine</w:t>
      </w:r>
      <w:r w:rsidR="001A5C65" w:rsidRPr="00A172B2">
        <w:rPr>
          <w:rFonts w:ascii="Times New Roman" w:eastAsia="Times New Roman" w:hAnsi="Times New Roman" w:cs="Times New Roman"/>
          <w:color w:val="000000"/>
          <w:sz w:val="24"/>
          <w:szCs w:val="24"/>
          <w:lang w:eastAsia="en-GB"/>
        </w:rPr>
        <w:t xml:space="preserve"> and </w:t>
      </w:r>
      <w:r w:rsidR="00062C07" w:rsidRPr="00062C07">
        <w:rPr>
          <w:rFonts w:ascii="Times New Roman" w:eastAsia="Times New Roman" w:hAnsi="Times New Roman" w:cs="Times New Roman"/>
          <w:color w:val="000000"/>
          <w:sz w:val="24"/>
          <w:szCs w:val="24"/>
          <w:lang w:eastAsia="en-GB"/>
        </w:rPr>
        <w:t xml:space="preserve">Chapter 5 of Bob Ashley et </w:t>
      </w:r>
      <w:r w:rsidR="00B8104B" w:rsidRPr="00A172B2">
        <w:rPr>
          <w:rFonts w:ascii="Times New Roman" w:eastAsia="Times New Roman" w:hAnsi="Times New Roman" w:cs="Times New Roman"/>
          <w:color w:val="000000"/>
          <w:sz w:val="24"/>
          <w:szCs w:val="24"/>
          <w:lang w:eastAsia="en-GB"/>
        </w:rPr>
        <w:t xml:space="preserve">al, </w:t>
      </w:r>
      <w:r w:rsidR="00B8104B" w:rsidRPr="00FC7DD5">
        <w:rPr>
          <w:rFonts w:ascii="Times New Roman" w:eastAsia="Times New Roman" w:hAnsi="Times New Roman" w:cs="Times New Roman"/>
          <w:i/>
          <w:iCs/>
          <w:color w:val="000000"/>
          <w:sz w:val="24"/>
          <w:szCs w:val="24"/>
          <w:lang w:eastAsia="en-GB"/>
        </w:rPr>
        <w:t>Food</w:t>
      </w:r>
      <w:r w:rsidR="00062C07" w:rsidRPr="00FC7DD5">
        <w:rPr>
          <w:rFonts w:ascii="Times New Roman" w:eastAsia="Times New Roman" w:hAnsi="Times New Roman" w:cs="Times New Roman"/>
          <w:i/>
          <w:iCs/>
          <w:color w:val="000000"/>
          <w:sz w:val="24"/>
          <w:szCs w:val="24"/>
          <w:lang w:eastAsia="en-GB"/>
        </w:rPr>
        <w:t xml:space="preserve"> </w:t>
      </w:r>
      <w:r w:rsidR="00062C07" w:rsidRPr="00062C07">
        <w:rPr>
          <w:rFonts w:ascii="Times New Roman" w:eastAsia="Times New Roman" w:hAnsi="Times New Roman" w:cs="Times New Roman"/>
          <w:i/>
          <w:iCs/>
          <w:color w:val="000000"/>
          <w:sz w:val="24"/>
          <w:szCs w:val="24"/>
          <w:lang w:eastAsia="en-GB"/>
        </w:rPr>
        <w:t>and Cultural Studies</w:t>
      </w:r>
      <w:r w:rsidR="00062C07" w:rsidRPr="00062C07">
        <w:rPr>
          <w:rFonts w:ascii="Times New Roman" w:eastAsia="Times New Roman" w:hAnsi="Times New Roman" w:cs="Times New Roman"/>
          <w:color w:val="000000"/>
          <w:sz w:val="24"/>
          <w:szCs w:val="24"/>
          <w:lang w:eastAsia="en-GB"/>
        </w:rPr>
        <w:t> (2004) on 'The National Diet'.</w:t>
      </w:r>
      <w:r w:rsidR="001A5C65" w:rsidRPr="00A172B2">
        <w:rPr>
          <w:rFonts w:ascii="Times New Roman" w:eastAsia="Times New Roman" w:hAnsi="Times New Roman" w:cs="Times New Roman"/>
          <w:color w:val="000000"/>
          <w:sz w:val="24"/>
          <w:szCs w:val="24"/>
          <w:lang w:eastAsia="en-GB"/>
        </w:rPr>
        <w:t xml:space="preserve"> </w:t>
      </w:r>
    </w:p>
    <w:p w14:paraId="30BCDAC9" w14:textId="77777777" w:rsidR="001A5C65" w:rsidRPr="00A172B2" w:rsidRDefault="001A5C65" w:rsidP="00090C42">
      <w:pPr>
        <w:spacing w:after="0" w:line="240" w:lineRule="auto"/>
        <w:rPr>
          <w:rFonts w:ascii="Times New Roman" w:hAnsi="Times New Roman" w:cs="Times New Roman"/>
          <w:b/>
          <w:bCs/>
          <w:sz w:val="24"/>
          <w:szCs w:val="24"/>
        </w:rPr>
      </w:pPr>
    </w:p>
    <w:p w14:paraId="0DB28FEE" w14:textId="706902EC" w:rsidR="007A27FE" w:rsidRDefault="0036155C" w:rsidP="007A27FE">
      <w:pPr>
        <w:spacing w:after="0" w:line="240" w:lineRule="auto"/>
        <w:jc w:val="both"/>
        <w:rPr>
          <w:rFonts w:ascii="Times New Roman" w:eastAsia="Times New Roman" w:hAnsi="Times New Roman" w:cs="Times New Roman"/>
          <w:sz w:val="24"/>
          <w:szCs w:val="24"/>
          <w:lang w:eastAsia="en-GB"/>
        </w:rPr>
      </w:pPr>
      <w:r w:rsidRPr="0036155C">
        <w:rPr>
          <w:rFonts w:ascii="Times New Roman" w:hAnsi="Times New Roman" w:cs="Times New Roman"/>
          <w:sz w:val="24"/>
          <w:szCs w:val="24"/>
        </w:rPr>
        <w:t xml:space="preserve">In the final part of the unit, we consider the contested nature of </w:t>
      </w:r>
      <w:r w:rsidR="009B042F" w:rsidRPr="0036155C">
        <w:rPr>
          <w:rFonts w:ascii="Times New Roman" w:hAnsi="Times New Roman" w:cs="Times New Roman"/>
          <w:sz w:val="24"/>
          <w:szCs w:val="24"/>
        </w:rPr>
        <w:t>the</w:t>
      </w:r>
      <w:r w:rsidRPr="0036155C">
        <w:rPr>
          <w:rFonts w:ascii="Times New Roman" w:hAnsi="Times New Roman" w:cs="Times New Roman"/>
          <w:sz w:val="24"/>
          <w:szCs w:val="24"/>
        </w:rPr>
        <w:t xml:space="preserve"> terms ‘</w:t>
      </w:r>
      <w:r w:rsidR="009B042F" w:rsidRPr="0036155C">
        <w:rPr>
          <w:rFonts w:ascii="Times New Roman" w:hAnsi="Times New Roman" w:cs="Times New Roman"/>
          <w:sz w:val="24"/>
          <w:szCs w:val="24"/>
        </w:rPr>
        <w:t>tradition</w:t>
      </w:r>
      <w:r w:rsidR="00062C07" w:rsidRPr="0036155C">
        <w:rPr>
          <w:rFonts w:ascii="Times New Roman" w:hAnsi="Times New Roman" w:cs="Times New Roman"/>
          <w:sz w:val="24"/>
          <w:szCs w:val="24"/>
        </w:rPr>
        <w:t xml:space="preserve">’ and </w:t>
      </w:r>
      <w:r w:rsidRPr="0036155C">
        <w:rPr>
          <w:rFonts w:ascii="Times New Roman" w:hAnsi="Times New Roman" w:cs="Times New Roman"/>
          <w:sz w:val="24"/>
          <w:szCs w:val="24"/>
        </w:rPr>
        <w:t>‘</w:t>
      </w:r>
      <w:r w:rsidR="00B8104B" w:rsidRPr="0036155C">
        <w:rPr>
          <w:rFonts w:ascii="Times New Roman" w:hAnsi="Times New Roman" w:cs="Times New Roman"/>
          <w:sz w:val="24"/>
          <w:szCs w:val="24"/>
        </w:rPr>
        <w:t>authenticity</w:t>
      </w:r>
      <w:r w:rsidRPr="0036155C">
        <w:rPr>
          <w:rFonts w:ascii="Times New Roman" w:hAnsi="Times New Roman" w:cs="Times New Roman"/>
          <w:sz w:val="24"/>
          <w:szCs w:val="24"/>
        </w:rPr>
        <w:t xml:space="preserve">’ through </w:t>
      </w:r>
      <w:r w:rsidR="009B042F" w:rsidRPr="0036155C">
        <w:rPr>
          <w:rFonts w:ascii="Times New Roman" w:hAnsi="Times New Roman" w:cs="Times New Roman"/>
          <w:sz w:val="24"/>
          <w:szCs w:val="24"/>
        </w:rPr>
        <w:t>the</w:t>
      </w:r>
      <w:r w:rsidRPr="0036155C">
        <w:rPr>
          <w:rFonts w:ascii="Times New Roman" w:hAnsi="Times New Roman" w:cs="Times New Roman"/>
          <w:sz w:val="24"/>
          <w:szCs w:val="24"/>
        </w:rPr>
        <w:t xml:space="preserve"> cookbooks of </w:t>
      </w:r>
      <w:r w:rsidR="00FD758F">
        <w:rPr>
          <w:rFonts w:ascii="Times New Roman" w:hAnsi="Times New Roman" w:cs="Times New Roman"/>
          <w:sz w:val="24"/>
          <w:szCs w:val="24"/>
        </w:rPr>
        <w:t>British-</w:t>
      </w:r>
      <w:r w:rsidRPr="0036155C">
        <w:rPr>
          <w:rFonts w:ascii="Times New Roman" w:hAnsi="Times New Roman" w:cs="Times New Roman"/>
          <w:sz w:val="24"/>
          <w:szCs w:val="24"/>
        </w:rPr>
        <w:t xml:space="preserve">Caribbean celebrity cook and </w:t>
      </w:r>
      <w:r w:rsidR="009B042F" w:rsidRPr="0036155C">
        <w:rPr>
          <w:rFonts w:ascii="Times New Roman" w:hAnsi="Times New Roman" w:cs="Times New Roman"/>
          <w:sz w:val="24"/>
          <w:szCs w:val="24"/>
        </w:rPr>
        <w:t>entrepreneur Levi</w:t>
      </w:r>
      <w:r w:rsidR="00062C07" w:rsidRPr="0036155C">
        <w:rPr>
          <w:rFonts w:ascii="Times New Roman" w:hAnsi="Times New Roman" w:cs="Times New Roman"/>
          <w:sz w:val="24"/>
          <w:szCs w:val="24"/>
        </w:rPr>
        <w:t xml:space="preserve"> </w:t>
      </w:r>
      <w:r w:rsidR="009B042F" w:rsidRPr="0036155C">
        <w:rPr>
          <w:rFonts w:ascii="Times New Roman" w:hAnsi="Times New Roman" w:cs="Times New Roman"/>
          <w:sz w:val="24"/>
          <w:szCs w:val="24"/>
        </w:rPr>
        <w:t>Roots and the</w:t>
      </w:r>
      <w:r w:rsidRPr="0036155C">
        <w:rPr>
          <w:rFonts w:ascii="Times New Roman" w:hAnsi="Times New Roman" w:cs="Times New Roman"/>
          <w:sz w:val="24"/>
          <w:szCs w:val="24"/>
        </w:rPr>
        <w:t xml:space="preserve"> issue of cultural appropriation through selected products by British </w:t>
      </w:r>
      <w:r w:rsidR="009B042F" w:rsidRPr="0036155C">
        <w:rPr>
          <w:rFonts w:ascii="Times New Roman" w:hAnsi="Times New Roman" w:cs="Times New Roman"/>
          <w:sz w:val="24"/>
          <w:szCs w:val="24"/>
        </w:rPr>
        <w:t>celebrity</w:t>
      </w:r>
      <w:r w:rsidRPr="0036155C">
        <w:rPr>
          <w:rFonts w:ascii="Times New Roman" w:hAnsi="Times New Roman" w:cs="Times New Roman"/>
          <w:sz w:val="24"/>
          <w:szCs w:val="24"/>
        </w:rPr>
        <w:t xml:space="preserve"> chef Jamie Oliver. S</w:t>
      </w:r>
      <w:r w:rsidR="001A5C65" w:rsidRPr="0036155C">
        <w:rPr>
          <w:rFonts w:ascii="Times New Roman" w:eastAsia="Times New Roman" w:hAnsi="Times New Roman" w:cs="Times New Roman"/>
          <w:color w:val="000000"/>
          <w:sz w:val="24"/>
          <w:szCs w:val="24"/>
          <w:lang w:eastAsia="en-GB"/>
        </w:rPr>
        <w:t xml:space="preserve">tudents prepare </w:t>
      </w:r>
      <w:r w:rsidR="00866342" w:rsidRPr="0036155C">
        <w:rPr>
          <w:rFonts w:ascii="Times New Roman" w:eastAsia="Times New Roman" w:hAnsi="Times New Roman" w:cs="Times New Roman"/>
          <w:color w:val="000000"/>
          <w:sz w:val="24"/>
          <w:szCs w:val="24"/>
          <w:lang w:eastAsia="en-GB"/>
        </w:rPr>
        <w:t>key words</w:t>
      </w:r>
      <w:r w:rsidR="00B8104B" w:rsidRPr="0036155C">
        <w:rPr>
          <w:rFonts w:ascii="Times New Roman" w:eastAsia="Times New Roman" w:hAnsi="Times New Roman" w:cs="Times New Roman"/>
          <w:color w:val="000000"/>
          <w:sz w:val="24"/>
          <w:szCs w:val="24"/>
          <w:lang w:eastAsia="en-GB"/>
        </w:rPr>
        <w:t xml:space="preserve"> </w:t>
      </w:r>
      <w:r w:rsidR="00B8104B" w:rsidRPr="007A27FE">
        <w:rPr>
          <w:rFonts w:ascii="Times New Roman" w:eastAsia="Times New Roman" w:hAnsi="Times New Roman" w:cs="Times New Roman"/>
          <w:b/>
          <w:bCs/>
          <w:color w:val="000000"/>
          <w:sz w:val="24"/>
          <w:szCs w:val="24"/>
          <w:lang w:eastAsia="en-GB"/>
        </w:rPr>
        <w:t>celebrity</w:t>
      </w:r>
      <w:r w:rsidR="00062C07" w:rsidRPr="007A27FE">
        <w:rPr>
          <w:rFonts w:ascii="Times New Roman" w:eastAsia="Times New Roman" w:hAnsi="Times New Roman" w:cs="Times New Roman"/>
          <w:b/>
          <w:bCs/>
          <w:color w:val="000000"/>
          <w:sz w:val="24"/>
          <w:szCs w:val="24"/>
          <w:lang w:eastAsia="en-GB"/>
        </w:rPr>
        <w:t xml:space="preserve"> cooks</w:t>
      </w:r>
      <w:r w:rsidR="007A27FE">
        <w:rPr>
          <w:rFonts w:ascii="Times New Roman" w:eastAsia="Times New Roman" w:hAnsi="Times New Roman" w:cs="Times New Roman"/>
          <w:b/>
          <w:bCs/>
          <w:color w:val="000000"/>
          <w:sz w:val="24"/>
          <w:szCs w:val="24"/>
          <w:lang w:eastAsia="en-GB"/>
        </w:rPr>
        <w:t>,</w:t>
      </w:r>
      <w:r w:rsidR="009B042F" w:rsidRPr="0036155C">
        <w:rPr>
          <w:rFonts w:ascii="Times New Roman" w:eastAsia="Times New Roman" w:hAnsi="Times New Roman" w:cs="Times New Roman"/>
          <w:color w:val="000000"/>
          <w:sz w:val="24"/>
          <w:szCs w:val="24"/>
          <w:lang w:eastAsia="en-GB"/>
        </w:rPr>
        <w:t xml:space="preserve"> </w:t>
      </w:r>
      <w:r w:rsidR="009B042F" w:rsidRPr="007A27FE">
        <w:rPr>
          <w:rFonts w:ascii="Times New Roman" w:eastAsia="Times New Roman" w:hAnsi="Times New Roman" w:cs="Times New Roman"/>
          <w:b/>
          <w:bCs/>
          <w:color w:val="000000"/>
          <w:sz w:val="24"/>
          <w:szCs w:val="24"/>
          <w:lang w:eastAsia="en-GB"/>
        </w:rPr>
        <w:t>convenience</w:t>
      </w:r>
      <w:r w:rsidR="001A5C65" w:rsidRPr="0036155C">
        <w:rPr>
          <w:rFonts w:ascii="Times New Roman" w:eastAsia="Times New Roman" w:hAnsi="Times New Roman" w:cs="Times New Roman"/>
          <w:color w:val="000000"/>
          <w:sz w:val="24"/>
          <w:szCs w:val="24"/>
          <w:lang w:eastAsia="en-GB"/>
        </w:rPr>
        <w:t xml:space="preserve"> and</w:t>
      </w:r>
      <w:r w:rsidR="007A27FE">
        <w:rPr>
          <w:rFonts w:ascii="Times New Roman" w:eastAsia="Times New Roman" w:hAnsi="Times New Roman" w:cs="Times New Roman"/>
          <w:color w:val="000000"/>
          <w:sz w:val="24"/>
          <w:szCs w:val="24"/>
          <w:lang w:eastAsia="en-GB"/>
        </w:rPr>
        <w:t xml:space="preserve"> </w:t>
      </w:r>
      <w:r w:rsidR="007A27FE" w:rsidRPr="007A27FE">
        <w:rPr>
          <w:rFonts w:ascii="Times New Roman" w:eastAsia="Times New Roman" w:hAnsi="Times New Roman" w:cs="Times New Roman"/>
          <w:b/>
          <w:bCs/>
          <w:color w:val="000000"/>
          <w:sz w:val="24"/>
          <w:szCs w:val="24"/>
          <w:lang w:eastAsia="en-GB"/>
        </w:rPr>
        <w:t>globalization</w:t>
      </w:r>
      <w:r w:rsidR="007A27FE">
        <w:rPr>
          <w:rFonts w:ascii="Times New Roman" w:eastAsia="Times New Roman" w:hAnsi="Times New Roman" w:cs="Times New Roman"/>
          <w:color w:val="000000"/>
          <w:sz w:val="24"/>
          <w:szCs w:val="24"/>
          <w:lang w:eastAsia="en-GB"/>
        </w:rPr>
        <w:t xml:space="preserve"> and </w:t>
      </w:r>
      <w:r w:rsidR="001A5C65" w:rsidRPr="0036155C">
        <w:rPr>
          <w:rFonts w:ascii="Times New Roman" w:eastAsia="Times New Roman" w:hAnsi="Times New Roman" w:cs="Times New Roman"/>
          <w:color w:val="000000"/>
          <w:sz w:val="24"/>
          <w:szCs w:val="24"/>
          <w:lang w:eastAsia="en-GB"/>
        </w:rPr>
        <w:t xml:space="preserve">read </w:t>
      </w:r>
      <w:r w:rsidR="00062C07" w:rsidRPr="0036155C">
        <w:rPr>
          <w:rFonts w:ascii="Times New Roman" w:eastAsia="Times New Roman" w:hAnsi="Times New Roman" w:cs="Times New Roman"/>
          <w:color w:val="000000"/>
          <w:sz w:val="24"/>
          <w:szCs w:val="24"/>
          <w:lang w:eastAsia="en-GB"/>
        </w:rPr>
        <w:t>Chapter</w:t>
      </w:r>
      <w:r w:rsidR="00062C07" w:rsidRPr="00062C07">
        <w:rPr>
          <w:rFonts w:ascii="Times New Roman" w:eastAsia="Times New Roman" w:hAnsi="Times New Roman" w:cs="Times New Roman"/>
          <w:color w:val="000000"/>
          <w:sz w:val="24"/>
          <w:szCs w:val="24"/>
          <w:lang w:eastAsia="en-GB"/>
        </w:rPr>
        <w:t xml:space="preserve"> 11 of Bob Ashley et </w:t>
      </w:r>
      <w:r w:rsidR="00B8104B" w:rsidRPr="00A172B2">
        <w:rPr>
          <w:rFonts w:ascii="Times New Roman" w:eastAsia="Times New Roman" w:hAnsi="Times New Roman" w:cs="Times New Roman"/>
          <w:color w:val="000000"/>
          <w:sz w:val="24"/>
          <w:szCs w:val="24"/>
          <w:lang w:eastAsia="en-GB"/>
        </w:rPr>
        <w:t>al</w:t>
      </w:r>
      <w:r w:rsidR="00B8104B" w:rsidRPr="00A172B2">
        <w:rPr>
          <w:rFonts w:ascii="Times New Roman" w:eastAsia="Times New Roman" w:hAnsi="Times New Roman" w:cs="Times New Roman"/>
          <w:i/>
          <w:iCs/>
          <w:color w:val="000000"/>
          <w:sz w:val="24"/>
          <w:szCs w:val="24"/>
          <w:lang w:eastAsia="en-GB"/>
        </w:rPr>
        <w:t xml:space="preserve"> </w:t>
      </w:r>
      <w:r w:rsidR="00B8104B" w:rsidRPr="00F858C1">
        <w:rPr>
          <w:rFonts w:ascii="Times New Roman" w:eastAsia="Times New Roman" w:hAnsi="Times New Roman" w:cs="Times New Roman"/>
          <w:color w:val="000000"/>
          <w:sz w:val="24"/>
          <w:szCs w:val="24"/>
          <w:lang w:eastAsia="en-GB"/>
        </w:rPr>
        <w:t>(</w:t>
      </w:r>
      <w:r w:rsidR="00062C07" w:rsidRPr="00F858C1">
        <w:rPr>
          <w:rFonts w:ascii="Times New Roman" w:eastAsia="Times New Roman" w:hAnsi="Times New Roman" w:cs="Times New Roman"/>
          <w:color w:val="000000"/>
          <w:sz w:val="24"/>
          <w:szCs w:val="24"/>
          <w:lang w:eastAsia="en-GB"/>
        </w:rPr>
        <w:t>2004</w:t>
      </w:r>
      <w:r w:rsidR="00062C07" w:rsidRPr="00062C07">
        <w:rPr>
          <w:rFonts w:ascii="Times New Roman" w:eastAsia="Times New Roman" w:hAnsi="Times New Roman" w:cs="Times New Roman"/>
          <w:color w:val="000000"/>
          <w:sz w:val="24"/>
          <w:szCs w:val="24"/>
          <w:lang w:eastAsia="en-GB"/>
        </w:rPr>
        <w:t xml:space="preserve">) on TV </w:t>
      </w:r>
      <w:r w:rsidR="009B042F" w:rsidRPr="00062C07">
        <w:rPr>
          <w:rFonts w:ascii="Times New Roman" w:eastAsia="Times New Roman" w:hAnsi="Times New Roman" w:cs="Times New Roman"/>
          <w:color w:val="000000"/>
          <w:sz w:val="24"/>
          <w:szCs w:val="24"/>
          <w:lang w:eastAsia="en-GB"/>
        </w:rPr>
        <w:t>Chefs</w:t>
      </w:r>
      <w:r w:rsidR="009B042F" w:rsidRPr="00A172B2">
        <w:rPr>
          <w:rFonts w:ascii="Times New Roman" w:eastAsia="Times New Roman" w:hAnsi="Times New Roman" w:cs="Times New Roman"/>
          <w:color w:val="000000"/>
          <w:sz w:val="24"/>
          <w:szCs w:val="24"/>
          <w:lang w:eastAsia="en-GB"/>
        </w:rPr>
        <w:t>, Sarah</w:t>
      </w:r>
      <w:r w:rsidR="00062C07" w:rsidRPr="00062C07">
        <w:rPr>
          <w:rFonts w:ascii="Times New Roman" w:eastAsia="Times New Roman" w:hAnsi="Times New Roman" w:cs="Times New Roman"/>
          <w:color w:val="000000"/>
          <w:sz w:val="24"/>
          <w:szCs w:val="24"/>
          <w:lang w:eastAsia="en-GB"/>
        </w:rPr>
        <w:t xml:space="preserve"> Lawson Welsh, 'Cooking Up a Storm</w:t>
      </w:r>
      <w:r>
        <w:rPr>
          <w:rFonts w:ascii="Times New Roman" w:eastAsia="Times New Roman" w:hAnsi="Times New Roman" w:cs="Times New Roman"/>
          <w:color w:val="000000"/>
          <w:sz w:val="24"/>
          <w:szCs w:val="24"/>
          <w:lang w:eastAsia="en-GB"/>
        </w:rPr>
        <w:t xml:space="preserve"> </w:t>
      </w:r>
      <w:r w:rsidR="00062C07" w:rsidRPr="00062C07">
        <w:rPr>
          <w:rFonts w:ascii="Times New Roman" w:eastAsia="Times New Roman" w:hAnsi="Times New Roman" w:cs="Times New Roman"/>
          <w:color w:val="000000"/>
          <w:sz w:val="24"/>
          <w:szCs w:val="24"/>
          <w:lang w:eastAsia="en-GB"/>
        </w:rPr>
        <w:t>' (</w:t>
      </w:r>
      <w:r w:rsidR="00090C42" w:rsidRPr="00A172B2">
        <w:rPr>
          <w:rFonts w:ascii="Times New Roman" w:eastAsia="Times New Roman" w:hAnsi="Times New Roman" w:cs="Times New Roman"/>
          <w:color w:val="000000"/>
          <w:sz w:val="24"/>
          <w:szCs w:val="24"/>
          <w:lang w:eastAsia="en-GB"/>
        </w:rPr>
        <w:t>2014) and ‘</w:t>
      </w:r>
      <w:r w:rsidR="00062C07" w:rsidRPr="00062C07">
        <w:rPr>
          <w:rFonts w:ascii="Times New Roman" w:eastAsia="Times New Roman" w:hAnsi="Times New Roman" w:cs="Times New Roman"/>
          <w:color w:val="000000"/>
          <w:sz w:val="24"/>
          <w:szCs w:val="24"/>
          <w:lang w:eastAsia="en-GB"/>
        </w:rPr>
        <w:t xml:space="preserve">Why Jamie Oliver's Jerk Rice is a recipe for disaster' </w:t>
      </w:r>
      <w:r w:rsidR="00090C42" w:rsidRPr="00A172B2">
        <w:rPr>
          <w:rFonts w:ascii="Times New Roman" w:eastAsia="Times New Roman" w:hAnsi="Times New Roman" w:cs="Times New Roman"/>
          <w:color w:val="000000"/>
          <w:sz w:val="24"/>
          <w:szCs w:val="24"/>
          <w:lang w:eastAsia="en-GB"/>
        </w:rPr>
        <w:t xml:space="preserve">in </w:t>
      </w:r>
      <w:r w:rsidR="00090C42" w:rsidRPr="004F0713">
        <w:rPr>
          <w:rFonts w:ascii="Times New Roman" w:eastAsia="Times New Roman" w:hAnsi="Times New Roman" w:cs="Times New Roman"/>
          <w:i/>
          <w:iCs/>
          <w:color w:val="000000"/>
          <w:sz w:val="24"/>
          <w:szCs w:val="24"/>
          <w:lang w:eastAsia="en-GB"/>
        </w:rPr>
        <w:t>The Conversation</w:t>
      </w:r>
      <w:r w:rsidR="00963D15" w:rsidRPr="00A172B2">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2018)</w:t>
      </w:r>
      <w:r w:rsidR="00090C42" w:rsidRPr="00A172B2">
        <w:rPr>
          <w:rFonts w:ascii="Times New Roman" w:eastAsia="Times New Roman" w:hAnsi="Times New Roman" w:cs="Times New Roman"/>
          <w:color w:val="000000"/>
          <w:sz w:val="24"/>
          <w:szCs w:val="24"/>
          <w:lang w:eastAsia="en-GB"/>
        </w:rPr>
        <w:t>.</w:t>
      </w:r>
      <w:r w:rsidR="007A27FE" w:rsidRPr="007A27FE">
        <w:rPr>
          <w:rFonts w:ascii="Times New Roman" w:eastAsia="Times New Roman" w:hAnsi="Times New Roman" w:cs="Times New Roman"/>
          <w:noProof/>
          <w:sz w:val="24"/>
          <w:szCs w:val="24"/>
        </w:rPr>
        <w:t xml:space="preserve"> </w:t>
      </w:r>
      <w:r w:rsidR="007A27FE" w:rsidRPr="00E75FEF">
        <w:rPr>
          <w:rFonts w:ascii="Times New Roman" w:eastAsia="Times New Roman" w:hAnsi="Times New Roman" w:cs="Times New Roman"/>
          <w:noProof/>
          <w:sz w:val="24"/>
          <w:szCs w:val="24"/>
        </w:rPr>
        <w:t>The</w:t>
      </w:r>
      <w:r w:rsidR="007A27FE">
        <w:rPr>
          <w:rFonts w:ascii="Times New Roman" w:eastAsia="Times New Roman" w:hAnsi="Times New Roman" w:cs="Times New Roman"/>
          <w:sz w:val="24"/>
          <w:szCs w:val="24"/>
        </w:rPr>
        <w:t xml:space="preserve"> </w:t>
      </w:r>
      <w:r w:rsidR="007A27FE" w:rsidRPr="00040A59">
        <w:rPr>
          <w:rFonts w:ascii="Times New Roman" w:eastAsia="Times New Roman" w:hAnsi="Times New Roman" w:cs="Times New Roman"/>
          <w:sz w:val="24"/>
          <w:szCs w:val="24"/>
        </w:rPr>
        <w:t xml:space="preserve">case study </w:t>
      </w:r>
      <w:r w:rsidR="007A27FE">
        <w:rPr>
          <w:rFonts w:ascii="Times New Roman" w:eastAsia="Times New Roman" w:hAnsi="Times New Roman" w:cs="Times New Roman"/>
          <w:sz w:val="24"/>
          <w:szCs w:val="24"/>
        </w:rPr>
        <w:t>on</w:t>
      </w:r>
      <w:r w:rsidR="007A27FE" w:rsidRPr="00040A59">
        <w:rPr>
          <w:rFonts w:ascii="Times New Roman" w:eastAsia="Times New Roman" w:hAnsi="Times New Roman" w:cs="Times New Roman"/>
          <w:sz w:val="24"/>
          <w:szCs w:val="24"/>
        </w:rPr>
        <w:t xml:space="preserve"> Roots</w:t>
      </w:r>
      <w:r w:rsidR="007A27FE">
        <w:rPr>
          <w:rFonts w:ascii="Times New Roman" w:eastAsia="Times New Roman" w:hAnsi="Times New Roman" w:cs="Times New Roman"/>
          <w:sz w:val="24"/>
          <w:szCs w:val="24"/>
        </w:rPr>
        <w:t xml:space="preserve"> encourages students to consider</w:t>
      </w:r>
      <w:r w:rsidR="007A27FE" w:rsidRPr="00040A59">
        <w:rPr>
          <w:rFonts w:ascii="Times New Roman" w:eastAsia="Times New Roman" w:hAnsi="Times New Roman" w:cs="Times New Roman"/>
          <w:sz w:val="24"/>
          <w:szCs w:val="24"/>
        </w:rPr>
        <w:t xml:space="preserve"> the commodification of diasporic Caribbean food culture and unravel the complex local and the global forces at play in the marketing of food products and cookery writing as ‘authentically’ Caribbean.</w:t>
      </w:r>
      <w:r w:rsidR="007A27FE" w:rsidRPr="00040A59">
        <w:rPr>
          <w:rFonts w:ascii="Times New Roman" w:eastAsia="Times New Roman" w:hAnsi="Times New Roman" w:cs="Times New Roman"/>
          <w:sz w:val="24"/>
          <w:szCs w:val="24"/>
          <w:lang w:eastAsia="en-GB"/>
        </w:rPr>
        <w:t xml:space="preserve"> </w:t>
      </w:r>
      <w:r w:rsidR="007A27FE">
        <w:rPr>
          <w:rFonts w:ascii="Times New Roman" w:eastAsia="Times New Roman" w:hAnsi="Times New Roman" w:cs="Times New Roman"/>
          <w:sz w:val="24"/>
          <w:szCs w:val="24"/>
          <w:lang w:eastAsia="en-GB"/>
        </w:rPr>
        <w:t>Questions include:</w:t>
      </w:r>
    </w:p>
    <w:p w14:paraId="78FE46B9" w14:textId="77777777" w:rsidR="007A27FE" w:rsidRDefault="007A27FE" w:rsidP="007A27FE">
      <w:pPr>
        <w:spacing w:after="0" w:line="240" w:lineRule="auto"/>
        <w:jc w:val="both"/>
        <w:rPr>
          <w:rFonts w:ascii="Times New Roman" w:eastAsia="Times New Roman" w:hAnsi="Times New Roman" w:cs="Times New Roman"/>
          <w:sz w:val="24"/>
          <w:szCs w:val="24"/>
          <w:lang w:eastAsia="en-GB"/>
        </w:rPr>
      </w:pPr>
    </w:p>
    <w:p w14:paraId="6EBAAE35" w14:textId="6C535C50" w:rsidR="007A27FE" w:rsidRPr="007A27FE" w:rsidRDefault="007A27FE" w:rsidP="007A27FE">
      <w:pPr>
        <w:pStyle w:val="ListParagraph"/>
        <w:numPr>
          <w:ilvl w:val="0"/>
          <w:numId w:val="23"/>
        </w:numPr>
        <w:spacing w:after="0" w:line="240" w:lineRule="auto"/>
        <w:jc w:val="both"/>
        <w:rPr>
          <w:rFonts w:ascii="Times New Roman" w:eastAsia="Times New Roman" w:hAnsi="Times New Roman" w:cs="Times New Roman"/>
          <w:sz w:val="24"/>
          <w:szCs w:val="24"/>
          <w:lang w:eastAsia="en-GB"/>
        </w:rPr>
      </w:pPr>
      <w:r w:rsidRPr="007A27FE">
        <w:rPr>
          <w:rFonts w:ascii="Times New Roman" w:eastAsia="Times New Roman" w:hAnsi="Times New Roman" w:cs="Times New Roman"/>
          <w:sz w:val="24"/>
          <w:szCs w:val="24"/>
          <w:lang w:eastAsia="en-GB"/>
        </w:rPr>
        <w:t xml:space="preserve">Does the Reggae Reggae phenomenon reflect a welcome trend in deterritorializing ethnic foods in Britain as part of a new </w:t>
      </w:r>
      <w:r>
        <w:rPr>
          <w:rFonts w:ascii="Times New Roman" w:eastAsia="Times New Roman" w:hAnsi="Times New Roman" w:cs="Times New Roman"/>
          <w:sz w:val="24"/>
          <w:szCs w:val="24"/>
          <w:lang w:eastAsia="en-GB"/>
        </w:rPr>
        <w:t>‘</w:t>
      </w:r>
      <w:r w:rsidRPr="007A27FE">
        <w:rPr>
          <w:rFonts w:ascii="Times New Roman" w:eastAsia="Times New Roman" w:hAnsi="Times New Roman" w:cs="Times New Roman"/>
          <w:sz w:val="24"/>
          <w:szCs w:val="24"/>
          <w:lang w:eastAsia="en-GB"/>
        </w:rPr>
        <w:t>culinary cosmopolitanism</w:t>
      </w:r>
      <w:r>
        <w:rPr>
          <w:rFonts w:ascii="Times New Roman" w:eastAsia="Times New Roman" w:hAnsi="Times New Roman" w:cs="Times New Roman"/>
          <w:sz w:val="24"/>
          <w:szCs w:val="24"/>
          <w:lang w:eastAsia="en-GB"/>
        </w:rPr>
        <w:t>’</w:t>
      </w:r>
      <w:r w:rsidRPr="007A27FE">
        <w:rPr>
          <w:rFonts w:ascii="Times New Roman" w:eastAsia="Times New Roman" w:hAnsi="Times New Roman" w:cs="Times New Roman"/>
          <w:sz w:val="24"/>
          <w:szCs w:val="24"/>
          <w:lang w:eastAsia="en-GB"/>
        </w:rPr>
        <w:t xml:space="preserve"> or should it be read as a less </w:t>
      </w:r>
      <w:r>
        <w:rPr>
          <w:rFonts w:ascii="Times New Roman" w:eastAsia="Times New Roman" w:hAnsi="Times New Roman" w:cs="Times New Roman"/>
          <w:sz w:val="24"/>
          <w:szCs w:val="24"/>
          <w:lang w:eastAsia="en-GB"/>
        </w:rPr>
        <w:t>helpful</w:t>
      </w:r>
      <w:r w:rsidRPr="007A27FE">
        <w:rPr>
          <w:rFonts w:ascii="Times New Roman" w:eastAsia="Times New Roman" w:hAnsi="Times New Roman" w:cs="Times New Roman"/>
          <w:sz w:val="24"/>
          <w:szCs w:val="24"/>
          <w:lang w:eastAsia="en-GB"/>
        </w:rPr>
        <w:t xml:space="preserve"> reification of ‘ethnic’ food? </w:t>
      </w:r>
    </w:p>
    <w:p w14:paraId="2C3CDFA6" w14:textId="4FD158A6" w:rsidR="007A27FE" w:rsidRDefault="007A27FE" w:rsidP="007A27FE">
      <w:pPr>
        <w:pStyle w:val="ListParagraph"/>
        <w:numPr>
          <w:ilvl w:val="0"/>
          <w:numId w:val="23"/>
        </w:numPr>
        <w:spacing w:after="0" w:line="240" w:lineRule="auto"/>
        <w:jc w:val="both"/>
        <w:rPr>
          <w:rFonts w:ascii="Times New Roman" w:eastAsia="Times New Roman" w:hAnsi="Times New Roman" w:cs="Times New Roman"/>
          <w:sz w:val="24"/>
          <w:szCs w:val="24"/>
        </w:rPr>
      </w:pPr>
      <w:r w:rsidRPr="007A27FE">
        <w:rPr>
          <w:rFonts w:ascii="Times New Roman" w:eastAsia="Times New Roman" w:hAnsi="Times New Roman" w:cs="Times New Roman"/>
          <w:sz w:val="24"/>
          <w:szCs w:val="24"/>
          <w:lang w:eastAsia="en-GB"/>
        </w:rPr>
        <w:t>Roots construc</w:t>
      </w:r>
      <w:r>
        <w:rPr>
          <w:rFonts w:ascii="Times New Roman" w:eastAsia="Times New Roman" w:hAnsi="Times New Roman" w:cs="Times New Roman"/>
          <w:sz w:val="24"/>
          <w:szCs w:val="24"/>
          <w:lang w:eastAsia="en-GB"/>
        </w:rPr>
        <w:t>t</w:t>
      </w:r>
      <w:r w:rsidRPr="007A27FE">
        <w:rPr>
          <w:rFonts w:ascii="Times New Roman" w:eastAsia="Times New Roman" w:hAnsi="Times New Roman" w:cs="Times New Roman"/>
          <w:sz w:val="24"/>
          <w:szCs w:val="24"/>
          <w:lang w:eastAsia="en-GB"/>
        </w:rPr>
        <w:t xml:space="preserve">s a version of Caribbean cuisine which travels well in the global marketplace but </w:t>
      </w:r>
      <w:r>
        <w:rPr>
          <w:rFonts w:ascii="Times New Roman" w:eastAsia="Times New Roman" w:hAnsi="Times New Roman" w:cs="Times New Roman"/>
          <w:sz w:val="24"/>
          <w:szCs w:val="24"/>
          <w:lang w:eastAsia="en-GB"/>
        </w:rPr>
        <w:t>in doing so,</w:t>
      </w:r>
      <w:r w:rsidR="00281DE2">
        <w:rPr>
          <w:rFonts w:ascii="Times New Roman" w:eastAsia="Times New Roman" w:hAnsi="Times New Roman" w:cs="Times New Roman"/>
          <w:sz w:val="24"/>
          <w:szCs w:val="24"/>
          <w:lang w:eastAsia="en-GB"/>
        </w:rPr>
        <w:t xml:space="preserve"> does</w:t>
      </w:r>
      <w:r>
        <w:rPr>
          <w:rFonts w:ascii="Times New Roman" w:eastAsia="Times New Roman" w:hAnsi="Times New Roman" w:cs="Times New Roman"/>
          <w:sz w:val="24"/>
          <w:szCs w:val="24"/>
          <w:lang w:eastAsia="en-GB"/>
        </w:rPr>
        <w:t xml:space="preserve"> he o</w:t>
      </w:r>
      <w:r w:rsidRPr="007A27FE">
        <w:rPr>
          <w:rFonts w:ascii="Times New Roman" w:eastAsia="Times New Roman" w:hAnsi="Times New Roman" w:cs="Times New Roman"/>
          <w:sz w:val="24"/>
          <w:szCs w:val="24"/>
          <w:lang w:eastAsia="en-GB"/>
        </w:rPr>
        <w:t>verwrit</w:t>
      </w:r>
      <w:r w:rsidR="00281DE2">
        <w:rPr>
          <w:rFonts w:ascii="Times New Roman" w:eastAsia="Times New Roman" w:hAnsi="Times New Roman" w:cs="Times New Roman"/>
          <w:sz w:val="24"/>
          <w:szCs w:val="24"/>
          <w:lang w:eastAsia="en-GB"/>
        </w:rPr>
        <w:t>e</w:t>
      </w:r>
      <w:r w:rsidRPr="007A27FE">
        <w:rPr>
          <w:rFonts w:ascii="Times New Roman" w:eastAsia="Times New Roman" w:hAnsi="Times New Roman" w:cs="Times New Roman"/>
          <w:sz w:val="24"/>
          <w:szCs w:val="24"/>
          <w:lang w:eastAsia="en-GB"/>
        </w:rPr>
        <w:t xml:space="preserve"> the geographical variables </w:t>
      </w:r>
      <w:r w:rsidRPr="007A27FE">
        <w:rPr>
          <w:rFonts w:ascii="Times New Roman" w:eastAsia="Times New Roman" w:hAnsi="Times New Roman" w:cs="Times New Roman"/>
          <w:noProof/>
          <w:sz w:val="24"/>
          <w:szCs w:val="24"/>
          <w:lang w:eastAsia="en-GB"/>
        </w:rPr>
        <w:t>and historical</w:t>
      </w:r>
      <w:r w:rsidRPr="007A27FE">
        <w:rPr>
          <w:rFonts w:ascii="Times New Roman" w:eastAsia="Times New Roman" w:hAnsi="Times New Roman" w:cs="Times New Roman"/>
          <w:sz w:val="24"/>
          <w:szCs w:val="24"/>
          <w:lang w:eastAsia="en-GB"/>
        </w:rPr>
        <w:t xml:space="preserve"> complexities of Caribbean foodways with a new homogeneity and new constructions of ‘</w:t>
      </w:r>
      <w:r w:rsidRPr="007A27FE">
        <w:rPr>
          <w:rFonts w:ascii="Times New Roman" w:eastAsia="Times New Roman" w:hAnsi="Times New Roman" w:cs="Times New Roman"/>
          <w:noProof/>
          <w:sz w:val="24"/>
          <w:szCs w:val="24"/>
          <w:lang w:eastAsia="en-GB"/>
        </w:rPr>
        <w:t>authenticity’?</w:t>
      </w:r>
      <w:r w:rsidRPr="007A27FE">
        <w:rPr>
          <w:rFonts w:ascii="Times New Roman" w:eastAsia="Times New Roman" w:hAnsi="Times New Roman" w:cs="Times New Roman"/>
          <w:sz w:val="24"/>
          <w:szCs w:val="24"/>
          <w:lang w:eastAsia="en-GB"/>
        </w:rPr>
        <w:t xml:space="preserve">   </w:t>
      </w:r>
    </w:p>
    <w:p w14:paraId="2974570E" w14:textId="0B789FB1" w:rsidR="007A27FE" w:rsidRPr="007A27FE" w:rsidRDefault="007A27FE" w:rsidP="007A27FE">
      <w:pPr>
        <w:pStyle w:val="ListParagraph"/>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 xml:space="preserve">What does it mean to be ‘authentic’ in culinary terms? How are ideas of ‘home’ and ‘culinary tradition’ mobilised in </w:t>
      </w:r>
      <w:r w:rsidRPr="007A27FE">
        <w:rPr>
          <w:rFonts w:ascii="Times New Roman" w:eastAsia="Times New Roman" w:hAnsi="Times New Roman" w:cs="Times New Roman"/>
          <w:i/>
          <w:iCs/>
          <w:sz w:val="24"/>
          <w:szCs w:val="24"/>
          <w:lang w:eastAsia="en-GB"/>
        </w:rPr>
        <w:t>Reggae Reggae Cookbook</w:t>
      </w:r>
      <w:r>
        <w:rPr>
          <w:rFonts w:ascii="Times New Roman" w:eastAsia="Times New Roman" w:hAnsi="Times New Roman" w:cs="Times New Roman"/>
          <w:sz w:val="24"/>
          <w:szCs w:val="24"/>
          <w:lang w:eastAsia="en-GB"/>
        </w:rPr>
        <w:t xml:space="preserve"> (2008)? </w:t>
      </w:r>
    </w:p>
    <w:p w14:paraId="77120A4E" w14:textId="28A8EAFC" w:rsidR="00062C07" w:rsidRPr="00062C07" w:rsidRDefault="00866342" w:rsidP="0036155C">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w:t>
      </w:r>
    </w:p>
    <w:p w14:paraId="60F887B9" w14:textId="029F125C" w:rsidR="001C7036" w:rsidRPr="00F858C1" w:rsidRDefault="001C7036" w:rsidP="00380960">
      <w:pPr>
        <w:pStyle w:val="NormalWeb"/>
        <w:shd w:val="clear" w:color="auto" w:fill="FFFFFF"/>
        <w:spacing w:before="0" w:beforeAutospacing="0" w:after="150" w:afterAutospacing="0"/>
        <w:rPr>
          <w:b/>
          <w:bCs/>
          <w:color w:val="000000"/>
        </w:rPr>
      </w:pPr>
      <w:r w:rsidRPr="00F858C1">
        <w:rPr>
          <w:b/>
          <w:bCs/>
          <w:color w:val="000000"/>
        </w:rPr>
        <w:t>Conclusion</w:t>
      </w:r>
    </w:p>
    <w:p w14:paraId="78D6BA12" w14:textId="610461AC" w:rsidR="001C7036" w:rsidRDefault="001C7036" w:rsidP="001C7036">
      <w:pPr>
        <w:shd w:val="clear" w:color="auto" w:fill="FFFFFF"/>
        <w:spacing w:before="100" w:beforeAutospacing="1" w:after="100" w:afterAutospacing="1" w:line="240" w:lineRule="auto"/>
        <w:rPr>
          <w:rFonts w:ascii="Times New Roman" w:hAnsi="Times New Roman" w:cs="Times New Roman"/>
          <w:color w:val="000000"/>
          <w:sz w:val="24"/>
          <w:szCs w:val="24"/>
        </w:rPr>
      </w:pPr>
      <w:r w:rsidRPr="00A172B2">
        <w:rPr>
          <w:rFonts w:ascii="Times New Roman" w:hAnsi="Times New Roman" w:cs="Times New Roman"/>
          <w:color w:val="000000"/>
          <w:sz w:val="24"/>
          <w:szCs w:val="24"/>
        </w:rPr>
        <w:t>This chapter has shown</w:t>
      </w:r>
      <w:r w:rsidR="00F858C1">
        <w:rPr>
          <w:rFonts w:ascii="Times New Roman" w:hAnsi="Times New Roman" w:cs="Times New Roman"/>
          <w:color w:val="000000"/>
          <w:sz w:val="24"/>
          <w:szCs w:val="24"/>
        </w:rPr>
        <w:t xml:space="preserve"> how</w:t>
      </w:r>
      <w:r w:rsidRPr="00A172B2">
        <w:rPr>
          <w:rFonts w:ascii="Times New Roman" w:hAnsi="Times New Roman" w:cs="Times New Roman"/>
          <w:color w:val="000000"/>
          <w:sz w:val="24"/>
          <w:szCs w:val="24"/>
        </w:rPr>
        <w:t xml:space="preserve"> </w:t>
      </w:r>
      <w:r w:rsidR="00D64C2B" w:rsidRPr="00A172B2">
        <w:rPr>
          <w:rFonts w:ascii="Times New Roman" w:hAnsi="Times New Roman" w:cs="Times New Roman"/>
          <w:color w:val="000000"/>
          <w:sz w:val="24"/>
          <w:szCs w:val="24"/>
        </w:rPr>
        <w:t>a module</w:t>
      </w:r>
      <w:r w:rsidR="00F858C1">
        <w:rPr>
          <w:rFonts w:ascii="Times New Roman" w:hAnsi="Times New Roman" w:cs="Times New Roman"/>
          <w:color w:val="000000"/>
          <w:sz w:val="24"/>
          <w:szCs w:val="24"/>
        </w:rPr>
        <w:t xml:space="preserve"> which</w:t>
      </w:r>
      <w:r w:rsidRPr="00A172B2">
        <w:rPr>
          <w:rFonts w:ascii="Times New Roman" w:hAnsi="Times New Roman" w:cs="Times New Roman"/>
          <w:color w:val="000000"/>
          <w:sz w:val="24"/>
          <w:szCs w:val="24"/>
        </w:rPr>
        <w:t xml:space="preserve"> offer</w:t>
      </w:r>
      <w:r w:rsidR="00F858C1">
        <w:rPr>
          <w:rFonts w:ascii="Times New Roman" w:hAnsi="Times New Roman" w:cs="Times New Roman"/>
          <w:color w:val="000000"/>
          <w:sz w:val="24"/>
          <w:szCs w:val="24"/>
        </w:rPr>
        <w:t>s</w:t>
      </w:r>
      <w:r w:rsidRPr="00A172B2">
        <w:rPr>
          <w:rFonts w:ascii="Times New Roman" w:hAnsi="Times New Roman" w:cs="Times New Roman"/>
          <w:color w:val="000000"/>
          <w:sz w:val="24"/>
          <w:szCs w:val="24"/>
        </w:rPr>
        <w:t xml:space="preserve"> a </w:t>
      </w:r>
      <w:r w:rsidR="004F0713">
        <w:rPr>
          <w:rFonts w:ascii="Times New Roman" w:hAnsi="Times New Roman" w:cs="Times New Roman"/>
          <w:color w:val="000000"/>
          <w:sz w:val="24"/>
          <w:szCs w:val="24"/>
        </w:rPr>
        <w:t xml:space="preserve">research-informed, </w:t>
      </w:r>
      <w:r w:rsidRPr="00A172B2">
        <w:rPr>
          <w:rFonts w:ascii="Times New Roman" w:hAnsi="Times New Roman" w:cs="Times New Roman"/>
          <w:color w:val="000000"/>
          <w:sz w:val="24"/>
          <w:szCs w:val="24"/>
        </w:rPr>
        <w:t>cross-disciplinary introduction to food and narrative</w:t>
      </w:r>
      <w:r w:rsidR="000E69F7">
        <w:rPr>
          <w:rFonts w:ascii="Times New Roman" w:hAnsi="Times New Roman" w:cs="Times New Roman"/>
          <w:color w:val="000000"/>
          <w:sz w:val="24"/>
          <w:szCs w:val="24"/>
        </w:rPr>
        <w:t>,</w:t>
      </w:r>
      <w:r w:rsidR="004F0713">
        <w:rPr>
          <w:rFonts w:ascii="Times New Roman" w:hAnsi="Times New Roman" w:cs="Times New Roman"/>
          <w:color w:val="000000"/>
          <w:sz w:val="24"/>
          <w:szCs w:val="24"/>
        </w:rPr>
        <w:t xml:space="preserve"> centred around </w:t>
      </w:r>
      <w:r w:rsidRPr="00A172B2">
        <w:rPr>
          <w:rFonts w:ascii="Times New Roman" w:hAnsi="Times New Roman" w:cs="Times New Roman"/>
          <w:color w:val="000000"/>
          <w:sz w:val="24"/>
          <w:szCs w:val="24"/>
        </w:rPr>
        <w:t>world texts</w:t>
      </w:r>
      <w:r w:rsidR="004F0713">
        <w:rPr>
          <w:rFonts w:ascii="Times New Roman" w:hAnsi="Times New Roman" w:cs="Times New Roman"/>
          <w:color w:val="000000"/>
          <w:sz w:val="24"/>
          <w:szCs w:val="24"/>
        </w:rPr>
        <w:t xml:space="preserve"> across a range of genres</w:t>
      </w:r>
      <w:r w:rsidR="000E69F7">
        <w:rPr>
          <w:rFonts w:ascii="Times New Roman" w:hAnsi="Times New Roman" w:cs="Times New Roman"/>
          <w:color w:val="000000"/>
          <w:sz w:val="24"/>
          <w:szCs w:val="24"/>
        </w:rPr>
        <w:t>,</w:t>
      </w:r>
      <w:r w:rsidR="00F858C1">
        <w:rPr>
          <w:rFonts w:ascii="Times New Roman" w:hAnsi="Times New Roman" w:cs="Times New Roman"/>
          <w:color w:val="000000"/>
          <w:sz w:val="24"/>
          <w:szCs w:val="24"/>
        </w:rPr>
        <w:t xml:space="preserve"> </w:t>
      </w:r>
      <w:r w:rsidR="0047474F">
        <w:rPr>
          <w:rFonts w:ascii="Times New Roman" w:hAnsi="Times New Roman" w:cs="Times New Roman"/>
          <w:color w:val="000000"/>
          <w:sz w:val="24"/>
          <w:szCs w:val="24"/>
        </w:rPr>
        <w:t>can offer</w:t>
      </w:r>
      <w:r w:rsidR="00F858C1">
        <w:rPr>
          <w:rFonts w:ascii="Times New Roman" w:hAnsi="Times New Roman" w:cs="Times New Roman"/>
          <w:color w:val="000000"/>
          <w:sz w:val="24"/>
          <w:szCs w:val="24"/>
        </w:rPr>
        <w:t xml:space="preserve"> some </w:t>
      </w:r>
      <w:r w:rsidR="0047474F">
        <w:rPr>
          <w:rFonts w:ascii="Times New Roman" w:hAnsi="Times New Roman" w:cs="Times New Roman"/>
          <w:color w:val="000000"/>
          <w:sz w:val="24"/>
          <w:szCs w:val="24"/>
        </w:rPr>
        <w:t>strategies</w:t>
      </w:r>
      <w:r w:rsidR="00F858C1">
        <w:rPr>
          <w:rFonts w:ascii="Times New Roman" w:hAnsi="Times New Roman" w:cs="Times New Roman"/>
          <w:color w:val="000000"/>
          <w:sz w:val="24"/>
          <w:szCs w:val="24"/>
        </w:rPr>
        <w:t xml:space="preserve"> for </w:t>
      </w:r>
      <w:r w:rsidR="0047474F">
        <w:rPr>
          <w:rFonts w:ascii="Times New Roman" w:hAnsi="Times New Roman" w:cs="Times New Roman"/>
          <w:color w:val="000000"/>
          <w:sz w:val="24"/>
          <w:szCs w:val="24"/>
        </w:rPr>
        <w:t>decolonizing the</w:t>
      </w:r>
      <w:r w:rsidR="00F858C1">
        <w:rPr>
          <w:rFonts w:ascii="Times New Roman" w:hAnsi="Times New Roman" w:cs="Times New Roman"/>
          <w:color w:val="000000"/>
          <w:sz w:val="24"/>
          <w:szCs w:val="24"/>
        </w:rPr>
        <w:t xml:space="preserve"> curriculum, as </w:t>
      </w:r>
      <w:r w:rsidR="0047474F">
        <w:rPr>
          <w:rFonts w:ascii="Times New Roman" w:hAnsi="Times New Roman" w:cs="Times New Roman"/>
          <w:color w:val="000000"/>
          <w:sz w:val="24"/>
          <w:szCs w:val="24"/>
        </w:rPr>
        <w:t>part</w:t>
      </w:r>
      <w:r w:rsidR="00F858C1">
        <w:rPr>
          <w:rFonts w:ascii="Times New Roman" w:hAnsi="Times New Roman" w:cs="Times New Roman"/>
          <w:color w:val="000000"/>
          <w:sz w:val="24"/>
          <w:szCs w:val="24"/>
        </w:rPr>
        <w:t xml:space="preserve"> of a longer and more </w:t>
      </w:r>
      <w:r w:rsidR="0047474F">
        <w:rPr>
          <w:rFonts w:ascii="Times New Roman" w:hAnsi="Times New Roman" w:cs="Times New Roman"/>
          <w:color w:val="000000"/>
          <w:sz w:val="24"/>
          <w:szCs w:val="24"/>
        </w:rPr>
        <w:t>sustained</w:t>
      </w:r>
      <w:r w:rsidR="00F858C1">
        <w:rPr>
          <w:rFonts w:ascii="Times New Roman" w:hAnsi="Times New Roman" w:cs="Times New Roman"/>
          <w:color w:val="000000"/>
          <w:sz w:val="24"/>
          <w:szCs w:val="24"/>
        </w:rPr>
        <w:t xml:space="preserve"> </w:t>
      </w:r>
      <w:r w:rsidR="0047474F">
        <w:rPr>
          <w:rFonts w:ascii="Times New Roman" w:hAnsi="Times New Roman" w:cs="Times New Roman"/>
          <w:color w:val="000000"/>
          <w:sz w:val="24"/>
          <w:szCs w:val="24"/>
        </w:rPr>
        <w:t>process</w:t>
      </w:r>
      <w:r w:rsidRPr="00A172B2">
        <w:rPr>
          <w:rFonts w:ascii="Times New Roman" w:hAnsi="Times New Roman" w:cs="Times New Roman"/>
          <w:color w:val="000000"/>
          <w:sz w:val="24"/>
          <w:szCs w:val="24"/>
        </w:rPr>
        <w:t xml:space="preserve">.  </w:t>
      </w:r>
      <w:r w:rsidR="00720C16">
        <w:rPr>
          <w:rFonts w:ascii="Times New Roman" w:hAnsi="Times New Roman" w:cs="Times New Roman"/>
          <w:color w:val="000000"/>
          <w:sz w:val="24"/>
          <w:szCs w:val="24"/>
        </w:rPr>
        <w:t xml:space="preserve"> As the </w:t>
      </w:r>
      <w:r w:rsidR="002B162A">
        <w:rPr>
          <w:rFonts w:ascii="Times New Roman" w:hAnsi="Times New Roman" w:cs="Times New Roman"/>
          <w:color w:val="000000"/>
          <w:sz w:val="24"/>
          <w:szCs w:val="24"/>
        </w:rPr>
        <w:t>student</w:t>
      </w:r>
      <w:r w:rsidR="00720C16">
        <w:rPr>
          <w:rFonts w:ascii="Times New Roman" w:hAnsi="Times New Roman" w:cs="Times New Roman"/>
          <w:color w:val="000000"/>
          <w:sz w:val="24"/>
          <w:szCs w:val="24"/>
        </w:rPr>
        <w:t xml:space="preserve"> authors of a 2017 blog </w:t>
      </w:r>
      <w:r w:rsidR="002B162A">
        <w:rPr>
          <w:rFonts w:ascii="Times New Roman" w:hAnsi="Times New Roman" w:cs="Times New Roman"/>
          <w:color w:val="000000"/>
          <w:sz w:val="24"/>
          <w:szCs w:val="24"/>
        </w:rPr>
        <w:t>p</w:t>
      </w:r>
      <w:r w:rsidR="00720C16">
        <w:rPr>
          <w:rFonts w:ascii="Times New Roman" w:hAnsi="Times New Roman" w:cs="Times New Roman"/>
          <w:color w:val="000000"/>
          <w:sz w:val="24"/>
          <w:szCs w:val="24"/>
        </w:rPr>
        <w:t>ost</w:t>
      </w:r>
      <w:r w:rsidR="002B162A">
        <w:rPr>
          <w:rFonts w:ascii="Times New Roman" w:hAnsi="Times New Roman" w:cs="Times New Roman"/>
          <w:color w:val="000000"/>
          <w:sz w:val="24"/>
          <w:szCs w:val="24"/>
        </w:rPr>
        <w:t xml:space="preserve"> </w:t>
      </w:r>
      <w:r w:rsidR="00720C16">
        <w:rPr>
          <w:rFonts w:ascii="Times New Roman" w:hAnsi="Times New Roman" w:cs="Times New Roman"/>
          <w:color w:val="000000"/>
          <w:sz w:val="24"/>
          <w:szCs w:val="24"/>
        </w:rPr>
        <w:t>‘Decolonising SOAS</w:t>
      </w:r>
      <w:r w:rsidR="004B4281">
        <w:rPr>
          <w:rFonts w:ascii="Times New Roman" w:hAnsi="Times New Roman" w:cs="Times New Roman"/>
          <w:color w:val="000000"/>
          <w:sz w:val="24"/>
          <w:szCs w:val="24"/>
        </w:rPr>
        <w:t xml:space="preserve"> </w:t>
      </w:r>
      <w:r w:rsidR="00475920">
        <w:rPr>
          <w:rStyle w:val="EndnoteReference"/>
          <w:rFonts w:ascii="Times New Roman" w:hAnsi="Times New Roman" w:cs="Times New Roman"/>
          <w:color w:val="000000"/>
          <w:sz w:val="24"/>
          <w:szCs w:val="24"/>
        </w:rPr>
        <w:endnoteReference w:id="12"/>
      </w:r>
      <w:r w:rsidR="0099734D">
        <w:rPr>
          <w:rFonts w:ascii="Times New Roman" w:hAnsi="Times New Roman" w:cs="Times New Roman"/>
          <w:color w:val="000000"/>
          <w:sz w:val="24"/>
          <w:szCs w:val="24"/>
        </w:rPr>
        <w:t>: what’s all the fuss about?</w:t>
      </w:r>
      <w:r w:rsidR="002B162A">
        <w:rPr>
          <w:rFonts w:ascii="Times New Roman" w:hAnsi="Times New Roman" w:cs="Times New Roman"/>
          <w:color w:val="000000"/>
          <w:sz w:val="24"/>
          <w:szCs w:val="24"/>
        </w:rPr>
        <w:t>’</w:t>
      </w:r>
      <w:r w:rsidR="00720C16">
        <w:rPr>
          <w:rFonts w:ascii="Times New Roman" w:hAnsi="Times New Roman" w:cs="Times New Roman"/>
          <w:color w:val="000000"/>
          <w:sz w:val="24"/>
          <w:szCs w:val="24"/>
        </w:rPr>
        <w:t xml:space="preserve"> remind us:</w:t>
      </w:r>
    </w:p>
    <w:p w14:paraId="084F5A20" w14:textId="5FFDB3EC" w:rsidR="00720C16" w:rsidRDefault="00720C16" w:rsidP="002B162A">
      <w:pPr>
        <w:shd w:val="clear" w:color="auto" w:fill="FFFFFF"/>
        <w:spacing w:before="100" w:beforeAutospacing="1" w:after="100" w:afterAutospacing="1"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Decolonising the </w:t>
      </w:r>
      <w:r w:rsidR="002B162A">
        <w:rPr>
          <w:rFonts w:ascii="Times New Roman" w:hAnsi="Times New Roman" w:cs="Times New Roman"/>
          <w:color w:val="000000"/>
          <w:sz w:val="24"/>
          <w:szCs w:val="24"/>
        </w:rPr>
        <w:t>curriculum</w:t>
      </w:r>
      <w:r>
        <w:rPr>
          <w:rFonts w:ascii="Times New Roman" w:hAnsi="Times New Roman" w:cs="Times New Roman"/>
          <w:color w:val="000000"/>
          <w:sz w:val="24"/>
          <w:szCs w:val="24"/>
        </w:rPr>
        <w:t xml:space="preserve">’ can mean many things and is not something that happens overnight; it </w:t>
      </w:r>
      <w:r w:rsidR="002B162A">
        <w:rPr>
          <w:rFonts w:ascii="Times New Roman" w:hAnsi="Times New Roman" w:cs="Times New Roman"/>
          <w:color w:val="000000"/>
          <w:sz w:val="24"/>
          <w:szCs w:val="24"/>
        </w:rPr>
        <w:t>requires</w:t>
      </w:r>
      <w:r>
        <w:rPr>
          <w:rFonts w:ascii="Times New Roman" w:hAnsi="Times New Roman" w:cs="Times New Roman"/>
          <w:color w:val="000000"/>
          <w:sz w:val="24"/>
          <w:szCs w:val="24"/>
        </w:rPr>
        <w:t xml:space="preserve"> a </w:t>
      </w:r>
      <w:r w:rsidR="002B162A">
        <w:rPr>
          <w:rFonts w:ascii="Times New Roman" w:hAnsi="Times New Roman" w:cs="Times New Roman"/>
          <w:color w:val="000000"/>
          <w:sz w:val="24"/>
          <w:szCs w:val="24"/>
        </w:rPr>
        <w:t>sustained</w:t>
      </w:r>
      <w:r>
        <w:rPr>
          <w:rFonts w:ascii="Times New Roman" w:hAnsi="Times New Roman" w:cs="Times New Roman"/>
          <w:color w:val="000000"/>
          <w:sz w:val="24"/>
          <w:szCs w:val="24"/>
        </w:rPr>
        <w:t xml:space="preserve"> and serious commitment within </w:t>
      </w:r>
      <w:r w:rsidR="002B162A">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institution and </w:t>
      </w:r>
      <w:r w:rsidR="002B162A">
        <w:rPr>
          <w:rFonts w:ascii="Times New Roman" w:hAnsi="Times New Roman" w:cs="Times New Roman"/>
          <w:color w:val="000000"/>
          <w:sz w:val="24"/>
          <w:szCs w:val="24"/>
        </w:rPr>
        <w:t>across</w:t>
      </w:r>
      <w:r>
        <w:rPr>
          <w:rFonts w:ascii="Times New Roman" w:hAnsi="Times New Roman" w:cs="Times New Roman"/>
          <w:color w:val="000000"/>
          <w:sz w:val="24"/>
          <w:szCs w:val="24"/>
        </w:rPr>
        <w:t xml:space="preserve"> </w:t>
      </w:r>
      <w:r w:rsidR="002B162A">
        <w:rPr>
          <w:rFonts w:ascii="Times New Roman" w:hAnsi="Times New Roman" w:cs="Times New Roman"/>
          <w:color w:val="000000"/>
          <w:sz w:val="24"/>
          <w:szCs w:val="24"/>
        </w:rPr>
        <w:t>the sector</w:t>
      </w:r>
      <w:r>
        <w:rPr>
          <w:rFonts w:ascii="Times New Roman" w:hAnsi="Times New Roman" w:cs="Times New Roman"/>
          <w:color w:val="000000"/>
          <w:sz w:val="24"/>
          <w:szCs w:val="24"/>
        </w:rPr>
        <w:t>…,</w:t>
      </w:r>
      <w:r w:rsidR="005D108C">
        <w:rPr>
          <w:rStyle w:val="EndnoteReference"/>
          <w:rFonts w:ascii="Times New Roman" w:hAnsi="Times New Roman" w:cs="Times New Roman"/>
          <w:color w:val="000000"/>
          <w:sz w:val="24"/>
          <w:szCs w:val="24"/>
        </w:rPr>
        <w:endnoteReference w:id="13"/>
      </w:r>
    </w:p>
    <w:p w14:paraId="7EF72413" w14:textId="235FF083" w:rsidR="00720C16" w:rsidRDefault="00720C16" w:rsidP="001C7036">
      <w:pPr>
        <w:shd w:val="clear" w:color="auto" w:fill="FFFFFF"/>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answer those who ask ‘why now?’ or seek to </w:t>
      </w:r>
      <w:r w:rsidR="002B162A">
        <w:rPr>
          <w:rFonts w:ascii="Times New Roman" w:hAnsi="Times New Roman" w:cs="Times New Roman"/>
          <w:color w:val="000000"/>
          <w:sz w:val="24"/>
          <w:szCs w:val="24"/>
        </w:rPr>
        <w:t>critique</w:t>
      </w:r>
      <w:r>
        <w:rPr>
          <w:rFonts w:ascii="Times New Roman" w:hAnsi="Times New Roman" w:cs="Times New Roman"/>
          <w:color w:val="000000"/>
          <w:sz w:val="24"/>
          <w:szCs w:val="24"/>
        </w:rPr>
        <w:t xml:space="preserve"> the newly energised wave of </w:t>
      </w:r>
      <w:r w:rsidR="002B162A">
        <w:rPr>
          <w:rFonts w:ascii="Times New Roman" w:hAnsi="Times New Roman" w:cs="Times New Roman"/>
          <w:color w:val="000000"/>
          <w:sz w:val="24"/>
          <w:szCs w:val="24"/>
        </w:rPr>
        <w:t>decolonising</w:t>
      </w:r>
      <w:r>
        <w:rPr>
          <w:rFonts w:ascii="Times New Roman" w:hAnsi="Times New Roman" w:cs="Times New Roman"/>
          <w:color w:val="000000"/>
          <w:sz w:val="24"/>
          <w:szCs w:val="24"/>
        </w:rPr>
        <w:t xml:space="preserve"> activity in our current moment:</w:t>
      </w:r>
    </w:p>
    <w:p w14:paraId="360361BD" w14:textId="1C1B07F3" w:rsidR="00720C16" w:rsidRPr="00A172B2" w:rsidRDefault="00720C16" w:rsidP="002B162A">
      <w:pPr>
        <w:shd w:val="clear" w:color="auto" w:fill="FFFFFF"/>
        <w:spacing w:before="100" w:beforeAutospacing="1" w:after="100" w:afterAutospacing="1"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We might remind </w:t>
      </w:r>
      <w:r w:rsidR="002B162A">
        <w:rPr>
          <w:rFonts w:ascii="Times New Roman" w:hAnsi="Times New Roman" w:cs="Times New Roman"/>
          <w:color w:val="000000"/>
          <w:sz w:val="24"/>
          <w:szCs w:val="24"/>
        </w:rPr>
        <w:t>ourselves</w:t>
      </w:r>
      <w:r>
        <w:rPr>
          <w:rFonts w:ascii="Times New Roman" w:hAnsi="Times New Roman" w:cs="Times New Roman"/>
          <w:color w:val="000000"/>
          <w:sz w:val="24"/>
          <w:szCs w:val="24"/>
        </w:rPr>
        <w:t xml:space="preserve"> that contestations over </w:t>
      </w:r>
      <w:r w:rsidR="002B162A">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002B162A">
        <w:rPr>
          <w:rFonts w:ascii="Times New Roman" w:hAnsi="Times New Roman" w:cs="Times New Roman"/>
          <w:color w:val="000000"/>
          <w:sz w:val="24"/>
          <w:szCs w:val="24"/>
        </w:rPr>
        <w:t>politics</w:t>
      </w:r>
      <w:r>
        <w:rPr>
          <w:rFonts w:ascii="Times New Roman" w:hAnsi="Times New Roman" w:cs="Times New Roman"/>
          <w:color w:val="000000"/>
          <w:sz w:val="24"/>
          <w:szCs w:val="24"/>
        </w:rPr>
        <w:t xml:space="preserve"> of knowledge are as old universities themselves, and in this sense the</w:t>
      </w:r>
      <w:r w:rsidR="002B162A">
        <w:rPr>
          <w:rFonts w:ascii="Times New Roman" w:hAnsi="Times New Roman" w:cs="Times New Roman"/>
          <w:color w:val="000000"/>
          <w:sz w:val="24"/>
          <w:szCs w:val="24"/>
        </w:rPr>
        <w:t xml:space="preserve"> present student campaign is itself a manifestation of that fusty academic tradition – to challenge received wisdom, to ask questions about society and to generate the insight needed to change the world.</w:t>
      </w:r>
      <w:r w:rsidR="005D108C">
        <w:rPr>
          <w:rStyle w:val="EndnoteReference"/>
          <w:rFonts w:ascii="Times New Roman" w:hAnsi="Times New Roman" w:cs="Times New Roman"/>
          <w:color w:val="000000"/>
          <w:sz w:val="24"/>
          <w:szCs w:val="24"/>
        </w:rPr>
        <w:endnoteReference w:id="14"/>
      </w:r>
    </w:p>
    <w:p w14:paraId="25509003" w14:textId="77777777" w:rsidR="00303D51" w:rsidRDefault="00303D51" w:rsidP="00380960">
      <w:pPr>
        <w:pStyle w:val="NormalWeb"/>
        <w:shd w:val="clear" w:color="auto" w:fill="FFFFFF"/>
        <w:spacing w:before="0" w:beforeAutospacing="0" w:after="150" w:afterAutospacing="0"/>
        <w:rPr>
          <w:b/>
          <w:bCs/>
          <w:color w:val="000000"/>
        </w:rPr>
      </w:pPr>
    </w:p>
    <w:p w14:paraId="07AE8C59" w14:textId="564B6438" w:rsidR="00380960" w:rsidRPr="00F858C1" w:rsidRDefault="00380960" w:rsidP="00380960">
      <w:pPr>
        <w:pStyle w:val="NormalWeb"/>
        <w:shd w:val="clear" w:color="auto" w:fill="FFFFFF"/>
        <w:spacing w:before="0" w:beforeAutospacing="0" w:after="150" w:afterAutospacing="0"/>
        <w:rPr>
          <w:b/>
          <w:bCs/>
          <w:color w:val="000000"/>
        </w:rPr>
      </w:pPr>
      <w:r w:rsidRPr="00F858C1">
        <w:rPr>
          <w:b/>
          <w:bCs/>
          <w:color w:val="000000"/>
        </w:rPr>
        <w:t xml:space="preserve">Suggested </w:t>
      </w:r>
      <w:r w:rsidR="00921D6F">
        <w:rPr>
          <w:b/>
          <w:bCs/>
          <w:color w:val="000000"/>
        </w:rPr>
        <w:t xml:space="preserve">further </w:t>
      </w:r>
      <w:r w:rsidRPr="00F858C1">
        <w:rPr>
          <w:b/>
          <w:bCs/>
          <w:color w:val="000000"/>
        </w:rPr>
        <w:t>reading:</w:t>
      </w:r>
    </w:p>
    <w:p w14:paraId="21115CDD" w14:textId="508410B2" w:rsidR="008D6FE8" w:rsidRDefault="008D6FE8" w:rsidP="00380960">
      <w:pPr>
        <w:pStyle w:val="NormalWeb"/>
        <w:shd w:val="clear" w:color="auto" w:fill="FFFFFF"/>
        <w:spacing w:before="0" w:beforeAutospacing="0" w:after="150" w:afterAutospacing="0"/>
        <w:rPr>
          <w:color w:val="000000"/>
        </w:rPr>
      </w:pPr>
      <w:r>
        <w:rPr>
          <w:b/>
          <w:bCs/>
          <w:color w:val="000000"/>
        </w:rPr>
        <w:t xml:space="preserve">Unit </w:t>
      </w:r>
      <w:r w:rsidR="00380960" w:rsidRPr="00A172B2">
        <w:rPr>
          <w:b/>
          <w:bCs/>
          <w:color w:val="000000"/>
        </w:rPr>
        <w:t>1</w:t>
      </w:r>
      <w:r w:rsidR="00380960" w:rsidRPr="00A172B2">
        <w:rPr>
          <w:color w:val="000000"/>
        </w:rPr>
        <w:t>:  Archer et al eds</w:t>
      </w:r>
      <w:r w:rsidR="00380960" w:rsidRPr="00A172B2">
        <w:rPr>
          <w:i/>
          <w:iCs/>
          <w:color w:val="000000"/>
        </w:rPr>
        <w:t> </w:t>
      </w:r>
      <w:r w:rsidR="00380960" w:rsidRPr="00A172B2">
        <w:rPr>
          <w:color w:val="000000"/>
        </w:rPr>
        <w:t>(2014), Ashley et al (2004), Belasco</w:t>
      </w:r>
      <w:r w:rsidR="00A140F3">
        <w:rPr>
          <w:color w:val="000000"/>
        </w:rPr>
        <w:t xml:space="preserve"> (</w:t>
      </w:r>
      <w:r w:rsidR="00380960" w:rsidRPr="00A172B2">
        <w:rPr>
          <w:color w:val="000000"/>
        </w:rPr>
        <w:t>2008), Lee Brien and Piatti-Farnell eds</w:t>
      </w:r>
      <w:r w:rsidR="00380960" w:rsidRPr="00A172B2">
        <w:rPr>
          <w:i/>
          <w:iCs/>
          <w:color w:val="000000"/>
        </w:rPr>
        <w:t> </w:t>
      </w:r>
      <w:r w:rsidR="00380960" w:rsidRPr="00A172B2">
        <w:rPr>
          <w:color w:val="000000"/>
        </w:rPr>
        <w:t>(2018),</w:t>
      </w:r>
      <w:r w:rsidR="00F644C9" w:rsidRPr="00A172B2">
        <w:rPr>
          <w:color w:val="000000"/>
        </w:rPr>
        <w:t xml:space="preserve"> </w:t>
      </w:r>
      <w:r w:rsidR="00380960" w:rsidRPr="00A172B2">
        <w:rPr>
          <w:color w:val="000000"/>
        </w:rPr>
        <w:t>Counihan</w:t>
      </w:r>
      <w:r w:rsidR="00FC7DD5">
        <w:rPr>
          <w:color w:val="000000"/>
        </w:rPr>
        <w:t xml:space="preserve"> et al</w:t>
      </w:r>
      <w:r w:rsidR="00380960" w:rsidRPr="00A172B2">
        <w:rPr>
          <w:color w:val="000000"/>
        </w:rPr>
        <w:t xml:space="preserve"> </w:t>
      </w:r>
      <w:r w:rsidR="00FC7DD5">
        <w:rPr>
          <w:color w:val="000000"/>
        </w:rPr>
        <w:t>e</w:t>
      </w:r>
      <w:r w:rsidR="00380960" w:rsidRPr="00A172B2">
        <w:rPr>
          <w:color w:val="000000"/>
        </w:rPr>
        <w:t>ds (2018), Rowe</w:t>
      </w:r>
      <w:r w:rsidR="00380960" w:rsidRPr="00A172B2">
        <w:rPr>
          <w:i/>
          <w:iCs/>
          <w:color w:val="000000"/>
        </w:rPr>
        <w:t xml:space="preserve"> </w:t>
      </w:r>
      <w:r w:rsidR="00380960" w:rsidRPr="00A172B2">
        <w:rPr>
          <w:color w:val="000000"/>
        </w:rPr>
        <w:t xml:space="preserve">(2015), </w:t>
      </w:r>
      <w:r w:rsidR="00380960" w:rsidRPr="00DC2B5F">
        <w:rPr>
          <w:color w:val="000000"/>
        </w:rPr>
        <w:t>Shahani</w:t>
      </w:r>
      <w:r w:rsidR="00A140F3">
        <w:rPr>
          <w:color w:val="000000"/>
        </w:rPr>
        <w:t xml:space="preserve"> </w:t>
      </w:r>
      <w:r w:rsidR="00380960" w:rsidRPr="00DC2B5F">
        <w:rPr>
          <w:color w:val="000000"/>
        </w:rPr>
        <w:t>(2018)</w:t>
      </w:r>
      <w:r w:rsidR="00A140F3">
        <w:rPr>
          <w:color w:val="000000"/>
        </w:rPr>
        <w:t>,</w:t>
      </w:r>
      <w:r w:rsidR="00380960" w:rsidRPr="00DC2B5F">
        <w:rPr>
          <w:color w:val="000000"/>
        </w:rPr>
        <w:t xml:space="preserve"> Watson and. Caldwell</w:t>
      </w:r>
      <w:r w:rsidR="00A140F3">
        <w:rPr>
          <w:color w:val="000000"/>
        </w:rPr>
        <w:t xml:space="preserve"> eds</w:t>
      </w:r>
      <w:r w:rsidR="00380960" w:rsidRPr="00DC2B5F">
        <w:rPr>
          <w:color w:val="000000"/>
        </w:rPr>
        <w:t> (2005).</w:t>
      </w:r>
      <w:r>
        <w:rPr>
          <w:color w:val="000000"/>
        </w:rPr>
        <w:t xml:space="preserve"> </w:t>
      </w:r>
      <w:r w:rsidR="00540D79" w:rsidRPr="00A172B2">
        <w:rPr>
          <w:color w:val="000000"/>
        </w:rPr>
        <w:t xml:space="preserve"> </w:t>
      </w:r>
    </w:p>
    <w:p w14:paraId="33AF6C14" w14:textId="1EAC2CBD" w:rsidR="00F644C9" w:rsidRPr="00A30504" w:rsidRDefault="008D6FE8" w:rsidP="00F644C9">
      <w:pPr>
        <w:pStyle w:val="NormalWeb"/>
        <w:shd w:val="clear" w:color="auto" w:fill="FFFFFF"/>
        <w:spacing w:before="0" w:beforeAutospacing="0" w:after="150" w:afterAutospacing="0"/>
        <w:rPr>
          <w:color w:val="000000"/>
        </w:rPr>
      </w:pPr>
      <w:r w:rsidRPr="008D6FE8">
        <w:rPr>
          <w:b/>
          <w:bCs/>
          <w:color w:val="000000"/>
        </w:rPr>
        <w:t>Unit 2.</w:t>
      </w:r>
      <w:r w:rsidR="00540D79" w:rsidRPr="00A172B2">
        <w:rPr>
          <w:color w:val="000000"/>
        </w:rPr>
        <w:t xml:space="preserve"> Delderfield</w:t>
      </w:r>
      <w:r w:rsidR="00540D79" w:rsidRPr="00A172B2">
        <w:rPr>
          <w:i/>
          <w:iCs/>
          <w:color w:val="000000"/>
        </w:rPr>
        <w:t> </w:t>
      </w:r>
      <w:r w:rsidR="00540D79" w:rsidRPr="00A172B2">
        <w:rPr>
          <w:color w:val="000000"/>
        </w:rPr>
        <w:t>(2019), Lupton</w:t>
      </w:r>
      <w:r w:rsidR="00A140F3">
        <w:rPr>
          <w:color w:val="000000"/>
        </w:rPr>
        <w:t xml:space="preserve"> </w:t>
      </w:r>
      <w:r w:rsidR="00540D79" w:rsidRPr="00A172B2">
        <w:rPr>
          <w:color w:val="000000"/>
        </w:rPr>
        <w:t>(1996), Orbach</w:t>
      </w:r>
      <w:r w:rsidR="00540D79" w:rsidRPr="00A172B2">
        <w:rPr>
          <w:i/>
          <w:iCs/>
          <w:color w:val="000000"/>
        </w:rPr>
        <w:t> </w:t>
      </w:r>
      <w:r w:rsidR="00540D79" w:rsidRPr="00A172B2">
        <w:rPr>
          <w:color w:val="000000"/>
        </w:rPr>
        <w:t>(1984) and</w:t>
      </w:r>
      <w:r w:rsidR="00540D79" w:rsidRPr="00A172B2">
        <w:rPr>
          <w:i/>
          <w:iCs/>
          <w:color w:val="000000"/>
        </w:rPr>
        <w:t> </w:t>
      </w:r>
      <w:r w:rsidR="00540D79" w:rsidRPr="00A172B2">
        <w:rPr>
          <w:color w:val="000000"/>
        </w:rPr>
        <w:t>(2002)</w:t>
      </w:r>
      <w:r w:rsidR="00866342">
        <w:rPr>
          <w:color w:val="000000"/>
        </w:rPr>
        <w:t>,</w:t>
      </w:r>
      <w:r w:rsidR="00540D79" w:rsidRPr="00A172B2">
        <w:rPr>
          <w:color w:val="000000"/>
        </w:rPr>
        <w:t xml:space="preserve"> Sceats (2004)</w:t>
      </w:r>
      <w:r w:rsidR="00866342">
        <w:rPr>
          <w:color w:val="000000"/>
        </w:rPr>
        <w:t xml:space="preserve">, </w:t>
      </w:r>
      <w:r w:rsidR="00540D79" w:rsidRPr="00A172B2">
        <w:rPr>
          <w:color w:val="000000"/>
        </w:rPr>
        <w:t>Sanchez Grant (2008)</w:t>
      </w:r>
      <w:r w:rsidR="00A140F3">
        <w:rPr>
          <w:color w:val="000000"/>
        </w:rPr>
        <w:t>,</w:t>
      </w:r>
      <w:r w:rsidR="00540D79" w:rsidRPr="00A172B2">
        <w:rPr>
          <w:color w:val="000000"/>
        </w:rPr>
        <w:t xml:space="preserve"> McWilliams</w:t>
      </w:r>
      <w:r w:rsidR="00A140F3">
        <w:rPr>
          <w:color w:val="000000"/>
        </w:rPr>
        <w:t xml:space="preserve"> (2</w:t>
      </w:r>
      <w:r w:rsidR="00540D79" w:rsidRPr="00A172B2">
        <w:rPr>
          <w:color w:val="000000"/>
        </w:rPr>
        <w:t>006)</w:t>
      </w:r>
      <w:r w:rsidR="00A140F3">
        <w:rPr>
          <w:color w:val="000000"/>
        </w:rPr>
        <w:t xml:space="preserve">, </w:t>
      </w:r>
      <w:r w:rsidR="00F644C9" w:rsidRPr="00A172B2">
        <w:rPr>
          <w:color w:val="000000"/>
        </w:rPr>
        <w:t>Parks (2011)</w:t>
      </w:r>
      <w:r w:rsidR="00FC7DD5">
        <w:rPr>
          <w:color w:val="000000"/>
        </w:rPr>
        <w:t>,</w:t>
      </w:r>
      <w:r w:rsidR="00F644C9" w:rsidRPr="00A172B2">
        <w:rPr>
          <w:color w:val="000000"/>
        </w:rPr>
        <w:t xml:space="preserve"> Cairns (2015) and Jovanovski</w:t>
      </w:r>
      <w:r w:rsidR="00F644C9" w:rsidRPr="00A172B2">
        <w:rPr>
          <w:i/>
          <w:iCs/>
          <w:color w:val="000000"/>
        </w:rPr>
        <w:t> </w:t>
      </w:r>
      <w:r w:rsidR="00F644C9" w:rsidRPr="00A172B2">
        <w:rPr>
          <w:color w:val="000000"/>
        </w:rPr>
        <w:t xml:space="preserve">(2018). </w:t>
      </w:r>
      <w:r w:rsidR="00F644C9" w:rsidRPr="008E066F">
        <w:rPr>
          <w:color w:val="000000"/>
        </w:rPr>
        <w:t>Posman et al eds</w:t>
      </w:r>
      <w:r w:rsidR="00A140F3">
        <w:rPr>
          <w:color w:val="000000"/>
        </w:rPr>
        <w:t xml:space="preserve"> </w:t>
      </w:r>
      <w:r w:rsidR="00F644C9" w:rsidRPr="008E066F">
        <w:rPr>
          <w:color w:val="000000"/>
        </w:rPr>
        <w:t>(2017)</w:t>
      </w:r>
      <w:r w:rsidR="00F644C9" w:rsidRPr="00A172B2">
        <w:rPr>
          <w:color w:val="000000"/>
        </w:rPr>
        <w:t xml:space="preserve">, </w:t>
      </w:r>
      <w:r w:rsidR="00F644C9" w:rsidRPr="008E066F">
        <w:rPr>
          <w:color w:val="000000"/>
        </w:rPr>
        <w:t>Shaughnessy (2001)</w:t>
      </w:r>
      <w:r w:rsidR="00F644C9" w:rsidRPr="00A172B2">
        <w:rPr>
          <w:color w:val="000000"/>
        </w:rPr>
        <w:t>, Stein</w:t>
      </w:r>
      <w:r w:rsidR="00F644C9" w:rsidRPr="008E066F">
        <w:rPr>
          <w:color w:val="000000"/>
        </w:rPr>
        <w:t> (</w:t>
      </w:r>
      <w:r w:rsidR="004C6FAC">
        <w:rPr>
          <w:color w:val="000000"/>
        </w:rPr>
        <w:t xml:space="preserve">[1954] </w:t>
      </w:r>
      <w:r w:rsidR="00F644C9" w:rsidRPr="008E066F">
        <w:rPr>
          <w:color w:val="000000"/>
        </w:rPr>
        <w:t>2000)</w:t>
      </w:r>
      <w:r w:rsidR="00F644C9" w:rsidRPr="00A172B2">
        <w:rPr>
          <w:color w:val="000000"/>
        </w:rPr>
        <w:t xml:space="preserve"> and </w:t>
      </w:r>
      <w:r w:rsidR="00F644C9" w:rsidRPr="008E066F">
        <w:rPr>
          <w:color w:val="000000"/>
        </w:rPr>
        <w:t>(1914)</w:t>
      </w:r>
      <w:r w:rsidR="00BC265D">
        <w:rPr>
          <w:color w:val="000000"/>
        </w:rPr>
        <w:t>.</w:t>
      </w:r>
      <w:r w:rsidR="00F644C9" w:rsidRPr="00A172B2">
        <w:rPr>
          <w:color w:val="000000"/>
        </w:rPr>
        <w:t xml:space="preserve"> </w:t>
      </w:r>
      <w:r w:rsidR="00F644C9" w:rsidRPr="008E066F">
        <w:rPr>
          <w:color w:val="000000"/>
        </w:rPr>
        <w:t> </w:t>
      </w:r>
      <w:r w:rsidR="00F644C9" w:rsidRPr="00A172B2">
        <w:rPr>
          <w:color w:val="000000"/>
        </w:rPr>
        <w:t>Xu (2008) and</w:t>
      </w:r>
      <w:hyperlink r:id="rId8" w:history="1">
        <w:r w:rsidR="00F644C9" w:rsidRPr="00A172B2">
          <w:rPr>
            <w:noProof/>
          </w:rPr>
          <w:t xml:space="preserve"> </w:t>
        </w:r>
        <w:r w:rsidR="00F644C9" w:rsidRPr="004A0C6F">
          <w:t xml:space="preserve"> Cheng </w:t>
        </w:r>
        <w:r w:rsidR="00F644C9" w:rsidRPr="00A172B2">
          <w:t xml:space="preserve"> (</w:t>
        </w:r>
        <w:r w:rsidR="00555BEB">
          <w:t>2019</w:t>
        </w:r>
        <w:r w:rsidR="00F644C9" w:rsidRPr="00A172B2">
          <w:t xml:space="preserve">), </w:t>
        </w:r>
      </w:hyperlink>
      <w:r w:rsidR="00F644C9" w:rsidRPr="00A30504">
        <w:rPr>
          <w:color w:val="000000"/>
        </w:rPr>
        <w:t>Balirano et al eds (2019)</w:t>
      </w:r>
      <w:r w:rsidR="00F644C9" w:rsidRPr="00A172B2">
        <w:rPr>
          <w:color w:val="000000"/>
        </w:rPr>
        <w:t xml:space="preserve">, </w:t>
      </w:r>
      <w:r w:rsidR="00F644C9" w:rsidRPr="00A30504">
        <w:rPr>
          <w:color w:val="000000"/>
        </w:rPr>
        <w:t>Counihan</w:t>
      </w:r>
      <w:r w:rsidR="008D3180">
        <w:rPr>
          <w:color w:val="000000"/>
        </w:rPr>
        <w:t xml:space="preserve"> and Van Esterik eds</w:t>
      </w:r>
      <w:r w:rsidR="00F644C9" w:rsidRPr="00A30504">
        <w:rPr>
          <w:i/>
          <w:iCs/>
          <w:color w:val="000000"/>
        </w:rPr>
        <w:t> </w:t>
      </w:r>
      <w:r w:rsidR="00F644C9" w:rsidRPr="00A30504">
        <w:rPr>
          <w:color w:val="000000"/>
        </w:rPr>
        <w:t>(1999)</w:t>
      </w:r>
      <w:r w:rsidR="00F644C9" w:rsidRPr="00A172B2">
        <w:rPr>
          <w:color w:val="000000"/>
        </w:rPr>
        <w:t xml:space="preserve">, </w:t>
      </w:r>
      <w:r w:rsidR="00F644C9" w:rsidRPr="00A30504">
        <w:rPr>
          <w:color w:val="000000"/>
        </w:rPr>
        <w:t>Coleman (2011)</w:t>
      </w:r>
      <w:r w:rsidR="00F644C9" w:rsidRPr="00A172B2">
        <w:rPr>
          <w:color w:val="000000"/>
        </w:rPr>
        <w:t xml:space="preserve"> and </w:t>
      </w:r>
      <w:r w:rsidR="00FC7DD5">
        <w:rPr>
          <w:color w:val="000000"/>
        </w:rPr>
        <w:t>the</w:t>
      </w:r>
      <w:r w:rsidR="00F644C9" w:rsidRPr="00A172B2">
        <w:rPr>
          <w:color w:val="000000"/>
        </w:rPr>
        <w:t xml:space="preserve"> 2013 </w:t>
      </w:r>
      <w:r w:rsidR="00F644C9" w:rsidRPr="00A172B2">
        <w:rPr>
          <w:i/>
          <w:iCs/>
          <w:color w:val="000000"/>
        </w:rPr>
        <w:t>Diacritics</w:t>
      </w:r>
      <w:r w:rsidR="00F644C9" w:rsidRPr="00A172B2">
        <w:rPr>
          <w:color w:val="000000"/>
        </w:rPr>
        <w:t xml:space="preserve"> interview with Monique Truong</w:t>
      </w:r>
      <w:r w:rsidR="00FC7DD5">
        <w:rPr>
          <w:color w:val="000000"/>
        </w:rPr>
        <w:t>.</w:t>
      </w:r>
    </w:p>
    <w:p w14:paraId="660B3B93" w14:textId="7C899854" w:rsidR="00A140F3" w:rsidRDefault="008D6FE8" w:rsidP="00F42F97">
      <w:pPr>
        <w:pStyle w:val="NormalWeb"/>
        <w:shd w:val="clear" w:color="auto" w:fill="FFFFFF"/>
        <w:spacing w:before="0" w:beforeAutospacing="0" w:after="150" w:afterAutospacing="0"/>
        <w:rPr>
          <w:color w:val="000000"/>
        </w:rPr>
      </w:pPr>
      <w:r w:rsidRPr="008D6FE8">
        <w:rPr>
          <w:b/>
          <w:bCs/>
          <w:color w:val="000000"/>
        </w:rPr>
        <w:t>Unit 3:</w:t>
      </w:r>
      <w:r w:rsidR="00F42F97" w:rsidRPr="00A172B2">
        <w:rPr>
          <w:b/>
          <w:bCs/>
          <w:color w:val="000000"/>
        </w:rPr>
        <w:t xml:space="preserve"> </w:t>
      </w:r>
      <w:r w:rsidR="00B02170" w:rsidRPr="00A172B2">
        <w:rPr>
          <w:color w:val="000000"/>
        </w:rPr>
        <w:t>Beu</w:t>
      </w:r>
      <w:r w:rsidR="00555BEB">
        <w:rPr>
          <w:color w:val="000000"/>
        </w:rPr>
        <w:t>s</w:t>
      </w:r>
      <w:r w:rsidR="00B02170" w:rsidRPr="00A172B2">
        <w:rPr>
          <w:color w:val="000000"/>
        </w:rPr>
        <w:t>hausen et al eds</w:t>
      </w:r>
      <w:r w:rsidR="00555BEB" w:rsidRPr="00A172B2">
        <w:rPr>
          <w:color w:val="000000"/>
        </w:rPr>
        <w:t xml:space="preserve"> </w:t>
      </w:r>
      <w:r w:rsidR="00B02170" w:rsidRPr="00A172B2">
        <w:rPr>
          <w:color w:val="000000"/>
        </w:rPr>
        <w:t xml:space="preserve">(2014), </w:t>
      </w:r>
      <w:r w:rsidR="00B02170" w:rsidRPr="00B02170">
        <w:rPr>
          <w:color w:val="000000"/>
        </w:rPr>
        <w:t>Lawson Welsh</w:t>
      </w:r>
      <w:r w:rsidR="00A140F3">
        <w:rPr>
          <w:color w:val="000000"/>
        </w:rPr>
        <w:t xml:space="preserve"> (</w:t>
      </w:r>
      <w:r w:rsidR="00B02170" w:rsidRPr="00B02170">
        <w:rPr>
          <w:color w:val="000000"/>
        </w:rPr>
        <w:t>2019)</w:t>
      </w:r>
      <w:r w:rsidR="00A140F3">
        <w:rPr>
          <w:color w:val="000000"/>
        </w:rPr>
        <w:t xml:space="preserve"> and </w:t>
      </w:r>
      <w:r>
        <w:rPr>
          <w:color w:val="000000"/>
        </w:rPr>
        <w:t>(</w:t>
      </w:r>
      <w:r w:rsidRPr="00526624">
        <w:rPr>
          <w:color w:val="000000"/>
        </w:rPr>
        <w:t>2018a</w:t>
      </w:r>
      <w:r>
        <w:rPr>
          <w:color w:val="000000"/>
        </w:rPr>
        <w:t>)</w:t>
      </w:r>
      <w:r w:rsidR="00A140F3">
        <w:rPr>
          <w:color w:val="000000"/>
        </w:rPr>
        <w:t>,</w:t>
      </w:r>
      <w:r w:rsidR="00B02170" w:rsidRPr="00B02170">
        <w:rPr>
          <w:color w:val="000000"/>
        </w:rPr>
        <w:t xml:space="preserve"> Wilk (2006)</w:t>
      </w:r>
      <w:r w:rsidR="00B02170" w:rsidRPr="00A172B2">
        <w:rPr>
          <w:color w:val="000000"/>
        </w:rPr>
        <w:t>,</w:t>
      </w:r>
      <w:r w:rsidR="00FC7DD5" w:rsidRPr="00FC7DD5">
        <w:rPr>
          <w:color w:val="000000"/>
        </w:rPr>
        <w:t xml:space="preserve"> Balirano et al eds (2019) and </w:t>
      </w:r>
      <w:r w:rsidR="00A140F3">
        <w:rPr>
          <w:color w:val="000000"/>
        </w:rPr>
        <w:t>Sen (2005).</w:t>
      </w:r>
    </w:p>
    <w:p w14:paraId="5A8F3A3F" w14:textId="09DFB40E" w:rsidR="00380960" w:rsidRDefault="00380960" w:rsidP="00F42F97">
      <w:pPr>
        <w:pStyle w:val="NormalWeb"/>
        <w:shd w:val="clear" w:color="auto" w:fill="FFFFFF"/>
        <w:spacing w:before="0" w:beforeAutospacing="0" w:after="150" w:afterAutospacing="0"/>
        <w:rPr>
          <w:color w:val="000000"/>
        </w:rPr>
      </w:pPr>
      <w:r>
        <w:rPr>
          <w:color w:val="000000"/>
        </w:rPr>
        <w:t xml:space="preserve"> </w:t>
      </w:r>
    </w:p>
    <w:p w14:paraId="5BECF1CE" w14:textId="3C6F445D" w:rsidR="009D007B" w:rsidRPr="00526624" w:rsidRDefault="005D108C" w:rsidP="009D007B">
      <w:pPr>
        <w:pStyle w:val="NormalWeb"/>
        <w:shd w:val="clear" w:color="auto" w:fill="FFFFFF"/>
        <w:spacing w:before="0" w:beforeAutospacing="0" w:after="150" w:afterAutospacing="0"/>
        <w:rPr>
          <w:b/>
          <w:bCs/>
          <w:color w:val="000000"/>
        </w:rPr>
      </w:pPr>
      <w:r>
        <w:rPr>
          <w:b/>
          <w:bCs/>
        </w:rPr>
        <w:t>Bibliography</w:t>
      </w:r>
      <w:r w:rsidR="009D007B" w:rsidRPr="00526624">
        <w:rPr>
          <w:b/>
          <w:bCs/>
          <w:color w:val="000000"/>
        </w:rPr>
        <w:t xml:space="preserve"> </w:t>
      </w:r>
    </w:p>
    <w:p w14:paraId="4DC2A000" w14:textId="21D24AB4" w:rsidR="008C2FB5" w:rsidRDefault="008C2FB5" w:rsidP="008C2FB5">
      <w:pPr>
        <w:pStyle w:val="NormalWeb"/>
        <w:shd w:val="clear" w:color="auto" w:fill="FFFFFF"/>
        <w:spacing w:before="0" w:beforeAutospacing="0" w:after="0" w:afterAutospacing="0"/>
        <w:rPr>
          <w:color w:val="000000"/>
        </w:rPr>
      </w:pPr>
      <w:r>
        <w:rPr>
          <w:color w:val="000000"/>
        </w:rPr>
        <w:t>Abarca, Meredith. E. “Food Consciousness: Teaching Critical Theory Through Food Narratives.”  In</w:t>
      </w:r>
      <w:r w:rsidRPr="008C2FB5">
        <w:t xml:space="preserve"> </w:t>
      </w:r>
      <w:r w:rsidRPr="00E1068B">
        <w:rPr>
          <w:i/>
          <w:iCs/>
        </w:rPr>
        <w:t>Food Pedagogies</w:t>
      </w:r>
      <w:r w:rsidRPr="008C2FB5">
        <w:t>, edited by Rick</w:t>
      </w:r>
      <w:r>
        <w:rPr>
          <w:i/>
          <w:iCs/>
        </w:rPr>
        <w:t xml:space="preserve"> </w:t>
      </w:r>
      <w:r>
        <w:t xml:space="preserve">Flower and Elaine Swan, </w:t>
      </w:r>
      <w:r w:rsidR="00312F7A">
        <w:t>201-222</w:t>
      </w:r>
      <w:r>
        <w:t>. London: Routledge, 2015.</w:t>
      </w:r>
    </w:p>
    <w:p w14:paraId="0A6BDDDF" w14:textId="0ED99F58" w:rsidR="002F5778" w:rsidRPr="00526624" w:rsidRDefault="002F5778" w:rsidP="00FA74B5">
      <w:pPr>
        <w:shd w:val="clear" w:color="auto" w:fill="FFFFFF"/>
        <w:spacing w:after="0" w:line="240" w:lineRule="auto"/>
        <w:rPr>
          <w:rFonts w:ascii="Times New Roman" w:eastAsia="Times New Roman" w:hAnsi="Times New Roman" w:cs="Times New Roman"/>
          <w:color w:val="000000"/>
          <w:sz w:val="24"/>
          <w:szCs w:val="24"/>
          <w:lang w:eastAsia="en-GB"/>
        </w:rPr>
      </w:pPr>
      <w:r w:rsidRPr="00526624">
        <w:rPr>
          <w:rFonts w:ascii="Times New Roman" w:eastAsia="Times New Roman" w:hAnsi="Times New Roman" w:cs="Times New Roman"/>
          <w:color w:val="000000"/>
          <w:sz w:val="24"/>
          <w:szCs w:val="24"/>
          <w:lang w:eastAsia="en-GB"/>
        </w:rPr>
        <w:t>Appadurai, Arjun</w:t>
      </w:r>
      <w:r w:rsidR="00F92012">
        <w:rPr>
          <w:rFonts w:ascii="Times New Roman" w:eastAsia="Times New Roman" w:hAnsi="Times New Roman" w:cs="Times New Roman"/>
          <w:color w:val="000000"/>
          <w:sz w:val="24"/>
          <w:szCs w:val="24"/>
          <w:lang w:eastAsia="en-GB"/>
        </w:rPr>
        <w:t>,</w:t>
      </w:r>
      <w:r w:rsidR="00403282" w:rsidRPr="00526624">
        <w:rPr>
          <w:rFonts w:ascii="Times New Roman" w:eastAsia="Times New Roman" w:hAnsi="Times New Roman" w:cs="Times New Roman"/>
          <w:color w:val="000000"/>
          <w:sz w:val="24"/>
          <w:szCs w:val="24"/>
          <w:lang w:eastAsia="en-GB"/>
        </w:rPr>
        <w:t xml:space="preserve"> “</w:t>
      </w:r>
      <w:r w:rsidRPr="00526624">
        <w:rPr>
          <w:rFonts w:ascii="Times New Roman" w:eastAsia="Times New Roman" w:hAnsi="Times New Roman" w:cs="Times New Roman"/>
          <w:color w:val="000000"/>
          <w:sz w:val="24"/>
          <w:szCs w:val="24"/>
          <w:lang w:eastAsia="en-GB"/>
        </w:rPr>
        <w:t>How to Make a National Cuisine</w:t>
      </w:r>
      <w:r w:rsidR="000F5A50">
        <w:rPr>
          <w:rFonts w:ascii="Times New Roman" w:eastAsia="Times New Roman" w:hAnsi="Times New Roman" w:cs="Times New Roman"/>
          <w:color w:val="000000"/>
          <w:sz w:val="24"/>
          <w:szCs w:val="24"/>
          <w:lang w:eastAsia="en-GB"/>
        </w:rPr>
        <w:t>.</w:t>
      </w:r>
      <w:r w:rsidR="00403282" w:rsidRPr="00526624">
        <w:rPr>
          <w:rFonts w:ascii="Times New Roman" w:eastAsia="Times New Roman" w:hAnsi="Times New Roman" w:cs="Times New Roman"/>
          <w:color w:val="000000"/>
          <w:sz w:val="24"/>
          <w:szCs w:val="24"/>
          <w:lang w:eastAsia="en-GB"/>
        </w:rPr>
        <w:t>”</w:t>
      </w:r>
      <w:r w:rsidRPr="00526624">
        <w:rPr>
          <w:rFonts w:ascii="Times New Roman" w:eastAsia="Times New Roman" w:hAnsi="Times New Roman" w:cs="Times New Roman"/>
          <w:color w:val="000000"/>
          <w:sz w:val="24"/>
          <w:szCs w:val="24"/>
          <w:lang w:eastAsia="en-GB"/>
        </w:rPr>
        <w:t xml:space="preserve"> In </w:t>
      </w:r>
      <w:r w:rsidRPr="00526624">
        <w:rPr>
          <w:rFonts w:ascii="Times New Roman" w:eastAsia="Times New Roman" w:hAnsi="Times New Roman" w:cs="Times New Roman"/>
          <w:i/>
          <w:iCs/>
          <w:color w:val="000000"/>
          <w:sz w:val="24"/>
          <w:szCs w:val="24"/>
          <w:lang w:eastAsia="en-GB"/>
        </w:rPr>
        <w:t>Food and Culture</w:t>
      </w:r>
      <w:r w:rsidRPr="00526624">
        <w:rPr>
          <w:rFonts w:ascii="Times New Roman" w:eastAsia="Times New Roman" w:hAnsi="Times New Roman" w:cs="Times New Roman"/>
          <w:color w:val="000000"/>
          <w:sz w:val="24"/>
          <w:szCs w:val="24"/>
          <w:lang w:eastAsia="en-GB"/>
        </w:rPr>
        <w:t xml:space="preserve">, </w:t>
      </w:r>
      <w:r w:rsidR="00866342">
        <w:rPr>
          <w:rFonts w:ascii="Times New Roman" w:eastAsia="Times New Roman" w:hAnsi="Times New Roman" w:cs="Times New Roman"/>
          <w:color w:val="000000"/>
          <w:sz w:val="24"/>
          <w:szCs w:val="24"/>
          <w:lang w:eastAsia="en-GB"/>
        </w:rPr>
        <w:t>second</w:t>
      </w:r>
      <w:r w:rsidRPr="00526624">
        <w:rPr>
          <w:rFonts w:ascii="Times New Roman" w:eastAsia="Times New Roman" w:hAnsi="Times New Roman" w:cs="Times New Roman"/>
          <w:color w:val="000000"/>
          <w:sz w:val="24"/>
          <w:szCs w:val="24"/>
          <w:lang w:eastAsia="en-GB"/>
        </w:rPr>
        <w:t xml:space="preserve"> ed</w:t>
      </w:r>
      <w:r w:rsidR="00866342">
        <w:rPr>
          <w:rFonts w:ascii="Times New Roman" w:eastAsia="Times New Roman" w:hAnsi="Times New Roman" w:cs="Times New Roman"/>
          <w:color w:val="000000"/>
          <w:sz w:val="24"/>
          <w:szCs w:val="24"/>
          <w:lang w:eastAsia="en-GB"/>
        </w:rPr>
        <w:t>ition</w:t>
      </w:r>
      <w:r w:rsidRPr="00526624">
        <w:rPr>
          <w:rFonts w:ascii="Times New Roman" w:eastAsia="Times New Roman" w:hAnsi="Times New Roman" w:cs="Times New Roman"/>
          <w:color w:val="000000"/>
          <w:sz w:val="24"/>
          <w:szCs w:val="24"/>
          <w:lang w:eastAsia="en-GB"/>
        </w:rPr>
        <w:t>, edited by Carole Counihan</w:t>
      </w:r>
      <w:r w:rsidR="005436C8">
        <w:rPr>
          <w:rFonts w:ascii="Times New Roman" w:eastAsia="Times New Roman" w:hAnsi="Times New Roman" w:cs="Times New Roman"/>
          <w:color w:val="000000"/>
          <w:sz w:val="24"/>
          <w:szCs w:val="24"/>
          <w:lang w:eastAsia="en-GB"/>
        </w:rPr>
        <w:t>,</w:t>
      </w:r>
      <w:r w:rsidRPr="00526624">
        <w:rPr>
          <w:rFonts w:ascii="Times New Roman" w:eastAsia="Times New Roman" w:hAnsi="Times New Roman" w:cs="Times New Roman"/>
          <w:color w:val="000000"/>
          <w:sz w:val="24"/>
          <w:szCs w:val="24"/>
          <w:lang w:eastAsia="en-GB"/>
        </w:rPr>
        <w:t xml:space="preserve"> and Penny Van Esterik, 289–307. London and New York: </w:t>
      </w:r>
      <w:r w:rsidR="003563C6" w:rsidRPr="00526624">
        <w:rPr>
          <w:rFonts w:ascii="Times New Roman" w:eastAsia="Times New Roman" w:hAnsi="Times New Roman" w:cs="Times New Roman"/>
          <w:color w:val="000000"/>
          <w:sz w:val="24"/>
          <w:szCs w:val="24"/>
          <w:lang w:eastAsia="en-GB"/>
        </w:rPr>
        <w:t>Routledge</w:t>
      </w:r>
      <w:r w:rsidR="00F92012">
        <w:rPr>
          <w:rFonts w:ascii="Times New Roman" w:eastAsia="Times New Roman" w:hAnsi="Times New Roman" w:cs="Times New Roman"/>
          <w:color w:val="000000"/>
          <w:sz w:val="24"/>
          <w:szCs w:val="24"/>
          <w:lang w:eastAsia="en-GB"/>
        </w:rPr>
        <w:t>, 2008.</w:t>
      </w:r>
    </w:p>
    <w:p w14:paraId="11663E3F" w14:textId="2FF1A5B5" w:rsidR="005F3532" w:rsidRPr="00286209" w:rsidRDefault="005436C8" w:rsidP="00FA74B5">
      <w:pPr>
        <w:pStyle w:val="NormalWeb"/>
        <w:shd w:val="clear" w:color="auto" w:fill="FFFFFF"/>
        <w:spacing w:before="0" w:beforeAutospacing="0" w:after="0" w:afterAutospacing="0"/>
        <w:rPr>
          <w:color w:val="000000"/>
        </w:rPr>
      </w:pPr>
      <w:r>
        <w:rPr>
          <w:color w:val="000000"/>
        </w:rPr>
        <w:t xml:space="preserve">Archer, </w:t>
      </w:r>
      <w:r w:rsidR="005F3532" w:rsidRPr="00286209">
        <w:rPr>
          <w:color w:val="000000"/>
        </w:rPr>
        <w:t>Jayne Elisabeth et al eds</w:t>
      </w:r>
      <w:r w:rsidR="00F92012">
        <w:rPr>
          <w:color w:val="000000"/>
        </w:rPr>
        <w:t>,</w:t>
      </w:r>
      <w:r w:rsidR="007C6EDC">
        <w:rPr>
          <w:color w:val="000000"/>
        </w:rPr>
        <w:t xml:space="preserve"> </w:t>
      </w:r>
      <w:r w:rsidR="005F3532" w:rsidRPr="00286209">
        <w:rPr>
          <w:i/>
          <w:iCs/>
          <w:color w:val="000000"/>
        </w:rPr>
        <w:t xml:space="preserve">Food and the </w:t>
      </w:r>
      <w:r w:rsidR="00555BEB" w:rsidRPr="00286209">
        <w:rPr>
          <w:i/>
          <w:iCs/>
          <w:color w:val="000000"/>
        </w:rPr>
        <w:t>L</w:t>
      </w:r>
      <w:r w:rsidR="005F3532" w:rsidRPr="00286209">
        <w:rPr>
          <w:i/>
          <w:iCs/>
          <w:color w:val="000000"/>
        </w:rPr>
        <w:t xml:space="preserve">iterary </w:t>
      </w:r>
      <w:r w:rsidR="00555BEB" w:rsidRPr="00286209">
        <w:rPr>
          <w:i/>
          <w:iCs/>
          <w:color w:val="000000"/>
        </w:rPr>
        <w:t>I</w:t>
      </w:r>
      <w:r w:rsidR="005F3532" w:rsidRPr="00286209">
        <w:rPr>
          <w:i/>
          <w:iCs/>
          <w:color w:val="000000"/>
        </w:rPr>
        <w:t>magination</w:t>
      </w:r>
      <w:r w:rsidR="00403282" w:rsidRPr="00286209">
        <w:rPr>
          <w:i/>
          <w:iCs/>
          <w:color w:val="000000"/>
        </w:rPr>
        <w:t>.</w:t>
      </w:r>
      <w:r w:rsidR="005F3532" w:rsidRPr="00286209">
        <w:rPr>
          <w:i/>
          <w:iCs/>
          <w:color w:val="000000"/>
        </w:rPr>
        <w:t> </w:t>
      </w:r>
      <w:r w:rsidR="00555BEB" w:rsidRPr="00286209">
        <w:rPr>
          <w:color w:val="000000"/>
        </w:rPr>
        <w:t>Basingstoke: Palgrave Macmillan</w:t>
      </w:r>
      <w:r w:rsidR="00F92012">
        <w:rPr>
          <w:color w:val="000000"/>
        </w:rPr>
        <w:t>, 2014.</w:t>
      </w:r>
    </w:p>
    <w:p w14:paraId="1A6EA2CC" w14:textId="167CD69B" w:rsidR="005F3532" w:rsidRPr="00286209" w:rsidRDefault="005F3532" w:rsidP="00FA74B5">
      <w:pPr>
        <w:pStyle w:val="NormalWeb"/>
        <w:shd w:val="clear" w:color="auto" w:fill="FFFFFF"/>
        <w:spacing w:before="0" w:beforeAutospacing="0" w:after="0" w:afterAutospacing="0"/>
        <w:rPr>
          <w:color w:val="000000"/>
        </w:rPr>
      </w:pPr>
      <w:r w:rsidRPr="00286209">
        <w:rPr>
          <w:color w:val="000000"/>
        </w:rPr>
        <w:t>Ashley</w:t>
      </w:r>
      <w:r w:rsidR="005436C8">
        <w:rPr>
          <w:color w:val="000000"/>
        </w:rPr>
        <w:t>, Bob</w:t>
      </w:r>
      <w:r w:rsidRPr="00286209">
        <w:rPr>
          <w:color w:val="000000"/>
        </w:rPr>
        <w:t xml:space="preserve"> et al</w:t>
      </w:r>
      <w:r w:rsidR="00F92012">
        <w:rPr>
          <w:color w:val="000000"/>
        </w:rPr>
        <w:t>,</w:t>
      </w:r>
      <w:r w:rsidRPr="00286209">
        <w:rPr>
          <w:color w:val="000000"/>
        </w:rPr>
        <w:t> </w:t>
      </w:r>
      <w:r w:rsidRPr="00286209">
        <w:rPr>
          <w:i/>
          <w:iCs/>
          <w:color w:val="000000"/>
        </w:rPr>
        <w:t>Food and Cultural Studies</w:t>
      </w:r>
      <w:r w:rsidRPr="00286209">
        <w:rPr>
          <w:color w:val="000000"/>
        </w:rPr>
        <w:t>.</w:t>
      </w:r>
      <w:r w:rsidR="00555BEB" w:rsidRPr="00286209">
        <w:rPr>
          <w:color w:val="000000"/>
        </w:rPr>
        <w:t xml:space="preserve"> London and New York: Routledge</w:t>
      </w:r>
      <w:r w:rsidR="00F92012">
        <w:rPr>
          <w:color w:val="000000"/>
        </w:rPr>
        <w:t>, 2004</w:t>
      </w:r>
      <w:r w:rsidR="00555BEB" w:rsidRPr="00286209">
        <w:rPr>
          <w:color w:val="000000"/>
        </w:rPr>
        <w:t>.</w:t>
      </w:r>
    </w:p>
    <w:p w14:paraId="7B35EE65" w14:textId="77777777" w:rsidR="005436C8" w:rsidRDefault="002F5778" w:rsidP="00FA74B5">
      <w:pPr>
        <w:pStyle w:val="NormalWeb"/>
        <w:shd w:val="clear" w:color="auto" w:fill="FFFFFF"/>
        <w:spacing w:before="0" w:beforeAutospacing="0" w:after="0" w:afterAutospacing="0"/>
      </w:pPr>
      <w:r w:rsidRPr="00286209">
        <w:rPr>
          <w:color w:val="000000"/>
        </w:rPr>
        <w:t>Atwood</w:t>
      </w:r>
      <w:r w:rsidR="00F92012">
        <w:rPr>
          <w:color w:val="000000"/>
        </w:rPr>
        <w:t>,</w:t>
      </w:r>
      <w:r w:rsidRPr="00286209">
        <w:rPr>
          <w:color w:val="000000"/>
        </w:rPr>
        <w:t> </w:t>
      </w:r>
      <w:r w:rsidR="005436C8">
        <w:rPr>
          <w:color w:val="000000"/>
        </w:rPr>
        <w:t xml:space="preserve">Margaret. </w:t>
      </w:r>
      <w:r w:rsidRPr="00286209">
        <w:rPr>
          <w:i/>
          <w:iCs/>
          <w:color w:val="000000"/>
        </w:rPr>
        <w:t xml:space="preserve">The </w:t>
      </w:r>
      <w:r w:rsidRPr="00E42DFC">
        <w:rPr>
          <w:i/>
          <w:iCs/>
          <w:color w:val="000000"/>
        </w:rPr>
        <w:t>Edible Woman</w:t>
      </w:r>
      <w:r w:rsidR="00403282" w:rsidRPr="00E42DFC">
        <w:rPr>
          <w:i/>
          <w:iCs/>
          <w:color w:val="000000"/>
        </w:rPr>
        <w:t xml:space="preserve">. </w:t>
      </w:r>
      <w:r w:rsidR="00286209" w:rsidRPr="00E42DFC">
        <w:rPr>
          <w:color w:val="222222"/>
          <w:shd w:val="clear" w:color="auto" w:fill="FFFFFF"/>
        </w:rPr>
        <w:t>McClelland and Stewart</w:t>
      </w:r>
      <w:r w:rsidR="00F92012">
        <w:rPr>
          <w:color w:val="222222"/>
          <w:shd w:val="clear" w:color="auto" w:fill="FFFFFF"/>
        </w:rPr>
        <w:t>, 1969</w:t>
      </w:r>
      <w:r w:rsidR="00403282" w:rsidRPr="00E42DFC">
        <w:rPr>
          <w:color w:val="000000"/>
        </w:rPr>
        <w:t>.</w:t>
      </w:r>
      <w:r w:rsidR="00F37F89" w:rsidRPr="00E42DFC">
        <w:t xml:space="preserve"> </w:t>
      </w:r>
    </w:p>
    <w:p w14:paraId="4BF04681" w14:textId="32C9F422" w:rsidR="00883E6F" w:rsidRPr="005436C8" w:rsidRDefault="001A2C07" w:rsidP="00FA74B5">
      <w:pPr>
        <w:pStyle w:val="NormalWeb"/>
        <w:shd w:val="clear" w:color="auto" w:fill="FFFFFF"/>
        <w:spacing w:before="0" w:beforeAutospacing="0" w:after="0" w:afterAutospacing="0"/>
      </w:pPr>
      <w:r w:rsidRPr="00286209">
        <w:rPr>
          <w:bCs/>
        </w:rPr>
        <w:t>Atwood</w:t>
      </w:r>
      <w:r w:rsidR="00F92012">
        <w:rPr>
          <w:bCs/>
        </w:rPr>
        <w:t>,</w:t>
      </w:r>
      <w:r w:rsidR="00883E6F" w:rsidRPr="00286209">
        <w:rPr>
          <w:bCs/>
        </w:rPr>
        <w:t xml:space="preserve"> </w:t>
      </w:r>
      <w:r w:rsidR="005436C8">
        <w:rPr>
          <w:bCs/>
        </w:rPr>
        <w:t xml:space="preserve">Margaret. </w:t>
      </w:r>
      <w:r w:rsidR="00883E6F" w:rsidRPr="00286209">
        <w:rPr>
          <w:bCs/>
          <w:i/>
          <w:iCs/>
        </w:rPr>
        <w:t>Conversations</w:t>
      </w:r>
      <w:r w:rsidR="00403282" w:rsidRPr="00286209">
        <w:rPr>
          <w:bCs/>
        </w:rPr>
        <w:t xml:space="preserve">. London: </w:t>
      </w:r>
      <w:r w:rsidR="00883E6F" w:rsidRPr="00286209">
        <w:rPr>
          <w:bCs/>
        </w:rPr>
        <w:t>Virago</w:t>
      </w:r>
      <w:r w:rsidR="00F92012">
        <w:rPr>
          <w:bCs/>
        </w:rPr>
        <w:t>, 1992</w:t>
      </w:r>
      <w:r w:rsidR="00403282" w:rsidRPr="00286209">
        <w:rPr>
          <w:bCs/>
        </w:rPr>
        <w:t>.</w:t>
      </w:r>
    </w:p>
    <w:p w14:paraId="66F329DE" w14:textId="5C0A6E29" w:rsidR="0088582E" w:rsidRPr="00286209" w:rsidRDefault="0088582E" w:rsidP="00FA74B5">
      <w:pPr>
        <w:pStyle w:val="NormalWeb"/>
        <w:shd w:val="clear" w:color="auto" w:fill="FFFFFF"/>
        <w:spacing w:before="0" w:beforeAutospacing="0" w:after="0" w:afterAutospacing="0"/>
        <w:rPr>
          <w:color w:val="000000"/>
        </w:rPr>
      </w:pPr>
      <w:r w:rsidRPr="00286209">
        <w:rPr>
          <w:color w:val="000000"/>
        </w:rPr>
        <w:lastRenderedPageBreak/>
        <w:t>Voski Avakian</w:t>
      </w:r>
      <w:r w:rsidR="005436C8">
        <w:rPr>
          <w:color w:val="000000"/>
        </w:rPr>
        <w:t>, Arlene,</w:t>
      </w:r>
      <w:r w:rsidRPr="00286209">
        <w:rPr>
          <w:color w:val="000000"/>
        </w:rPr>
        <w:t xml:space="preserve"> and Barbara Haber</w:t>
      </w:r>
      <w:r w:rsidR="00F92012">
        <w:rPr>
          <w:color w:val="000000"/>
        </w:rPr>
        <w:t xml:space="preserve"> eds,</w:t>
      </w:r>
      <w:r w:rsidRPr="00286209">
        <w:rPr>
          <w:color w:val="000000"/>
        </w:rPr>
        <w:t xml:space="preserve"> </w:t>
      </w:r>
      <w:r w:rsidRPr="00286209">
        <w:rPr>
          <w:i/>
          <w:iCs/>
          <w:color w:val="000000"/>
        </w:rPr>
        <w:t>From Betty Crocker to Feminist Food Studies.</w:t>
      </w:r>
      <w:r w:rsidRPr="00286209">
        <w:rPr>
          <w:color w:val="000000"/>
        </w:rPr>
        <w:t xml:space="preserve"> Amherst: U. Massachusetts Press,</w:t>
      </w:r>
      <w:r w:rsidR="00F92012">
        <w:rPr>
          <w:color w:val="000000"/>
        </w:rPr>
        <w:t xml:space="preserve"> 2005.</w:t>
      </w:r>
    </w:p>
    <w:p w14:paraId="0C8FEFB8" w14:textId="724907FE" w:rsidR="00FA74B5" w:rsidRPr="001E4428" w:rsidRDefault="005F3532" w:rsidP="00FA74B5">
      <w:pPr>
        <w:shd w:val="clear" w:color="auto" w:fill="FFFFFF"/>
        <w:spacing w:after="0" w:line="240" w:lineRule="auto"/>
        <w:rPr>
          <w:rFonts w:ascii="Times New Roman" w:eastAsia="Times New Roman" w:hAnsi="Times New Roman" w:cs="Times New Roman"/>
          <w:color w:val="000000"/>
          <w:sz w:val="24"/>
          <w:szCs w:val="24"/>
          <w:lang w:eastAsia="en-GB"/>
        </w:rPr>
      </w:pPr>
      <w:r w:rsidRPr="00F92012">
        <w:rPr>
          <w:rFonts w:ascii="Times New Roman" w:eastAsia="Times New Roman" w:hAnsi="Times New Roman" w:cs="Times New Roman"/>
          <w:color w:val="000000"/>
          <w:sz w:val="24"/>
          <w:szCs w:val="24"/>
          <w:lang w:eastAsia="en-GB"/>
        </w:rPr>
        <w:t>Balirano</w:t>
      </w:r>
      <w:r w:rsidR="005436C8" w:rsidRPr="005436C8">
        <w:rPr>
          <w:rFonts w:ascii="Times New Roman" w:eastAsia="Times New Roman" w:hAnsi="Times New Roman" w:cs="Times New Roman"/>
          <w:color w:val="000000"/>
          <w:sz w:val="24"/>
          <w:szCs w:val="24"/>
          <w:lang w:eastAsia="en-GB"/>
        </w:rPr>
        <w:t xml:space="preserve"> </w:t>
      </w:r>
      <w:r w:rsidR="005436C8" w:rsidRPr="00F92012">
        <w:rPr>
          <w:rFonts w:ascii="Times New Roman" w:eastAsia="Times New Roman" w:hAnsi="Times New Roman" w:cs="Times New Roman"/>
          <w:color w:val="000000"/>
          <w:sz w:val="24"/>
          <w:szCs w:val="24"/>
          <w:lang w:eastAsia="en-GB"/>
        </w:rPr>
        <w:t>Giuseppe</w:t>
      </w:r>
      <w:r w:rsidR="005436C8">
        <w:rPr>
          <w:rFonts w:ascii="Times New Roman" w:eastAsia="Times New Roman" w:hAnsi="Times New Roman" w:cs="Times New Roman"/>
          <w:color w:val="000000"/>
          <w:sz w:val="24"/>
          <w:szCs w:val="24"/>
          <w:lang w:eastAsia="en-GB"/>
        </w:rPr>
        <w:t>,</w:t>
      </w:r>
      <w:r w:rsidRPr="00F92012">
        <w:rPr>
          <w:rFonts w:ascii="Times New Roman" w:eastAsia="Times New Roman" w:hAnsi="Times New Roman" w:cs="Times New Roman"/>
          <w:color w:val="000000"/>
          <w:sz w:val="24"/>
          <w:szCs w:val="24"/>
          <w:lang w:eastAsia="en-GB"/>
        </w:rPr>
        <w:t xml:space="preserve"> et al eds</w:t>
      </w:r>
      <w:r w:rsidR="00F92012">
        <w:rPr>
          <w:rFonts w:ascii="Times New Roman" w:eastAsia="Times New Roman" w:hAnsi="Times New Roman" w:cs="Times New Roman"/>
          <w:color w:val="000000"/>
          <w:sz w:val="24"/>
          <w:szCs w:val="24"/>
          <w:lang w:eastAsia="en-GB"/>
        </w:rPr>
        <w:t>,</w:t>
      </w:r>
      <w:r w:rsidRPr="00F92012">
        <w:rPr>
          <w:rFonts w:ascii="Times New Roman" w:eastAsia="Times New Roman" w:hAnsi="Times New Roman" w:cs="Times New Roman"/>
          <w:color w:val="000000"/>
          <w:sz w:val="24"/>
          <w:szCs w:val="24"/>
          <w:lang w:eastAsia="en-GB"/>
        </w:rPr>
        <w:t> </w:t>
      </w:r>
      <w:r w:rsidRPr="00286209">
        <w:rPr>
          <w:rFonts w:ascii="Times New Roman" w:eastAsia="Times New Roman" w:hAnsi="Times New Roman" w:cs="Times New Roman"/>
          <w:i/>
          <w:iCs/>
          <w:color w:val="000000"/>
          <w:sz w:val="24"/>
          <w:szCs w:val="24"/>
          <w:lang w:eastAsia="en-GB"/>
        </w:rPr>
        <w:t>Food Across Cultures</w:t>
      </w:r>
      <w:r w:rsidR="00555BEB" w:rsidRPr="00286209">
        <w:rPr>
          <w:rFonts w:ascii="Times New Roman" w:eastAsia="Times New Roman" w:hAnsi="Times New Roman" w:cs="Times New Roman"/>
          <w:i/>
          <w:iCs/>
          <w:color w:val="000000"/>
          <w:sz w:val="24"/>
          <w:szCs w:val="24"/>
          <w:lang w:eastAsia="en-GB"/>
        </w:rPr>
        <w:t xml:space="preserve">: Linguistic Insights in Transcultural </w:t>
      </w:r>
      <w:r w:rsidR="00555BEB" w:rsidRPr="001E4428">
        <w:rPr>
          <w:rFonts w:ascii="Times New Roman" w:eastAsia="Times New Roman" w:hAnsi="Times New Roman" w:cs="Times New Roman"/>
          <w:i/>
          <w:iCs/>
          <w:color w:val="000000"/>
          <w:sz w:val="24"/>
          <w:szCs w:val="24"/>
          <w:lang w:eastAsia="en-GB"/>
        </w:rPr>
        <w:t xml:space="preserve">Tastes. </w:t>
      </w:r>
      <w:r w:rsidR="00555BEB" w:rsidRPr="001E4428">
        <w:rPr>
          <w:rFonts w:ascii="Times New Roman" w:eastAsia="Times New Roman" w:hAnsi="Times New Roman" w:cs="Times New Roman"/>
          <w:color w:val="000000"/>
          <w:sz w:val="24"/>
          <w:szCs w:val="24"/>
          <w:lang w:eastAsia="en-GB"/>
        </w:rPr>
        <w:t>Basingstoke: Palgrave Macmillan</w:t>
      </w:r>
      <w:r w:rsidR="00F92012">
        <w:rPr>
          <w:rFonts w:ascii="Times New Roman" w:eastAsia="Times New Roman" w:hAnsi="Times New Roman" w:cs="Times New Roman"/>
          <w:color w:val="000000"/>
          <w:sz w:val="24"/>
          <w:szCs w:val="24"/>
          <w:lang w:eastAsia="en-GB"/>
        </w:rPr>
        <w:t>, 2019</w:t>
      </w:r>
      <w:r w:rsidR="00555BEB" w:rsidRPr="001E4428">
        <w:rPr>
          <w:rFonts w:ascii="Times New Roman" w:eastAsia="Times New Roman" w:hAnsi="Times New Roman" w:cs="Times New Roman"/>
          <w:color w:val="000000"/>
          <w:sz w:val="24"/>
          <w:szCs w:val="24"/>
          <w:lang w:eastAsia="en-GB"/>
        </w:rPr>
        <w:t>.</w:t>
      </w:r>
    </w:p>
    <w:p w14:paraId="2978405F" w14:textId="406574A0" w:rsidR="00FA74B5" w:rsidRPr="001E4428" w:rsidRDefault="00F37F89" w:rsidP="00FA74B5">
      <w:pPr>
        <w:shd w:val="clear" w:color="auto" w:fill="FFFFFF"/>
        <w:spacing w:after="0" w:line="240" w:lineRule="auto"/>
        <w:rPr>
          <w:rFonts w:ascii="Times New Roman" w:eastAsia="Times New Roman" w:hAnsi="Times New Roman" w:cs="Times New Roman"/>
          <w:color w:val="202122"/>
          <w:sz w:val="24"/>
          <w:szCs w:val="24"/>
          <w:lang w:eastAsia="en-GB"/>
        </w:rPr>
      </w:pPr>
      <w:r w:rsidRPr="001E4428">
        <w:rPr>
          <w:rFonts w:ascii="Times New Roman" w:hAnsi="Times New Roman" w:cs="Times New Roman"/>
          <w:sz w:val="24"/>
          <w:szCs w:val="24"/>
        </w:rPr>
        <w:t xml:space="preserve">Roland </w:t>
      </w:r>
      <w:r w:rsidR="007C6EDC" w:rsidRPr="001E4428">
        <w:rPr>
          <w:rFonts w:ascii="Times New Roman" w:hAnsi="Times New Roman" w:cs="Times New Roman"/>
          <w:sz w:val="24"/>
          <w:szCs w:val="24"/>
        </w:rPr>
        <w:t>Barthes</w:t>
      </w:r>
      <w:r w:rsidR="007C6EDC">
        <w:rPr>
          <w:rFonts w:ascii="Times New Roman" w:hAnsi="Times New Roman" w:cs="Times New Roman"/>
          <w:sz w:val="24"/>
          <w:szCs w:val="24"/>
        </w:rPr>
        <w:t>,</w:t>
      </w:r>
      <w:r w:rsidR="007C6EDC" w:rsidRPr="001E4428">
        <w:rPr>
          <w:rFonts w:ascii="Times New Roman" w:hAnsi="Times New Roman" w:cs="Times New Roman"/>
          <w:sz w:val="24"/>
          <w:szCs w:val="24"/>
        </w:rPr>
        <w:t xml:space="preserve"> “Steak</w:t>
      </w:r>
      <w:r w:rsidRPr="001E4428">
        <w:rPr>
          <w:rFonts w:ascii="Times New Roman" w:hAnsi="Times New Roman" w:cs="Times New Roman"/>
          <w:sz w:val="24"/>
          <w:szCs w:val="24"/>
        </w:rPr>
        <w:t xml:space="preserve"> and </w:t>
      </w:r>
      <w:r w:rsidR="000F5A50">
        <w:rPr>
          <w:rFonts w:ascii="Times New Roman" w:hAnsi="Times New Roman" w:cs="Times New Roman"/>
          <w:sz w:val="24"/>
          <w:szCs w:val="24"/>
        </w:rPr>
        <w:t>C</w:t>
      </w:r>
      <w:r w:rsidRPr="001E4428">
        <w:rPr>
          <w:rFonts w:ascii="Times New Roman" w:hAnsi="Times New Roman" w:cs="Times New Roman"/>
          <w:sz w:val="24"/>
          <w:szCs w:val="24"/>
        </w:rPr>
        <w:t>hips</w:t>
      </w:r>
      <w:r w:rsidR="000F5A50">
        <w:rPr>
          <w:rFonts w:ascii="Times New Roman" w:hAnsi="Times New Roman" w:cs="Times New Roman"/>
          <w:sz w:val="24"/>
          <w:szCs w:val="24"/>
        </w:rPr>
        <w:t>.</w:t>
      </w:r>
      <w:r w:rsidR="00403282" w:rsidRPr="001E4428">
        <w:rPr>
          <w:rFonts w:ascii="Times New Roman" w:hAnsi="Times New Roman" w:cs="Times New Roman"/>
          <w:sz w:val="24"/>
          <w:szCs w:val="24"/>
        </w:rPr>
        <w:t>” In</w:t>
      </w:r>
      <w:r w:rsidR="008F3E79" w:rsidRPr="001E4428">
        <w:rPr>
          <w:rFonts w:ascii="Times New Roman" w:hAnsi="Times New Roman" w:cs="Times New Roman"/>
          <w:i/>
          <w:iCs/>
          <w:sz w:val="24"/>
          <w:szCs w:val="24"/>
        </w:rPr>
        <w:t xml:space="preserve"> Mythologies</w:t>
      </w:r>
      <w:r w:rsidR="00FA74B5" w:rsidRPr="001E4428">
        <w:rPr>
          <w:rFonts w:ascii="Times New Roman" w:hAnsi="Times New Roman" w:cs="Times New Roman"/>
          <w:i/>
          <w:iCs/>
          <w:sz w:val="24"/>
          <w:szCs w:val="24"/>
        </w:rPr>
        <w:t>,</w:t>
      </w:r>
      <w:r w:rsidR="00FA74B5" w:rsidRPr="001E4428">
        <w:rPr>
          <w:rFonts w:ascii="Times New Roman" w:eastAsia="Times New Roman" w:hAnsi="Times New Roman" w:cs="Times New Roman"/>
          <w:color w:val="202122"/>
          <w:sz w:val="24"/>
          <w:szCs w:val="24"/>
          <w:lang w:eastAsia="en-GB"/>
        </w:rPr>
        <w:t xml:space="preserve"> translated by Annette Lavers.  London, Paladin</w:t>
      </w:r>
      <w:r w:rsidR="00F92012">
        <w:rPr>
          <w:rFonts w:ascii="Times New Roman" w:eastAsia="Times New Roman" w:hAnsi="Times New Roman" w:cs="Times New Roman"/>
          <w:color w:val="202122"/>
          <w:sz w:val="24"/>
          <w:szCs w:val="24"/>
          <w:lang w:eastAsia="en-GB"/>
        </w:rPr>
        <w:t>, [1957], 1972</w:t>
      </w:r>
      <w:r w:rsidR="00FA74B5" w:rsidRPr="001E4428">
        <w:rPr>
          <w:rFonts w:ascii="Times New Roman" w:eastAsia="Times New Roman" w:hAnsi="Times New Roman" w:cs="Times New Roman"/>
          <w:color w:val="202122"/>
          <w:sz w:val="24"/>
          <w:szCs w:val="24"/>
          <w:lang w:eastAsia="en-GB"/>
        </w:rPr>
        <w:t>.</w:t>
      </w:r>
    </w:p>
    <w:p w14:paraId="74C7B320" w14:textId="27550A09" w:rsidR="005F3532" w:rsidRPr="001E4428" w:rsidRDefault="005F3532" w:rsidP="00FA74B5">
      <w:pPr>
        <w:pStyle w:val="NormalWeb"/>
        <w:shd w:val="clear" w:color="auto" w:fill="FFFFFF"/>
        <w:spacing w:before="0" w:beforeAutospacing="0" w:after="0" w:afterAutospacing="0"/>
        <w:rPr>
          <w:color w:val="000000"/>
        </w:rPr>
      </w:pPr>
      <w:r w:rsidRPr="001E4428">
        <w:rPr>
          <w:color w:val="000000"/>
        </w:rPr>
        <w:t>Belasco</w:t>
      </w:r>
      <w:r w:rsidR="00F92012">
        <w:rPr>
          <w:color w:val="000000"/>
        </w:rPr>
        <w:t>,</w:t>
      </w:r>
      <w:r w:rsidR="005436C8">
        <w:rPr>
          <w:color w:val="000000"/>
        </w:rPr>
        <w:t xml:space="preserve"> Warren.</w:t>
      </w:r>
      <w:r w:rsidRPr="001E4428">
        <w:rPr>
          <w:color w:val="000000"/>
        </w:rPr>
        <w:t> </w:t>
      </w:r>
      <w:r w:rsidRPr="001E4428">
        <w:rPr>
          <w:i/>
          <w:iCs/>
          <w:color w:val="000000"/>
        </w:rPr>
        <w:t>Food: the key concepts</w:t>
      </w:r>
      <w:r w:rsidR="00403282" w:rsidRPr="001E4428">
        <w:rPr>
          <w:i/>
          <w:iCs/>
          <w:color w:val="000000"/>
        </w:rPr>
        <w:t>.</w:t>
      </w:r>
      <w:r w:rsidRPr="001E4428">
        <w:rPr>
          <w:i/>
          <w:iCs/>
          <w:color w:val="000000"/>
        </w:rPr>
        <w:t> </w:t>
      </w:r>
      <w:r w:rsidR="00403282" w:rsidRPr="001E4428">
        <w:rPr>
          <w:color w:val="000000"/>
        </w:rPr>
        <w:t xml:space="preserve">London: </w:t>
      </w:r>
      <w:r w:rsidRPr="001E4428">
        <w:rPr>
          <w:color w:val="000000"/>
        </w:rPr>
        <w:t>Bloomsbury</w:t>
      </w:r>
      <w:r w:rsidR="00F92012">
        <w:rPr>
          <w:color w:val="000000"/>
        </w:rPr>
        <w:t>, 2008</w:t>
      </w:r>
      <w:r w:rsidR="00403282" w:rsidRPr="001E4428">
        <w:rPr>
          <w:color w:val="000000"/>
        </w:rPr>
        <w:t>.</w:t>
      </w:r>
      <w:r w:rsidRPr="001E4428">
        <w:rPr>
          <w:color w:val="000000"/>
        </w:rPr>
        <w:t xml:space="preserve"> </w:t>
      </w:r>
    </w:p>
    <w:p w14:paraId="0E3CF1E5" w14:textId="0AA1E585" w:rsidR="001E4428" w:rsidRPr="00F63098" w:rsidRDefault="001E4428" w:rsidP="00FA74B5">
      <w:pPr>
        <w:pStyle w:val="NormalWeb"/>
        <w:shd w:val="clear" w:color="auto" w:fill="FFFFFF"/>
        <w:spacing w:before="0" w:beforeAutospacing="0" w:after="0" w:afterAutospacing="0"/>
      </w:pPr>
      <w:r w:rsidRPr="00F63098">
        <w:t>Bernstein</w:t>
      </w:r>
      <w:r w:rsidR="00F92012">
        <w:t>,</w:t>
      </w:r>
      <w:r w:rsidRPr="00F63098">
        <w:t xml:space="preserve"> </w:t>
      </w:r>
      <w:r w:rsidR="005436C8">
        <w:t xml:space="preserve">Basil. </w:t>
      </w:r>
      <w:r w:rsidRPr="00F63098">
        <w:rPr>
          <w:i/>
          <w:iCs/>
          <w:shd w:val="clear" w:color="auto" w:fill="FFFFFF"/>
        </w:rPr>
        <w:t xml:space="preserve">Pedagogy, symbolic control and identity. </w:t>
      </w:r>
      <w:r w:rsidRPr="00F63098">
        <w:rPr>
          <w:shd w:val="clear" w:color="auto" w:fill="FFFFFF"/>
        </w:rPr>
        <w:t>London: Rowman and Littlefield</w:t>
      </w:r>
      <w:r w:rsidR="00F92012">
        <w:rPr>
          <w:shd w:val="clear" w:color="auto" w:fill="FFFFFF"/>
        </w:rPr>
        <w:t>, 2000</w:t>
      </w:r>
      <w:r w:rsidRPr="00F63098">
        <w:rPr>
          <w:shd w:val="clear" w:color="auto" w:fill="FFFFFF"/>
        </w:rPr>
        <w:t>.</w:t>
      </w:r>
    </w:p>
    <w:p w14:paraId="423026C6" w14:textId="3B11F000" w:rsidR="005F3532" w:rsidRPr="001E4428" w:rsidRDefault="005F3532" w:rsidP="00FA74B5">
      <w:pPr>
        <w:pStyle w:val="NormalWeb"/>
        <w:shd w:val="clear" w:color="auto" w:fill="FFFFFF"/>
        <w:spacing w:before="0" w:beforeAutospacing="0" w:after="0" w:afterAutospacing="0"/>
        <w:rPr>
          <w:color w:val="000000"/>
        </w:rPr>
      </w:pPr>
      <w:r w:rsidRPr="00F92012">
        <w:rPr>
          <w:color w:val="000000"/>
        </w:rPr>
        <w:t>Beu</w:t>
      </w:r>
      <w:r w:rsidR="00555BEB" w:rsidRPr="00F92012">
        <w:rPr>
          <w:color w:val="000000"/>
        </w:rPr>
        <w:t>s</w:t>
      </w:r>
      <w:r w:rsidRPr="00F92012">
        <w:rPr>
          <w:color w:val="000000"/>
        </w:rPr>
        <w:t>hausen</w:t>
      </w:r>
      <w:r w:rsidR="005436C8">
        <w:rPr>
          <w:color w:val="000000"/>
        </w:rPr>
        <w:t>, Wiebke</w:t>
      </w:r>
      <w:r w:rsidRPr="00F92012">
        <w:rPr>
          <w:color w:val="000000"/>
        </w:rPr>
        <w:t xml:space="preserve"> et al eds</w:t>
      </w:r>
      <w:r w:rsidR="00F92012" w:rsidRPr="00F92012">
        <w:rPr>
          <w:color w:val="000000"/>
        </w:rPr>
        <w:t>,</w:t>
      </w:r>
      <w:r w:rsidRPr="00F92012">
        <w:rPr>
          <w:color w:val="000000"/>
        </w:rPr>
        <w:t> </w:t>
      </w:r>
      <w:r w:rsidRPr="001E4428">
        <w:rPr>
          <w:i/>
          <w:iCs/>
          <w:color w:val="000000"/>
        </w:rPr>
        <w:t>Caribbean Food Cultures: Culinary practices and consumption in the Caribbean and its Diasporas</w:t>
      </w:r>
      <w:r w:rsidR="00403282" w:rsidRPr="001E4428">
        <w:rPr>
          <w:i/>
          <w:iCs/>
          <w:color w:val="000000"/>
        </w:rPr>
        <w:t>.</w:t>
      </w:r>
      <w:r w:rsidR="00555BEB" w:rsidRPr="001E4428">
        <w:rPr>
          <w:i/>
          <w:iCs/>
          <w:color w:val="000000"/>
        </w:rPr>
        <w:t xml:space="preserve"> </w:t>
      </w:r>
      <w:r w:rsidR="001E4428" w:rsidRPr="001E4428">
        <w:rPr>
          <w:color w:val="000000"/>
        </w:rPr>
        <w:t xml:space="preserve">Germany: </w:t>
      </w:r>
      <w:r w:rsidR="00555BEB" w:rsidRPr="001E4428">
        <w:rPr>
          <w:color w:val="000000"/>
        </w:rPr>
        <w:t>Transcript-Verlag</w:t>
      </w:r>
      <w:r w:rsidR="00F92012">
        <w:rPr>
          <w:color w:val="000000"/>
        </w:rPr>
        <w:t>, 2014</w:t>
      </w:r>
      <w:r w:rsidR="00555BEB" w:rsidRPr="001E4428">
        <w:rPr>
          <w:color w:val="000000"/>
        </w:rPr>
        <w:t>.</w:t>
      </w:r>
    </w:p>
    <w:p w14:paraId="2C2FD4ED" w14:textId="41072D10" w:rsidR="005F3532" w:rsidRPr="002133C1" w:rsidRDefault="005F3532" w:rsidP="00FA74B5">
      <w:pPr>
        <w:spacing w:after="0" w:line="240" w:lineRule="auto"/>
        <w:rPr>
          <w:rFonts w:ascii="Times New Roman" w:hAnsi="Times New Roman" w:cs="Times New Roman"/>
          <w:sz w:val="24"/>
          <w:szCs w:val="24"/>
        </w:rPr>
      </w:pPr>
      <w:r w:rsidRPr="001E4428">
        <w:rPr>
          <w:rFonts w:ascii="Times New Roman" w:hAnsi="Times New Roman" w:cs="Times New Roman"/>
          <w:color w:val="000000"/>
          <w:sz w:val="24"/>
          <w:szCs w:val="24"/>
        </w:rPr>
        <w:t>Bordo</w:t>
      </w:r>
      <w:r w:rsidR="005436C8">
        <w:rPr>
          <w:rFonts w:ascii="Times New Roman" w:hAnsi="Times New Roman" w:cs="Times New Roman"/>
          <w:color w:val="000000"/>
          <w:sz w:val="24"/>
          <w:szCs w:val="24"/>
        </w:rPr>
        <w:t>, Susan,</w:t>
      </w:r>
      <w:r w:rsidRPr="001E4428">
        <w:rPr>
          <w:rFonts w:ascii="Times New Roman" w:hAnsi="Times New Roman" w:cs="Times New Roman"/>
          <w:color w:val="000000"/>
          <w:sz w:val="24"/>
          <w:szCs w:val="24"/>
        </w:rPr>
        <w:t xml:space="preserve"> and Leslie Heywood</w:t>
      </w:r>
      <w:r w:rsidR="00F92012">
        <w:rPr>
          <w:rFonts w:ascii="Times New Roman" w:hAnsi="Times New Roman" w:cs="Times New Roman"/>
          <w:color w:val="000000"/>
          <w:sz w:val="24"/>
          <w:szCs w:val="24"/>
        </w:rPr>
        <w:t xml:space="preserve">, </w:t>
      </w:r>
      <w:r w:rsidRPr="002133C1">
        <w:rPr>
          <w:rFonts w:ascii="Times New Roman" w:hAnsi="Times New Roman" w:cs="Times New Roman"/>
          <w:i/>
          <w:iCs/>
          <w:color w:val="000000"/>
          <w:sz w:val="24"/>
          <w:szCs w:val="24"/>
        </w:rPr>
        <w:t>Unbearable weight: feminism, Western culture, and the body</w:t>
      </w:r>
      <w:r w:rsidRPr="002133C1">
        <w:rPr>
          <w:rFonts w:ascii="Times New Roman" w:hAnsi="Times New Roman" w:cs="Times New Roman"/>
          <w:color w:val="000000"/>
          <w:sz w:val="24"/>
          <w:szCs w:val="24"/>
        </w:rPr>
        <w:t>. </w:t>
      </w:r>
      <w:r w:rsidRPr="002133C1">
        <w:rPr>
          <w:rFonts w:ascii="Times New Roman" w:hAnsi="Times New Roman" w:cs="Times New Roman"/>
          <w:sz w:val="24"/>
          <w:szCs w:val="24"/>
        </w:rPr>
        <w:t>Berkeley</w:t>
      </w:r>
      <w:r w:rsidR="00866342">
        <w:rPr>
          <w:rFonts w:ascii="Times New Roman" w:hAnsi="Times New Roman" w:cs="Times New Roman"/>
          <w:sz w:val="24"/>
          <w:szCs w:val="24"/>
        </w:rPr>
        <w:t xml:space="preserve"> and</w:t>
      </w:r>
      <w:r w:rsidRPr="002133C1">
        <w:rPr>
          <w:rFonts w:ascii="Times New Roman" w:hAnsi="Times New Roman" w:cs="Times New Roman"/>
          <w:sz w:val="24"/>
          <w:szCs w:val="24"/>
        </w:rPr>
        <w:t xml:space="preserve"> London: University of California Press</w:t>
      </w:r>
      <w:r w:rsidR="00F92012">
        <w:rPr>
          <w:rFonts w:ascii="Times New Roman" w:hAnsi="Times New Roman" w:cs="Times New Roman"/>
          <w:sz w:val="24"/>
          <w:szCs w:val="24"/>
        </w:rPr>
        <w:t>, 2003</w:t>
      </w:r>
      <w:r w:rsidR="00403282" w:rsidRPr="002133C1">
        <w:rPr>
          <w:rFonts w:ascii="Times New Roman" w:hAnsi="Times New Roman" w:cs="Times New Roman"/>
          <w:sz w:val="24"/>
          <w:szCs w:val="24"/>
        </w:rPr>
        <w:t>.</w:t>
      </w:r>
      <w:r w:rsidRPr="002133C1">
        <w:rPr>
          <w:rFonts w:ascii="Times New Roman" w:hAnsi="Times New Roman" w:cs="Times New Roman"/>
          <w:sz w:val="24"/>
          <w:szCs w:val="24"/>
        </w:rPr>
        <w:t xml:space="preserve">  </w:t>
      </w:r>
    </w:p>
    <w:p w14:paraId="40621D82" w14:textId="055734FD" w:rsidR="005F3532" w:rsidRPr="00526624" w:rsidRDefault="00F37F89" w:rsidP="00FA74B5">
      <w:pPr>
        <w:pStyle w:val="NormalWeb"/>
        <w:shd w:val="clear" w:color="auto" w:fill="FFFFFF"/>
        <w:spacing w:before="0" w:beforeAutospacing="0" w:after="0" w:afterAutospacing="0"/>
      </w:pPr>
      <w:r w:rsidRPr="002133C1">
        <w:t>Bourdieu</w:t>
      </w:r>
      <w:r w:rsidR="00F92012">
        <w:t>,</w:t>
      </w:r>
      <w:r w:rsidR="005436C8">
        <w:t xml:space="preserve"> Pierre.</w:t>
      </w:r>
      <w:r w:rsidRPr="002133C1">
        <w:t xml:space="preserve"> </w:t>
      </w:r>
      <w:r w:rsidRPr="002133C1">
        <w:rPr>
          <w:i/>
          <w:iCs/>
        </w:rPr>
        <w:t>Distinction</w:t>
      </w:r>
      <w:r w:rsidR="002E39C2" w:rsidRPr="002133C1">
        <w:rPr>
          <w:i/>
          <w:iCs/>
        </w:rPr>
        <w:t xml:space="preserve">: A Social Critique of the Judgement of Taste. </w:t>
      </w:r>
      <w:r w:rsidR="002E39C2" w:rsidRPr="002133C1">
        <w:t xml:space="preserve">Cambridge, </w:t>
      </w:r>
      <w:r w:rsidR="002E39C2" w:rsidRPr="00526624">
        <w:t>M.A.: Harvard U. Press</w:t>
      </w:r>
      <w:r w:rsidR="00F92012">
        <w:t>, 1984</w:t>
      </w:r>
      <w:r w:rsidR="002133C1" w:rsidRPr="00526624">
        <w:t>.</w:t>
      </w:r>
      <w:r w:rsidR="005F3532" w:rsidRPr="00526624">
        <w:t xml:space="preserve"> </w:t>
      </w:r>
    </w:p>
    <w:p w14:paraId="6BF956E0" w14:textId="74A85385" w:rsidR="005F3532" w:rsidRPr="00526624" w:rsidRDefault="005436C8" w:rsidP="00FA74B5">
      <w:pPr>
        <w:pStyle w:val="NormalWeb"/>
        <w:shd w:val="clear" w:color="auto" w:fill="FFFFFF"/>
        <w:spacing w:before="0" w:beforeAutospacing="0" w:after="0" w:afterAutospacing="0"/>
        <w:rPr>
          <w:color w:val="000000"/>
        </w:rPr>
      </w:pPr>
      <w:r>
        <w:rPr>
          <w:color w:val="000000"/>
        </w:rPr>
        <w:t xml:space="preserve">Brien, </w:t>
      </w:r>
      <w:r w:rsidR="005F3532" w:rsidRPr="00526624">
        <w:rPr>
          <w:color w:val="000000"/>
        </w:rPr>
        <w:t>Donna Lee</w:t>
      </w:r>
      <w:r>
        <w:rPr>
          <w:color w:val="000000"/>
        </w:rPr>
        <w:t>,</w:t>
      </w:r>
      <w:r w:rsidR="005F3532" w:rsidRPr="00526624">
        <w:rPr>
          <w:color w:val="000000"/>
        </w:rPr>
        <w:t xml:space="preserve"> and Lorna Piatti-Farnell eds</w:t>
      </w:r>
      <w:r w:rsidR="00F92012">
        <w:rPr>
          <w:color w:val="000000"/>
        </w:rPr>
        <w:t>,</w:t>
      </w:r>
      <w:r w:rsidR="005F3532" w:rsidRPr="00526624">
        <w:rPr>
          <w:color w:val="000000"/>
        </w:rPr>
        <w:t> </w:t>
      </w:r>
      <w:r w:rsidR="005F3532" w:rsidRPr="00526624">
        <w:rPr>
          <w:i/>
          <w:iCs/>
          <w:color w:val="000000"/>
        </w:rPr>
        <w:t xml:space="preserve">The Routledge </w:t>
      </w:r>
      <w:r w:rsidR="002133C1" w:rsidRPr="00526624">
        <w:rPr>
          <w:i/>
          <w:iCs/>
          <w:color w:val="000000"/>
        </w:rPr>
        <w:t>C</w:t>
      </w:r>
      <w:r w:rsidR="005F3532" w:rsidRPr="00526624">
        <w:rPr>
          <w:i/>
          <w:iCs/>
          <w:color w:val="000000"/>
        </w:rPr>
        <w:t xml:space="preserve">ompanion to </w:t>
      </w:r>
      <w:r w:rsidR="002133C1" w:rsidRPr="00526624">
        <w:rPr>
          <w:i/>
          <w:iCs/>
          <w:color w:val="000000"/>
        </w:rPr>
        <w:t>L</w:t>
      </w:r>
      <w:r w:rsidR="005F3532" w:rsidRPr="00526624">
        <w:rPr>
          <w:i/>
          <w:iCs/>
          <w:color w:val="000000"/>
        </w:rPr>
        <w:t>iterature and food</w:t>
      </w:r>
      <w:r w:rsidR="002133C1" w:rsidRPr="00526624">
        <w:rPr>
          <w:i/>
          <w:iCs/>
          <w:color w:val="000000"/>
        </w:rPr>
        <w:t xml:space="preserve">. </w:t>
      </w:r>
      <w:r w:rsidR="002133C1" w:rsidRPr="00526624">
        <w:rPr>
          <w:color w:val="000000"/>
        </w:rPr>
        <w:t xml:space="preserve">London </w:t>
      </w:r>
      <w:r w:rsidR="00F92012">
        <w:rPr>
          <w:color w:val="000000"/>
        </w:rPr>
        <w:t>and</w:t>
      </w:r>
      <w:r w:rsidR="002133C1" w:rsidRPr="00526624">
        <w:rPr>
          <w:color w:val="000000"/>
        </w:rPr>
        <w:t xml:space="preserve"> New York: Routledge</w:t>
      </w:r>
      <w:r w:rsidR="00F92012">
        <w:rPr>
          <w:color w:val="000000"/>
        </w:rPr>
        <w:t>, 2018</w:t>
      </w:r>
      <w:r w:rsidR="002133C1" w:rsidRPr="00526624">
        <w:rPr>
          <w:color w:val="000000"/>
        </w:rPr>
        <w:t>.</w:t>
      </w:r>
    </w:p>
    <w:p w14:paraId="41FD182E" w14:textId="58BAF4B1" w:rsidR="005F3532" w:rsidRPr="00526624" w:rsidRDefault="005F3532" w:rsidP="00FA74B5">
      <w:pPr>
        <w:pStyle w:val="NormalWeb"/>
        <w:shd w:val="clear" w:color="auto" w:fill="FFFFFF"/>
        <w:spacing w:before="0" w:beforeAutospacing="0" w:after="0" w:afterAutospacing="0"/>
        <w:rPr>
          <w:color w:val="000000"/>
        </w:rPr>
      </w:pPr>
      <w:r w:rsidRPr="00526624">
        <w:rPr>
          <w:color w:val="000000"/>
        </w:rPr>
        <w:t>Cairns</w:t>
      </w:r>
      <w:r w:rsidR="005436C8">
        <w:rPr>
          <w:color w:val="000000"/>
        </w:rPr>
        <w:t>, Kate,</w:t>
      </w:r>
      <w:r w:rsidR="00A1307C">
        <w:rPr>
          <w:color w:val="000000"/>
        </w:rPr>
        <w:t xml:space="preserve"> and Josee Johnston</w:t>
      </w:r>
      <w:r w:rsidR="00F92012">
        <w:rPr>
          <w:color w:val="000000"/>
        </w:rPr>
        <w:t>,</w:t>
      </w:r>
      <w:r w:rsidRPr="00526624">
        <w:rPr>
          <w:color w:val="000000"/>
        </w:rPr>
        <w:t> </w:t>
      </w:r>
      <w:r w:rsidRPr="00526624">
        <w:rPr>
          <w:i/>
          <w:iCs/>
          <w:color w:val="000000"/>
        </w:rPr>
        <w:t xml:space="preserve">Food and </w:t>
      </w:r>
      <w:r w:rsidR="0047474F">
        <w:rPr>
          <w:i/>
          <w:iCs/>
          <w:color w:val="000000"/>
        </w:rPr>
        <w:t>F</w:t>
      </w:r>
      <w:r w:rsidRPr="00526624">
        <w:rPr>
          <w:i/>
          <w:iCs/>
          <w:color w:val="000000"/>
        </w:rPr>
        <w:t>emininity</w:t>
      </w:r>
      <w:r w:rsidR="0047474F">
        <w:rPr>
          <w:i/>
          <w:iCs/>
          <w:color w:val="000000"/>
        </w:rPr>
        <w:t>.</w:t>
      </w:r>
      <w:r w:rsidR="00A1307C">
        <w:rPr>
          <w:i/>
          <w:iCs/>
          <w:color w:val="000000"/>
        </w:rPr>
        <w:t xml:space="preserve"> </w:t>
      </w:r>
      <w:r w:rsidR="00A1307C" w:rsidRPr="00A1307C">
        <w:rPr>
          <w:color w:val="000000"/>
        </w:rPr>
        <w:t>London: Bloomsbury</w:t>
      </w:r>
      <w:r w:rsidR="00F92012">
        <w:rPr>
          <w:color w:val="000000"/>
        </w:rPr>
        <w:t>, 2015</w:t>
      </w:r>
      <w:r w:rsidR="00A1307C" w:rsidRPr="00A1307C">
        <w:rPr>
          <w:color w:val="000000"/>
        </w:rPr>
        <w:t>.</w:t>
      </w:r>
    </w:p>
    <w:p w14:paraId="390FD51C" w14:textId="6579879E" w:rsidR="005F3532" w:rsidRPr="00555BEB" w:rsidRDefault="00643140" w:rsidP="00FA74B5">
      <w:pPr>
        <w:pStyle w:val="NormalWeb"/>
        <w:shd w:val="clear" w:color="auto" w:fill="FFFFFF"/>
        <w:spacing w:before="0" w:beforeAutospacing="0" w:after="0" w:afterAutospacing="0"/>
      </w:pPr>
      <w:hyperlink r:id="rId9" w:history="1">
        <w:r w:rsidR="005F3532" w:rsidRPr="00555BEB">
          <w:t>Cheng</w:t>
        </w:r>
        <w:r w:rsidR="00F92012">
          <w:t>,</w:t>
        </w:r>
        <w:r w:rsidR="002133C1" w:rsidRPr="00555BEB">
          <w:t xml:space="preserve"> </w:t>
        </w:r>
        <w:r w:rsidR="00633F75">
          <w:t>Julia,</w:t>
        </w:r>
        <w:r w:rsidR="00633F75" w:rsidRPr="00555BEB">
          <w:t xml:space="preserve"> “</w:t>
        </w:r>
        <w:r w:rsidR="005F3532" w:rsidRPr="00555BEB">
          <w:t>Queering Lists: culinary and literary modernism in The Book of Salt</w:t>
        </w:r>
        <w:r w:rsidR="002133C1" w:rsidRPr="00555BEB">
          <w:t>”</w:t>
        </w:r>
      </w:hyperlink>
      <w:r w:rsidR="00555BEB" w:rsidRPr="00555BEB">
        <w:rPr>
          <w:color w:val="2A2A2A"/>
          <w:bdr w:val="none" w:sz="0" w:space="0" w:color="auto" w:frame="1"/>
          <w:shd w:val="clear" w:color="auto" w:fill="FFFFFF"/>
        </w:rPr>
        <w:t xml:space="preserve"> , MELUS 44</w:t>
      </w:r>
      <w:r w:rsidR="00BE5871">
        <w:rPr>
          <w:color w:val="2A2A2A"/>
          <w:bdr w:val="none" w:sz="0" w:space="0" w:color="auto" w:frame="1"/>
          <w:shd w:val="clear" w:color="auto" w:fill="FFFFFF"/>
        </w:rPr>
        <w:t xml:space="preserve">, no. </w:t>
      </w:r>
      <w:r w:rsidR="00555BEB" w:rsidRPr="00555BEB">
        <w:rPr>
          <w:color w:val="2A2A2A"/>
          <w:bdr w:val="none" w:sz="0" w:space="0" w:color="auto" w:frame="1"/>
          <w:shd w:val="clear" w:color="auto" w:fill="FFFFFF"/>
        </w:rPr>
        <w:t>3</w:t>
      </w:r>
      <w:r w:rsidR="00BE5871">
        <w:rPr>
          <w:color w:val="2A2A2A"/>
          <w:bdr w:val="none" w:sz="0" w:space="0" w:color="auto" w:frame="1"/>
          <w:shd w:val="clear" w:color="auto" w:fill="FFFFFF"/>
        </w:rPr>
        <w:t xml:space="preserve"> (</w:t>
      </w:r>
      <w:r w:rsidR="00F92012">
        <w:rPr>
          <w:color w:val="2A2A2A"/>
          <w:bdr w:val="none" w:sz="0" w:space="0" w:color="auto" w:frame="1"/>
          <w:shd w:val="clear" w:color="auto" w:fill="FFFFFF"/>
        </w:rPr>
        <w:t>2009</w:t>
      </w:r>
      <w:r w:rsidR="00BE5871">
        <w:rPr>
          <w:color w:val="2A2A2A"/>
          <w:bdr w:val="none" w:sz="0" w:space="0" w:color="auto" w:frame="1"/>
          <w:shd w:val="clear" w:color="auto" w:fill="FFFFFF"/>
        </w:rPr>
        <w:t>)</w:t>
      </w:r>
      <w:r w:rsidR="00F92012">
        <w:rPr>
          <w:color w:val="2A2A2A"/>
          <w:bdr w:val="none" w:sz="0" w:space="0" w:color="auto" w:frame="1"/>
          <w:shd w:val="clear" w:color="auto" w:fill="FFFFFF"/>
        </w:rPr>
        <w:t xml:space="preserve">: </w:t>
      </w:r>
      <w:r w:rsidR="00555BEB" w:rsidRPr="00555BEB">
        <w:rPr>
          <w:color w:val="2A2A2A"/>
          <w:shd w:val="clear" w:color="auto" w:fill="FFFFFF"/>
        </w:rPr>
        <w:t>91–111.</w:t>
      </w:r>
    </w:p>
    <w:p w14:paraId="2F6F6D50" w14:textId="1D88D14E" w:rsidR="005F3532" w:rsidRPr="00526624" w:rsidRDefault="005F3532" w:rsidP="00FA74B5">
      <w:pPr>
        <w:pStyle w:val="NormalWeb"/>
        <w:shd w:val="clear" w:color="auto" w:fill="FFFFFF"/>
        <w:spacing w:before="0" w:beforeAutospacing="0" w:after="0" w:afterAutospacing="0"/>
        <w:rPr>
          <w:color w:val="000000"/>
        </w:rPr>
      </w:pPr>
      <w:r w:rsidRPr="00526624">
        <w:rPr>
          <w:color w:val="000000"/>
        </w:rPr>
        <w:t>Clarke</w:t>
      </w:r>
      <w:r w:rsidR="00F92012">
        <w:rPr>
          <w:color w:val="000000"/>
        </w:rPr>
        <w:t>,</w:t>
      </w:r>
      <w:r w:rsidR="005436C8">
        <w:rPr>
          <w:color w:val="000000"/>
        </w:rPr>
        <w:t xml:space="preserve"> Austin.</w:t>
      </w:r>
      <w:r w:rsidRPr="00526624">
        <w:rPr>
          <w:color w:val="000000"/>
        </w:rPr>
        <w:t xml:space="preserve"> </w:t>
      </w:r>
      <w:r w:rsidRPr="00526624">
        <w:rPr>
          <w:i/>
          <w:iCs/>
          <w:color w:val="000000"/>
        </w:rPr>
        <w:t>Pigtails and Breadfruit</w:t>
      </w:r>
      <w:r w:rsidR="002133C1" w:rsidRPr="00526624">
        <w:rPr>
          <w:color w:val="000000"/>
        </w:rPr>
        <w:t xml:space="preserve">. </w:t>
      </w:r>
      <w:r w:rsidRPr="00526624">
        <w:rPr>
          <w:color w:val="000000"/>
        </w:rPr>
        <w:t xml:space="preserve"> </w:t>
      </w:r>
      <w:r w:rsidR="00FA74B5">
        <w:rPr>
          <w:color w:val="000000"/>
        </w:rPr>
        <w:t>Toronto</w:t>
      </w:r>
      <w:r w:rsidR="008D3180">
        <w:rPr>
          <w:color w:val="000000"/>
        </w:rPr>
        <w:t>: Random House</w:t>
      </w:r>
      <w:r w:rsidR="00F92012">
        <w:rPr>
          <w:color w:val="000000"/>
        </w:rPr>
        <w:t>, 1999</w:t>
      </w:r>
      <w:r w:rsidR="008D3180">
        <w:rPr>
          <w:color w:val="000000"/>
        </w:rPr>
        <w:t>.</w:t>
      </w:r>
    </w:p>
    <w:p w14:paraId="60C15D3E" w14:textId="18558860" w:rsidR="005F3532" w:rsidRPr="00A1307C" w:rsidRDefault="005F3532" w:rsidP="00FA74B5">
      <w:pPr>
        <w:shd w:val="clear" w:color="auto" w:fill="FFFFFF"/>
        <w:spacing w:after="0" w:line="240" w:lineRule="auto"/>
        <w:rPr>
          <w:rFonts w:ascii="Times New Roman" w:eastAsia="Times New Roman" w:hAnsi="Times New Roman" w:cs="Times New Roman"/>
          <w:color w:val="000000"/>
          <w:sz w:val="24"/>
          <w:szCs w:val="24"/>
          <w:lang w:eastAsia="en-GB"/>
        </w:rPr>
      </w:pPr>
      <w:r w:rsidRPr="00526624">
        <w:rPr>
          <w:rFonts w:ascii="Times New Roman" w:eastAsia="Times New Roman" w:hAnsi="Times New Roman" w:cs="Times New Roman"/>
          <w:color w:val="000000"/>
          <w:sz w:val="24"/>
          <w:szCs w:val="24"/>
          <w:lang w:eastAsia="en-GB"/>
        </w:rPr>
        <w:t>Leo Coleman</w:t>
      </w:r>
      <w:r w:rsidR="00A1307C">
        <w:rPr>
          <w:rFonts w:ascii="Times New Roman" w:eastAsia="Times New Roman" w:hAnsi="Times New Roman" w:cs="Times New Roman"/>
          <w:color w:val="000000"/>
          <w:sz w:val="24"/>
          <w:szCs w:val="24"/>
          <w:lang w:eastAsia="en-GB"/>
        </w:rPr>
        <w:t xml:space="preserve"> ed</w:t>
      </w:r>
      <w:r w:rsidR="00F92012">
        <w:rPr>
          <w:rFonts w:ascii="Times New Roman" w:eastAsia="Times New Roman" w:hAnsi="Times New Roman" w:cs="Times New Roman"/>
          <w:color w:val="000000"/>
          <w:sz w:val="24"/>
          <w:szCs w:val="24"/>
          <w:lang w:eastAsia="en-GB"/>
        </w:rPr>
        <w:t>,</w:t>
      </w:r>
      <w:r w:rsidR="002133C1" w:rsidRPr="00526624">
        <w:rPr>
          <w:rFonts w:ascii="Times New Roman" w:eastAsia="Times New Roman" w:hAnsi="Times New Roman" w:cs="Times New Roman"/>
          <w:color w:val="000000"/>
          <w:sz w:val="24"/>
          <w:szCs w:val="24"/>
          <w:lang w:eastAsia="en-GB"/>
        </w:rPr>
        <w:t xml:space="preserve"> </w:t>
      </w:r>
      <w:r w:rsidRPr="00526624">
        <w:rPr>
          <w:rFonts w:ascii="Times New Roman" w:eastAsia="Times New Roman" w:hAnsi="Times New Roman" w:cs="Times New Roman"/>
          <w:i/>
          <w:iCs/>
          <w:color w:val="000000"/>
          <w:sz w:val="24"/>
          <w:szCs w:val="24"/>
          <w:lang w:eastAsia="en-GB"/>
        </w:rPr>
        <w:t xml:space="preserve">Food: Ethnographic </w:t>
      </w:r>
      <w:r w:rsidR="00A1307C">
        <w:rPr>
          <w:rFonts w:ascii="Times New Roman" w:eastAsia="Times New Roman" w:hAnsi="Times New Roman" w:cs="Times New Roman"/>
          <w:i/>
          <w:iCs/>
          <w:color w:val="000000"/>
          <w:sz w:val="24"/>
          <w:szCs w:val="24"/>
          <w:lang w:eastAsia="en-GB"/>
        </w:rPr>
        <w:t>E</w:t>
      </w:r>
      <w:r w:rsidRPr="00526624">
        <w:rPr>
          <w:rFonts w:ascii="Times New Roman" w:eastAsia="Times New Roman" w:hAnsi="Times New Roman" w:cs="Times New Roman"/>
          <w:i/>
          <w:iCs/>
          <w:color w:val="000000"/>
          <w:sz w:val="24"/>
          <w:szCs w:val="24"/>
          <w:lang w:eastAsia="en-GB"/>
        </w:rPr>
        <w:t>ncounters</w:t>
      </w:r>
      <w:r w:rsidR="002133C1" w:rsidRPr="00526624">
        <w:rPr>
          <w:rFonts w:ascii="Times New Roman" w:eastAsia="Times New Roman" w:hAnsi="Times New Roman" w:cs="Times New Roman"/>
          <w:i/>
          <w:iCs/>
          <w:color w:val="000000"/>
          <w:sz w:val="24"/>
          <w:szCs w:val="24"/>
          <w:lang w:eastAsia="en-GB"/>
        </w:rPr>
        <w:t>.</w:t>
      </w:r>
      <w:r w:rsidR="00A1307C">
        <w:rPr>
          <w:rFonts w:ascii="Times New Roman" w:eastAsia="Times New Roman" w:hAnsi="Times New Roman" w:cs="Times New Roman"/>
          <w:i/>
          <w:iCs/>
          <w:color w:val="000000"/>
          <w:sz w:val="24"/>
          <w:szCs w:val="24"/>
          <w:lang w:eastAsia="en-GB"/>
        </w:rPr>
        <w:t xml:space="preserve"> </w:t>
      </w:r>
      <w:r w:rsidR="00A1307C" w:rsidRPr="00A1307C">
        <w:rPr>
          <w:rFonts w:ascii="Times New Roman" w:eastAsia="Times New Roman" w:hAnsi="Times New Roman" w:cs="Times New Roman"/>
          <w:color w:val="000000"/>
          <w:sz w:val="24"/>
          <w:szCs w:val="24"/>
          <w:lang w:eastAsia="en-GB"/>
        </w:rPr>
        <w:t>London: Bloomsbury</w:t>
      </w:r>
      <w:r w:rsidR="00F92012">
        <w:rPr>
          <w:rFonts w:ascii="Times New Roman" w:eastAsia="Times New Roman" w:hAnsi="Times New Roman" w:cs="Times New Roman"/>
          <w:color w:val="000000"/>
          <w:sz w:val="24"/>
          <w:szCs w:val="24"/>
          <w:lang w:eastAsia="en-GB"/>
        </w:rPr>
        <w:t>, 2011</w:t>
      </w:r>
      <w:r w:rsidR="00A1307C" w:rsidRPr="00A1307C">
        <w:rPr>
          <w:rFonts w:ascii="Times New Roman" w:eastAsia="Times New Roman" w:hAnsi="Times New Roman" w:cs="Times New Roman"/>
          <w:color w:val="000000"/>
          <w:sz w:val="24"/>
          <w:szCs w:val="24"/>
          <w:lang w:eastAsia="en-GB"/>
        </w:rPr>
        <w:t>.</w:t>
      </w:r>
    </w:p>
    <w:p w14:paraId="752302CA" w14:textId="4472E82D" w:rsidR="005F3532" w:rsidRPr="00526624" w:rsidRDefault="005F3532" w:rsidP="00FA74B5">
      <w:pPr>
        <w:pStyle w:val="NormalWeb"/>
        <w:shd w:val="clear" w:color="auto" w:fill="FFFFFF"/>
        <w:spacing w:before="0" w:beforeAutospacing="0" w:after="0" w:afterAutospacing="0"/>
        <w:rPr>
          <w:color w:val="000000"/>
        </w:rPr>
      </w:pPr>
      <w:r w:rsidRPr="00526624">
        <w:rPr>
          <w:color w:val="000000"/>
        </w:rPr>
        <w:t>Counihan</w:t>
      </w:r>
      <w:r w:rsidR="005436C8">
        <w:rPr>
          <w:color w:val="000000"/>
        </w:rPr>
        <w:t>, Carole,</w:t>
      </w:r>
      <w:r w:rsidRPr="00526624">
        <w:rPr>
          <w:color w:val="000000"/>
        </w:rPr>
        <w:t xml:space="preserve"> </w:t>
      </w:r>
      <w:r w:rsidR="008D3180">
        <w:rPr>
          <w:color w:val="000000"/>
        </w:rPr>
        <w:t xml:space="preserve">and Penny Van Esterik </w:t>
      </w:r>
      <w:r w:rsidR="002133C1" w:rsidRPr="00526624">
        <w:rPr>
          <w:color w:val="000000"/>
        </w:rPr>
        <w:t>e</w:t>
      </w:r>
      <w:r w:rsidRPr="00526624">
        <w:rPr>
          <w:color w:val="000000"/>
        </w:rPr>
        <w:t>ds</w:t>
      </w:r>
      <w:r w:rsidR="00F92012">
        <w:rPr>
          <w:color w:val="000000"/>
        </w:rPr>
        <w:t xml:space="preserve">, </w:t>
      </w:r>
      <w:r w:rsidRPr="00526624">
        <w:rPr>
          <w:i/>
          <w:iCs/>
          <w:color w:val="000000"/>
        </w:rPr>
        <w:t>Food and Culture</w:t>
      </w:r>
      <w:r w:rsidR="002133C1" w:rsidRPr="00526624">
        <w:rPr>
          <w:i/>
          <w:iCs/>
          <w:color w:val="000000"/>
        </w:rPr>
        <w:t>.</w:t>
      </w:r>
      <w:r w:rsidRPr="00526624">
        <w:rPr>
          <w:color w:val="000000"/>
        </w:rPr>
        <w:t xml:space="preserve"> </w:t>
      </w:r>
      <w:r w:rsidR="008D3180">
        <w:rPr>
          <w:color w:val="000000"/>
        </w:rPr>
        <w:t xml:space="preserve"> London and New York: Routledge</w:t>
      </w:r>
      <w:r w:rsidR="00F92012">
        <w:rPr>
          <w:color w:val="000000"/>
        </w:rPr>
        <w:t>, 2018</w:t>
      </w:r>
      <w:r w:rsidR="008D3180">
        <w:rPr>
          <w:color w:val="000000"/>
        </w:rPr>
        <w:t>.</w:t>
      </w:r>
    </w:p>
    <w:p w14:paraId="1B6ECB79" w14:textId="5A9CD1E2" w:rsidR="005F3532" w:rsidRPr="008D3180" w:rsidRDefault="005F3532" w:rsidP="00FA74B5">
      <w:pPr>
        <w:shd w:val="clear" w:color="auto" w:fill="FFFFFF"/>
        <w:spacing w:after="0" w:line="240" w:lineRule="auto"/>
        <w:rPr>
          <w:rFonts w:ascii="Times New Roman" w:eastAsia="Times New Roman" w:hAnsi="Times New Roman" w:cs="Times New Roman"/>
          <w:color w:val="000000"/>
          <w:sz w:val="24"/>
          <w:szCs w:val="24"/>
          <w:lang w:eastAsia="en-GB"/>
        </w:rPr>
      </w:pPr>
      <w:r w:rsidRPr="00526624">
        <w:rPr>
          <w:rFonts w:ascii="Times New Roman" w:eastAsia="Times New Roman" w:hAnsi="Times New Roman" w:cs="Times New Roman"/>
          <w:color w:val="000000"/>
          <w:sz w:val="24"/>
          <w:szCs w:val="24"/>
          <w:lang w:eastAsia="en-GB"/>
        </w:rPr>
        <w:t>Counihan</w:t>
      </w:r>
      <w:r w:rsidR="00F92012">
        <w:rPr>
          <w:rFonts w:ascii="Times New Roman" w:eastAsia="Times New Roman" w:hAnsi="Times New Roman" w:cs="Times New Roman"/>
          <w:color w:val="000000"/>
          <w:sz w:val="24"/>
          <w:szCs w:val="24"/>
          <w:lang w:eastAsia="en-GB"/>
        </w:rPr>
        <w:t>,</w:t>
      </w:r>
      <w:r w:rsidRPr="00526624">
        <w:rPr>
          <w:rFonts w:ascii="Times New Roman" w:eastAsia="Times New Roman" w:hAnsi="Times New Roman" w:cs="Times New Roman"/>
          <w:color w:val="000000"/>
          <w:sz w:val="24"/>
          <w:szCs w:val="24"/>
          <w:lang w:eastAsia="en-GB"/>
        </w:rPr>
        <w:t> </w:t>
      </w:r>
      <w:r w:rsidRPr="00526624">
        <w:rPr>
          <w:rFonts w:ascii="Times New Roman" w:eastAsia="Times New Roman" w:hAnsi="Times New Roman" w:cs="Times New Roman"/>
          <w:i/>
          <w:iCs/>
          <w:color w:val="000000"/>
          <w:sz w:val="24"/>
          <w:szCs w:val="24"/>
          <w:lang w:eastAsia="en-GB"/>
        </w:rPr>
        <w:t>The anthropology of food and body: food, meaning and power</w:t>
      </w:r>
      <w:r w:rsidR="002133C1" w:rsidRPr="00526624">
        <w:rPr>
          <w:rFonts w:ascii="Times New Roman" w:eastAsia="Times New Roman" w:hAnsi="Times New Roman" w:cs="Times New Roman"/>
          <w:i/>
          <w:iCs/>
          <w:color w:val="000000"/>
          <w:sz w:val="24"/>
          <w:szCs w:val="24"/>
          <w:lang w:eastAsia="en-GB"/>
        </w:rPr>
        <w:t>.</w:t>
      </w:r>
      <w:r w:rsidR="008D3180">
        <w:rPr>
          <w:rFonts w:ascii="Times New Roman" w:eastAsia="Times New Roman" w:hAnsi="Times New Roman" w:cs="Times New Roman"/>
          <w:i/>
          <w:iCs/>
          <w:color w:val="000000"/>
          <w:sz w:val="24"/>
          <w:szCs w:val="24"/>
          <w:lang w:eastAsia="en-GB"/>
        </w:rPr>
        <w:t xml:space="preserve"> </w:t>
      </w:r>
      <w:r w:rsidR="008D3180" w:rsidRPr="008D3180">
        <w:rPr>
          <w:rFonts w:ascii="Times New Roman" w:eastAsia="Times New Roman" w:hAnsi="Times New Roman" w:cs="Times New Roman"/>
          <w:color w:val="000000"/>
          <w:sz w:val="24"/>
          <w:szCs w:val="24"/>
          <w:lang w:eastAsia="en-GB"/>
        </w:rPr>
        <w:t>New York: Routledge</w:t>
      </w:r>
      <w:r w:rsidR="00F92012">
        <w:rPr>
          <w:rFonts w:ascii="Times New Roman" w:eastAsia="Times New Roman" w:hAnsi="Times New Roman" w:cs="Times New Roman"/>
          <w:color w:val="000000"/>
          <w:sz w:val="24"/>
          <w:szCs w:val="24"/>
          <w:lang w:eastAsia="en-GB"/>
        </w:rPr>
        <w:t>, 1999</w:t>
      </w:r>
      <w:r w:rsidR="008D3180" w:rsidRPr="008D3180">
        <w:rPr>
          <w:rFonts w:ascii="Times New Roman" w:eastAsia="Times New Roman" w:hAnsi="Times New Roman" w:cs="Times New Roman"/>
          <w:color w:val="000000"/>
          <w:sz w:val="24"/>
          <w:szCs w:val="24"/>
          <w:lang w:eastAsia="en-GB"/>
        </w:rPr>
        <w:t>.</w:t>
      </w:r>
    </w:p>
    <w:p w14:paraId="5B2EF578" w14:textId="1E901EA3" w:rsidR="005F3532" w:rsidRPr="00526624" w:rsidRDefault="005F3532" w:rsidP="00FA74B5">
      <w:pPr>
        <w:pStyle w:val="NormalWeb"/>
        <w:shd w:val="clear" w:color="auto" w:fill="FFFFFF"/>
        <w:spacing w:before="0" w:beforeAutospacing="0" w:after="0" w:afterAutospacing="0"/>
        <w:rPr>
          <w:bCs/>
        </w:rPr>
      </w:pPr>
      <w:r w:rsidRPr="00526624">
        <w:rPr>
          <w:bCs/>
        </w:rPr>
        <w:t>Crowley</w:t>
      </w:r>
      <w:r w:rsidR="005436C8">
        <w:rPr>
          <w:bCs/>
        </w:rPr>
        <w:t>, Helen,</w:t>
      </w:r>
      <w:r w:rsidRPr="00526624">
        <w:rPr>
          <w:bCs/>
        </w:rPr>
        <w:t xml:space="preserve"> and Susan Himmelweit eds</w:t>
      </w:r>
      <w:r w:rsidR="00F92012">
        <w:rPr>
          <w:bCs/>
        </w:rPr>
        <w:t>,</w:t>
      </w:r>
      <w:r w:rsidRPr="00526624">
        <w:rPr>
          <w:bCs/>
        </w:rPr>
        <w:t xml:space="preserve"> </w:t>
      </w:r>
      <w:r w:rsidRPr="00526624">
        <w:rPr>
          <w:bCs/>
          <w:i/>
          <w:iCs/>
        </w:rPr>
        <w:t>Knowing Women</w:t>
      </w:r>
      <w:r w:rsidR="002133C1" w:rsidRPr="00526624">
        <w:rPr>
          <w:bCs/>
          <w:i/>
          <w:iCs/>
        </w:rPr>
        <w:t xml:space="preserve">. </w:t>
      </w:r>
      <w:r w:rsidR="002133C1" w:rsidRPr="00526624">
        <w:rPr>
          <w:bCs/>
        </w:rPr>
        <w:t xml:space="preserve">London: </w:t>
      </w:r>
      <w:r w:rsidRPr="00526624">
        <w:rPr>
          <w:bCs/>
        </w:rPr>
        <w:t>Polity Press</w:t>
      </w:r>
      <w:r w:rsidR="00F92012">
        <w:rPr>
          <w:bCs/>
        </w:rPr>
        <w:t>, 1994</w:t>
      </w:r>
      <w:r w:rsidR="002133C1" w:rsidRPr="00526624">
        <w:rPr>
          <w:bCs/>
        </w:rPr>
        <w:t>.</w:t>
      </w:r>
    </w:p>
    <w:p w14:paraId="3A2E6BBA" w14:textId="1AB94820" w:rsidR="005F3532" w:rsidRPr="00526624" w:rsidRDefault="005F3532" w:rsidP="00FA74B5">
      <w:pPr>
        <w:spacing w:after="0" w:line="240" w:lineRule="auto"/>
        <w:rPr>
          <w:rFonts w:ascii="Times New Roman" w:hAnsi="Times New Roman" w:cs="Times New Roman"/>
          <w:color w:val="000000"/>
          <w:sz w:val="24"/>
          <w:szCs w:val="24"/>
        </w:rPr>
      </w:pPr>
      <w:r w:rsidRPr="00526624">
        <w:rPr>
          <w:rFonts w:ascii="Times New Roman" w:hAnsi="Times New Roman" w:cs="Times New Roman"/>
          <w:color w:val="000000"/>
          <w:sz w:val="24"/>
          <w:szCs w:val="24"/>
        </w:rPr>
        <w:t>Delderfield</w:t>
      </w:r>
      <w:r w:rsidR="00F92012">
        <w:rPr>
          <w:rFonts w:ascii="Times New Roman" w:hAnsi="Times New Roman" w:cs="Times New Roman"/>
          <w:color w:val="000000"/>
          <w:sz w:val="24"/>
          <w:szCs w:val="24"/>
        </w:rPr>
        <w:t>,</w:t>
      </w:r>
      <w:r w:rsidR="005436C8">
        <w:rPr>
          <w:rFonts w:ascii="Times New Roman" w:hAnsi="Times New Roman" w:cs="Times New Roman"/>
          <w:color w:val="000000"/>
          <w:sz w:val="24"/>
          <w:szCs w:val="24"/>
        </w:rPr>
        <w:t xml:space="preserve"> Russell.</w:t>
      </w:r>
      <w:r w:rsidRPr="00526624">
        <w:rPr>
          <w:rFonts w:ascii="Times New Roman" w:hAnsi="Times New Roman" w:cs="Times New Roman"/>
          <w:color w:val="000000"/>
          <w:sz w:val="24"/>
          <w:szCs w:val="24"/>
        </w:rPr>
        <w:t> </w:t>
      </w:r>
      <w:r w:rsidRPr="00526624">
        <w:rPr>
          <w:rFonts w:ascii="Times New Roman" w:hAnsi="Times New Roman" w:cs="Times New Roman"/>
          <w:i/>
          <w:iCs/>
          <w:color w:val="000000"/>
          <w:sz w:val="24"/>
          <w:szCs w:val="24"/>
        </w:rPr>
        <w:t>Male Eating Disorders</w:t>
      </w:r>
      <w:r w:rsidR="002133C1" w:rsidRPr="00526624">
        <w:rPr>
          <w:rFonts w:ascii="Times New Roman" w:hAnsi="Times New Roman" w:cs="Times New Roman"/>
          <w:i/>
          <w:iCs/>
          <w:color w:val="000000"/>
          <w:sz w:val="24"/>
          <w:szCs w:val="24"/>
        </w:rPr>
        <w:t>.</w:t>
      </w:r>
      <w:r w:rsidRPr="00526624">
        <w:rPr>
          <w:rFonts w:ascii="Times New Roman" w:hAnsi="Times New Roman" w:cs="Times New Roman"/>
          <w:color w:val="000000"/>
          <w:sz w:val="24"/>
          <w:szCs w:val="24"/>
        </w:rPr>
        <w:t xml:space="preserve"> </w:t>
      </w:r>
      <w:r w:rsidR="00A1307C">
        <w:rPr>
          <w:rFonts w:ascii="Times New Roman" w:hAnsi="Times New Roman" w:cs="Times New Roman"/>
          <w:color w:val="000000"/>
          <w:sz w:val="24"/>
          <w:szCs w:val="24"/>
        </w:rPr>
        <w:t xml:space="preserve"> Basingstoke: Palgrave</w:t>
      </w:r>
      <w:r w:rsidR="00F92012">
        <w:rPr>
          <w:rFonts w:ascii="Times New Roman" w:hAnsi="Times New Roman" w:cs="Times New Roman"/>
          <w:color w:val="000000"/>
          <w:sz w:val="24"/>
          <w:szCs w:val="24"/>
        </w:rPr>
        <w:t>, 2019</w:t>
      </w:r>
      <w:r w:rsidR="00A1307C">
        <w:rPr>
          <w:rFonts w:ascii="Times New Roman" w:hAnsi="Times New Roman" w:cs="Times New Roman"/>
          <w:color w:val="000000"/>
          <w:sz w:val="24"/>
          <w:szCs w:val="24"/>
        </w:rPr>
        <w:t>.</w:t>
      </w:r>
    </w:p>
    <w:p w14:paraId="36242AAF" w14:textId="4BC0FAD8" w:rsidR="005F3532" w:rsidRPr="00F63098" w:rsidRDefault="005F3532" w:rsidP="00FA74B5">
      <w:pPr>
        <w:pStyle w:val="NormalWeb"/>
        <w:shd w:val="clear" w:color="auto" w:fill="FFFFFF"/>
        <w:spacing w:before="0" w:beforeAutospacing="0" w:after="0" w:afterAutospacing="0"/>
      </w:pPr>
      <w:r w:rsidRPr="00526624">
        <w:t>Douglas</w:t>
      </w:r>
      <w:r w:rsidR="00F92012">
        <w:t>,</w:t>
      </w:r>
      <w:r w:rsidR="005436C8">
        <w:t xml:space="preserve"> Mary,</w:t>
      </w:r>
      <w:r w:rsidR="00F92012">
        <w:t xml:space="preserve"> </w:t>
      </w:r>
      <w:r w:rsidR="002133C1" w:rsidRPr="00526624">
        <w:t>“H</w:t>
      </w:r>
      <w:r w:rsidRPr="00526624">
        <w:t xml:space="preserve">ow to Decipher a </w:t>
      </w:r>
      <w:r w:rsidRPr="00286209">
        <w:t>Meal</w:t>
      </w:r>
      <w:r w:rsidR="002133C1" w:rsidRPr="00286209">
        <w:t>”</w:t>
      </w:r>
      <w:r w:rsidR="00286209" w:rsidRPr="00286209">
        <w:t xml:space="preserve">, </w:t>
      </w:r>
      <w:r w:rsidR="00286209" w:rsidRPr="000F5A50">
        <w:rPr>
          <w:i/>
          <w:iCs/>
          <w:shd w:val="clear" w:color="auto" w:fill="FFFFFF"/>
        </w:rPr>
        <w:t>Daedalus</w:t>
      </w:r>
      <w:r w:rsidR="00286209" w:rsidRPr="00F63098">
        <w:rPr>
          <w:shd w:val="clear" w:color="auto" w:fill="FFFFFF"/>
        </w:rPr>
        <w:t xml:space="preserve"> (Winter 1972): 61–82.</w:t>
      </w:r>
    </w:p>
    <w:p w14:paraId="3B279A1D" w14:textId="0AB7AB5F" w:rsidR="00E1068B" w:rsidRPr="00526624" w:rsidRDefault="00E1068B" w:rsidP="00FA74B5">
      <w:pPr>
        <w:pStyle w:val="NormalWeb"/>
        <w:shd w:val="clear" w:color="auto" w:fill="FFFFFF"/>
        <w:spacing w:before="0" w:beforeAutospacing="0" w:after="0" w:afterAutospacing="0"/>
      </w:pPr>
      <w:r>
        <w:t>Flower</w:t>
      </w:r>
      <w:r w:rsidR="00312F7A">
        <w:t>s</w:t>
      </w:r>
      <w:r w:rsidR="005436C8">
        <w:t>, Rick,</w:t>
      </w:r>
      <w:r>
        <w:t xml:space="preserve"> and Elaine Swan</w:t>
      </w:r>
      <w:r w:rsidR="00927BFE">
        <w:t xml:space="preserve"> eds</w:t>
      </w:r>
      <w:r w:rsidR="00F92012">
        <w:t>,</w:t>
      </w:r>
      <w:r>
        <w:t xml:space="preserve"> </w:t>
      </w:r>
      <w:r w:rsidRPr="00E1068B">
        <w:rPr>
          <w:i/>
          <w:iCs/>
        </w:rPr>
        <w:t>Food Pedagogies</w:t>
      </w:r>
      <w:r>
        <w:t>. London: Routledge</w:t>
      </w:r>
      <w:r w:rsidR="00F92012">
        <w:t>, 2015</w:t>
      </w:r>
      <w:r>
        <w:t>.</w:t>
      </w:r>
    </w:p>
    <w:p w14:paraId="0BC198C5" w14:textId="5A95E3C5" w:rsidR="005F3532" w:rsidRPr="00526624" w:rsidRDefault="005F3532" w:rsidP="00FA74B5">
      <w:pPr>
        <w:pStyle w:val="NormalWeb"/>
        <w:shd w:val="clear" w:color="auto" w:fill="FFFFFF"/>
        <w:spacing w:before="0" w:beforeAutospacing="0" w:after="0" w:afterAutospacing="0"/>
        <w:rPr>
          <w:color w:val="000000"/>
        </w:rPr>
      </w:pPr>
      <w:r w:rsidRPr="00526624">
        <w:rPr>
          <w:color w:val="000000"/>
        </w:rPr>
        <w:t>Foulston</w:t>
      </w:r>
      <w:r w:rsidR="005436C8">
        <w:rPr>
          <w:color w:val="000000"/>
        </w:rPr>
        <w:t>, Jill</w:t>
      </w:r>
      <w:r w:rsidRPr="00526624">
        <w:rPr>
          <w:color w:val="000000"/>
        </w:rPr>
        <w:t xml:space="preserve"> ed</w:t>
      </w:r>
      <w:r w:rsidR="00F92012">
        <w:rPr>
          <w:color w:val="000000"/>
        </w:rPr>
        <w:t xml:space="preserve">, </w:t>
      </w:r>
      <w:r w:rsidRPr="00526624">
        <w:rPr>
          <w:i/>
          <w:iCs/>
          <w:color w:val="000000"/>
        </w:rPr>
        <w:t>The Virago Book of Food - The Joy of Eating</w:t>
      </w:r>
      <w:r w:rsidR="002133C1" w:rsidRPr="00526624">
        <w:rPr>
          <w:i/>
          <w:iCs/>
          <w:color w:val="000000"/>
        </w:rPr>
        <w:t xml:space="preserve">. </w:t>
      </w:r>
      <w:r w:rsidRPr="00526624">
        <w:rPr>
          <w:color w:val="000000"/>
        </w:rPr>
        <w:t xml:space="preserve">London: </w:t>
      </w:r>
      <w:r w:rsidR="002133C1" w:rsidRPr="00526624">
        <w:rPr>
          <w:color w:val="000000"/>
        </w:rPr>
        <w:t>Virago</w:t>
      </w:r>
      <w:r w:rsidR="00F92012">
        <w:rPr>
          <w:color w:val="000000"/>
        </w:rPr>
        <w:t>, 2006</w:t>
      </w:r>
      <w:r w:rsidR="002133C1" w:rsidRPr="00526624">
        <w:rPr>
          <w:color w:val="000000"/>
        </w:rPr>
        <w:t>.</w:t>
      </w:r>
      <w:r w:rsidRPr="00526624">
        <w:rPr>
          <w:color w:val="000000"/>
        </w:rPr>
        <w:t xml:space="preserve"> </w:t>
      </w:r>
    </w:p>
    <w:p w14:paraId="7649847D" w14:textId="4DFBD671" w:rsidR="00555BEB" w:rsidRPr="00555BEB" w:rsidRDefault="007C6EDC" w:rsidP="00FA74B5">
      <w:pPr>
        <w:shd w:val="clear" w:color="auto" w:fill="F3F4FA"/>
        <w:spacing w:after="0" w:line="240" w:lineRule="auto"/>
        <w:rPr>
          <w:rFonts w:ascii="Times New Roman" w:eastAsia="Times New Roman" w:hAnsi="Times New Roman" w:cs="Times New Roman"/>
          <w:color w:val="000000"/>
          <w:sz w:val="153"/>
          <w:szCs w:val="153"/>
          <w:lang w:eastAsia="en-GB"/>
        </w:rPr>
      </w:pPr>
      <w:r w:rsidRPr="00555BEB">
        <w:rPr>
          <w:rFonts w:ascii="Times New Roman" w:hAnsi="Times New Roman" w:cs="Times New Roman"/>
          <w:sz w:val="24"/>
          <w:szCs w:val="24"/>
        </w:rPr>
        <w:t>Garland</w:t>
      </w:r>
      <w:r>
        <w:rPr>
          <w:rFonts w:ascii="Times New Roman" w:hAnsi="Times New Roman" w:cs="Times New Roman"/>
          <w:sz w:val="24"/>
          <w:szCs w:val="24"/>
        </w:rPr>
        <w:t>,</w:t>
      </w:r>
      <w:r w:rsidRPr="00555BEB">
        <w:rPr>
          <w:rFonts w:ascii="Times New Roman" w:hAnsi="Times New Roman" w:cs="Times New Roman"/>
          <w:sz w:val="24"/>
          <w:szCs w:val="24"/>
        </w:rPr>
        <w:t xml:space="preserve"> </w:t>
      </w:r>
      <w:r w:rsidR="005436C8">
        <w:rPr>
          <w:rFonts w:ascii="Times New Roman" w:hAnsi="Times New Roman" w:cs="Times New Roman"/>
          <w:sz w:val="24"/>
          <w:szCs w:val="24"/>
        </w:rPr>
        <w:t xml:space="preserve">Sarah, </w:t>
      </w:r>
      <w:r w:rsidR="00BE5871">
        <w:rPr>
          <w:rFonts w:ascii="Times New Roman" w:hAnsi="Times New Roman" w:cs="Times New Roman"/>
          <w:sz w:val="24"/>
          <w:szCs w:val="24"/>
        </w:rPr>
        <w:t>“’</w:t>
      </w:r>
      <w:r w:rsidR="005F3532" w:rsidRPr="00555BEB">
        <w:rPr>
          <w:rFonts w:ascii="Times New Roman" w:hAnsi="Times New Roman" w:cs="Times New Roman"/>
          <w:sz w:val="24"/>
          <w:szCs w:val="24"/>
        </w:rPr>
        <w:t>A Cookbook to be read. What about it?</w:t>
      </w:r>
      <w:r w:rsidR="00BE5871">
        <w:rPr>
          <w:rFonts w:ascii="Times New Roman" w:hAnsi="Times New Roman" w:cs="Times New Roman"/>
          <w:sz w:val="24"/>
          <w:szCs w:val="24"/>
        </w:rPr>
        <w:t>’</w:t>
      </w:r>
      <w:r w:rsidR="005F3532" w:rsidRPr="00555BEB">
        <w:rPr>
          <w:rFonts w:ascii="Times New Roman" w:hAnsi="Times New Roman" w:cs="Times New Roman"/>
          <w:sz w:val="24"/>
          <w:szCs w:val="24"/>
        </w:rPr>
        <w:t>: Alice Toklas, Gertrude Stein and the Language of the Kitchen</w:t>
      </w:r>
      <w:r w:rsidR="00555BEB" w:rsidRPr="00555BEB">
        <w:rPr>
          <w:rFonts w:ascii="Times New Roman" w:hAnsi="Times New Roman" w:cs="Times New Roman"/>
          <w:sz w:val="24"/>
          <w:szCs w:val="24"/>
        </w:rPr>
        <w:t>’</w:t>
      </w:r>
      <w:r w:rsidR="00555BEB" w:rsidRPr="00555BEB">
        <w:rPr>
          <w:rFonts w:ascii="Times New Roman" w:hAnsi="Times New Roman" w:cs="Times New Roman"/>
        </w:rPr>
        <w:t xml:space="preserve">, </w:t>
      </w:r>
      <w:r w:rsidR="00555BEB" w:rsidRPr="00555BEB">
        <w:rPr>
          <w:rFonts w:ascii="Times New Roman" w:hAnsi="Times New Roman" w:cs="Times New Roman"/>
          <w:i/>
          <w:iCs/>
        </w:rPr>
        <w:t>C</w:t>
      </w:r>
      <w:r w:rsidR="00555BEB" w:rsidRPr="00555BEB">
        <w:rPr>
          <w:rFonts w:ascii="Times New Roman" w:hAnsi="Times New Roman" w:cs="Times New Roman"/>
          <w:i/>
          <w:iCs/>
          <w:sz w:val="24"/>
          <w:szCs w:val="24"/>
        </w:rPr>
        <w:t>omparative</w:t>
      </w:r>
      <w:r w:rsidR="00555BEB" w:rsidRPr="00555BEB">
        <w:rPr>
          <w:rFonts w:ascii="Times New Roman" w:eastAsia="Times New Roman" w:hAnsi="Times New Roman" w:cs="Times New Roman"/>
          <w:i/>
          <w:iCs/>
          <w:color w:val="231F20"/>
          <w:sz w:val="24"/>
          <w:szCs w:val="24"/>
          <w:bdr w:val="none" w:sz="0" w:space="0" w:color="auto" w:frame="1"/>
          <w:lang w:eastAsia="en-GB"/>
        </w:rPr>
        <w:t xml:space="preserve"> American Studies </w:t>
      </w:r>
      <w:r w:rsidR="00555BEB" w:rsidRPr="00F92012">
        <w:rPr>
          <w:rFonts w:ascii="Times New Roman" w:eastAsia="Times New Roman" w:hAnsi="Times New Roman" w:cs="Times New Roman"/>
          <w:color w:val="231F20"/>
          <w:sz w:val="24"/>
          <w:szCs w:val="24"/>
          <w:bdr w:val="none" w:sz="0" w:space="0" w:color="auto" w:frame="1"/>
          <w:lang w:eastAsia="en-GB"/>
        </w:rPr>
        <w:t>7</w:t>
      </w:r>
      <w:r w:rsidR="00BE5871">
        <w:rPr>
          <w:rFonts w:ascii="Times New Roman" w:eastAsia="Times New Roman" w:hAnsi="Times New Roman" w:cs="Times New Roman"/>
          <w:color w:val="231F20"/>
          <w:sz w:val="24"/>
          <w:szCs w:val="24"/>
          <w:bdr w:val="none" w:sz="0" w:space="0" w:color="auto" w:frame="1"/>
          <w:lang w:eastAsia="en-GB"/>
        </w:rPr>
        <w:t xml:space="preserve"> (</w:t>
      </w:r>
      <w:r w:rsidR="00F92012" w:rsidRPr="00F92012">
        <w:rPr>
          <w:rFonts w:ascii="Times New Roman" w:eastAsia="Times New Roman" w:hAnsi="Times New Roman" w:cs="Times New Roman"/>
          <w:color w:val="231F20"/>
          <w:sz w:val="24"/>
          <w:szCs w:val="24"/>
          <w:bdr w:val="none" w:sz="0" w:space="0" w:color="auto" w:frame="1"/>
          <w:lang w:eastAsia="en-GB"/>
        </w:rPr>
        <w:t>2009</w:t>
      </w:r>
      <w:r w:rsidR="00BE5871">
        <w:rPr>
          <w:rFonts w:ascii="Times New Roman" w:eastAsia="Times New Roman" w:hAnsi="Times New Roman" w:cs="Times New Roman"/>
          <w:color w:val="231F20"/>
          <w:sz w:val="24"/>
          <w:szCs w:val="24"/>
          <w:bdr w:val="none" w:sz="0" w:space="0" w:color="auto" w:frame="1"/>
          <w:lang w:eastAsia="en-GB"/>
        </w:rPr>
        <w:t>)</w:t>
      </w:r>
      <w:r w:rsidR="00F92012" w:rsidRPr="00F92012">
        <w:rPr>
          <w:rFonts w:ascii="Times New Roman" w:eastAsia="Times New Roman" w:hAnsi="Times New Roman" w:cs="Times New Roman"/>
          <w:color w:val="231F20"/>
          <w:sz w:val="24"/>
          <w:szCs w:val="24"/>
          <w:bdr w:val="none" w:sz="0" w:space="0" w:color="auto" w:frame="1"/>
          <w:lang w:eastAsia="en-GB"/>
        </w:rPr>
        <w:t>:</w:t>
      </w:r>
      <w:r w:rsidR="00555BEB" w:rsidRPr="00F92012">
        <w:rPr>
          <w:rFonts w:ascii="Times New Roman" w:eastAsia="Times New Roman" w:hAnsi="Times New Roman" w:cs="Times New Roman"/>
          <w:color w:val="231F20"/>
          <w:sz w:val="24"/>
          <w:szCs w:val="24"/>
          <w:bdr w:val="none" w:sz="0" w:space="0" w:color="auto" w:frame="1"/>
          <w:lang w:eastAsia="en-GB"/>
        </w:rPr>
        <w:t xml:space="preserve"> 34-56.</w:t>
      </w:r>
    </w:p>
    <w:p w14:paraId="08F37158" w14:textId="737EE6B5" w:rsidR="005F3532" w:rsidRDefault="005F3532" w:rsidP="00FA74B5">
      <w:pPr>
        <w:pStyle w:val="NormalWeb"/>
        <w:shd w:val="clear" w:color="auto" w:fill="FFFFFF"/>
        <w:spacing w:before="0" w:beforeAutospacing="0" w:after="0" w:afterAutospacing="0"/>
        <w:rPr>
          <w:color w:val="000000"/>
        </w:rPr>
      </w:pPr>
      <w:r w:rsidRPr="00526624">
        <w:rPr>
          <w:color w:val="000000"/>
        </w:rPr>
        <w:t>Garth</w:t>
      </w:r>
      <w:r w:rsidR="00F92012">
        <w:rPr>
          <w:color w:val="000000"/>
        </w:rPr>
        <w:t>,</w:t>
      </w:r>
      <w:r w:rsidR="005436C8">
        <w:rPr>
          <w:color w:val="000000"/>
        </w:rPr>
        <w:t xml:space="preserve"> Hannah. </w:t>
      </w:r>
      <w:r w:rsidRPr="00526624">
        <w:rPr>
          <w:i/>
          <w:iCs/>
          <w:color w:val="000000"/>
        </w:rPr>
        <w:t>Food and Identity in the Caribbean</w:t>
      </w:r>
      <w:r w:rsidR="002133C1" w:rsidRPr="00526624">
        <w:rPr>
          <w:i/>
          <w:iCs/>
          <w:color w:val="000000"/>
        </w:rPr>
        <w:t>.</w:t>
      </w:r>
      <w:r w:rsidR="00A1307C">
        <w:rPr>
          <w:i/>
          <w:iCs/>
          <w:color w:val="000000"/>
        </w:rPr>
        <w:t xml:space="preserve"> </w:t>
      </w:r>
      <w:r w:rsidR="00A1307C" w:rsidRPr="00A1307C">
        <w:rPr>
          <w:color w:val="000000"/>
        </w:rPr>
        <w:t>London: Bloomsbury</w:t>
      </w:r>
      <w:r w:rsidR="00F92012">
        <w:rPr>
          <w:color w:val="000000"/>
        </w:rPr>
        <w:t>, 2013</w:t>
      </w:r>
      <w:r w:rsidR="00A1307C" w:rsidRPr="00A1307C">
        <w:rPr>
          <w:color w:val="000000"/>
        </w:rPr>
        <w:t>.</w:t>
      </w:r>
    </w:p>
    <w:p w14:paraId="2AFB90F7" w14:textId="71365024" w:rsidR="00D46250" w:rsidRDefault="005436C8" w:rsidP="00D46250">
      <w:pPr>
        <w:pStyle w:val="NormalWeb"/>
        <w:shd w:val="clear" w:color="auto" w:fill="FFFFFF"/>
        <w:spacing w:before="0" w:beforeAutospacing="0" w:after="0" w:afterAutospacing="0"/>
      </w:pPr>
      <w:r>
        <w:rPr>
          <w:color w:val="000000"/>
        </w:rPr>
        <w:t xml:space="preserve">Hooks, </w:t>
      </w:r>
      <w:r w:rsidR="00142816">
        <w:rPr>
          <w:color w:val="000000"/>
        </w:rPr>
        <w:t>bell</w:t>
      </w:r>
      <w:r w:rsidR="000F5A50">
        <w:rPr>
          <w:color w:val="000000"/>
        </w:rPr>
        <w:t>.</w:t>
      </w:r>
      <w:r w:rsidR="00F92012">
        <w:rPr>
          <w:color w:val="000000"/>
        </w:rPr>
        <w:t xml:space="preserve"> </w:t>
      </w:r>
      <w:r w:rsidR="00142816" w:rsidRPr="00142816">
        <w:rPr>
          <w:i/>
          <w:iCs/>
        </w:rPr>
        <w:t>Teaching to transgress: Education as the practice of freedom</w:t>
      </w:r>
      <w:r w:rsidR="00142816">
        <w:t>. New York: Routledge</w:t>
      </w:r>
      <w:r w:rsidR="00F92012">
        <w:t>, 1994</w:t>
      </w:r>
      <w:r w:rsidR="00142816">
        <w:t>.</w:t>
      </w:r>
    </w:p>
    <w:p w14:paraId="00D2CF03" w14:textId="50F63D84" w:rsidR="00D46250" w:rsidRDefault="00D46250" w:rsidP="00FA74B5">
      <w:pPr>
        <w:pStyle w:val="NormalWeb"/>
        <w:shd w:val="clear" w:color="auto" w:fill="FFFFFF"/>
        <w:spacing w:before="0" w:beforeAutospacing="0" w:after="0" w:afterAutospacing="0"/>
        <w:rPr>
          <w:color w:val="000000"/>
        </w:rPr>
      </w:pPr>
      <w:r w:rsidRPr="00D46250">
        <w:t>Heldke,</w:t>
      </w:r>
      <w:r w:rsidR="005436C8">
        <w:t xml:space="preserve"> Lisa,</w:t>
      </w:r>
      <w:r w:rsidRPr="00D46250">
        <w:t xml:space="preserve"> </w:t>
      </w:r>
      <w:r w:rsidR="000F5A50">
        <w:t>“</w:t>
      </w:r>
      <w:r>
        <w:t>Foodmaking as a Thoughtful Practice</w:t>
      </w:r>
      <w:r w:rsidR="000F5A50">
        <w:t>.” In</w:t>
      </w:r>
      <w:r>
        <w:t xml:space="preserve"> </w:t>
      </w:r>
      <w:r w:rsidRPr="00D46250">
        <w:rPr>
          <w:i/>
          <w:iCs/>
          <w:color w:val="0F1111"/>
          <w:kern w:val="36"/>
        </w:rPr>
        <w:t>Cooking, Eating, Thinking: Transformative Philosophies of Food</w:t>
      </w:r>
      <w:r w:rsidRPr="00D46250">
        <w:rPr>
          <w:color w:val="0F1111"/>
          <w:kern w:val="36"/>
        </w:rPr>
        <w:t xml:space="preserve"> by Deane W. Curtin, Lisa M. Heldke</w:t>
      </w:r>
      <w:r>
        <w:rPr>
          <w:color w:val="0F1111"/>
          <w:kern w:val="36"/>
        </w:rPr>
        <w:t xml:space="preserve">, Indiana U.P., </w:t>
      </w:r>
      <w:r w:rsidRPr="00D46250">
        <w:rPr>
          <w:color w:val="0F1111"/>
          <w:kern w:val="36"/>
        </w:rPr>
        <w:t>1992</w:t>
      </w:r>
      <w:r>
        <w:rPr>
          <w:color w:val="0F1111"/>
          <w:kern w:val="36"/>
        </w:rPr>
        <w:t>, 203-29.</w:t>
      </w:r>
      <w:r w:rsidRPr="00D46250">
        <w:rPr>
          <w:b/>
          <w:bCs/>
          <w:color w:val="0F1111"/>
          <w:kern w:val="36"/>
        </w:rPr>
        <w:t> </w:t>
      </w:r>
    </w:p>
    <w:p w14:paraId="25EDD88D" w14:textId="5477300E" w:rsidR="004975CD" w:rsidRPr="00526624" w:rsidRDefault="005436C8" w:rsidP="00FA74B5">
      <w:pPr>
        <w:pStyle w:val="NormalWeb"/>
        <w:shd w:val="clear" w:color="auto" w:fill="FFFFFF"/>
        <w:spacing w:before="0" w:beforeAutospacing="0" w:after="0" w:afterAutospacing="0"/>
        <w:rPr>
          <w:color w:val="000000"/>
        </w:rPr>
      </w:pPr>
      <w:r>
        <w:rPr>
          <w:color w:val="000000"/>
        </w:rPr>
        <w:t>H</w:t>
      </w:r>
      <w:r w:rsidR="004975CD">
        <w:rPr>
          <w:color w:val="000000"/>
        </w:rPr>
        <w:t>uggan</w:t>
      </w:r>
      <w:r w:rsidR="00F92012">
        <w:rPr>
          <w:color w:val="000000"/>
        </w:rPr>
        <w:t>,</w:t>
      </w:r>
      <w:r>
        <w:rPr>
          <w:color w:val="000000"/>
        </w:rPr>
        <w:t xml:space="preserve"> Graham.</w:t>
      </w:r>
      <w:r w:rsidR="004975CD">
        <w:rPr>
          <w:color w:val="000000"/>
        </w:rPr>
        <w:t xml:space="preserve"> </w:t>
      </w:r>
      <w:r w:rsidR="004975CD" w:rsidRPr="004975CD">
        <w:rPr>
          <w:i/>
          <w:iCs/>
          <w:color w:val="000000"/>
        </w:rPr>
        <w:t>The Postcolonial Exotic: Marketing the Margins</w:t>
      </w:r>
      <w:r w:rsidR="004975CD">
        <w:rPr>
          <w:color w:val="000000"/>
        </w:rPr>
        <w:t>. London and New York: Routledge</w:t>
      </w:r>
      <w:r w:rsidR="00F92012">
        <w:rPr>
          <w:color w:val="000000"/>
        </w:rPr>
        <w:t>, 2005</w:t>
      </w:r>
      <w:r w:rsidR="004975CD">
        <w:rPr>
          <w:color w:val="000000"/>
        </w:rPr>
        <w:t>.</w:t>
      </w:r>
    </w:p>
    <w:p w14:paraId="0B403E1B" w14:textId="7B2C4F76" w:rsidR="005F3532" w:rsidRPr="00526624" w:rsidRDefault="005F3532" w:rsidP="00FA74B5">
      <w:pPr>
        <w:spacing w:after="0" w:line="240" w:lineRule="auto"/>
        <w:rPr>
          <w:rFonts w:ascii="Times New Roman" w:hAnsi="Times New Roman" w:cs="Times New Roman"/>
          <w:color w:val="000000"/>
          <w:sz w:val="24"/>
          <w:szCs w:val="24"/>
        </w:rPr>
      </w:pPr>
      <w:r w:rsidRPr="00526624">
        <w:rPr>
          <w:rFonts w:ascii="Times New Roman" w:hAnsi="Times New Roman" w:cs="Times New Roman"/>
          <w:color w:val="000000"/>
          <w:sz w:val="24"/>
          <w:szCs w:val="24"/>
        </w:rPr>
        <w:t>Sanchez Grant</w:t>
      </w:r>
      <w:r w:rsidR="00F92012">
        <w:rPr>
          <w:rFonts w:ascii="Times New Roman" w:hAnsi="Times New Roman" w:cs="Times New Roman"/>
          <w:color w:val="000000"/>
          <w:sz w:val="24"/>
          <w:szCs w:val="24"/>
        </w:rPr>
        <w:t>,</w:t>
      </w:r>
      <w:r w:rsidR="005436C8">
        <w:rPr>
          <w:rFonts w:ascii="Times New Roman" w:hAnsi="Times New Roman" w:cs="Times New Roman"/>
          <w:color w:val="000000"/>
          <w:sz w:val="24"/>
          <w:szCs w:val="24"/>
        </w:rPr>
        <w:t xml:space="preserve"> Sofia,</w:t>
      </w:r>
      <w:r w:rsidR="003563C6" w:rsidRPr="00526624">
        <w:rPr>
          <w:rFonts w:ascii="Times New Roman" w:hAnsi="Times New Roman" w:cs="Times New Roman"/>
          <w:color w:val="000000"/>
          <w:sz w:val="24"/>
          <w:szCs w:val="24"/>
        </w:rPr>
        <w:t>” The</w:t>
      </w:r>
      <w:r w:rsidRPr="00526624">
        <w:rPr>
          <w:rFonts w:ascii="Times New Roman" w:hAnsi="Times New Roman" w:cs="Times New Roman"/>
          <w:color w:val="000000"/>
          <w:sz w:val="24"/>
          <w:szCs w:val="24"/>
        </w:rPr>
        <w:t xml:space="preserve"> Female Body in Lady Oracle and The Edible Woman</w:t>
      </w:r>
      <w:r w:rsidR="002133C1" w:rsidRPr="00526624">
        <w:rPr>
          <w:rFonts w:ascii="Times New Roman" w:hAnsi="Times New Roman" w:cs="Times New Roman"/>
          <w:color w:val="000000"/>
          <w:sz w:val="24"/>
          <w:szCs w:val="24"/>
        </w:rPr>
        <w:t>”</w:t>
      </w:r>
      <w:r w:rsidR="00F92012">
        <w:rPr>
          <w:rFonts w:ascii="Times New Roman" w:hAnsi="Times New Roman" w:cs="Times New Roman"/>
          <w:color w:val="000000"/>
          <w:sz w:val="24"/>
          <w:szCs w:val="24"/>
        </w:rPr>
        <w:t xml:space="preserve">, </w:t>
      </w:r>
      <w:r w:rsidR="009613A3">
        <w:rPr>
          <w:rFonts w:ascii="Times New Roman" w:hAnsi="Times New Roman" w:cs="Times New Roman"/>
          <w:color w:val="000000"/>
          <w:sz w:val="24"/>
          <w:szCs w:val="24"/>
        </w:rPr>
        <w:t xml:space="preserve">Journal of International Women’s Studies 9, </w:t>
      </w:r>
      <w:r w:rsidR="00BE5871">
        <w:rPr>
          <w:rFonts w:ascii="Times New Roman" w:hAnsi="Times New Roman" w:cs="Times New Roman"/>
          <w:color w:val="000000"/>
          <w:sz w:val="24"/>
          <w:szCs w:val="24"/>
        </w:rPr>
        <w:t xml:space="preserve">no. </w:t>
      </w:r>
      <w:r w:rsidR="009613A3">
        <w:rPr>
          <w:rFonts w:ascii="Times New Roman" w:hAnsi="Times New Roman" w:cs="Times New Roman"/>
          <w:color w:val="000000"/>
          <w:sz w:val="24"/>
          <w:szCs w:val="24"/>
        </w:rPr>
        <w:t>2</w:t>
      </w:r>
      <w:r w:rsidR="00BE5871">
        <w:rPr>
          <w:rFonts w:ascii="Times New Roman" w:hAnsi="Times New Roman" w:cs="Times New Roman"/>
          <w:color w:val="000000"/>
          <w:sz w:val="24"/>
          <w:szCs w:val="24"/>
        </w:rPr>
        <w:t xml:space="preserve"> (</w:t>
      </w:r>
      <w:r w:rsidR="00F92012">
        <w:rPr>
          <w:rFonts w:ascii="Times New Roman" w:hAnsi="Times New Roman" w:cs="Times New Roman"/>
          <w:color w:val="000000"/>
          <w:sz w:val="24"/>
          <w:szCs w:val="24"/>
        </w:rPr>
        <w:t>2008</w:t>
      </w:r>
      <w:r w:rsidR="00BE5871">
        <w:rPr>
          <w:rFonts w:ascii="Times New Roman" w:hAnsi="Times New Roman" w:cs="Times New Roman"/>
          <w:color w:val="000000"/>
          <w:sz w:val="24"/>
          <w:szCs w:val="24"/>
        </w:rPr>
        <w:t>)</w:t>
      </w:r>
      <w:r w:rsidR="009613A3">
        <w:rPr>
          <w:rFonts w:ascii="Times New Roman" w:hAnsi="Times New Roman" w:cs="Times New Roman"/>
          <w:color w:val="000000"/>
          <w:sz w:val="24"/>
          <w:szCs w:val="24"/>
        </w:rPr>
        <w:t>: 77-92.</w:t>
      </w:r>
    </w:p>
    <w:p w14:paraId="2D2E22A8" w14:textId="0978595D" w:rsidR="005F3532" w:rsidRPr="00526624" w:rsidRDefault="005F3532" w:rsidP="00FA74B5">
      <w:pPr>
        <w:pStyle w:val="NormalWeb"/>
        <w:shd w:val="clear" w:color="auto" w:fill="FFFFFF"/>
        <w:spacing w:before="0" w:beforeAutospacing="0" w:after="0" w:afterAutospacing="0"/>
        <w:rPr>
          <w:color w:val="000000"/>
        </w:rPr>
      </w:pPr>
      <w:r w:rsidRPr="00526624">
        <w:rPr>
          <w:color w:val="000000"/>
        </w:rPr>
        <w:t>Jackson</w:t>
      </w:r>
      <w:r w:rsidR="005436C8">
        <w:rPr>
          <w:color w:val="000000"/>
        </w:rPr>
        <w:t>, Peter,</w:t>
      </w:r>
      <w:r w:rsidRPr="00526624">
        <w:rPr>
          <w:color w:val="000000"/>
        </w:rPr>
        <w:t xml:space="preserve"> and the CONANX group</w:t>
      </w:r>
      <w:r w:rsidR="00F92012">
        <w:rPr>
          <w:color w:val="000000"/>
        </w:rPr>
        <w:t>,</w:t>
      </w:r>
      <w:r w:rsidRPr="00526624">
        <w:rPr>
          <w:color w:val="000000"/>
        </w:rPr>
        <w:t xml:space="preserve"> </w:t>
      </w:r>
      <w:r w:rsidRPr="00F92012">
        <w:rPr>
          <w:i/>
          <w:iCs/>
          <w:color w:val="000000"/>
        </w:rPr>
        <w:t xml:space="preserve">Food </w:t>
      </w:r>
      <w:r w:rsidRPr="00526624">
        <w:rPr>
          <w:i/>
          <w:iCs/>
          <w:color w:val="000000"/>
        </w:rPr>
        <w:t>Words: Essays in Culinary Culture</w:t>
      </w:r>
      <w:r w:rsidR="002133C1" w:rsidRPr="00526624">
        <w:rPr>
          <w:i/>
          <w:iCs/>
          <w:color w:val="000000"/>
        </w:rPr>
        <w:t xml:space="preserve">. </w:t>
      </w:r>
      <w:r w:rsidR="002133C1" w:rsidRPr="00526624">
        <w:rPr>
          <w:color w:val="000000"/>
        </w:rPr>
        <w:t xml:space="preserve">London: </w:t>
      </w:r>
      <w:r w:rsidRPr="00526624">
        <w:rPr>
          <w:color w:val="000000"/>
        </w:rPr>
        <w:t>Bloomsbury</w:t>
      </w:r>
      <w:r w:rsidR="00F92012">
        <w:rPr>
          <w:color w:val="000000"/>
        </w:rPr>
        <w:t>, 2015</w:t>
      </w:r>
      <w:r w:rsidR="002133C1" w:rsidRPr="00526624">
        <w:rPr>
          <w:color w:val="000000"/>
        </w:rPr>
        <w:t>.</w:t>
      </w:r>
      <w:r w:rsidRPr="00526624">
        <w:rPr>
          <w:color w:val="000000"/>
        </w:rPr>
        <w:t xml:space="preserve"> </w:t>
      </w:r>
    </w:p>
    <w:p w14:paraId="1DCE52D3" w14:textId="5A9BA14E" w:rsidR="005F3532" w:rsidRPr="0088582E" w:rsidRDefault="005F3532" w:rsidP="00FA74B5">
      <w:pPr>
        <w:pStyle w:val="NormalWeb"/>
        <w:shd w:val="clear" w:color="auto" w:fill="FFFFFF"/>
        <w:spacing w:before="0" w:beforeAutospacing="0" w:after="0" w:afterAutospacing="0"/>
        <w:rPr>
          <w:color w:val="000000"/>
        </w:rPr>
      </w:pPr>
      <w:r w:rsidRPr="00526624">
        <w:rPr>
          <w:color w:val="000000"/>
        </w:rPr>
        <w:t>Jovanovski</w:t>
      </w:r>
      <w:r w:rsidR="00F92012">
        <w:rPr>
          <w:color w:val="000000"/>
        </w:rPr>
        <w:t>,</w:t>
      </w:r>
      <w:r w:rsidRPr="00526624">
        <w:rPr>
          <w:color w:val="000000"/>
        </w:rPr>
        <w:t> </w:t>
      </w:r>
      <w:r w:rsidR="005436C8">
        <w:rPr>
          <w:color w:val="000000"/>
        </w:rPr>
        <w:t xml:space="preserve">Natalie, </w:t>
      </w:r>
      <w:r w:rsidRPr="00526624">
        <w:rPr>
          <w:i/>
          <w:iCs/>
          <w:color w:val="000000"/>
        </w:rPr>
        <w:t>Digesting Femininities</w:t>
      </w:r>
      <w:r w:rsidR="002133C1" w:rsidRPr="00526624">
        <w:rPr>
          <w:i/>
          <w:iCs/>
          <w:color w:val="000000"/>
        </w:rPr>
        <w:t>.</w:t>
      </w:r>
      <w:r w:rsidR="00555BEB">
        <w:rPr>
          <w:i/>
          <w:iCs/>
          <w:color w:val="000000"/>
        </w:rPr>
        <w:t xml:space="preserve"> </w:t>
      </w:r>
      <w:r w:rsidR="00555BEB" w:rsidRPr="00555BEB">
        <w:rPr>
          <w:color w:val="000000"/>
        </w:rPr>
        <w:t>Basingstoke</w:t>
      </w:r>
      <w:r w:rsidR="00555BEB" w:rsidRPr="0088582E">
        <w:rPr>
          <w:color w:val="000000"/>
        </w:rPr>
        <w:t>: Palgrave Macmillan</w:t>
      </w:r>
      <w:r w:rsidR="00F92012">
        <w:rPr>
          <w:color w:val="000000"/>
        </w:rPr>
        <w:t>, 2018</w:t>
      </w:r>
      <w:r w:rsidR="00555BEB" w:rsidRPr="0088582E">
        <w:rPr>
          <w:color w:val="000000"/>
        </w:rPr>
        <w:t>.</w:t>
      </w:r>
    </w:p>
    <w:p w14:paraId="5DF45F12" w14:textId="450AEEBF" w:rsidR="005F3532" w:rsidRPr="00526624" w:rsidRDefault="005F3532" w:rsidP="00FA74B5">
      <w:pPr>
        <w:spacing w:after="0" w:line="240" w:lineRule="auto"/>
        <w:rPr>
          <w:rFonts w:ascii="Times New Roman" w:hAnsi="Times New Roman" w:cs="Times New Roman"/>
          <w:color w:val="000000"/>
          <w:sz w:val="24"/>
          <w:szCs w:val="24"/>
        </w:rPr>
      </w:pPr>
      <w:r w:rsidRPr="00526624">
        <w:rPr>
          <w:rFonts w:ascii="Times New Roman" w:hAnsi="Times New Roman" w:cs="Times New Roman"/>
          <w:color w:val="000000"/>
          <w:sz w:val="24"/>
          <w:szCs w:val="24"/>
        </w:rPr>
        <w:t>Lupton</w:t>
      </w:r>
      <w:r w:rsidR="00F92012">
        <w:rPr>
          <w:rFonts w:ascii="Times New Roman" w:hAnsi="Times New Roman" w:cs="Times New Roman"/>
          <w:color w:val="000000"/>
          <w:sz w:val="24"/>
          <w:szCs w:val="24"/>
        </w:rPr>
        <w:t>,</w:t>
      </w:r>
      <w:r w:rsidR="005436C8">
        <w:rPr>
          <w:rFonts w:ascii="Times New Roman" w:hAnsi="Times New Roman" w:cs="Times New Roman"/>
          <w:color w:val="000000"/>
          <w:sz w:val="24"/>
          <w:szCs w:val="24"/>
        </w:rPr>
        <w:t xml:space="preserve"> Deborah.</w:t>
      </w:r>
      <w:r w:rsidRPr="00526624">
        <w:rPr>
          <w:rFonts w:ascii="Times New Roman" w:hAnsi="Times New Roman" w:cs="Times New Roman"/>
          <w:color w:val="000000"/>
          <w:sz w:val="24"/>
          <w:szCs w:val="24"/>
        </w:rPr>
        <w:t> </w:t>
      </w:r>
      <w:r w:rsidRPr="00526624">
        <w:rPr>
          <w:rFonts w:ascii="Times New Roman" w:hAnsi="Times New Roman" w:cs="Times New Roman"/>
          <w:i/>
          <w:iCs/>
          <w:color w:val="000000"/>
          <w:sz w:val="24"/>
          <w:szCs w:val="24"/>
        </w:rPr>
        <w:t>Food, the body and the self</w:t>
      </w:r>
      <w:r w:rsidR="002133C1" w:rsidRPr="00526624">
        <w:rPr>
          <w:rFonts w:ascii="Times New Roman" w:hAnsi="Times New Roman" w:cs="Times New Roman"/>
          <w:i/>
          <w:iCs/>
          <w:color w:val="000000"/>
          <w:sz w:val="24"/>
          <w:szCs w:val="24"/>
        </w:rPr>
        <w:t>.</w:t>
      </w:r>
      <w:r w:rsidRPr="00526624">
        <w:rPr>
          <w:rFonts w:ascii="Times New Roman" w:hAnsi="Times New Roman" w:cs="Times New Roman"/>
          <w:color w:val="000000"/>
          <w:sz w:val="24"/>
          <w:szCs w:val="24"/>
        </w:rPr>
        <w:t xml:space="preserve"> </w:t>
      </w:r>
      <w:r w:rsidR="00555BEB">
        <w:rPr>
          <w:rFonts w:ascii="Times New Roman" w:hAnsi="Times New Roman" w:cs="Times New Roman"/>
          <w:color w:val="000000"/>
          <w:sz w:val="24"/>
          <w:szCs w:val="24"/>
        </w:rPr>
        <w:t xml:space="preserve"> London: Sage</w:t>
      </w:r>
      <w:r w:rsidR="00F92012">
        <w:rPr>
          <w:rFonts w:ascii="Times New Roman" w:hAnsi="Times New Roman" w:cs="Times New Roman"/>
          <w:color w:val="000000"/>
          <w:sz w:val="24"/>
          <w:szCs w:val="24"/>
        </w:rPr>
        <w:t>, 1996</w:t>
      </w:r>
      <w:r w:rsidR="00555BEB">
        <w:rPr>
          <w:rFonts w:ascii="Times New Roman" w:hAnsi="Times New Roman" w:cs="Times New Roman"/>
          <w:color w:val="000000"/>
          <w:sz w:val="24"/>
          <w:szCs w:val="24"/>
        </w:rPr>
        <w:t>.</w:t>
      </w:r>
    </w:p>
    <w:p w14:paraId="6D6E3036" w14:textId="447A9266" w:rsidR="005F3532" w:rsidRPr="00555BEB" w:rsidRDefault="005F3532" w:rsidP="00FA74B5">
      <w:pPr>
        <w:pStyle w:val="NormalWeb"/>
        <w:shd w:val="clear" w:color="auto" w:fill="FFFFFF"/>
        <w:spacing w:before="0" w:beforeAutospacing="0" w:after="0" w:afterAutospacing="0"/>
        <w:rPr>
          <w:color w:val="000000"/>
        </w:rPr>
      </w:pPr>
      <w:r w:rsidRPr="00526624">
        <w:rPr>
          <w:color w:val="000000"/>
        </w:rPr>
        <w:t>Lawson Welsh</w:t>
      </w:r>
      <w:r w:rsidR="00F92012">
        <w:rPr>
          <w:color w:val="000000"/>
        </w:rPr>
        <w:t>,</w:t>
      </w:r>
      <w:r w:rsidR="005436C8">
        <w:rPr>
          <w:color w:val="000000"/>
        </w:rPr>
        <w:t xml:space="preserve"> Sarah.</w:t>
      </w:r>
      <w:r w:rsidRPr="00526624">
        <w:rPr>
          <w:color w:val="000000"/>
        </w:rPr>
        <w:t> </w:t>
      </w:r>
      <w:r w:rsidRPr="00526624">
        <w:rPr>
          <w:i/>
          <w:iCs/>
          <w:color w:val="000000"/>
        </w:rPr>
        <w:t>Food, Text and Culture in the Anglophone Caribbean</w:t>
      </w:r>
      <w:r w:rsidR="002133C1" w:rsidRPr="00526624">
        <w:rPr>
          <w:i/>
          <w:iCs/>
          <w:color w:val="000000"/>
        </w:rPr>
        <w:t xml:space="preserve">. </w:t>
      </w:r>
      <w:r w:rsidR="002133C1" w:rsidRPr="00555BEB">
        <w:rPr>
          <w:color w:val="000000"/>
        </w:rPr>
        <w:t>London</w:t>
      </w:r>
      <w:r w:rsidR="00555BEB">
        <w:rPr>
          <w:color w:val="000000"/>
        </w:rPr>
        <w:t xml:space="preserve"> and Washington:</w:t>
      </w:r>
      <w:r w:rsidR="002133C1" w:rsidRPr="00555BEB">
        <w:rPr>
          <w:color w:val="000000"/>
        </w:rPr>
        <w:t xml:space="preserve"> Rowman and </w:t>
      </w:r>
      <w:r w:rsidR="003563C6" w:rsidRPr="00555BEB">
        <w:rPr>
          <w:color w:val="000000"/>
        </w:rPr>
        <w:t>Littlefield</w:t>
      </w:r>
      <w:r w:rsidR="00F92012">
        <w:rPr>
          <w:color w:val="000000"/>
        </w:rPr>
        <w:t>, 2019</w:t>
      </w:r>
      <w:r w:rsidR="002133C1" w:rsidRPr="00555BEB">
        <w:rPr>
          <w:color w:val="000000"/>
        </w:rPr>
        <w:t>.</w:t>
      </w:r>
    </w:p>
    <w:p w14:paraId="373C8559" w14:textId="416EAEF6" w:rsidR="005F3532" w:rsidRDefault="005F3532" w:rsidP="00FA74B5">
      <w:pPr>
        <w:pStyle w:val="NormalWeb"/>
        <w:shd w:val="clear" w:color="auto" w:fill="FFFFFF"/>
        <w:spacing w:before="0" w:beforeAutospacing="0" w:after="0" w:afterAutospacing="0"/>
        <w:rPr>
          <w:color w:val="000000"/>
        </w:rPr>
      </w:pPr>
      <w:r w:rsidRPr="00526624">
        <w:rPr>
          <w:color w:val="000000"/>
        </w:rPr>
        <w:lastRenderedPageBreak/>
        <w:t>Lawson Welsh</w:t>
      </w:r>
      <w:r w:rsidR="00F92012">
        <w:rPr>
          <w:color w:val="000000"/>
        </w:rPr>
        <w:t>,</w:t>
      </w:r>
      <w:r w:rsidR="005436C8">
        <w:rPr>
          <w:color w:val="000000"/>
        </w:rPr>
        <w:t xml:space="preserve"> Sarah,</w:t>
      </w:r>
      <w:r w:rsidRPr="00526624">
        <w:rPr>
          <w:color w:val="000000"/>
        </w:rPr>
        <w:t xml:space="preserve"> </w:t>
      </w:r>
      <w:r w:rsidR="004649F0" w:rsidRPr="00526624">
        <w:rPr>
          <w:color w:val="000000"/>
        </w:rPr>
        <w:t>“</w:t>
      </w:r>
      <w:r w:rsidRPr="00526624">
        <w:rPr>
          <w:color w:val="000000"/>
        </w:rPr>
        <w:t>Caribbean Cravings: Food and Literature in the Anglophone Caribbean</w:t>
      </w:r>
      <w:r w:rsidR="000F5A50">
        <w:rPr>
          <w:color w:val="000000"/>
        </w:rPr>
        <w:t>.</w:t>
      </w:r>
      <w:r w:rsidR="004649F0" w:rsidRPr="00526624">
        <w:rPr>
          <w:color w:val="000000"/>
        </w:rPr>
        <w:t>”</w:t>
      </w:r>
      <w:r w:rsidRPr="00526624">
        <w:rPr>
          <w:color w:val="000000"/>
        </w:rPr>
        <w:t xml:space="preserve"> </w:t>
      </w:r>
      <w:r w:rsidR="000F5A50">
        <w:rPr>
          <w:color w:val="000000"/>
        </w:rPr>
        <w:t>I</w:t>
      </w:r>
      <w:r w:rsidRPr="00526624">
        <w:rPr>
          <w:color w:val="000000"/>
        </w:rPr>
        <w:t>n </w:t>
      </w:r>
      <w:r w:rsidRPr="00526624">
        <w:rPr>
          <w:i/>
          <w:iCs/>
          <w:color w:val="000000"/>
        </w:rPr>
        <w:t>The Routledge Companion to Literature and Food</w:t>
      </w:r>
      <w:r w:rsidR="004649F0" w:rsidRPr="00526624">
        <w:rPr>
          <w:i/>
          <w:iCs/>
          <w:color w:val="000000"/>
        </w:rPr>
        <w:t>.</w:t>
      </w:r>
      <w:r w:rsidR="0088582E">
        <w:rPr>
          <w:i/>
          <w:iCs/>
          <w:color w:val="000000"/>
        </w:rPr>
        <w:t xml:space="preserve"> </w:t>
      </w:r>
      <w:r w:rsidR="0088582E" w:rsidRPr="0088582E">
        <w:rPr>
          <w:color w:val="000000"/>
        </w:rPr>
        <w:t xml:space="preserve">London and New York: </w:t>
      </w:r>
      <w:r w:rsidR="0088582E" w:rsidRPr="00FA74B5">
        <w:rPr>
          <w:color w:val="000000"/>
        </w:rPr>
        <w:t>Routledge</w:t>
      </w:r>
      <w:r w:rsidR="00F92012">
        <w:rPr>
          <w:color w:val="000000"/>
        </w:rPr>
        <w:t>, 2018a</w:t>
      </w:r>
      <w:r w:rsidR="0088582E" w:rsidRPr="00FA74B5">
        <w:rPr>
          <w:color w:val="000000"/>
        </w:rPr>
        <w:t>.</w:t>
      </w:r>
    </w:p>
    <w:p w14:paraId="789C00B9" w14:textId="223C5EBC" w:rsidR="00633F75" w:rsidRPr="00633F75" w:rsidRDefault="00643140" w:rsidP="00F92012">
      <w:pPr>
        <w:spacing w:after="0" w:line="240" w:lineRule="auto"/>
        <w:ind w:right="100"/>
        <w:rPr>
          <w:rFonts w:ascii="Times New Roman" w:hAnsi="Times New Roman" w:cs="Times New Roman"/>
          <w:sz w:val="24"/>
          <w:szCs w:val="24"/>
        </w:rPr>
      </w:pPr>
      <w:hyperlink r:id="rId10" w:history="1">
        <w:r w:rsidR="00F92012" w:rsidRPr="00633F75">
          <w:rPr>
            <w:rStyle w:val="Hyperlink"/>
            <w:rFonts w:ascii="Times New Roman" w:hAnsi="Times New Roman" w:cs="Times New Roman"/>
            <w:color w:val="auto"/>
            <w:sz w:val="24"/>
            <w:szCs w:val="24"/>
            <w:u w:val="none"/>
          </w:rPr>
          <w:t xml:space="preserve">Sarah Lawson Welsh, “Why Jamie's Oliver's Jerk Rice is a Recipe for Disaster”, </w:t>
        </w:r>
        <w:r w:rsidR="00F92012" w:rsidRPr="00633F75">
          <w:rPr>
            <w:rStyle w:val="Hyperlink"/>
            <w:rFonts w:ascii="Times New Roman" w:hAnsi="Times New Roman" w:cs="Times New Roman"/>
            <w:i/>
            <w:iCs/>
            <w:color w:val="auto"/>
            <w:sz w:val="24"/>
            <w:szCs w:val="24"/>
            <w:u w:val="none"/>
          </w:rPr>
          <w:t>The Conversation</w:t>
        </w:r>
        <w:r w:rsidR="00633F75" w:rsidRPr="00633F75">
          <w:rPr>
            <w:rStyle w:val="Hyperlink"/>
            <w:rFonts w:ascii="Times New Roman" w:hAnsi="Times New Roman" w:cs="Times New Roman"/>
            <w:i/>
            <w:iCs/>
            <w:color w:val="auto"/>
            <w:sz w:val="24"/>
            <w:szCs w:val="24"/>
            <w:u w:val="none"/>
          </w:rPr>
          <w:t>,</w:t>
        </w:r>
      </w:hyperlink>
      <w:r w:rsidR="00633F75" w:rsidRPr="00633F75">
        <w:rPr>
          <w:rStyle w:val="Hyperlink"/>
          <w:rFonts w:ascii="Times New Roman" w:hAnsi="Times New Roman" w:cs="Times New Roman"/>
          <w:color w:val="auto"/>
          <w:sz w:val="24"/>
          <w:szCs w:val="24"/>
          <w:u w:val="none"/>
        </w:rPr>
        <w:t xml:space="preserve"> 2018b</w:t>
      </w:r>
      <w:r w:rsidR="00633F75">
        <w:rPr>
          <w:rStyle w:val="Hyperlink"/>
          <w:rFonts w:ascii="Times New Roman" w:hAnsi="Times New Roman" w:cs="Times New Roman"/>
          <w:color w:val="auto"/>
          <w:sz w:val="24"/>
          <w:szCs w:val="24"/>
          <w:u w:val="none"/>
        </w:rPr>
        <w:t>.</w:t>
      </w:r>
      <w:r w:rsidR="00F92012" w:rsidRPr="00633F75">
        <w:rPr>
          <w:rFonts w:ascii="Times New Roman" w:hAnsi="Times New Roman" w:cs="Times New Roman"/>
          <w:sz w:val="24"/>
          <w:szCs w:val="24"/>
        </w:rPr>
        <w:t> </w:t>
      </w:r>
    </w:p>
    <w:p w14:paraId="71B7AD37" w14:textId="632537FA" w:rsidR="00F92012" w:rsidRPr="00FA74B5" w:rsidRDefault="00F92012" w:rsidP="00F92012">
      <w:pPr>
        <w:spacing w:after="0" w:line="240" w:lineRule="auto"/>
        <w:ind w:right="100"/>
        <w:rPr>
          <w:rFonts w:ascii="Times New Roman" w:eastAsia="Times New Roman" w:hAnsi="Times New Roman" w:cs="Times New Roman"/>
          <w:bCs/>
          <w:iCs/>
          <w:sz w:val="24"/>
          <w:szCs w:val="24"/>
          <w:lang w:eastAsia="en-GB"/>
        </w:rPr>
      </w:pPr>
      <w:r w:rsidRPr="00FA74B5">
        <w:rPr>
          <w:rFonts w:ascii="Times New Roman" w:hAnsi="Times New Roman" w:cs="Times New Roman"/>
          <w:color w:val="000000"/>
          <w:sz w:val="24"/>
          <w:szCs w:val="24"/>
        </w:rPr>
        <w:t xml:space="preserve"> </w:t>
      </w:r>
      <w:hyperlink r:id="rId11" w:history="1">
        <w:r w:rsidRPr="00FA74B5">
          <w:rPr>
            <w:rFonts w:ascii="Times New Roman" w:hAnsi="Times New Roman" w:cs="Times New Roman"/>
            <w:color w:val="0000FF"/>
            <w:sz w:val="24"/>
            <w:szCs w:val="24"/>
            <w:u w:val="single"/>
          </w:rPr>
          <w:t>https://theconversation.com/jamie-olivers-jerk-rice-is-a-recipe-for-disaster-heres-why-101879</w:t>
        </w:r>
      </w:hyperlink>
    </w:p>
    <w:p w14:paraId="777DC027" w14:textId="30698F29" w:rsidR="00FA74B5" w:rsidRPr="00FA74B5" w:rsidRDefault="005F3532" w:rsidP="00FA74B5">
      <w:pPr>
        <w:spacing w:after="0" w:line="240" w:lineRule="auto"/>
        <w:ind w:right="100"/>
        <w:rPr>
          <w:rFonts w:ascii="Times New Roman" w:eastAsia="Times New Roman" w:hAnsi="Times New Roman" w:cs="Times New Roman"/>
          <w:bCs/>
          <w:iCs/>
          <w:sz w:val="24"/>
          <w:szCs w:val="24"/>
          <w:lang w:eastAsia="en-GB"/>
        </w:rPr>
      </w:pPr>
      <w:r w:rsidRPr="00FA74B5">
        <w:rPr>
          <w:rFonts w:ascii="Times New Roman" w:hAnsi="Times New Roman" w:cs="Times New Roman"/>
          <w:bCs/>
          <w:sz w:val="24"/>
          <w:szCs w:val="24"/>
        </w:rPr>
        <w:t xml:space="preserve"> Lawson Welsh</w:t>
      </w:r>
      <w:r w:rsidR="00F92012">
        <w:rPr>
          <w:rFonts w:ascii="Times New Roman" w:hAnsi="Times New Roman" w:cs="Times New Roman"/>
          <w:bCs/>
          <w:sz w:val="24"/>
          <w:szCs w:val="24"/>
        </w:rPr>
        <w:t>,</w:t>
      </w:r>
      <w:r w:rsidR="005436C8">
        <w:rPr>
          <w:rFonts w:ascii="Times New Roman" w:hAnsi="Times New Roman" w:cs="Times New Roman"/>
          <w:bCs/>
          <w:sz w:val="24"/>
          <w:szCs w:val="24"/>
        </w:rPr>
        <w:t xml:space="preserve"> Sarah,</w:t>
      </w:r>
      <w:r w:rsidR="00F92012">
        <w:rPr>
          <w:rFonts w:ascii="Times New Roman" w:hAnsi="Times New Roman" w:cs="Times New Roman"/>
          <w:bCs/>
          <w:sz w:val="24"/>
          <w:szCs w:val="24"/>
        </w:rPr>
        <w:t xml:space="preserve"> </w:t>
      </w:r>
      <w:r w:rsidR="004649F0" w:rsidRPr="00FA74B5">
        <w:rPr>
          <w:rFonts w:ascii="Times New Roman" w:hAnsi="Times New Roman" w:cs="Times New Roman"/>
          <w:bCs/>
          <w:sz w:val="24"/>
          <w:szCs w:val="24"/>
        </w:rPr>
        <w:t>“</w:t>
      </w:r>
      <w:r w:rsidR="007D3B21">
        <w:rPr>
          <w:rFonts w:ascii="Times New Roman" w:eastAsia="Times New Roman" w:hAnsi="Times New Roman" w:cs="Times New Roman"/>
          <w:sz w:val="24"/>
          <w:szCs w:val="24"/>
          <w:lang w:eastAsia="en-GB"/>
        </w:rPr>
        <w:t>’</w:t>
      </w:r>
      <w:r w:rsidR="00FA74B5" w:rsidRPr="00FA74B5">
        <w:rPr>
          <w:rFonts w:ascii="Times New Roman" w:eastAsia="Times New Roman" w:hAnsi="Times New Roman" w:cs="Times New Roman"/>
          <w:sz w:val="24"/>
          <w:szCs w:val="24"/>
          <w:lang w:eastAsia="en-GB"/>
        </w:rPr>
        <w:t>Cooking Up a Storm</w:t>
      </w:r>
      <w:r w:rsidR="00F63098">
        <w:rPr>
          <w:rFonts w:ascii="Times New Roman" w:eastAsia="Times New Roman" w:hAnsi="Times New Roman" w:cs="Times New Roman"/>
          <w:sz w:val="24"/>
          <w:szCs w:val="24"/>
          <w:lang w:eastAsia="en-GB"/>
        </w:rPr>
        <w:t>.</w:t>
      </w:r>
      <w:r w:rsidR="00FA74B5" w:rsidRPr="00FA74B5">
        <w:rPr>
          <w:rFonts w:ascii="Times New Roman" w:eastAsia="Times New Roman" w:hAnsi="Times New Roman" w:cs="Times New Roman"/>
          <w:sz w:val="24"/>
          <w:szCs w:val="24"/>
          <w:lang w:eastAsia="en-GB"/>
        </w:rPr>
        <w:t xml:space="preserve">’ Performing Cross-cultural culinary discourse: </w:t>
      </w:r>
      <w:r w:rsidR="005D5745" w:rsidRPr="00FA74B5">
        <w:rPr>
          <w:rFonts w:ascii="Times New Roman" w:eastAsia="Times New Roman" w:hAnsi="Times New Roman" w:cs="Times New Roman"/>
          <w:sz w:val="24"/>
          <w:szCs w:val="24"/>
          <w:lang w:eastAsia="en-GB"/>
        </w:rPr>
        <w:t>The</w:t>
      </w:r>
      <w:r w:rsidR="00FA74B5" w:rsidRPr="00FA74B5">
        <w:rPr>
          <w:rFonts w:ascii="Times New Roman" w:eastAsia="Times New Roman" w:hAnsi="Times New Roman" w:cs="Times New Roman"/>
          <w:sz w:val="24"/>
          <w:szCs w:val="24"/>
          <w:lang w:eastAsia="en-GB"/>
        </w:rPr>
        <w:t xml:space="preserve"> Case of Levi Roots</w:t>
      </w:r>
      <w:r w:rsidR="000F5A50">
        <w:rPr>
          <w:rFonts w:ascii="Times New Roman" w:eastAsia="Times New Roman" w:hAnsi="Times New Roman" w:cs="Times New Roman"/>
          <w:sz w:val="24"/>
          <w:szCs w:val="24"/>
          <w:lang w:eastAsia="en-GB"/>
        </w:rPr>
        <w:t>.”</w:t>
      </w:r>
      <w:r w:rsidR="00FA74B5" w:rsidRPr="00FA74B5">
        <w:rPr>
          <w:rFonts w:ascii="Times New Roman" w:eastAsia="Times New Roman" w:hAnsi="Times New Roman" w:cs="Times New Roman"/>
          <w:sz w:val="24"/>
          <w:szCs w:val="24"/>
          <w:lang w:eastAsia="en-GB"/>
        </w:rPr>
        <w:t xml:space="preserve"> </w:t>
      </w:r>
      <w:r w:rsidR="000F5A50">
        <w:rPr>
          <w:rFonts w:ascii="Times New Roman" w:eastAsia="Times New Roman" w:hAnsi="Times New Roman" w:cs="Times New Roman"/>
          <w:sz w:val="24"/>
          <w:szCs w:val="24"/>
          <w:lang w:eastAsia="en-GB"/>
        </w:rPr>
        <w:t>I</w:t>
      </w:r>
      <w:r w:rsidR="00FA74B5" w:rsidRPr="00FA74B5">
        <w:rPr>
          <w:rFonts w:ascii="Times New Roman" w:eastAsia="Times New Roman" w:hAnsi="Times New Roman" w:cs="Times New Roman"/>
          <w:sz w:val="24"/>
          <w:szCs w:val="24"/>
          <w:lang w:eastAsia="en-GB"/>
        </w:rPr>
        <w:t xml:space="preserve">n </w:t>
      </w:r>
      <w:r w:rsidR="00FA74B5" w:rsidRPr="00FA74B5">
        <w:rPr>
          <w:rFonts w:ascii="Times New Roman" w:eastAsia="Times New Roman" w:hAnsi="Times New Roman" w:cs="Times New Roman"/>
          <w:bCs/>
          <w:i/>
          <w:sz w:val="24"/>
          <w:szCs w:val="24"/>
          <w:lang w:eastAsia="en-GB"/>
        </w:rPr>
        <w:t>Caribbean Food Cultures</w:t>
      </w:r>
      <w:r w:rsidR="000F5A50" w:rsidRPr="000F5A50">
        <w:rPr>
          <w:rFonts w:ascii="Times New Roman" w:eastAsia="Times New Roman" w:hAnsi="Times New Roman" w:cs="Times New Roman"/>
          <w:bCs/>
          <w:iCs/>
          <w:sz w:val="24"/>
          <w:szCs w:val="24"/>
          <w:lang w:eastAsia="en-GB"/>
        </w:rPr>
        <w:t>, edited by</w:t>
      </w:r>
      <w:r w:rsidR="000F5A50" w:rsidRPr="000F5A50">
        <w:rPr>
          <w:rFonts w:ascii="Times New Roman" w:eastAsia="Times New Roman" w:hAnsi="Times New Roman" w:cs="Times New Roman"/>
          <w:sz w:val="24"/>
          <w:szCs w:val="24"/>
          <w:lang w:eastAsia="en-GB"/>
        </w:rPr>
        <w:t xml:space="preserve"> </w:t>
      </w:r>
      <w:r w:rsidR="000F5A50" w:rsidRPr="00FA74B5">
        <w:rPr>
          <w:rFonts w:ascii="Times New Roman" w:eastAsia="Times New Roman" w:hAnsi="Times New Roman" w:cs="Times New Roman"/>
          <w:sz w:val="24"/>
          <w:szCs w:val="24"/>
          <w:lang w:eastAsia="en-GB"/>
        </w:rPr>
        <w:t>Wiebke Beushausen et al</w:t>
      </w:r>
      <w:r w:rsidR="00F63098">
        <w:rPr>
          <w:rFonts w:ascii="Times New Roman" w:eastAsia="Times New Roman" w:hAnsi="Times New Roman" w:cs="Times New Roman"/>
          <w:bCs/>
          <w:i/>
          <w:sz w:val="24"/>
          <w:szCs w:val="24"/>
          <w:lang w:eastAsia="en-GB"/>
        </w:rPr>
        <w:t xml:space="preserve"> </w:t>
      </w:r>
      <w:r w:rsidR="00F63098" w:rsidRPr="00F63098">
        <w:rPr>
          <w:rFonts w:ascii="Times New Roman" w:eastAsia="Times New Roman" w:hAnsi="Times New Roman" w:cs="Times New Roman"/>
          <w:bCs/>
          <w:iCs/>
          <w:sz w:val="24"/>
          <w:szCs w:val="24"/>
          <w:lang w:eastAsia="en-GB"/>
        </w:rPr>
        <w:t>Germany:</w:t>
      </w:r>
      <w:r w:rsidR="00F63098">
        <w:rPr>
          <w:rFonts w:ascii="Times New Roman" w:eastAsia="Times New Roman" w:hAnsi="Times New Roman" w:cs="Times New Roman"/>
          <w:bCs/>
          <w:i/>
          <w:sz w:val="24"/>
          <w:szCs w:val="24"/>
          <w:lang w:eastAsia="en-GB"/>
        </w:rPr>
        <w:t xml:space="preserve"> </w:t>
      </w:r>
      <w:r w:rsidR="00FA74B5" w:rsidRPr="00FA74B5">
        <w:rPr>
          <w:rFonts w:ascii="Times New Roman" w:eastAsia="Times New Roman" w:hAnsi="Times New Roman" w:cs="Times New Roman"/>
          <w:bCs/>
          <w:iCs/>
          <w:sz w:val="24"/>
          <w:szCs w:val="24"/>
          <w:lang w:eastAsia="en-GB"/>
        </w:rPr>
        <w:t>Transcript Verlag,</w:t>
      </w:r>
      <w:r w:rsidR="00F92012">
        <w:rPr>
          <w:rFonts w:ascii="Times New Roman" w:eastAsia="Times New Roman" w:hAnsi="Times New Roman" w:cs="Times New Roman"/>
          <w:bCs/>
          <w:iCs/>
          <w:sz w:val="24"/>
          <w:szCs w:val="24"/>
          <w:lang w:eastAsia="en-GB"/>
        </w:rPr>
        <w:t xml:space="preserve"> 2014:</w:t>
      </w:r>
      <w:r w:rsidR="00FA74B5" w:rsidRPr="00FA74B5">
        <w:rPr>
          <w:rFonts w:ascii="Times New Roman" w:eastAsia="Times New Roman" w:hAnsi="Times New Roman" w:cs="Times New Roman"/>
          <w:bCs/>
          <w:iCs/>
          <w:sz w:val="24"/>
          <w:szCs w:val="24"/>
          <w:lang w:eastAsia="en-GB"/>
        </w:rPr>
        <w:t xml:space="preserve"> 153-174.</w:t>
      </w:r>
    </w:p>
    <w:p w14:paraId="13BF4263" w14:textId="4E384536" w:rsidR="00900607" w:rsidRPr="00900607" w:rsidRDefault="005F3532" w:rsidP="00900607">
      <w:pPr>
        <w:spacing w:after="0" w:line="240" w:lineRule="auto"/>
        <w:rPr>
          <w:rFonts w:ascii="Times New Roman" w:hAnsi="Times New Roman" w:cs="Times New Roman"/>
          <w:color w:val="000000"/>
          <w:sz w:val="24"/>
          <w:szCs w:val="24"/>
        </w:rPr>
      </w:pPr>
      <w:r w:rsidRPr="00900607">
        <w:rPr>
          <w:rFonts w:ascii="Times New Roman" w:hAnsi="Times New Roman" w:cs="Times New Roman"/>
          <w:color w:val="000000"/>
          <w:sz w:val="24"/>
          <w:szCs w:val="24"/>
        </w:rPr>
        <w:t>McWilliams</w:t>
      </w:r>
      <w:r w:rsidR="00F92012" w:rsidRPr="00900607">
        <w:rPr>
          <w:rFonts w:ascii="Times New Roman" w:hAnsi="Times New Roman" w:cs="Times New Roman"/>
          <w:color w:val="000000"/>
          <w:sz w:val="24"/>
          <w:szCs w:val="24"/>
        </w:rPr>
        <w:t>,</w:t>
      </w:r>
      <w:r w:rsidR="005436C8">
        <w:rPr>
          <w:rFonts w:ascii="Times New Roman" w:hAnsi="Times New Roman" w:cs="Times New Roman"/>
          <w:color w:val="000000"/>
          <w:sz w:val="24"/>
          <w:szCs w:val="24"/>
        </w:rPr>
        <w:t xml:space="preserve"> Ellen,</w:t>
      </w:r>
      <w:r w:rsidR="004649F0" w:rsidRPr="00900607">
        <w:rPr>
          <w:rFonts w:ascii="Times New Roman" w:hAnsi="Times New Roman" w:cs="Times New Roman"/>
          <w:color w:val="000000"/>
          <w:sz w:val="24"/>
          <w:szCs w:val="24"/>
        </w:rPr>
        <w:t xml:space="preserve"> “</w:t>
      </w:r>
      <w:r w:rsidRPr="00900607">
        <w:rPr>
          <w:rFonts w:ascii="Times New Roman" w:hAnsi="Times New Roman" w:cs="Times New Roman"/>
          <w:color w:val="000000"/>
          <w:sz w:val="24"/>
          <w:szCs w:val="24"/>
        </w:rPr>
        <w:t xml:space="preserve">Margaret Atwood’s Canadian hunger artist: postcolonial appetites in </w:t>
      </w:r>
      <w:r w:rsidR="0088582E" w:rsidRPr="00900607">
        <w:rPr>
          <w:rFonts w:ascii="Times New Roman" w:hAnsi="Times New Roman" w:cs="Times New Roman"/>
          <w:color w:val="000000"/>
          <w:sz w:val="24"/>
          <w:szCs w:val="24"/>
        </w:rPr>
        <w:t>T</w:t>
      </w:r>
      <w:r w:rsidRPr="00900607">
        <w:rPr>
          <w:rFonts w:ascii="Times New Roman" w:hAnsi="Times New Roman" w:cs="Times New Roman"/>
          <w:color w:val="000000"/>
          <w:sz w:val="24"/>
          <w:szCs w:val="24"/>
        </w:rPr>
        <w:t xml:space="preserve">he </w:t>
      </w:r>
      <w:r w:rsidR="0088582E" w:rsidRPr="00900607">
        <w:rPr>
          <w:rFonts w:ascii="Times New Roman" w:hAnsi="Times New Roman" w:cs="Times New Roman"/>
          <w:color w:val="000000"/>
          <w:sz w:val="24"/>
          <w:szCs w:val="24"/>
        </w:rPr>
        <w:t>E</w:t>
      </w:r>
      <w:r w:rsidRPr="00900607">
        <w:rPr>
          <w:rFonts w:ascii="Times New Roman" w:hAnsi="Times New Roman" w:cs="Times New Roman"/>
          <w:color w:val="000000"/>
          <w:sz w:val="24"/>
          <w:szCs w:val="24"/>
        </w:rPr>
        <w:t xml:space="preserve">dible </w:t>
      </w:r>
      <w:r w:rsidR="0088582E" w:rsidRPr="00900607">
        <w:rPr>
          <w:rFonts w:ascii="Times New Roman" w:hAnsi="Times New Roman" w:cs="Times New Roman"/>
          <w:color w:val="000000"/>
          <w:sz w:val="24"/>
          <w:szCs w:val="24"/>
        </w:rPr>
        <w:t>W</w:t>
      </w:r>
      <w:r w:rsidRPr="00900607">
        <w:rPr>
          <w:rFonts w:ascii="Times New Roman" w:hAnsi="Times New Roman" w:cs="Times New Roman"/>
          <w:color w:val="000000"/>
          <w:sz w:val="24"/>
          <w:szCs w:val="24"/>
        </w:rPr>
        <w:t>oman</w:t>
      </w:r>
      <w:r w:rsidR="004649F0" w:rsidRPr="00900607">
        <w:rPr>
          <w:rFonts w:ascii="Times New Roman" w:hAnsi="Times New Roman" w:cs="Times New Roman"/>
          <w:color w:val="000000"/>
          <w:sz w:val="24"/>
          <w:szCs w:val="24"/>
        </w:rPr>
        <w:t>”</w:t>
      </w:r>
      <w:r w:rsidR="00F92012" w:rsidRPr="00900607">
        <w:rPr>
          <w:rFonts w:ascii="Times New Roman" w:hAnsi="Times New Roman" w:cs="Times New Roman"/>
          <w:color w:val="000000"/>
          <w:sz w:val="24"/>
          <w:szCs w:val="24"/>
        </w:rPr>
        <w:t xml:space="preserve">, </w:t>
      </w:r>
      <w:r w:rsidR="00900607" w:rsidRPr="00900607">
        <w:rPr>
          <w:rFonts w:ascii="Times New Roman" w:hAnsi="Times New Roman" w:cs="Times New Roman"/>
          <w:i/>
          <w:iCs/>
          <w:color w:val="000000"/>
          <w:sz w:val="24"/>
          <w:szCs w:val="24"/>
        </w:rPr>
        <w:t>Kunapipi</w:t>
      </w:r>
      <w:r w:rsidR="00900607" w:rsidRPr="00900607">
        <w:rPr>
          <w:rFonts w:ascii="Times New Roman" w:hAnsi="Times New Roman" w:cs="Times New Roman"/>
          <w:color w:val="000000"/>
          <w:sz w:val="24"/>
          <w:szCs w:val="24"/>
        </w:rPr>
        <w:t xml:space="preserve"> 28, </w:t>
      </w:r>
      <w:r w:rsidR="00BE5871">
        <w:rPr>
          <w:rFonts w:ascii="Times New Roman" w:hAnsi="Times New Roman" w:cs="Times New Roman"/>
          <w:color w:val="000000"/>
          <w:sz w:val="24"/>
          <w:szCs w:val="24"/>
        </w:rPr>
        <w:t xml:space="preserve">no. </w:t>
      </w:r>
      <w:r w:rsidR="00900607" w:rsidRPr="00900607">
        <w:rPr>
          <w:rFonts w:ascii="Times New Roman" w:hAnsi="Times New Roman" w:cs="Times New Roman"/>
          <w:color w:val="000000"/>
          <w:sz w:val="24"/>
          <w:szCs w:val="24"/>
        </w:rPr>
        <w:t>2</w:t>
      </w:r>
      <w:r w:rsidR="00BE5871">
        <w:rPr>
          <w:rFonts w:ascii="Times New Roman" w:hAnsi="Times New Roman" w:cs="Times New Roman"/>
          <w:color w:val="000000"/>
          <w:sz w:val="24"/>
          <w:szCs w:val="24"/>
        </w:rPr>
        <w:t xml:space="preserve"> (</w:t>
      </w:r>
      <w:r w:rsidR="00F92012" w:rsidRPr="00900607">
        <w:rPr>
          <w:rFonts w:ascii="Times New Roman" w:hAnsi="Times New Roman" w:cs="Times New Roman"/>
          <w:color w:val="000000"/>
          <w:sz w:val="24"/>
          <w:szCs w:val="24"/>
        </w:rPr>
        <w:t>2006</w:t>
      </w:r>
      <w:r w:rsidR="00BE5871">
        <w:rPr>
          <w:rFonts w:ascii="Times New Roman" w:hAnsi="Times New Roman" w:cs="Times New Roman"/>
          <w:color w:val="000000"/>
          <w:sz w:val="24"/>
          <w:szCs w:val="24"/>
        </w:rPr>
        <w:t>)</w:t>
      </w:r>
      <w:r w:rsidR="00900607" w:rsidRPr="00900607">
        <w:rPr>
          <w:rFonts w:ascii="Times New Roman" w:hAnsi="Times New Roman" w:cs="Times New Roman"/>
          <w:color w:val="000000"/>
          <w:sz w:val="24"/>
          <w:szCs w:val="24"/>
        </w:rPr>
        <w:t>: 63-72.</w:t>
      </w:r>
    </w:p>
    <w:p w14:paraId="72561011" w14:textId="3CA53EBC" w:rsidR="005F3532" w:rsidRPr="00900607" w:rsidRDefault="005F3532" w:rsidP="00900607">
      <w:pPr>
        <w:spacing w:after="0" w:line="240" w:lineRule="auto"/>
        <w:rPr>
          <w:rFonts w:ascii="Times New Roman" w:hAnsi="Times New Roman" w:cs="Times New Roman"/>
          <w:bCs/>
          <w:sz w:val="24"/>
          <w:szCs w:val="24"/>
        </w:rPr>
      </w:pPr>
      <w:r w:rsidRPr="00900607">
        <w:rPr>
          <w:rFonts w:ascii="Times New Roman" w:hAnsi="Times New Roman" w:cs="Times New Roman"/>
          <w:bCs/>
          <w:iCs/>
          <w:sz w:val="24"/>
          <w:szCs w:val="24"/>
        </w:rPr>
        <w:t>Moran</w:t>
      </w:r>
      <w:r w:rsidR="00F92012" w:rsidRPr="00900607">
        <w:rPr>
          <w:rFonts w:ascii="Times New Roman" w:hAnsi="Times New Roman" w:cs="Times New Roman"/>
          <w:bCs/>
          <w:iCs/>
          <w:sz w:val="24"/>
          <w:szCs w:val="24"/>
        </w:rPr>
        <w:t>,</w:t>
      </w:r>
      <w:r w:rsidR="005436C8">
        <w:rPr>
          <w:rFonts w:ascii="Times New Roman" w:hAnsi="Times New Roman" w:cs="Times New Roman"/>
          <w:bCs/>
          <w:iCs/>
          <w:sz w:val="24"/>
          <w:szCs w:val="24"/>
        </w:rPr>
        <w:t xml:space="preserve"> Caitlin.</w:t>
      </w:r>
      <w:r w:rsidRPr="00900607">
        <w:rPr>
          <w:rFonts w:ascii="Times New Roman" w:hAnsi="Times New Roman" w:cs="Times New Roman"/>
          <w:bCs/>
          <w:i/>
          <w:sz w:val="24"/>
          <w:szCs w:val="24"/>
        </w:rPr>
        <w:t xml:space="preserve"> How to Be a Woman. </w:t>
      </w:r>
      <w:r w:rsidR="004649F0" w:rsidRPr="00900607">
        <w:rPr>
          <w:rFonts w:ascii="Times New Roman" w:hAnsi="Times New Roman" w:cs="Times New Roman"/>
          <w:bCs/>
          <w:sz w:val="24"/>
          <w:szCs w:val="24"/>
        </w:rPr>
        <w:t xml:space="preserve">London: </w:t>
      </w:r>
      <w:r w:rsidRPr="00900607">
        <w:rPr>
          <w:rFonts w:ascii="Times New Roman" w:hAnsi="Times New Roman" w:cs="Times New Roman"/>
          <w:bCs/>
          <w:sz w:val="24"/>
          <w:szCs w:val="24"/>
        </w:rPr>
        <w:t>Random House</w:t>
      </w:r>
      <w:r w:rsidR="00F92012" w:rsidRPr="00900607">
        <w:rPr>
          <w:rFonts w:ascii="Times New Roman" w:hAnsi="Times New Roman" w:cs="Times New Roman"/>
          <w:bCs/>
          <w:sz w:val="24"/>
          <w:szCs w:val="24"/>
        </w:rPr>
        <w:t>, 2011</w:t>
      </w:r>
      <w:r w:rsidR="004649F0" w:rsidRPr="00900607">
        <w:rPr>
          <w:rFonts w:ascii="Times New Roman" w:hAnsi="Times New Roman" w:cs="Times New Roman"/>
          <w:bCs/>
          <w:sz w:val="24"/>
          <w:szCs w:val="24"/>
        </w:rPr>
        <w:t>.</w:t>
      </w:r>
    </w:p>
    <w:p w14:paraId="15B48C29" w14:textId="113E0398" w:rsidR="005F3532" w:rsidRPr="00900607" w:rsidRDefault="005F3532" w:rsidP="00FA74B5">
      <w:pPr>
        <w:spacing w:after="0" w:line="240" w:lineRule="auto"/>
        <w:rPr>
          <w:rFonts w:ascii="Times New Roman" w:hAnsi="Times New Roman" w:cs="Times New Roman"/>
          <w:color w:val="000000"/>
          <w:sz w:val="24"/>
          <w:szCs w:val="24"/>
        </w:rPr>
      </w:pPr>
      <w:r w:rsidRPr="00900607">
        <w:rPr>
          <w:rFonts w:ascii="Times New Roman" w:hAnsi="Times New Roman" w:cs="Times New Roman"/>
          <w:color w:val="000000"/>
          <w:sz w:val="24"/>
          <w:szCs w:val="24"/>
        </w:rPr>
        <w:t>Orbach,</w:t>
      </w:r>
      <w:r w:rsidR="005436C8">
        <w:rPr>
          <w:rFonts w:ascii="Times New Roman" w:hAnsi="Times New Roman" w:cs="Times New Roman"/>
          <w:color w:val="000000"/>
          <w:sz w:val="24"/>
          <w:szCs w:val="24"/>
        </w:rPr>
        <w:t xml:space="preserve"> Susie.</w:t>
      </w:r>
      <w:r w:rsidRPr="00900607">
        <w:rPr>
          <w:rFonts w:ascii="Times New Roman" w:hAnsi="Times New Roman" w:cs="Times New Roman"/>
          <w:color w:val="000000"/>
          <w:sz w:val="24"/>
          <w:szCs w:val="24"/>
        </w:rPr>
        <w:t> </w:t>
      </w:r>
      <w:r w:rsidRPr="00900607">
        <w:rPr>
          <w:rFonts w:ascii="Times New Roman" w:hAnsi="Times New Roman" w:cs="Times New Roman"/>
          <w:i/>
          <w:iCs/>
          <w:color w:val="000000"/>
          <w:sz w:val="24"/>
          <w:szCs w:val="24"/>
        </w:rPr>
        <w:t>Fat is a Feminist Issue</w:t>
      </w:r>
      <w:r w:rsidR="004649F0" w:rsidRPr="00900607">
        <w:rPr>
          <w:rFonts w:ascii="Times New Roman" w:hAnsi="Times New Roman" w:cs="Times New Roman"/>
          <w:i/>
          <w:iCs/>
          <w:color w:val="000000"/>
          <w:sz w:val="24"/>
          <w:szCs w:val="24"/>
        </w:rPr>
        <w:t>.</w:t>
      </w:r>
      <w:r w:rsidRPr="00900607">
        <w:rPr>
          <w:rFonts w:ascii="Times New Roman" w:hAnsi="Times New Roman" w:cs="Times New Roman"/>
          <w:color w:val="000000"/>
          <w:sz w:val="24"/>
          <w:szCs w:val="24"/>
        </w:rPr>
        <w:t xml:space="preserve"> </w:t>
      </w:r>
      <w:r w:rsidR="008E6435" w:rsidRPr="00900607">
        <w:rPr>
          <w:rFonts w:ascii="Times New Roman" w:hAnsi="Times New Roman" w:cs="Times New Roman"/>
          <w:color w:val="000000"/>
          <w:sz w:val="24"/>
          <w:szCs w:val="24"/>
        </w:rPr>
        <w:t xml:space="preserve"> London: Paddington Press</w:t>
      </w:r>
      <w:r w:rsidR="00F92012" w:rsidRPr="00900607">
        <w:rPr>
          <w:rFonts w:ascii="Times New Roman" w:hAnsi="Times New Roman" w:cs="Times New Roman"/>
          <w:color w:val="000000"/>
          <w:sz w:val="24"/>
          <w:szCs w:val="24"/>
        </w:rPr>
        <w:t>, [1978] 1984</w:t>
      </w:r>
      <w:r w:rsidR="008E6435" w:rsidRPr="00900607">
        <w:rPr>
          <w:rFonts w:ascii="Times New Roman" w:hAnsi="Times New Roman" w:cs="Times New Roman"/>
          <w:color w:val="000000"/>
          <w:sz w:val="24"/>
          <w:szCs w:val="24"/>
        </w:rPr>
        <w:t>.</w:t>
      </w:r>
    </w:p>
    <w:p w14:paraId="4A71C5FA" w14:textId="0FC1D8CE" w:rsidR="005F3532" w:rsidRPr="00526624" w:rsidRDefault="005F3532" w:rsidP="00FA74B5">
      <w:pPr>
        <w:spacing w:after="0" w:line="240" w:lineRule="auto"/>
        <w:rPr>
          <w:rFonts w:ascii="Times New Roman" w:hAnsi="Times New Roman" w:cs="Times New Roman"/>
          <w:color w:val="000000"/>
          <w:sz w:val="24"/>
          <w:szCs w:val="24"/>
        </w:rPr>
      </w:pPr>
      <w:r w:rsidRPr="00900607">
        <w:rPr>
          <w:rFonts w:ascii="Times New Roman" w:hAnsi="Times New Roman" w:cs="Times New Roman"/>
          <w:color w:val="000000"/>
          <w:sz w:val="24"/>
          <w:szCs w:val="24"/>
        </w:rPr>
        <w:t>Orbach</w:t>
      </w:r>
      <w:r w:rsidR="00F92012">
        <w:rPr>
          <w:rFonts w:ascii="Times New Roman" w:hAnsi="Times New Roman" w:cs="Times New Roman"/>
          <w:color w:val="000000"/>
          <w:sz w:val="24"/>
          <w:szCs w:val="24"/>
        </w:rPr>
        <w:t>,</w:t>
      </w:r>
      <w:r w:rsidRPr="00526624">
        <w:rPr>
          <w:rFonts w:ascii="Times New Roman" w:hAnsi="Times New Roman" w:cs="Times New Roman"/>
          <w:color w:val="000000"/>
          <w:sz w:val="24"/>
          <w:szCs w:val="24"/>
        </w:rPr>
        <w:t xml:space="preserve"> </w:t>
      </w:r>
      <w:r w:rsidR="005436C8">
        <w:rPr>
          <w:rFonts w:ascii="Times New Roman" w:hAnsi="Times New Roman" w:cs="Times New Roman"/>
          <w:color w:val="000000"/>
          <w:sz w:val="24"/>
          <w:szCs w:val="24"/>
        </w:rPr>
        <w:t xml:space="preserve">Susie. </w:t>
      </w:r>
      <w:r w:rsidR="008E6435" w:rsidRPr="008E6435">
        <w:rPr>
          <w:rFonts w:ascii="Times New Roman" w:hAnsi="Times New Roman" w:cs="Times New Roman"/>
          <w:i/>
          <w:iCs/>
          <w:color w:val="000000"/>
          <w:sz w:val="24"/>
          <w:szCs w:val="24"/>
        </w:rPr>
        <w:t xml:space="preserve">Susie </w:t>
      </w:r>
      <w:r w:rsidRPr="008E6435">
        <w:rPr>
          <w:rFonts w:ascii="Times New Roman" w:hAnsi="Times New Roman" w:cs="Times New Roman"/>
          <w:i/>
          <w:iCs/>
          <w:color w:val="000000"/>
          <w:sz w:val="24"/>
          <w:szCs w:val="24"/>
        </w:rPr>
        <w:t>O</w:t>
      </w:r>
      <w:r w:rsidRPr="00526624">
        <w:rPr>
          <w:rFonts w:ascii="Times New Roman" w:hAnsi="Times New Roman" w:cs="Times New Roman"/>
          <w:i/>
          <w:iCs/>
          <w:color w:val="000000"/>
          <w:sz w:val="24"/>
          <w:szCs w:val="24"/>
        </w:rPr>
        <w:t>rbach on Eating</w:t>
      </w:r>
      <w:r w:rsidR="004649F0" w:rsidRPr="00526624">
        <w:rPr>
          <w:rFonts w:ascii="Times New Roman" w:hAnsi="Times New Roman" w:cs="Times New Roman"/>
          <w:i/>
          <w:iCs/>
          <w:color w:val="000000"/>
          <w:sz w:val="24"/>
          <w:szCs w:val="24"/>
        </w:rPr>
        <w:t>.</w:t>
      </w:r>
      <w:r w:rsidRPr="00526624">
        <w:rPr>
          <w:rFonts w:ascii="Times New Roman" w:hAnsi="Times New Roman" w:cs="Times New Roman"/>
          <w:color w:val="000000"/>
          <w:sz w:val="24"/>
          <w:szCs w:val="24"/>
        </w:rPr>
        <w:t xml:space="preserve"> </w:t>
      </w:r>
      <w:r w:rsidR="00B20B47">
        <w:rPr>
          <w:rFonts w:ascii="Times New Roman" w:hAnsi="Times New Roman" w:cs="Times New Roman"/>
          <w:color w:val="000000"/>
          <w:sz w:val="24"/>
          <w:szCs w:val="24"/>
        </w:rPr>
        <w:t xml:space="preserve"> Harmondsworth: Penguin</w:t>
      </w:r>
      <w:r w:rsidR="00F92012">
        <w:rPr>
          <w:rFonts w:ascii="Times New Roman" w:hAnsi="Times New Roman" w:cs="Times New Roman"/>
          <w:color w:val="000000"/>
          <w:sz w:val="24"/>
          <w:szCs w:val="24"/>
        </w:rPr>
        <w:t>, 2002</w:t>
      </w:r>
      <w:r w:rsidR="00B20B47">
        <w:rPr>
          <w:rFonts w:ascii="Times New Roman" w:hAnsi="Times New Roman" w:cs="Times New Roman"/>
          <w:color w:val="000000"/>
          <w:sz w:val="24"/>
          <w:szCs w:val="24"/>
        </w:rPr>
        <w:t>.</w:t>
      </w:r>
    </w:p>
    <w:p w14:paraId="59591884" w14:textId="0A830787" w:rsidR="005F3532" w:rsidRPr="00526624" w:rsidRDefault="005436C8" w:rsidP="00FA74B5">
      <w:pPr>
        <w:pStyle w:val="NormalWeb"/>
        <w:shd w:val="clear" w:color="auto" w:fill="FFFFFF"/>
        <w:spacing w:before="0" w:beforeAutospacing="0" w:after="0" w:afterAutospacing="0"/>
        <w:rPr>
          <w:color w:val="000000"/>
        </w:rPr>
      </w:pPr>
      <w:r>
        <w:rPr>
          <w:color w:val="000000"/>
        </w:rPr>
        <w:t>P</w:t>
      </w:r>
      <w:r w:rsidR="005F3532" w:rsidRPr="00526624">
        <w:rPr>
          <w:color w:val="000000"/>
        </w:rPr>
        <w:t>arks</w:t>
      </w:r>
      <w:r w:rsidR="00F92012">
        <w:rPr>
          <w:color w:val="000000"/>
        </w:rPr>
        <w:t>,</w:t>
      </w:r>
      <w:r>
        <w:rPr>
          <w:color w:val="000000"/>
        </w:rPr>
        <w:t xml:space="preserve"> Emma,</w:t>
      </w:r>
      <w:r w:rsidR="004649F0" w:rsidRPr="00526624">
        <w:rPr>
          <w:color w:val="000000"/>
        </w:rPr>
        <w:t xml:space="preserve"> “</w:t>
      </w:r>
      <w:r w:rsidR="005F3532" w:rsidRPr="00526624">
        <w:rPr>
          <w:color w:val="000000"/>
        </w:rPr>
        <w:t>You are What you Eat: The Politics of Food in the Novels of Margaret Atwood</w:t>
      </w:r>
      <w:r w:rsidR="004649F0" w:rsidRPr="00526624">
        <w:rPr>
          <w:color w:val="000000"/>
        </w:rPr>
        <w:t>”</w:t>
      </w:r>
      <w:r w:rsidR="00555BEB">
        <w:rPr>
          <w:color w:val="000000"/>
        </w:rPr>
        <w:t xml:space="preserve">, </w:t>
      </w:r>
      <w:r w:rsidR="00555BEB" w:rsidRPr="00555BEB">
        <w:rPr>
          <w:i/>
          <w:iCs/>
          <w:color w:val="000000"/>
        </w:rPr>
        <w:t>Twentieth Century Literature</w:t>
      </w:r>
      <w:r w:rsidR="00555BEB">
        <w:rPr>
          <w:color w:val="000000"/>
        </w:rPr>
        <w:t xml:space="preserve"> 43</w:t>
      </w:r>
      <w:r w:rsidR="00BE5871">
        <w:rPr>
          <w:color w:val="000000"/>
        </w:rPr>
        <w:t>, no.</w:t>
      </w:r>
      <w:r w:rsidR="00555BEB">
        <w:rPr>
          <w:color w:val="000000"/>
        </w:rPr>
        <w:t>1</w:t>
      </w:r>
      <w:r w:rsidR="00BE5871">
        <w:rPr>
          <w:color w:val="000000"/>
        </w:rPr>
        <w:t xml:space="preserve"> (</w:t>
      </w:r>
      <w:r w:rsidR="00F92012">
        <w:rPr>
          <w:color w:val="000000"/>
        </w:rPr>
        <w:t>2011</w:t>
      </w:r>
      <w:r w:rsidR="00BE5871">
        <w:rPr>
          <w:color w:val="000000"/>
        </w:rPr>
        <w:t>)</w:t>
      </w:r>
      <w:r w:rsidR="00F92012">
        <w:rPr>
          <w:color w:val="000000"/>
        </w:rPr>
        <w:t>:</w:t>
      </w:r>
      <w:r w:rsidR="00555BEB">
        <w:rPr>
          <w:color w:val="000000"/>
        </w:rPr>
        <w:t xml:space="preserve"> 349-268.</w:t>
      </w:r>
    </w:p>
    <w:p w14:paraId="6AB3545C" w14:textId="58050BD2" w:rsidR="005F3532" w:rsidRPr="00A140F3" w:rsidRDefault="005F3532" w:rsidP="00FA74B5">
      <w:pPr>
        <w:pStyle w:val="NormalWeb"/>
        <w:shd w:val="clear" w:color="auto" w:fill="FFFFFF"/>
        <w:spacing w:before="0" w:beforeAutospacing="0" w:after="0" w:afterAutospacing="0"/>
        <w:rPr>
          <w:color w:val="000000"/>
        </w:rPr>
      </w:pPr>
      <w:r w:rsidRPr="00526624">
        <w:rPr>
          <w:color w:val="000000"/>
        </w:rPr>
        <w:t>Poetry Society</w:t>
      </w:r>
      <w:r w:rsidR="00F92012">
        <w:rPr>
          <w:color w:val="000000"/>
        </w:rPr>
        <w:t>,</w:t>
      </w:r>
      <w:r w:rsidRPr="00526624">
        <w:rPr>
          <w:color w:val="000000"/>
        </w:rPr>
        <w:t> </w:t>
      </w:r>
      <w:r w:rsidRPr="00526624">
        <w:rPr>
          <w:i/>
          <w:iCs/>
          <w:color w:val="000000"/>
        </w:rPr>
        <w:t>Poetry on a Plate: A Feast of Poems and Recipes.</w:t>
      </w:r>
      <w:r w:rsidR="004649F0" w:rsidRPr="00526624">
        <w:rPr>
          <w:color w:val="000000"/>
        </w:rPr>
        <w:t xml:space="preserve"> </w:t>
      </w:r>
      <w:r w:rsidRPr="00A140F3">
        <w:rPr>
          <w:color w:val="000000"/>
        </w:rPr>
        <w:t>Cambridge</w:t>
      </w:r>
      <w:r w:rsidR="004649F0" w:rsidRPr="00A140F3">
        <w:rPr>
          <w:color w:val="000000"/>
        </w:rPr>
        <w:t>:</w:t>
      </w:r>
      <w:r w:rsidRPr="00A140F3">
        <w:rPr>
          <w:color w:val="000000"/>
        </w:rPr>
        <w:t xml:space="preserve"> Salt</w:t>
      </w:r>
      <w:r w:rsidR="00F92012" w:rsidRPr="00A140F3">
        <w:rPr>
          <w:color w:val="000000"/>
        </w:rPr>
        <w:t>, 2004</w:t>
      </w:r>
      <w:r w:rsidR="004649F0" w:rsidRPr="00A140F3">
        <w:rPr>
          <w:color w:val="000000"/>
        </w:rPr>
        <w:t>.</w:t>
      </w:r>
      <w:r w:rsidRPr="00A140F3">
        <w:rPr>
          <w:color w:val="000000"/>
        </w:rPr>
        <w:t xml:space="preserve"> </w:t>
      </w:r>
    </w:p>
    <w:p w14:paraId="49FBD7CD" w14:textId="430CA785" w:rsidR="005F3532" w:rsidRPr="00A140F3" w:rsidRDefault="005F3532" w:rsidP="00FA74B5">
      <w:pPr>
        <w:shd w:val="clear" w:color="auto" w:fill="FFFFFF"/>
        <w:spacing w:after="0" w:line="240" w:lineRule="auto"/>
        <w:rPr>
          <w:rFonts w:ascii="Times New Roman" w:eastAsia="Times New Roman" w:hAnsi="Times New Roman" w:cs="Times New Roman"/>
          <w:color w:val="000000"/>
          <w:sz w:val="24"/>
          <w:szCs w:val="24"/>
          <w:lang w:eastAsia="en-GB"/>
        </w:rPr>
      </w:pPr>
      <w:r w:rsidRPr="008C2FB5">
        <w:rPr>
          <w:rFonts w:ascii="Times New Roman" w:eastAsia="Times New Roman" w:hAnsi="Times New Roman" w:cs="Times New Roman"/>
          <w:color w:val="000000"/>
          <w:sz w:val="24"/>
          <w:szCs w:val="24"/>
          <w:lang w:eastAsia="en-GB"/>
        </w:rPr>
        <w:t>Posman</w:t>
      </w:r>
      <w:r w:rsidR="005436C8" w:rsidRPr="008C2FB5">
        <w:rPr>
          <w:rFonts w:ascii="Times New Roman" w:eastAsia="Times New Roman" w:hAnsi="Times New Roman" w:cs="Times New Roman"/>
          <w:color w:val="000000"/>
          <w:sz w:val="24"/>
          <w:szCs w:val="24"/>
          <w:lang w:eastAsia="en-GB"/>
        </w:rPr>
        <w:t>, Sarah,</w:t>
      </w:r>
      <w:r w:rsidRPr="008C2FB5">
        <w:rPr>
          <w:rFonts w:ascii="Times New Roman" w:eastAsia="Times New Roman" w:hAnsi="Times New Roman" w:cs="Times New Roman"/>
          <w:color w:val="000000"/>
          <w:sz w:val="24"/>
          <w:szCs w:val="24"/>
          <w:lang w:eastAsia="en-GB"/>
        </w:rPr>
        <w:t xml:space="preserve"> </w:t>
      </w:r>
      <w:r w:rsidR="00914EB1" w:rsidRPr="008C2FB5">
        <w:rPr>
          <w:rFonts w:ascii="Times New Roman" w:eastAsia="Times New Roman" w:hAnsi="Times New Roman" w:cs="Times New Roman"/>
          <w:sz w:val="24"/>
          <w:szCs w:val="24"/>
          <w:lang w:eastAsia="en-GB"/>
        </w:rPr>
        <w:t xml:space="preserve">and </w:t>
      </w:r>
      <w:hyperlink r:id="rId12" w:history="1">
        <w:r w:rsidR="00914EB1" w:rsidRPr="008C2FB5">
          <w:rPr>
            <w:rFonts w:ascii="Times New Roman" w:hAnsi="Times New Roman" w:cs="Times New Roman"/>
            <w:sz w:val="24"/>
            <w:szCs w:val="24"/>
            <w:bdr w:val="none" w:sz="0" w:space="0" w:color="auto" w:frame="1"/>
          </w:rPr>
          <w:t>Laura Luise Schultz</w:t>
        </w:r>
      </w:hyperlink>
      <w:r w:rsidRPr="008C2FB5">
        <w:rPr>
          <w:rFonts w:ascii="Times New Roman" w:eastAsia="Times New Roman" w:hAnsi="Times New Roman" w:cs="Times New Roman"/>
          <w:color w:val="000000"/>
          <w:sz w:val="24"/>
          <w:szCs w:val="24"/>
          <w:lang w:eastAsia="en-GB"/>
        </w:rPr>
        <w:t xml:space="preserve"> eds</w:t>
      </w:r>
      <w:r w:rsidR="00F92012" w:rsidRPr="008C2FB5">
        <w:rPr>
          <w:rFonts w:ascii="Times New Roman" w:eastAsia="Times New Roman" w:hAnsi="Times New Roman" w:cs="Times New Roman"/>
          <w:color w:val="000000"/>
          <w:sz w:val="24"/>
          <w:szCs w:val="24"/>
          <w:lang w:eastAsia="en-GB"/>
        </w:rPr>
        <w:t>,</w:t>
      </w:r>
      <w:r w:rsidRPr="008C2FB5">
        <w:rPr>
          <w:rFonts w:ascii="Times New Roman" w:eastAsia="Times New Roman" w:hAnsi="Times New Roman" w:cs="Times New Roman"/>
          <w:color w:val="000000"/>
          <w:sz w:val="24"/>
          <w:szCs w:val="24"/>
          <w:lang w:eastAsia="en-GB"/>
        </w:rPr>
        <w:t> </w:t>
      </w:r>
      <w:r w:rsidRPr="008C2FB5">
        <w:rPr>
          <w:rFonts w:ascii="Times New Roman" w:eastAsia="Times New Roman" w:hAnsi="Times New Roman" w:cs="Times New Roman"/>
          <w:i/>
          <w:iCs/>
          <w:color w:val="000000"/>
          <w:sz w:val="24"/>
          <w:szCs w:val="24"/>
          <w:lang w:eastAsia="en-GB"/>
        </w:rPr>
        <w:t>Gertrude Stein in Europe</w:t>
      </w:r>
      <w:r w:rsidR="004649F0" w:rsidRPr="008C2FB5">
        <w:rPr>
          <w:rFonts w:ascii="Times New Roman" w:eastAsia="Times New Roman" w:hAnsi="Times New Roman" w:cs="Times New Roman"/>
          <w:color w:val="000000"/>
          <w:sz w:val="24"/>
          <w:szCs w:val="24"/>
          <w:lang w:eastAsia="en-GB"/>
        </w:rPr>
        <w:t>.</w:t>
      </w:r>
      <w:r w:rsidR="00F92012" w:rsidRPr="008C2FB5">
        <w:rPr>
          <w:rFonts w:ascii="Times New Roman" w:eastAsia="Times New Roman" w:hAnsi="Times New Roman" w:cs="Times New Roman"/>
          <w:color w:val="000000"/>
          <w:sz w:val="24"/>
          <w:szCs w:val="24"/>
          <w:lang w:eastAsia="en-GB"/>
        </w:rPr>
        <w:t xml:space="preserve"> </w:t>
      </w:r>
      <w:r w:rsidR="00914EB1" w:rsidRPr="00A140F3">
        <w:rPr>
          <w:rFonts w:ascii="Times New Roman" w:eastAsia="Times New Roman" w:hAnsi="Times New Roman" w:cs="Times New Roman"/>
          <w:color w:val="000000"/>
          <w:sz w:val="24"/>
          <w:szCs w:val="24"/>
          <w:lang w:eastAsia="en-GB"/>
        </w:rPr>
        <w:t xml:space="preserve">London: </w:t>
      </w:r>
      <w:r w:rsidR="00A140F3" w:rsidRPr="00A140F3">
        <w:rPr>
          <w:rFonts w:ascii="Times New Roman" w:eastAsia="Times New Roman" w:hAnsi="Times New Roman" w:cs="Times New Roman"/>
          <w:color w:val="000000"/>
          <w:sz w:val="24"/>
          <w:szCs w:val="24"/>
          <w:lang w:eastAsia="en-GB"/>
        </w:rPr>
        <w:t>Bloomsbury</w:t>
      </w:r>
      <w:r w:rsidR="00914EB1" w:rsidRPr="00A140F3">
        <w:rPr>
          <w:rFonts w:ascii="Times New Roman" w:eastAsia="Times New Roman" w:hAnsi="Times New Roman" w:cs="Times New Roman"/>
          <w:color w:val="000000"/>
          <w:sz w:val="24"/>
          <w:szCs w:val="24"/>
          <w:lang w:eastAsia="en-GB"/>
        </w:rPr>
        <w:t xml:space="preserve">, </w:t>
      </w:r>
      <w:r w:rsidR="00F92012" w:rsidRPr="00A140F3">
        <w:rPr>
          <w:rFonts w:ascii="Times New Roman" w:eastAsia="Times New Roman" w:hAnsi="Times New Roman" w:cs="Times New Roman"/>
          <w:color w:val="000000"/>
          <w:sz w:val="24"/>
          <w:szCs w:val="24"/>
          <w:lang w:eastAsia="en-GB"/>
        </w:rPr>
        <w:t>2017</w:t>
      </w:r>
      <w:r w:rsidR="00914EB1" w:rsidRPr="00A140F3">
        <w:rPr>
          <w:rFonts w:ascii="Times New Roman" w:eastAsia="Times New Roman" w:hAnsi="Times New Roman" w:cs="Times New Roman"/>
          <w:color w:val="000000"/>
          <w:sz w:val="24"/>
          <w:szCs w:val="24"/>
          <w:lang w:eastAsia="en-GB"/>
        </w:rPr>
        <w:t>.</w:t>
      </w:r>
    </w:p>
    <w:p w14:paraId="76871FF7" w14:textId="7BAE928A" w:rsidR="005F3532" w:rsidRPr="005D5745" w:rsidRDefault="005F3532" w:rsidP="00FA74B5">
      <w:pPr>
        <w:spacing w:after="0" w:line="240" w:lineRule="auto"/>
        <w:rPr>
          <w:rFonts w:ascii="Times New Roman" w:hAnsi="Times New Roman" w:cs="Times New Roman"/>
          <w:color w:val="000000"/>
          <w:sz w:val="24"/>
          <w:szCs w:val="24"/>
        </w:rPr>
      </w:pPr>
      <w:r w:rsidRPr="00A140F3">
        <w:rPr>
          <w:rFonts w:ascii="Times New Roman" w:hAnsi="Times New Roman" w:cs="Times New Roman"/>
          <w:color w:val="000000"/>
          <w:sz w:val="24"/>
          <w:szCs w:val="24"/>
        </w:rPr>
        <w:t>Proust</w:t>
      </w:r>
      <w:r w:rsidR="005436C8">
        <w:rPr>
          <w:rFonts w:ascii="Times New Roman" w:hAnsi="Times New Roman" w:cs="Times New Roman"/>
          <w:color w:val="000000"/>
          <w:sz w:val="24"/>
          <w:szCs w:val="24"/>
        </w:rPr>
        <w:t>, Marcel</w:t>
      </w:r>
      <w:r w:rsidR="004649F0" w:rsidRPr="00A140F3">
        <w:rPr>
          <w:rFonts w:ascii="Times New Roman" w:hAnsi="Times New Roman" w:cs="Times New Roman"/>
          <w:color w:val="000000"/>
          <w:sz w:val="24"/>
          <w:szCs w:val="24"/>
        </w:rPr>
        <w:t xml:space="preserve">. </w:t>
      </w:r>
      <w:r w:rsidR="005D5745" w:rsidRPr="005D5745">
        <w:rPr>
          <w:rFonts w:ascii="Times New Roman" w:hAnsi="Times New Roman" w:cs="Times New Roman"/>
          <w:i/>
          <w:iCs/>
          <w:color w:val="000000"/>
          <w:sz w:val="24"/>
          <w:szCs w:val="24"/>
        </w:rPr>
        <w:t>Remembrance of Things Past</w:t>
      </w:r>
      <w:r w:rsidR="005D5745">
        <w:rPr>
          <w:rFonts w:ascii="Times New Roman" w:eastAsia="Times New Roman" w:hAnsi="Times New Roman" w:cs="Times New Roman"/>
          <w:i/>
          <w:iCs/>
          <w:color w:val="000000"/>
          <w:sz w:val="24"/>
          <w:szCs w:val="24"/>
          <w:lang w:val="fr-FR" w:eastAsia="en-GB"/>
        </w:rPr>
        <w:t xml:space="preserve">, </w:t>
      </w:r>
      <w:r w:rsidR="005D5745" w:rsidRPr="005D5745">
        <w:rPr>
          <w:rFonts w:ascii="Times New Roman" w:eastAsia="Times New Roman" w:hAnsi="Times New Roman" w:cs="Times New Roman"/>
          <w:color w:val="000000"/>
          <w:sz w:val="24"/>
          <w:szCs w:val="24"/>
          <w:lang w:val="fr-FR" w:eastAsia="en-GB"/>
        </w:rPr>
        <w:t>volume 1</w:t>
      </w:r>
      <w:r w:rsidR="00BE5871">
        <w:rPr>
          <w:rFonts w:ascii="Times New Roman" w:eastAsia="Times New Roman" w:hAnsi="Times New Roman" w:cs="Times New Roman"/>
          <w:color w:val="000000"/>
          <w:sz w:val="24"/>
          <w:szCs w:val="24"/>
          <w:lang w:val="fr-FR" w:eastAsia="en-GB"/>
        </w:rPr>
        <w:t>. T</w:t>
      </w:r>
      <w:r w:rsidR="005D5745" w:rsidRPr="005D5745">
        <w:rPr>
          <w:rFonts w:ascii="Times New Roman" w:eastAsia="Times New Roman" w:hAnsi="Times New Roman" w:cs="Times New Roman"/>
          <w:color w:val="000000"/>
          <w:sz w:val="24"/>
          <w:szCs w:val="24"/>
          <w:lang w:val="fr-FR" w:eastAsia="en-GB"/>
        </w:rPr>
        <w:t>ranslated by Scott C K Moncrieff</w:t>
      </w:r>
      <w:r w:rsidR="005D5745">
        <w:rPr>
          <w:rFonts w:ascii="Times New Roman" w:eastAsia="Times New Roman" w:hAnsi="Times New Roman" w:cs="Times New Roman"/>
          <w:color w:val="000000"/>
          <w:sz w:val="24"/>
          <w:szCs w:val="24"/>
          <w:lang w:val="fr-FR" w:eastAsia="en-GB"/>
        </w:rPr>
        <w:t>. London</w:t>
      </w:r>
      <w:r w:rsidR="00CD4662">
        <w:rPr>
          <w:rFonts w:ascii="Times New Roman" w:eastAsia="Times New Roman" w:hAnsi="Times New Roman" w:cs="Times New Roman"/>
          <w:color w:val="000000"/>
          <w:sz w:val="24"/>
          <w:szCs w:val="24"/>
          <w:lang w:val="fr-FR" w:eastAsia="en-GB"/>
        </w:rPr>
        <w:t>,</w:t>
      </w:r>
      <w:r w:rsidR="00CD4662" w:rsidRPr="00CD4662">
        <w:rPr>
          <w:rFonts w:ascii="Times New Roman" w:hAnsi="Times New Roman" w:cs="Times New Roman"/>
          <w:color w:val="000000"/>
          <w:sz w:val="24"/>
          <w:szCs w:val="24"/>
        </w:rPr>
        <w:t xml:space="preserve"> [1913] 1922.</w:t>
      </w:r>
    </w:p>
    <w:p w14:paraId="7D506E2B" w14:textId="527D109D" w:rsidR="005F3532" w:rsidRDefault="005F3532" w:rsidP="00FA74B5">
      <w:pPr>
        <w:pStyle w:val="NormalWeb"/>
        <w:shd w:val="clear" w:color="auto" w:fill="FFFFFF"/>
        <w:spacing w:before="0" w:beforeAutospacing="0" w:after="0" w:afterAutospacing="0"/>
        <w:rPr>
          <w:color w:val="000000"/>
        </w:rPr>
      </w:pPr>
      <w:r w:rsidRPr="00526624">
        <w:rPr>
          <w:color w:val="000000"/>
        </w:rPr>
        <w:t>Rowe</w:t>
      </w:r>
      <w:r w:rsidR="00CD4662">
        <w:rPr>
          <w:color w:val="000000"/>
        </w:rPr>
        <w:t>,</w:t>
      </w:r>
      <w:r w:rsidR="005436C8">
        <w:rPr>
          <w:color w:val="000000"/>
        </w:rPr>
        <w:t xml:space="preserve"> Martha.</w:t>
      </w:r>
      <w:r w:rsidR="00CD4662">
        <w:rPr>
          <w:color w:val="000000"/>
        </w:rPr>
        <w:t xml:space="preserve"> </w:t>
      </w:r>
      <w:r w:rsidRPr="00526624">
        <w:rPr>
          <w:i/>
          <w:iCs/>
          <w:color w:val="000000"/>
        </w:rPr>
        <w:t>Taste: the infographic book of food</w:t>
      </w:r>
      <w:r w:rsidR="004649F0" w:rsidRPr="00526624">
        <w:rPr>
          <w:i/>
          <w:iCs/>
          <w:color w:val="000000"/>
        </w:rPr>
        <w:t>.</w:t>
      </w:r>
      <w:r w:rsidR="0034021A">
        <w:rPr>
          <w:i/>
          <w:iCs/>
          <w:color w:val="000000"/>
        </w:rPr>
        <w:t xml:space="preserve"> </w:t>
      </w:r>
      <w:r w:rsidR="0034021A" w:rsidRPr="005436C8">
        <w:rPr>
          <w:color w:val="000000"/>
        </w:rPr>
        <w:t>L</w:t>
      </w:r>
      <w:r w:rsidR="0034021A" w:rsidRPr="0034021A">
        <w:rPr>
          <w:color w:val="000000"/>
        </w:rPr>
        <w:t>ondon: Aurum Press</w:t>
      </w:r>
      <w:r w:rsidR="00CD4662">
        <w:rPr>
          <w:color w:val="000000"/>
        </w:rPr>
        <w:t>, 2015</w:t>
      </w:r>
      <w:r w:rsidR="0034021A" w:rsidRPr="0034021A">
        <w:rPr>
          <w:color w:val="000000"/>
        </w:rPr>
        <w:t>.</w:t>
      </w:r>
    </w:p>
    <w:p w14:paraId="3B1B5510" w14:textId="4350ED0C" w:rsidR="00E42DFC" w:rsidRPr="006A57F0" w:rsidRDefault="00E42DFC" w:rsidP="00FA74B5">
      <w:pPr>
        <w:pStyle w:val="NormalWeb"/>
        <w:shd w:val="clear" w:color="auto" w:fill="FFFFFF"/>
        <w:spacing w:before="0" w:beforeAutospacing="0" w:after="0" w:afterAutospacing="0"/>
        <w:rPr>
          <w:color w:val="000000"/>
        </w:rPr>
      </w:pPr>
      <w:r>
        <w:rPr>
          <w:color w:val="000000"/>
        </w:rPr>
        <w:t>Said</w:t>
      </w:r>
      <w:r w:rsidR="00CD4662">
        <w:rPr>
          <w:color w:val="000000"/>
        </w:rPr>
        <w:t>,</w:t>
      </w:r>
      <w:r>
        <w:rPr>
          <w:color w:val="000000"/>
        </w:rPr>
        <w:t xml:space="preserve"> </w:t>
      </w:r>
      <w:r w:rsidR="005436C8">
        <w:rPr>
          <w:color w:val="000000"/>
        </w:rPr>
        <w:t xml:space="preserve">Edward. </w:t>
      </w:r>
      <w:r w:rsidRPr="00E42DFC">
        <w:rPr>
          <w:i/>
          <w:iCs/>
          <w:color w:val="000000"/>
        </w:rPr>
        <w:t>Orientalism</w:t>
      </w:r>
      <w:r w:rsidR="006A57F0">
        <w:rPr>
          <w:i/>
          <w:iCs/>
          <w:color w:val="000000"/>
        </w:rPr>
        <w:t xml:space="preserve">. </w:t>
      </w:r>
      <w:r w:rsidR="006A57F0" w:rsidRPr="006A57F0">
        <w:rPr>
          <w:color w:val="000000"/>
        </w:rPr>
        <w:t>New York: Pantheon Books</w:t>
      </w:r>
      <w:r w:rsidR="00CD4662">
        <w:rPr>
          <w:color w:val="000000"/>
        </w:rPr>
        <w:t>, 1978</w:t>
      </w:r>
      <w:r w:rsidR="006A57F0" w:rsidRPr="006A57F0">
        <w:rPr>
          <w:color w:val="000000"/>
        </w:rPr>
        <w:t>.</w:t>
      </w:r>
    </w:p>
    <w:p w14:paraId="2738581F" w14:textId="2CA64A05" w:rsidR="005F3532" w:rsidRPr="00900607" w:rsidRDefault="005F3532" w:rsidP="00FA74B5">
      <w:pPr>
        <w:spacing w:after="0" w:line="240" w:lineRule="auto"/>
        <w:rPr>
          <w:rFonts w:ascii="Times New Roman" w:hAnsi="Times New Roman" w:cs="Times New Roman"/>
          <w:color w:val="000000"/>
          <w:sz w:val="24"/>
          <w:szCs w:val="24"/>
        </w:rPr>
      </w:pPr>
      <w:r w:rsidRPr="00526624">
        <w:rPr>
          <w:rFonts w:ascii="Times New Roman" w:hAnsi="Times New Roman" w:cs="Times New Roman"/>
          <w:color w:val="000000"/>
          <w:sz w:val="24"/>
          <w:szCs w:val="24"/>
        </w:rPr>
        <w:t>Sceats</w:t>
      </w:r>
      <w:r w:rsidR="00CD4662">
        <w:rPr>
          <w:rFonts w:ascii="Times New Roman" w:hAnsi="Times New Roman" w:cs="Times New Roman"/>
          <w:color w:val="000000"/>
          <w:sz w:val="24"/>
          <w:szCs w:val="24"/>
        </w:rPr>
        <w:t>,</w:t>
      </w:r>
      <w:r w:rsidRPr="00526624">
        <w:rPr>
          <w:rFonts w:ascii="Times New Roman" w:hAnsi="Times New Roman" w:cs="Times New Roman"/>
          <w:color w:val="000000"/>
          <w:sz w:val="24"/>
          <w:szCs w:val="24"/>
        </w:rPr>
        <w:t> </w:t>
      </w:r>
      <w:r w:rsidR="005436C8">
        <w:rPr>
          <w:rFonts w:ascii="Times New Roman" w:hAnsi="Times New Roman" w:cs="Times New Roman"/>
          <w:color w:val="000000"/>
          <w:sz w:val="24"/>
          <w:szCs w:val="24"/>
        </w:rPr>
        <w:t xml:space="preserve">Sarah. </w:t>
      </w:r>
      <w:r w:rsidRPr="00526624">
        <w:rPr>
          <w:rFonts w:ascii="Times New Roman" w:hAnsi="Times New Roman" w:cs="Times New Roman"/>
          <w:i/>
          <w:iCs/>
          <w:color w:val="000000"/>
          <w:sz w:val="24"/>
          <w:szCs w:val="24"/>
        </w:rPr>
        <w:t xml:space="preserve">Food, </w:t>
      </w:r>
      <w:r w:rsidR="0088582E">
        <w:rPr>
          <w:rFonts w:ascii="Times New Roman" w:hAnsi="Times New Roman" w:cs="Times New Roman"/>
          <w:i/>
          <w:iCs/>
          <w:color w:val="000000"/>
          <w:sz w:val="24"/>
          <w:szCs w:val="24"/>
        </w:rPr>
        <w:t>C</w:t>
      </w:r>
      <w:r w:rsidRPr="00526624">
        <w:rPr>
          <w:rFonts w:ascii="Times New Roman" w:hAnsi="Times New Roman" w:cs="Times New Roman"/>
          <w:i/>
          <w:iCs/>
          <w:color w:val="000000"/>
          <w:sz w:val="24"/>
          <w:szCs w:val="24"/>
        </w:rPr>
        <w:t xml:space="preserve">onsumption and the </w:t>
      </w:r>
      <w:r w:rsidR="0088582E">
        <w:rPr>
          <w:rFonts w:ascii="Times New Roman" w:hAnsi="Times New Roman" w:cs="Times New Roman"/>
          <w:i/>
          <w:iCs/>
          <w:color w:val="000000"/>
          <w:sz w:val="24"/>
          <w:szCs w:val="24"/>
        </w:rPr>
        <w:t>B</w:t>
      </w:r>
      <w:r w:rsidRPr="00526624">
        <w:rPr>
          <w:rFonts w:ascii="Times New Roman" w:hAnsi="Times New Roman" w:cs="Times New Roman"/>
          <w:i/>
          <w:iCs/>
          <w:color w:val="000000"/>
          <w:sz w:val="24"/>
          <w:szCs w:val="24"/>
        </w:rPr>
        <w:t xml:space="preserve">ody in </w:t>
      </w:r>
      <w:r w:rsidR="0088582E">
        <w:rPr>
          <w:rFonts w:ascii="Times New Roman" w:hAnsi="Times New Roman" w:cs="Times New Roman"/>
          <w:i/>
          <w:iCs/>
          <w:color w:val="000000"/>
          <w:sz w:val="24"/>
          <w:szCs w:val="24"/>
        </w:rPr>
        <w:t>C</w:t>
      </w:r>
      <w:r w:rsidRPr="00526624">
        <w:rPr>
          <w:rFonts w:ascii="Times New Roman" w:hAnsi="Times New Roman" w:cs="Times New Roman"/>
          <w:i/>
          <w:iCs/>
          <w:color w:val="000000"/>
          <w:sz w:val="24"/>
          <w:szCs w:val="24"/>
        </w:rPr>
        <w:t xml:space="preserve">ontemporary </w:t>
      </w:r>
      <w:r w:rsidR="0088582E">
        <w:rPr>
          <w:rFonts w:ascii="Times New Roman" w:hAnsi="Times New Roman" w:cs="Times New Roman"/>
          <w:i/>
          <w:iCs/>
          <w:color w:val="000000"/>
          <w:sz w:val="24"/>
          <w:szCs w:val="24"/>
        </w:rPr>
        <w:t>W</w:t>
      </w:r>
      <w:r w:rsidRPr="00526624">
        <w:rPr>
          <w:rFonts w:ascii="Times New Roman" w:hAnsi="Times New Roman" w:cs="Times New Roman"/>
          <w:i/>
          <w:iCs/>
          <w:color w:val="000000"/>
          <w:sz w:val="24"/>
          <w:szCs w:val="24"/>
        </w:rPr>
        <w:t xml:space="preserve">omen's </w:t>
      </w:r>
      <w:r w:rsidR="0088582E">
        <w:rPr>
          <w:rFonts w:ascii="Times New Roman" w:hAnsi="Times New Roman" w:cs="Times New Roman"/>
          <w:i/>
          <w:iCs/>
          <w:color w:val="000000"/>
          <w:sz w:val="24"/>
          <w:szCs w:val="24"/>
        </w:rPr>
        <w:t>F</w:t>
      </w:r>
      <w:r w:rsidRPr="00526624">
        <w:rPr>
          <w:rFonts w:ascii="Times New Roman" w:hAnsi="Times New Roman" w:cs="Times New Roman"/>
          <w:i/>
          <w:iCs/>
          <w:color w:val="000000"/>
          <w:sz w:val="24"/>
          <w:szCs w:val="24"/>
        </w:rPr>
        <w:t>iction</w:t>
      </w:r>
      <w:r w:rsidR="00900607">
        <w:rPr>
          <w:rFonts w:ascii="Times New Roman" w:hAnsi="Times New Roman" w:cs="Times New Roman"/>
          <w:i/>
          <w:iCs/>
          <w:color w:val="000000"/>
          <w:sz w:val="24"/>
          <w:szCs w:val="24"/>
        </w:rPr>
        <w:t xml:space="preserve">. </w:t>
      </w:r>
      <w:r w:rsidR="00900607" w:rsidRPr="00900607">
        <w:rPr>
          <w:rFonts w:ascii="Times New Roman" w:hAnsi="Times New Roman" w:cs="Times New Roman"/>
          <w:color w:val="000000"/>
          <w:sz w:val="24"/>
          <w:szCs w:val="24"/>
        </w:rPr>
        <w:t>Cambridge: CUP,</w:t>
      </w:r>
      <w:r w:rsidR="00CD4662" w:rsidRPr="00900607">
        <w:rPr>
          <w:rFonts w:ascii="Times New Roman" w:hAnsi="Times New Roman" w:cs="Times New Roman"/>
          <w:color w:val="000000"/>
          <w:sz w:val="24"/>
          <w:szCs w:val="24"/>
        </w:rPr>
        <w:t xml:space="preserve"> 2004</w:t>
      </w:r>
      <w:r w:rsidR="004649F0" w:rsidRPr="00900607">
        <w:rPr>
          <w:rFonts w:ascii="Times New Roman" w:hAnsi="Times New Roman" w:cs="Times New Roman"/>
          <w:color w:val="000000"/>
          <w:sz w:val="24"/>
          <w:szCs w:val="24"/>
        </w:rPr>
        <w:t>.</w:t>
      </w:r>
      <w:r w:rsidRPr="00900607">
        <w:rPr>
          <w:rFonts w:ascii="Times New Roman" w:hAnsi="Times New Roman" w:cs="Times New Roman"/>
          <w:color w:val="000000"/>
          <w:sz w:val="24"/>
          <w:szCs w:val="24"/>
        </w:rPr>
        <w:t xml:space="preserve"> </w:t>
      </w:r>
    </w:p>
    <w:p w14:paraId="04C764A2" w14:textId="61DD036F" w:rsidR="002F5778" w:rsidRPr="00526624" w:rsidRDefault="002F5778" w:rsidP="00FA74B5">
      <w:pPr>
        <w:pStyle w:val="NormalWeb"/>
        <w:shd w:val="clear" w:color="auto" w:fill="FFFFFF"/>
        <w:spacing w:before="0" w:beforeAutospacing="0" w:after="0" w:afterAutospacing="0"/>
        <w:rPr>
          <w:color w:val="000000"/>
        </w:rPr>
      </w:pPr>
      <w:r w:rsidRPr="00526624">
        <w:rPr>
          <w:color w:val="000000"/>
        </w:rPr>
        <w:t>Selvon</w:t>
      </w:r>
      <w:r w:rsidR="00CD4662">
        <w:rPr>
          <w:color w:val="000000"/>
        </w:rPr>
        <w:t>,</w:t>
      </w:r>
      <w:r w:rsidRPr="00526624">
        <w:rPr>
          <w:color w:val="000000"/>
        </w:rPr>
        <w:t> </w:t>
      </w:r>
      <w:r w:rsidR="005436C8">
        <w:rPr>
          <w:color w:val="000000"/>
        </w:rPr>
        <w:t xml:space="preserve">Sam. </w:t>
      </w:r>
      <w:r w:rsidRPr="00526624">
        <w:rPr>
          <w:i/>
          <w:iCs/>
          <w:color w:val="000000"/>
        </w:rPr>
        <w:t>A Brighter Sun</w:t>
      </w:r>
      <w:r w:rsidR="004649F0" w:rsidRPr="00526624">
        <w:rPr>
          <w:color w:val="000000"/>
        </w:rPr>
        <w:t xml:space="preserve">. London: </w:t>
      </w:r>
      <w:r w:rsidR="00DB7589">
        <w:rPr>
          <w:color w:val="000000"/>
        </w:rPr>
        <w:t xml:space="preserve"> Alan Wingate</w:t>
      </w:r>
      <w:r w:rsidR="00CD4662">
        <w:rPr>
          <w:color w:val="000000"/>
        </w:rPr>
        <w:t>, 1952</w:t>
      </w:r>
      <w:r w:rsidR="00DB7589">
        <w:rPr>
          <w:color w:val="000000"/>
        </w:rPr>
        <w:t>.</w:t>
      </w:r>
    </w:p>
    <w:p w14:paraId="23D582C9" w14:textId="41F225A3" w:rsidR="005F3532" w:rsidRPr="0088582E" w:rsidRDefault="005436C8" w:rsidP="00FA74B5">
      <w:pPr>
        <w:pStyle w:val="NormalWeb"/>
        <w:shd w:val="clear" w:color="auto" w:fill="FFFFFF"/>
        <w:spacing w:before="0" w:beforeAutospacing="0" w:after="0" w:afterAutospacing="0"/>
        <w:rPr>
          <w:color w:val="000000"/>
        </w:rPr>
      </w:pPr>
      <w:r>
        <w:rPr>
          <w:color w:val="000000"/>
        </w:rPr>
        <w:t xml:space="preserve">Sen, </w:t>
      </w:r>
      <w:r w:rsidR="005F3532" w:rsidRPr="00526624">
        <w:rPr>
          <w:color w:val="000000"/>
        </w:rPr>
        <w:t>Sharmila</w:t>
      </w:r>
      <w:r w:rsidR="00CD4662">
        <w:rPr>
          <w:color w:val="000000"/>
        </w:rPr>
        <w:t>,</w:t>
      </w:r>
      <w:r w:rsidR="005F3532" w:rsidRPr="00526624">
        <w:rPr>
          <w:color w:val="000000"/>
        </w:rPr>
        <w:t xml:space="preserve"> </w:t>
      </w:r>
      <w:r w:rsidR="000F5A50">
        <w:rPr>
          <w:color w:val="000000"/>
        </w:rPr>
        <w:t>“</w:t>
      </w:r>
      <w:r w:rsidR="005F3532" w:rsidRPr="00526624">
        <w:rPr>
          <w:color w:val="000000"/>
        </w:rPr>
        <w:t xml:space="preserve">Indian Spices across the Black </w:t>
      </w:r>
      <w:r w:rsidR="00C5057C">
        <w:rPr>
          <w:color w:val="000000"/>
        </w:rPr>
        <w:t>W</w:t>
      </w:r>
      <w:r w:rsidR="005F3532" w:rsidRPr="00526624">
        <w:rPr>
          <w:color w:val="000000"/>
        </w:rPr>
        <w:t>ater</w:t>
      </w:r>
      <w:r w:rsidR="000F5A50">
        <w:rPr>
          <w:color w:val="000000"/>
        </w:rPr>
        <w:t>.</w:t>
      </w:r>
      <w:r w:rsidR="0088582E">
        <w:rPr>
          <w:color w:val="000000"/>
        </w:rPr>
        <w:t xml:space="preserve"> </w:t>
      </w:r>
      <w:r w:rsidR="0088582E" w:rsidRPr="0088582E">
        <w:rPr>
          <w:color w:val="000000"/>
        </w:rPr>
        <w:t xml:space="preserve">In </w:t>
      </w:r>
      <w:r w:rsidR="0088582E" w:rsidRPr="0088582E">
        <w:rPr>
          <w:i/>
          <w:iCs/>
          <w:color w:val="000000"/>
        </w:rPr>
        <w:t>From Betty Crocker to Feminist Food Studies</w:t>
      </w:r>
      <w:r w:rsidR="0088582E">
        <w:rPr>
          <w:color w:val="000000"/>
        </w:rPr>
        <w:t xml:space="preserve">, edited by Arlene Voski Avakian and Barbara Haber. Amherst: U. Massachusetts Press, </w:t>
      </w:r>
      <w:r w:rsidR="00CD4662">
        <w:rPr>
          <w:color w:val="000000"/>
        </w:rPr>
        <w:t xml:space="preserve">2005: </w:t>
      </w:r>
      <w:r w:rsidR="0088582E">
        <w:rPr>
          <w:color w:val="000000"/>
        </w:rPr>
        <w:t>185-199.</w:t>
      </w:r>
    </w:p>
    <w:p w14:paraId="22B51AEB" w14:textId="3CF92ADE" w:rsidR="009D007B" w:rsidRPr="00526624" w:rsidRDefault="005436C8" w:rsidP="00FA74B5">
      <w:pPr>
        <w:pStyle w:val="NormalWeb"/>
        <w:shd w:val="clear" w:color="auto" w:fill="FFFFFF"/>
        <w:spacing w:before="0" w:beforeAutospacing="0" w:after="0" w:afterAutospacing="0"/>
        <w:rPr>
          <w:color w:val="000000"/>
        </w:rPr>
      </w:pPr>
      <w:r>
        <w:rPr>
          <w:color w:val="000000"/>
        </w:rPr>
        <w:t xml:space="preserve">Shahani, </w:t>
      </w:r>
      <w:r w:rsidR="009D007B" w:rsidRPr="00CD4662">
        <w:rPr>
          <w:color w:val="000000"/>
        </w:rPr>
        <w:t>Gitanjali G.</w:t>
      </w:r>
      <w:r w:rsidR="00CD4662" w:rsidRPr="00CD4662">
        <w:rPr>
          <w:color w:val="000000"/>
        </w:rPr>
        <w:t>,</w:t>
      </w:r>
      <w:r w:rsidR="009D007B" w:rsidRPr="00526624">
        <w:rPr>
          <w:color w:val="000000"/>
        </w:rPr>
        <w:t> </w:t>
      </w:r>
      <w:r w:rsidR="009D007B" w:rsidRPr="00526624">
        <w:rPr>
          <w:i/>
          <w:iCs/>
          <w:color w:val="000000"/>
        </w:rPr>
        <w:t>Food and Literature</w:t>
      </w:r>
      <w:r w:rsidR="004649F0" w:rsidRPr="00526624">
        <w:rPr>
          <w:i/>
          <w:iCs/>
          <w:color w:val="000000"/>
        </w:rPr>
        <w:t>.</w:t>
      </w:r>
      <w:r w:rsidR="009D007B" w:rsidRPr="00526624">
        <w:rPr>
          <w:color w:val="000000"/>
        </w:rPr>
        <w:t xml:space="preserve"> </w:t>
      </w:r>
      <w:r w:rsidR="00C5057C">
        <w:rPr>
          <w:color w:val="000000"/>
        </w:rPr>
        <w:t>Cambridge: CUP</w:t>
      </w:r>
      <w:r w:rsidR="00CD4662">
        <w:rPr>
          <w:color w:val="000000"/>
        </w:rPr>
        <w:t>, 2018</w:t>
      </w:r>
      <w:r w:rsidR="00C5057C">
        <w:rPr>
          <w:color w:val="000000"/>
        </w:rPr>
        <w:t>.</w:t>
      </w:r>
    </w:p>
    <w:p w14:paraId="53146E34" w14:textId="0CBFB9D8" w:rsidR="005F3532" w:rsidRPr="0088582E" w:rsidRDefault="005436C8" w:rsidP="00FA74B5">
      <w:pPr>
        <w:pStyle w:val="NormalWeb"/>
        <w:shd w:val="clear" w:color="auto" w:fill="FFFFFF"/>
        <w:spacing w:before="0" w:beforeAutospacing="0" w:after="0" w:afterAutospacing="0"/>
        <w:rPr>
          <w:color w:val="000000"/>
        </w:rPr>
      </w:pPr>
      <w:r>
        <w:rPr>
          <w:color w:val="000000"/>
        </w:rPr>
        <w:t xml:space="preserve">Slater, </w:t>
      </w:r>
      <w:r w:rsidR="005F3532" w:rsidRPr="00526624">
        <w:rPr>
          <w:color w:val="000000"/>
        </w:rPr>
        <w:t>Nigel</w:t>
      </w:r>
      <w:r>
        <w:rPr>
          <w:color w:val="000000"/>
        </w:rPr>
        <w:t>.</w:t>
      </w:r>
      <w:r w:rsidR="00CD4662">
        <w:rPr>
          <w:color w:val="000000"/>
        </w:rPr>
        <w:t>,</w:t>
      </w:r>
      <w:r w:rsidR="005F3532" w:rsidRPr="00526624">
        <w:rPr>
          <w:color w:val="000000"/>
        </w:rPr>
        <w:t xml:space="preserve"> </w:t>
      </w:r>
      <w:r w:rsidR="005F3532" w:rsidRPr="00526624">
        <w:rPr>
          <w:i/>
          <w:iCs/>
          <w:color w:val="000000"/>
        </w:rPr>
        <w:t>Real Fast Food</w:t>
      </w:r>
      <w:r w:rsidR="004649F0" w:rsidRPr="00526624">
        <w:rPr>
          <w:i/>
          <w:iCs/>
          <w:color w:val="000000"/>
        </w:rPr>
        <w:t>.</w:t>
      </w:r>
      <w:r w:rsidR="0088582E">
        <w:rPr>
          <w:i/>
          <w:iCs/>
          <w:color w:val="000000"/>
        </w:rPr>
        <w:t xml:space="preserve"> </w:t>
      </w:r>
      <w:r w:rsidR="0088582E" w:rsidRPr="0088582E">
        <w:rPr>
          <w:color w:val="000000"/>
        </w:rPr>
        <w:t>Harmondsworth: Penguin</w:t>
      </w:r>
      <w:r w:rsidR="00CD4662">
        <w:rPr>
          <w:color w:val="000000"/>
        </w:rPr>
        <w:t>, 1993</w:t>
      </w:r>
      <w:r w:rsidR="0088582E" w:rsidRPr="0088582E">
        <w:rPr>
          <w:color w:val="000000"/>
        </w:rPr>
        <w:t>.</w:t>
      </w:r>
    </w:p>
    <w:p w14:paraId="37318889" w14:textId="297D0FDD" w:rsidR="005F3532" w:rsidRPr="0088582E" w:rsidRDefault="005436C8" w:rsidP="00FA74B5">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Toklas, </w:t>
      </w:r>
      <w:r w:rsidR="005F3532" w:rsidRPr="00526624">
        <w:rPr>
          <w:rFonts w:ascii="Times New Roman" w:eastAsia="Times New Roman" w:hAnsi="Times New Roman" w:cs="Times New Roman"/>
          <w:color w:val="000000"/>
          <w:sz w:val="24"/>
          <w:szCs w:val="24"/>
          <w:lang w:eastAsia="en-GB"/>
        </w:rPr>
        <w:t>Alice B. </w:t>
      </w:r>
      <w:r w:rsidR="005F3532" w:rsidRPr="00526624">
        <w:rPr>
          <w:rFonts w:ascii="Times New Roman" w:eastAsia="Times New Roman" w:hAnsi="Times New Roman" w:cs="Times New Roman"/>
          <w:i/>
          <w:iCs/>
          <w:color w:val="000000"/>
          <w:sz w:val="24"/>
          <w:szCs w:val="24"/>
          <w:lang w:eastAsia="en-GB"/>
        </w:rPr>
        <w:t>Alice B. Toklas Cookbook</w:t>
      </w:r>
      <w:r w:rsidR="004649F0" w:rsidRPr="00526624">
        <w:rPr>
          <w:rFonts w:ascii="Times New Roman" w:eastAsia="Times New Roman" w:hAnsi="Times New Roman" w:cs="Times New Roman"/>
          <w:i/>
          <w:iCs/>
          <w:color w:val="000000"/>
          <w:sz w:val="24"/>
          <w:szCs w:val="24"/>
          <w:lang w:eastAsia="en-GB"/>
        </w:rPr>
        <w:t>.</w:t>
      </w:r>
      <w:r w:rsidR="0088582E">
        <w:rPr>
          <w:rFonts w:ascii="Times New Roman" w:eastAsia="Times New Roman" w:hAnsi="Times New Roman" w:cs="Times New Roman"/>
          <w:i/>
          <w:iCs/>
          <w:color w:val="000000"/>
          <w:sz w:val="24"/>
          <w:szCs w:val="24"/>
          <w:lang w:eastAsia="en-GB"/>
        </w:rPr>
        <w:t xml:space="preserve"> </w:t>
      </w:r>
      <w:r w:rsidR="0088582E" w:rsidRPr="0088582E">
        <w:rPr>
          <w:rFonts w:ascii="Times New Roman" w:eastAsia="Times New Roman" w:hAnsi="Times New Roman" w:cs="Times New Roman"/>
          <w:color w:val="000000"/>
          <w:sz w:val="24"/>
          <w:szCs w:val="24"/>
          <w:lang w:eastAsia="en-GB"/>
        </w:rPr>
        <w:t>New York: Harper and Brothers</w:t>
      </w:r>
      <w:r w:rsidR="00CD4662">
        <w:rPr>
          <w:rFonts w:ascii="Times New Roman" w:eastAsia="Times New Roman" w:hAnsi="Times New Roman" w:cs="Times New Roman"/>
          <w:color w:val="000000"/>
          <w:sz w:val="24"/>
          <w:szCs w:val="24"/>
          <w:lang w:eastAsia="en-GB"/>
        </w:rPr>
        <w:t>, 1954</w:t>
      </w:r>
      <w:r w:rsidR="0088582E" w:rsidRPr="0088582E">
        <w:rPr>
          <w:rFonts w:ascii="Times New Roman" w:eastAsia="Times New Roman" w:hAnsi="Times New Roman" w:cs="Times New Roman"/>
          <w:color w:val="000000"/>
          <w:sz w:val="24"/>
          <w:szCs w:val="24"/>
          <w:lang w:eastAsia="en-GB"/>
        </w:rPr>
        <w:t>.</w:t>
      </w:r>
    </w:p>
    <w:p w14:paraId="76597C25" w14:textId="544888C4" w:rsidR="005F3532" w:rsidRPr="00526624" w:rsidRDefault="005436C8" w:rsidP="00FA74B5">
      <w:pPr>
        <w:pStyle w:val="NormalWeb"/>
        <w:shd w:val="clear" w:color="auto" w:fill="FFFFFF"/>
        <w:spacing w:before="0" w:beforeAutospacing="0" w:after="0" w:afterAutospacing="0"/>
        <w:rPr>
          <w:color w:val="000000"/>
        </w:rPr>
      </w:pPr>
      <w:r>
        <w:rPr>
          <w:color w:val="000000"/>
        </w:rPr>
        <w:t xml:space="preserve">Truong, </w:t>
      </w:r>
      <w:r w:rsidR="005F3532" w:rsidRPr="00526624">
        <w:rPr>
          <w:color w:val="000000"/>
        </w:rPr>
        <w:t>Monique</w:t>
      </w:r>
      <w:r>
        <w:rPr>
          <w:color w:val="000000"/>
        </w:rPr>
        <w:t>.</w:t>
      </w:r>
      <w:r w:rsidR="005F3532" w:rsidRPr="00526624">
        <w:rPr>
          <w:color w:val="000000"/>
        </w:rPr>
        <w:t> </w:t>
      </w:r>
      <w:r w:rsidR="005F3532" w:rsidRPr="00526624">
        <w:rPr>
          <w:i/>
          <w:iCs/>
          <w:color w:val="000000"/>
        </w:rPr>
        <w:t>The Book of Salt: A Novel</w:t>
      </w:r>
      <w:r w:rsidR="005F3532" w:rsidRPr="00526624">
        <w:rPr>
          <w:color w:val="000000"/>
        </w:rPr>
        <w:t xml:space="preserve">. </w:t>
      </w:r>
      <w:r w:rsidR="008D3180">
        <w:rPr>
          <w:color w:val="000000"/>
        </w:rPr>
        <w:t>Houghton Mifflin</w:t>
      </w:r>
      <w:r w:rsidR="00CD4662">
        <w:rPr>
          <w:color w:val="000000"/>
        </w:rPr>
        <w:t>, 2003</w:t>
      </w:r>
      <w:r w:rsidR="008D3180">
        <w:rPr>
          <w:color w:val="000000"/>
        </w:rPr>
        <w:t>.</w:t>
      </w:r>
    </w:p>
    <w:p w14:paraId="08545D3C" w14:textId="7AD3E252" w:rsidR="005F3532" w:rsidRPr="00BE5871" w:rsidRDefault="005436C8" w:rsidP="00FA74B5">
      <w:pPr>
        <w:pStyle w:val="NormalWeb"/>
        <w:shd w:val="clear" w:color="auto" w:fill="FFFFFF"/>
        <w:spacing w:before="0" w:beforeAutospacing="0" w:after="0" w:afterAutospacing="0"/>
        <w:rPr>
          <w:color w:val="000000"/>
        </w:rPr>
      </w:pPr>
      <w:r>
        <w:rPr>
          <w:color w:val="000000"/>
        </w:rPr>
        <w:t xml:space="preserve">Truong, </w:t>
      </w:r>
      <w:r w:rsidR="004649F0" w:rsidRPr="00526624">
        <w:rPr>
          <w:color w:val="000000"/>
        </w:rPr>
        <w:t>Monique</w:t>
      </w:r>
      <w:r>
        <w:rPr>
          <w:color w:val="000000"/>
        </w:rPr>
        <w:t>,</w:t>
      </w:r>
      <w:r w:rsidR="004649F0" w:rsidRPr="00526624">
        <w:rPr>
          <w:color w:val="000000"/>
        </w:rPr>
        <w:t xml:space="preserve"> </w:t>
      </w:r>
      <w:r w:rsidR="000F5A50">
        <w:rPr>
          <w:color w:val="000000"/>
        </w:rPr>
        <w:t>“</w:t>
      </w:r>
      <w:r w:rsidR="005F3532" w:rsidRPr="00526624">
        <w:rPr>
          <w:color w:val="000000"/>
        </w:rPr>
        <w:t>Interview with Monique Truong</w:t>
      </w:r>
      <w:r w:rsidR="000F5A50">
        <w:rPr>
          <w:color w:val="000000"/>
        </w:rPr>
        <w:t>”</w:t>
      </w:r>
      <w:r w:rsidR="005F3532" w:rsidRPr="00526624">
        <w:rPr>
          <w:color w:val="000000"/>
        </w:rPr>
        <w:t xml:space="preserve">, </w:t>
      </w:r>
      <w:r w:rsidR="005F3532" w:rsidRPr="00526624">
        <w:rPr>
          <w:i/>
          <w:iCs/>
          <w:color w:val="000000"/>
        </w:rPr>
        <w:t>Diacritics</w:t>
      </w:r>
      <w:r w:rsidR="00BE5871" w:rsidRPr="00BE5871">
        <w:rPr>
          <w:color w:val="000000"/>
        </w:rPr>
        <w:t>, 2013.</w:t>
      </w:r>
    </w:p>
    <w:p w14:paraId="0162A722" w14:textId="2D129BB2" w:rsidR="009D007B" w:rsidRPr="008D3180" w:rsidRDefault="00E30C36" w:rsidP="00FA74B5">
      <w:pPr>
        <w:pStyle w:val="NormalWeb"/>
        <w:shd w:val="clear" w:color="auto" w:fill="FFFFFF"/>
        <w:spacing w:before="0" w:beforeAutospacing="0" w:after="0" w:afterAutospacing="0"/>
        <w:rPr>
          <w:color w:val="000000"/>
        </w:rPr>
      </w:pPr>
      <w:r>
        <w:rPr>
          <w:color w:val="000000"/>
        </w:rPr>
        <w:t xml:space="preserve">Watson, </w:t>
      </w:r>
      <w:r w:rsidR="009D007B" w:rsidRPr="00526624">
        <w:rPr>
          <w:color w:val="000000"/>
        </w:rPr>
        <w:t>James L.</w:t>
      </w:r>
      <w:r>
        <w:rPr>
          <w:color w:val="000000"/>
        </w:rPr>
        <w:t>,</w:t>
      </w:r>
      <w:r w:rsidR="009D007B" w:rsidRPr="00526624">
        <w:rPr>
          <w:color w:val="000000"/>
        </w:rPr>
        <w:t xml:space="preserve"> and Melissa L. Caldwell</w:t>
      </w:r>
      <w:r w:rsidR="00CD4662">
        <w:rPr>
          <w:color w:val="000000"/>
        </w:rPr>
        <w:t>,</w:t>
      </w:r>
      <w:r w:rsidR="009D007B" w:rsidRPr="00526624">
        <w:rPr>
          <w:color w:val="000000"/>
        </w:rPr>
        <w:t> </w:t>
      </w:r>
      <w:r w:rsidR="009D007B" w:rsidRPr="00526624">
        <w:rPr>
          <w:i/>
          <w:iCs/>
          <w:color w:val="000000"/>
        </w:rPr>
        <w:t>The cultural politics of food and eating: a reader</w:t>
      </w:r>
      <w:r w:rsidR="004649F0" w:rsidRPr="00526624">
        <w:rPr>
          <w:i/>
          <w:iCs/>
          <w:color w:val="000000"/>
        </w:rPr>
        <w:t>.</w:t>
      </w:r>
      <w:r w:rsidR="008D3180">
        <w:rPr>
          <w:i/>
          <w:iCs/>
          <w:color w:val="000000"/>
        </w:rPr>
        <w:t xml:space="preserve"> </w:t>
      </w:r>
      <w:r w:rsidR="008D3180" w:rsidRPr="008D3180">
        <w:rPr>
          <w:color w:val="000000"/>
        </w:rPr>
        <w:t>Oxford: Wiley-Blackwell</w:t>
      </w:r>
      <w:r w:rsidR="00CD4662">
        <w:rPr>
          <w:color w:val="000000"/>
        </w:rPr>
        <w:t>, 2005</w:t>
      </w:r>
      <w:r w:rsidR="008D3180" w:rsidRPr="008D3180">
        <w:rPr>
          <w:color w:val="000000"/>
        </w:rPr>
        <w:t>.</w:t>
      </w:r>
    </w:p>
    <w:p w14:paraId="3CB900C3" w14:textId="23AC425A" w:rsidR="005F3532" w:rsidRPr="008D3180" w:rsidRDefault="00E30C36" w:rsidP="00FA74B5">
      <w:pPr>
        <w:pStyle w:val="NormalWeb"/>
        <w:shd w:val="clear" w:color="auto" w:fill="FFFFFF"/>
        <w:spacing w:before="0" w:beforeAutospacing="0" w:after="0" w:afterAutospacing="0"/>
        <w:rPr>
          <w:color w:val="000000"/>
        </w:rPr>
      </w:pPr>
      <w:r>
        <w:rPr>
          <w:color w:val="000000"/>
        </w:rPr>
        <w:t xml:space="preserve">Wilk, </w:t>
      </w:r>
      <w:r w:rsidR="005F3532" w:rsidRPr="00526624">
        <w:rPr>
          <w:color w:val="000000"/>
        </w:rPr>
        <w:t>Richard</w:t>
      </w:r>
      <w:r>
        <w:rPr>
          <w:color w:val="000000"/>
        </w:rPr>
        <w:t>.</w:t>
      </w:r>
      <w:r w:rsidR="005F3532" w:rsidRPr="00526624">
        <w:rPr>
          <w:color w:val="000000"/>
        </w:rPr>
        <w:t> </w:t>
      </w:r>
      <w:r w:rsidR="005F3532" w:rsidRPr="00526624">
        <w:rPr>
          <w:i/>
          <w:iCs/>
          <w:color w:val="000000"/>
        </w:rPr>
        <w:t>Home Cooking in the Global Village</w:t>
      </w:r>
      <w:r w:rsidR="008D3180">
        <w:rPr>
          <w:i/>
          <w:iCs/>
          <w:color w:val="000000"/>
        </w:rPr>
        <w:t xml:space="preserve">. </w:t>
      </w:r>
      <w:r w:rsidR="008D3180" w:rsidRPr="008D3180">
        <w:rPr>
          <w:color w:val="000000"/>
        </w:rPr>
        <w:t>London: Bloomsbury</w:t>
      </w:r>
      <w:r w:rsidR="00CD4662">
        <w:rPr>
          <w:color w:val="000000"/>
        </w:rPr>
        <w:t>, 2006</w:t>
      </w:r>
      <w:r w:rsidR="008D3180" w:rsidRPr="008D3180">
        <w:rPr>
          <w:color w:val="000000"/>
        </w:rPr>
        <w:t>.</w:t>
      </w:r>
    </w:p>
    <w:p w14:paraId="4FBF44B2" w14:textId="0F094C4D" w:rsidR="005F3532" w:rsidRPr="00526624" w:rsidRDefault="00E30C36" w:rsidP="00FA74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Witt, </w:t>
      </w:r>
      <w:r w:rsidR="005F3532" w:rsidRPr="00526624">
        <w:rPr>
          <w:rFonts w:ascii="Times New Roman" w:hAnsi="Times New Roman" w:cs="Times New Roman"/>
          <w:color w:val="000000"/>
          <w:sz w:val="24"/>
          <w:szCs w:val="24"/>
        </w:rPr>
        <w:t>Doris</w:t>
      </w:r>
      <w:r w:rsidR="00CD4662">
        <w:rPr>
          <w:rFonts w:ascii="Times New Roman" w:hAnsi="Times New Roman" w:cs="Times New Roman"/>
          <w:color w:val="000000"/>
          <w:sz w:val="24"/>
          <w:szCs w:val="24"/>
        </w:rPr>
        <w:t>,</w:t>
      </w:r>
      <w:r w:rsidR="00900607">
        <w:rPr>
          <w:rFonts w:ascii="Times New Roman" w:hAnsi="Times New Roman" w:cs="Times New Roman"/>
          <w:color w:val="000000"/>
          <w:sz w:val="24"/>
          <w:szCs w:val="24"/>
        </w:rPr>
        <w:t xml:space="preserve"> </w:t>
      </w:r>
      <w:r w:rsidR="004649F0" w:rsidRPr="00526624">
        <w:rPr>
          <w:rFonts w:ascii="Times New Roman" w:hAnsi="Times New Roman" w:cs="Times New Roman"/>
          <w:color w:val="000000"/>
          <w:sz w:val="24"/>
          <w:szCs w:val="24"/>
        </w:rPr>
        <w:t>“</w:t>
      </w:r>
      <w:r w:rsidR="005F3532" w:rsidRPr="00526624">
        <w:rPr>
          <w:rFonts w:ascii="Times New Roman" w:hAnsi="Times New Roman" w:cs="Times New Roman"/>
          <w:color w:val="000000"/>
          <w:sz w:val="24"/>
          <w:szCs w:val="24"/>
        </w:rPr>
        <w:t xml:space="preserve">'From fiction to foodways: Working at the Intersections of African American Literary and Culinary </w:t>
      </w:r>
      <w:r>
        <w:rPr>
          <w:rFonts w:ascii="Times New Roman" w:hAnsi="Times New Roman" w:cs="Times New Roman"/>
          <w:color w:val="000000"/>
          <w:sz w:val="24"/>
          <w:szCs w:val="24"/>
        </w:rPr>
        <w:t>S</w:t>
      </w:r>
      <w:r w:rsidR="005F3532" w:rsidRPr="00526624">
        <w:rPr>
          <w:rFonts w:ascii="Times New Roman" w:hAnsi="Times New Roman" w:cs="Times New Roman"/>
          <w:color w:val="000000"/>
          <w:sz w:val="24"/>
          <w:szCs w:val="24"/>
        </w:rPr>
        <w:t>tudies</w:t>
      </w:r>
      <w:r w:rsidR="000F5A50">
        <w:rPr>
          <w:rFonts w:ascii="Times New Roman" w:hAnsi="Times New Roman" w:cs="Times New Roman"/>
          <w:color w:val="000000"/>
          <w:sz w:val="24"/>
          <w:szCs w:val="24"/>
        </w:rPr>
        <w:t>.</w:t>
      </w:r>
      <w:r w:rsidR="004649F0" w:rsidRPr="00526624">
        <w:rPr>
          <w:rFonts w:ascii="Times New Roman" w:hAnsi="Times New Roman" w:cs="Times New Roman"/>
          <w:color w:val="000000"/>
          <w:sz w:val="24"/>
          <w:szCs w:val="24"/>
        </w:rPr>
        <w:t>” I</w:t>
      </w:r>
      <w:r w:rsidR="005F3532" w:rsidRPr="00526624">
        <w:rPr>
          <w:rFonts w:ascii="Times New Roman" w:hAnsi="Times New Roman" w:cs="Times New Roman"/>
          <w:color w:val="000000"/>
          <w:sz w:val="24"/>
          <w:szCs w:val="24"/>
        </w:rPr>
        <w:t>n </w:t>
      </w:r>
      <w:r w:rsidR="005F3532" w:rsidRPr="00526624">
        <w:rPr>
          <w:rFonts w:ascii="Times New Roman" w:hAnsi="Times New Roman" w:cs="Times New Roman"/>
          <w:i/>
          <w:iCs/>
          <w:color w:val="000000"/>
          <w:sz w:val="24"/>
          <w:szCs w:val="24"/>
        </w:rPr>
        <w:t>African American foodways</w:t>
      </w:r>
      <w:r w:rsidR="005F3532" w:rsidRPr="00526624">
        <w:rPr>
          <w:rFonts w:ascii="Times New Roman" w:hAnsi="Times New Roman" w:cs="Times New Roman"/>
          <w:color w:val="000000"/>
          <w:sz w:val="24"/>
          <w:szCs w:val="24"/>
        </w:rPr>
        <w:t>, edited by Anne Bower,</w:t>
      </w:r>
      <w:r w:rsidR="004649F0" w:rsidRPr="00526624">
        <w:rPr>
          <w:rFonts w:ascii="Times New Roman" w:hAnsi="Times New Roman" w:cs="Times New Roman"/>
          <w:color w:val="000000"/>
          <w:sz w:val="24"/>
          <w:szCs w:val="24"/>
        </w:rPr>
        <w:t xml:space="preserve"> </w:t>
      </w:r>
      <w:r w:rsidR="005F3532" w:rsidRPr="00526624">
        <w:rPr>
          <w:rFonts w:ascii="Times New Roman" w:hAnsi="Times New Roman" w:cs="Times New Roman"/>
          <w:color w:val="000000"/>
          <w:sz w:val="24"/>
          <w:szCs w:val="24"/>
        </w:rPr>
        <w:t>Chicago: University of Illinois Press</w:t>
      </w:r>
      <w:r w:rsidR="00CD4662">
        <w:rPr>
          <w:rFonts w:ascii="Times New Roman" w:hAnsi="Times New Roman" w:cs="Times New Roman"/>
          <w:color w:val="000000"/>
          <w:sz w:val="24"/>
          <w:szCs w:val="24"/>
        </w:rPr>
        <w:t>, 2007: 101-25.</w:t>
      </w:r>
    </w:p>
    <w:p w14:paraId="7C6486E4" w14:textId="1AD5C0DC" w:rsidR="005F3532" w:rsidRPr="00526624" w:rsidRDefault="00E30C36" w:rsidP="00FA74B5">
      <w:pPr>
        <w:pStyle w:val="NormalWeb"/>
        <w:shd w:val="clear" w:color="auto" w:fill="FFFFFF"/>
        <w:spacing w:before="0" w:beforeAutospacing="0" w:after="0" w:afterAutospacing="0"/>
        <w:rPr>
          <w:color w:val="000000"/>
        </w:rPr>
      </w:pPr>
      <w:r>
        <w:rPr>
          <w:color w:val="000000"/>
        </w:rPr>
        <w:t xml:space="preserve">Xu, </w:t>
      </w:r>
      <w:r w:rsidR="005F3532" w:rsidRPr="00526624">
        <w:rPr>
          <w:color w:val="000000"/>
        </w:rPr>
        <w:t>Wenying</w:t>
      </w:r>
      <w:r>
        <w:rPr>
          <w:color w:val="000000"/>
        </w:rPr>
        <w:t>.</w:t>
      </w:r>
      <w:r w:rsidR="005F3532" w:rsidRPr="00526624">
        <w:rPr>
          <w:color w:val="000000"/>
        </w:rPr>
        <w:t> </w:t>
      </w:r>
      <w:r w:rsidR="005F3532" w:rsidRPr="00526624">
        <w:rPr>
          <w:i/>
          <w:iCs/>
          <w:color w:val="000000"/>
        </w:rPr>
        <w:t>Eating Identities: Reading Food in Asian American Literature</w:t>
      </w:r>
      <w:r w:rsidR="004649F0" w:rsidRPr="00526624">
        <w:rPr>
          <w:i/>
          <w:iCs/>
          <w:color w:val="000000"/>
        </w:rPr>
        <w:t xml:space="preserve">. </w:t>
      </w:r>
      <w:r w:rsidR="005F3532" w:rsidRPr="00526624">
        <w:rPr>
          <w:color w:val="000000"/>
        </w:rPr>
        <w:t>University of Hawaii Press</w:t>
      </w:r>
      <w:r w:rsidR="00CD4662">
        <w:rPr>
          <w:color w:val="000000"/>
        </w:rPr>
        <w:t>, 2008</w:t>
      </w:r>
      <w:r w:rsidR="004649F0" w:rsidRPr="00526624">
        <w:rPr>
          <w:color w:val="000000"/>
        </w:rPr>
        <w:t>.</w:t>
      </w:r>
      <w:r w:rsidR="005F3532" w:rsidRPr="00526624">
        <w:rPr>
          <w:color w:val="000000"/>
        </w:rPr>
        <w:t xml:space="preserve"> </w:t>
      </w:r>
    </w:p>
    <w:p w14:paraId="18352069" w14:textId="77777777" w:rsidR="005F3532" w:rsidRPr="00526624" w:rsidRDefault="005F3532" w:rsidP="00FA74B5">
      <w:pPr>
        <w:pStyle w:val="NormalWeb"/>
        <w:shd w:val="clear" w:color="auto" w:fill="FFFFFF"/>
        <w:spacing w:before="0" w:beforeAutospacing="0" w:after="0" w:afterAutospacing="0"/>
        <w:rPr>
          <w:color w:val="000000"/>
        </w:rPr>
      </w:pPr>
    </w:p>
    <w:p w14:paraId="34CB96BD" w14:textId="77777777" w:rsidR="009D007B" w:rsidRPr="00526624" w:rsidRDefault="009D007B" w:rsidP="00FA74B5">
      <w:pPr>
        <w:spacing w:after="0" w:line="240" w:lineRule="auto"/>
        <w:rPr>
          <w:rFonts w:ascii="Times New Roman" w:hAnsi="Times New Roman" w:cs="Times New Roman"/>
          <w:sz w:val="24"/>
          <w:szCs w:val="24"/>
        </w:rPr>
      </w:pPr>
    </w:p>
    <w:sectPr w:rsidR="009D007B" w:rsidRPr="005266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1021" w14:textId="77777777" w:rsidR="00643140" w:rsidRDefault="00643140" w:rsidP="005D108C">
      <w:pPr>
        <w:spacing w:after="0" w:line="240" w:lineRule="auto"/>
      </w:pPr>
      <w:r>
        <w:separator/>
      </w:r>
    </w:p>
  </w:endnote>
  <w:endnote w:type="continuationSeparator" w:id="0">
    <w:p w14:paraId="33156635" w14:textId="77777777" w:rsidR="00643140" w:rsidRDefault="00643140" w:rsidP="005D108C">
      <w:pPr>
        <w:spacing w:after="0" w:line="240" w:lineRule="auto"/>
      </w:pPr>
      <w:r>
        <w:continuationSeparator/>
      </w:r>
    </w:p>
  </w:endnote>
  <w:endnote w:id="1">
    <w:p w14:paraId="03454B23" w14:textId="6E4130C7" w:rsidR="00841655" w:rsidRPr="002512C5" w:rsidRDefault="00841655" w:rsidP="00927BFE">
      <w:pPr>
        <w:pStyle w:val="EndnoteText"/>
        <w:rPr>
          <w:rFonts w:ascii="Times New Roman" w:hAnsi="Times New Roman" w:cs="Times New Roman"/>
        </w:rPr>
      </w:pPr>
      <w:r w:rsidRPr="002512C5">
        <w:rPr>
          <w:rStyle w:val="EndnoteReference"/>
          <w:rFonts w:ascii="Times New Roman" w:hAnsi="Times New Roman" w:cs="Times New Roman"/>
        </w:rPr>
        <w:endnoteRef/>
      </w:r>
      <w:r w:rsidRPr="002512C5">
        <w:rPr>
          <w:rFonts w:ascii="Times New Roman" w:hAnsi="Times New Roman" w:cs="Times New Roman"/>
        </w:rPr>
        <w:t xml:space="preserve"> One </w:t>
      </w:r>
      <w:r w:rsidRPr="002512C5">
        <w:rPr>
          <w:rFonts w:ascii="Times New Roman" w:hAnsi="Times New Roman" w:cs="Times New Roman"/>
          <w:color w:val="000000"/>
        </w:rPr>
        <w:t>example is sugar, the commodity which shaped the modern Caribbean.</w:t>
      </w:r>
    </w:p>
  </w:endnote>
  <w:endnote w:id="2">
    <w:p w14:paraId="50014C82" w14:textId="32C0A010" w:rsidR="00841655" w:rsidRPr="002512C5" w:rsidRDefault="00841655" w:rsidP="00927BFE">
      <w:pPr>
        <w:pStyle w:val="NormalWeb"/>
        <w:shd w:val="clear" w:color="auto" w:fill="FFFFFF"/>
        <w:spacing w:before="0" w:beforeAutospacing="0" w:after="0" w:afterAutospacing="0"/>
        <w:rPr>
          <w:sz w:val="20"/>
          <w:szCs w:val="20"/>
        </w:rPr>
      </w:pPr>
      <w:r w:rsidRPr="002512C5">
        <w:rPr>
          <w:rStyle w:val="EndnoteReference"/>
          <w:sz w:val="20"/>
          <w:szCs w:val="20"/>
        </w:rPr>
        <w:endnoteRef/>
      </w:r>
      <w:r w:rsidRPr="002512C5">
        <w:rPr>
          <w:sz w:val="20"/>
          <w:szCs w:val="20"/>
        </w:rPr>
        <w:t xml:space="preserve">  Abarca, </w:t>
      </w:r>
      <w:r w:rsidR="00BE5871">
        <w:rPr>
          <w:sz w:val="20"/>
          <w:szCs w:val="20"/>
        </w:rPr>
        <w:t>“</w:t>
      </w:r>
      <w:r w:rsidRPr="002512C5">
        <w:rPr>
          <w:sz w:val="20"/>
          <w:szCs w:val="20"/>
        </w:rPr>
        <w:t>Food Consciousness</w:t>
      </w:r>
      <w:r w:rsidR="00BE5871">
        <w:rPr>
          <w:sz w:val="20"/>
          <w:szCs w:val="20"/>
        </w:rPr>
        <w:t xml:space="preserve">,” </w:t>
      </w:r>
      <w:r w:rsidRPr="002512C5">
        <w:rPr>
          <w:sz w:val="20"/>
          <w:szCs w:val="20"/>
        </w:rPr>
        <w:t>215.</w:t>
      </w:r>
    </w:p>
  </w:endnote>
  <w:endnote w:id="3">
    <w:p w14:paraId="1C2DB8DC" w14:textId="3B1DF997" w:rsidR="004B4281" w:rsidRPr="006B34DB" w:rsidRDefault="004B4281">
      <w:pPr>
        <w:pStyle w:val="EndnoteText"/>
        <w:rPr>
          <w:rFonts w:ascii="Times New Roman" w:hAnsi="Times New Roman" w:cs="Times New Roman"/>
        </w:rPr>
      </w:pPr>
      <w:r>
        <w:rPr>
          <w:rStyle w:val="EndnoteReference"/>
        </w:rPr>
        <w:endnoteRef/>
      </w:r>
      <w:r>
        <w:t xml:space="preserve"> </w:t>
      </w:r>
      <w:r w:rsidR="006B34DB" w:rsidRPr="006B34DB">
        <w:rPr>
          <w:rFonts w:ascii="Times New Roman" w:hAnsi="Times New Roman" w:cs="Times New Roman"/>
        </w:rPr>
        <w:t>H</w:t>
      </w:r>
      <w:r w:rsidRPr="006B34DB">
        <w:rPr>
          <w:rFonts w:ascii="Times New Roman" w:hAnsi="Times New Roman" w:cs="Times New Roman"/>
          <w:color w:val="000000"/>
        </w:rPr>
        <w:t>eldke</w:t>
      </w:r>
      <w:r w:rsidR="00633F75">
        <w:rPr>
          <w:rFonts w:ascii="Times New Roman" w:hAnsi="Times New Roman" w:cs="Times New Roman"/>
          <w:color w:val="000000"/>
        </w:rPr>
        <w:t>,” Foodmaking</w:t>
      </w:r>
      <w:r w:rsidR="00BE5871">
        <w:rPr>
          <w:rFonts w:ascii="Times New Roman" w:hAnsi="Times New Roman" w:cs="Times New Roman"/>
          <w:color w:val="000000"/>
        </w:rPr>
        <w:t xml:space="preserve"> as a Thoughtful Practice”,</w:t>
      </w:r>
      <w:r w:rsidRPr="006B34DB">
        <w:rPr>
          <w:rFonts w:ascii="Times New Roman" w:hAnsi="Times New Roman" w:cs="Times New Roman"/>
          <w:color w:val="000000"/>
        </w:rPr>
        <w:t xml:space="preserve"> 214</w:t>
      </w:r>
    </w:p>
  </w:endnote>
  <w:endnote w:id="4">
    <w:p w14:paraId="03BEE88F" w14:textId="2F55F0A5" w:rsidR="00841655" w:rsidRPr="002512C5" w:rsidRDefault="00841655" w:rsidP="00927BFE">
      <w:pPr>
        <w:pStyle w:val="EndnoteText"/>
        <w:rPr>
          <w:rFonts w:ascii="Times New Roman" w:hAnsi="Times New Roman" w:cs="Times New Roman"/>
        </w:rPr>
      </w:pPr>
      <w:r w:rsidRPr="002512C5">
        <w:rPr>
          <w:rStyle w:val="EndnoteReference"/>
          <w:rFonts w:ascii="Times New Roman" w:hAnsi="Times New Roman" w:cs="Times New Roman"/>
        </w:rPr>
        <w:endnoteRef/>
      </w:r>
      <w:r w:rsidRPr="002512C5">
        <w:rPr>
          <w:rFonts w:ascii="Times New Roman" w:hAnsi="Times New Roman" w:cs="Times New Roman"/>
        </w:rPr>
        <w:t xml:space="preserve"> </w:t>
      </w:r>
      <w:r w:rsidR="006B34DB">
        <w:rPr>
          <w:rFonts w:ascii="Times New Roman" w:hAnsi="Times New Roman" w:cs="Times New Roman"/>
        </w:rPr>
        <w:t>b</w:t>
      </w:r>
      <w:r w:rsidRPr="002512C5">
        <w:rPr>
          <w:rFonts w:ascii="Times New Roman" w:hAnsi="Times New Roman" w:cs="Times New Roman"/>
        </w:rPr>
        <w:t>ell hooks,</w:t>
      </w:r>
      <w:r w:rsidR="00BE5871">
        <w:rPr>
          <w:rFonts w:ascii="Times New Roman" w:hAnsi="Times New Roman" w:cs="Times New Roman"/>
        </w:rPr>
        <w:t xml:space="preserve"> </w:t>
      </w:r>
      <w:r w:rsidR="00BE5871" w:rsidRPr="00BE5871">
        <w:rPr>
          <w:rFonts w:ascii="Times New Roman" w:hAnsi="Times New Roman" w:cs="Times New Roman"/>
          <w:i/>
          <w:iCs/>
        </w:rPr>
        <w:t>Teaching to Transgress</w:t>
      </w:r>
      <w:r w:rsidR="00BE5871">
        <w:rPr>
          <w:rFonts w:ascii="Times New Roman" w:hAnsi="Times New Roman" w:cs="Times New Roman"/>
        </w:rPr>
        <w:t>.</w:t>
      </w:r>
    </w:p>
  </w:endnote>
  <w:endnote w:id="5">
    <w:p w14:paraId="05AC93B7" w14:textId="433D0B85" w:rsidR="00841655" w:rsidRPr="002512C5" w:rsidRDefault="00841655">
      <w:pPr>
        <w:pStyle w:val="EndnoteText"/>
        <w:rPr>
          <w:rFonts w:ascii="Times New Roman" w:hAnsi="Times New Roman" w:cs="Times New Roman"/>
        </w:rPr>
      </w:pPr>
      <w:r w:rsidRPr="002512C5">
        <w:rPr>
          <w:rStyle w:val="EndnoteReference"/>
          <w:rFonts w:ascii="Times New Roman" w:hAnsi="Times New Roman" w:cs="Times New Roman"/>
        </w:rPr>
        <w:endnoteRef/>
      </w:r>
      <w:r w:rsidRPr="002512C5">
        <w:rPr>
          <w:rFonts w:ascii="Times New Roman" w:hAnsi="Times New Roman" w:cs="Times New Roman"/>
        </w:rPr>
        <w:t xml:space="preserve"> Abarca, 216</w:t>
      </w:r>
    </w:p>
  </w:endnote>
  <w:endnote w:id="6">
    <w:p w14:paraId="45896470" w14:textId="43891CA6" w:rsidR="00841655" w:rsidRPr="002512C5" w:rsidRDefault="00841655" w:rsidP="007B0F37">
      <w:pPr>
        <w:pStyle w:val="EndnoteText"/>
      </w:pPr>
      <w:r w:rsidRPr="002512C5">
        <w:rPr>
          <w:rStyle w:val="EndnoteReference"/>
        </w:rPr>
        <w:endnoteRef/>
      </w:r>
      <w:r w:rsidRPr="002512C5">
        <w:t xml:space="preserve"> This section is based on</w:t>
      </w:r>
      <w:r w:rsidR="009751FD">
        <w:t xml:space="preserve"> </w:t>
      </w:r>
      <w:r w:rsidRPr="002512C5">
        <w:t xml:space="preserve">a blog post for the </w:t>
      </w:r>
      <w:r w:rsidR="009751FD">
        <w:t xml:space="preserve">YSJU </w:t>
      </w:r>
      <w:r w:rsidRPr="002512C5">
        <w:t xml:space="preserve">Literature blog, and was jointly authored by Dr Anne-Marie Evans and myself. </w:t>
      </w:r>
      <w:hyperlink r:id="rId1" w:history="1">
        <w:r w:rsidRPr="002512C5">
          <w:rPr>
            <w:color w:val="0000FF"/>
            <w:u w:val="single"/>
          </w:rPr>
          <w:t>https://blog.yorksj.ac.uk/englishlit/whats-going-on-demystifying-decolonising-the-curriculum/</w:t>
        </w:r>
      </w:hyperlink>
      <w:r w:rsidRPr="002512C5">
        <w:t xml:space="preserve"> My thanks to Dr Evans for allowing me to reproduce </w:t>
      </w:r>
      <w:r w:rsidR="009751FD">
        <w:t>extracts</w:t>
      </w:r>
      <w:r w:rsidRPr="002512C5">
        <w:t xml:space="preserve"> here in a</w:t>
      </w:r>
      <w:r w:rsidR="009751FD">
        <w:t>n</w:t>
      </w:r>
      <w:r w:rsidRPr="002512C5">
        <w:t xml:space="preserve"> edited format.</w:t>
      </w:r>
    </w:p>
  </w:endnote>
  <w:endnote w:id="7">
    <w:p w14:paraId="361DAC51" w14:textId="57268BAE" w:rsidR="00841655" w:rsidRPr="002512C5" w:rsidRDefault="00841655">
      <w:pPr>
        <w:pStyle w:val="EndnoteText"/>
      </w:pPr>
      <w:r w:rsidRPr="002512C5">
        <w:rPr>
          <w:rStyle w:val="EndnoteReference"/>
        </w:rPr>
        <w:endnoteRef/>
      </w:r>
      <w:r w:rsidRPr="002512C5">
        <w:t xml:space="preserve"> Kathy Luckett, Advance HE webinar on Decolonizing the Curriculum, March 2020.</w:t>
      </w:r>
    </w:p>
  </w:endnote>
  <w:endnote w:id="8">
    <w:p w14:paraId="42839F3F" w14:textId="5B5C61F6" w:rsidR="00841655" w:rsidRPr="002512C5" w:rsidRDefault="00841655">
      <w:pPr>
        <w:pStyle w:val="EndnoteText"/>
        <w:rPr>
          <w:rFonts w:ascii="Times New Roman" w:hAnsi="Times New Roman" w:cs="Times New Roman"/>
        </w:rPr>
      </w:pPr>
      <w:r w:rsidRPr="002512C5">
        <w:rPr>
          <w:rStyle w:val="EndnoteReference"/>
          <w:rFonts w:ascii="Times New Roman" w:hAnsi="Times New Roman" w:cs="Times New Roman"/>
        </w:rPr>
        <w:endnoteRef/>
      </w:r>
      <w:r w:rsidRPr="002512C5">
        <w:rPr>
          <w:rFonts w:ascii="Times New Roman" w:hAnsi="Times New Roman" w:cs="Times New Roman"/>
        </w:rPr>
        <w:t xml:space="preserve"> Margaret Atwood, </w:t>
      </w:r>
      <w:r w:rsidRPr="002512C5">
        <w:rPr>
          <w:rFonts w:ascii="Times New Roman" w:hAnsi="Times New Roman" w:cs="Times New Roman"/>
          <w:i/>
          <w:iCs/>
        </w:rPr>
        <w:t>Conversations</w:t>
      </w:r>
      <w:r w:rsidRPr="002512C5">
        <w:rPr>
          <w:rFonts w:ascii="Times New Roman" w:hAnsi="Times New Roman" w:cs="Times New Roman"/>
          <w:bCs/>
        </w:rPr>
        <w:t>, 187.</w:t>
      </w:r>
    </w:p>
  </w:endnote>
  <w:endnote w:id="9">
    <w:p w14:paraId="173B0BEF" w14:textId="46A6F64A" w:rsidR="00841655" w:rsidRPr="002512C5" w:rsidRDefault="00841655">
      <w:pPr>
        <w:pStyle w:val="EndnoteText"/>
        <w:rPr>
          <w:rFonts w:ascii="Times New Roman" w:hAnsi="Times New Roman" w:cs="Times New Roman"/>
        </w:rPr>
      </w:pPr>
      <w:r w:rsidRPr="002512C5">
        <w:rPr>
          <w:rStyle w:val="EndnoteReference"/>
          <w:rFonts w:ascii="Times New Roman" w:hAnsi="Times New Roman" w:cs="Times New Roman"/>
        </w:rPr>
        <w:endnoteRef/>
      </w:r>
      <w:r w:rsidRPr="002512C5">
        <w:rPr>
          <w:rFonts w:ascii="Times New Roman" w:hAnsi="Times New Roman" w:cs="Times New Roman"/>
        </w:rPr>
        <w:t xml:space="preserve"> Bordo, </w:t>
      </w:r>
      <w:r w:rsidRPr="002512C5">
        <w:rPr>
          <w:rFonts w:ascii="Times New Roman" w:hAnsi="Times New Roman" w:cs="Times New Roman"/>
          <w:i/>
          <w:iCs/>
          <w:color w:val="222222"/>
          <w:shd w:val="clear" w:color="auto" w:fill="FFFFFF"/>
        </w:rPr>
        <w:t>Unbearable Weight</w:t>
      </w:r>
      <w:r w:rsidR="00633F75">
        <w:rPr>
          <w:rFonts w:ascii="Times New Roman" w:hAnsi="Times New Roman" w:cs="Times New Roman"/>
          <w:i/>
          <w:iCs/>
          <w:color w:val="222222"/>
          <w:shd w:val="clear" w:color="auto" w:fill="FFFFFF"/>
        </w:rPr>
        <w:t>,</w:t>
      </w:r>
      <w:r w:rsidR="00BE5871">
        <w:rPr>
          <w:rFonts w:ascii="Times New Roman" w:hAnsi="Times New Roman" w:cs="Times New Roman"/>
          <w:color w:val="222222"/>
          <w:shd w:val="clear" w:color="auto" w:fill="FFFFFF"/>
        </w:rPr>
        <w:t xml:space="preserve"> </w:t>
      </w:r>
      <w:r w:rsidRPr="002512C5">
        <w:rPr>
          <w:rFonts w:ascii="Times New Roman" w:hAnsi="Times New Roman" w:cs="Times New Roman"/>
          <w:color w:val="222222"/>
          <w:shd w:val="clear" w:color="auto" w:fill="FFFFFF"/>
        </w:rPr>
        <w:t>102</w:t>
      </w:r>
      <w:r w:rsidR="00281DE2">
        <w:rPr>
          <w:rFonts w:ascii="Times New Roman" w:hAnsi="Times New Roman" w:cs="Times New Roman"/>
          <w:color w:val="222222"/>
          <w:shd w:val="clear" w:color="auto" w:fill="FFFFFF"/>
        </w:rPr>
        <w:t>.</w:t>
      </w:r>
    </w:p>
  </w:endnote>
  <w:endnote w:id="10">
    <w:p w14:paraId="30F7E032" w14:textId="4E3BCF97" w:rsidR="00841655" w:rsidRPr="002512C5" w:rsidRDefault="00841655">
      <w:pPr>
        <w:pStyle w:val="EndnoteText"/>
        <w:rPr>
          <w:rFonts w:ascii="Times New Roman" w:hAnsi="Times New Roman" w:cs="Times New Roman"/>
        </w:rPr>
      </w:pPr>
      <w:r w:rsidRPr="002512C5">
        <w:rPr>
          <w:rStyle w:val="EndnoteReference"/>
          <w:rFonts w:ascii="Times New Roman" w:hAnsi="Times New Roman" w:cs="Times New Roman"/>
        </w:rPr>
        <w:endnoteRef/>
      </w:r>
      <w:r w:rsidRPr="002512C5">
        <w:rPr>
          <w:rFonts w:ascii="Times New Roman" w:hAnsi="Times New Roman" w:cs="Times New Roman"/>
        </w:rPr>
        <w:t xml:space="preserve"> Moran</w:t>
      </w:r>
      <w:r w:rsidR="00BE5871">
        <w:rPr>
          <w:rFonts w:ascii="Times New Roman" w:hAnsi="Times New Roman" w:cs="Times New Roman"/>
        </w:rPr>
        <w:t xml:space="preserve">, </w:t>
      </w:r>
      <w:r w:rsidR="00BE5871" w:rsidRPr="00BE5871">
        <w:rPr>
          <w:rFonts w:ascii="Times New Roman" w:hAnsi="Times New Roman" w:cs="Times New Roman"/>
          <w:i/>
          <w:iCs/>
        </w:rPr>
        <w:t>How to Be A Woman</w:t>
      </w:r>
      <w:r w:rsidR="00BE5871">
        <w:rPr>
          <w:rFonts w:ascii="Times New Roman" w:hAnsi="Times New Roman" w:cs="Times New Roman"/>
        </w:rPr>
        <w:t>,</w:t>
      </w:r>
      <w:r w:rsidRPr="002512C5">
        <w:rPr>
          <w:rFonts w:ascii="Times New Roman" w:hAnsi="Times New Roman" w:cs="Times New Roman"/>
          <w:bCs/>
          <w:iCs/>
        </w:rPr>
        <w:t xml:space="preserve"> 110.</w:t>
      </w:r>
    </w:p>
  </w:endnote>
  <w:endnote w:id="11">
    <w:p w14:paraId="62E1A895" w14:textId="1B08EF9F" w:rsidR="00841655" w:rsidRPr="002512C5" w:rsidRDefault="00841655">
      <w:pPr>
        <w:pStyle w:val="EndnoteText"/>
        <w:rPr>
          <w:rFonts w:ascii="Times New Roman" w:hAnsi="Times New Roman" w:cs="Times New Roman"/>
        </w:rPr>
      </w:pPr>
      <w:r w:rsidRPr="002512C5">
        <w:rPr>
          <w:rStyle w:val="EndnoteReference"/>
          <w:rFonts w:ascii="Times New Roman" w:hAnsi="Times New Roman" w:cs="Times New Roman"/>
        </w:rPr>
        <w:endnoteRef/>
      </w:r>
      <w:r w:rsidRPr="002512C5">
        <w:rPr>
          <w:rFonts w:ascii="Times New Roman" w:hAnsi="Times New Roman" w:cs="Times New Roman"/>
        </w:rPr>
        <w:t xml:space="preserve"> Garland, </w:t>
      </w:r>
      <w:r w:rsidR="006A57F0" w:rsidRPr="002512C5">
        <w:rPr>
          <w:rFonts w:ascii="Times New Roman" w:hAnsi="Times New Roman" w:cs="Times New Roman"/>
        </w:rPr>
        <w:t xml:space="preserve">abstract to </w:t>
      </w:r>
      <w:r w:rsidRPr="002512C5">
        <w:rPr>
          <w:rFonts w:ascii="Times New Roman" w:hAnsi="Times New Roman" w:cs="Times New Roman"/>
        </w:rPr>
        <w:t>“A Cookbook to be read</w:t>
      </w:r>
      <w:r w:rsidR="00BE5871">
        <w:rPr>
          <w:rFonts w:ascii="Times New Roman" w:hAnsi="Times New Roman" w:cs="Times New Roman"/>
        </w:rPr>
        <w:t>”</w:t>
      </w:r>
      <w:r w:rsidRPr="002512C5">
        <w:rPr>
          <w:rFonts w:ascii="Times New Roman" w:hAnsi="Times New Roman" w:cs="Times New Roman"/>
        </w:rPr>
        <w:t xml:space="preserve"> 2009</w:t>
      </w:r>
      <w:r w:rsidR="006A57F0" w:rsidRPr="002512C5">
        <w:rPr>
          <w:rFonts w:ascii="Times New Roman" w:hAnsi="Times New Roman" w:cs="Times New Roman"/>
        </w:rPr>
        <w:t>.</w:t>
      </w:r>
    </w:p>
  </w:endnote>
  <w:endnote w:id="12">
    <w:p w14:paraId="373E32F1" w14:textId="4F87C65B" w:rsidR="00841655" w:rsidRPr="002512C5" w:rsidRDefault="00841655">
      <w:pPr>
        <w:pStyle w:val="EndnoteText"/>
        <w:rPr>
          <w:rFonts w:ascii="Times New Roman" w:hAnsi="Times New Roman" w:cs="Times New Roman"/>
        </w:rPr>
      </w:pPr>
      <w:r w:rsidRPr="002512C5">
        <w:rPr>
          <w:rStyle w:val="EndnoteReference"/>
          <w:rFonts w:ascii="Times New Roman" w:hAnsi="Times New Roman" w:cs="Times New Roman"/>
        </w:rPr>
        <w:endnoteRef/>
      </w:r>
      <w:r w:rsidRPr="002512C5">
        <w:rPr>
          <w:rFonts w:ascii="Times New Roman" w:hAnsi="Times New Roman" w:cs="Times New Roman"/>
        </w:rPr>
        <w:t xml:space="preserve"> </w:t>
      </w:r>
      <w:r w:rsidRPr="002512C5">
        <w:rPr>
          <w:rFonts w:ascii="Times New Roman" w:hAnsi="Times New Roman" w:cs="Times New Roman"/>
          <w:color w:val="000000"/>
        </w:rPr>
        <w:t>School of Oriental and African Studies</w:t>
      </w:r>
    </w:p>
  </w:endnote>
  <w:endnote w:id="13">
    <w:p w14:paraId="22EC549B" w14:textId="4F0956A3" w:rsidR="00841655" w:rsidRPr="002512C5" w:rsidRDefault="00841655">
      <w:pPr>
        <w:pStyle w:val="EndnoteText"/>
        <w:rPr>
          <w:rFonts w:ascii="Times New Roman" w:hAnsi="Times New Roman" w:cs="Times New Roman"/>
        </w:rPr>
      </w:pPr>
      <w:r w:rsidRPr="002512C5">
        <w:rPr>
          <w:rStyle w:val="EndnoteReference"/>
          <w:rFonts w:ascii="Times New Roman" w:hAnsi="Times New Roman" w:cs="Times New Roman"/>
        </w:rPr>
        <w:endnoteRef/>
      </w:r>
      <w:r w:rsidRPr="002512C5">
        <w:rPr>
          <w:rFonts w:ascii="Times New Roman" w:hAnsi="Times New Roman" w:cs="Times New Roman"/>
        </w:rPr>
        <w:t xml:space="preserve"> </w:t>
      </w:r>
      <w:bookmarkStart w:id="1" w:name="_Hlk45196248"/>
      <w:r w:rsidRPr="002512C5">
        <w:rPr>
          <w:rFonts w:ascii="Times New Roman" w:hAnsi="Times New Roman" w:cs="Times New Roman"/>
        </w:rPr>
        <w:t>Decolonising SOAS np</w:t>
      </w:r>
      <w:r w:rsidR="002512C5" w:rsidRPr="002512C5">
        <w:t xml:space="preserve"> </w:t>
      </w:r>
      <w:hyperlink r:id="rId2" w:anchor=":~:text=First%2C%20'decolonising%20the%20curriculum',about%20how%20the%20world%20is.&amp;text=Second%2C%20'decolonising%20the%20curriculum',how%20they%20write%20about%20it." w:history="1">
        <w:r w:rsidR="002512C5" w:rsidRPr="002512C5">
          <w:rPr>
            <w:color w:val="0000FF"/>
            <w:u w:val="single"/>
          </w:rPr>
          <w:t>https://www.soas.ac.uk/blogs/study/decolonising-curriculum-whats-the-fuss/#:~:text=First%2C%20'decolonising%20the%20curriculum',about%20how%20the%20world%20is.&amp;text=Second%2C%20'decolonising%20the%20curriculum',how%20they%20write%20about%20it.</w:t>
        </w:r>
      </w:hyperlink>
    </w:p>
    <w:bookmarkEnd w:id="1"/>
  </w:endnote>
  <w:endnote w:id="14">
    <w:p w14:paraId="329D2E42" w14:textId="77777777" w:rsidR="00841655" w:rsidRPr="002512C5" w:rsidRDefault="00841655" w:rsidP="005D108C">
      <w:pPr>
        <w:pStyle w:val="EndnoteText"/>
        <w:rPr>
          <w:rFonts w:ascii="Times New Roman" w:hAnsi="Times New Roman" w:cs="Times New Roman"/>
        </w:rPr>
      </w:pPr>
      <w:r w:rsidRPr="002512C5">
        <w:rPr>
          <w:rStyle w:val="EndnoteReference"/>
          <w:rFonts w:ascii="Times New Roman" w:hAnsi="Times New Roman" w:cs="Times New Roman"/>
        </w:rPr>
        <w:endnoteRef/>
      </w:r>
      <w:r w:rsidRPr="002512C5">
        <w:rPr>
          <w:rFonts w:ascii="Times New Roman" w:hAnsi="Times New Roman" w:cs="Times New Roman"/>
        </w:rPr>
        <w:t xml:space="preserve"> Decolonising SOAS np</w:t>
      </w:r>
    </w:p>
    <w:p w14:paraId="39E508E6" w14:textId="5304583E" w:rsidR="00841655" w:rsidRPr="002512C5" w:rsidRDefault="00841655">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FE9A" w14:textId="77777777" w:rsidR="00643140" w:rsidRDefault="00643140" w:rsidP="005D108C">
      <w:pPr>
        <w:spacing w:after="0" w:line="240" w:lineRule="auto"/>
      </w:pPr>
      <w:r>
        <w:separator/>
      </w:r>
    </w:p>
  </w:footnote>
  <w:footnote w:type="continuationSeparator" w:id="0">
    <w:p w14:paraId="7ACED8FF" w14:textId="77777777" w:rsidR="00643140" w:rsidRDefault="00643140" w:rsidP="005D1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3A6"/>
    <w:multiLevelType w:val="hybridMultilevel"/>
    <w:tmpl w:val="49B04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A21C6"/>
    <w:multiLevelType w:val="hybridMultilevel"/>
    <w:tmpl w:val="E4DA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676F1"/>
    <w:multiLevelType w:val="hybridMultilevel"/>
    <w:tmpl w:val="B0E6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420AF"/>
    <w:multiLevelType w:val="multilevel"/>
    <w:tmpl w:val="310E7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D7775"/>
    <w:multiLevelType w:val="hybridMultilevel"/>
    <w:tmpl w:val="CDF49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A1656"/>
    <w:multiLevelType w:val="multilevel"/>
    <w:tmpl w:val="405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135D0"/>
    <w:multiLevelType w:val="hybridMultilevel"/>
    <w:tmpl w:val="6558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F23A8"/>
    <w:multiLevelType w:val="multilevel"/>
    <w:tmpl w:val="5AE0D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D5253"/>
    <w:multiLevelType w:val="multilevel"/>
    <w:tmpl w:val="12C0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BC25C8"/>
    <w:multiLevelType w:val="multilevel"/>
    <w:tmpl w:val="3A5E8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E54CF"/>
    <w:multiLevelType w:val="hybridMultilevel"/>
    <w:tmpl w:val="C004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605D6"/>
    <w:multiLevelType w:val="multilevel"/>
    <w:tmpl w:val="0742E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614F1"/>
    <w:multiLevelType w:val="hybridMultilevel"/>
    <w:tmpl w:val="3D1C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52DFF"/>
    <w:multiLevelType w:val="multilevel"/>
    <w:tmpl w:val="9CBE9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671F2"/>
    <w:multiLevelType w:val="hybridMultilevel"/>
    <w:tmpl w:val="3A02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169F9"/>
    <w:multiLevelType w:val="hybridMultilevel"/>
    <w:tmpl w:val="95767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7871A9"/>
    <w:multiLevelType w:val="multilevel"/>
    <w:tmpl w:val="583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1C1365"/>
    <w:multiLevelType w:val="multilevel"/>
    <w:tmpl w:val="9B023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34B3F"/>
    <w:multiLevelType w:val="multilevel"/>
    <w:tmpl w:val="C944D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771F7E"/>
    <w:multiLevelType w:val="hybridMultilevel"/>
    <w:tmpl w:val="9554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92417"/>
    <w:multiLevelType w:val="multilevel"/>
    <w:tmpl w:val="69D0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56957"/>
    <w:multiLevelType w:val="hybridMultilevel"/>
    <w:tmpl w:val="DED8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A0AD7"/>
    <w:multiLevelType w:val="hybridMultilevel"/>
    <w:tmpl w:val="F7F0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1"/>
  </w:num>
  <w:num w:numId="4">
    <w:abstractNumId w:val="5"/>
  </w:num>
  <w:num w:numId="5">
    <w:abstractNumId w:val="14"/>
  </w:num>
  <w:num w:numId="6">
    <w:abstractNumId w:val="7"/>
  </w:num>
  <w:num w:numId="7">
    <w:abstractNumId w:val="18"/>
  </w:num>
  <w:num w:numId="8">
    <w:abstractNumId w:val="19"/>
  </w:num>
  <w:num w:numId="9">
    <w:abstractNumId w:val="4"/>
  </w:num>
  <w:num w:numId="10">
    <w:abstractNumId w:val="0"/>
  </w:num>
  <w:num w:numId="11">
    <w:abstractNumId w:val="17"/>
  </w:num>
  <w:num w:numId="12">
    <w:abstractNumId w:val="9"/>
  </w:num>
  <w:num w:numId="13">
    <w:abstractNumId w:val="21"/>
  </w:num>
  <w:num w:numId="14">
    <w:abstractNumId w:val="10"/>
  </w:num>
  <w:num w:numId="15">
    <w:abstractNumId w:val="2"/>
  </w:num>
  <w:num w:numId="16">
    <w:abstractNumId w:val="13"/>
  </w:num>
  <w:num w:numId="17">
    <w:abstractNumId w:val="12"/>
  </w:num>
  <w:num w:numId="18">
    <w:abstractNumId w:val="15"/>
  </w:num>
  <w:num w:numId="19">
    <w:abstractNumId w:val="6"/>
  </w:num>
  <w:num w:numId="20">
    <w:abstractNumId w:val="3"/>
  </w:num>
  <w:num w:numId="21">
    <w:abstractNumId w:val="2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3MTY1NTC1MDA0tjRS0lEKTi0uzszPAymwrAUAenhAqiwAAAA="/>
  </w:docVars>
  <w:rsids>
    <w:rsidRoot w:val="00DD6F79"/>
    <w:rsid w:val="000214F7"/>
    <w:rsid w:val="00024750"/>
    <w:rsid w:val="00030F19"/>
    <w:rsid w:val="000413B0"/>
    <w:rsid w:val="00055E4B"/>
    <w:rsid w:val="00062C07"/>
    <w:rsid w:val="0006329B"/>
    <w:rsid w:val="000858F1"/>
    <w:rsid w:val="00085F4C"/>
    <w:rsid w:val="00090C42"/>
    <w:rsid w:val="00091423"/>
    <w:rsid w:val="00097551"/>
    <w:rsid w:val="00097983"/>
    <w:rsid w:val="000B0B84"/>
    <w:rsid w:val="000D5691"/>
    <w:rsid w:val="000E046C"/>
    <w:rsid w:val="000E5972"/>
    <w:rsid w:val="000E6845"/>
    <w:rsid w:val="000E69F7"/>
    <w:rsid w:val="000F5A50"/>
    <w:rsid w:val="0010251F"/>
    <w:rsid w:val="00105641"/>
    <w:rsid w:val="00107543"/>
    <w:rsid w:val="0012009E"/>
    <w:rsid w:val="00122F5C"/>
    <w:rsid w:val="00125618"/>
    <w:rsid w:val="0012638B"/>
    <w:rsid w:val="00142816"/>
    <w:rsid w:val="00144556"/>
    <w:rsid w:val="00163BE4"/>
    <w:rsid w:val="00165624"/>
    <w:rsid w:val="00176087"/>
    <w:rsid w:val="00181F2F"/>
    <w:rsid w:val="001863B1"/>
    <w:rsid w:val="00187350"/>
    <w:rsid w:val="0018758E"/>
    <w:rsid w:val="00187DBE"/>
    <w:rsid w:val="00193194"/>
    <w:rsid w:val="00197EC8"/>
    <w:rsid w:val="001A2C07"/>
    <w:rsid w:val="001A3F36"/>
    <w:rsid w:val="001A43AE"/>
    <w:rsid w:val="001A5C4B"/>
    <w:rsid w:val="001A5C65"/>
    <w:rsid w:val="001B2CE8"/>
    <w:rsid w:val="001C7036"/>
    <w:rsid w:val="001D155B"/>
    <w:rsid w:val="001D7881"/>
    <w:rsid w:val="001E2DB3"/>
    <w:rsid w:val="001E4428"/>
    <w:rsid w:val="0020331F"/>
    <w:rsid w:val="00206AB0"/>
    <w:rsid w:val="002133C1"/>
    <w:rsid w:val="00222CC4"/>
    <w:rsid w:val="0022392C"/>
    <w:rsid w:val="00227572"/>
    <w:rsid w:val="00236347"/>
    <w:rsid w:val="00250F17"/>
    <w:rsid w:val="002512C5"/>
    <w:rsid w:val="0025597B"/>
    <w:rsid w:val="00260074"/>
    <w:rsid w:val="00280956"/>
    <w:rsid w:val="00281DE2"/>
    <w:rsid w:val="00286209"/>
    <w:rsid w:val="002A3C90"/>
    <w:rsid w:val="002B162A"/>
    <w:rsid w:val="002C0E68"/>
    <w:rsid w:val="002E0A8B"/>
    <w:rsid w:val="002E39C2"/>
    <w:rsid w:val="002F126B"/>
    <w:rsid w:val="002F12F2"/>
    <w:rsid w:val="002F2CCB"/>
    <w:rsid w:val="002F4765"/>
    <w:rsid w:val="002F5778"/>
    <w:rsid w:val="00303D51"/>
    <w:rsid w:val="0030580F"/>
    <w:rsid w:val="00312F7A"/>
    <w:rsid w:val="00316E52"/>
    <w:rsid w:val="00330A50"/>
    <w:rsid w:val="0033403F"/>
    <w:rsid w:val="0034021A"/>
    <w:rsid w:val="00344B97"/>
    <w:rsid w:val="003563C6"/>
    <w:rsid w:val="003611AD"/>
    <w:rsid w:val="0036155C"/>
    <w:rsid w:val="0036321F"/>
    <w:rsid w:val="003764A6"/>
    <w:rsid w:val="00380230"/>
    <w:rsid w:val="00380960"/>
    <w:rsid w:val="00390DA3"/>
    <w:rsid w:val="003A308A"/>
    <w:rsid w:val="003A530D"/>
    <w:rsid w:val="003A7917"/>
    <w:rsid w:val="003B6AE7"/>
    <w:rsid w:val="003D7676"/>
    <w:rsid w:val="003E50B3"/>
    <w:rsid w:val="003F5854"/>
    <w:rsid w:val="00402C0B"/>
    <w:rsid w:val="00403282"/>
    <w:rsid w:val="00415B96"/>
    <w:rsid w:val="0043261D"/>
    <w:rsid w:val="00433FCF"/>
    <w:rsid w:val="00436C7D"/>
    <w:rsid w:val="004509E5"/>
    <w:rsid w:val="0045248D"/>
    <w:rsid w:val="004540CF"/>
    <w:rsid w:val="00460B40"/>
    <w:rsid w:val="004649F0"/>
    <w:rsid w:val="004715FB"/>
    <w:rsid w:val="00472630"/>
    <w:rsid w:val="0047474F"/>
    <w:rsid w:val="00475920"/>
    <w:rsid w:val="00480BA0"/>
    <w:rsid w:val="00493A6E"/>
    <w:rsid w:val="004975CD"/>
    <w:rsid w:val="004A0C6F"/>
    <w:rsid w:val="004A455E"/>
    <w:rsid w:val="004B1182"/>
    <w:rsid w:val="004B4281"/>
    <w:rsid w:val="004B669F"/>
    <w:rsid w:val="004C2309"/>
    <w:rsid w:val="004C5E99"/>
    <w:rsid w:val="004C6FAC"/>
    <w:rsid w:val="004D1F8C"/>
    <w:rsid w:val="004E206E"/>
    <w:rsid w:val="004E748D"/>
    <w:rsid w:val="004F0713"/>
    <w:rsid w:val="004F18D0"/>
    <w:rsid w:val="004F57C7"/>
    <w:rsid w:val="0050630C"/>
    <w:rsid w:val="00524569"/>
    <w:rsid w:val="00526624"/>
    <w:rsid w:val="00540D79"/>
    <w:rsid w:val="005436C8"/>
    <w:rsid w:val="0055023E"/>
    <w:rsid w:val="00553A7D"/>
    <w:rsid w:val="00555BEB"/>
    <w:rsid w:val="00565E4B"/>
    <w:rsid w:val="00567BC1"/>
    <w:rsid w:val="00583524"/>
    <w:rsid w:val="005903AF"/>
    <w:rsid w:val="00591D4A"/>
    <w:rsid w:val="0059290A"/>
    <w:rsid w:val="00593575"/>
    <w:rsid w:val="005A21B1"/>
    <w:rsid w:val="005A6893"/>
    <w:rsid w:val="005C0FAA"/>
    <w:rsid w:val="005C6A79"/>
    <w:rsid w:val="005C6E18"/>
    <w:rsid w:val="005D108C"/>
    <w:rsid w:val="005D1BC6"/>
    <w:rsid w:val="005D2149"/>
    <w:rsid w:val="005D5745"/>
    <w:rsid w:val="005E2D6B"/>
    <w:rsid w:val="005E6807"/>
    <w:rsid w:val="005F13B3"/>
    <w:rsid w:val="005F330E"/>
    <w:rsid w:val="005F3532"/>
    <w:rsid w:val="0060109E"/>
    <w:rsid w:val="00606976"/>
    <w:rsid w:val="00612C3F"/>
    <w:rsid w:val="00613A3A"/>
    <w:rsid w:val="00617083"/>
    <w:rsid w:val="00633F75"/>
    <w:rsid w:val="00635F1D"/>
    <w:rsid w:val="00637595"/>
    <w:rsid w:val="00643140"/>
    <w:rsid w:val="00652CB8"/>
    <w:rsid w:val="00657023"/>
    <w:rsid w:val="0066375B"/>
    <w:rsid w:val="00666FB1"/>
    <w:rsid w:val="00685572"/>
    <w:rsid w:val="006908CF"/>
    <w:rsid w:val="0069292F"/>
    <w:rsid w:val="00693331"/>
    <w:rsid w:val="006A3363"/>
    <w:rsid w:val="006A57F0"/>
    <w:rsid w:val="006A7B9D"/>
    <w:rsid w:val="006B34DB"/>
    <w:rsid w:val="006C02E9"/>
    <w:rsid w:val="006C19CD"/>
    <w:rsid w:val="006C4FAD"/>
    <w:rsid w:val="006D5007"/>
    <w:rsid w:val="006D5EFF"/>
    <w:rsid w:val="006E20F8"/>
    <w:rsid w:val="006E558F"/>
    <w:rsid w:val="006E601E"/>
    <w:rsid w:val="00700885"/>
    <w:rsid w:val="00707897"/>
    <w:rsid w:val="00720C16"/>
    <w:rsid w:val="0073401C"/>
    <w:rsid w:val="00736263"/>
    <w:rsid w:val="00736535"/>
    <w:rsid w:val="00744020"/>
    <w:rsid w:val="007526A4"/>
    <w:rsid w:val="00756F97"/>
    <w:rsid w:val="00774773"/>
    <w:rsid w:val="007804BA"/>
    <w:rsid w:val="00782D61"/>
    <w:rsid w:val="00791C3D"/>
    <w:rsid w:val="007955CF"/>
    <w:rsid w:val="007A27FE"/>
    <w:rsid w:val="007B0F37"/>
    <w:rsid w:val="007B4918"/>
    <w:rsid w:val="007C6EDC"/>
    <w:rsid w:val="007D3B21"/>
    <w:rsid w:val="007E1E96"/>
    <w:rsid w:val="00812EBB"/>
    <w:rsid w:val="008170BF"/>
    <w:rsid w:val="00817E65"/>
    <w:rsid w:val="0083757F"/>
    <w:rsid w:val="00840D8C"/>
    <w:rsid w:val="00841655"/>
    <w:rsid w:val="008465AD"/>
    <w:rsid w:val="008572C2"/>
    <w:rsid w:val="00866342"/>
    <w:rsid w:val="008677F2"/>
    <w:rsid w:val="00867A37"/>
    <w:rsid w:val="0087788C"/>
    <w:rsid w:val="0088384F"/>
    <w:rsid w:val="00883E6F"/>
    <w:rsid w:val="0088582E"/>
    <w:rsid w:val="008911EA"/>
    <w:rsid w:val="008C2086"/>
    <w:rsid w:val="008C2FB5"/>
    <w:rsid w:val="008C3E28"/>
    <w:rsid w:val="008C7730"/>
    <w:rsid w:val="008D3180"/>
    <w:rsid w:val="008D6FE8"/>
    <w:rsid w:val="008E066F"/>
    <w:rsid w:val="008E0E19"/>
    <w:rsid w:val="008E1517"/>
    <w:rsid w:val="008E4FBB"/>
    <w:rsid w:val="008E6435"/>
    <w:rsid w:val="008F3E79"/>
    <w:rsid w:val="00900607"/>
    <w:rsid w:val="009149AB"/>
    <w:rsid w:val="00914EB1"/>
    <w:rsid w:val="0092129E"/>
    <w:rsid w:val="00921D6F"/>
    <w:rsid w:val="009258F0"/>
    <w:rsid w:val="00927BFE"/>
    <w:rsid w:val="009430B0"/>
    <w:rsid w:val="009613A3"/>
    <w:rsid w:val="009621E6"/>
    <w:rsid w:val="00963D15"/>
    <w:rsid w:val="00966A3E"/>
    <w:rsid w:val="00972653"/>
    <w:rsid w:val="009751FD"/>
    <w:rsid w:val="00976E7F"/>
    <w:rsid w:val="00986C50"/>
    <w:rsid w:val="0099734D"/>
    <w:rsid w:val="009A3C60"/>
    <w:rsid w:val="009B042F"/>
    <w:rsid w:val="009B2060"/>
    <w:rsid w:val="009D007B"/>
    <w:rsid w:val="009D5442"/>
    <w:rsid w:val="009E56ED"/>
    <w:rsid w:val="009F22A8"/>
    <w:rsid w:val="009F4DA1"/>
    <w:rsid w:val="00A01028"/>
    <w:rsid w:val="00A106CA"/>
    <w:rsid w:val="00A12BDB"/>
    <w:rsid w:val="00A1307C"/>
    <w:rsid w:val="00A140F3"/>
    <w:rsid w:val="00A172B2"/>
    <w:rsid w:val="00A268E5"/>
    <w:rsid w:val="00A30504"/>
    <w:rsid w:val="00A37FA6"/>
    <w:rsid w:val="00A477EA"/>
    <w:rsid w:val="00A51EFD"/>
    <w:rsid w:val="00A56ABE"/>
    <w:rsid w:val="00A67794"/>
    <w:rsid w:val="00A72ED8"/>
    <w:rsid w:val="00A83EBA"/>
    <w:rsid w:val="00A873FC"/>
    <w:rsid w:val="00A955D3"/>
    <w:rsid w:val="00AB026E"/>
    <w:rsid w:val="00AB0B4A"/>
    <w:rsid w:val="00AB1FEF"/>
    <w:rsid w:val="00AB6AEA"/>
    <w:rsid w:val="00AB725F"/>
    <w:rsid w:val="00AC1293"/>
    <w:rsid w:val="00AD4618"/>
    <w:rsid w:val="00AD76AB"/>
    <w:rsid w:val="00AE2EA5"/>
    <w:rsid w:val="00AE4E8F"/>
    <w:rsid w:val="00AE6F29"/>
    <w:rsid w:val="00AF2200"/>
    <w:rsid w:val="00AF3966"/>
    <w:rsid w:val="00B02170"/>
    <w:rsid w:val="00B03E4A"/>
    <w:rsid w:val="00B20B47"/>
    <w:rsid w:val="00B2676A"/>
    <w:rsid w:val="00B26CBE"/>
    <w:rsid w:val="00B3253E"/>
    <w:rsid w:val="00B34350"/>
    <w:rsid w:val="00B4544A"/>
    <w:rsid w:val="00B527DE"/>
    <w:rsid w:val="00B54423"/>
    <w:rsid w:val="00B61207"/>
    <w:rsid w:val="00B67523"/>
    <w:rsid w:val="00B76073"/>
    <w:rsid w:val="00B8104B"/>
    <w:rsid w:val="00B82493"/>
    <w:rsid w:val="00B87474"/>
    <w:rsid w:val="00BA6D6D"/>
    <w:rsid w:val="00BB2093"/>
    <w:rsid w:val="00BB3B61"/>
    <w:rsid w:val="00BC265D"/>
    <w:rsid w:val="00BC46D3"/>
    <w:rsid w:val="00BC62FF"/>
    <w:rsid w:val="00BC6C4F"/>
    <w:rsid w:val="00BD3CFC"/>
    <w:rsid w:val="00BE5871"/>
    <w:rsid w:val="00BF50FC"/>
    <w:rsid w:val="00C01F94"/>
    <w:rsid w:val="00C40F21"/>
    <w:rsid w:val="00C5057C"/>
    <w:rsid w:val="00C51651"/>
    <w:rsid w:val="00C51C58"/>
    <w:rsid w:val="00C63D1E"/>
    <w:rsid w:val="00C9308D"/>
    <w:rsid w:val="00CA5F5A"/>
    <w:rsid w:val="00CB1C55"/>
    <w:rsid w:val="00CC0050"/>
    <w:rsid w:val="00CC086F"/>
    <w:rsid w:val="00CC6E0C"/>
    <w:rsid w:val="00CD2774"/>
    <w:rsid w:val="00CD4662"/>
    <w:rsid w:val="00CE3062"/>
    <w:rsid w:val="00CE3C5D"/>
    <w:rsid w:val="00D134D6"/>
    <w:rsid w:val="00D17168"/>
    <w:rsid w:val="00D24849"/>
    <w:rsid w:val="00D3434B"/>
    <w:rsid w:val="00D4045C"/>
    <w:rsid w:val="00D425A1"/>
    <w:rsid w:val="00D46250"/>
    <w:rsid w:val="00D57871"/>
    <w:rsid w:val="00D6124C"/>
    <w:rsid w:val="00D63C0F"/>
    <w:rsid w:val="00D64C2B"/>
    <w:rsid w:val="00D65E5F"/>
    <w:rsid w:val="00D7256B"/>
    <w:rsid w:val="00D84034"/>
    <w:rsid w:val="00D85E2F"/>
    <w:rsid w:val="00D9057C"/>
    <w:rsid w:val="00D94985"/>
    <w:rsid w:val="00DA7A6A"/>
    <w:rsid w:val="00DB695B"/>
    <w:rsid w:val="00DB7589"/>
    <w:rsid w:val="00DC2B5F"/>
    <w:rsid w:val="00DD29DF"/>
    <w:rsid w:val="00DD4BFB"/>
    <w:rsid w:val="00DD6F79"/>
    <w:rsid w:val="00DE211F"/>
    <w:rsid w:val="00E00B50"/>
    <w:rsid w:val="00E1068B"/>
    <w:rsid w:val="00E15EBC"/>
    <w:rsid w:val="00E26736"/>
    <w:rsid w:val="00E30C36"/>
    <w:rsid w:val="00E324AC"/>
    <w:rsid w:val="00E42DFC"/>
    <w:rsid w:val="00E521DA"/>
    <w:rsid w:val="00E6602D"/>
    <w:rsid w:val="00E70625"/>
    <w:rsid w:val="00E7262E"/>
    <w:rsid w:val="00E72EDD"/>
    <w:rsid w:val="00E862F6"/>
    <w:rsid w:val="00EA19C4"/>
    <w:rsid w:val="00EA70D3"/>
    <w:rsid w:val="00EB2A1C"/>
    <w:rsid w:val="00EC30DC"/>
    <w:rsid w:val="00ED2ADB"/>
    <w:rsid w:val="00ED41BF"/>
    <w:rsid w:val="00ED49C9"/>
    <w:rsid w:val="00EE2B1D"/>
    <w:rsid w:val="00EF78EC"/>
    <w:rsid w:val="00F10E25"/>
    <w:rsid w:val="00F12041"/>
    <w:rsid w:val="00F22DF3"/>
    <w:rsid w:val="00F33141"/>
    <w:rsid w:val="00F37F89"/>
    <w:rsid w:val="00F42F97"/>
    <w:rsid w:val="00F477DE"/>
    <w:rsid w:val="00F55BAB"/>
    <w:rsid w:val="00F6128D"/>
    <w:rsid w:val="00F63098"/>
    <w:rsid w:val="00F644C9"/>
    <w:rsid w:val="00F67929"/>
    <w:rsid w:val="00F7329D"/>
    <w:rsid w:val="00F858C1"/>
    <w:rsid w:val="00F92012"/>
    <w:rsid w:val="00FA2519"/>
    <w:rsid w:val="00FA35A6"/>
    <w:rsid w:val="00FA38F3"/>
    <w:rsid w:val="00FA74B5"/>
    <w:rsid w:val="00FC7DD5"/>
    <w:rsid w:val="00FD758F"/>
    <w:rsid w:val="00FF096E"/>
    <w:rsid w:val="00FF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1EBB"/>
  <w15:chartTrackingRefBased/>
  <w15:docId w15:val="{550CCD7D-4312-437E-84AB-4071B99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B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5B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F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3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331"/>
    <w:rPr>
      <w:rFonts w:ascii="Segoe UI" w:hAnsi="Segoe UI" w:cs="Segoe UI"/>
      <w:sz w:val="18"/>
      <w:szCs w:val="18"/>
    </w:rPr>
  </w:style>
  <w:style w:type="paragraph" w:styleId="ListParagraph">
    <w:name w:val="List Paragraph"/>
    <w:basedOn w:val="Normal"/>
    <w:uiPriority w:val="34"/>
    <w:qFormat/>
    <w:rsid w:val="00DC2B5F"/>
    <w:pPr>
      <w:ind w:left="720"/>
      <w:contextualSpacing/>
    </w:pPr>
  </w:style>
  <w:style w:type="paragraph" w:customStyle="1" w:styleId="activity">
    <w:name w:val="activity"/>
    <w:basedOn w:val="Normal"/>
    <w:rsid w:val="00F47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placeeditable">
    <w:name w:val="inplaceeditable"/>
    <w:basedOn w:val="DefaultParagraphFont"/>
    <w:rsid w:val="00F477DE"/>
  </w:style>
  <w:style w:type="character" w:customStyle="1" w:styleId="filter-ally-wrapper">
    <w:name w:val="filter-ally-wrapper"/>
    <w:basedOn w:val="DefaultParagraphFont"/>
    <w:rsid w:val="00F477DE"/>
  </w:style>
  <w:style w:type="character" w:styleId="Hyperlink">
    <w:name w:val="Hyperlink"/>
    <w:basedOn w:val="DefaultParagraphFont"/>
    <w:uiPriority w:val="99"/>
    <w:unhideWhenUsed/>
    <w:rsid w:val="00F477DE"/>
    <w:rPr>
      <w:color w:val="0000FF"/>
      <w:u w:val="single"/>
    </w:rPr>
  </w:style>
  <w:style w:type="character" w:customStyle="1" w:styleId="instancename">
    <w:name w:val="instancename"/>
    <w:basedOn w:val="DefaultParagraphFont"/>
    <w:rsid w:val="00F477DE"/>
  </w:style>
  <w:style w:type="character" w:customStyle="1" w:styleId="accesshide">
    <w:name w:val="accesshide"/>
    <w:basedOn w:val="DefaultParagraphFont"/>
    <w:rsid w:val="00F477DE"/>
  </w:style>
  <w:style w:type="character" w:customStyle="1" w:styleId="ally-actions">
    <w:name w:val="ally-actions"/>
    <w:basedOn w:val="DefaultParagraphFont"/>
    <w:rsid w:val="00F477DE"/>
  </w:style>
  <w:style w:type="character" w:customStyle="1" w:styleId="ally-feedback">
    <w:name w:val="ally-feedback"/>
    <w:basedOn w:val="DefaultParagraphFont"/>
    <w:rsid w:val="00F477DE"/>
  </w:style>
  <w:style w:type="character" w:customStyle="1" w:styleId="screenreader-only">
    <w:name w:val="screenreader-only"/>
    <w:basedOn w:val="DefaultParagraphFont"/>
    <w:rsid w:val="00F477DE"/>
  </w:style>
  <w:style w:type="character" w:customStyle="1" w:styleId="ally-download">
    <w:name w:val="ally-download"/>
    <w:basedOn w:val="DefaultParagraphFont"/>
    <w:rsid w:val="00F477DE"/>
  </w:style>
  <w:style w:type="character" w:customStyle="1" w:styleId="ally-sr-only">
    <w:name w:val="ally-sr-only"/>
    <w:basedOn w:val="DefaultParagraphFont"/>
    <w:rsid w:val="00F477DE"/>
  </w:style>
  <w:style w:type="character" w:customStyle="1" w:styleId="resourcelinkdetails">
    <w:name w:val="resourcelinkdetails"/>
    <w:basedOn w:val="DefaultParagraphFont"/>
    <w:rsid w:val="00F477DE"/>
  </w:style>
  <w:style w:type="character" w:customStyle="1" w:styleId="filler">
    <w:name w:val="filler"/>
    <w:basedOn w:val="DefaultParagraphFont"/>
    <w:rsid w:val="00F477DE"/>
  </w:style>
  <w:style w:type="character" w:styleId="Strong">
    <w:name w:val="Strong"/>
    <w:basedOn w:val="DefaultParagraphFont"/>
    <w:uiPriority w:val="22"/>
    <w:qFormat/>
    <w:rsid w:val="00D84034"/>
    <w:rPr>
      <w:b/>
      <w:bCs/>
    </w:rPr>
  </w:style>
  <w:style w:type="paragraph" w:styleId="Revision">
    <w:name w:val="Revision"/>
    <w:hidden/>
    <w:uiPriority w:val="99"/>
    <w:semiHidden/>
    <w:rsid w:val="00D64C2B"/>
    <w:pPr>
      <w:spacing w:after="0" w:line="240" w:lineRule="auto"/>
    </w:pPr>
  </w:style>
  <w:style w:type="character" w:customStyle="1" w:styleId="i">
    <w:name w:val="i"/>
    <w:basedOn w:val="DefaultParagraphFont"/>
    <w:rsid w:val="00403282"/>
  </w:style>
  <w:style w:type="paragraph" w:styleId="EndnoteText">
    <w:name w:val="endnote text"/>
    <w:basedOn w:val="Normal"/>
    <w:link w:val="EndnoteTextChar"/>
    <w:uiPriority w:val="99"/>
    <w:semiHidden/>
    <w:unhideWhenUsed/>
    <w:rsid w:val="005D10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108C"/>
    <w:rPr>
      <w:sz w:val="20"/>
      <w:szCs w:val="20"/>
    </w:rPr>
  </w:style>
  <w:style w:type="character" w:styleId="EndnoteReference">
    <w:name w:val="endnote reference"/>
    <w:basedOn w:val="DefaultParagraphFont"/>
    <w:uiPriority w:val="99"/>
    <w:semiHidden/>
    <w:unhideWhenUsed/>
    <w:rsid w:val="005D108C"/>
    <w:rPr>
      <w:vertAlign w:val="superscript"/>
    </w:rPr>
  </w:style>
  <w:style w:type="character" w:styleId="Emphasis">
    <w:name w:val="Emphasis"/>
    <w:basedOn w:val="DefaultParagraphFont"/>
    <w:uiPriority w:val="20"/>
    <w:qFormat/>
    <w:rsid w:val="00555BEB"/>
    <w:rPr>
      <w:i/>
      <w:iCs/>
    </w:rPr>
  </w:style>
  <w:style w:type="character" w:customStyle="1" w:styleId="Heading1Char">
    <w:name w:val="Heading 1 Char"/>
    <w:basedOn w:val="DefaultParagraphFont"/>
    <w:link w:val="Heading1"/>
    <w:uiPriority w:val="9"/>
    <w:rsid w:val="00555B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55BE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D3B21"/>
    <w:rPr>
      <w:sz w:val="16"/>
      <w:szCs w:val="16"/>
    </w:rPr>
  </w:style>
  <w:style w:type="paragraph" w:styleId="CommentText">
    <w:name w:val="annotation text"/>
    <w:basedOn w:val="Normal"/>
    <w:link w:val="CommentTextChar"/>
    <w:uiPriority w:val="99"/>
    <w:semiHidden/>
    <w:unhideWhenUsed/>
    <w:rsid w:val="007D3B21"/>
    <w:pPr>
      <w:spacing w:line="240" w:lineRule="auto"/>
    </w:pPr>
    <w:rPr>
      <w:sz w:val="20"/>
      <w:szCs w:val="20"/>
    </w:rPr>
  </w:style>
  <w:style w:type="character" w:customStyle="1" w:styleId="CommentTextChar">
    <w:name w:val="Comment Text Char"/>
    <w:basedOn w:val="DefaultParagraphFont"/>
    <w:link w:val="CommentText"/>
    <w:uiPriority w:val="99"/>
    <w:semiHidden/>
    <w:rsid w:val="007D3B21"/>
    <w:rPr>
      <w:sz w:val="20"/>
      <w:szCs w:val="20"/>
    </w:rPr>
  </w:style>
  <w:style w:type="paragraph" w:styleId="CommentSubject">
    <w:name w:val="annotation subject"/>
    <w:basedOn w:val="CommentText"/>
    <w:next w:val="CommentText"/>
    <w:link w:val="CommentSubjectChar"/>
    <w:uiPriority w:val="99"/>
    <w:semiHidden/>
    <w:unhideWhenUsed/>
    <w:rsid w:val="007D3B21"/>
    <w:rPr>
      <w:b/>
      <w:bCs/>
    </w:rPr>
  </w:style>
  <w:style w:type="character" w:customStyle="1" w:styleId="CommentSubjectChar">
    <w:name w:val="Comment Subject Char"/>
    <w:basedOn w:val="CommentTextChar"/>
    <w:link w:val="CommentSubject"/>
    <w:uiPriority w:val="99"/>
    <w:semiHidden/>
    <w:rsid w:val="007D3B21"/>
    <w:rPr>
      <w:b/>
      <w:bCs/>
      <w:sz w:val="20"/>
      <w:szCs w:val="20"/>
    </w:rPr>
  </w:style>
  <w:style w:type="character" w:styleId="UnresolvedMention">
    <w:name w:val="Unresolved Mention"/>
    <w:basedOn w:val="DefaultParagraphFont"/>
    <w:uiPriority w:val="99"/>
    <w:semiHidden/>
    <w:unhideWhenUsed/>
    <w:rsid w:val="00F92012"/>
    <w:rPr>
      <w:color w:val="605E5C"/>
      <w:shd w:val="clear" w:color="auto" w:fill="E1DFDD"/>
    </w:rPr>
  </w:style>
  <w:style w:type="paragraph" w:styleId="Title">
    <w:name w:val="Title"/>
    <w:basedOn w:val="Normal"/>
    <w:next w:val="Normal"/>
    <w:link w:val="TitleChar"/>
    <w:uiPriority w:val="10"/>
    <w:qFormat/>
    <w:rsid w:val="00A477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7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1649">
      <w:bodyDiv w:val="1"/>
      <w:marLeft w:val="0"/>
      <w:marRight w:val="0"/>
      <w:marTop w:val="0"/>
      <w:marBottom w:val="0"/>
      <w:divBdr>
        <w:top w:val="none" w:sz="0" w:space="0" w:color="auto"/>
        <w:left w:val="none" w:sz="0" w:space="0" w:color="auto"/>
        <w:bottom w:val="none" w:sz="0" w:space="0" w:color="auto"/>
        <w:right w:val="none" w:sz="0" w:space="0" w:color="auto"/>
      </w:divBdr>
      <w:divsChild>
        <w:div w:id="793140048">
          <w:marLeft w:val="0"/>
          <w:marRight w:val="0"/>
          <w:marTop w:val="0"/>
          <w:marBottom w:val="0"/>
          <w:divBdr>
            <w:top w:val="none" w:sz="0" w:space="0" w:color="auto"/>
            <w:left w:val="none" w:sz="0" w:space="0" w:color="auto"/>
            <w:bottom w:val="none" w:sz="0" w:space="0" w:color="auto"/>
            <w:right w:val="none" w:sz="0" w:space="0" w:color="auto"/>
          </w:divBdr>
        </w:div>
        <w:div w:id="12614681">
          <w:marLeft w:val="0"/>
          <w:marRight w:val="0"/>
          <w:marTop w:val="0"/>
          <w:marBottom w:val="0"/>
          <w:divBdr>
            <w:top w:val="none" w:sz="0" w:space="0" w:color="auto"/>
            <w:left w:val="none" w:sz="0" w:space="0" w:color="auto"/>
            <w:bottom w:val="none" w:sz="0" w:space="0" w:color="auto"/>
            <w:right w:val="none" w:sz="0" w:space="0" w:color="auto"/>
          </w:divBdr>
          <w:divsChild>
            <w:div w:id="1630554831">
              <w:marLeft w:val="0"/>
              <w:marRight w:val="0"/>
              <w:marTop w:val="0"/>
              <w:marBottom w:val="0"/>
              <w:divBdr>
                <w:top w:val="none" w:sz="0" w:space="0" w:color="auto"/>
                <w:left w:val="none" w:sz="0" w:space="0" w:color="auto"/>
                <w:bottom w:val="none" w:sz="0" w:space="0" w:color="auto"/>
                <w:right w:val="none" w:sz="0" w:space="0" w:color="auto"/>
              </w:divBdr>
              <w:divsChild>
                <w:div w:id="222958706">
                  <w:marLeft w:val="0"/>
                  <w:marRight w:val="0"/>
                  <w:marTop w:val="0"/>
                  <w:marBottom w:val="0"/>
                  <w:divBdr>
                    <w:top w:val="none" w:sz="0" w:space="0" w:color="auto"/>
                    <w:left w:val="none" w:sz="0" w:space="0" w:color="auto"/>
                    <w:bottom w:val="none" w:sz="0" w:space="0" w:color="auto"/>
                    <w:right w:val="none" w:sz="0" w:space="0" w:color="auto"/>
                  </w:divBdr>
                  <w:divsChild>
                    <w:div w:id="1398625501">
                      <w:marLeft w:val="0"/>
                      <w:marRight w:val="0"/>
                      <w:marTop w:val="0"/>
                      <w:marBottom w:val="0"/>
                      <w:divBdr>
                        <w:top w:val="none" w:sz="0" w:space="0" w:color="auto"/>
                        <w:left w:val="none" w:sz="0" w:space="0" w:color="auto"/>
                        <w:bottom w:val="none" w:sz="0" w:space="0" w:color="auto"/>
                        <w:right w:val="none" w:sz="0" w:space="0" w:color="auto"/>
                      </w:divBdr>
                    </w:div>
                    <w:div w:id="11368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0312">
          <w:marLeft w:val="0"/>
          <w:marRight w:val="0"/>
          <w:marTop w:val="0"/>
          <w:marBottom w:val="0"/>
          <w:divBdr>
            <w:top w:val="none" w:sz="0" w:space="0" w:color="auto"/>
            <w:left w:val="none" w:sz="0" w:space="0" w:color="auto"/>
            <w:bottom w:val="none" w:sz="0" w:space="0" w:color="auto"/>
            <w:right w:val="none" w:sz="0" w:space="0" w:color="auto"/>
          </w:divBdr>
          <w:divsChild>
            <w:div w:id="1495681833">
              <w:marLeft w:val="0"/>
              <w:marRight w:val="0"/>
              <w:marTop w:val="0"/>
              <w:marBottom w:val="0"/>
              <w:divBdr>
                <w:top w:val="none" w:sz="0" w:space="0" w:color="auto"/>
                <w:left w:val="none" w:sz="0" w:space="0" w:color="auto"/>
                <w:bottom w:val="none" w:sz="0" w:space="0" w:color="auto"/>
                <w:right w:val="none" w:sz="0" w:space="0" w:color="auto"/>
              </w:divBdr>
              <w:divsChild>
                <w:div w:id="1255044443">
                  <w:marLeft w:val="0"/>
                  <w:marRight w:val="0"/>
                  <w:marTop w:val="0"/>
                  <w:marBottom w:val="0"/>
                  <w:divBdr>
                    <w:top w:val="none" w:sz="0" w:space="0" w:color="auto"/>
                    <w:left w:val="none" w:sz="0" w:space="0" w:color="auto"/>
                    <w:bottom w:val="none" w:sz="0" w:space="0" w:color="auto"/>
                    <w:right w:val="none" w:sz="0" w:space="0" w:color="auto"/>
                  </w:divBdr>
                  <w:divsChild>
                    <w:div w:id="1981765723">
                      <w:marLeft w:val="0"/>
                      <w:marRight w:val="0"/>
                      <w:marTop w:val="0"/>
                      <w:marBottom w:val="0"/>
                      <w:divBdr>
                        <w:top w:val="none" w:sz="0" w:space="0" w:color="auto"/>
                        <w:left w:val="none" w:sz="0" w:space="0" w:color="auto"/>
                        <w:bottom w:val="none" w:sz="0" w:space="0" w:color="auto"/>
                        <w:right w:val="none" w:sz="0" w:space="0" w:color="auto"/>
                      </w:divBdr>
                    </w:div>
                    <w:div w:id="12604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0522">
          <w:marLeft w:val="0"/>
          <w:marRight w:val="0"/>
          <w:marTop w:val="0"/>
          <w:marBottom w:val="0"/>
          <w:divBdr>
            <w:top w:val="none" w:sz="0" w:space="0" w:color="auto"/>
            <w:left w:val="none" w:sz="0" w:space="0" w:color="auto"/>
            <w:bottom w:val="none" w:sz="0" w:space="0" w:color="auto"/>
            <w:right w:val="none" w:sz="0" w:space="0" w:color="auto"/>
          </w:divBdr>
          <w:divsChild>
            <w:div w:id="977684887">
              <w:marLeft w:val="0"/>
              <w:marRight w:val="0"/>
              <w:marTop w:val="0"/>
              <w:marBottom w:val="0"/>
              <w:divBdr>
                <w:top w:val="none" w:sz="0" w:space="0" w:color="auto"/>
                <w:left w:val="none" w:sz="0" w:space="0" w:color="auto"/>
                <w:bottom w:val="none" w:sz="0" w:space="0" w:color="auto"/>
                <w:right w:val="none" w:sz="0" w:space="0" w:color="auto"/>
              </w:divBdr>
              <w:divsChild>
                <w:div w:id="738334279">
                  <w:marLeft w:val="0"/>
                  <w:marRight w:val="0"/>
                  <w:marTop w:val="0"/>
                  <w:marBottom w:val="0"/>
                  <w:divBdr>
                    <w:top w:val="none" w:sz="0" w:space="0" w:color="auto"/>
                    <w:left w:val="none" w:sz="0" w:space="0" w:color="auto"/>
                    <w:bottom w:val="none" w:sz="0" w:space="0" w:color="auto"/>
                    <w:right w:val="none" w:sz="0" w:space="0" w:color="auto"/>
                  </w:divBdr>
                  <w:divsChild>
                    <w:div w:id="2665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52124">
      <w:bodyDiv w:val="1"/>
      <w:marLeft w:val="0"/>
      <w:marRight w:val="0"/>
      <w:marTop w:val="0"/>
      <w:marBottom w:val="0"/>
      <w:divBdr>
        <w:top w:val="none" w:sz="0" w:space="0" w:color="auto"/>
        <w:left w:val="none" w:sz="0" w:space="0" w:color="auto"/>
        <w:bottom w:val="none" w:sz="0" w:space="0" w:color="auto"/>
        <w:right w:val="none" w:sz="0" w:space="0" w:color="auto"/>
      </w:divBdr>
      <w:divsChild>
        <w:div w:id="1617787953">
          <w:marLeft w:val="0"/>
          <w:marRight w:val="0"/>
          <w:marTop w:val="0"/>
          <w:marBottom w:val="0"/>
          <w:divBdr>
            <w:top w:val="none" w:sz="0" w:space="0" w:color="auto"/>
            <w:left w:val="none" w:sz="0" w:space="0" w:color="auto"/>
            <w:bottom w:val="none" w:sz="0" w:space="0" w:color="auto"/>
            <w:right w:val="none" w:sz="0" w:space="0" w:color="auto"/>
          </w:divBdr>
        </w:div>
        <w:div w:id="85656376">
          <w:marLeft w:val="0"/>
          <w:marRight w:val="0"/>
          <w:marTop w:val="0"/>
          <w:marBottom w:val="0"/>
          <w:divBdr>
            <w:top w:val="none" w:sz="0" w:space="0" w:color="auto"/>
            <w:left w:val="none" w:sz="0" w:space="0" w:color="auto"/>
            <w:bottom w:val="none" w:sz="0" w:space="0" w:color="auto"/>
            <w:right w:val="none" w:sz="0" w:space="0" w:color="auto"/>
          </w:divBdr>
          <w:divsChild>
            <w:div w:id="104931303">
              <w:marLeft w:val="0"/>
              <w:marRight w:val="0"/>
              <w:marTop w:val="0"/>
              <w:marBottom w:val="0"/>
              <w:divBdr>
                <w:top w:val="none" w:sz="0" w:space="0" w:color="auto"/>
                <w:left w:val="none" w:sz="0" w:space="0" w:color="auto"/>
                <w:bottom w:val="none" w:sz="0" w:space="0" w:color="auto"/>
                <w:right w:val="none" w:sz="0" w:space="0" w:color="auto"/>
              </w:divBdr>
              <w:divsChild>
                <w:div w:id="827786931">
                  <w:marLeft w:val="0"/>
                  <w:marRight w:val="0"/>
                  <w:marTop w:val="0"/>
                  <w:marBottom w:val="0"/>
                  <w:divBdr>
                    <w:top w:val="none" w:sz="0" w:space="0" w:color="auto"/>
                    <w:left w:val="none" w:sz="0" w:space="0" w:color="auto"/>
                    <w:bottom w:val="none" w:sz="0" w:space="0" w:color="auto"/>
                    <w:right w:val="none" w:sz="0" w:space="0" w:color="auto"/>
                  </w:divBdr>
                  <w:divsChild>
                    <w:div w:id="1208757642">
                      <w:marLeft w:val="0"/>
                      <w:marRight w:val="0"/>
                      <w:marTop w:val="0"/>
                      <w:marBottom w:val="0"/>
                      <w:divBdr>
                        <w:top w:val="none" w:sz="0" w:space="0" w:color="auto"/>
                        <w:left w:val="none" w:sz="0" w:space="0" w:color="auto"/>
                        <w:bottom w:val="none" w:sz="0" w:space="0" w:color="auto"/>
                        <w:right w:val="none" w:sz="0" w:space="0" w:color="auto"/>
                      </w:divBdr>
                    </w:div>
                    <w:div w:id="6880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04049">
          <w:marLeft w:val="0"/>
          <w:marRight w:val="0"/>
          <w:marTop w:val="0"/>
          <w:marBottom w:val="0"/>
          <w:divBdr>
            <w:top w:val="none" w:sz="0" w:space="0" w:color="auto"/>
            <w:left w:val="none" w:sz="0" w:space="0" w:color="auto"/>
            <w:bottom w:val="none" w:sz="0" w:space="0" w:color="auto"/>
            <w:right w:val="none" w:sz="0" w:space="0" w:color="auto"/>
          </w:divBdr>
          <w:divsChild>
            <w:div w:id="1093209619">
              <w:marLeft w:val="0"/>
              <w:marRight w:val="0"/>
              <w:marTop w:val="0"/>
              <w:marBottom w:val="0"/>
              <w:divBdr>
                <w:top w:val="none" w:sz="0" w:space="0" w:color="auto"/>
                <w:left w:val="none" w:sz="0" w:space="0" w:color="auto"/>
                <w:bottom w:val="none" w:sz="0" w:space="0" w:color="auto"/>
                <w:right w:val="none" w:sz="0" w:space="0" w:color="auto"/>
              </w:divBdr>
              <w:divsChild>
                <w:div w:id="1794861705">
                  <w:marLeft w:val="0"/>
                  <w:marRight w:val="0"/>
                  <w:marTop w:val="0"/>
                  <w:marBottom w:val="0"/>
                  <w:divBdr>
                    <w:top w:val="none" w:sz="0" w:space="0" w:color="auto"/>
                    <w:left w:val="none" w:sz="0" w:space="0" w:color="auto"/>
                    <w:bottom w:val="none" w:sz="0" w:space="0" w:color="auto"/>
                    <w:right w:val="none" w:sz="0" w:space="0" w:color="auto"/>
                  </w:divBdr>
                  <w:divsChild>
                    <w:div w:id="2120172517">
                      <w:marLeft w:val="0"/>
                      <w:marRight w:val="0"/>
                      <w:marTop w:val="0"/>
                      <w:marBottom w:val="0"/>
                      <w:divBdr>
                        <w:top w:val="none" w:sz="0" w:space="0" w:color="auto"/>
                        <w:left w:val="none" w:sz="0" w:space="0" w:color="auto"/>
                        <w:bottom w:val="none" w:sz="0" w:space="0" w:color="auto"/>
                        <w:right w:val="none" w:sz="0" w:space="0" w:color="auto"/>
                      </w:divBdr>
                    </w:div>
                    <w:div w:id="10537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10852">
          <w:marLeft w:val="0"/>
          <w:marRight w:val="0"/>
          <w:marTop w:val="0"/>
          <w:marBottom w:val="0"/>
          <w:divBdr>
            <w:top w:val="none" w:sz="0" w:space="0" w:color="auto"/>
            <w:left w:val="none" w:sz="0" w:space="0" w:color="auto"/>
            <w:bottom w:val="none" w:sz="0" w:space="0" w:color="auto"/>
            <w:right w:val="none" w:sz="0" w:space="0" w:color="auto"/>
          </w:divBdr>
          <w:divsChild>
            <w:div w:id="90006683">
              <w:marLeft w:val="0"/>
              <w:marRight w:val="0"/>
              <w:marTop w:val="0"/>
              <w:marBottom w:val="0"/>
              <w:divBdr>
                <w:top w:val="none" w:sz="0" w:space="0" w:color="auto"/>
                <w:left w:val="none" w:sz="0" w:space="0" w:color="auto"/>
                <w:bottom w:val="none" w:sz="0" w:space="0" w:color="auto"/>
                <w:right w:val="none" w:sz="0" w:space="0" w:color="auto"/>
              </w:divBdr>
              <w:divsChild>
                <w:div w:id="324624187">
                  <w:marLeft w:val="0"/>
                  <w:marRight w:val="0"/>
                  <w:marTop w:val="0"/>
                  <w:marBottom w:val="0"/>
                  <w:divBdr>
                    <w:top w:val="none" w:sz="0" w:space="0" w:color="auto"/>
                    <w:left w:val="none" w:sz="0" w:space="0" w:color="auto"/>
                    <w:bottom w:val="none" w:sz="0" w:space="0" w:color="auto"/>
                    <w:right w:val="none" w:sz="0" w:space="0" w:color="auto"/>
                  </w:divBdr>
                  <w:divsChild>
                    <w:div w:id="1324237697">
                      <w:marLeft w:val="0"/>
                      <w:marRight w:val="0"/>
                      <w:marTop w:val="0"/>
                      <w:marBottom w:val="0"/>
                      <w:divBdr>
                        <w:top w:val="none" w:sz="0" w:space="0" w:color="auto"/>
                        <w:left w:val="none" w:sz="0" w:space="0" w:color="auto"/>
                        <w:bottom w:val="none" w:sz="0" w:space="0" w:color="auto"/>
                        <w:right w:val="none" w:sz="0" w:space="0" w:color="auto"/>
                      </w:divBdr>
                    </w:div>
                    <w:div w:id="10433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2863">
      <w:bodyDiv w:val="1"/>
      <w:marLeft w:val="0"/>
      <w:marRight w:val="0"/>
      <w:marTop w:val="0"/>
      <w:marBottom w:val="0"/>
      <w:divBdr>
        <w:top w:val="none" w:sz="0" w:space="0" w:color="auto"/>
        <w:left w:val="none" w:sz="0" w:space="0" w:color="auto"/>
        <w:bottom w:val="none" w:sz="0" w:space="0" w:color="auto"/>
        <w:right w:val="none" w:sz="0" w:space="0" w:color="auto"/>
      </w:divBdr>
    </w:div>
    <w:div w:id="364059806">
      <w:bodyDiv w:val="1"/>
      <w:marLeft w:val="0"/>
      <w:marRight w:val="0"/>
      <w:marTop w:val="0"/>
      <w:marBottom w:val="0"/>
      <w:divBdr>
        <w:top w:val="none" w:sz="0" w:space="0" w:color="auto"/>
        <w:left w:val="none" w:sz="0" w:space="0" w:color="auto"/>
        <w:bottom w:val="none" w:sz="0" w:space="0" w:color="auto"/>
        <w:right w:val="none" w:sz="0" w:space="0" w:color="auto"/>
      </w:divBdr>
    </w:div>
    <w:div w:id="395128250">
      <w:bodyDiv w:val="1"/>
      <w:marLeft w:val="0"/>
      <w:marRight w:val="0"/>
      <w:marTop w:val="0"/>
      <w:marBottom w:val="0"/>
      <w:divBdr>
        <w:top w:val="none" w:sz="0" w:space="0" w:color="auto"/>
        <w:left w:val="none" w:sz="0" w:space="0" w:color="auto"/>
        <w:bottom w:val="none" w:sz="0" w:space="0" w:color="auto"/>
        <w:right w:val="none" w:sz="0" w:space="0" w:color="auto"/>
      </w:divBdr>
      <w:divsChild>
        <w:div w:id="957221202">
          <w:marLeft w:val="0"/>
          <w:marRight w:val="0"/>
          <w:marTop w:val="0"/>
          <w:marBottom w:val="0"/>
          <w:divBdr>
            <w:top w:val="none" w:sz="0" w:space="0" w:color="auto"/>
            <w:left w:val="none" w:sz="0" w:space="0" w:color="auto"/>
            <w:bottom w:val="none" w:sz="0" w:space="0" w:color="auto"/>
            <w:right w:val="none" w:sz="0" w:space="0" w:color="auto"/>
          </w:divBdr>
          <w:divsChild>
            <w:div w:id="1651061511">
              <w:marLeft w:val="0"/>
              <w:marRight w:val="0"/>
              <w:marTop w:val="0"/>
              <w:marBottom w:val="0"/>
              <w:divBdr>
                <w:top w:val="none" w:sz="0" w:space="0" w:color="auto"/>
                <w:left w:val="none" w:sz="0" w:space="0" w:color="auto"/>
                <w:bottom w:val="none" w:sz="0" w:space="0" w:color="auto"/>
                <w:right w:val="none" w:sz="0" w:space="0" w:color="auto"/>
              </w:divBdr>
              <w:divsChild>
                <w:div w:id="943802185">
                  <w:marLeft w:val="0"/>
                  <w:marRight w:val="0"/>
                  <w:marTop w:val="0"/>
                  <w:marBottom w:val="0"/>
                  <w:divBdr>
                    <w:top w:val="none" w:sz="0" w:space="0" w:color="auto"/>
                    <w:left w:val="none" w:sz="0" w:space="0" w:color="auto"/>
                    <w:bottom w:val="none" w:sz="0" w:space="0" w:color="auto"/>
                    <w:right w:val="none" w:sz="0" w:space="0" w:color="auto"/>
                  </w:divBdr>
                </w:div>
              </w:divsChild>
            </w:div>
            <w:div w:id="691305032">
              <w:marLeft w:val="0"/>
              <w:marRight w:val="0"/>
              <w:marTop w:val="0"/>
              <w:marBottom w:val="0"/>
              <w:divBdr>
                <w:top w:val="none" w:sz="0" w:space="0" w:color="auto"/>
                <w:left w:val="none" w:sz="0" w:space="0" w:color="auto"/>
                <w:bottom w:val="none" w:sz="0" w:space="0" w:color="auto"/>
                <w:right w:val="none" w:sz="0" w:space="0" w:color="auto"/>
              </w:divBdr>
              <w:divsChild>
                <w:div w:id="1116757376">
                  <w:marLeft w:val="0"/>
                  <w:marRight w:val="0"/>
                  <w:marTop w:val="0"/>
                  <w:marBottom w:val="0"/>
                  <w:divBdr>
                    <w:top w:val="none" w:sz="0" w:space="0" w:color="auto"/>
                    <w:left w:val="none" w:sz="0" w:space="0" w:color="auto"/>
                    <w:bottom w:val="none" w:sz="0" w:space="0" w:color="auto"/>
                    <w:right w:val="none" w:sz="0" w:space="0" w:color="auto"/>
                  </w:divBdr>
                  <w:divsChild>
                    <w:div w:id="369696438">
                      <w:marLeft w:val="0"/>
                      <w:marRight w:val="0"/>
                      <w:marTop w:val="0"/>
                      <w:marBottom w:val="0"/>
                      <w:divBdr>
                        <w:top w:val="none" w:sz="0" w:space="0" w:color="auto"/>
                        <w:left w:val="none" w:sz="0" w:space="0" w:color="auto"/>
                        <w:bottom w:val="none" w:sz="0" w:space="0" w:color="auto"/>
                        <w:right w:val="none" w:sz="0" w:space="0" w:color="auto"/>
                      </w:divBdr>
                      <w:divsChild>
                        <w:div w:id="884174691">
                          <w:marLeft w:val="0"/>
                          <w:marRight w:val="0"/>
                          <w:marTop w:val="0"/>
                          <w:marBottom w:val="0"/>
                          <w:divBdr>
                            <w:top w:val="none" w:sz="0" w:space="0" w:color="auto"/>
                            <w:left w:val="none" w:sz="0" w:space="0" w:color="auto"/>
                            <w:bottom w:val="none" w:sz="0" w:space="0" w:color="auto"/>
                            <w:right w:val="none" w:sz="0" w:space="0" w:color="auto"/>
                          </w:divBdr>
                        </w:div>
                        <w:div w:id="1342856372">
                          <w:marLeft w:val="0"/>
                          <w:marRight w:val="0"/>
                          <w:marTop w:val="0"/>
                          <w:marBottom w:val="0"/>
                          <w:divBdr>
                            <w:top w:val="none" w:sz="0" w:space="0" w:color="auto"/>
                            <w:left w:val="none" w:sz="0" w:space="0" w:color="auto"/>
                            <w:bottom w:val="none" w:sz="0" w:space="0" w:color="auto"/>
                            <w:right w:val="none" w:sz="0" w:space="0" w:color="auto"/>
                          </w:divBdr>
                        </w:div>
                        <w:div w:id="881289601">
                          <w:marLeft w:val="0"/>
                          <w:marRight w:val="0"/>
                          <w:marTop w:val="120"/>
                          <w:marBottom w:val="0"/>
                          <w:divBdr>
                            <w:top w:val="none" w:sz="0" w:space="0" w:color="auto"/>
                            <w:left w:val="none" w:sz="0" w:space="0" w:color="auto"/>
                            <w:bottom w:val="none" w:sz="0" w:space="0" w:color="auto"/>
                            <w:right w:val="none" w:sz="0" w:space="0" w:color="auto"/>
                          </w:divBdr>
                          <w:divsChild>
                            <w:div w:id="1224633463">
                              <w:marLeft w:val="0"/>
                              <w:marRight w:val="0"/>
                              <w:marTop w:val="0"/>
                              <w:marBottom w:val="0"/>
                              <w:divBdr>
                                <w:top w:val="none" w:sz="0" w:space="0" w:color="auto"/>
                                <w:left w:val="none" w:sz="0" w:space="0" w:color="auto"/>
                                <w:bottom w:val="none" w:sz="0" w:space="0" w:color="auto"/>
                                <w:right w:val="none" w:sz="0" w:space="0" w:color="auto"/>
                              </w:divBdr>
                              <w:divsChild>
                                <w:div w:id="167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73633">
              <w:marLeft w:val="0"/>
              <w:marRight w:val="0"/>
              <w:marTop w:val="0"/>
              <w:marBottom w:val="0"/>
              <w:divBdr>
                <w:top w:val="none" w:sz="0" w:space="0" w:color="auto"/>
                <w:left w:val="none" w:sz="0" w:space="0" w:color="auto"/>
                <w:bottom w:val="none" w:sz="0" w:space="0" w:color="auto"/>
                <w:right w:val="none" w:sz="0" w:space="0" w:color="auto"/>
              </w:divBdr>
              <w:divsChild>
                <w:div w:id="1762605403">
                  <w:marLeft w:val="0"/>
                  <w:marRight w:val="0"/>
                  <w:marTop w:val="0"/>
                  <w:marBottom w:val="0"/>
                  <w:divBdr>
                    <w:top w:val="none" w:sz="0" w:space="0" w:color="auto"/>
                    <w:left w:val="none" w:sz="0" w:space="0" w:color="auto"/>
                    <w:bottom w:val="none" w:sz="0" w:space="0" w:color="auto"/>
                    <w:right w:val="none" w:sz="0" w:space="0" w:color="auto"/>
                  </w:divBdr>
                  <w:divsChild>
                    <w:div w:id="1839150036">
                      <w:marLeft w:val="0"/>
                      <w:marRight w:val="0"/>
                      <w:marTop w:val="0"/>
                      <w:marBottom w:val="0"/>
                      <w:divBdr>
                        <w:top w:val="none" w:sz="0" w:space="0" w:color="auto"/>
                        <w:left w:val="none" w:sz="0" w:space="0" w:color="auto"/>
                        <w:bottom w:val="none" w:sz="0" w:space="0" w:color="auto"/>
                        <w:right w:val="none" w:sz="0" w:space="0" w:color="auto"/>
                      </w:divBdr>
                      <w:divsChild>
                        <w:div w:id="1287279196">
                          <w:marLeft w:val="0"/>
                          <w:marRight w:val="0"/>
                          <w:marTop w:val="0"/>
                          <w:marBottom w:val="0"/>
                          <w:divBdr>
                            <w:top w:val="none" w:sz="0" w:space="0" w:color="auto"/>
                            <w:left w:val="none" w:sz="0" w:space="0" w:color="auto"/>
                            <w:bottom w:val="none" w:sz="0" w:space="0" w:color="auto"/>
                            <w:right w:val="none" w:sz="0" w:space="0" w:color="auto"/>
                          </w:divBdr>
                        </w:div>
                        <w:div w:id="9675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6619">
              <w:marLeft w:val="0"/>
              <w:marRight w:val="0"/>
              <w:marTop w:val="0"/>
              <w:marBottom w:val="0"/>
              <w:divBdr>
                <w:top w:val="none" w:sz="0" w:space="0" w:color="auto"/>
                <w:left w:val="none" w:sz="0" w:space="0" w:color="auto"/>
                <w:bottom w:val="none" w:sz="0" w:space="0" w:color="auto"/>
                <w:right w:val="none" w:sz="0" w:space="0" w:color="auto"/>
              </w:divBdr>
              <w:divsChild>
                <w:div w:id="1095398431">
                  <w:marLeft w:val="0"/>
                  <w:marRight w:val="0"/>
                  <w:marTop w:val="0"/>
                  <w:marBottom w:val="0"/>
                  <w:divBdr>
                    <w:top w:val="none" w:sz="0" w:space="0" w:color="auto"/>
                    <w:left w:val="none" w:sz="0" w:space="0" w:color="auto"/>
                    <w:bottom w:val="none" w:sz="0" w:space="0" w:color="auto"/>
                    <w:right w:val="none" w:sz="0" w:space="0" w:color="auto"/>
                  </w:divBdr>
                  <w:divsChild>
                    <w:div w:id="334495972">
                      <w:marLeft w:val="0"/>
                      <w:marRight w:val="0"/>
                      <w:marTop w:val="0"/>
                      <w:marBottom w:val="0"/>
                      <w:divBdr>
                        <w:top w:val="none" w:sz="0" w:space="0" w:color="auto"/>
                        <w:left w:val="none" w:sz="0" w:space="0" w:color="auto"/>
                        <w:bottom w:val="none" w:sz="0" w:space="0" w:color="auto"/>
                        <w:right w:val="none" w:sz="0" w:space="0" w:color="auto"/>
                      </w:divBdr>
                      <w:divsChild>
                        <w:div w:id="1877741441">
                          <w:marLeft w:val="0"/>
                          <w:marRight w:val="0"/>
                          <w:marTop w:val="0"/>
                          <w:marBottom w:val="0"/>
                          <w:divBdr>
                            <w:top w:val="none" w:sz="0" w:space="0" w:color="auto"/>
                            <w:left w:val="none" w:sz="0" w:space="0" w:color="auto"/>
                            <w:bottom w:val="none" w:sz="0" w:space="0" w:color="auto"/>
                            <w:right w:val="none" w:sz="0" w:space="0" w:color="auto"/>
                          </w:divBdr>
                        </w:div>
                        <w:div w:id="13463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26255">
              <w:marLeft w:val="0"/>
              <w:marRight w:val="0"/>
              <w:marTop w:val="0"/>
              <w:marBottom w:val="0"/>
              <w:divBdr>
                <w:top w:val="none" w:sz="0" w:space="0" w:color="auto"/>
                <w:left w:val="none" w:sz="0" w:space="0" w:color="auto"/>
                <w:bottom w:val="none" w:sz="0" w:space="0" w:color="auto"/>
                <w:right w:val="none" w:sz="0" w:space="0" w:color="auto"/>
              </w:divBdr>
              <w:divsChild>
                <w:div w:id="10960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6306">
      <w:bodyDiv w:val="1"/>
      <w:marLeft w:val="0"/>
      <w:marRight w:val="0"/>
      <w:marTop w:val="0"/>
      <w:marBottom w:val="0"/>
      <w:divBdr>
        <w:top w:val="none" w:sz="0" w:space="0" w:color="auto"/>
        <w:left w:val="none" w:sz="0" w:space="0" w:color="auto"/>
        <w:bottom w:val="none" w:sz="0" w:space="0" w:color="auto"/>
        <w:right w:val="none" w:sz="0" w:space="0" w:color="auto"/>
      </w:divBdr>
    </w:div>
    <w:div w:id="534923481">
      <w:bodyDiv w:val="1"/>
      <w:marLeft w:val="0"/>
      <w:marRight w:val="0"/>
      <w:marTop w:val="0"/>
      <w:marBottom w:val="0"/>
      <w:divBdr>
        <w:top w:val="none" w:sz="0" w:space="0" w:color="auto"/>
        <w:left w:val="none" w:sz="0" w:space="0" w:color="auto"/>
        <w:bottom w:val="none" w:sz="0" w:space="0" w:color="auto"/>
        <w:right w:val="none" w:sz="0" w:space="0" w:color="auto"/>
      </w:divBdr>
    </w:div>
    <w:div w:id="605500359">
      <w:bodyDiv w:val="1"/>
      <w:marLeft w:val="0"/>
      <w:marRight w:val="0"/>
      <w:marTop w:val="0"/>
      <w:marBottom w:val="0"/>
      <w:divBdr>
        <w:top w:val="none" w:sz="0" w:space="0" w:color="auto"/>
        <w:left w:val="none" w:sz="0" w:space="0" w:color="auto"/>
        <w:bottom w:val="none" w:sz="0" w:space="0" w:color="auto"/>
        <w:right w:val="none" w:sz="0" w:space="0" w:color="auto"/>
      </w:divBdr>
    </w:div>
    <w:div w:id="721321783">
      <w:bodyDiv w:val="1"/>
      <w:marLeft w:val="0"/>
      <w:marRight w:val="0"/>
      <w:marTop w:val="0"/>
      <w:marBottom w:val="0"/>
      <w:divBdr>
        <w:top w:val="none" w:sz="0" w:space="0" w:color="auto"/>
        <w:left w:val="none" w:sz="0" w:space="0" w:color="auto"/>
        <w:bottom w:val="none" w:sz="0" w:space="0" w:color="auto"/>
        <w:right w:val="none" w:sz="0" w:space="0" w:color="auto"/>
      </w:divBdr>
      <w:divsChild>
        <w:div w:id="225460152">
          <w:marLeft w:val="0"/>
          <w:marRight w:val="0"/>
          <w:marTop w:val="0"/>
          <w:marBottom w:val="0"/>
          <w:divBdr>
            <w:top w:val="none" w:sz="0" w:space="0" w:color="auto"/>
            <w:left w:val="none" w:sz="0" w:space="0" w:color="auto"/>
            <w:bottom w:val="none" w:sz="0" w:space="0" w:color="auto"/>
            <w:right w:val="none" w:sz="0" w:space="0" w:color="auto"/>
          </w:divBdr>
        </w:div>
        <w:div w:id="2118407765">
          <w:marLeft w:val="0"/>
          <w:marRight w:val="0"/>
          <w:marTop w:val="0"/>
          <w:marBottom w:val="0"/>
          <w:divBdr>
            <w:top w:val="none" w:sz="0" w:space="0" w:color="auto"/>
            <w:left w:val="none" w:sz="0" w:space="0" w:color="auto"/>
            <w:bottom w:val="none" w:sz="0" w:space="0" w:color="auto"/>
            <w:right w:val="none" w:sz="0" w:space="0" w:color="auto"/>
          </w:divBdr>
        </w:div>
      </w:divsChild>
    </w:div>
    <w:div w:id="737288488">
      <w:bodyDiv w:val="1"/>
      <w:marLeft w:val="0"/>
      <w:marRight w:val="0"/>
      <w:marTop w:val="0"/>
      <w:marBottom w:val="0"/>
      <w:divBdr>
        <w:top w:val="none" w:sz="0" w:space="0" w:color="auto"/>
        <w:left w:val="none" w:sz="0" w:space="0" w:color="auto"/>
        <w:bottom w:val="none" w:sz="0" w:space="0" w:color="auto"/>
        <w:right w:val="none" w:sz="0" w:space="0" w:color="auto"/>
      </w:divBdr>
      <w:divsChild>
        <w:div w:id="50663126">
          <w:marLeft w:val="0"/>
          <w:marRight w:val="0"/>
          <w:marTop w:val="0"/>
          <w:marBottom w:val="0"/>
          <w:divBdr>
            <w:top w:val="none" w:sz="0" w:space="0" w:color="auto"/>
            <w:left w:val="none" w:sz="0" w:space="0" w:color="auto"/>
            <w:bottom w:val="none" w:sz="0" w:space="0" w:color="auto"/>
            <w:right w:val="none" w:sz="0" w:space="0" w:color="auto"/>
          </w:divBdr>
        </w:div>
        <w:div w:id="1070037716">
          <w:marLeft w:val="0"/>
          <w:marRight w:val="0"/>
          <w:marTop w:val="0"/>
          <w:marBottom w:val="0"/>
          <w:divBdr>
            <w:top w:val="none" w:sz="0" w:space="0" w:color="auto"/>
            <w:left w:val="none" w:sz="0" w:space="0" w:color="auto"/>
            <w:bottom w:val="none" w:sz="0" w:space="0" w:color="auto"/>
            <w:right w:val="none" w:sz="0" w:space="0" w:color="auto"/>
          </w:divBdr>
          <w:divsChild>
            <w:div w:id="942374786">
              <w:marLeft w:val="0"/>
              <w:marRight w:val="0"/>
              <w:marTop w:val="0"/>
              <w:marBottom w:val="0"/>
              <w:divBdr>
                <w:top w:val="none" w:sz="0" w:space="0" w:color="auto"/>
                <w:left w:val="none" w:sz="0" w:space="0" w:color="auto"/>
                <w:bottom w:val="none" w:sz="0" w:space="0" w:color="auto"/>
                <w:right w:val="none" w:sz="0" w:space="0" w:color="auto"/>
              </w:divBdr>
              <w:divsChild>
                <w:div w:id="2141141551">
                  <w:marLeft w:val="0"/>
                  <w:marRight w:val="0"/>
                  <w:marTop w:val="0"/>
                  <w:marBottom w:val="0"/>
                  <w:divBdr>
                    <w:top w:val="none" w:sz="0" w:space="0" w:color="auto"/>
                    <w:left w:val="none" w:sz="0" w:space="0" w:color="auto"/>
                    <w:bottom w:val="none" w:sz="0" w:space="0" w:color="auto"/>
                    <w:right w:val="none" w:sz="0" w:space="0" w:color="auto"/>
                  </w:divBdr>
                  <w:divsChild>
                    <w:div w:id="1476097276">
                      <w:marLeft w:val="0"/>
                      <w:marRight w:val="0"/>
                      <w:marTop w:val="0"/>
                      <w:marBottom w:val="0"/>
                      <w:divBdr>
                        <w:top w:val="none" w:sz="0" w:space="0" w:color="auto"/>
                        <w:left w:val="none" w:sz="0" w:space="0" w:color="auto"/>
                        <w:bottom w:val="none" w:sz="0" w:space="0" w:color="auto"/>
                        <w:right w:val="none" w:sz="0" w:space="0" w:color="auto"/>
                      </w:divBdr>
                    </w:div>
                    <w:div w:id="6131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31817">
          <w:marLeft w:val="0"/>
          <w:marRight w:val="0"/>
          <w:marTop w:val="0"/>
          <w:marBottom w:val="0"/>
          <w:divBdr>
            <w:top w:val="none" w:sz="0" w:space="0" w:color="auto"/>
            <w:left w:val="none" w:sz="0" w:space="0" w:color="auto"/>
            <w:bottom w:val="none" w:sz="0" w:space="0" w:color="auto"/>
            <w:right w:val="none" w:sz="0" w:space="0" w:color="auto"/>
          </w:divBdr>
          <w:divsChild>
            <w:div w:id="1740521669">
              <w:marLeft w:val="0"/>
              <w:marRight w:val="0"/>
              <w:marTop w:val="0"/>
              <w:marBottom w:val="0"/>
              <w:divBdr>
                <w:top w:val="none" w:sz="0" w:space="0" w:color="auto"/>
                <w:left w:val="none" w:sz="0" w:space="0" w:color="auto"/>
                <w:bottom w:val="none" w:sz="0" w:space="0" w:color="auto"/>
                <w:right w:val="none" w:sz="0" w:space="0" w:color="auto"/>
              </w:divBdr>
              <w:divsChild>
                <w:div w:id="1070075707">
                  <w:marLeft w:val="0"/>
                  <w:marRight w:val="0"/>
                  <w:marTop w:val="0"/>
                  <w:marBottom w:val="0"/>
                  <w:divBdr>
                    <w:top w:val="none" w:sz="0" w:space="0" w:color="auto"/>
                    <w:left w:val="none" w:sz="0" w:space="0" w:color="auto"/>
                    <w:bottom w:val="none" w:sz="0" w:space="0" w:color="auto"/>
                    <w:right w:val="none" w:sz="0" w:space="0" w:color="auto"/>
                  </w:divBdr>
                  <w:divsChild>
                    <w:div w:id="933627675">
                      <w:marLeft w:val="0"/>
                      <w:marRight w:val="0"/>
                      <w:marTop w:val="0"/>
                      <w:marBottom w:val="0"/>
                      <w:divBdr>
                        <w:top w:val="none" w:sz="0" w:space="0" w:color="auto"/>
                        <w:left w:val="none" w:sz="0" w:space="0" w:color="auto"/>
                        <w:bottom w:val="none" w:sz="0" w:space="0" w:color="auto"/>
                        <w:right w:val="none" w:sz="0" w:space="0" w:color="auto"/>
                      </w:divBdr>
                    </w:div>
                    <w:div w:id="860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10800">
      <w:bodyDiv w:val="1"/>
      <w:marLeft w:val="0"/>
      <w:marRight w:val="0"/>
      <w:marTop w:val="0"/>
      <w:marBottom w:val="0"/>
      <w:divBdr>
        <w:top w:val="none" w:sz="0" w:space="0" w:color="auto"/>
        <w:left w:val="none" w:sz="0" w:space="0" w:color="auto"/>
        <w:bottom w:val="none" w:sz="0" w:space="0" w:color="auto"/>
        <w:right w:val="none" w:sz="0" w:space="0" w:color="auto"/>
      </w:divBdr>
    </w:div>
    <w:div w:id="830564025">
      <w:bodyDiv w:val="1"/>
      <w:marLeft w:val="0"/>
      <w:marRight w:val="0"/>
      <w:marTop w:val="0"/>
      <w:marBottom w:val="0"/>
      <w:divBdr>
        <w:top w:val="none" w:sz="0" w:space="0" w:color="auto"/>
        <w:left w:val="none" w:sz="0" w:space="0" w:color="auto"/>
        <w:bottom w:val="none" w:sz="0" w:space="0" w:color="auto"/>
        <w:right w:val="none" w:sz="0" w:space="0" w:color="auto"/>
      </w:divBdr>
    </w:div>
    <w:div w:id="921914941">
      <w:bodyDiv w:val="1"/>
      <w:marLeft w:val="0"/>
      <w:marRight w:val="0"/>
      <w:marTop w:val="0"/>
      <w:marBottom w:val="0"/>
      <w:divBdr>
        <w:top w:val="none" w:sz="0" w:space="0" w:color="auto"/>
        <w:left w:val="none" w:sz="0" w:space="0" w:color="auto"/>
        <w:bottom w:val="none" w:sz="0" w:space="0" w:color="auto"/>
        <w:right w:val="none" w:sz="0" w:space="0" w:color="auto"/>
      </w:divBdr>
    </w:div>
    <w:div w:id="964655804">
      <w:bodyDiv w:val="1"/>
      <w:marLeft w:val="0"/>
      <w:marRight w:val="0"/>
      <w:marTop w:val="0"/>
      <w:marBottom w:val="0"/>
      <w:divBdr>
        <w:top w:val="none" w:sz="0" w:space="0" w:color="auto"/>
        <w:left w:val="none" w:sz="0" w:space="0" w:color="auto"/>
        <w:bottom w:val="none" w:sz="0" w:space="0" w:color="auto"/>
        <w:right w:val="none" w:sz="0" w:space="0" w:color="auto"/>
      </w:divBdr>
      <w:divsChild>
        <w:div w:id="226261718">
          <w:marLeft w:val="0"/>
          <w:marRight w:val="0"/>
          <w:marTop w:val="0"/>
          <w:marBottom w:val="0"/>
          <w:divBdr>
            <w:top w:val="none" w:sz="0" w:space="0" w:color="auto"/>
            <w:left w:val="none" w:sz="0" w:space="0" w:color="auto"/>
            <w:bottom w:val="none" w:sz="0" w:space="0" w:color="auto"/>
            <w:right w:val="none" w:sz="0" w:space="0" w:color="auto"/>
          </w:divBdr>
        </w:div>
        <w:div w:id="322970188">
          <w:marLeft w:val="0"/>
          <w:marRight w:val="0"/>
          <w:marTop w:val="0"/>
          <w:marBottom w:val="0"/>
          <w:divBdr>
            <w:top w:val="none" w:sz="0" w:space="0" w:color="auto"/>
            <w:left w:val="none" w:sz="0" w:space="0" w:color="auto"/>
            <w:bottom w:val="none" w:sz="0" w:space="0" w:color="auto"/>
            <w:right w:val="none" w:sz="0" w:space="0" w:color="auto"/>
          </w:divBdr>
          <w:divsChild>
            <w:div w:id="517161272">
              <w:marLeft w:val="0"/>
              <w:marRight w:val="0"/>
              <w:marTop w:val="0"/>
              <w:marBottom w:val="0"/>
              <w:divBdr>
                <w:top w:val="none" w:sz="0" w:space="0" w:color="auto"/>
                <w:left w:val="none" w:sz="0" w:space="0" w:color="auto"/>
                <w:bottom w:val="none" w:sz="0" w:space="0" w:color="auto"/>
                <w:right w:val="none" w:sz="0" w:space="0" w:color="auto"/>
              </w:divBdr>
              <w:divsChild>
                <w:div w:id="1706251534">
                  <w:marLeft w:val="0"/>
                  <w:marRight w:val="0"/>
                  <w:marTop w:val="0"/>
                  <w:marBottom w:val="0"/>
                  <w:divBdr>
                    <w:top w:val="none" w:sz="0" w:space="0" w:color="auto"/>
                    <w:left w:val="none" w:sz="0" w:space="0" w:color="auto"/>
                    <w:bottom w:val="none" w:sz="0" w:space="0" w:color="auto"/>
                    <w:right w:val="none" w:sz="0" w:space="0" w:color="auto"/>
                  </w:divBdr>
                  <w:divsChild>
                    <w:div w:id="46803761">
                      <w:marLeft w:val="0"/>
                      <w:marRight w:val="0"/>
                      <w:marTop w:val="0"/>
                      <w:marBottom w:val="0"/>
                      <w:divBdr>
                        <w:top w:val="none" w:sz="0" w:space="0" w:color="auto"/>
                        <w:left w:val="none" w:sz="0" w:space="0" w:color="auto"/>
                        <w:bottom w:val="none" w:sz="0" w:space="0" w:color="auto"/>
                        <w:right w:val="none" w:sz="0" w:space="0" w:color="auto"/>
                      </w:divBdr>
                    </w:div>
                    <w:div w:id="4153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4697">
          <w:marLeft w:val="0"/>
          <w:marRight w:val="0"/>
          <w:marTop w:val="0"/>
          <w:marBottom w:val="0"/>
          <w:divBdr>
            <w:top w:val="none" w:sz="0" w:space="0" w:color="auto"/>
            <w:left w:val="none" w:sz="0" w:space="0" w:color="auto"/>
            <w:bottom w:val="none" w:sz="0" w:space="0" w:color="auto"/>
            <w:right w:val="none" w:sz="0" w:space="0" w:color="auto"/>
          </w:divBdr>
          <w:divsChild>
            <w:div w:id="721489897">
              <w:marLeft w:val="0"/>
              <w:marRight w:val="0"/>
              <w:marTop w:val="0"/>
              <w:marBottom w:val="0"/>
              <w:divBdr>
                <w:top w:val="none" w:sz="0" w:space="0" w:color="auto"/>
                <w:left w:val="none" w:sz="0" w:space="0" w:color="auto"/>
                <w:bottom w:val="none" w:sz="0" w:space="0" w:color="auto"/>
                <w:right w:val="none" w:sz="0" w:space="0" w:color="auto"/>
              </w:divBdr>
              <w:divsChild>
                <w:div w:id="1160193254">
                  <w:marLeft w:val="0"/>
                  <w:marRight w:val="0"/>
                  <w:marTop w:val="0"/>
                  <w:marBottom w:val="0"/>
                  <w:divBdr>
                    <w:top w:val="none" w:sz="0" w:space="0" w:color="auto"/>
                    <w:left w:val="none" w:sz="0" w:space="0" w:color="auto"/>
                    <w:bottom w:val="none" w:sz="0" w:space="0" w:color="auto"/>
                    <w:right w:val="none" w:sz="0" w:space="0" w:color="auto"/>
                  </w:divBdr>
                  <w:divsChild>
                    <w:div w:id="1254555666">
                      <w:marLeft w:val="0"/>
                      <w:marRight w:val="0"/>
                      <w:marTop w:val="0"/>
                      <w:marBottom w:val="0"/>
                      <w:divBdr>
                        <w:top w:val="none" w:sz="0" w:space="0" w:color="auto"/>
                        <w:left w:val="none" w:sz="0" w:space="0" w:color="auto"/>
                        <w:bottom w:val="none" w:sz="0" w:space="0" w:color="auto"/>
                        <w:right w:val="none" w:sz="0" w:space="0" w:color="auto"/>
                      </w:divBdr>
                    </w:div>
                    <w:div w:id="8081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0369">
          <w:marLeft w:val="0"/>
          <w:marRight w:val="0"/>
          <w:marTop w:val="0"/>
          <w:marBottom w:val="0"/>
          <w:divBdr>
            <w:top w:val="none" w:sz="0" w:space="0" w:color="auto"/>
            <w:left w:val="none" w:sz="0" w:space="0" w:color="auto"/>
            <w:bottom w:val="none" w:sz="0" w:space="0" w:color="auto"/>
            <w:right w:val="none" w:sz="0" w:space="0" w:color="auto"/>
          </w:divBdr>
          <w:divsChild>
            <w:div w:id="80757838">
              <w:marLeft w:val="0"/>
              <w:marRight w:val="0"/>
              <w:marTop w:val="0"/>
              <w:marBottom w:val="0"/>
              <w:divBdr>
                <w:top w:val="none" w:sz="0" w:space="0" w:color="auto"/>
                <w:left w:val="none" w:sz="0" w:space="0" w:color="auto"/>
                <w:bottom w:val="none" w:sz="0" w:space="0" w:color="auto"/>
                <w:right w:val="none" w:sz="0" w:space="0" w:color="auto"/>
              </w:divBdr>
              <w:divsChild>
                <w:div w:id="1206984066">
                  <w:marLeft w:val="0"/>
                  <w:marRight w:val="0"/>
                  <w:marTop w:val="0"/>
                  <w:marBottom w:val="0"/>
                  <w:divBdr>
                    <w:top w:val="none" w:sz="0" w:space="0" w:color="auto"/>
                    <w:left w:val="none" w:sz="0" w:space="0" w:color="auto"/>
                    <w:bottom w:val="none" w:sz="0" w:space="0" w:color="auto"/>
                    <w:right w:val="none" w:sz="0" w:space="0" w:color="auto"/>
                  </w:divBdr>
                  <w:divsChild>
                    <w:div w:id="1598900254">
                      <w:marLeft w:val="0"/>
                      <w:marRight w:val="0"/>
                      <w:marTop w:val="0"/>
                      <w:marBottom w:val="0"/>
                      <w:divBdr>
                        <w:top w:val="none" w:sz="0" w:space="0" w:color="auto"/>
                        <w:left w:val="none" w:sz="0" w:space="0" w:color="auto"/>
                        <w:bottom w:val="none" w:sz="0" w:space="0" w:color="auto"/>
                        <w:right w:val="none" w:sz="0" w:space="0" w:color="auto"/>
                      </w:divBdr>
                    </w:div>
                    <w:div w:id="12360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4420">
      <w:bodyDiv w:val="1"/>
      <w:marLeft w:val="0"/>
      <w:marRight w:val="0"/>
      <w:marTop w:val="0"/>
      <w:marBottom w:val="0"/>
      <w:divBdr>
        <w:top w:val="none" w:sz="0" w:space="0" w:color="auto"/>
        <w:left w:val="none" w:sz="0" w:space="0" w:color="auto"/>
        <w:bottom w:val="none" w:sz="0" w:space="0" w:color="auto"/>
        <w:right w:val="none" w:sz="0" w:space="0" w:color="auto"/>
      </w:divBdr>
    </w:div>
    <w:div w:id="1092627110">
      <w:bodyDiv w:val="1"/>
      <w:marLeft w:val="0"/>
      <w:marRight w:val="0"/>
      <w:marTop w:val="0"/>
      <w:marBottom w:val="0"/>
      <w:divBdr>
        <w:top w:val="none" w:sz="0" w:space="0" w:color="auto"/>
        <w:left w:val="none" w:sz="0" w:space="0" w:color="auto"/>
        <w:bottom w:val="none" w:sz="0" w:space="0" w:color="auto"/>
        <w:right w:val="none" w:sz="0" w:space="0" w:color="auto"/>
      </w:divBdr>
    </w:div>
    <w:div w:id="1150757376">
      <w:bodyDiv w:val="1"/>
      <w:marLeft w:val="0"/>
      <w:marRight w:val="0"/>
      <w:marTop w:val="0"/>
      <w:marBottom w:val="0"/>
      <w:divBdr>
        <w:top w:val="none" w:sz="0" w:space="0" w:color="auto"/>
        <w:left w:val="none" w:sz="0" w:space="0" w:color="auto"/>
        <w:bottom w:val="none" w:sz="0" w:space="0" w:color="auto"/>
        <w:right w:val="none" w:sz="0" w:space="0" w:color="auto"/>
      </w:divBdr>
      <w:divsChild>
        <w:div w:id="1569995936">
          <w:marLeft w:val="0"/>
          <w:marRight w:val="0"/>
          <w:marTop w:val="0"/>
          <w:marBottom w:val="0"/>
          <w:divBdr>
            <w:top w:val="none" w:sz="0" w:space="0" w:color="auto"/>
            <w:left w:val="none" w:sz="0" w:space="0" w:color="auto"/>
            <w:bottom w:val="none" w:sz="0" w:space="0" w:color="auto"/>
            <w:right w:val="none" w:sz="0" w:space="0" w:color="auto"/>
          </w:divBdr>
          <w:divsChild>
            <w:div w:id="109400385">
              <w:marLeft w:val="0"/>
              <w:marRight w:val="0"/>
              <w:marTop w:val="0"/>
              <w:marBottom w:val="0"/>
              <w:divBdr>
                <w:top w:val="none" w:sz="0" w:space="0" w:color="auto"/>
                <w:left w:val="none" w:sz="0" w:space="0" w:color="auto"/>
                <w:bottom w:val="none" w:sz="0" w:space="0" w:color="auto"/>
                <w:right w:val="none" w:sz="0" w:space="0" w:color="auto"/>
              </w:divBdr>
              <w:divsChild>
                <w:div w:id="8546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9789">
          <w:marLeft w:val="0"/>
          <w:marRight w:val="0"/>
          <w:marTop w:val="0"/>
          <w:marBottom w:val="0"/>
          <w:divBdr>
            <w:top w:val="none" w:sz="0" w:space="0" w:color="auto"/>
            <w:left w:val="none" w:sz="0" w:space="0" w:color="auto"/>
            <w:bottom w:val="none" w:sz="0" w:space="0" w:color="auto"/>
            <w:right w:val="none" w:sz="0" w:space="0" w:color="auto"/>
          </w:divBdr>
          <w:divsChild>
            <w:div w:id="1412389113">
              <w:marLeft w:val="0"/>
              <w:marRight w:val="0"/>
              <w:marTop w:val="0"/>
              <w:marBottom w:val="0"/>
              <w:divBdr>
                <w:top w:val="none" w:sz="0" w:space="0" w:color="auto"/>
                <w:left w:val="none" w:sz="0" w:space="0" w:color="auto"/>
                <w:bottom w:val="none" w:sz="0" w:space="0" w:color="auto"/>
                <w:right w:val="none" w:sz="0" w:space="0" w:color="auto"/>
              </w:divBdr>
              <w:divsChild>
                <w:div w:id="121002846">
                  <w:marLeft w:val="0"/>
                  <w:marRight w:val="0"/>
                  <w:marTop w:val="0"/>
                  <w:marBottom w:val="0"/>
                  <w:divBdr>
                    <w:top w:val="none" w:sz="0" w:space="0" w:color="auto"/>
                    <w:left w:val="none" w:sz="0" w:space="0" w:color="auto"/>
                    <w:bottom w:val="none" w:sz="0" w:space="0" w:color="auto"/>
                    <w:right w:val="none" w:sz="0" w:space="0" w:color="auto"/>
                  </w:divBdr>
                  <w:divsChild>
                    <w:div w:id="942540586">
                      <w:marLeft w:val="0"/>
                      <w:marRight w:val="0"/>
                      <w:marTop w:val="0"/>
                      <w:marBottom w:val="0"/>
                      <w:divBdr>
                        <w:top w:val="none" w:sz="0" w:space="0" w:color="auto"/>
                        <w:left w:val="none" w:sz="0" w:space="0" w:color="auto"/>
                        <w:bottom w:val="none" w:sz="0" w:space="0" w:color="auto"/>
                        <w:right w:val="none" w:sz="0" w:space="0" w:color="auto"/>
                      </w:divBdr>
                    </w:div>
                    <w:div w:id="1373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3050">
          <w:marLeft w:val="0"/>
          <w:marRight w:val="0"/>
          <w:marTop w:val="0"/>
          <w:marBottom w:val="0"/>
          <w:divBdr>
            <w:top w:val="none" w:sz="0" w:space="0" w:color="auto"/>
            <w:left w:val="none" w:sz="0" w:space="0" w:color="auto"/>
            <w:bottom w:val="none" w:sz="0" w:space="0" w:color="auto"/>
            <w:right w:val="none" w:sz="0" w:space="0" w:color="auto"/>
          </w:divBdr>
          <w:divsChild>
            <w:div w:id="1171529334">
              <w:marLeft w:val="0"/>
              <w:marRight w:val="0"/>
              <w:marTop w:val="0"/>
              <w:marBottom w:val="0"/>
              <w:divBdr>
                <w:top w:val="none" w:sz="0" w:space="0" w:color="auto"/>
                <w:left w:val="none" w:sz="0" w:space="0" w:color="auto"/>
                <w:bottom w:val="none" w:sz="0" w:space="0" w:color="auto"/>
                <w:right w:val="none" w:sz="0" w:space="0" w:color="auto"/>
              </w:divBdr>
              <w:divsChild>
                <w:div w:id="14624265">
                  <w:marLeft w:val="0"/>
                  <w:marRight w:val="0"/>
                  <w:marTop w:val="0"/>
                  <w:marBottom w:val="0"/>
                  <w:divBdr>
                    <w:top w:val="none" w:sz="0" w:space="0" w:color="auto"/>
                    <w:left w:val="none" w:sz="0" w:space="0" w:color="auto"/>
                    <w:bottom w:val="none" w:sz="0" w:space="0" w:color="auto"/>
                    <w:right w:val="none" w:sz="0" w:space="0" w:color="auto"/>
                  </w:divBdr>
                  <w:divsChild>
                    <w:div w:id="1185552897">
                      <w:marLeft w:val="0"/>
                      <w:marRight w:val="0"/>
                      <w:marTop w:val="0"/>
                      <w:marBottom w:val="0"/>
                      <w:divBdr>
                        <w:top w:val="none" w:sz="0" w:space="0" w:color="auto"/>
                        <w:left w:val="none" w:sz="0" w:space="0" w:color="auto"/>
                        <w:bottom w:val="none" w:sz="0" w:space="0" w:color="auto"/>
                        <w:right w:val="none" w:sz="0" w:space="0" w:color="auto"/>
                      </w:divBdr>
                    </w:div>
                    <w:div w:id="6639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1432">
          <w:marLeft w:val="0"/>
          <w:marRight w:val="0"/>
          <w:marTop w:val="0"/>
          <w:marBottom w:val="0"/>
          <w:divBdr>
            <w:top w:val="none" w:sz="0" w:space="0" w:color="auto"/>
            <w:left w:val="none" w:sz="0" w:space="0" w:color="auto"/>
            <w:bottom w:val="none" w:sz="0" w:space="0" w:color="auto"/>
            <w:right w:val="none" w:sz="0" w:space="0" w:color="auto"/>
          </w:divBdr>
          <w:divsChild>
            <w:div w:id="1807163080">
              <w:marLeft w:val="0"/>
              <w:marRight w:val="0"/>
              <w:marTop w:val="0"/>
              <w:marBottom w:val="0"/>
              <w:divBdr>
                <w:top w:val="none" w:sz="0" w:space="0" w:color="auto"/>
                <w:left w:val="none" w:sz="0" w:space="0" w:color="auto"/>
                <w:bottom w:val="none" w:sz="0" w:space="0" w:color="auto"/>
                <w:right w:val="none" w:sz="0" w:space="0" w:color="auto"/>
              </w:divBdr>
              <w:divsChild>
                <w:div w:id="1702896455">
                  <w:marLeft w:val="0"/>
                  <w:marRight w:val="0"/>
                  <w:marTop w:val="0"/>
                  <w:marBottom w:val="0"/>
                  <w:divBdr>
                    <w:top w:val="none" w:sz="0" w:space="0" w:color="auto"/>
                    <w:left w:val="none" w:sz="0" w:space="0" w:color="auto"/>
                    <w:bottom w:val="none" w:sz="0" w:space="0" w:color="auto"/>
                    <w:right w:val="none" w:sz="0" w:space="0" w:color="auto"/>
                  </w:divBdr>
                  <w:divsChild>
                    <w:div w:id="1929846994">
                      <w:marLeft w:val="0"/>
                      <w:marRight w:val="0"/>
                      <w:marTop w:val="0"/>
                      <w:marBottom w:val="0"/>
                      <w:divBdr>
                        <w:top w:val="none" w:sz="0" w:space="0" w:color="auto"/>
                        <w:left w:val="none" w:sz="0" w:space="0" w:color="auto"/>
                        <w:bottom w:val="none" w:sz="0" w:space="0" w:color="auto"/>
                        <w:right w:val="none" w:sz="0" w:space="0" w:color="auto"/>
                      </w:divBdr>
                    </w:div>
                    <w:div w:id="4328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7562">
          <w:marLeft w:val="0"/>
          <w:marRight w:val="0"/>
          <w:marTop w:val="0"/>
          <w:marBottom w:val="0"/>
          <w:divBdr>
            <w:top w:val="none" w:sz="0" w:space="0" w:color="auto"/>
            <w:left w:val="none" w:sz="0" w:space="0" w:color="auto"/>
            <w:bottom w:val="none" w:sz="0" w:space="0" w:color="auto"/>
            <w:right w:val="none" w:sz="0" w:space="0" w:color="auto"/>
          </w:divBdr>
          <w:divsChild>
            <w:div w:id="1664239553">
              <w:marLeft w:val="0"/>
              <w:marRight w:val="0"/>
              <w:marTop w:val="0"/>
              <w:marBottom w:val="0"/>
              <w:divBdr>
                <w:top w:val="none" w:sz="0" w:space="0" w:color="auto"/>
                <w:left w:val="none" w:sz="0" w:space="0" w:color="auto"/>
                <w:bottom w:val="none" w:sz="0" w:space="0" w:color="auto"/>
                <w:right w:val="none" w:sz="0" w:space="0" w:color="auto"/>
              </w:divBdr>
              <w:divsChild>
                <w:div w:id="1787389098">
                  <w:marLeft w:val="0"/>
                  <w:marRight w:val="0"/>
                  <w:marTop w:val="0"/>
                  <w:marBottom w:val="0"/>
                  <w:divBdr>
                    <w:top w:val="none" w:sz="0" w:space="0" w:color="auto"/>
                    <w:left w:val="none" w:sz="0" w:space="0" w:color="auto"/>
                    <w:bottom w:val="none" w:sz="0" w:space="0" w:color="auto"/>
                    <w:right w:val="none" w:sz="0" w:space="0" w:color="auto"/>
                  </w:divBdr>
                  <w:divsChild>
                    <w:div w:id="370571770">
                      <w:marLeft w:val="0"/>
                      <w:marRight w:val="0"/>
                      <w:marTop w:val="0"/>
                      <w:marBottom w:val="0"/>
                      <w:divBdr>
                        <w:top w:val="none" w:sz="0" w:space="0" w:color="auto"/>
                        <w:left w:val="none" w:sz="0" w:space="0" w:color="auto"/>
                        <w:bottom w:val="none" w:sz="0" w:space="0" w:color="auto"/>
                        <w:right w:val="none" w:sz="0" w:space="0" w:color="auto"/>
                      </w:divBdr>
                    </w:div>
                    <w:div w:id="2136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1066">
          <w:marLeft w:val="0"/>
          <w:marRight w:val="0"/>
          <w:marTop w:val="0"/>
          <w:marBottom w:val="0"/>
          <w:divBdr>
            <w:top w:val="none" w:sz="0" w:space="0" w:color="auto"/>
            <w:left w:val="none" w:sz="0" w:space="0" w:color="auto"/>
            <w:bottom w:val="none" w:sz="0" w:space="0" w:color="auto"/>
            <w:right w:val="none" w:sz="0" w:space="0" w:color="auto"/>
          </w:divBdr>
          <w:divsChild>
            <w:div w:id="1000347233">
              <w:marLeft w:val="0"/>
              <w:marRight w:val="0"/>
              <w:marTop w:val="0"/>
              <w:marBottom w:val="0"/>
              <w:divBdr>
                <w:top w:val="none" w:sz="0" w:space="0" w:color="auto"/>
                <w:left w:val="none" w:sz="0" w:space="0" w:color="auto"/>
                <w:bottom w:val="none" w:sz="0" w:space="0" w:color="auto"/>
                <w:right w:val="none" w:sz="0" w:space="0" w:color="auto"/>
              </w:divBdr>
              <w:divsChild>
                <w:div w:id="808211693">
                  <w:marLeft w:val="0"/>
                  <w:marRight w:val="0"/>
                  <w:marTop w:val="0"/>
                  <w:marBottom w:val="0"/>
                  <w:divBdr>
                    <w:top w:val="none" w:sz="0" w:space="0" w:color="auto"/>
                    <w:left w:val="none" w:sz="0" w:space="0" w:color="auto"/>
                    <w:bottom w:val="none" w:sz="0" w:space="0" w:color="auto"/>
                    <w:right w:val="none" w:sz="0" w:space="0" w:color="auto"/>
                  </w:divBdr>
                  <w:divsChild>
                    <w:div w:id="1985088621">
                      <w:marLeft w:val="0"/>
                      <w:marRight w:val="0"/>
                      <w:marTop w:val="0"/>
                      <w:marBottom w:val="0"/>
                      <w:divBdr>
                        <w:top w:val="none" w:sz="0" w:space="0" w:color="auto"/>
                        <w:left w:val="none" w:sz="0" w:space="0" w:color="auto"/>
                        <w:bottom w:val="none" w:sz="0" w:space="0" w:color="auto"/>
                        <w:right w:val="none" w:sz="0" w:space="0" w:color="auto"/>
                      </w:divBdr>
                    </w:div>
                    <w:div w:id="12891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8117">
      <w:bodyDiv w:val="1"/>
      <w:marLeft w:val="0"/>
      <w:marRight w:val="0"/>
      <w:marTop w:val="0"/>
      <w:marBottom w:val="0"/>
      <w:divBdr>
        <w:top w:val="none" w:sz="0" w:space="0" w:color="auto"/>
        <w:left w:val="none" w:sz="0" w:space="0" w:color="auto"/>
        <w:bottom w:val="none" w:sz="0" w:space="0" w:color="auto"/>
        <w:right w:val="none" w:sz="0" w:space="0" w:color="auto"/>
      </w:divBdr>
      <w:divsChild>
        <w:div w:id="1052536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8777208">
      <w:bodyDiv w:val="1"/>
      <w:marLeft w:val="0"/>
      <w:marRight w:val="0"/>
      <w:marTop w:val="0"/>
      <w:marBottom w:val="0"/>
      <w:divBdr>
        <w:top w:val="none" w:sz="0" w:space="0" w:color="auto"/>
        <w:left w:val="none" w:sz="0" w:space="0" w:color="auto"/>
        <w:bottom w:val="none" w:sz="0" w:space="0" w:color="auto"/>
        <w:right w:val="none" w:sz="0" w:space="0" w:color="auto"/>
      </w:divBdr>
    </w:div>
    <w:div w:id="1296451047">
      <w:bodyDiv w:val="1"/>
      <w:marLeft w:val="0"/>
      <w:marRight w:val="0"/>
      <w:marTop w:val="0"/>
      <w:marBottom w:val="0"/>
      <w:divBdr>
        <w:top w:val="none" w:sz="0" w:space="0" w:color="auto"/>
        <w:left w:val="none" w:sz="0" w:space="0" w:color="auto"/>
        <w:bottom w:val="none" w:sz="0" w:space="0" w:color="auto"/>
        <w:right w:val="none" w:sz="0" w:space="0" w:color="auto"/>
      </w:divBdr>
      <w:divsChild>
        <w:div w:id="49350232">
          <w:marLeft w:val="0"/>
          <w:marRight w:val="0"/>
          <w:marTop w:val="0"/>
          <w:marBottom w:val="0"/>
          <w:divBdr>
            <w:top w:val="none" w:sz="0" w:space="0" w:color="auto"/>
            <w:left w:val="none" w:sz="0" w:space="0" w:color="auto"/>
            <w:bottom w:val="none" w:sz="0" w:space="0" w:color="auto"/>
            <w:right w:val="none" w:sz="0" w:space="0" w:color="auto"/>
          </w:divBdr>
        </w:div>
        <w:div w:id="1232620528">
          <w:marLeft w:val="0"/>
          <w:marRight w:val="0"/>
          <w:marTop w:val="0"/>
          <w:marBottom w:val="0"/>
          <w:divBdr>
            <w:top w:val="none" w:sz="0" w:space="0" w:color="auto"/>
            <w:left w:val="none" w:sz="0" w:space="0" w:color="auto"/>
            <w:bottom w:val="none" w:sz="0" w:space="0" w:color="auto"/>
            <w:right w:val="none" w:sz="0" w:space="0" w:color="auto"/>
          </w:divBdr>
          <w:divsChild>
            <w:div w:id="360595706">
              <w:marLeft w:val="0"/>
              <w:marRight w:val="0"/>
              <w:marTop w:val="0"/>
              <w:marBottom w:val="0"/>
              <w:divBdr>
                <w:top w:val="none" w:sz="0" w:space="0" w:color="auto"/>
                <w:left w:val="none" w:sz="0" w:space="0" w:color="auto"/>
                <w:bottom w:val="none" w:sz="0" w:space="0" w:color="auto"/>
                <w:right w:val="none" w:sz="0" w:space="0" w:color="auto"/>
              </w:divBdr>
              <w:divsChild>
                <w:div w:id="1708018193">
                  <w:marLeft w:val="0"/>
                  <w:marRight w:val="0"/>
                  <w:marTop w:val="0"/>
                  <w:marBottom w:val="0"/>
                  <w:divBdr>
                    <w:top w:val="none" w:sz="0" w:space="0" w:color="auto"/>
                    <w:left w:val="none" w:sz="0" w:space="0" w:color="auto"/>
                    <w:bottom w:val="none" w:sz="0" w:space="0" w:color="auto"/>
                    <w:right w:val="none" w:sz="0" w:space="0" w:color="auto"/>
                  </w:divBdr>
                  <w:divsChild>
                    <w:div w:id="1224637243">
                      <w:marLeft w:val="0"/>
                      <w:marRight w:val="0"/>
                      <w:marTop w:val="0"/>
                      <w:marBottom w:val="0"/>
                      <w:divBdr>
                        <w:top w:val="none" w:sz="0" w:space="0" w:color="auto"/>
                        <w:left w:val="none" w:sz="0" w:space="0" w:color="auto"/>
                        <w:bottom w:val="none" w:sz="0" w:space="0" w:color="auto"/>
                        <w:right w:val="none" w:sz="0" w:space="0" w:color="auto"/>
                      </w:divBdr>
                    </w:div>
                    <w:div w:id="10442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6357">
          <w:marLeft w:val="0"/>
          <w:marRight w:val="0"/>
          <w:marTop w:val="0"/>
          <w:marBottom w:val="0"/>
          <w:divBdr>
            <w:top w:val="none" w:sz="0" w:space="0" w:color="auto"/>
            <w:left w:val="none" w:sz="0" w:space="0" w:color="auto"/>
            <w:bottom w:val="none" w:sz="0" w:space="0" w:color="auto"/>
            <w:right w:val="none" w:sz="0" w:space="0" w:color="auto"/>
          </w:divBdr>
          <w:divsChild>
            <w:div w:id="1253128981">
              <w:marLeft w:val="0"/>
              <w:marRight w:val="0"/>
              <w:marTop w:val="0"/>
              <w:marBottom w:val="0"/>
              <w:divBdr>
                <w:top w:val="none" w:sz="0" w:space="0" w:color="auto"/>
                <w:left w:val="none" w:sz="0" w:space="0" w:color="auto"/>
                <w:bottom w:val="none" w:sz="0" w:space="0" w:color="auto"/>
                <w:right w:val="none" w:sz="0" w:space="0" w:color="auto"/>
              </w:divBdr>
              <w:divsChild>
                <w:div w:id="507838823">
                  <w:marLeft w:val="0"/>
                  <w:marRight w:val="0"/>
                  <w:marTop w:val="0"/>
                  <w:marBottom w:val="0"/>
                  <w:divBdr>
                    <w:top w:val="none" w:sz="0" w:space="0" w:color="auto"/>
                    <w:left w:val="none" w:sz="0" w:space="0" w:color="auto"/>
                    <w:bottom w:val="none" w:sz="0" w:space="0" w:color="auto"/>
                    <w:right w:val="none" w:sz="0" w:space="0" w:color="auto"/>
                  </w:divBdr>
                  <w:divsChild>
                    <w:div w:id="1479418067">
                      <w:marLeft w:val="0"/>
                      <w:marRight w:val="0"/>
                      <w:marTop w:val="0"/>
                      <w:marBottom w:val="0"/>
                      <w:divBdr>
                        <w:top w:val="none" w:sz="0" w:space="0" w:color="auto"/>
                        <w:left w:val="none" w:sz="0" w:space="0" w:color="auto"/>
                        <w:bottom w:val="none" w:sz="0" w:space="0" w:color="auto"/>
                        <w:right w:val="none" w:sz="0" w:space="0" w:color="auto"/>
                      </w:divBdr>
                    </w:div>
                    <w:div w:id="1213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8674">
          <w:marLeft w:val="0"/>
          <w:marRight w:val="0"/>
          <w:marTop w:val="0"/>
          <w:marBottom w:val="0"/>
          <w:divBdr>
            <w:top w:val="none" w:sz="0" w:space="0" w:color="auto"/>
            <w:left w:val="none" w:sz="0" w:space="0" w:color="auto"/>
            <w:bottom w:val="none" w:sz="0" w:space="0" w:color="auto"/>
            <w:right w:val="none" w:sz="0" w:space="0" w:color="auto"/>
          </w:divBdr>
          <w:divsChild>
            <w:div w:id="640580942">
              <w:marLeft w:val="0"/>
              <w:marRight w:val="0"/>
              <w:marTop w:val="0"/>
              <w:marBottom w:val="0"/>
              <w:divBdr>
                <w:top w:val="none" w:sz="0" w:space="0" w:color="auto"/>
                <w:left w:val="none" w:sz="0" w:space="0" w:color="auto"/>
                <w:bottom w:val="none" w:sz="0" w:space="0" w:color="auto"/>
                <w:right w:val="none" w:sz="0" w:space="0" w:color="auto"/>
              </w:divBdr>
              <w:divsChild>
                <w:div w:id="1249345469">
                  <w:marLeft w:val="0"/>
                  <w:marRight w:val="0"/>
                  <w:marTop w:val="0"/>
                  <w:marBottom w:val="0"/>
                  <w:divBdr>
                    <w:top w:val="none" w:sz="0" w:space="0" w:color="auto"/>
                    <w:left w:val="none" w:sz="0" w:space="0" w:color="auto"/>
                    <w:bottom w:val="none" w:sz="0" w:space="0" w:color="auto"/>
                    <w:right w:val="none" w:sz="0" w:space="0" w:color="auto"/>
                  </w:divBdr>
                  <w:divsChild>
                    <w:div w:id="4326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55742">
      <w:bodyDiv w:val="1"/>
      <w:marLeft w:val="0"/>
      <w:marRight w:val="0"/>
      <w:marTop w:val="0"/>
      <w:marBottom w:val="0"/>
      <w:divBdr>
        <w:top w:val="none" w:sz="0" w:space="0" w:color="auto"/>
        <w:left w:val="none" w:sz="0" w:space="0" w:color="auto"/>
        <w:bottom w:val="none" w:sz="0" w:space="0" w:color="auto"/>
        <w:right w:val="none" w:sz="0" w:space="0" w:color="auto"/>
      </w:divBdr>
      <w:divsChild>
        <w:div w:id="1769232930">
          <w:marLeft w:val="720"/>
          <w:marRight w:val="0"/>
          <w:marTop w:val="134"/>
          <w:marBottom w:val="0"/>
          <w:divBdr>
            <w:top w:val="none" w:sz="0" w:space="0" w:color="auto"/>
            <w:left w:val="none" w:sz="0" w:space="0" w:color="auto"/>
            <w:bottom w:val="none" w:sz="0" w:space="0" w:color="auto"/>
            <w:right w:val="none" w:sz="0" w:space="0" w:color="auto"/>
          </w:divBdr>
        </w:div>
        <w:div w:id="335962212">
          <w:marLeft w:val="720"/>
          <w:marRight w:val="0"/>
          <w:marTop w:val="134"/>
          <w:marBottom w:val="0"/>
          <w:divBdr>
            <w:top w:val="none" w:sz="0" w:space="0" w:color="auto"/>
            <w:left w:val="none" w:sz="0" w:space="0" w:color="auto"/>
            <w:bottom w:val="none" w:sz="0" w:space="0" w:color="auto"/>
            <w:right w:val="none" w:sz="0" w:space="0" w:color="auto"/>
          </w:divBdr>
        </w:div>
        <w:div w:id="1003627060">
          <w:marLeft w:val="720"/>
          <w:marRight w:val="0"/>
          <w:marTop w:val="134"/>
          <w:marBottom w:val="0"/>
          <w:divBdr>
            <w:top w:val="none" w:sz="0" w:space="0" w:color="auto"/>
            <w:left w:val="none" w:sz="0" w:space="0" w:color="auto"/>
            <w:bottom w:val="none" w:sz="0" w:space="0" w:color="auto"/>
            <w:right w:val="none" w:sz="0" w:space="0" w:color="auto"/>
          </w:divBdr>
        </w:div>
        <w:div w:id="272248251">
          <w:marLeft w:val="720"/>
          <w:marRight w:val="0"/>
          <w:marTop w:val="134"/>
          <w:marBottom w:val="0"/>
          <w:divBdr>
            <w:top w:val="none" w:sz="0" w:space="0" w:color="auto"/>
            <w:left w:val="none" w:sz="0" w:space="0" w:color="auto"/>
            <w:bottom w:val="none" w:sz="0" w:space="0" w:color="auto"/>
            <w:right w:val="none" w:sz="0" w:space="0" w:color="auto"/>
          </w:divBdr>
        </w:div>
        <w:div w:id="771708452">
          <w:marLeft w:val="720"/>
          <w:marRight w:val="0"/>
          <w:marTop w:val="134"/>
          <w:marBottom w:val="0"/>
          <w:divBdr>
            <w:top w:val="none" w:sz="0" w:space="0" w:color="auto"/>
            <w:left w:val="none" w:sz="0" w:space="0" w:color="auto"/>
            <w:bottom w:val="none" w:sz="0" w:space="0" w:color="auto"/>
            <w:right w:val="none" w:sz="0" w:space="0" w:color="auto"/>
          </w:divBdr>
        </w:div>
      </w:divsChild>
    </w:div>
    <w:div w:id="1377898226">
      <w:bodyDiv w:val="1"/>
      <w:marLeft w:val="0"/>
      <w:marRight w:val="0"/>
      <w:marTop w:val="0"/>
      <w:marBottom w:val="0"/>
      <w:divBdr>
        <w:top w:val="none" w:sz="0" w:space="0" w:color="auto"/>
        <w:left w:val="none" w:sz="0" w:space="0" w:color="auto"/>
        <w:bottom w:val="none" w:sz="0" w:space="0" w:color="auto"/>
        <w:right w:val="none" w:sz="0" w:space="0" w:color="auto"/>
      </w:divBdr>
    </w:div>
    <w:div w:id="1470443432">
      <w:bodyDiv w:val="1"/>
      <w:marLeft w:val="0"/>
      <w:marRight w:val="0"/>
      <w:marTop w:val="0"/>
      <w:marBottom w:val="0"/>
      <w:divBdr>
        <w:top w:val="none" w:sz="0" w:space="0" w:color="auto"/>
        <w:left w:val="none" w:sz="0" w:space="0" w:color="auto"/>
        <w:bottom w:val="none" w:sz="0" w:space="0" w:color="auto"/>
        <w:right w:val="none" w:sz="0" w:space="0" w:color="auto"/>
      </w:divBdr>
    </w:div>
    <w:div w:id="1734618997">
      <w:bodyDiv w:val="1"/>
      <w:marLeft w:val="0"/>
      <w:marRight w:val="0"/>
      <w:marTop w:val="0"/>
      <w:marBottom w:val="0"/>
      <w:divBdr>
        <w:top w:val="none" w:sz="0" w:space="0" w:color="auto"/>
        <w:left w:val="none" w:sz="0" w:space="0" w:color="auto"/>
        <w:bottom w:val="none" w:sz="0" w:space="0" w:color="auto"/>
        <w:right w:val="none" w:sz="0" w:space="0" w:color="auto"/>
      </w:divBdr>
      <w:divsChild>
        <w:div w:id="1923295992">
          <w:marLeft w:val="0"/>
          <w:marRight w:val="0"/>
          <w:marTop w:val="0"/>
          <w:marBottom w:val="0"/>
          <w:divBdr>
            <w:top w:val="none" w:sz="0" w:space="0" w:color="auto"/>
            <w:left w:val="none" w:sz="0" w:space="0" w:color="auto"/>
            <w:bottom w:val="none" w:sz="0" w:space="0" w:color="auto"/>
            <w:right w:val="none" w:sz="0" w:space="0" w:color="auto"/>
          </w:divBdr>
        </w:div>
        <w:div w:id="1444567620">
          <w:marLeft w:val="0"/>
          <w:marRight w:val="0"/>
          <w:marTop w:val="0"/>
          <w:marBottom w:val="0"/>
          <w:divBdr>
            <w:top w:val="none" w:sz="0" w:space="0" w:color="auto"/>
            <w:left w:val="none" w:sz="0" w:space="0" w:color="auto"/>
            <w:bottom w:val="none" w:sz="0" w:space="0" w:color="auto"/>
            <w:right w:val="none" w:sz="0" w:space="0" w:color="auto"/>
          </w:divBdr>
          <w:divsChild>
            <w:div w:id="1283726440">
              <w:marLeft w:val="0"/>
              <w:marRight w:val="0"/>
              <w:marTop w:val="0"/>
              <w:marBottom w:val="0"/>
              <w:divBdr>
                <w:top w:val="none" w:sz="0" w:space="0" w:color="auto"/>
                <w:left w:val="none" w:sz="0" w:space="0" w:color="auto"/>
                <w:bottom w:val="none" w:sz="0" w:space="0" w:color="auto"/>
                <w:right w:val="none" w:sz="0" w:space="0" w:color="auto"/>
              </w:divBdr>
              <w:divsChild>
                <w:div w:id="1925458789">
                  <w:marLeft w:val="0"/>
                  <w:marRight w:val="0"/>
                  <w:marTop w:val="0"/>
                  <w:marBottom w:val="0"/>
                  <w:divBdr>
                    <w:top w:val="none" w:sz="0" w:space="0" w:color="auto"/>
                    <w:left w:val="none" w:sz="0" w:space="0" w:color="auto"/>
                    <w:bottom w:val="none" w:sz="0" w:space="0" w:color="auto"/>
                    <w:right w:val="none" w:sz="0" w:space="0" w:color="auto"/>
                  </w:divBdr>
                  <w:divsChild>
                    <w:div w:id="1296528527">
                      <w:marLeft w:val="0"/>
                      <w:marRight w:val="0"/>
                      <w:marTop w:val="0"/>
                      <w:marBottom w:val="0"/>
                      <w:divBdr>
                        <w:top w:val="none" w:sz="0" w:space="0" w:color="auto"/>
                        <w:left w:val="none" w:sz="0" w:space="0" w:color="auto"/>
                        <w:bottom w:val="none" w:sz="0" w:space="0" w:color="auto"/>
                        <w:right w:val="none" w:sz="0" w:space="0" w:color="auto"/>
                      </w:divBdr>
                    </w:div>
                    <w:div w:id="1296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274">
          <w:marLeft w:val="0"/>
          <w:marRight w:val="0"/>
          <w:marTop w:val="0"/>
          <w:marBottom w:val="0"/>
          <w:divBdr>
            <w:top w:val="none" w:sz="0" w:space="0" w:color="auto"/>
            <w:left w:val="none" w:sz="0" w:space="0" w:color="auto"/>
            <w:bottom w:val="none" w:sz="0" w:space="0" w:color="auto"/>
            <w:right w:val="none" w:sz="0" w:space="0" w:color="auto"/>
          </w:divBdr>
          <w:divsChild>
            <w:div w:id="891117063">
              <w:marLeft w:val="0"/>
              <w:marRight w:val="0"/>
              <w:marTop w:val="0"/>
              <w:marBottom w:val="0"/>
              <w:divBdr>
                <w:top w:val="none" w:sz="0" w:space="0" w:color="auto"/>
                <w:left w:val="none" w:sz="0" w:space="0" w:color="auto"/>
                <w:bottom w:val="none" w:sz="0" w:space="0" w:color="auto"/>
                <w:right w:val="none" w:sz="0" w:space="0" w:color="auto"/>
              </w:divBdr>
              <w:divsChild>
                <w:div w:id="222184708">
                  <w:marLeft w:val="0"/>
                  <w:marRight w:val="0"/>
                  <w:marTop w:val="0"/>
                  <w:marBottom w:val="0"/>
                  <w:divBdr>
                    <w:top w:val="none" w:sz="0" w:space="0" w:color="auto"/>
                    <w:left w:val="none" w:sz="0" w:space="0" w:color="auto"/>
                    <w:bottom w:val="none" w:sz="0" w:space="0" w:color="auto"/>
                    <w:right w:val="none" w:sz="0" w:space="0" w:color="auto"/>
                  </w:divBdr>
                  <w:divsChild>
                    <w:div w:id="1951081745">
                      <w:marLeft w:val="0"/>
                      <w:marRight w:val="0"/>
                      <w:marTop w:val="0"/>
                      <w:marBottom w:val="0"/>
                      <w:divBdr>
                        <w:top w:val="none" w:sz="0" w:space="0" w:color="auto"/>
                        <w:left w:val="none" w:sz="0" w:space="0" w:color="auto"/>
                        <w:bottom w:val="none" w:sz="0" w:space="0" w:color="auto"/>
                        <w:right w:val="none" w:sz="0" w:space="0" w:color="auto"/>
                      </w:divBdr>
                    </w:div>
                    <w:div w:id="134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8934">
          <w:marLeft w:val="0"/>
          <w:marRight w:val="0"/>
          <w:marTop w:val="0"/>
          <w:marBottom w:val="0"/>
          <w:divBdr>
            <w:top w:val="none" w:sz="0" w:space="0" w:color="auto"/>
            <w:left w:val="none" w:sz="0" w:space="0" w:color="auto"/>
            <w:bottom w:val="none" w:sz="0" w:space="0" w:color="auto"/>
            <w:right w:val="none" w:sz="0" w:space="0" w:color="auto"/>
          </w:divBdr>
          <w:divsChild>
            <w:div w:id="506946612">
              <w:marLeft w:val="0"/>
              <w:marRight w:val="0"/>
              <w:marTop w:val="0"/>
              <w:marBottom w:val="0"/>
              <w:divBdr>
                <w:top w:val="none" w:sz="0" w:space="0" w:color="auto"/>
                <w:left w:val="none" w:sz="0" w:space="0" w:color="auto"/>
                <w:bottom w:val="none" w:sz="0" w:space="0" w:color="auto"/>
                <w:right w:val="none" w:sz="0" w:space="0" w:color="auto"/>
              </w:divBdr>
              <w:divsChild>
                <w:div w:id="1014914232">
                  <w:marLeft w:val="0"/>
                  <w:marRight w:val="0"/>
                  <w:marTop w:val="0"/>
                  <w:marBottom w:val="0"/>
                  <w:divBdr>
                    <w:top w:val="none" w:sz="0" w:space="0" w:color="auto"/>
                    <w:left w:val="none" w:sz="0" w:space="0" w:color="auto"/>
                    <w:bottom w:val="none" w:sz="0" w:space="0" w:color="auto"/>
                    <w:right w:val="none" w:sz="0" w:space="0" w:color="auto"/>
                  </w:divBdr>
                  <w:divsChild>
                    <w:div w:id="1322389691">
                      <w:marLeft w:val="0"/>
                      <w:marRight w:val="0"/>
                      <w:marTop w:val="0"/>
                      <w:marBottom w:val="0"/>
                      <w:divBdr>
                        <w:top w:val="none" w:sz="0" w:space="0" w:color="auto"/>
                        <w:left w:val="none" w:sz="0" w:space="0" w:color="auto"/>
                        <w:bottom w:val="none" w:sz="0" w:space="0" w:color="auto"/>
                        <w:right w:val="none" w:sz="0" w:space="0" w:color="auto"/>
                      </w:divBdr>
                    </w:div>
                    <w:div w:id="13470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8961">
          <w:marLeft w:val="0"/>
          <w:marRight w:val="0"/>
          <w:marTop w:val="0"/>
          <w:marBottom w:val="0"/>
          <w:divBdr>
            <w:top w:val="none" w:sz="0" w:space="0" w:color="auto"/>
            <w:left w:val="none" w:sz="0" w:space="0" w:color="auto"/>
            <w:bottom w:val="none" w:sz="0" w:space="0" w:color="auto"/>
            <w:right w:val="none" w:sz="0" w:space="0" w:color="auto"/>
          </w:divBdr>
          <w:divsChild>
            <w:div w:id="1256591535">
              <w:marLeft w:val="0"/>
              <w:marRight w:val="0"/>
              <w:marTop w:val="0"/>
              <w:marBottom w:val="0"/>
              <w:divBdr>
                <w:top w:val="none" w:sz="0" w:space="0" w:color="auto"/>
                <w:left w:val="none" w:sz="0" w:space="0" w:color="auto"/>
                <w:bottom w:val="none" w:sz="0" w:space="0" w:color="auto"/>
                <w:right w:val="none" w:sz="0" w:space="0" w:color="auto"/>
              </w:divBdr>
              <w:divsChild>
                <w:div w:id="1302420982">
                  <w:marLeft w:val="0"/>
                  <w:marRight w:val="0"/>
                  <w:marTop w:val="0"/>
                  <w:marBottom w:val="0"/>
                  <w:divBdr>
                    <w:top w:val="none" w:sz="0" w:space="0" w:color="auto"/>
                    <w:left w:val="none" w:sz="0" w:space="0" w:color="auto"/>
                    <w:bottom w:val="none" w:sz="0" w:space="0" w:color="auto"/>
                    <w:right w:val="none" w:sz="0" w:space="0" w:color="auto"/>
                  </w:divBdr>
                  <w:divsChild>
                    <w:div w:id="1027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1E78BA8-01E6-4168-B50C-422D8734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6012</Words>
  <Characters>34271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sarahlawsonwelsh@gmail.com</dc:creator>
  <cp:keywords/>
  <dc:description/>
  <cp:lastModifiedBy>Ruth Mardall (R.Mardall)</cp:lastModifiedBy>
  <cp:revision>2</cp:revision>
  <dcterms:created xsi:type="dcterms:W3CDTF">2022-01-20T13:34:00Z</dcterms:created>
  <dcterms:modified xsi:type="dcterms:W3CDTF">2022-01-20T13:34:00Z</dcterms:modified>
</cp:coreProperties>
</file>