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5A3F69" w14:textId="3D5D3418" w:rsidR="0087618A" w:rsidRPr="0087618A" w:rsidRDefault="0087618A" w:rsidP="0087618A">
      <w:pPr>
        <w:jc w:val="center"/>
        <w:rPr>
          <w:rFonts w:ascii="Candara" w:hAnsi="Candara"/>
          <w:b/>
          <w:bCs/>
          <w:sz w:val="24"/>
          <w:szCs w:val="24"/>
          <w:u w:val="single"/>
        </w:rPr>
      </w:pPr>
      <w:r w:rsidRPr="0087618A">
        <w:rPr>
          <w:rFonts w:ascii="Candara" w:hAnsi="Candara"/>
          <w:b/>
          <w:bCs/>
          <w:sz w:val="24"/>
          <w:szCs w:val="24"/>
          <w:u w:val="single"/>
        </w:rPr>
        <w:t>Reviewers</w:t>
      </w:r>
      <w:r>
        <w:rPr>
          <w:rFonts w:ascii="Candara" w:hAnsi="Candara"/>
          <w:b/>
          <w:bCs/>
          <w:sz w:val="24"/>
          <w:szCs w:val="24"/>
          <w:u w:val="single"/>
        </w:rPr>
        <w:t>'</w:t>
      </w:r>
      <w:r w:rsidRPr="0087618A">
        <w:rPr>
          <w:rFonts w:ascii="Candara" w:hAnsi="Candara"/>
          <w:b/>
          <w:bCs/>
          <w:sz w:val="24"/>
          <w:szCs w:val="24"/>
          <w:u w:val="single"/>
        </w:rPr>
        <w:t xml:space="preserve"> comments and replies</w:t>
      </w:r>
    </w:p>
    <w:p w14:paraId="17EF2A87" w14:textId="77777777" w:rsidR="0087618A" w:rsidRPr="0087618A" w:rsidRDefault="0087618A" w:rsidP="0087618A">
      <w:pPr>
        <w:rPr>
          <w:rFonts w:ascii="Candara" w:hAnsi="Candara"/>
          <w:sz w:val="24"/>
          <w:szCs w:val="24"/>
        </w:rPr>
      </w:pPr>
    </w:p>
    <w:p w14:paraId="0F73EA9E" w14:textId="77777777" w:rsidR="0087618A" w:rsidRPr="0087618A" w:rsidRDefault="0087618A" w:rsidP="0087618A">
      <w:pPr>
        <w:rPr>
          <w:rFonts w:ascii="Candara" w:hAnsi="Candara"/>
          <w:b/>
          <w:bCs/>
          <w:sz w:val="24"/>
          <w:szCs w:val="24"/>
          <w:u w:val="single"/>
        </w:rPr>
      </w:pPr>
      <w:r w:rsidRPr="0087618A">
        <w:rPr>
          <w:rFonts w:ascii="Candara" w:hAnsi="Candara"/>
          <w:b/>
          <w:bCs/>
          <w:sz w:val="24"/>
          <w:szCs w:val="24"/>
          <w:u w:val="single"/>
        </w:rPr>
        <w:t>Reviewer #1:</w:t>
      </w:r>
    </w:p>
    <w:tbl>
      <w:tblPr>
        <w:tblStyle w:val="TableGrid"/>
        <w:tblW w:w="13063" w:type="dxa"/>
        <w:tblLook w:val="04A0" w:firstRow="1" w:lastRow="0" w:firstColumn="1" w:lastColumn="0" w:noHBand="0" w:noVBand="1"/>
      </w:tblPr>
      <w:tblGrid>
        <w:gridCol w:w="686"/>
        <w:gridCol w:w="6717"/>
        <w:gridCol w:w="5660"/>
      </w:tblGrid>
      <w:tr w:rsidR="0087618A" w:rsidRPr="0087618A" w14:paraId="4C4EA0CE" w14:textId="77777777" w:rsidTr="0087618A">
        <w:tc>
          <w:tcPr>
            <w:tcW w:w="686" w:type="dxa"/>
          </w:tcPr>
          <w:p w14:paraId="0A75A3A2" w14:textId="4CE56E9D" w:rsidR="0087618A" w:rsidRPr="0087618A" w:rsidRDefault="0087618A" w:rsidP="0087618A">
            <w:pPr>
              <w:rPr>
                <w:rFonts w:ascii="Candara" w:hAnsi="Candara"/>
                <w:b/>
                <w:bCs/>
                <w:sz w:val="24"/>
                <w:szCs w:val="24"/>
              </w:rPr>
            </w:pPr>
            <w:r w:rsidRPr="0087618A">
              <w:rPr>
                <w:rFonts w:ascii="Candara" w:hAnsi="Candara"/>
                <w:b/>
                <w:bCs/>
                <w:sz w:val="24"/>
                <w:szCs w:val="24"/>
              </w:rPr>
              <w:t>S/N</w:t>
            </w:r>
          </w:p>
        </w:tc>
        <w:tc>
          <w:tcPr>
            <w:tcW w:w="6717" w:type="dxa"/>
          </w:tcPr>
          <w:p w14:paraId="5E132710" w14:textId="4A97A978" w:rsidR="0087618A" w:rsidRPr="0087618A" w:rsidRDefault="0087618A" w:rsidP="0087618A">
            <w:pPr>
              <w:rPr>
                <w:rFonts w:ascii="Candara" w:hAnsi="Candara"/>
                <w:b/>
                <w:bCs/>
                <w:sz w:val="24"/>
                <w:szCs w:val="24"/>
              </w:rPr>
            </w:pPr>
            <w:r w:rsidRPr="0087618A">
              <w:rPr>
                <w:rFonts w:ascii="Candara" w:hAnsi="Candara"/>
                <w:b/>
                <w:bCs/>
                <w:sz w:val="24"/>
                <w:szCs w:val="24"/>
              </w:rPr>
              <w:t>Comments</w:t>
            </w:r>
          </w:p>
        </w:tc>
        <w:tc>
          <w:tcPr>
            <w:tcW w:w="5660" w:type="dxa"/>
          </w:tcPr>
          <w:p w14:paraId="1FCE66E8" w14:textId="5DB89768" w:rsidR="0087618A" w:rsidRPr="0087618A" w:rsidRDefault="0087618A" w:rsidP="0087618A">
            <w:pPr>
              <w:rPr>
                <w:rFonts w:ascii="Candara" w:hAnsi="Candara"/>
                <w:b/>
                <w:bCs/>
                <w:sz w:val="24"/>
                <w:szCs w:val="24"/>
              </w:rPr>
            </w:pPr>
            <w:r w:rsidRPr="0087618A">
              <w:rPr>
                <w:rFonts w:ascii="Candara" w:hAnsi="Candara"/>
                <w:b/>
                <w:bCs/>
                <w:sz w:val="24"/>
                <w:szCs w:val="24"/>
              </w:rPr>
              <w:t>Replies</w:t>
            </w:r>
          </w:p>
        </w:tc>
      </w:tr>
      <w:tr w:rsidR="0087618A" w:rsidRPr="0087618A" w14:paraId="380C338B" w14:textId="77777777" w:rsidTr="0087618A">
        <w:tc>
          <w:tcPr>
            <w:tcW w:w="686" w:type="dxa"/>
          </w:tcPr>
          <w:p w14:paraId="59A4E30C" w14:textId="472220BB" w:rsidR="0087618A" w:rsidRPr="0087618A" w:rsidRDefault="0087618A" w:rsidP="0087618A">
            <w:pPr>
              <w:rPr>
                <w:rFonts w:ascii="Candara" w:hAnsi="Candara"/>
                <w:sz w:val="24"/>
                <w:szCs w:val="24"/>
              </w:rPr>
            </w:pPr>
            <w:r w:rsidRPr="0087618A">
              <w:rPr>
                <w:rFonts w:ascii="Candara" w:hAnsi="Candara"/>
                <w:sz w:val="24"/>
                <w:szCs w:val="24"/>
              </w:rPr>
              <w:t>1</w:t>
            </w:r>
          </w:p>
        </w:tc>
        <w:tc>
          <w:tcPr>
            <w:tcW w:w="6717" w:type="dxa"/>
          </w:tcPr>
          <w:p w14:paraId="2B3F16A6" w14:textId="77777777" w:rsidR="0087618A" w:rsidRPr="0087618A" w:rsidRDefault="0087618A" w:rsidP="0087618A">
            <w:pPr>
              <w:rPr>
                <w:rFonts w:ascii="Candara" w:hAnsi="Candara"/>
                <w:sz w:val="24"/>
                <w:szCs w:val="24"/>
              </w:rPr>
            </w:pPr>
            <w:r w:rsidRPr="0087618A">
              <w:rPr>
                <w:rFonts w:ascii="Candara" w:hAnsi="Candara"/>
                <w:sz w:val="24"/>
                <w:szCs w:val="24"/>
              </w:rPr>
              <w:t>I am satisfied with the corrections made. The manuscript looks better and is easier to comprehend. Thank you so much for taking all the comments into consideration. Well done!</w:t>
            </w:r>
          </w:p>
          <w:p w14:paraId="25A71B67" w14:textId="77777777" w:rsidR="0087618A" w:rsidRPr="0087618A" w:rsidRDefault="0087618A" w:rsidP="0087618A">
            <w:pPr>
              <w:rPr>
                <w:rFonts w:ascii="Candara" w:hAnsi="Candara"/>
                <w:sz w:val="24"/>
                <w:szCs w:val="24"/>
              </w:rPr>
            </w:pPr>
          </w:p>
        </w:tc>
        <w:tc>
          <w:tcPr>
            <w:tcW w:w="5660" w:type="dxa"/>
          </w:tcPr>
          <w:p w14:paraId="16D3024E" w14:textId="3A99AE27" w:rsidR="0087618A" w:rsidRPr="0087618A" w:rsidRDefault="0087618A" w:rsidP="0087618A">
            <w:pPr>
              <w:rPr>
                <w:rFonts w:ascii="Candara" w:hAnsi="Candara"/>
                <w:sz w:val="24"/>
                <w:szCs w:val="24"/>
              </w:rPr>
            </w:pPr>
            <w:r w:rsidRPr="0087618A">
              <w:rPr>
                <w:rFonts w:ascii="Candara" w:hAnsi="Candara"/>
                <w:sz w:val="24"/>
                <w:szCs w:val="24"/>
              </w:rPr>
              <w:t xml:space="preserve">Many thanks for taking </w:t>
            </w:r>
            <w:r>
              <w:rPr>
                <w:rFonts w:ascii="Candara" w:hAnsi="Candara"/>
                <w:sz w:val="24"/>
                <w:szCs w:val="24"/>
              </w:rPr>
              <w:t>the</w:t>
            </w:r>
            <w:r w:rsidRPr="0087618A">
              <w:rPr>
                <w:rFonts w:ascii="Candara" w:hAnsi="Candara"/>
                <w:sz w:val="24"/>
                <w:szCs w:val="24"/>
              </w:rPr>
              <w:t xml:space="preserve"> time to review our manuscript.</w:t>
            </w:r>
          </w:p>
        </w:tc>
      </w:tr>
    </w:tbl>
    <w:p w14:paraId="0FF73FC6" w14:textId="77777777" w:rsidR="0087618A" w:rsidRPr="0087618A" w:rsidRDefault="0087618A" w:rsidP="0087618A">
      <w:pPr>
        <w:rPr>
          <w:rFonts w:ascii="Candara" w:hAnsi="Candara"/>
          <w:sz w:val="24"/>
          <w:szCs w:val="24"/>
        </w:rPr>
      </w:pPr>
    </w:p>
    <w:p w14:paraId="25A8FD20" w14:textId="77777777" w:rsidR="0087618A" w:rsidRPr="0087618A" w:rsidRDefault="0087618A" w:rsidP="0087618A">
      <w:pPr>
        <w:rPr>
          <w:rFonts w:ascii="Candara" w:hAnsi="Candara"/>
          <w:b/>
          <w:bCs/>
          <w:sz w:val="24"/>
          <w:szCs w:val="24"/>
          <w:u w:val="single"/>
        </w:rPr>
      </w:pPr>
      <w:r w:rsidRPr="0087618A">
        <w:rPr>
          <w:rFonts w:ascii="Candara" w:hAnsi="Candara"/>
          <w:b/>
          <w:bCs/>
          <w:sz w:val="24"/>
          <w:szCs w:val="24"/>
          <w:u w:val="single"/>
        </w:rPr>
        <w:t xml:space="preserve">Reviewer #2: </w:t>
      </w:r>
    </w:p>
    <w:tbl>
      <w:tblPr>
        <w:tblStyle w:val="TableGrid"/>
        <w:tblW w:w="13771" w:type="dxa"/>
        <w:tblLook w:val="04A0" w:firstRow="1" w:lastRow="0" w:firstColumn="1" w:lastColumn="0" w:noHBand="0" w:noVBand="1"/>
      </w:tblPr>
      <w:tblGrid>
        <w:gridCol w:w="686"/>
        <w:gridCol w:w="6059"/>
        <w:gridCol w:w="7026"/>
      </w:tblGrid>
      <w:tr w:rsidR="0087618A" w:rsidRPr="0087618A" w14:paraId="5F647DBE" w14:textId="77777777" w:rsidTr="0087618A">
        <w:tc>
          <w:tcPr>
            <w:tcW w:w="686" w:type="dxa"/>
          </w:tcPr>
          <w:p w14:paraId="551E5319" w14:textId="06CE9EA1" w:rsidR="0087618A" w:rsidRPr="0087618A" w:rsidRDefault="0087618A" w:rsidP="0087618A">
            <w:pPr>
              <w:rPr>
                <w:rFonts w:ascii="Candara" w:hAnsi="Candara"/>
                <w:b/>
                <w:bCs/>
                <w:sz w:val="24"/>
                <w:szCs w:val="24"/>
              </w:rPr>
            </w:pPr>
            <w:r w:rsidRPr="0087618A">
              <w:rPr>
                <w:rFonts w:ascii="Candara" w:hAnsi="Candara"/>
                <w:b/>
                <w:bCs/>
                <w:sz w:val="24"/>
                <w:szCs w:val="24"/>
              </w:rPr>
              <w:t>S/N</w:t>
            </w:r>
          </w:p>
        </w:tc>
        <w:tc>
          <w:tcPr>
            <w:tcW w:w="6059" w:type="dxa"/>
          </w:tcPr>
          <w:p w14:paraId="0766D834" w14:textId="3FA832C5" w:rsidR="0087618A" w:rsidRPr="0087618A" w:rsidRDefault="0087618A" w:rsidP="0087618A">
            <w:pPr>
              <w:rPr>
                <w:rFonts w:ascii="Candara" w:hAnsi="Candara"/>
                <w:b/>
                <w:bCs/>
                <w:sz w:val="24"/>
                <w:szCs w:val="24"/>
              </w:rPr>
            </w:pPr>
            <w:r w:rsidRPr="0087618A">
              <w:rPr>
                <w:rFonts w:ascii="Candara" w:hAnsi="Candara"/>
                <w:b/>
                <w:bCs/>
                <w:sz w:val="24"/>
                <w:szCs w:val="24"/>
              </w:rPr>
              <w:t>Comments</w:t>
            </w:r>
          </w:p>
        </w:tc>
        <w:tc>
          <w:tcPr>
            <w:tcW w:w="7026" w:type="dxa"/>
          </w:tcPr>
          <w:p w14:paraId="0F80E882" w14:textId="32B096D2" w:rsidR="0087618A" w:rsidRPr="0087618A" w:rsidRDefault="0087618A" w:rsidP="0087618A">
            <w:pPr>
              <w:rPr>
                <w:rFonts w:ascii="Candara" w:hAnsi="Candara"/>
                <w:b/>
                <w:bCs/>
                <w:sz w:val="24"/>
                <w:szCs w:val="24"/>
              </w:rPr>
            </w:pPr>
            <w:r w:rsidRPr="0087618A">
              <w:rPr>
                <w:rFonts w:ascii="Candara" w:hAnsi="Candara"/>
                <w:b/>
                <w:bCs/>
                <w:sz w:val="24"/>
                <w:szCs w:val="24"/>
              </w:rPr>
              <w:t>Replies</w:t>
            </w:r>
          </w:p>
        </w:tc>
      </w:tr>
      <w:tr w:rsidR="0087618A" w:rsidRPr="0087618A" w14:paraId="54C8742C" w14:textId="77777777" w:rsidTr="0087618A">
        <w:tc>
          <w:tcPr>
            <w:tcW w:w="686" w:type="dxa"/>
          </w:tcPr>
          <w:p w14:paraId="4D33EBA7" w14:textId="291D9CA5" w:rsidR="0087618A" w:rsidRPr="0087618A" w:rsidRDefault="0087618A" w:rsidP="0087618A">
            <w:pPr>
              <w:rPr>
                <w:rFonts w:ascii="Candara" w:hAnsi="Candara"/>
                <w:sz w:val="24"/>
                <w:szCs w:val="24"/>
              </w:rPr>
            </w:pPr>
            <w:r w:rsidRPr="0087618A">
              <w:rPr>
                <w:rFonts w:ascii="Candara" w:hAnsi="Candara"/>
                <w:sz w:val="24"/>
                <w:szCs w:val="24"/>
              </w:rPr>
              <w:t>1</w:t>
            </w:r>
          </w:p>
        </w:tc>
        <w:tc>
          <w:tcPr>
            <w:tcW w:w="6059" w:type="dxa"/>
          </w:tcPr>
          <w:p w14:paraId="4C8A65D5" w14:textId="77777777" w:rsidR="0087618A" w:rsidRPr="0087618A" w:rsidRDefault="0087618A" w:rsidP="0087618A">
            <w:pPr>
              <w:rPr>
                <w:rFonts w:ascii="Candara" w:hAnsi="Candara"/>
                <w:sz w:val="24"/>
                <w:szCs w:val="24"/>
              </w:rPr>
            </w:pPr>
            <w:r w:rsidRPr="0087618A">
              <w:rPr>
                <w:rFonts w:ascii="Candara" w:hAnsi="Candara"/>
                <w:sz w:val="24"/>
                <w:szCs w:val="24"/>
              </w:rPr>
              <w:t>Methods= study design: reference this information.</w:t>
            </w:r>
          </w:p>
          <w:p w14:paraId="5BE4528A" w14:textId="3D01C8CE" w:rsidR="0087618A" w:rsidRPr="0087618A" w:rsidRDefault="0087618A" w:rsidP="0087618A">
            <w:pPr>
              <w:rPr>
                <w:rFonts w:ascii="Candara" w:hAnsi="Candara"/>
                <w:sz w:val="24"/>
                <w:szCs w:val="24"/>
              </w:rPr>
            </w:pPr>
            <w:r w:rsidRPr="0087618A">
              <w:rPr>
                <w:rFonts w:ascii="Candara" w:hAnsi="Candara"/>
                <w:sz w:val="24"/>
                <w:szCs w:val="24"/>
              </w:rPr>
              <w:t>Data collection: It is not clear how the participants were recruited. please elaborate. Was there compensation associated with participation in the study? The roles of the researcher/s and research assistants are not clearly outlined. There 4 research assistants, so what were their roles? When was the interview guide pretested? On how many participants? What were the findings of the pretest? Were they included in the main study?</w:t>
            </w:r>
          </w:p>
        </w:tc>
        <w:tc>
          <w:tcPr>
            <w:tcW w:w="7026" w:type="dxa"/>
          </w:tcPr>
          <w:p w14:paraId="3C502A1C" w14:textId="73EF1664" w:rsidR="0087618A" w:rsidRPr="0087618A" w:rsidRDefault="0087618A" w:rsidP="0087618A">
            <w:pPr>
              <w:pStyle w:val="ListParagraph"/>
              <w:numPr>
                <w:ilvl w:val="0"/>
                <w:numId w:val="1"/>
              </w:numPr>
              <w:rPr>
                <w:rFonts w:ascii="Candara" w:hAnsi="Candara"/>
                <w:sz w:val="24"/>
                <w:szCs w:val="24"/>
              </w:rPr>
            </w:pPr>
            <w:r w:rsidRPr="0087618A">
              <w:rPr>
                <w:rFonts w:ascii="Candara" w:hAnsi="Candara"/>
                <w:sz w:val="24"/>
                <w:szCs w:val="24"/>
              </w:rPr>
              <w:t>In-text citation</w:t>
            </w:r>
            <w:r>
              <w:rPr>
                <w:rFonts w:ascii="Candara" w:hAnsi="Candara"/>
                <w:sz w:val="24"/>
                <w:szCs w:val="24"/>
              </w:rPr>
              <w:t>s</w:t>
            </w:r>
            <w:r w:rsidRPr="0087618A">
              <w:rPr>
                <w:rFonts w:ascii="Candara" w:hAnsi="Candara"/>
                <w:sz w:val="24"/>
                <w:szCs w:val="24"/>
              </w:rPr>
              <w:t xml:space="preserve"> ha</w:t>
            </w:r>
            <w:r>
              <w:rPr>
                <w:rFonts w:ascii="Candara" w:hAnsi="Candara"/>
                <w:sz w:val="24"/>
                <w:szCs w:val="24"/>
              </w:rPr>
              <w:t>ve</w:t>
            </w:r>
            <w:r w:rsidRPr="0087618A">
              <w:rPr>
                <w:rFonts w:ascii="Candara" w:hAnsi="Candara"/>
                <w:sz w:val="24"/>
                <w:szCs w:val="24"/>
              </w:rPr>
              <w:t xml:space="preserve"> been included in the study design.</w:t>
            </w:r>
            <w:r>
              <w:rPr>
                <w:rFonts w:ascii="Candara" w:hAnsi="Candara"/>
                <w:sz w:val="24"/>
                <w:szCs w:val="24"/>
              </w:rPr>
              <w:t xml:space="preserve"> </w:t>
            </w:r>
            <w:r w:rsidRPr="0087618A">
              <w:rPr>
                <w:rFonts w:ascii="Candara" w:hAnsi="Candara"/>
                <w:sz w:val="24"/>
                <w:szCs w:val="24"/>
              </w:rPr>
              <w:t>Page 5, lines 121 to 125.</w:t>
            </w:r>
          </w:p>
          <w:p w14:paraId="4D84AAF0" w14:textId="77777777" w:rsidR="0087618A" w:rsidRPr="0087618A" w:rsidRDefault="0087618A" w:rsidP="0087618A">
            <w:pPr>
              <w:pStyle w:val="ListParagraph"/>
              <w:rPr>
                <w:rFonts w:ascii="Candara" w:hAnsi="Candara"/>
                <w:sz w:val="24"/>
                <w:szCs w:val="24"/>
              </w:rPr>
            </w:pPr>
          </w:p>
          <w:p w14:paraId="33E4783C" w14:textId="61C753C9" w:rsidR="0087618A" w:rsidRPr="0087618A" w:rsidRDefault="0087618A" w:rsidP="0087618A">
            <w:pPr>
              <w:pStyle w:val="ListParagraph"/>
              <w:numPr>
                <w:ilvl w:val="0"/>
                <w:numId w:val="1"/>
              </w:numPr>
              <w:rPr>
                <w:rFonts w:ascii="Candara" w:hAnsi="Candara"/>
                <w:sz w:val="24"/>
                <w:szCs w:val="24"/>
              </w:rPr>
            </w:pPr>
            <w:r w:rsidRPr="0087618A">
              <w:rPr>
                <w:rFonts w:ascii="Candara" w:hAnsi="Candara"/>
                <w:sz w:val="24"/>
                <w:szCs w:val="24"/>
              </w:rPr>
              <w:t xml:space="preserve">More information has been added on how the participants were recruited, </w:t>
            </w:r>
            <w:r>
              <w:rPr>
                <w:rFonts w:ascii="Candara" w:hAnsi="Candara"/>
                <w:sz w:val="24"/>
                <w:szCs w:val="24"/>
              </w:rPr>
              <w:t xml:space="preserve">and </w:t>
            </w:r>
            <w:r w:rsidRPr="0087618A">
              <w:rPr>
                <w:rFonts w:ascii="Candara" w:hAnsi="Candara"/>
                <w:sz w:val="24"/>
                <w:szCs w:val="24"/>
              </w:rPr>
              <w:t>interviewed and how much honorarium gift was given to each participant. Page 7, lines 162 to 169.</w:t>
            </w:r>
          </w:p>
          <w:p w14:paraId="6C0C6BE5" w14:textId="77777777" w:rsidR="0087618A" w:rsidRPr="0087618A" w:rsidRDefault="0087618A" w:rsidP="0087618A">
            <w:pPr>
              <w:pStyle w:val="ListParagraph"/>
              <w:rPr>
                <w:rFonts w:ascii="Candara" w:hAnsi="Candara"/>
                <w:sz w:val="24"/>
                <w:szCs w:val="24"/>
              </w:rPr>
            </w:pPr>
          </w:p>
          <w:p w14:paraId="5DE31794" w14:textId="77777777" w:rsidR="0087618A" w:rsidRPr="0087618A" w:rsidRDefault="0087618A" w:rsidP="0087618A">
            <w:pPr>
              <w:pStyle w:val="ListParagraph"/>
              <w:rPr>
                <w:rFonts w:ascii="Candara" w:hAnsi="Candara"/>
                <w:sz w:val="24"/>
                <w:szCs w:val="24"/>
              </w:rPr>
            </w:pPr>
          </w:p>
          <w:p w14:paraId="4E300FF9" w14:textId="4D3FE7E5" w:rsidR="0087618A" w:rsidRPr="0087618A" w:rsidRDefault="0087618A" w:rsidP="0087618A">
            <w:pPr>
              <w:pStyle w:val="ListParagraph"/>
              <w:numPr>
                <w:ilvl w:val="0"/>
                <w:numId w:val="1"/>
              </w:numPr>
              <w:rPr>
                <w:rFonts w:ascii="Candara" w:hAnsi="Candara"/>
                <w:sz w:val="24"/>
                <w:szCs w:val="24"/>
              </w:rPr>
            </w:pPr>
            <w:r w:rsidRPr="0087618A">
              <w:rPr>
                <w:rFonts w:ascii="Candara" w:hAnsi="Candara"/>
                <w:sz w:val="24"/>
                <w:szCs w:val="24"/>
              </w:rPr>
              <w:t>The role of the research assi</w:t>
            </w:r>
            <w:r>
              <w:rPr>
                <w:rFonts w:ascii="Candara" w:hAnsi="Candara"/>
                <w:sz w:val="24"/>
                <w:szCs w:val="24"/>
              </w:rPr>
              <w:t>s</w:t>
            </w:r>
            <w:r w:rsidRPr="0087618A">
              <w:rPr>
                <w:rFonts w:ascii="Candara" w:hAnsi="Candara"/>
                <w:sz w:val="24"/>
                <w:szCs w:val="24"/>
              </w:rPr>
              <w:t>tants ha</w:t>
            </w:r>
            <w:r>
              <w:rPr>
                <w:rFonts w:ascii="Candara" w:hAnsi="Candara"/>
                <w:sz w:val="24"/>
                <w:szCs w:val="24"/>
              </w:rPr>
              <w:t>s</w:t>
            </w:r>
            <w:r w:rsidRPr="0087618A">
              <w:rPr>
                <w:rFonts w:ascii="Candara" w:hAnsi="Candara"/>
                <w:sz w:val="24"/>
                <w:szCs w:val="24"/>
              </w:rPr>
              <w:t xml:space="preserve"> been added. Page 7, lines 181 to 182. </w:t>
            </w:r>
          </w:p>
          <w:p w14:paraId="25163F04" w14:textId="77777777" w:rsidR="0087618A" w:rsidRPr="0087618A" w:rsidRDefault="0087618A" w:rsidP="0087618A">
            <w:pPr>
              <w:pStyle w:val="ListParagraph"/>
              <w:rPr>
                <w:rFonts w:ascii="Candara" w:hAnsi="Candara"/>
                <w:sz w:val="24"/>
                <w:szCs w:val="24"/>
              </w:rPr>
            </w:pPr>
          </w:p>
          <w:p w14:paraId="613F4F0C" w14:textId="35E3E5FC" w:rsidR="0087618A" w:rsidRPr="0087618A" w:rsidRDefault="0087618A" w:rsidP="0087618A">
            <w:pPr>
              <w:pStyle w:val="ListParagraph"/>
              <w:numPr>
                <w:ilvl w:val="0"/>
                <w:numId w:val="1"/>
              </w:numPr>
              <w:rPr>
                <w:rFonts w:ascii="Candara" w:hAnsi="Candara"/>
                <w:sz w:val="24"/>
                <w:szCs w:val="24"/>
              </w:rPr>
            </w:pPr>
            <w:r w:rsidRPr="0087618A">
              <w:rPr>
                <w:rFonts w:ascii="Candara" w:hAnsi="Candara"/>
                <w:sz w:val="24"/>
                <w:szCs w:val="24"/>
              </w:rPr>
              <w:t xml:space="preserve">Information about </w:t>
            </w:r>
            <w:r>
              <w:rPr>
                <w:rFonts w:ascii="Candara" w:hAnsi="Candara"/>
                <w:sz w:val="24"/>
                <w:szCs w:val="24"/>
              </w:rPr>
              <w:t xml:space="preserve">the </w:t>
            </w:r>
            <w:r w:rsidRPr="0087618A">
              <w:rPr>
                <w:rFonts w:ascii="Candara" w:hAnsi="Candara"/>
                <w:sz w:val="24"/>
                <w:szCs w:val="24"/>
              </w:rPr>
              <w:t>pretest has been added on page 8, line</w:t>
            </w:r>
            <w:r>
              <w:rPr>
                <w:rFonts w:ascii="Candara" w:hAnsi="Candara"/>
                <w:sz w:val="24"/>
                <w:szCs w:val="24"/>
              </w:rPr>
              <w:t>s</w:t>
            </w:r>
            <w:r w:rsidRPr="0087618A">
              <w:rPr>
                <w:rFonts w:ascii="Candara" w:hAnsi="Candara"/>
                <w:sz w:val="24"/>
                <w:szCs w:val="24"/>
              </w:rPr>
              <w:t xml:space="preserve"> 193 to 196.</w:t>
            </w:r>
          </w:p>
        </w:tc>
      </w:tr>
      <w:tr w:rsidR="0087618A" w:rsidRPr="0087618A" w14:paraId="466E6698" w14:textId="77777777" w:rsidTr="0087618A">
        <w:tc>
          <w:tcPr>
            <w:tcW w:w="686" w:type="dxa"/>
          </w:tcPr>
          <w:p w14:paraId="76CC14D3" w14:textId="1462AA91" w:rsidR="0087618A" w:rsidRPr="0087618A" w:rsidRDefault="0087618A" w:rsidP="0087618A">
            <w:pPr>
              <w:rPr>
                <w:rFonts w:ascii="Candara" w:hAnsi="Candara"/>
                <w:sz w:val="24"/>
                <w:szCs w:val="24"/>
              </w:rPr>
            </w:pPr>
            <w:r w:rsidRPr="0087618A">
              <w:rPr>
                <w:rFonts w:ascii="Candara" w:hAnsi="Candara"/>
                <w:sz w:val="24"/>
                <w:szCs w:val="24"/>
              </w:rPr>
              <w:t>2</w:t>
            </w:r>
          </w:p>
        </w:tc>
        <w:tc>
          <w:tcPr>
            <w:tcW w:w="6059" w:type="dxa"/>
          </w:tcPr>
          <w:p w14:paraId="0E47EBED" w14:textId="0C5892BB" w:rsidR="0087618A" w:rsidRPr="0087618A" w:rsidRDefault="0087618A" w:rsidP="0087618A">
            <w:pPr>
              <w:rPr>
                <w:rFonts w:ascii="Candara" w:hAnsi="Candara"/>
                <w:sz w:val="24"/>
                <w:szCs w:val="24"/>
              </w:rPr>
            </w:pPr>
            <w:r w:rsidRPr="0087618A">
              <w:rPr>
                <w:rFonts w:ascii="Candara" w:hAnsi="Candara"/>
                <w:sz w:val="24"/>
                <w:szCs w:val="24"/>
              </w:rPr>
              <w:t>Data analysis: Repetition noted, please proofread and revise. Reference information on thematic data analysis.</w:t>
            </w:r>
          </w:p>
        </w:tc>
        <w:tc>
          <w:tcPr>
            <w:tcW w:w="7026" w:type="dxa"/>
          </w:tcPr>
          <w:p w14:paraId="78328D94" w14:textId="354523CD" w:rsidR="0087618A" w:rsidRPr="0087618A" w:rsidRDefault="0087618A" w:rsidP="0087618A">
            <w:pPr>
              <w:rPr>
                <w:rFonts w:ascii="Candara" w:hAnsi="Candara"/>
                <w:sz w:val="24"/>
                <w:szCs w:val="24"/>
              </w:rPr>
            </w:pPr>
            <w:r w:rsidRPr="0087618A">
              <w:rPr>
                <w:rFonts w:ascii="Candara" w:hAnsi="Candara"/>
                <w:sz w:val="24"/>
                <w:szCs w:val="24"/>
              </w:rPr>
              <w:t>All the repetition has been deleted and all sentences have been cited accordingly. Page 7/8</w:t>
            </w:r>
            <w:r>
              <w:rPr>
                <w:rFonts w:ascii="Candara" w:hAnsi="Candara"/>
                <w:sz w:val="24"/>
                <w:szCs w:val="24"/>
              </w:rPr>
              <w:t>,</w:t>
            </w:r>
            <w:r w:rsidRPr="0087618A">
              <w:rPr>
                <w:rFonts w:ascii="Candara" w:hAnsi="Candara"/>
                <w:sz w:val="24"/>
                <w:szCs w:val="24"/>
              </w:rPr>
              <w:t xml:space="preserve"> lines 183 to 192.</w:t>
            </w:r>
          </w:p>
        </w:tc>
      </w:tr>
      <w:tr w:rsidR="0087618A" w:rsidRPr="0087618A" w14:paraId="0850FE4D" w14:textId="77777777" w:rsidTr="0087618A">
        <w:tc>
          <w:tcPr>
            <w:tcW w:w="686" w:type="dxa"/>
          </w:tcPr>
          <w:p w14:paraId="7B40A8FC" w14:textId="2638968F" w:rsidR="0087618A" w:rsidRPr="0087618A" w:rsidRDefault="0087618A" w:rsidP="0087618A">
            <w:pPr>
              <w:rPr>
                <w:rFonts w:ascii="Candara" w:hAnsi="Candara"/>
                <w:sz w:val="24"/>
                <w:szCs w:val="24"/>
              </w:rPr>
            </w:pPr>
            <w:r w:rsidRPr="0087618A">
              <w:rPr>
                <w:rFonts w:ascii="Candara" w:hAnsi="Candara"/>
                <w:sz w:val="24"/>
                <w:szCs w:val="24"/>
              </w:rPr>
              <w:t>3</w:t>
            </w:r>
          </w:p>
        </w:tc>
        <w:tc>
          <w:tcPr>
            <w:tcW w:w="6059" w:type="dxa"/>
          </w:tcPr>
          <w:p w14:paraId="7A9FCA79" w14:textId="5ED03BAF" w:rsidR="0087618A" w:rsidRPr="0087618A" w:rsidRDefault="0087618A" w:rsidP="0087618A">
            <w:pPr>
              <w:rPr>
                <w:rFonts w:ascii="Candara" w:hAnsi="Candara"/>
                <w:sz w:val="24"/>
                <w:szCs w:val="24"/>
              </w:rPr>
            </w:pPr>
            <w:r w:rsidRPr="0087618A">
              <w:rPr>
                <w:rFonts w:ascii="Candara" w:hAnsi="Candara"/>
                <w:sz w:val="24"/>
                <w:szCs w:val="24"/>
              </w:rPr>
              <w:t xml:space="preserve">Rigour and trustworthiness: The information stated under rigour contradicts a statement made earlier that </w:t>
            </w:r>
            <w:r w:rsidRPr="0087618A">
              <w:rPr>
                <w:rFonts w:ascii="Candara" w:hAnsi="Candara"/>
                <w:sz w:val="24"/>
                <w:szCs w:val="24"/>
              </w:rPr>
              <w:lastRenderedPageBreak/>
              <w:t>research assistants were trained anthropologist</w:t>
            </w:r>
            <w:r>
              <w:rPr>
                <w:rFonts w:ascii="Candara" w:hAnsi="Candara"/>
                <w:sz w:val="24"/>
                <w:szCs w:val="24"/>
              </w:rPr>
              <w:t>s</w:t>
            </w:r>
            <w:r w:rsidRPr="0087618A">
              <w:rPr>
                <w:rFonts w:ascii="Candara" w:hAnsi="Candara"/>
                <w:sz w:val="24"/>
                <w:szCs w:val="24"/>
              </w:rPr>
              <w:t>. Please ensure consistency.</w:t>
            </w:r>
          </w:p>
        </w:tc>
        <w:tc>
          <w:tcPr>
            <w:tcW w:w="7026" w:type="dxa"/>
          </w:tcPr>
          <w:p w14:paraId="5F2778C5" w14:textId="69AE9690" w:rsidR="0087618A" w:rsidRPr="0087618A" w:rsidRDefault="0087618A" w:rsidP="0087618A">
            <w:pPr>
              <w:rPr>
                <w:rFonts w:ascii="Candara" w:hAnsi="Candara"/>
                <w:sz w:val="24"/>
                <w:szCs w:val="24"/>
              </w:rPr>
            </w:pPr>
            <w:r w:rsidRPr="0087618A">
              <w:rPr>
                <w:rFonts w:ascii="Candara" w:hAnsi="Candara"/>
                <w:sz w:val="24"/>
                <w:szCs w:val="24"/>
              </w:rPr>
              <w:lastRenderedPageBreak/>
              <w:t xml:space="preserve">The last information has been replaced with </w:t>
            </w:r>
            <w:r>
              <w:rPr>
                <w:rFonts w:ascii="Candara" w:hAnsi="Candara"/>
                <w:sz w:val="24"/>
                <w:szCs w:val="24"/>
              </w:rPr>
              <w:t xml:space="preserve">a </w:t>
            </w:r>
            <w:r w:rsidRPr="0087618A">
              <w:rPr>
                <w:rFonts w:ascii="Candara" w:hAnsi="Candara"/>
                <w:sz w:val="24"/>
                <w:szCs w:val="24"/>
              </w:rPr>
              <w:t>suitable sentence. Page 9, lines 211 to 212.</w:t>
            </w:r>
          </w:p>
        </w:tc>
      </w:tr>
      <w:tr w:rsidR="0087618A" w:rsidRPr="0087618A" w14:paraId="7C050691" w14:textId="77777777" w:rsidTr="0087618A">
        <w:tc>
          <w:tcPr>
            <w:tcW w:w="686" w:type="dxa"/>
          </w:tcPr>
          <w:p w14:paraId="5640B23B" w14:textId="2E3ACC50" w:rsidR="0087618A" w:rsidRPr="0087618A" w:rsidRDefault="0087618A" w:rsidP="0087618A">
            <w:pPr>
              <w:rPr>
                <w:rFonts w:ascii="Candara" w:hAnsi="Candara"/>
                <w:sz w:val="24"/>
                <w:szCs w:val="24"/>
              </w:rPr>
            </w:pPr>
            <w:r w:rsidRPr="0087618A">
              <w:rPr>
                <w:rFonts w:ascii="Candara" w:hAnsi="Candara"/>
                <w:sz w:val="24"/>
                <w:szCs w:val="24"/>
              </w:rPr>
              <w:t>4</w:t>
            </w:r>
          </w:p>
        </w:tc>
        <w:tc>
          <w:tcPr>
            <w:tcW w:w="6059" w:type="dxa"/>
          </w:tcPr>
          <w:p w14:paraId="0B025E33" w14:textId="0B048200" w:rsidR="0087618A" w:rsidRPr="0087618A" w:rsidRDefault="0087618A" w:rsidP="0087618A">
            <w:pPr>
              <w:rPr>
                <w:rFonts w:ascii="Candara" w:hAnsi="Candara"/>
                <w:sz w:val="24"/>
                <w:szCs w:val="24"/>
              </w:rPr>
            </w:pPr>
            <w:r w:rsidRPr="0087618A">
              <w:rPr>
                <w:rFonts w:ascii="Candara" w:hAnsi="Candara"/>
                <w:sz w:val="24"/>
                <w:szCs w:val="24"/>
              </w:rPr>
              <w:t>Demographic data and characteristics: Line 237-239: Include the duration in years to avoid confusion and inconsistency. Repetition noted.</w:t>
            </w:r>
          </w:p>
        </w:tc>
        <w:tc>
          <w:tcPr>
            <w:tcW w:w="7026" w:type="dxa"/>
          </w:tcPr>
          <w:p w14:paraId="74E4790E" w14:textId="40407795" w:rsidR="0087618A" w:rsidRPr="0087618A" w:rsidRDefault="0087618A" w:rsidP="0087618A">
            <w:pPr>
              <w:rPr>
                <w:rFonts w:ascii="Candara" w:hAnsi="Candara"/>
                <w:sz w:val="24"/>
                <w:szCs w:val="24"/>
              </w:rPr>
            </w:pPr>
            <w:r w:rsidRPr="0087618A">
              <w:rPr>
                <w:rFonts w:ascii="Candara" w:hAnsi="Candara"/>
                <w:sz w:val="24"/>
                <w:szCs w:val="24"/>
              </w:rPr>
              <w:t>All the demographic data and characteristic section</w:t>
            </w:r>
            <w:r>
              <w:rPr>
                <w:rFonts w:ascii="Candara" w:hAnsi="Candara"/>
                <w:sz w:val="24"/>
                <w:szCs w:val="24"/>
              </w:rPr>
              <w:t>s</w:t>
            </w:r>
            <w:r w:rsidRPr="0087618A">
              <w:rPr>
                <w:rFonts w:ascii="Candara" w:hAnsi="Candara"/>
                <w:sz w:val="24"/>
                <w:szCs w:val="24"/>
              </w:rPr>
              <w:t xml:space="preserve"> ha</w:t>
            </w:r>
            <w:r>
              <w:rPr>
                <w:rFonts w:ascii="Candara" w:hAnsi="Candara"/>
                <w:sz w:val="24"/>
                <w:szCs w:val="24"/>
              </w:rPr>
              <w:t>ve</w:t>
            </w:r>
            <w:r w:rsidRPr="0087618A">
              <w:rPr>
                <w:rFonts w:ascii="Candara" w:hAnsi="Candara"/>
                <w:sz w:val="24"/>
                <w:szCs w:val="24"/>
              </w:rPr>
              <w:t xml:space="preserve"> been rewritten. Page 9, lines 233 to 247.</w:t>
            </w:r>
          </w:p>
        </w:tc>
      </w:tr>
      <w:tr w:rsidR="0087618A" w:rsidRPr="0087618A" w14:paraId="2D8B16D8" w14:textId="77777777" w:rsidTr="0087618A">
        <w:tc>
          <w:tcPr>
            <w:tcW w:w="686" w:type="dxa"/>
          </w:tcPr>
          <w:p w14:paraId="4CB57BF1" w14:textId="0AD29730" w:rsidR="0087618A" w:rsidRPr="0087618A" w:rsidRDefault="0087618A" w:rsidP="0087618A">
            <w:pPr>
              <w:rPr>
                <w:rFonts w:ascii="Candara" w:hAnsi="Candara"/>
                <w:sz w:val="24"/>
                <w:szCs w:val="24"/>
              </w:rPr>
            </w:pPr>
            <w:r w:rsidRPr="0087618A">
              <w:rPr>
                <w:rFonts w:ascii="Candara" w:hAnsi="Candara"/>
                <w:sz w:val="24"/>
                <w:szCs w:val="24"/>
              </w:rPr>
              <w:t>5</w:t>
            </w:r>
          </w:p>
        </w:tc>
        <w:tc>
          <w:tcPr>
            <w:tcW w:w="6059" w:type="dxa"/>
          </w:tcPr>
          <w:p w14:paraId="6960A6C3" w14:textId="06D048CA" w:rsidR="0087618A" w:rsidRPr="0087618A" w:rsidRDefault="0087618A" w:rsidP="0087618A">
            <w:pPr>
              <w:rPr>
                <w:rFonts w:ascii="Candara" w:hAnsi="Candara"/>
                <w:sz w:val="24"/>
                <w:szCs w:val="24"/>
              </w:rPr>
            </w:pPr>
            <w:r w:rsidRPr="0087618A">
              <w:rPr>
                <w:rFonts w:ascii="Candara" w:hAnsi="Candara"/>
                <w:sz w:val="24"/>
                <w:szCs w:val="24"/>
              </w:rPr>
              <w:t>Line 362, 392, 472 and 479: typo= please correct.</w:t>
            </w:r>
          </w:p>
        </w:tc>
        <w:tc>
          <w:tcPr>
            <w:tcW w:w="7026" w:type="dxa"/>
          </w:tcPr>
          <w:p w14:paraId="702D89DB" w14:textId="77777777" w:rsidR="0087618A" w:rsidRPr="0087618A" w:rsidRDefault="0087618A" w:rsidP="0087618A">
            <w:pPr>
              <w:pStyle w:val="ListParagraph"/>
              <w:numPr>
                <w:ilvl w:val="0"/>
                <w:numId w:val="1"/>
              </w:numPr>
              <w:rPr>
                <w:rFonts w:ascii="Candara" w:hAnsi="Candara"/>
                <w:sz w:val="24"/>
                <w:szCs w:val="24"/>
              </w:rPr>
            </w:pPr>
            <w:r w:rsidRPr="0087618A">
              <w:rPr>
                <w:rFonts w:ascii="Candara" w:hAnsi="Candara"/>
                <w:sz w:val="24"/>
                <w:szCs w:val="24"/>
              </w:rPr>
              <w:t xml:space="preserve">Line 362 has been corrected now line 388 on page 15. </w:t>
            </w:r>
          </w:p>
          <w:p w14:paraId="0B2E2851" w14:textId="77777777" w:rsidR="0087618A" w:rsidRPr="0087618A" w:rsidRDefault="0087618A" w:rsidP="0087618A">
            <w:pPr>
              <w:pStyle w:val="ListParagraph"/>
              <w:numPr>
                <w:ilvl w:val="0"/>
                <w:numId w:val="1"/>
              </w:numPr>
              <w:rPr>
                <w:rFonts w:ascii="Candara" w:hAnsi="Candara"/>
                <w:sz w:val="24"/>
                <w:szCs w:val="24"/>
              </w:rPr>
            </w:pPr>
            <w:r w:rsidRPr="0087618A">
              <w:rPr>
                <w:rFonts w:ascii="Candara" w:hAnsi="Candara"/>
                <w:sz w:val="24"/>
                <w:szCs w:val="24"/>
              </w:rPr>
              <w:t>Line 3</w:t>
            </w:r>
            <w:r w:rsidRPr="0087618A">
              <w:rPr>
                <w:rFonts w:ascii="Candara" w:hAnsi="Candara"/>
                <w:sz w:val="24"/>
                <w:szCs w:val="24"/>
              </w:rPr>
              <w:t>9</w:t>
            </w:r>
            <w:r w:rsidRPr="0087618A">
              <w:rPr>
                <w:rFonts w:ascii="Candara" w:hAnsi="Candara"/>
                <w:sz w:val="24"/>
                <w:szCs w:val="24"/>
              </w:rPr>
              <w:t xml:space="preserve">2 has been corrected now line </w:t>
            </w:r>
            <w:r w:rsidRPr="0087618A">
              <w:rPr>
                <w:rFonts w:ascii="Candara" w:hAnsi="Candara"/>
                <w:sz w:val="24"/>
                <w:szCs w:val="24"/>
              </w:rPr>
              <w:t>419</w:t>
            </w:r>
            <w:r w:rsidRPr="0087618A">
              <w:rPr>
                <w:rFonts w:ascii="Candara" w:hAnsi="Candara"/>
                <w:sz w:val="24"/>
                <w:szCs w:val="24"/>
              </w:rPr>
              <w:t xml:space="preserve"> on page 1</w:t>
            </w:r>
            <w:r w:rsidRPr="0087618A">
              <w:rPr>
                <w:rFonts w:ascii="Candara" w:hAnsi="Candara"/>
                <w:sz w:val="24"/>
                <w:szCs w:val="24"/>
              </w:rPr>
              <w:t>6</w:t>
            </w:r>
            <w:r w:rsidRPr="0087618A">
              <w:rPr>
                <w:rFonts w:ascii="Candara" w:hAnsi="Candara"/>
                <w:sz w:val="24"/>
                <w:szCs w:val="24"/>
              </w:rPr>
              <w:t>.</w:t>
            </w:r>
          </w:p>
          <w:p w14:paraId="6F52F316" w14:textId="77777777" w:rsidR="0087618A" w:rsidRPr="0087618A" w:rsidRDefault="0087618A" w:rsidP="0087618A">
            <w:pPr>
              <w:pStyle w:val="ListParagraph"/>
              <w:numPr>
                <w:ilvl w:val="0"/>
                <w:numId w:val="1"/>
              </w:numPr>
              <w:rPr>
                <w:rFonts w:ascii="Candara" w:hAnsi="Candara"/>
                <w:sz w:val="24"/>
                <w:szCs w:val="24"/>
              </w:rPr>
            </w:pPr>
            <w:r w:rsidRPr="0087618A">
              <w:rPr>
                <w:rFonts w:ascii="Candara" w:hAnsi="Candara"/>
                <w:sz w:val="24"/>
                <w:szCs w:val="24"/>
              </w:rPr>
              <w:t xml:space="preserve">Line </w:t>
            </w:r>
            <w:r w:rsidRPr="0087618A">
              <w:rPr>
                <w:rFonts w:ascii="Candara" w:hAnsi="Candara"/>
                <w:sz w:val="24"/>
                <w:szCs w:val="24"/>
              </w:rPr>
              <w:t>472</w:t>
            </w:r>
            <w:r w:rsidRPr="0087618A">
              <w:rPr>
                <w:rFonts w:ascii="Candara" w:hAnsi="Candara"/>
                <w:sz w:val="24"/>
                <w:szCs w:val="24"/>
              </w:rPr>
              <w:t xml:space="preserve"> has been corrected now line </w:t>
            </w:r>
            <w:r w:rsidRPr="0087618A">
              <w:rPr>
                <w:rFonts w:ascii="Candara" w:hAnsi="Candara"/>
                <w:sz w:val="24"/>
                <w:szCs w:val="24"/>
              </w:rPr>
              <w:t>497</w:t>
            </w:r>
            <w:r w:rsidRPr="0087618A">
              <w:rPr>
                <w:rFonts w:ascii="Candara" w:hAnsi="Candara"/>
                <w:sz w:val="24"/>
                <w:szCs w:val="24"/>
              </w:rPr>
              <w:t xml:space="preserve"> on page </w:t>
            </w:r>
            <w:r w:rsidRPr="0087618A">
              <w:rPr>
                <w:rFonts w:ascii="Candara" w:hAnsi="Candara"/>
                <w:sz w:val="24"/>
                <w:szCs w:val="24"/>
              </w:rPr>
              <w:t>20</w:t>
            </w:r>
            <w:r w:rsidRPr="0087618A">
              <w:rPr>
                <w:rFonts w:ascii="Candara" w:hAnsi="Candara"/>
                <w:sz w:val="24"/>
                <w:szCs w:val="24"/>
              </w:rPr>
              <w:t>.</w:t>
            </w:r>
          </w:p>
          <w:p w14:paraId="3BEA7B5B" w14:textId="62DD166C" w:rsidR="0087618A" w:rsidRPr="0087618A" w:rsidRDefault="0087618A" w:rsidP="0087618A">
            <w:pPr>
              <w:pStyle w:val="ListParagraph"/>
              <w:numPr>
                <w:ilvl w:val="0"/>
                <w:numId w:val="1"/>
              </w:numPr>
              <w:rPr>
                <w:rFonts w:ascii="Candara" w:hAnsi="Candara"/>
                <w:sz w:val="24"/>
                <w:szCs w:val="24"/>
              </w:rPr>
            </w:pPr>
            <w:r w:rsidRPr="0087618A">
              <w:rPr>
                <w:rFonts w:ascii="Candara" w:hAnsi="Candara"/>
                <w:sz w:val="24"/>
                <w:szCs w:val="24"/>
              </w:rPr>
              <w:t>Line 47</w:t>
            </w:r>
            <w:r w:rsidRPr="0087618A">
              <w:rPr>
                <w:rFonts w:ascii="Candara" w:hAnsi="Candara"/>
                <w:sz w:val="24"/>
                <w:szCs w:val="24"/>
              </w:rPr>
              <w:t>9</w:t>
            </w:r>
            <w:r w:rsidRPr="0087618A">
              <w:rPr>
                <w:rFonts w:ascii="Candara" w:hAnsi="Candara"/>
                <w:sz w:val="24"/>
                <w:szCs w:val="24"/>
              </w:rPr>
              <w:t xml:space="preserve"> has been corrected now line </w:t>
            </w:r>
            <w:r w:rsidRPr="0087618A">
              <w:rPr>
                <w:rFonts w:ascii="Candara" w:hAnsi="Candara"/>
                <w:sz w:val="24"/>
                <w:szCs w:val="24"/>
              </w:rPr>
              <w:t>507 to 508</w:t>
            </w:r>
            <w:r w:rsidRPr="0087618A">
              <w:rPr>
                <w:rFonts w:ascii="Candara" w:hAnsi="Candara"/>
                <w:sz w:val="24"/>
                <w:szCs w:val="24"/>
              </w:rPr>
              <w:t xml:space="preserve"> on page 2</w:t>
            </w:r>
            <w:r w:rsidRPr="0087618A">
              <w:rPr>
                <w:rFonts w:ascii="Candara" w:hAnsi="Candara"/>
                <w:sz w:val="24"/>
                <w:szCs w:val="24"/>
              </w:rPr>
              <w:t>1</w:t>
            </w:r>
            <w:r w:rsidRPr="0087618A">
              <w:rPr>
                <w:rFonts w:ascii="Candara" w:hAnsi="Candara"/>
                <w:sz w:val="24"/>
                <w:szCs w:val="24"/>
              </w:rPr>
              <w:t>.</w:t>
            </w:r>
          </w:p>
        </w:tc>
      </w:tr>
      <w:tr w:rsidR="0087618A" w:rsidRPr="0087618A" w14:paraId="4D602F39" w14:textId="77777777" w:rsidTr="0087618A">
        <w:tc>
          <w:tcPr>
            <w:tcW w:w="686" w:type="dxa"/>
          </w:tcPr>
          <w:p w14:paraId="5E9932E2" w14:textId="7E006EED" w:rsidR="0087618A" w:rsidRPr="0087618A" w:rsidRDefault="0087618A" w:rsidP="0087618A">
            <w:pPr>
              <w:rPr>
                <w:rFonts w:ascii="Candara" w:hAnsi="Candara"/>
                <w:sz w:val="24"/>
                <w:szCs w:val="24"/>
              </w:rPr>
            </w:pPr>
            <w:r w:rsidRPr="0087618A">
              <w:rPr>
                <w:rFonts w:ascii="Candara" w:hAnsi="Candara"/>
                <w:sz w:val="24"/>
                <w:szCs w:val="24"/>
              </w:rPr>
              <w:t>6</w:t>
            </w:r>
          </w:p>
        </w:tc>
        <w:tc>
          <w:tcPr>
            <w:tcW w:w="6059" w:type="dxa"/>
          </w:tcPr>
          <w:p w14:paraId="3641E28A" w14:textId="46B3C9F6" w:rsidR="0087618A" w:rsidRPr="0087618A" w:rsidRDefault="0087618A" w:rsidP="0087618A">
            <w:pPr>
              <w:rPr>
                <w:rFonts w:ascii="Candara" w:hAnsi="Candara"/>
                <w:sz w:val="24"/>
                <w:szCs w:val="24"/>
              </w:rPr>
            </w:pPr>
            <w:r w:rsidRPr="0087618A">
              <w:rPr>
                <w:rFonts w:ascii="Candara" w:hAnsi="Candara"/>
                <w:sz w:val="24"/>
                <w:szCs w:val="24"/>
              </w:rPr>
              <w:t>Include an introductory sentence under telehealth.</w:t>
            </w:r>
          </w:p>
        </w:tc>
        <w:tc>
          <w:tcPr>
            <w:tcW w:w="7026" w:type="dxa"/>
          </w:tcPr>
          <w:p w14:paraId="189CAB31" w14:textId="5D10B087" w:rsidR="0087618A" w:rsidRPr="0087618A" w:rsidRDefault="0087618A" w:rsidP="0087618A">
            <w:pPr>
              <w:rPr>
                <w:rFonts w:ascii="Candara" w:hAnsi="Candara"/>
                <w:sz w:val="24"/>
                <w:szCs w:val="24"/>
              </w:rPr>
            </w:pPr>
            <w:r w:rsidRPr="0087618A">
              <w:rPr>
                <w:rFonts w:ascii="Candara" w:hAnsi="Candara"/>
                <w:sz w:val="24"/>
                <w:szCs w:val="24"/>
              </w:rPr>
              <w:t xml:space="preserve">An introductory sentence has been included. Page 16, line 398. </w:t>
            </w:r>
          </w:p>
        </w:tc>
      </w:tr>
      <w:tr w:rsidR="0087618A" w:rsidRPr="0087618A" w14:paraId="261CD3AE" w14:textId="77777777" w:rsidTr="0087618A">
        <w:tc>
          <w:tcPr>
            <w:tcW w:w="686" w:type="dxa"/>
          </w:tcPr>
          <w:p w14:paraId="52ACE6E3" w14:textId="5F4579DA" w:rsidR="0087618A" w:rsidRPr="0087618A" w:rsidRDefault="0087618A" w:rsidP="0087618A">
            <w:pPr>
              <w:rPr>
                <w:rFonts w:ascii="Candara" w:hAnsi="Candara"/>
                <w:sz w:val="24"/>
                <w:szCs w:val="24"/>
              </w:rPr>
            </w:pPr>
            <w:r w:rsidRPr="0087618A">
              <w:rPr>
                <w:rFonts w:ascii="Candara" w:hAnsi="Candara"/>
                <w:sz w:val="24"/>
                <w:szCs w:val="24"/>
              </w:rPr>
              <w:t>7</w:t>
            </w:r>
          </w:p>
        </w:tc>
        <w:tc>
          <w:tcPr>
            <w:tcW w:w="6059" w:type="dxa"/>
          </w:tcPr>
          <w:p w14:paraId="4E226C9A" w14:textId="1E07FC7C" w:rsidR="0087618A" w:rsidRPr="0087618A" w:rsidRDefault="0087618A" w:rsidP="0087618A">
            <w:pPr>
              <w:rPr>
                <w:rFonts w:ascii="Candara" w:hAnsi="Candara"/>
                <w:sz w:val="24"/>
                <w:szCs w:val="24"/>
              </w:rPr>
            </w:pPr>
            <w:r w:rsidRPr="0087618A">
              <w:rPr>
                <w:rFonts w:ascii="Candara" w:hAnsi="Candara"/>
                <w:sz w:val="24"/>
                <w:szCs w:val="24"/>
              </w:rPr>
              <w:t>Table 2: write the themes in full</w:t>
            </w:r>
          </w:p>
        </w:tc>
        <w:tc>
          <w:tcPr>
            <w:tcW w:w="7026" w:type="dxa"/>
          </w:tcPr>
          <w:p w14:paraId="19AD3D7E" w14:textId="6184B3FD" w:rsidR="0087618A" w:rsidRPr="0087618A" w:rsidRDefault="0087618A" w:rsidP="0087618A">
            <w:pPr>
              <w:rPr>
                <w:rFonts w:ascii="Candara" w:hAnsi="Candara"/>
                <w:sz w:val="24"/>
                <w:szCs w:val="24"/>
              </w:rPr>
            </w:pPr>
            <w:r w:rsidRPr="0087618A">
              <w:rPr>
                <w:rFonts w:ascii="Candara" w:hAnsi="Candara"/>
                <w:sz w:val="24"/>
                <w:szCs w:val="24"/>
              </w:rPr>
              <w:t>The themes have been written in full in table 2.</w:t>
            </w:r>
          </w:p>
        </w:tc>
      </w:tr>
    </w:tbl>
    <w:p w14:paraId="22E84629" w14:textId="77777777" w:rsidR="0087618A" w:rsidRPr="0087618A" w:rsidRDefault="0087618A" w:rsidP="0087618A">
      <w:pPr>
        <w:rPr>
          <w:rFonts w:ascii="Candara" w:hAnsi="Candara"/>
          <w:sz w:val="24"/>
          <w:szCs w:val="24"/>
        </w:rPr>
      </w:pPr>
    </w:p>
    <w:sectPr w:rsidR="0087618A" w:rsidRPr="0087618A" w:rsidSect="0087618A">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Candara">
    <w:panose1 w:val="020E0502030303020204"/>
    <w:charset w:val="00"/>
    <w:family w:val="swiss"/>
    <w:pitch w:val="variable"/>
    <w:sig w:usb0="A00002EF" w:usb1="4000A4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17F1CC8"/>
    <w:multiLevelType w:val="hybridMultilevel"/>
    <w:tmpl w:val="DBFE536E"/>
    <w:lvl w:ilvl="0" w:tplc="7186C18E">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878624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7awNDExNTY1NDUwNTRU0lEKTi0uzszPAykwrAUAgW0J4CwAAAA="/>
  </w:docVars>
  <w:rsids>
    <w:rsidRoot w:val="0087618A"/>
    <w:rsid w:val="00201716"/>
    <w:rsid w:val="0045248F"/>
    <w:rsid w:val="0087618A"/>
    <w:rsid w:val="00892588"/>
    <w:rsid w:val="00894BFB"/>
    <w:rsid w:val="00901625"/>
    <w:rsid w:val="00A2772F"/>
    <w:rsid w:val="00D652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FD5DDB"/>
  <w15:chartTrackingRefBased/>
  <w15:docId w15:val="{2D366FAD-DF5D-46ED-9202-3C087BD932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1">
    <w:name w:val="heading 1"/>
    <w:basedOn w:val="Normal"/>
    <w:next w:val="Normal"/>
    <w:link w:val="Heading1Char"/>
    <w:uiPriority w:val="9"/>
    <w:qFormat/>
    <w:rsid w:val="0087618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7618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7618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7618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7618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7618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7618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7618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7618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7618A"/>
    <w:rPr>
      <w:rFonts w:asciiTheme="majorHAnsi" w:eastAsiaTheme="majorEastAsia" w:hAnsiTheme="majorHAnsi" w:cstheme="majorBidi"/>
      <w:color w:val="0F4761" w:themeColor="accent1" w:themeShade="BF"/>
      <w:sz w:val="40"/>
      <w:szCs w:val="40"/>
      <w:lang w:val="en-GB"/>
    </w:rPr>
  </w:style>
  <w:style w:type="character" w:customStyle="1" w:styleId="Heading2Char">
    <w:name w:val="Heading 2 Char"/>
    <w:basedOn w:val="DefaultParagraphFont"/>
    <w:link w:val="Heading2"/>
    <w:uiPriority w:val="9"/>
    <w:semiHidden/>
    <w:rsid w:val="0087618A"/>
    <w:rPr>
      <w:rFonts w:asciiTheme="majorHAnsi" w:eastAsiaTheme="majorEastAsia" w:hAnsiTheme="majorHAnsi" w:cstheme="majorBidi"/>
      <w:color w:val="0F4761" w:themeColor="accent1" w:themeShade="BF"/>
      <w:sz w:val="32"/>
      <w:szCs w:val="32"/>
      <w:lang w:val="en-GB"/>
    </w:rPr>
  </w:style>
  <w:style w:type="character" w:customStyle="1" w:styleId="Heading3Char">
    <w:name w:val="Heading 3 Char"/>
    <w:basedOn w:val="DefaultParagraphFont"/>
    <w:link w:val="Heading3"/>
    <w:uiPriority w:val="9"/>
    <w:semiHidden/>
    <w:rsid w:val="0087618A"/>
    <w:rPr>
      <w:rFonts w:eastAsiaTheme="majorEastAsia" w:cstheme="majorBidi"/>
      <w:color w:val="0F4761" w:themeColor="accent1" w:themeShade="BF"/>
      <w:sz w:val="28"/>
      <w:szCs w:val="28"/>
      <w:lang w:val="en-GB"/>
    </w:rPr>
  </w:style>
  <w:style w:type="character" w:customStyle="1" w:styleId="Heading4Char">
    <w:name w:val="Heading 4 Char"/>
    <w:basedOn w:val="DefaultParagraphFont"/>
    <w:link w:val="Heading4"/>
    <w:uiPriority w:val="9"/>
    <w:semiHidden/>
    <w:rsid w:val="0087618A"/>
    <w:rPr>
      <w:rFonts w:eastAsiaTheme="majorEastAsia" w:cstheme="majorBidi"/>
      <w:i/>
      <w:iCs/>
      <w:color w:val="0F4761" w:themeColor="accent1" w:themeShade="BF"/>
      <w:lang w:val="en-GB"/>
    </w:rPr>
  </w:style>
  <w:style w:type="character" w:customStyle="1" w:styleId="Heading5Char">
    <w:name w:val="Heading 5 Char"/>
    <w:basedOn w:val="DefaultParagraphFont"/>
    <w:link w:val="Heading5"/>
    <w:uiPriority w:val="9"/>
    <w:semiHidden/>
    <w:rsid w:val="0087618A"/>
    <w:rPr>
      <w:rFonts w:eastAsiaTheme="majorEastAsia" w:cstheme="majorBidi"/>
      <w:color w:val="0F4761" w:themeColor="accent1" w:themeShade="BF"/>
      <w:lang w:val="en-GB"/>
    </w:rPr>
  </w:style>
  <w:style w:type="character" w:customStyle="1" w:styleId="Heading6Char">
    <w:name w:val="Heading 6 Char"/>
    <w:basedOn w:val="DefaultParagraphFont"/>
    <w:link w:val="Heading6"/>
    <w:uiPriority w:val="9"/>
    <w:semiHidden/>
    <w:rsid w:val="0087618A"/>
    <w:rPr>
      <w:rFonts w:eastAsiaTheme="majorEastAsia" w:cstheme="majorBidi"/>
      <w:i/>
      <w:iCs/>
      <w:color w:val="595959" w:themeColor="text1" w:themeTint="A6"/>
      <w:lang w:val="en-GB"/>
    </w:rPr>
  </w:style>
  <w:style w:type="character" w:customStyle="1" w:styleId="Heading7Char">
    <w:name w:val="Heading 7 Char"/>
    <w:basedOn w:val="DefaultParagraphFont"/>
    <w:link w:val="Heading7"/>
    <w:uiPriority w:val="9"/>
    <w:semiHidden/>
    <w:rsid w:val="0087618A"/>
    <w:rPr>
      <w:rFonts w:eastAsiaTheme="majorEastAsia" w:cstheme="majorBidi"/>
      <w:color w:val="595959" w:themeColor="text1" w:themeTint="A6"/>
      <w:lang w:val="en-GB"/>
    </w:rPr>
  </w:style>
  <w:style w:type="character" w:customStyle="1" w:styleId="Heading8Char">
    <w:name w:val="Heading 8 Char"/>
    <w:basedOn w:val="DefaultParagraphFont"/>
    <w:link w:val="Heading8"/>
    <w:uiPriority w:val="9"/>
    <w:semiHidden/>
    <w:rsid w:val="0087618A"/>
    <w:rPr>
      <w:rFonts w:eastAsiaTheme="majorEastAsia" w:cstheme="majorBidi"/>
      <w:i/>
      <w:iCs/>
      <w:color w:val="272727" w:themeColor="text1" w:themeTint="D8"/>
      <w:lang w:val="en-GB"/>
    </w:rPr>
  </w:style>
  <w:style w:type="character" w:customStyle="1" w:styleId="Heading9Char">
    <w:name w:val="Heading 9 Char"/>
    <w:basedOn w:val="DefaultParagraphFont"/>
    <w:link w:val="Heading9"/>
    <w:uiPriority w:val="9"/>
    <w:semiHidden/>
    <w:rsid w:val="0087618A"/>
    <w:rPr>
      <w:rFonts w:eastAsiaTheme="majorEastAsia" w:cstheme="majorBidi"/>
      <w:color w:val="272727" w:themeColor="text1" w:themeTint="D8"/>
      <w:lang w:val="en-GB"/>
    </w:rPr>
  </w:style>
  <w:style w:type="paragraph" w:styleId="Title">
    <w:name w:val="Title"/>
    <w:basedOn w:val="Normal"/>
    <w:next w:val="Normal"/>
    <w:link w:val="TitleChar"/>
    <w:uiPriority w:val="10"/>
    <w:qFormat/>
    <w:rsid w:val="0087618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7618A"/>
    <w:rPr>
      <w:rFonts w:asciiTheme="majorHAnsi" w:eastAsiaTheme="majorEastAsia" w:hAnsiTheme="majorHAnsi" w:cstheme="majorBidi"/>
      <w:spacing w:val="-10"/>
      <w:kern w:val="28"/>
      <w:sz w:val="56"/>
      <w:szCs w:val="56"/>
      <w:lang w:val="en-GB"/>
    </w:rPr>
  </w:style>
  <w:style w:type="paragraph" w:styleId="Subtitle">
    <w:name w:val="Subtitle"/>
    <w:basedOn w:val="Normal"/>
    <w:next w:val="Normal"/>
    <w:link w:val="SubtitleChar"/>
    <w:uiPriority w:val="11"/>
    <w:qFormat/>
    <w:rsid w:val="0087618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7618A"/>
    <w:rPr>
      <w:rFonts w:eastAsiaTheme="majorEastAsia" w:cstheme="majorBidi"/>
      <w:color w:val="595959" w:themeColor="text1" w:themeTint="A6"/>
      <w:spacing w:val="15"/>
      <w:sz w:val="28"/>
      <w:szCs w:val="28"/>
      <w:lang w:val="en-GB"/>
    </w:rPr>
  </w:style>
  <w:style w:type="paragraph" w:styleId="Quote">
    <w:name w:val="Quote"/>
    <w:basedOn w:val="Normal"/>
    <w:next w:val="Normal"/>
    <w:link w:val="QuoteChar"/>
    <w:uiPriority w:val="29"/>
    <w:qFormat/>
    <w:rsid w:val="0087618A"/>
    <w:pPr>
      <w:spacing w:before="160"/>
      <w:jc w:val="center"/>
    </w:pPr>
    <w:rPr>
      <w:i/>
      <w:iCs/>
      <w:color w:val="404040" w:themeColor="text1" w:themeTint="BF"/>
    </w:rPr>
  </w:style>
  <w:style w:type="character" w:customStyle="1" w:styleId="QuoteChar">
    <w:name w:val="Quote Char"/>
    <w:basedOn w:val="DefaultParagraphFont"/>
    <w:link w:val="Quote"/>
    <w:uiPriority w:val="29"/>
    <w:rsid w:val="0087618A"/>
    <w:rPr>
      <w:i/>
      <w:iCs/>
      <w:color w:val="404040" w:themeColor="text1" w:themeTint="BF"/>
      <w:lang w:val="en-GB"/>
    </w:rPr>
  </w:style>
  <w:style w:type="paragraph" w:styleId="ListParagraph">
    <w:name w:val="List Paragraph"/>
    <w:basedOn w:val="Normal"/>
    <w:uiPriority w:val="34"/>
    <w:qFormat/>
    <w:rsid w:val="0087618A"/>
    <w:pPr>
      <w:ind w:left="720"/>
      <w:contextualSpacing/>
    </w:pPr>
  </w:style>
  <w:style w:type="character" w:styleId="IntenseEmphasis">
    <w:name w:val="Intense Emphasis"/>
    <w:basedOn w:val="DefaultParagraphFont"/>
    <w:uiPriority w:val="21"/>
    <w:qFormat/>
    <w:rsid w:val="0087618A"/>
    <w:rPr>
      <w:i/>
      <w:iCs/>
      <w:color w:val="0F4761" w:themeColor="accent1" w:themeShade="BF"/>
    </w:rPr>
  </w:style>
  <w:style w:type="paragraph" w:styleId="IntenseQuote">
    <w:name w:val="Intense Quote"/>
    <w:basedOn w:val="Normal"/>
    <w:next w:val="Normal"/>
    <w:link w:val="IntenseQuoteChar"/>
    <w:uiPriority w:val="30"/>
    <w:qFormat/>
    <w:rsid w:val="0087618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7618A"/>
    <w:rPr>
      <w:i/>
      <w:iCs/>
      <w:color w:val="0F4761" w:themeColor="accent1" w:themeShade="BF"/>
      <w:lang w:val="en-GB"/>
    </w:rPr>
  </w:style>
  <w:style w:type="character" w:styleId="IntenseReference">
    <w:name w:val="Intense Reference"/>
    <w:basedOn w:val="DefaultParagraphFont"/>
    <w:uiPriority w:val="32"/>
    <w:qFormat/>
    <w:rsid w:val="0087618A"/>
    <w:rPr>
      <w:b/>
      <w:bCs/>
      <w:smallCaps/>
      <w:color w:val="0F4761" w:themeColor="accent1" w:themeShade="BF"/>
      <w:spacing w:val="5"/>
    </w:rPr>
  </w:style>
  <w:style w:type="table" w:styleId="TableGrid">
    <w:name w:val="Table Grid"/>
    <w:basedOn w:val="TableNormal"/>
    <w:uiPriority w:val="39"/>
    <w:rsid w:val="008761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2</Pages>
  <Words>368</Words>
  <Characters>2098</Characters>
  <Application>Microsoft Office Word</Application>
  <DocSecurity>0</DocSecurity>
  <Lines>17</Lines>
  <Paragraphs>4</Paragraphs>
  <ScaleCrop>false</ScaleCrop>
  <Company/>
  <LinksUpToDate>false</LinksUpToDate>
  <CharactersWithSpaces>2462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Obasanjo Bolarinwa</dc:creator>
  <cp:keywords/>
  <dc:description/>
  <cp:lastModifiedBy>Obasanjo Bolarinwa</cp:lastModifiedBy>
  <cp:revision>1</cp:revision>
  <dcterms:created xsi:type="dcterms:W3CDTF">2024-06-26T16:54:00Z</dcterms:created>
  <dcterms:modified xsi:type="dcterms:W3CDTF">2024-06-26T19:41:00Z</dcterms:modified>
</cp:coreProperties>
</file>