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E112" w14:textId="799B0C82" w:rsidR="00B67F90" w:rsidRPr="00FA418D" w:rsidRDefault="00B67F90" w:rsidP="00FA418D">
      <w:pPr>
        <w:pStyle w:val="Title"/>
        <w:rPr>
          <w:rFonts w:ascii="Times New Roman" w:hAnsi="Times New Roman" w:cs="Times New Roman"/>
          <w:b/>
          <w:bCs/>
          <w:sz w:val="28"/>
          <w:szCs w:val="28"/>
          <w:lang w:val="en-US"/>
        </w:rPr>
      </w:pPr>
      <w:r w:rsidRPr="00FA418D">
        <w:rPr>
          <w:rFonts w:ascii="Times New Roman" w:hAnsi="Times New Roman" w:cs="Times New Roman"/>
          <w:b/>
          <w:bCs/>
          <w:sz w:val="28"/>
          <w:szCs w:val="28"/>
          <w:lang w:val="en-US"/>
        </w:rPr>
        <w:t xml:space="preserve">Examining the effect of AI advertising involvement disclosure on advertising value and purchase intentions </w:t>
      </w:r>
    </w:p>
    <w:p w14:paraId="2E832810" w14:textId="10F6EF34" w:rsidR="00C61ED2" w:rsidRPr="00C61ED2" w:rsidRDefault="00C61ED2" w:rsidP="00C61ED2">
      <w:pPr>
        <w:spacing w:line="360" w:lineRule="auto"/>
        <w:jc w:val="center"/>
        <w:rPr>
          <w:rFonts w:ascii="Times New Roman" w:hAnsi="Times New Roman" w:cs="Times New Roman"/>
          <w:b/>
          <w:bCs/>
          <w:lang w:val="en-US"/>
        </w:rPr>
      </w:pPr>
      <w:r w:rsidRPr="00C61ED2">
        <w:rPr>
          <w:rFonts w:ascii="Times New Roman" w:hAnsi="Times New Roman" w:cs="Times New Roman"/>
          <w:b/>
          <w:bCs/>
          <w:lang w:val="en-US"/>
        </w:rPr>
        <w:t>Hien Thu Bui</w:t>
      </w:r>
    </w:p>
    <w:p w14:paraId="5AE355DD" w14:textId="5E61F7B2" w:rsidR="00C61ED2" w:rsidRPr="00C61ED2" w:rsidRDefault="00C61ED2" w:rsidP="00C61ED2">
      <w:pPr>
        <w:spacing w:line="360" w:lineRule="auto"/>
        <w:jc w:val="center"/>
        <w:rPr>
          <w:rFonts w:ascii="Times New Roman" w:hAnsi="Times New Roman" w:cs="Times New Roman"/>
          <w:b/>
          <w:bCs/>
          <w:lang w:val="en-US"/>
        </w:rPr>
      </w:pPr>
      <w:r w:rsidRPr="00C61ED2">
        <w:rPr>
          <w:rFonts w:ascii="Times New Roman" w:hAnsi="Times New Roman" w:cs="Times New Roman"/>
          <w:b/>
          <w:bCs/>
          <w:lang w:val="en-US"/>
        </w:rPr>
        <w:t>York Business School, York St Joh University, York, UK</w:t>
      </w:r>
    </w:p>
    <w:p w14:paraId="1E66835A" w14:textId="6ED7F59C" w:rsidR="00C61ED2" w:rsidRPr="00C61ED2" w:rsidRDefault="00C61ED2" w:rsidP="00B67F90">
      <w:pPr>
        <w:spacing w:line="360" w:lineRule="auto"/>
        <w:rPr>
          <w:rFonts w:ascii="Times New Roman" w:hAnsi="Times New Roman" w:cs="Times New Roman"/>
          <w:b/>
          <w:bCs/>
          <w:i/>
          <w:iCs/>
          <w:sz w:val="20"/>
          <w:szCs w:val="20"/>
          <w:lang w:val="en-US"/>
        </w:rPr>
      </w:pPr>
      <w:r w:rsidRPr="00C61ED2">
        <w:rPr>
          <w:rFonts w:ascii="Times New Roman" w:hAnsi="Times New Roman" w:cs="Times New Roman"/>
          <w:b/>
          <w:bCs/>
          <w:i/>
          <w:iCs/>
          <w:sz w:val="20"/>
          <w:szCs w:val="20"/>
          <w:highlight w:val="yellow"/>
        </w:rPr>
        <w:t>*Please note that this is the pre-print of the manuscript accepted for publication in the Journal of Research in Interactive Marketing.</w:t>
      </w:r>
    </w:p>
    <w:p w14:paraId="04ED9BAB" w14:textId="36F8E99B" w:rsidR="00243E3A" w:rsidRPr="00FA418D" w:rsidRDefault="00B17758" w:rsidP="00FA418D">
      <w:pPr>
        <w:pStyle w:val="Heading1"/>
        <w:rPr>
          <w:rFonts w:ascii="Times New Roman" w:hAnsi="Times New Roman" w:cs="Times New Roman"/>
          <w:b/>
          <w:bCs/>
          <w:color w:val="000000" w:themeColor="text1"/>
          <w:sz w:val="24"/>
          <w:szCs w:val="24"/>
        </w:rPr>
      </w:pPr>
      <w:r w:rsidRPr="00FA418D">
        <w:rPr>
          <w:rFonts w:ascii="Times New Roman" w:hAnsi="Times New Roman" w:cs="Times New Roman"/>
          <w:b/>
          <w:bCs/>
          <w:color w:val="000000" w:themeColor="text1"/>
          <w:sz w:val="24"/>
          <w:szCs w:val="24"/>
        </w:rPr>
        <w:t>Abstract</w:t>
      </w:r>
    </w:p>
    <w:p w14:paraId="346EBA32" w14:textId="0616009C" w:rsidR="00B17758" w:rsidRPr="00067E2A" w:rsidRDefault="00B17758" w:rsidP="00B67F90">
      <w:pPr>
        <w:spacing w:line="360" w:lineRule="auto"/>
        <w:rPr>
          <w:rFonts w:ascii="Times New Roman" w:hAnsi="Times New Roman" w:cs="Times New Roman"/>
          <w:b/>
          <w:bCs/>
        </w:rPr>
      </w:pPr>
      <w:r w:rsidRPr="00067E2A">
        <w:rPr>
          <w:rFonts w:ascii="Times New Roman" w:hAnsi="Times New Roman" w:cs="Times New Roman"/>
          <w:b/>
          <w:bCs/>
        </w:rPr>
        <w:t>Purpose</w:t>
      </w:r>
    </w:p>
    <w:p w14:paraId="08897767" w14:textId="4460B868" w:rsidR="00B17758" w:rsidRPr="00B17758" w:rsidRDefault="00B17758" w:rsidP="00B67F90">
      <w:pPr>
        <w:spacing w:line="360" w:lineRule="auto"/>
        <w:rPr>
          <w:rFonts w:ascii="Times New Roman" w:hAnsi="Times New Roman" w:cs="Times New Roman"/>
        </w:rPr>
      </w:pPr>
      <w:r w:rsidRPr="00B17758">
        <w:rPr>
          <w:rFonts w:ascii="Times New Roman" w:hAnsi="Times New Roman" w:cs="Times New Roman"/>
        </w:rPr>
        <w:t xml:space="preserve">The integration of artificial intelligence (AI) into advertising has revolutionized how brands create and deliver marketing messages. The involvement of AI in ad creation introduces a critical question: if the AI origin of an advertisement is disclosed, how this transparency affects advertising value and purchase intentions. </w:t>
      </w:r>
      <w:r w:rsidR="00A819C5">
        <w:rPr>
          <w:rFonts w:ascii="Times New Roman" w:hAnsi="Times New Roman" w:cs="Times New Roman"/>
        </w:rPr>
        <w:t>Grounded on the Persuasion Knowledge Model, t</w:t>
      </w:r>
      <w:r w:rsidRPr="00B17758">
        <w:rPr>
          <w:rFonts w:ascii="Times New Roman" w:hAnsi="Times New Roman" w:cs="Times New Roman"/>
        </w:rPr>
        <w:t>his study investigates the effect of AI disclosure on these two key outcomes.</w:t>
      </w:r>
    </w:p>
    <w:p w14:paraId="57DEC24D" w14:textId="259D2AFE" w:rsidR="00B17758" w:rsidRPr="00067E2A" w:rsidRDefault="00B17758" w:rsidP="00B67F90">
      <w:pPr>
        <w:spacing w:line="360" w:lineRule="auto"/>
        <w:rPr>
          <w:rFonts w:ascii="Times New Roman" w:hAnsi="Times New Roman" w:cs="Times New Roman"/>
          <w:b/>
          <w:bCs/>
        </w:rPr>
      </w:pPr>
      <w:r w:rsidRPr="00067E2A">
        <w:rPr>
          <w:rFonts w:ascii="Times New Roman" w:hAnsi="Times New Roman" w:cs="Times New Roman"/>
          <w:b/>
          <w:bCs/>
        </w:rPr>
        <w:t>Design/methodology/approach</w:t>
      </w:r>
    </w:p>
    <w:p w14:paraId="14514A2B" w14:textId="51E85206" w:rsidR="00B17758" w:rsidRPr="00B17758" w:rsidRDefault="00B17758" w:rsidP="00B67F90">
      <w:pPr>
        <w:spacing w:line="360" w:lineRule="auto"/>
        <w:rPr>
          <w:rFonts w:ascii="Times New Roman" w:hAnsi="Times New Roman" w:cs="Times New Roman"/>
        </w:rPr>
      </w:pPr>
      <w:proofErr w:type="spellStart"/>
      <w:r w:rsidRPr="00B17758">
        <w:rPr>
          <w:rFonts w:ascii="Times New Roman" w:hAnsi="Times New Roman" w:cs="Times New Roman"/>
        </w:rPr>
        <w:t>ChatGPT</w:t>
      </w:r>
      <w:proofErr w:type="spellEnd"/>
      <w:r w:rsidRPr="00B17758">
        <w:rPr>
          <w:rFonts w:ascii="Times New Roman" w:hAnsi="Times New Roman" w:cs="Times New Roman"/>
        </w:rPr>
        <w:t xml:space="preserve"> and Stable Diffusion were employed to generate stimuli. 358 consumers recruited via Prolific were exposed to the stimuli. The</w:t>
      </w:r>
      <w:r w:rsidR="00067E2A">
        <w:rPr>
          <w:rFonts w:ascii="Times New Roman" w:hAnsi="Times New Roman" w:cs="Times New Roman"/>
        </w:rPr>
        <w:t xml:space="preserve"> </w:t>
      </w:r>
      <w:r w:rsidRPr="00B17758">
        <w:rPr>
          <w:rFonts w:ascii="Times New Roman" w:hAnsi="Times New Roman" w:cs="Times New Roman"/>
        </w:rPr>
        <w:t>data were analy</w:t>
      </w:r>
      <w:r w:rsidR="003C5739">
        <w:rPr>
          <w:rFonts w:ascii="Times New Roman" w:hAnsi="Times New Roman" w:cs="Times New Roman"/>
        </w:rPr>
        <w:t>s</w:t>
      </w:r>
      <w:r w:rsidRPr="00B17758">
        <w:rPr>
          <w:rFonts w:ascii="Times New Roman" w:hAnsi="Times New Roman" w:cs="Times New Roman"/>
        </w:rPr>
        <w:t>ed using</w:t>
      </w:r>
      <w:r w:rsidR="00067E2A">
        <w:rPr>
          <w:rFonts w:ascii="Times New Roman" w:hAnsi="Times New Roman" w:cs="Times New Roman"/>
        </w:rPr>
        <w:t xml:space="preserve"> a combination of</w:t>
      </w:r>
      <w:r w:rsidRPr="00B17758">
        <w:rPr>
          <w:rFonts w:ascii="Times New Roman" w:hAnsi="Times New Roman" w:cs="Times New Roman"/>
        </w:rPr>
        <w:t xml:space="preserve"> Hayes</w:t>
      </w:r>
      <w:r w:rsidR="00067E2A">
        <w:rPr>
          <w:rFonts w:ascii="Times New Roman" w:hAnsi="Times New Roman" w:cs="Times New Roman"/>
        </w:rPr>
        <w:t xml:space="preserve">’ </w:t>
      </w:r>
      <w:r w:rsidRPr="00B17758">
        <w:rPr>
          <w:rFonts w:ascii="Times New Roman" w:hAnsi="Times New Roman" w:cs="Times New Roman"/>
        </w:rPr>
        <w:t xml:space="preserve">Process models, </w:t>
      </w:r>
      <w:r w:rsidR="00067E2A" w:rsidRPr="00B17758">
        <w:rPr>
          <w:rFonts w:ascii="Times New Roman" w:hAnsi="Times New Roman" w:cs="Times New Roman"/>
        </w:rPr>
        <w:t>MANCOVA</w:t>
      </w:r>
      <w:r w:rsidRPr="00B17758">
        <w:rPr>
          <w:rFonts w:ascii="Times New Roman" w:hAnsi="Times New Roman" w:cs="Times New Roman"/>
        </w:rPr>
        <w:t xml:space="preserve"> and </w:t>
      </w:r>
      <w:r w:rsidR="00067E2A" w:rsidRPr="00B17758">
        <w:rPr>
          <w:rFonts w:ascii="Times New Roman" w:hAnsi="Times New Roman" w:cs="Times New Roman"/>
        </w:rPr>
        <w:t>ANCOVA</w:t>
      </w:r>
      <w:r w:rsidRPr="00B17758">
        <w:rPr>
          <w:rFonts w:ascii="Times New Roman" w:hAnsi="Times New Roman" w:cs="Times New Roman"/>
        </w:rPr>
        <w:t xml:space="preserve">. </w:t>
      </w:r>
    </w:p>
    <w:p w14:paraId="6E8C6A8C" w14:textId="7B0E8530" w:rsidR="00B17758" w:rsidRPr="00067E2A" w:rsidRDefault="00B17758" w:rsidP="00B67F90">
      <w:pPr>
        <w:spacing w:line="360" w:lineRule="auto"/>
        <w:rPr>
          <w:rFonts w:ascii="Times New Roman" w:hAnsi="Times New Roman" w:cs="Times New Roman"/>
          <w:b/>
          <w:bCs/>
        </w:rPr>
      </w:pPr>
      <w:r w:rsidRPr="00067E2A">
        <w:rPr>
          <w:rFonts w:ascii="Times New Roman" w:hAnsi="Times New Roman" w:cs="Times New Roman"/>
          <w:b/>
          <w:bCs/>
        </w:rPr>
        <w:t>Findings</w:t>
      </w:r>
    </w:p>
    <w:p w14:paraId="75E6BB05" w14:textId="5DA03E3A" w:rsidR="00B17758" w:rsidRPr="00B17758" w:rsidRDefault="00B17758" w:rsidP="00B67F90">
      <w:pPr>
        <w:spacing w:line="360" w:lineRule="auto"/>
        <w:rPr>
          <w:rFonts w:ascii="Times New Roman" w:hAnsi="Times New Roman" w:cs="Times New Roman"/>
        </w:rPr>
      </w:pPr>
      <w:r w:rsidRPr="00B17758">
        <w:rPr>
          <w:rFonts w:ascii="Times New Roman" w:hAnsi="Times New Roman" w:cs="Times New Roman"/>
        </w:rPr>
        <w:t>The results reveal that AI disclosure diminishes advertising value and purchase intentions. The relationships are negatively mediated by advertising credibility and positively moderated by consumer attitudes towards AI.</w:t>
      </w:r>
    </w:p>
    <w:p w14:paraId="0210C2A3" w14:textId="6DEF6243" w:rsidR="00B17758" w:rsidRPr="00067E2A" w:rsidRDefault="00B17758" w:rsidP="00B67F90">
      <w:pPr>
        <w:spacing w:line="360" w:lineRule="auto"/>
        <w:rPr>
          <w:rFonts w:ascii="Times New Roman" w:hAnsi="Times New Roman" w:cs="Times New Roman"/>
          <w:b/>
          <w:bCs/>
        </w:rPr>
      </w:pPr>
      <w:r w:rsidRPr="00067E2A">
        <w:rPr>
          <w:rFonts w:ascii="Times New Roman" w:hAnsi="Times New Roman" w:cs="Times New Roman"/>
          <w:b/>
          <w:bCs/>
        </w:rPr>
        <w:t xml:space="preserve">Originality/value </w:t>
      </w:r>
    </w:p>
    <w:p w14:paraId="16331182" w14:textId="77777777" w:rsidR="00B17758" w:rsidRPr="00B17758" w:rsidRDefault="00B17758" w:rsidP="00B67F90">
      <w:pPr>
        <w:spacing w:line="360" w:lineRule="auto"/>
        <w:rPr>
          <w:rFonts w:ascii="Times New Roman" w:hAnsi="Times New Roman" w:cs="Times New Roman"/>
        </w:rPr>
      </w:pPr>
      <w:r w:rsidRPr="00B17758">
        <w:rPr>
          <w:rFonts w:ascii="Times New Roman" w:hAnsi="Times New Roman" w:cs="Times New Roman"/>
        </w:rPr>
        <w:t xml:space="preserve">Theoretically, the research contributes to a more comprehensive picture of AI-generated advertising evaluation. Practically, the research offers actionable insights for businesses seeking to balance the advantages of AI with human psychology, ultimately optimizing advertising effectiveness in an increasingly AI-driven marketplace. </w:t>
      </w:r>
    </w:p>
    <w:p w14:paraId="00C763CA" w14:textId="0D0D6A65" w:rsidR="00B67F90" w:rsidRDefault="00B67F90" w:rsidP="00B67F90">
      <w:pPr>
        <w:spacing w:line="360" w:lineRule="auto"/>
        <w:rPr>
          <w:rFonts w:ascii="Times New Roman" w:hAnsi="Times New Roman" w:cs="Times New Roman"/>
        </w:rPr>
      </w:pPr>
      <w:r w:rsidRPr="00385644">
        <w:rPr>
          <w:rFonts w:ascii="Times New Roman" w:hAnsi="Times New Roman" w:cs="Times New Roman"/>
          <w:b/>
          <w:bCs/>
        </w:rPr>
        <w:t xml:space="preserve">Keywords: </w:t>
      </w:r>
      <w:r w:rsidRPr="00385644">
        <w:rPr>
          <w:rFonts w:ascii="Times New Roman" w:hAnsi="Times New Roman" w:cs="Times New Roman"/>
        </w:rPr>
        <w:t xml:space="preserve">Artificial intelligence, advertising value, purchase intentions, advertising credibility, AI attitudes </w:t>
      </w:r>
    </w:p>
    <w:p w14:paraId="66165002" w14:textId="77777777"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 xml:space="preserve">Introduction </w:t>
      </w:r>
    </w:p>
    <w:p w14:paraId="0108585D" w14:textId="77777777" w:rsidR="00B67F90" w:rsidRPr="00385644" w:rsidRDefault="00B67F90" w:rsidP="00B67F90">
      <w:pPr>
        <w:spacing w:line="360" w:lineRule="auto"/>
        <w:rPr>
          <w:rFonts w:ascii="Times New Roman" w:hAnsi="Times New Roman" w:cs="Times New Roman"/>
        </w:rPr>
      </w:pPr>
      <w:r w:rsidRPr="00385644">
        <w:rPr>
          <w:rFonts w:ascii="Times New Roman" w:hAnsi="Times New Roman" w:cs="Times New Roman"/>
        </w:rPr>
        <w:lastRenderedPageBreak/>
        <w:t>The rapid advancements in artificial intelligence (AI) have profoundly transformed the digital marketing landscape. AI applications have been seen in marketing campaigns by various brands such as Hei</w:t>
      </w:r>
      <w:r>
        <w:rPr>
          <w:rFonts w:ascii="Times New Roman" w:hAnsi="Times New Roman" w:cs="Times New Roman"/>
        </w:rPr>
        <w:t>n</w:t>
      </w:r>
      <w:r w:rsidRPr="00385644">
        <w:rPr>
          <w:rFonts w:ascii="Times New Roman" w:hAnsi="Times New Roman" w:cs="Times New Roman"/>
        </w:rPr>
        <w:t xml:space="preserve">z, </w:t>
      </w:r>
      <w:proofErr w:type="spellStart"/>
      <w:r w:rsidRPr="00385644">
        <w:rPr>
          <w:rFonts w:ascii="Times New Roman" w:hAnsi="Times New Roman" w:cs="Times New Roman"/>
        </w:rPr>
        <w:t>Coca-cola</w:t>
      </w:r>
      <w:proofErr w:type="spellEnd"/>
      <w:r w:rsidRPr="00385644">
        <w:rPr>
          <w:rFonts w:ascii="Times New Roman" w:hAnsi="Times New Roman" w:cs="Times New Roman"/>
        </w:rPr>
        <w:t>, Nutella, Nike, Virgin Voyages, and Ben &amp; Jerry’s (</w:t>
      </w:r>
      <w:proofErr w:type="spellStart"/>
      <w:r w:rsidRPr="00385644">
        <w:rPr>
          <w:rFonts w:ascii="Times New Roman" w:hAnsi="Times New Roman" w:cs="Times New Roman"/>
        </w:rPr>
        <w:t>Keenfolk</w:t>
      </w:r>
      <w:proofErr w:type="spellEnd"/>
      <w:r w:rsidRPr="00385644">
        <w:rPr>
          <w:rFonts w:ascii="Times New Roman" w:hAnsi="Times New Roman" w:cs="Times New Roman"/>
        </w:rPr>
        <w:t>, 2024). In Hei</w:t>
      </w:r>
      <w:r>
        <w:rPr>
          <w:rFonts w:ascii="Times New Roman" w:hAnsi="Times New Roman" w:cs="Times New Roman"/>
        </w:rPr>
        <w:t>n</w:t>
      </w:r>
      <w:r w:rsidRPr="00385644">
        <w:rPr>
          <w:rFonts w:ascii="Times New Roman" w:hAnsi="Times New Roman" w:cs="Times New Roman"/>
        </w:rPr>
        <w:t>z’s AI Ketchup campaign, for example, DALL-E2 was employed to visualize ketchup (Draycott, 2024). Nutella’s 7 million unique AI-generated labelled jars were sold out within a month of launching the Nutella Unica campaign (</w:t>
      </w:r>
      <w:proofErr w:type="spellStart"/>
      <w:r w:rsidRPr="00385644">
        <w:rPr>
          <w:rFonts w:ascii="Times New Roman" w:hAnsi="Times New Roman" w:cs="Times New Roman"/>
        </w:rPr>
        <w:t>Nudd</w:t>
      </w:r>
      <w:proofErr w:type="spellEnd"/>
      <w:r w:rsidRPr="00385644">
        <w:rPr>
          <w:rFonts w:ascii="Times New Roman" w:hAnsi="Times New Roman" w:cs="Times New Roman"/>
        </w:rPr>
        <w:t xml:space="preserve">, 2017). Such real-world examples underscore the power of AI in generating creative content and driving consumer engagement and sales. </w:t>
      </w:r>
    </w:p>
    <w:p w14:paraId="38329006" w14:textId="77777777" w:rsidR="00B67F90" w:rsidRPr="00385644" w:rsidRDefault="00B67F90" w:rsidP="00B67F90">
      <w:pPr>
        <w:spacing w:line="360" w:lineRule="auto"/>
        <w:rPr>
          <w:rFonts w:ascii="Times New Roman" w:hAnsi="Times New Roman" w:cs="Times New Roman"/>
          <w:lang w:val="en-US"/>
        </w:rPr>
      </w:pPr>
      <w:r w:rsidRPr="00385644">
        <w:rPr>
          <w:rFonts w:ascii="Times New Roman" w:hAnsi="Times New Roman" w:cs="Times New Roman"/>
        </w:rPr>
        <w:t xml:space="preserve">As AI technologies evolve, their influence on advertising practices has become more pronounced (Baldassare, 2024; Huh et al., 2023). Recent studies indicate the rising prevalence of AI-generated advertisements (Arango et al., 2023; Campbell et al., 2022) and the increasing adoption of AI in automating digital advertising campaigns (van </w:t>
      </w:r>
      <w:proofErr w:type="spellStart"/>
      <w:r w:rsidRPr="00385644">
        <w:rPr>
          <w:rFonts w:ascii="Times New Roman" w:hAnsi="Times New Roman" w:cs="Times New Roman"/>
        </w:rPr>
        <w:t>Esch</w:t>
      </w:r>
      <w:proofErr w:type="spellEnd"/>
      <w:r w:rsidRPr="00385644">
        <w:rPr>
          <w:rFonts w:ascii="Times New Roman" w:hAnsi="Times New Roman" w:cs="Times New Roman"/>
        </w:rPr>
        <w:t xml:space="preserve"> and Steward Black, 2021). The growing integration of AI into advertising practices has inspired dedicated research lines to reflect the technology-driven transformation within the industry (Ford et al., 2023)</w:t>
      </w:r>
      <w:r w:rsidRPr="00385644">
        <w:rPr>
          <w:rFonts w:ascii="Times New Roman" w:hAnsi="Times New Roman" w:cs="Times New Roman"/>
          <w:lang w:val="en-US"/>
        </w:rPr>
        <w:t xml:space="preserve">. </w:t>
      </w:r>
    </w:p>
    <w:p w14:paraId="06CBFE6A" w14:textId="77777777" w:rsidR="00B67F90" w:rsidRDefault="00B67F90" w:rsidP="00B67F90">
      <w:pPr>
        <w:spacing w:line="360" w:lineRule="auto"/>
        <w:rPr>
          <w:rFonts w:ascii="Times New Roman" w:hAnsi="Times New Roman" w:cs="Times New Roman"/>
          <w:lang w:val="en-US"/>
        </w:rPr>
      </w:pPr>
      <w:r w:rsidRPr="00385644">
        <w:rPr>
          <w:rFonts w:ascii="Times New Roman" w:hAnsi="Times New Roman" w:cs="Times New Roman"/>
          <w:lang w:val="en-US"/>
        </w:rPr>
        <w:t xml:space="preserve">Emerging scholarly discourse has seen a growing research interest in the effects of AI-powered advertising on consumer perceptions and </w:t>
      </w:r>
      <w:proofErr w:type="spellStart"/>
      <w:r w:rsidRPr="00385644">
        <w:rPr>
          <w:rFonts w:ascii="Times New Roman" w:hAnsi="Times New Roman" w:cs="Times New Roman"/>
          <w:lang w:val="en-US"/>
        </w:rPr>
        <w:t>behaviour</w:t>
      </w:r>
      <w:proofErr w:type="spellEnd"/>
      <w:r w:rsidRPr="00385644">
        <w:rPr>
          <w:rFonts w:ascii="Times New Roman" w:hAnsi="Times New Roman" w:cs="Times New Roman"/>
          <w:lang w:val="en-US"/>
        </w:rPr>
        <w:t xml:space="preserve">. Wu &amp; Wen (2021) delve into perceived objectivity, machine heuristic, and perceived eeriness as the determinants of consumers’ AI-generated advertisement appreciation. </w:t>
      </w:r>
      <w:proofErr w:type="spellStart"/>
      <w:r w:rsidRPr="00385644">
        <w:rPr>
          <w:rFonts w:ascii="Times New Roman" w:hAnsi="Times New Roman" w:cs="Times New Roman"/>
          <w:lang w:val="en-US"/>
        </w:rPr>
        <w:t>Sivathanu</w:t>
      </w:r>
      <w:proofErr w:type="spellEnd"/>
      <w:r w:rsidRPr="00385644">
        <w:rPr>
          <w:rFonts w:ascii="Times New Roman" w:hAnsi="Times New Roman" w:cs="Times New Roman"/>
          <w:lang w:val="en-US"/>
        </w:rPr>
        <w:t xml:space="preserve"> et al. (2023) point to AI-based deepfake advertisements’ media richness, information manipulation tactics, personalization, and perceived trust as the antecedents to consumers’ online shopping intent. Wu et al. (2024) shed light on the more significant positive effect of AI involvement in ad placement on word of mouth (WOM) compared to ad creation. Isler et al. (2024) illuminate greater customization, enhanced creativity, and time efficiency as the benefits of AI-created advertising for social media marketing. Such studies undoubtedly offer valuable insights into how the infusion of AI into advertising practices shapes consumer perceptions and drives decision-making processes. </w:t>
      </w:r>
    </w:p>
    <w:p w14:paraId="2575A117" w14:textId="4D8F43CC" w:rsidR="00B67F90" w:rsidRDefault="00D1183A" w:rsidP="00B67F90">
      <w:pPr>
        <w:spacing w:line="360" w:lineRule="auto"/>
        <w:rPr>
          <w:rFonts w:ascii="Times New Roman" w:hAnsi="Times New Roman" w:cs="Times New Roman"/>
        </w:rPr>
      </w:pPr>
      <w:r w:rsidRPr="00D1183A">
        <w:rPr>
          <w:rFonts w:ascii="Times New Roman" w:hAnsi="Times New Roman" w:cs="Times New Roman"/>
        </w:rPr>
        <w:t>While prior research has examined the effects of AI disclosure in advertising on key consumer constructs such as brand attitude, advertising attitude, source and ad credibility, donation intentions, and word of mouth (</w:t>
      </w:r>
      <w:proofErr w:type="spellStart"/>
      <w:r w:rsidRPr="00D1183A">
        <w:rPr>
          <w:rFonts w:ascii="Times New Roman" w:hAnsi="Times New Roman" w:cs="Times New Roman"/>
        </w:rPr>
        <w:t>Wortel</w:t>
      </w:r>
      <w:proofErr w:type="spellEnd"/>
      <w:r w:rsidRPr="00D1183A">
        <w:rPr>
          <w:rFonts w:ascii="Times New Roman" w:hAnsi="Times New Roman" w:cs="Times New Roman"/>
        </w:rPr>
        <w:t xml:space="preserve"> et al., 2024; </w:t>
      </w:r>
      <w:proofErr w:type="spellStart"/>
      <w:r w:rsidRPr="00D1183A">
        <w:rPr>
          <w:rFonts w:ascii="Times New Roman" w:hAnsi="Times New Roman" w:cs="Times New Roman"/>
        </w:rPr>
        <w:t>Baek</w:t>
      </w:r>
      <w:proofErr w:type="spellEnd"/>
      <w:r w:rsidRPr="00D1183A">
        <w:rPr>
          <w:rFonts w:ascii="Times New Roman" w:hAnsi="Times New Roman" w:cs="Times New Roman"/>
        </w:rPr>
        <w:t xml:space="preserve"> et al., 2024; Wu et al.,</w:t>
      </w:r>
      <w:r w:rsidR="00E07D06">
        <w:rPr>
          <w:rFonts w:ascii="Times New Roman" w:hAnsi="Times New Roman" w:cs="Times New Roman"/>
        </w:rPr>
        <w:t xml:space="preserve"> </w:t>
      </w:r>
      <w:r w:rsidRPr="00D1183A">
        <w:rPr>
          <w:rFonts w:ascii="Times New Roman" w:hAnsi="Times New Roman" w:cs="Times New Roman"/>
        </w:rPr>
        <w:t xml:space="preserve">2024), limited attention has been given to its influence on advertising value and purchase intentions. Although these constructs have been explored in traditional and digital advertising </w:t>
      </w:r>
      <w:r w:rsidRPr="00D1183A">
        <w:rPr>
          <w:rFonts w:ascii="Times New Roman" w:hAnsi="Times New Roman" w:cs="Times New Roman"/>
        </w:rPr>
        <w:lastRenderedPageBreak/>
        <w:t>contexts (</w:t>
      </w:r>
      <w:proofErr w:type="spellStart"/>
      <w:r w:rsidRPr="00D1183A">
        <w:rPr>
          <w:rFonts w:ascii="Times New Roman" w:hAnsi="Times New Roman" w:cs="Times New Roman"/>
        </w:rPr>
        <w:t>Firat</w:t>
      </w:r>
      <w:proofErr w:type="spellEnd"/>
      <w:r w:rsidRPr="00D1183A">
        <w:rPr>
          <w:rFonts w:ascii="Times New Roman" w:hAnsi="Times New Roman" w:cs="Times New Roman"/>
        </w:rPr>
        <w:t xml:space="preserve">, 2019; Hussain, 2022; Lee et al., 2016), their interaction within the emerging domain of AI-generated advertising remains underexplored. This gap is particularly salient as advertising effectiveness can vary significantly based on the medium, the technological context, and consumers’ prior experiences with the advertisement (Danaher et al., 2020; Xu &amp; </w:t>
      </w:r>
      <w:proofErr w:type="spellStart"/>
      <w:r w:rsidRPr="00D1183A">
        <w:rPr>
          <w:rFonts w:ascii="Times New Roman" w:hAnsi="Times New Roman" w:cs="Times New Roman"/>
        </w:rPr>
        <w:t>Wyer</w:t>
      </w:r>
      <w:proofErr w:type="spellEnd"/>
      <w:r w:rsidRPr="00D1183A">
        <w:rPr>
          <w:rFonts w:ascii="Times New Roman" w:hAnsi="Times New Roman" w:cs="Times New Roman"/>
        </w:rPr>
        <w:t>, 2010). As AI becomes increasingly integrated into advertising production (Qin &amp; Jiang, 2019), firms face strategic decisions regarding whether and how to disclose AI involvement. Such disclosure may enhance perceptions of innovation and efficiency, or conversely, reduce perceived authenticity and value among consumers who favo</w:t>
      </w:r>
      <w:r w:rsidR="00BF4ACA">
        <w:rPr>
          <w:rFonts w:ascii="Times New Roman" w:hAnsi="Times New Roman" w:cs="Times New Roman"/>
        </w:rPr>
        <w:t>u</w:t>
      </w:r>
      <w:r w:rsidRPr="00D1183A">
        <w:rPr>
          <w:rFonts w:ascii="Times New Roman" w:hAnsi="Times New Roman" w:cs="Times New Roman"/>
        </w:rPr>
        <w:t xml:space="preserve">r human-generated content. The absence of empirical insights into how AI disclosure affects advertising value and its downstream impact on purchase intentions leaves firms without clear guidance. Addressing this gap is critical for advancing theoretical understanding and guiding effective marketing communication in a rapidly evolving advertising </w:t>
      </w:r>
      <w:proofErr w:type="spellStart"/>
      <w:proofErr w:type="gramStart"/>
      <w:r w:rsidRPr="00D1183A">
        <w:rPr>
          <w:rFonts w:ascii="Times New Roman" w:hAnsi="Times New Roman" w:cs="Times New Roman"/>
        </w:rPr>
        <w:t>landscape.</w:t>
      </w:r>
      <w:r w:rsidR="00B67F90" w:rsidRPr="00385644">
        <w:rPr>
          <w:rFonts w:ascii="Times New Roman" w:hAnsi="Times New Roman" w:cs="Times New Roman"/>
        </w:rPr>
        <w:t>The</w:t>
      </w:r>
      <w:proofErr w:type="spellEnd"/>
      <w:proofErr w:type="gramEnd"/>
      <w:r w:rsidR="00B67F90" w:rsidRPr="00385644">
        <w:rPr>
          <w:rFonts w:ascii="Times New Roman" w:hAnsi="Times New Roman" w:cs="Times New Roman"/>
        </w:rPr>
        <w:t xml:space="preserve"> significance of the study is further amplified by the examination of how consumer attitudes towards AI influence the effect of AI disclosure on advertising value and purchase intentions. While AI has rapidly become an integral part of many industries (</w:t>
      </w:r>
      <w:proofErr w:type="spellStart"/>
      <w:r w:rsidR="00B67F90" w:rsidRPr="00385644">
        <w:rPr>
          <w:rFonts w:ascii="Times New Roman" w:hAnsi="Times New Roman" w:cs="Times New Roman"/>
        </w:rPr>
        <w:t>Bharadiya</w:t>
      </w:r>
      <w:proofErr w:type="spellEnd"/>
      <w:r w:rsidR="00B67F90" w:rsidRPr="00385644">
        <w:rPr>
          <w:rFonts w:ascii="Times New Roman" w:hAnsi="Times New Roman" w:cs="Times New Roman"/>
        </w:rPr>
        <w:t xml:space="preserve"> et al., 2023), AI attitude remains underexplored (</w:t>
      </w:r>
      <w:proofErr w:type="spellStart"/>
      <w:r w:rsidR="00B67F90" w:rsidRPr="00385644">
        <w:rPr>
          <w:rFonts w:ascii="Times New Roman" w:hAnsi="Times New Roman" w:cs="Times New Roman"/>
        </w:rPr>
        <w:t>Wortel</w:t>
      </w:r>
      <w:proofErr w:type="spellEnd"/>
      <w:r w:rsidR="00B67F90" w:rsidRPr="00385644">
        <w:rPr>
          <w:rFonts w:ascii="Times New Roman" w:hAnsi="Times New Roman" w:cs="Times New Roman"/>
        </w:rPr>
        <w:t xml:space="preserve"> et al., 2024). Recent research has largely focused on developing scales to measure consumer attitudes toward AI (</w:t>
      </w:r>
      <w:proofErr w:type="spellStart"/>
      <w:r w:rsidR="00B67F90" w:rsidRPr="00385644">
        <w:rPr>
          <w:rFonts w:ascii="Times New Roman" w:hAnsi="Times New Roman" w:cs="Times New Roman"/>
        </w:rPr>
        <w:t>Hadlington</w:t>
      </w:r>
      <w:proofErr w:type="spellEnd"/>
      <w:r w:rsidR="00B67F90" w:rsidRPr="00385644">
        <w:rPr>
          <w:rFonts w:ascii="Times New Roman" w:hAnsi="Times New Roman" w:cs="Times New Roman"/>
        </w:rPr>
        <w:t xml:space="preserve"> et al., 2023; Grassini, 2023; </w:t>
      </w:r>
      <w:proofErr w:type="spellStart"/>
      <w:r w:rsidR="00B67F90" w:rsidRPr="00385644">
        <w:rPr>
          <w:rFonts w:ascii="Times New Roman" w:hAnsi="Times New Roman" w:cs="Times New Roman"/>
        </w:rPr>
        <w:t>Schepman</w:t>
      </w:r>
      <w:proofErr w:type="spellEnd"/>
      <w:r w:rsidR="00B67F90" w:rsidRPr="00385644">
        <w:rPr>
          <w:rFonts w:ascii="Times New Roman" w:hAnsi="Times New Roman" w:cs="Times New Roman"/>
        </w:rPr>
        <w:t xml:space="preserve"> &amp; Rodway, 2020; </w:t>
      </w:r>
      <w:proofErr w:type="spellStart"/>
      <w:r w:rsidR="00B67F90" w:rsidRPr="00385644">
        <w:rPr>
          <w:rFonts w:ascii="Times New Roman" w:hAnsi="Times New Roman" w:cs="Times New Roman"/>
        </w:rPr>
        <w:t>Schepman</w:t>
      </w:r>
      <w:proofErr w:type="spellEnd"/>
      <w:r w:rsidR="00B67F90" w:rsidRPr="00385644">
        <w:rPr>
          <w:rFonts w:ascii="Times New Roman" w:hAnsi="Times New Roman" w:cs="Times New Roman"/>
        </w:rPr>
        <w:t xml:space="preserve"> &amp; Rodway, 2022; </w:t>
      </w:r>
      <w:proofErr w:type="spellStart"/>
      <w:r w:rsidR="00B67F90" w:rsidRPr="00385644">
        <w:rPr>
          <w:rFonts w:ascii="Times New Roman" w:hAnsi="Times New Roman" w:cs="Times New Roman"/>
        </w:rPr>
        <w:t>Sindermann</w:t>
      </w:r>
      <w:proofErr w:type="spellEnd"/>
      <w:r w:rsidR="00B67F90" w:rsidRPr="00385644">
        <w:rPr>
          <w:rFonts w:ascii="Times New Roman" w:hAnsi="Times New Roman" w:cs="Times New Roman"/>
        </w:rPr>
        <w:t xml:space="preserve"> et al., 2020; Suh &amp; </w:t>
      </w:r>
      <w:proofErr w:type="spellStart"/>
      <w:r w:rsidR="00B67F90" w:rsidRPr="00385644">
        <w:rPr>
          <w:rFonts w:ascii="Times New Roman" w:hAnsi="Times New Roman" w:cs="Times New Roman"/>
        </w:rPr>
        <w:t>Ahn</w:t>
      </w:r>
      <w:proofErr w:type="spellEnd"/>
      <w:r w:rsidR="00B67F90" w:rsidRPr="00385644">
        <w:rPr>
          <w:rFonts w:ascii="Times New Roman" w:hAnsi="Times New Roman" w:cs="Times New Roman"/>
        </w:rPr>
        <w:t>, 2022). However, there remains a notable lack of studies exploring how AI attitudes influence the effectiveness of AI-driven innovations, particularly in the areas of marketing and advertising. By addressing this gap, this study contributes actionable insights into the effect of AI attitudes on consumer perceptions and behaviour. Businesses are accordingly equipped with the knowledge needed to effectively integrate AI into their advertising in alignment with consumer attitudes towards AI. The academic discourse is also enriched by highlighting the interplay between AI infusion and human psychology.</w:t>
      </w:r>
    </w:p>
    <w:p w14:paraId="39265434" w14:textId="77777777" w:rsidR="00DA591B" w:rsidRDefault="007101FB" w:rsidP="00B67F90">
      <w:pPr>
        <w:spacing w:line="360" w:lineRule="auto"/>
        <w:rPr>
          <w:rFonts w:ascii="Times New Roman" w:hAnsi="Times New Roman" w:cs="Times New Roman"/>
        </w:rPr>
      </w:pPr>
      <w:r>
        <w:rPr>
          <w:rFonts w:ascii="Times New Roman" w:hAnsi="Times New Roman" w:cs="Times New Roman"/>
        </w:rPr>
        <w:t xml:space="preserve">To address the research gaps discussed above, the study </w:t>
      </w:r>
      <w:r w:rsidR="003073BD">
        <w:rPr>
          <w:rFonts w:ascii="Times New Roman" w:hAnsi="Times New Roman" w:cs="Times New Roman"/>
        </w:rPr>
        <w:t xml:space="preserve">aims to </w:t>
      </w:r>
      <w:r w:rsidR="003073BD" w:rsidRPr="00365A63">
        <w:rPr>
          <w:rFonts w:ascii="Times New Roman" w:hAnsi="Times New Roman" w:cs="Times New Roman"/>
        </w:rPr>
        <w:t>investigate how AI disclosure influences advertising value and purchase intentions, and how this relationship is moderated by consumer attitudes toward AI.</w:t>
      </w:r>
      <w:r w:rsidR="003073BD">
        <w:rPr>
          <w:rFonts w:ascii="Times New Roman" w:hAnsi="Times New Roman" w:cs="Times New Roman"/>
        </w:rPr>
        <w:t xml:space="preserve"> The study </w:t>
      </w:r>
      <w:r>
        <w:rPr>
          <w:rFonts w:ascii="Times New Roman" w:hAnsi="Times New Roman" w:cs="Times New Roman"/>
        </w:rPr>
        <w:t xml:space="preserve">is </w:t>
      </w:r>
      <w:r w:rsidR="00AD4326">
        <w:rPr>
          <w:rFonts w:ascii="Times New Roman" w:hAnsi="Times New Roman" w:cs="Times New Roman"/>
        </w:rPr>
        <w:t>grounded</w:t>
      </w:r>
      <w:r>
        <w:rPr>
          <w:rFonts w:ascii="Times New Roman" w:hAnsi="Times New Roman" w:cs="Times New Roman"/>
        </w:rPr>
        <w:t xml:space="preserve"> on the Persuasion Knowledge Model </w:t>
      </w:r>
      <w:r w:rsidR="00375FFB" w:rsidRPr="00375FFB">
        <w:rPr>
          <w:rFonts w:ascii="Times New Roman" w:hAnsi="Times New Roman" w:cs="Times New Roman"/>
        </w:rPr>
        <w:t xml:space="preserve">posits that individuals draw on </w:t>
      </w:r>
      <w:r w:rsidR="00375FFB">
        <w:rPr>
          <w:rFonts w:ascii="Times New Roman" w:hAnsi="Times New Roman" w:cs="Times New Roman"/>
        </w:rPr>
        <w:t xml:space="preserve">such knowledge as </w:t>
      </w:r>
      <w:r w:rsidR="00375FFB" w:rsidRPr="00375FFB">
        <w:rPr>
          <w:rFonts w:ascii="Times New Roman" w:hAnsi="Times New Roman" w:cs="Times New Roman"/>
        </w:rPr>
        <w:t xml:space="preserve">persuasion knowledge, </w:t>
      </w:r>
      <w:r w:rsidR="00375FFB">
        <w:rPr>
          <w:rFonts w:ascii="Times New Roman" w:hAnsi="Times New Roman" w:cs="Times New Roman"/>
        </w:rPr>
        <w:t xml:space="preserve">or </w:t>
      </w:r>
      <w:r w:rsidR="00375FFB" w:rsidRPr="00375FFB">
        <w:rPr>
          <w:rFonts w:ascii="Times New Roman" w:hAnsi="Times New Roman" w:cs="Times New Roman"/>
        </w:rPr>
        <w:t>agent knowledge</w:t>
      </w:r>
      <w:r w:rsidR="00375FFB">
        <w:rPr>
          <w:rFonts w:ascii="Times New Roman" w:hAnsi="Times New Roman" w:cs="Times New Roman"/>
        </w:rPr>
        <w:t xml:space="preserve"> </w:t>
      </w:r>
      <w:r w:rsidR="00375FFB" w:rsidRPr="00375FFB">
        <w:rPr>
          <w:rFonts w:ascii="Times New Roman" w:hAnsi="Times New Roman" w:cs="Times New Roman"/>
        </w:rPr>
        <w:t>when interpreting persuasive messages</w:t>
      </w:r>
      <w:r w:rsidR="00375FFB">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Friestad</w:t>
      </w:r>
      <w:proofErr w:type="spellEnd"/>
      <w:r>
        <w:rPr>
          <w:rFonts w:ascii="Times New Roman" w:hAnsi="Times New Roman" w:cs="Times New Roman"/>
        </w:rPr>
        <w:t xml:space="preserve"> &amp; Wright, 199</w:t>
      </w:r>
      <w:r w:rsidR="00DF0C12">
        <w:rPr>
          <w:rFonts w:ascii="Times New Roman" w:hAnsi="Times New Roman" w:cs="Times New Roman"/>
        </w:rPr>
        <w:t>4</w:t>
      </w:r>
      <w:r>
        <w:rPr>
          <w:rFonts w:ascii="Times New Roman" w:hAnsi="Times New Roman" w:cs="Times New Roman"/>
        </w:rPr>
        <w:t>)</w:t>
      </w:r>
      <w:r w:rsidR="0086546D">
        <w:rPr>
          <w:rFonts w:ascii="Times New Roman" w:hAnsi="Times New Roman" w:cs="Times New Roman"/>
        </w:rPr>
        <w:t>,</w:t>
      </w:r>
      <w:r>
        <w:rPr>
          <w:rFonts w:ascii="Times New Roman" w:hAnsi="Times New Roman" w:cs="Times New Roman"/>
        </w:rPr>
        <w:t xml:space="preserve"> </w:t>
      </w:r>
      <w:r w:rsidR="00375FFB" w:rsidRPr="00375FFB">
        <w:rPr>
          <w:rFonts w:ascii="Times New Roman" w:hAnsi="Times New Roman" w:cs="Times New Roman"/>
        </w:rPr>
        <w:t>In the</w:t>
      </w:r>
      <w:r w:rsidR="00510769">
        <w:rPr>
          <w:rFonts w:ascii="Times New Roman" w:hAnsi="Times New Roman" w:cs="Times New Roman"/>
        </w:rPr>
        <w:t xml:space="preserve"> current</w:t>
      </w:r>
      <w:r w:rsidR="00375FFB" w:rsidRPr="00375FFB">
        <w:rPr>
          <w:rFonts w:ascii="Times New Roman" w:hAnsi="Times New Roman" w:cs="Times New Roman"/>
        </w:rPr>
        <w:t xml:space="preserve"> context,</w:t>
      </w:r>
      <w:r w:rsidR="00165F6C" w:rsidRPr="00165F6C">
        <w:t xml:space="preserve"> </w:t>
      </w:r>
      <w:r w:rsidR="00165F6C">
        <w:t>d</w:t>
      </w:r>
      <w:r w:rsidR="00165F6C" w:rsidRPr="00165F6C">
        <w:rPr>
          <w:rFonts w:ascii="Times New Roman" w:hAnsi="Times New Roman" w:cs="Times New Roman"/>
        </w:rPr>
        <w:t>isclosing an AI source is expected to activate persuasion knowledge, increasing awareness of persuasive intent. Simultaneously, agent knowledge</w:t>
      </w:r>
      <w:r w:rsidR="00165F6C">
        <w:rPr>
          <w:rFonts w:ascii="Times New Roman" w:hAnsi="Times New Roman" w:cs="Times New Roman"/>
        </w:rPr>
        <w:t xml:space="preserve">, which is </w:t>
      </w:r>
      <w:r w:rsidR="00165F6C" w:rsidRPr="00165F6C">
        <w:rPr>
          <w:rFonts w:ascii="Times New Roman" w:hAnsi="Times New Roman" w:cs="Times New Roman"/>
        </w:rPr>
        <w:t>beliefs about the source’s credibility</w:t>
      </w:r>
      <w:r w:rsidR="00C23636">
        <w:rPr>
          <w:rFonts w:ascii="Times New Roman" w:hAnsi="Times New Roman" w:cs="Times New Roman"/>
        </w:rPr>
        <w:t xml:space="preserve"> in this study</w:t>
      </w:r>
      <w:r w:rsidR="00165F6C">
        <w:rPr>
          <w:rFonts w:ascii="Times New Roman" w:hAnsi="Times New Roman" w:cs="Times New Roman"/>
        </w:rPr>
        <w:t xml:space="preserve">, </w:t>
      </w:r>
      <w:r w:rsidR="00165F6C" w:rsidRPr="00165F6C">
        <w:rPr>
          <w:rFonts w:ascii="Times New Roman" w:hAnsi="Times New Roman" w:cs="Times New Roman"/>
        </w:rPr>
        <w:t xml:space="preserve">becomes salient when the ad is identified as AI-generated. If </w:t>
      </w:r>
      <w:r w:rsidR="00165F6C" w:rsidRPr="00165F6C">
        <w:rPr>
          <w:rFonts w:ascii="Times New Roman" w:hAnsi="Times New Roman" w:cs="Times New Roman"/>
        </w:rPr>
        <w:lastRenderedPageBreak/>
        <w:t xml:space="preserve">the AI source is perceived as inauthentic or untrustworthy, perceived credibility decreases, which can reduce advertising value and ultimately purchase intentions. Attitude toward AI </w:t>
      </w:r>
      <w:r w:rsidR="008E54CB">
        <w:rPr>
          <w:rFonts w:ascii="Times New Roman" w:hAnsi="Times New Roman" w:cs="Times New Roman"/>
        </w:rPr>
        <w:t xml:space="preserve">may </w:t>
      </w:r>
      <w:r w:rsidR="00165F6C" w:rsidRPr="00165F6C">
        <w:rPr>
          <w:rFonts w:ascii="Times New Roman" w:hAnsi="Times New Roman" w:cs="Times New Roman"/>
        </w:rPr>
        <w:t>moderate this process, with more favo</w:t>
      </w:r>
      <w:r w:rsidR="008E54CB">
        <w:rPr>
          <w:rFonts w:ascii="Times New Roman" w:hAnsi="Times New Roman" w:cs="Times New Roman"/>
        </w:rPr>
        <w:t>u</w:t>
      </w:r>
      <w:r w:rsidR="00165F6C" w:rsidRPr="00165F6C">
        <w:rPr>
          <w:rFonts w:ascii="Times New Roman" w:hAnsi="Times New Roman" w:cs="Times New Roman"/>
        </w:rPr>
        <w:t xml:space="preserve">rable attitudes linked to less </w:t>
      </w:r>
      <w:r w:rsidR="008E54CB" w:rsidRPr="00165F6C">
        <w:rPr>
          <w:rFonts w:ascii="Times New Roman" w:hAnsi="Times New Roman" w:cs="Times New Roman"/>
        </w:rPr>
        <w:t>scepticism</w:t>
      </w:r>
      <w:r w:rsidR="00165F6C" w:rsidRPr="00165F6C">
        <w:rPr>
          <w:rFonts w:ascii="Times New Roman" w:hAnsi="Times New Roman" w:cs="Times New Roman"/>
        </w:rPr>
        <w:t xml:space="preserve"> and more positive </w:t>
      </w:r>
      <w:r w:rsidR="008E54CB">
        <w:rPr>
          <w:rFonts w:ascii="Times New Roman" w:hAnsi="Times New Roman" w:cs="Times New Roman"/>
        </w:rPr>
        <w:t>perceived ad value and purchase intentions</w:t>
      </w:r>
      <w:r w:rsidR="00165F6C" w:rsidRPr="00165F6C">
        <w:rPr>
          <w:rFonts w:ascii="Times New Roman" w:hAnsi="Times New Roman" w:cs="Times New Roman"/>
        </w:rPr>
        <w:t xml:space="preserve">. </w:t>
      </w:r>
      <w:r w:rsidR="005E62C0">
        <w:rPr>
          <w:rFonts w:ascii="Times New Roman" w:hAnsi="Times New Roman" w:cs="Times New Roman"/>
        </w:rPr>
        <w:t xml:space="preserve">Overall, the PKM model </w:t>
      </w:r>
      <w:r w:rsidR="005E62C0" w:rsidRPr="005E62C0">
        <w:rPr>
          <w:rFonts w:ascii="Times New Roman" w:hAnsi="Times New Roman" w:cs="Times New Roman"/>
        </w:rPr>
        <w:t>provides a useful theoretical lens for understanding how consumers respond to AI-generated advertising.</w:t>
      </w:r>
      <w:r w:rsidR="005E62C0">
        <w:rPr>
          <w:rFonts w:ascii="Times New Roman" w:hAnsi="Times New Roman" w:cs="Times New Roman"/>
        </w:rPr>
        <w:t xml:space="preserve"> </w:t>
      </w:r>
      <w:r w:rsidR="00DC1B44" w:rsidRPr="00DC1B44">
        <w:rPr>
          <w:rFonts w:ascii="Times New Roman" w:hAnsi="Times New Roman" w:cs="Times New Roman"/>
        </w:rPr>
        <w:t>To further ground this research, the following section reviews the relevant literature to establish the theoretical foundation and develop the hypotheses.</w:t>
      </w:r>
      <w:r w:rsidR="00DC1B44">
        <w:rPr>
          <w:rFonts w:ascii="Times New Roman" w:hAnsi="Times New Roman" w:cs="Times New Roman"/>
        </w:rPr>
        <w:t xml:space="preserve"> </w:t>
      </w:r>
    </w:p>
    <w:p w14:paraId="40B713D5" w14:textId="1A549008"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2. Literature review and hypotheses development</w:t>
      </w:r>
    </w:p>
    <w:p w14:paraId="4A80AEEA" w14:textId="77777777" w:rsidR="00B67F90" w:rsidRPr="00385644" w:rsidRDefault="00B67F90" w:rsidP="00B67F90">
      <w:pPr>
        <w:spacing w:line="360" w:lineRule="auto"/>
        <w:rPr>
          <w:rFonts w:ascii="Times New Roman" w:hAnsi="Times New Roman" w:cs="Times New Roman"/>
          <w:b/>
          <w:bCs/>
        </w:rPr>
      </w:pPr>
      <w:r w:rsidRPr="00385644">
        <w:rPr>
          <w:rFonts w:ascii="Times New Roman" w:hAnsi="Times New Roman" w:cs="Times New Roman"/>
          <w:b/>
          <w:bCs/>
        </w:rPr>
        <w:t xml:space="preserve">2.1. Effects of AI source disclosure </w:t>
      </w:r>
    </w:p>
    <w:p w14:paraId="45C32D5C" w14:textId="77777777" w:rsidR="00B67F90" w:rsidRPr="00385644" w:rsidRDefault="00B67F90" w:rsidP="00B67F90">
      <w:pPr>
        <w:pStyle w:val="NormalWeb"/>
        <w:spacing w:line="360" w:lineRule="auto"/>
      </w:pPr>
      <w:r w:rsidRPr="00385644">
        <w:t xml:space="preserve">Advertising remains a cornerstone of modern marketing strategies, playing a crucial role in driving consumer awareness (Barroso &amp; </w:t>
      </w:r>
      <w:proofErr w:type="spellStart"/>
      <w:r w:rsidRPr="00385644">
        <w:t>Llobet</w:t>
      </w:r>
      <w:proofErr w:type="spellEnd"/>
      <w:r w:rsidRPr="00385644">
        <w:t xml:space="preserve">, 2012), driving sales (Hughes, 2013) and contributing to long-term brand loyalty (Zhao et al., 2022). Traditionally, advertising content creation relies heavily on human creativity and conventional analogue tools, such as print media, television, and radio. However, the advent of new technologies, particularly in the realm of data analytics and Artificial Intelligence (AI) has introduced a new era of synthetic advertisements through sophisticated algorithms (Campbell et al., 2022). </w:t>
      </w:r>
    </w:p>
    <w:p w14:paraId="6BB000E7" w14:textId="77777777" w:rsidR="00B67F90" w:rsidRPr="00385644" w:rsidRDefault="00B67F90" w:rsidP="00B67F90">
      <w:pPr>
        <w:pStyle w:val="NormalWeb"/>
        <w:spacing w:line="360" w:lineRule="auto"/>
      </w:pPr>
      <w:r w:rsidRPr="00385644">
        <w:t xml:space="preserve">The emergence of synthetic advertisements has empowered marketers to create highly targeted and personalized campaigns that better resonate with specific audience segments, enhancing advertising effectiveness (Gao et al., 2023). AI-generated advertising content is perceived as higher quality than human-created content (Zhang et al., 2023). However, the increasing use of AI in advertising also raises important questions about consumer perceptions and behaviour, especially when AI’s involvement in advertising creation is disclosed. </w:t>
      </w:r>
    </w:p>
    <w:p w14:paraId="6219EEC0" w14:textId="75D4FA68" w:rsidR="005F4497" w:rsidRDefault="00B67F90" w:rsidP="00B67F90">
      <w:pPr>
        <w:pStyle w:val="NormalWeb"/>
        <w:spacing w:line="360" w:lineRule="auto"/>
      </w:pPr>
      <w:r w:rsidRPr="00385644">
        <w:t>Disclosure of AI involvement</w:t>
      </w:r>
      <w:r w:rsidR="00875E3E">
        <w:t xml:space="preserve"> </w:t>
      </w:r>
      <w:r w:rsidR="005F4497">
        <w:t>can lead to consumers’ negative perceptions and reactions</w:t>
      </w:r>
      <w:r w:rsidRPr="00385644">
        <w:t xml:space="preserve">. </w:t>
      </w:r>
      <w:r w:rsidR="005F4497">
        <w:t>Consumers trust brands less if they know their information is shared with or processed by AI (</w:t>
      </w:r>
      <w:proofErr w:type="spellStart"/>
      <w:r w:rsidR="005F4497" w:rsidRPr="005F4497">
        <w:t>Lefkeli</w:t>
      </w:r>
      <w:proofErr w:type="spellEnd"/>
      <w:r w:rsidR="005F4497" w:rsidRPr="005F4497">
        <w:t xml:space="preserve"> </w:t>
      </w:r>
      <w:r w:rsidR="005F4497">
        <w:t xml:space="preserve">et al., 2023). </w:t>
      </w:r>
      <w:r w:rsidR="005F4497" w:rsidRPr="00385644">
        <w:t>In the context of AI chatbots, disclosure of AI involvement before a conversation can significantly reduce purchase rates, as consumers may perceive the AI as less knowledgeable and empathetic than human agents (Luo et al., 2019). The disclosure of AI involvement in content generation also diminishes the authenticity of AI-generated images and tourists’ patronage intentions (Bui et al., 2024) and the credibility of an AI-generated prosocial advertisement and donation intentions (</w:t>
      </w:r>
      <w:proofErr w:type="spellStart"/>
      <w:r w:rsidR="005F4497" w:rsidRPr="00385644">
        <w:t>Baek</w:t>
      </w:r>
      <w:proofErr w:type="spellEnd"/>
      <w:r w:rsidR="005F4497" w:rsidRPr="00385644">
        <w:t xml:space="preserve"> et al., 2024).</w:t>
      </w:r>
    </w:p>
    <w:p w14:paraId="0A49B9B4" w14:textId="77777777" w:rsidR="00B67F90" w:rsidRPr="00385644" w:rsidRDefault="00B67F90" w:rsidP="00B67F90">
      <w:pPr>
        <w:pStyle w:val="NormalWeb"/>
        <w:spacing w:line="360" w:lineRule="auto"/>
      </w:pPr>
      <w:r w:rsidRPr="00385644">
        <w:lastRenderedPageBreak/>
        <w:t xml:space="preserve">Such findings suggest that consumers may harbour preconceived notions or biases about AI. When consumers are aware that an AI system creates an advertisement, they may view it as manipulative or less authentic, leading to reduced engagement as authenticity and emotional connection are crucial for consumer engagement (Chu et al., 2023). When consumer engagement is reduced, perceived value, and purchase intentions are also lower as consumer engagement drives purchase intentions through the mediating effect of perceived value (Chen, 2017). On the other hand, when the AI source is hidden, consumers may be more inclined to engage with the content without the added layer of scepticism that the knowledge of AI might provoke. The perceived advertising value and purchase intentions, thus, are likely to be higher. Grounded on the discussions, the following hypothesis is developed. </w:t>
      </w:r>
    </w:p>
    <w:p w14:paraId="4965ED7B" w14:textId="77777777" w:rsidR="00B67F90" w:rsidRPr="00385644" w:rsidRDefault="00B67F90" w:rsidP="00B67F90">
      <w:pPr>
        <w:spacing w:line="360" w:lineRule="auto"/>
        <w:rPr>
          <w:rFonts w:ascii="Times New Roman" w:hAnsi="Times New Roman" w:cs="Times New Roman"/>
          <w:i/>
          <w:iCs/>
          <w:lang w:val="en-US"/>
        </w:rPr>
      </w:pPr>
      <w:r w:rsidRPr="00385644">
        <w:rPr>
          <w:rFonts w:ascii="Times New Roman" w:hAnsi="Times New Roman" w:cs="Times New Roman"/>
          <w:i/>
          <w:iCs/>
          <w:lang w:val="en-US"/>
        </w:rPr>
        <w:t>Hypothesis 1: AI advertising value (1a), and purchase intentions (1b) are more pronounced when the advert’s AI source is hidden than when it is revealed.</w:t>
      </w:r>
    </w:p>
    <w:p w14:paraId="66545F46" w14:textId="77777777"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 xml:space="preserve">2.2. Role of ad credibility </w:t>
      </w:r>
    </w:p>
    <w:p w14:paraId="4DD7E73B" w14:textId="77777777" w:rsidR="00B67F90" w:rsidRPr="00385644" w:rsidRDefault="00B67F90" w:rsidP="00B67F90">
      <w:pPr>
        <w:pStyle w:val="NormalWeb"/>
        <w:spacing w:line="360" w:lineRule="auto"/>
      </w:pPr>
      <w:r w:rsidRPr="00385644">
        <w:t xml:space="preserve">Perceived credibility is a critical factor in the effectiveness of advertisements as it influences consumer trust and engagement with the advert (Kim &amp; Choi, 2012; </w:t>
      </w:r>
      <w:proofErr w:type="spellStart"/>
      <w:r w:rsidRPr="00385644">
        <w:t>Munnukka</w:t>
      </w:r>
      <w:proofErr w:type="spellEnd"/>
      <w:r w:rsidRPr="00385644">
        <w:t xml:space="preserve"> et al., 2016). Perceived credibility refers to the degree to which consumers believe the information presented in an advertisement is trustworthy, accurate, complete, and ethical (Hussain et al., 2020). When an ad is deemed credible, it can foster a sense of trust that encourages consumer engagement (for example, ad clicks), enhances the perceived value of the advertised product, and increases the likelihood of purchase intentions (Chen et al., 2023). Conversely, if the ad is seen as lacking credibility, consumers may be less likely to engage with the content, and the perceived value of the product or service may diminish.</w:t>
      </w:r>
    </w:p>
    <w:p w14:paraId="6ECEA45D" w14:textId="317EACA6" w:rsidR="00B67F90" w:rsidRPr="00385644" w:rsidRDefault="00B67F90" w:rsidP="00B67F90">
      <w:pPr>
        <w:pStyle w:val="NormalWeb"/>
        <w:spacing w:line="360" w:lineRule="auto"/>
      </w:pPr>
      <w:r w:rsidRPr="00385644">
        <w:t>In the realm of AI-driven advertising, credibility becomes even more crucial due to the potential concerns consumers may have about the authenticity and reliability of AI-generated content (Kirkby et al., 2023). AI-powered ads can offer high precision and personalization (Singh &amp; Adhikari, 2023), but they also evoke scepticism or distrust (Arango et al., 2023) due to privacy concerns (Kim et al., 2023), and the potential manipulation of consumer behaviour (</w:t>
      </w:r>
      <w:proofErr w:type="spellStart"/>
      <w:r w:rsidRPr="00385644">
        <w:t>Bjorlo</w:t>
      </w:r>
      <w:proofErr w:type="spellEnd"/>
      <w:r w:rsidRPr="00385644">
        <w:t xml:space="preserve"> et al., 2021). Therefore, when the AI source is disclosed, consumers may perceive the advertisement as less credible, which may, in turn, reduce the perceived value of the ad. This is premised on the positive effect of advertising credibility on advertising value (Jiang et al., 2022</w:t>
      </w:r>
      <w:r w:rsidR="00407DCF" w:rsidRPr="00385644">
        <w:t>) and</w:t>
      </w:r>
      <w:r w:rsidRPr="00385644">
        <w:t xml:space="preserve"> purchase willingness (Chen et al., 2023). Conversely, when the AI </w:t>
      </w:r>
      <w:r w:rsidRPr="00385644">
        <w:lastRenderedPageBreak/>
        <w:t xml:space="preserve">source is concealed, the ad may appear more credible and trustworthy, leading to a higher perception of its value and the likelihood of purchasing the advertised product or service. Therefore, the following hypothesis is formulated. </w:t>
      </w:r>
    </w:p>
    <w:p w14:paraId="08846D23" w14:textId="77777777" w:rsidR="00B67F90" w:rsidRPr="00385644" w:rsidRDefault="00B67F90" w:rsidP="00B67F90">
      <w:pPr>
        <w:pStyle w:val="NormalWeb"/>
        <w:spacing w:line="360" w:lineRule="auto"/>
        <w:rPr>
          <w:i/>
          <w:iCs/>
          <w:lang w:val="en-US"/>
        </w:rPr>
      </w:pPr>
      <w:r w:rsidRPr="00385644">
        <w:rPr>
          <w:i/>
          <w:iCs/>
          <w:lang w:val="en-US"/>
        </w:rPr>
        <w:t>Hypothesis 2: AI advertising credibility mediates the relationship between AI source and AI advertising value (2a) and between AI source and purchase intentions (2b).</w:t>
      </w:r>
    </w:p>
    <w:p w14:paraId="5B5B9A2D" w14:textId="77777777"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 xml:space="preserve">2.3. Role of AI attitude </w:t>
      </w:r>
    </w:p>
    <w:p w14:paraId="64368E9B" w14:textId="15CE134B" w:rsidR="00B67F90" w:rsidRPr="00385644" w:rsidRDefault="00B67F90" w:rsidP="00B67F90">
      <w:pPr>
        <w:pStyle w:val="NormalWeb"/>
        <w:spacing w:line="360" w:lineRule="auto"/>
      </w:pPr>
      <w:r w:rsidRPr="00385644">
        <w:t>AI is increasingly utilized in advertising as it has capabilities to enhance personalization and interactivity (</w:t>
      </w:r>
      <w:r w:rsidR="00ED3387">
        <w:t xml:space="preserve">Gao &amp; Liu, 2023; </w:t>
      </w:r>
      <w:r w:rsidRPr="00385644">
        <w:t>Kim et al., 2023</w:t>
      </w:r>
      <w:r w:rsidR="00ED3387">
        <w:t xml:space="preserve">; </w:t>
      </w:r>
      <w:r w:rsidR="00ED3387" w:rsidRPr="00385644">
        <w:t>Singh &amp; Adhikari, 2023</w:t>
      </w:r>
      <w:r w:rsidRPr="00385644">
        <w:t>)</w:t>
      </w:r>
      <w:r w:rsidR="005B4362">
        <w:t xml:space="preserve">. The heightened level of personalization and interactivity has been shown to positively impact consumer stickiness and engagement in AI-enabled services (Li et al., 2024). </w:t>
      </w:r>
      <w:r w:rsidR="00042BE4">
        <w:t xml:space="preserve">As AI becomes an increasingly influential force in </w:t>
      </w:r>
      <w:r w:rsidR="00B25CDC">
        <w:t>advertising</w:t>
      </w:r>
      <w:r w:rsidR="00A950E5">
        <w:t xml:space="preserve"> (</w:t>
      </w:r>
      <w:r w:rsidR="00B52DE7">
        <w:t>Qin &amp; Jiang, 2019</w:t>
      </w:r>
      <w:r w:rsidR="0021685D">
        <w:t xml:space="preserve">) and customers’ interactive </w:t>
      </w:r>
      <w:r w:rsidR="00B52DE7">
        <w:t xml:space="preserve">marketing </w:t>
      </w:r>
      <w:r w:rsidR="0021685D">
        <w:t>experience (Gao</w:t>
      </w:r>
      <w:r w:rsidR="00ED3387">
        <w:t xml:space="preserve"> </w:t>
      </w:r>
      <w:r w:rsidR="0021685D">
        <w:t>&amp; Liu, 2023)</w:t>
      </w:r>
      <w:r w:rsidR="00D42F9A">
        <w:t>,</w:t>
      </w:r>
      <w:r w:rsidR="00A950E5">
        <w:t xml:space="preserve"> </w:t>
      </w:r>
      <w:r w:rsidRPr="00385644">
        <w:t>a deeper understanding of how attitudes towards AI can influence its effectiveness</w:t>
      </w:r>
      <w:r w:rsidR="00002EFA">
        <w:t xml:space="preserve"> is necessitated</w:t>
      </w:r>
      <w:r w:rsidRPr="00385644">
        <w:t xml:space="preserve">. Attitude is defined as "a psychological tendency that is expressed by evaluating a particular entity with some degree of </w:t>
      </w:r>
      <w:proofErr w:type="spellStart"/>
      <w:r w:rsidRPr="00385644">
        <w:t>favor</w:t>
      </w:r>
      <w:proofErr w:type="spellEnd"/>
      <w:r w:rsidRPr="00385644">
        <w:t xml:space="preserve"> or </w:t>
      </w:r>
      <w:proofErr w:type="spellStart"/>
      <w:r w:rsidRPr="00385644">
        <w:t>disfavor</w:t>
      </w:r>
      <w:proofErr w:type="spellEnd"/>
      <w:r w:rsidRPr="00385644">
        <w:t>" (</w:t>
      </w:r>
      <w:proofErr w:type="spellStart"/>
      <w:r w:rsidRPr="00385644">
        <w:t>Eagly</w:t>
      </w:r>
      <w:proofErr w:type="spellEnd"/>
      <w:r w:rsidRPr="00385644">
        <w:t xml:space="preserve"> &amp; </w:t>
      </w:r>
      <w:proofErr w:type="spellStart"/>
      <w:r w:rsidRPr="00385644">
        <w:t>Chaiken</w:t>
      </w:r>
      <w:proofErr w:type="spellEnd"/>
      <w:r w:rsidRPr="00385644">
        <w:t xml:space="preserve">, 1993, p. 1). Accordingly, in this study, AI attitude is defined as consumers’ overall disposition towards AI, which can range from highly positive to highly negative. </w:t>
      </w:r>
    </w:p>
    <w:p w14:paraId="1C09BD7B" w14:textId="77777777" w:rsidR="00B67F90" w:rsidRPr="00385644" w:rsidRDefault="00B67F90" w:rsidP="00B67F90">
      <w:pPr>
        <w:pStyle w:val="NormalWeb"/>
        <w:spacing w:line="360" w:lineRule="auto"/>
      </w:pPr>
      <w:r w:rsidRPr="00385644">
        <w:t>Explicit attitudes (i.e., conscious beliefs) towards AI are often positive while implicit attitudes (i.e., subconscious feelings) can be negative (</w:t>
      </w:r>
      <w:proofErr w:type="spellStart"/>
      <w:r w:rsidRPr="00385644">
        <w:t>Fietta</w:t>
      </w:r>
      <w:proofErr w:type="spellEnd"/>
      <w:r w:rsidRPr="00385644">
        <w:t xml:space="preserve"> et al., 2022). With explicit positive attitudes towards AI, knowing that an AI system created the advertisement might not diminish the perceived value or credibility of the ad. Instead, AI-generated creating ads may be viewed as innovative, precise, or personalized, which could enhance the perceived value of the ad and increase purchase intentions. This is grounded on the positive effect of AI technology on enhancing perceived utility and hedonic values, thereby promoting purchase intentions (Yin &amp; </w:t>
      </w:r>
      <w:proofErr w:type="spellStart"/>
      <w:r w:rsidRPr="00385644">
        <w:t>Qiu</w:t>
      </w:r>
      <w:proofErr w:type="spellEnd"/>
      <w:r w:rsidRPr="00385644">
        <w:t>, 2021). In contrast, if the implicit AI attitude is negative, the disclosure of the AI source may have the opposite effect. The knowledge that AI was involved may diminish their trust in the ad’s message, as they might associate AI with a lack of human emotion (</w:t>
      </w:r>
      <w:proofErr w:type="spellStart"/>
      <w:r w:rsidRPr="00385644">
        <w:t>Oritsegbemi</w:t>
      </w:r>
      <w:proofErr w:type="spellEnd"/>
      <w:r w:rsidRPr="00385644">
        <w:t>, 2023) or ethical concerns (</w:t>
      </w:r>
      <w:proofErr w:type="spellStart"/>
      <w:r w:rsidRPr="00385644">
        <w:t>Borenstein</w:t>
      </w:r>
      <w:proofErr w:type="spellEnd"/>
      <w:r w:rsidRPr="00385644">
        <w:t xml:space="preserve"> &amp; Howard, 2021). Consequently, the lack of trust could lead to a reduced perception of the ad’s value and lower purchase intentions, which is premised on the positive correlations among trust, perceived </w:t>
      </w:r>
      <w:r w:rsidRPr="00385644">
        <w:lastRenderedPageBreak/>
        <w:t xml:space="preserve">value, and purchase intentions (Ball et al., 2016; Ponte et al., 2015). Accordingly, the following is hypothesized. </w:t>
      </w:r>
    </w:p>
    <w:p w14:paraId="3CB6E41C" w14:textId="77777777" w:rsidR="00B67F90" w:rsidRPr="00385644" w:rsidRDefault="00B67F90" w:rsidP="00B67F90">
      <w:pPr>
        <w:spacing w:line="360" w:lineRule="auto"/>
        <w:rPr>
          <w:rFonts w:ascii="Times New Roman" w:hAnsi="Times New Roman" w:cs="Times New Roman"/>
          <w:i/>
          <w:iCs/>
          <w:lang w:val="en-US"/>
        </w:rPr>
      </w:pPr>
      <w:r w:rsidRPr="00385644">
        <w:rPr>
          <w:rFonts w:ascii="Times New Roman" w:hAnsi="Times New Roman" w:cs="Times New Roman"/>
          <w:i/>
          <w:iCs/>
          <w:lang w:val="en-US"/>
        </w:rPr>
        <w:t>Hypothesis 3: AI attitude moderates the relationship between AI source and AI advertising value (3a) and between AI source and purchase intentions (3b).</w:t>
      </w:r>
    </w:p>
    <w:p w14:paraId="4F59EA80" w14:textId="77777777"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2.4. Relationship between advertising value and purchase intentions</w:t>
      </w:r>
    </w:p>
    <w:p w14:paraId="478612A8" w14:textId="77777777" w:rsidR="00B67F90" w:rsidRPr="00385644" w:rsidRDefault="00B67F90" w:rsidP="00B67F90">
      <w:pPr>
        <w:spacing w:line="360" w:lineRule="auto"/>
        <w:rPr>
          <w:rFonts w:ascii="Times New Roman" w:hAnsi="Times New Roman" w:cs="Times New Roman"/>
        </w:rPr>
      </w:pPr>
      <w:r w:rsidRPr="00385644">
        <w:rPr>
          <w:rFonts w:ascii="Times New Roman" w:hAnsi="Times New Roman" w:cs="Times New Roman"/>
        </w:rPr>
        <w:t>Advertising value is defined as “a subjective evaluation of the relative worth or utility of advertising to consumers” (Zhang &amp; Guo, 2008</w:t>
      </w:r>
      <w:r>
        <w:rPr>
          <w:rFonts w:ascii="Times New Roman" w:hAnsi="Times New Roman" w:cs="Times New Roman"/>
        </w:rPr>
        <w:t>, p.193</w:t>
      </w:r>
      <w:r w:rsidRPr="00385644">
        <w:rPr>
          <w:rFonts w:ascii="Times New Roman" w:hAnsi="Times New Roman" w:cs="Times New Roman"/>
        </w:rPr>
        <w:t>)</w:t>
      </w:r>
      <w:r w:rsidRPr="00385644">
        <w:rPr>
          <w:rFonts w:ascii="Times New Roman" w:hAnsi="Times New Roman" w:cs="Times New Roman"/>
          <w:lang w:val="en-US"/>
        </w:rPr>
        <w:t xml:space="preserve">. </w:t>
      </w:r>
      <w:r w:rsidRPr="00385644">
        <w:rPr>
          <w:rFonts w:ascii="Times New Roman" w:hAnsi="Times New Roman" w:cs="Times New Roman"/>
        </w:rPr>
        <w:t>The perceived value of an advertisement, or Expected Advertising Value (EAV), influences the amount of processing effort a consumer is willing to invest (</w:t>
      </w:r>
      <w:proofErr w:type="spellStart"/>
      <w:r w:rsidRPr="00385644">
        <w:rPr>
          <w:rFonts w:ascii="Times New Roman" w:hAnsi="Times New Roman" w:cs="Times New Roman"/>
        </w:rPr>
        <w:t>Ducoffe</w:t>
      </w:r>
      <w:proofErr w:type="spellEnd"/>
      <w:r w:rsidRPr="00385644">
        <w:rPr>
          <w:rFonts w:ascii="Times New Roman" w:hAnsi="Times New Roman" w:cs="Times New Roman"/>
        </w:rPr>
        <w:t xml:space="preserve"> &amp; </w:t>
      </w:r>
      <w:proofErr w:type="spellStart"/>
      <w:r w:rsidRPr="00385644">
        <w:rPr>
          <w:rFonts w:ascii="Times New Roman" w:hAnsi="Times New Roman" w:cs="Times New Roman"/>
        </w:rPr>
        <w:t>Curlo</w:t>
      </w:r>
      <w:proofErr w:type="spellEnd"/>
      <w:r w:rsidRPr="00385644">
        <w:rPr>
          <w:rFonts w:ascii="Times New Roman" w:hAnsi="Times New Roman" w:cs="Times New Roman"/>
        </w:rPr>
        <w:t>, 2000). If the EAV is positive, consumers are more likely to engage deeply with the advertisement, leading to a more favourable outcome (</w:t>
      </w:r>
      <w:proofErr w:type="spellStart"/>
      <w:r w:rsidRPr="00385644">
        <w:rPr>
          <w:rFonts w:ascii="Times New Roman" w:hAnsi="Times New Roman" w:cs="Times New Roman"/>
        </w:rPr>
        <w:t>Ducoffe</w:t>
      </w:r>
      <w:proofErr w:type="spellEnd"/>
      <w:r w:rsidRPr="00385644">
        <w:rPr>
          <w:rFonts w:ascii="Times New Roman" w:hAnsi="Times New Roman" w:cs="Times New Roman"/>
        </w:rPr>
        <w:t xml:space="preserve"> &amp; </w:t>
      </w:r>
      <w:proofErr w:type="spellStart"/>
      <w:r w:rsidRPr="00385644">
        <w:rPr>
          <w:rFonts w:ascii="Times New Roman" w:hAnsi="Times New Roman" w:cs="Times New Roman"/>
        </w:rPr>
        <w:t>Curlo</w:t>
      </w:r>
      <w:proofErr w:type="spellEnd"/>
      <w:r w:rsidRPr="00385644">
        <w:rPr>
          <w:rFonts w:ascii="Times New Roman" w:hAnsi="Times New Roman" w:cs="Times New Roman"/>
        </w:rPr>
        <w:t xml:space="preserve">, 2000). Such favourable outcomes as fostered consumer engagement, and higher purchase intentions have been acknowledged (Hussain et al., 2022). </w:t>
      </w:r>
    </w:p>
    <w:p w14:paraId="7D868EEB" w14:textId="77777777" w:rsidR="00B67F90" w:rsidRPr="00385644" w:rsidRDefault="00B67F90" w:rsidP="00B67F90">
      <w:pPr>
        <w:spacing w:line="360" w:lineRule="auto"/>
        <w:rPr>
          <w:rFonts w:ascii="Times New Roman" w:hAnsi="Times New Roman" w:cs="Times New Roman"/>
          <w:lang w:val="en-US"/>
        </w:rPr>
      </w:pPr>
      <w:r w:rsidRPr="00385644">
        <w:rPr>
          <w:rFonts w:ascii="Times New Roman" w:hAnsi="Times New Roman" w:cs="Times New Roman"/>
          <w:lang w:val="en-US"/>
        </w:rPr>
        <w:t xml:space="preserve">AI technologies have the potential to elevate perceived advertising value as they </w:t>
      </w:r>
      <w:r w:rsidRPr="00385644">
        <w:rPr>
          <w:rFonts w:ascii="Times New Roman" w:hAnsi="Times New Roman" w:cs="Times New Roman"/>
        </w:rPr>
        <w:t xml:space="preserve">significantly enhance the targeting and personalization of ads by </w:t>
      </w:r>
      <w:proofErr w:type="spellStart"/>
      <w:r w:rsidRPr="00385644">
        <w:rPr>
          <w:rFonts w:ascii="Times New Roman" w:hAnsi="Times New Roman" w:cs="Times New Roman"/>
        </w:rPr>
        <w:t>analyzing</w:t>
      </w:r>
      <w:proofErr w:type="spellEnd"/>
      <w:r w:rsidRPr="00385644">
        <w:rPr>
          <w:rFonts w:ascii="Times New Roman" w:hAnsi="Times New Roman" w:cs="Times New Roman"/>
        </w:rPr>
        <w:t xml:space="preserve"> consumer data to predict preferences and tailor content accordingly (Qin &amp; Jiang, 2019).</w:t>
      </w:r>
      <w:r w:rsidRPr="00385644">
        <w:rPr>
          <w:rFonts w:ascii="Times New Roman" w:hAnsi="Times New Roman" w:cs="Times New Roman"/>
          <w:lang w:val="en-US"/>
        </w:rPr>
        <w:t xml:space="preserve"> The perceived value of advertising consequently encourages customers to purchase the advertised product or service because advertising value directly correlates with purchase intentions (</w:t>
      </w:r>
      <w:r w:rsidRPr="00385644">
        <w:rPr>
          <w:rFonts w:ascii="Times New Roman" w:hAnsi="Times New Roman" w:cs="Times New Roman"/>
        </w:rPr>
        <w:t xml:space="preserve">Karunarathne &amp; </w:t>
      </w:r>
      <w:proofErr w:type="spellStart"/>
      <w:r w:rsidRPr="00385644">
        <w:rPr>
          <w:rFonts w:ascii="Times New Roman" w:hAnsi="Times New Roman" w:cs="Times New Roman"/>
        </w:rPr>
        <w:t>Thilini</w:t>
      </w:r>
      <w:proofErr w:type="spellEnd"/>
      <w:r w:rsidRPr="00385644">
        <w:rPr>
          <w:rFonts w:ascii="Times New Roman" w:hAnsi="Times New Roman" w:cs="Times New Roman"/>
        </w:rPr>
        <w:t>, 2022)</w:t>
      </w:r>
      <w:r w:rsidRPr="00385644">
        <w:rPr>
          <w:rFonts w:ascii="Times New Roman" w:hAnsi="Times New Roman" w:cs="Times New Roman"/>
          <w:lang w:val="en-US"/>
        </w:rPr>
        <w:t xml:space="preserve">. </w:t>
      </w:r>
      <w:r w:rsidRPr="00385644">
        <w:rPr>
          <w:rFonts w:ascii="Times New Roman" w:hAnsi="Times New Roman" w:cs="Times New Roman"/>
        </w:rPr>
        <w:t xml:space="preserve">In contrast, when such perceived values of the advertisement as perceived utility and hedonic values diminish, purchase intentions are negatively impacted (Yin &amp; </w:t>
      </w:r>
      <w:proofErr w:type="spellStart"/>
      <w:r w:rsidRPr="00385644">
        <w:rPr>
          <w:rFonts w:ascii="Times New Roman" w:hAnsi="Times New Roman" w:cs="Times New Roman"/>
        </w:rPr>
        <w:t>Qiu</w:t>
      </w:r>
      <w:proofErr w:type="spellEnd"/>
      <w:r w:rsidRPr="00385644">
        <w:rPr>
          <w:rFonts w:ascii="Times New Roman" w:hAnsi="Times New Roman" w:cs="Times New Roman"/>
        </w:rPr>
        <w:t>, 2021). Accordingly, the following hypothesis is proposed.</w:t>
      </w:r>
    </w:p>
    <w:p w14:paraId="2E25D00C" w14:textId="77777777" w:rsidR="00B67F90" w:rsidRPr="00385644" w:rsidRDefault="00B67F90" w:rsidP="00B67F90">
      <w:pPr>
        <w:spacing w:line="360" w:lineRule="auto"/>
        <w:rPr>
          <w:rFonts w:ascii="Times New Roman" w:hAnsi="Times New Roman" w:cs="Times New Roman"/>
          <w:i/>
          <w:iCs/>
          <w:lang w:val="en-US"/>
        </w:rPr>
      </w:pPr>
      <w:r w:rsidRPr="00385644">
        <w:rPr>
          <w:rFonts w:ascii="Times New Roman" w:hAnsi="Times New Roman" w:cs="Times New Roman"/>
          <w:i/>
          <w:iCs/>
          <w:lang w:val="en-US"/>
        </w:rPr>
        <w:t>Hypothesis 4: AI advertising value significantly influences purchase intentions.</w:t>
      </w:r>
    </w:p>
    <w:p w14:paraId="7BAB2DCE" w14:textId="1FB25AEC" w:rsidR="00B67F90" w:rsidRPr="00385644" w:rsidRDefault="00B67F90" w:rsidP="00B67F90">
      <w:pPr>
        <w:spacing w:line="360" w:lineRule="auto"/>
        <w:rPr>
          <w:rFonts w:ascii="Times New Roman" w:hAnsi="Times New Roman" w:cs="Times New Roman"/>
          <w:lang w:val="en-US"/>
        </w:rPr>
      </w:pPr>
      <w:r w:rsidRPr="00385644">
        <w:rPr>
          <w:rFonts w:ascii="Times New Roman" w:hAnsi="Times New Roman" w:cs="Times New Roman"/>
          <w:lang w:val="en-US"/>
        </w:rPr>
        <w:t xml:space="preserve">Figure 1 visually summarizes the hypotheses. </w:t>
      </w:r>
      <w:r w:rsidR="00733350" w:rsidRPr="00733350">
        <w:rPr>
          <w:rFonts w:ascii="Times New Roman" w:hAnsi="Times New Roman" w:cs="Times New Roman"/>
        </w:rPr>
        <w:t>Based on this conceptual framework, the following section outlines the methodology employed to empirically test these hypotheses.</w:t>
      </w:r>
    </w:p>
    <w:p w14:paraId="710922AE" w14:textId="77777777" w:rsidR="00B67F90" w:rsidRPr="00385644" w:rsidRDefault="00B67F90" w:rsidP="00B67F90">
      <w:pPr>
        <w:spacing w:line="360" w:lineRule="auto"/>
        <w:rPr>
          <w:rFonts w:ascii="Times New Roman" w:hAnsi="Times New Roman" w:cs="Times New Roman"/>
          <w:lang w:val="en-US"/>
        </w:rPr>
      </w:pPr>
    </w:p>
    <w:p w14:paraId="2188CBB4" w14:textId="6A3B03C0" w:rsidR="00B67F90" w:rsidRPr="00385644" w:rsidRDefault="00B67F90" w:rsidP="00AE4C33">
      <w:pPr>
        <w:spacing w:line="360" w:lineRule="auto"/>
        <w:jc w:val="center"/>
        <w:rPr>
          <w:rFonts w:ascii="Times New Roman" w:hAnsi="Times New Roman" w:cs="Times New Roman"/>
          <w:lang w:val="en-US"/>
        </w:rPr>
      </w:pPr>
      <w:r w:rsidRPr="00385644">
        <w:rPr>
          <w:rFonts w:ascii="Times New Roman" w:hAnsi="Times New Roman" w:cs="Times New Roman"/>
          <w:noProof/>
          <w:lang w:val="en-US"/>
        </w:rPr>
        <w:lastRenderedPageBreak/>
        <w:drawing>
          <wp:inline distT="0" distB="0" distL="0" distR="0" wp14:anchorId="12E97697" wp14:editId="21772CF0">
            <wp:extent cx="5654039" cy="2828406"/>
            <wp:effectExtent l="0" t="0" r="4445" b="0"/>
            <wp:docPr id="338394143" name="Picture 1" descr="A diagram of a br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94143" name="Picture 1" descr="A diagram of a brand&#10;&#10;Description automatically generated"/>
                    <pic:cNvPicPr/>
                  </pic:nvPicPr>
                  <pic:blipFill>
                    <a:blip r:embed="rId8"/>
                    <a:stretch>
                      <a:fillRect/>
                    </a:stretch>
                  </pic:blipFill>
                  <pic:spPr>
                    <a:xfrm>
                      <a:off x="0" y="0"/>
                      <a:ext cx="5658614" cy="2830694"/>
                    </a:xfrm>
                    <a:prstGeom prst="rect">
                      <a:avLst/>
                    </a:prstGeom>
                  </pic:spPr>
                </pic:pic>
              </a:graphicData>
            </a:graphic>
          </wp:inline>
        </w:drawing>
      </w:r>
    </w:p>
    <w:p w14:paraId="05ADD0B3" w14:textId="77777777" w:rsidR="00EE31E3" w:rsidRPr="00EE31E3" w:rsidRDefault="00B67F90" w:rsidP="00EE31E3">
      <w:pPr>
        <w:spacing w:line="360" w:lineRule="auto"/>
        <w:rPr>
          <w:rFonts w:ascii="Times New Roman" w:hAnsi="Times New Roman" w:cs="Times New Roman"/>
          <w:b/>
          <w:bCs/>
          <w:i/>
          <w:iCs/>
          <w:sz w:val="22"/>
          <w:szCs w:val="22"/>
          <w:lang w:val="en-US"/>
        </w:rPr>
      </w:pPr>
      <w:r w:rsidRPr="00385644">
        <w:rPr>
          <w:rFonts w:ascii="Times New Roman" w:hAnsi="Times New Roman" w:cs="Times New Roman"/>
          <w:b/>
          <w:bCs/>
          <w:lang w:val="en-US"/>
        </w:rPr>
        <w:t xml:space="preserve">                                                        Figure 1. Research model</w:t>
      </w:r>
      <w:r w:rsidR="00EE31E3">
        <w:rPr>
          <w:rFonts w:ascii="Times New Roman" w:hAnsi="Times New Roman" w:cs="Times New Roman"/>
          <w:b/>
          <w:bCs/>
          <w:lang w:val="en-US"/>
        </w:rPr>
        <w:t xml:space="preserve"> </w:t>
      </w:r>
      <w:r w:rsidR="00EE31E3" w:rsidRPr="00EE31E3">
        <w:rPr>
          <w:rFonts w:ascii="Times New Roman" w:hAnsi="Times New Roman" w:cs="Times New Roman"/>
          <w:b/>
          <w:bCs/>
          <w:i/>
          <w:iCs/>
          <w:sz w:val="22"/>
          <w:szCs w:val="22"/>
          <w:lang w:val="en-US"/>
        </w:rPr>
        <w:t>(Source: Author’s own work)</w:t>
      </w:r>
    </w:p>
    <w:p w14:paraId="28765AFF" w14:textId="782C17D9" w:rsidR="00B67F90" w:rsidRPr="00D63541" w:rsidRDefault="00B67F90" w:rsidP="00B67F90">
      <w:pPr>
        <w:spacing w:line="360" w:lineRule="auto"/>
        <w:rPr>
          <w:rFonts w:ascii="Times New Roman" w:hAnsi="Times New Roman" w:cs="Times New Roman"/>
          <w:b/>
          <w:bCs/>
          <w:lang w:val="en-US"/>
        </w:rPr>
      </w:pPr>
    </w:p>
    <w:p w14:paraId="5F8DB0DE" w14:textId="77777777" w:rsidR="00B67F90" w:rsidRPr="00385644" w:rsidRDefault="00B67F90" w:rsidP="00B67F90">
      <w:pPr>
        <w:spacing w:line="360" w:lineRule="auto"/>
        <w:rPr>
          <w:rFonts w:ascii="Times New Roman" w:hAnsi="Times New Roman" w:cs="Times New Roman"/>
          <w:b/>
          <w:bCs/>
        </w:rPr>
      </w:pPr>
      <w:r w:rsidRPr="00385644">
        <w:rPr>
          <w:rFonts w:ascii="Times New Roman" w:hAnsi="Times New Roman" w:cs="Times New Roman"/>
          <w:b/>
          <w:bCs/>
        </w:rPr>
        <w:t>3. Method</w:t>
      </w:r>
    </w:p>
    <w:p w14:paraId="59C71262" w14:textId="77777777" w:rsidR="00B67F90" w:rsidRPr="00385644" w:rsidRDefault="00B67F90" w:rsidP="00B67F90">
      <w:pPr>
        <w:spacing w:line="360" w:lineRule="auto"/>
        <w:rPr>
          <w:rFonts w:ascii="Times New Roman" w:hAnsi="Times New Roman" w:cs="Times New Roman"/>
          <w:b/>
          <w:bCs/>
        </w:rPr>
      </w:pPr>
      <w:r w:rsidRPr="00385644">
        <w:rPr>
          <w:rFonts w:ascii="Times New Roman" w:hAnsi="Times New Roman" w:cs="Times New Roman"/>
          <w:b/>
          <w:bCs/>
          <w:i/>
          <w:iCs/>
        </w:rPr>
        <w:t>3.1. Stimuli generation and</w:t>
      </w:r>
      <w:r w:rsidRPr="00385644">
        <w:rPr>
          <w:rFonts w:ascii="Times New Roman" w:hAnsi="Times New Roman" w:cs="Times New Roman"/>
          <w:b/>
          <w:bCs/>
        </w:rPr>
        <w:t xml:space="preserve"> </w:t>
      </w:r>
      <w:r w:rsidRPr="00385644">
        <w:rPr>
          <w:rFonts w:ascii="Times New Roman" w:hAnsi="Times New Roman" w:cs="Times New Roman"/>
          <w:b/>
          <w:bCs/>
          <w:i/>
          <w:iCs/>
          <w:lang w:val="en-US"/>
        </w:rPr>
        <w:t xml:space="preserve">experiment design   </w:t>
      </w:r>
    </w:p>
    <w:p w14:paraId="45191C5B" w14:textId="77777777" w:rsidR="00B67F90" w:rsidRPr="00385644" w:rsidRDefault="00B67F90" w:rsidP="00B67F90">
      <w:pPr>
        <w:spacing w:line="360" w:lineRule="auto"/>
        <w:rPr>
          <w:rFonts w:ascii="Times New Roman" w:hAnsi="Times New Roman" w:cs="Times New Roman"/>
        </w:rPr>
      </w:pPr>
      <w:proofErr w:type="spellStart"/>
      <w:r w:rsidRPr="00385644">
        <w:rPr>
          <w:rFonts w:ascii="Times New Roman" w:hAnsi="Times New Roman" w:cs="Times New Roman"/>
        </w:rPr>
        <w:t>ChatGPT</w:t>
      </w:r>
      <w:proofErr w:type="spellEnd"/>
      <w:r w:rsidRPr="00385644">
        <w:rPr>
          <w:rFonts w:ascii="Times New Roman" w:hAnsi="Times New Roman" w:cs="Times New Roman"/>
        </w:rPr>
        <w:t xml:space="preserve"> and Stable Diffusion were employed to generate stimuli. The choice of </w:t>
      </w:r>
      <w:proofErr w:type="spellStart"/>
      <w:r w:rsidRPr="00385644">
        <w:rPr>
          <w:rFonts w:ascii="Times New Roman" w:hAnsi="Times New Roman" w:cs="Times New Roman"/>
        </w:rPr>
        <w:t>ChatGPT</w:t>
      </w:r>
      <w:proofErr w:type="spellEnd"/>
      <w:r w:rsidRPr="00385644">
        <w:rPr>
          <w:rFonts w:ascii="Times New Roman" w:hAnsi="Times New Roman" w:cs="Times New Roman"/>
        </w:rPr>
        <w:t xml:space="preserve"> was premised on its potential in advertising content generation (</w:t>
      </w:r>
      <w:proofErr w:type="spellStart"/>
      <w:r w:rsidRPr="00385644">
        <w:rPr>
          <w:rFonts w:ascii="Times New Roman" w:hAnsi="Times New Roman" w:cs="Times New Roman"/>
        </w:rPr>
        <w:t>Golab-Andrzejack</w:t>
      </w:r>
      <w:proofErr w:type="spellEnd"/>
      <w:r w:rsidRPr="00385644">
        <w:rPr>
          <w:rFonts w:ascii="Times New Roman" w:hAnsi="Times New Roman" w:cs="Times New Roman"/>
        </w:rPr>
        <w:t>, 2023). Stable Diffusion was recruited for its capability of producing photo-realistic images from textual descriptions (</w:t>
      </w:r>
      <w:proofErr w:type="spellStart"/>
      <w:r w:rsidRPr="00385644">
        <w:rPr>
          <w:rFonts w:ascii="Times New Roman" w:hAnsi="Times New Roman" w:cs="Times New Roman"/>
        </w:rPr>
        <w:t>Rombach</w:t>
      </w:r>
      <w:proofErr w:type="spellEnd"/>
      <w:r w:rsidRPr="00385644">
        <w:rPr>
          <w:rFonts w:ascii="Times New Roman" w:hAnsi="Times New Roman" w:cs="Times New Roman"/>
        </w:rPr>
        <w:t xml:space="preserve"> et al., 2022). </w:t>
      </w:r>
    </w:p>
    <w:p w14:paraId="10FB47B5" w14:textId="77777777" w:rsidR="00B67F90" w:rsidRPr="00385644" w:rsidRDefault="00B67F90" w:rsidP="00B67F90">
      <w:pPr>
        <w:spacing w:line="360" w:lineRule="auto"/>
        <w:rPr>
          <w:rFonts w:ascii="Times New Roman" w:hAnsi="Times New Roman" w:cs="Times New Roman"/>
        </w:rPr>
      </w:pPr>
      <w:proofErr w:type="spellStart"/>
      <w:r w:rsidRPr="00385644">
        <w:rPr>
          <w:rFonts w:ascii="Times New Roman" w:hAnsi="Times New Roman" w:cs="Times New Roman"/>
        </w:rPr>
        <w:t>ChatGPT</w:t>
      </w:r>
      <w:proofErr w:type="spellEnd"/>
      <w:r w:rsidRPr="00385644">
        <w:rPr>
          <w:rFonts w:ascii="Times New Roman" w:hAnsi="Times New Roman" w:cs="Times New Roman"/>
        </w:rPr>
        <w:t xml:space="preserve"> was first used to generate textual advertising descriptions about </w:t>
      </w:r>
      <w:proofErr w:type="spellStart"/>
      <w:r w:rsidRPr="00385644">
        <w:rPr>
          <w:rFonts w:ascii="Times New Roman" w:hAnsi="Times New Roman" w:cs="Times New Roman"/>
        </w:rPr>
        <w:t>SwiftStride</w:t>
      </w:r>
      <w:proofErr w:type="spellEnd"/>
      <w:r w:rsidRPr="00385644">
        <w:rPr>
          <w:rFonts w:ascii="Times New Roman" w:hAnsi="Times New Roman" w:cs="Times New Roman"/>
        </w:rPr>
        <w:t xml:space="preserve"> trainers. The brand name is fictitious to avoid pre-existing perceptions, biases, or associations of participants with real brand names. </w:t>
      </w:r>
      <w:proofErr w:type="spellStart"/>
      <w:r w:rsidRPr="00385644">
        <w:rPr>
          <w:rFonts w:ascii="Times New Roman" w:hAnsi="Times New Roman" w:cs="Times New Roman"/>
        </w:rPr>
        <w:t>ChatGPT</w:t>
      </w:r>
      <w:proofErr w:type="spellEnd"/>
      <w:r w:rsidRPr="00385644">
        <w:rPr>
          <w:rFonts w:ascii="Times New Roman" w:hAnsi="Times New Roman" w:cs="Times New Roman"/>
        </w:rPr>
        <w:t xml:space="preserve">-written advertising descriptions were then used as prompts to generate 3 photos for the product by Stable Diffusion. </w:t>
      </w:r>
    </w:p>
    <w:p w14:paraId="04C3B054" w14:textId="64894E9A" w:rsidR="00B67F90" w:rsidRPr="00385644" w:rsidRDefault="00B67F90" w:rsidP="00B67F90">
      <w:pPr>
        <w:spacing w:line="360" w:lineRule="auto"/>
        <w:rPr>
          <w:rFonts w:ascii="Times New Roman" w:hAnsi="Times New Roman" w:cs="Times New Roman"/>
        </w:rPr>
      </w:pPr>
      <w:r w:rsidRPr="00385644">
        <w:rPr>
          <w:rFonts w:ascii="Times New Roman" w:hAnsi="Times New Roman" w:cs="Times New Roman"/>
        </w:rPr>
        <w:t xml:space="preserve">The 3 photos were then presented to 15 marketing students to evaluate the photos’ naturalness and aesthetic quality by answering the questions </w:t>
      </w:r>
      <w:r w:rsidRPr="00385644">
        <w:rPr>
          <w:rFonts w:ascii="Times New Roman" w:hAnsi="Times New Roman" w:cs="Times New Roman"/>
          <w:i/>
          <w:iCs/>
        </w:rPr>
        <w:t>"How natural does the photo appear to you? (1 = Not natural at all, 7 = Extremely natural)</w:t>
      </w:r>
      <w:r w:rsidRPr="00385644">
        <w:rPr>
          <w:rFonts w:ascii="Times New Roman" w:hAnsi="Times New Roman" w:cs="Times New Roman"/>
        </w:rPr>
        <w:t xml:space="preserve">” and </w:t>
      </w:r>
      <w:r w:rsidRPr="00385644">
        <w:rPr>
          <w:rFonts w:ascii="Times New Roman" w:hAnsi="Times New Roman" w:cs="Times New Roman"/>
          <w:i/>
          <w:iCs/>
        </w:rPr>
        <w:t>"How visually appealing do you find the photo? (1 = Not appealing at all, 7 = Extremely appealing)</w:t>
      </w:r>
      <w:r w:rsidRPr="00385644">
        <w:rPr>
          <w:rFonts w:ascii="Times New Roman" w:hAnsi="Times New Roman" w:cs="Times New Roman"/>
        </w:rPr>
        <w:t>”. Based on the means of each photo, the photo with the highest mean scores (</w:t>
      </w:r>
      <w:proofErr w:type="spellStart"/>
      <w:r w:rsidRPr="00385644">
        <w:rPr>
          <w:rFonts w:ascii="Times New Roman" w:hAnsi="Times New Roman" w:cs="Times New Roman"/>
        </w:rPr>
        <w:t>M</w:t>
      </w:r>
      <w:r w:rsidRPr="00385644">
        <w:rPr>
          <w:rFonts w:ascii="Times New Roman" w:hAnsi="Times New Roman" w:cs="Times New Roman"/>
          <w:sz w:val="28"/>
          <w:szCs w:val="28"/>
          <w:vertAlign w:val="subscript"/>
        </w:rPr>
        <w:t>naturalness</w:t>
      </w:r>
      <w:proofErr w:type="spellEnd"/>
      <w:r w:rsidRPr="00385644">
        <w:rPr>
          <w:rFonts w:ascii="Times New Roman" w:hAnsi="Times New Roman" w:cs="Times New Roman"/>
        </w:rPr>
        <w:t xml:space="preserve">= 5.84, </w:t>
      </w:r>
      <w:proofErr w:type="spellStart"/>
      <w:r w:rsidRPr="00385644">
        <w:rPr>
          <w:rFonts w:ascii="Times New Roman" w:hAnsi="Times New Roman" w:cs="Times New Roman"/>
        </w:rPr>
        <w:t>M</w:t>
      </w:r>
      <w:r w:rsidRPr="00385644">
        <w:rPr>
          <w:rFonts w:ascii="Times New Roman" w:hAnsi="Times New Roman" w:cs="Times New Roman"/>
          <w:sz w:val="28"/>
          <w:szCs w:val="28"/>
          <w:vertAlign w:val="subscript"/>
        </w:rPr>
        <w:t>aesthetic</w:t>
      </w:r>
      <w:proofErr w:type="spellEnd"/>
      <w:r w:rsidRPr="00385644">
        <w:rPr>
          <w:rFonts w:ascii="Times New Roman" w:hAnsi="Times New Roman" w:cs="Times New Roman"/>
          <w:sz w:val="28"/>
          <w:szCs w:val="28"/>
          <w:vertAlign w:val="subscript"/>
        </w:rPr>
        <w:t xml:space="preserve"> quality</w:t>
      </w:r>
      <w:r w:rsidRPr="00385644">
        <w:rPr>
          <w:rFonts w:ascii="Times New Roman" w:hAnsi="Times New Roman" w:cs="Times New Roman"/>
        </w:rPr>
        <w:t xml:space="preserve">=5.61) </w:t>
      </w:r>
      <w:r w:rsidR="00EC2BC0">
        <w:rPr>
          <w:rFonts w:ascii="Times New Roman" w:hAnsi="Times New Roman" w:cs="Times New Roman"/>
        </w:rPr>
        <w:t xml:space="preserve">(Appendix) </w:t>
      </w:r>
      <w:r w:rsidRPr="00385644">
        <w:rPr>
          <w:rFonts w:ascii="Times New Roman" w:hAnsi="Times New Roman" w:cs="Times New Roman"/>
        </w:rPr>
        <w:t>was used.</w:t>
      </w:r>
    </w:p>
    <w:p w14:paraId="625029BB" w14:textId="77777777" w:rsidR="00B67F90" w:rsidRPr="00385644" w:rsidRDefault="00B67F90" w:rsidP="00B67F90">
      <w:pPr>
        <w:spacing w:line="360" w:lineRule="auto"/>
        <w:rPr>
          <w:rFonts w:ascii="Times New Roman" w:hAnsi="Times New Roman" w:cs="Times New Roman"/>
          <w:lang w:val="en-US"/>
        </w:rPr>
      </w:pPr>
      <w:r w:rsidRPr="00385644">
        <w:rPr>
          <w:rFonts w:ascii="Times New Roman" w:hAnsi="Times New Roman" w:cs="Times New Roman"/>
          <w:lang w:val="en-US"/>
        </w:rPr>
        <w:t xml:space="preserve">Participants were randomly assigned to one of the following conditions.  </w:t>
      </w:r>
    </w:p>
    <w:p w14:paraId="385DD303" w14:textId="77777777" w:rsidR="00B67F90" w:rsidRPr="00385644" w:rsidRDefault="00B67F90" w:rsidP="00B67F90">
      <w:pPr>
        <w:spacing w:line="360" w:lineRule="auto"/>
        <w:rPr>
          <w:rFonts w:ascii="Times New Roman" w:eastAsia="MS Gothic" w:hAnsi="Times New Roman" w:cs="Times New Roman"/>
        </w:rPr>
      </w:pPr>
      <w:r w:rsidRPr="00385644">
        <w:rPr>
          <w:rFonts w:ascii="Times New Roman" w:eastAsia="MS Gothic" w:hAnsi="Times New Roman" w:cs="Times New Roman"/>
        </w:rPr>
        <w:lastRenderedPageBreak/>
        <w:t xml:space="preserve">Condition 1: Source-revealed </w:t>
      </w:r>
    </w:p>
    <w:p w14:paraId="0274D909" w14:textId="77777777" w:rsidR="00B67F90" w:rsidRPr="00385644" w:rsidRDefault="00B67F90" w:rsidP="00B67F90">
      <w:pPr>
        <w:spacing w:line="360" w:lineRule="auto"/>
        <w:rPr>
          <w:rFonts w:ascii="Times New Roman" w:eastAsia="MS Gothic" w:hAnsi="Times New Roman" w:cs="Times New Roman"/>
        </w:rPr>
      </w:pPr>
      <w:r w:rsidRPr="00385644">
        <w:rPr>
          <w:rFonts w:ascii="Times New Roman" w:eastAsia="MS Gothic" w:hAnsi="Times New Roman" w:cs="Times New Roman"/>
        </w:rPr>
        <w:t xml:space="preserve">Condition 2: Source-hidden </w:t>
      </w:r>
    </w:p>
    <w:p w14:paraId="57B6D18F" w14:textId="77777777" w:rsidR="00B67F90" w:rsidRPr="00385644" w:rsidRDefault="00B67F90" w:rsidP="00B67F90">
      <w:pPr>
        <w:spacing w:before="240" w:line="360" w:lineRule="auto"/>
        <w:rPr>
          <w:rFonts w:ascii="Times New Roman" w:hAnsi="Times New Roman" w:cs="Times New Roman"/>
          <w:b/>
          <w:bCs/>
          <w:i/>
          <w:iCs/>
        </w:rPr>
      </w:pPr>
      <w:r w:rsidRPr="00385644">
        <w:rPr>
          <w:rFonts w:ascii="Times New Roman" w:hAnsi="Times New Roman" w:cs="Times New Roman"/>
          <w:b/>
          <w:bCs/>
          <w:i/>
          <w:iCs/>
        </w:rPr>
        <w:t xml:space="preserve">3.3. Measures development &amp; data collection </w:t>
      </w:r>
    </w:p>
    <w:p w14:paraId="70ECCAF7" w14:textId="1B9249FF" w:rsidR="00B67F90" w:rsidRDefault="00B67F90" w:rsidP="00B67F90">
      <w:pPr>
        <w:spacing w:line="360" w:lineRule="auto"/>
        <w:rPr>
          <w:rFonts w:ascii="Times New Roman" w:hAnsi="Times New Roman" w:cs="Times New Roman"/>
          <w:lang w:val="en-US"/>
        </w:rPr>
      </w:pPr>
      <w:r w:rsidRPr="00385644">
        <w:rPr>
          <w:rFonts w:ascii="Times New Roman" w:hAnsi="Times New Roman" w:cs="Times New Roman"/>
        </w:rPr>
        <w:t>T</w:t>
      </w:r>
      <w:r w:rsidRPr="00385644">
        <w:rPr>
          <w:rFonts w:ascii="Times New Roman" w:hAnsi="Times New Roman" w:cs="Times New Roman"/>
          <w:lang w:val="en-US"/>
        </w:rPr>
        <w:t>he measures (Table 1) were adapted from the literature, including AI attitude (4 items), advert credibility (3 items), advert value (3 items) and purchase intentions (3 items).</w:t>
      </w:r>
    </w:p>
    <w:p w14:paraId="7CB5DA85" w14:textId="77777777" w:rsidR="00B67F90" w:rsidRPr="00385644" w:rsidRDefault="00B67F90" w:rsidP="00B67F90">
      <w:pPr>
        <w:spacing w:before="240" w:line="360" w:lineRule="auto"/>
        <w:rPr>
          <w:rFonts w:ascii="Times New Roman" w:hAnsi="Times New Roman" w:cs="Times New Roman"/>
          <w:lang w:val="en-US"/>
        </w:rPr>
      </w:pPr>
      <w:r w:rsidRPr="00385644">
        <w:rPr>
          <w:rFonts w:ascii="Times New Roman" w:hAnsi="Times New Roman" w:cs="Times New Roman"/>
          <w:lang w:val="en-US"/>
        </w:rPr>
        <w:t>Advertising relevance (3 items) was included in the measures for the main purpose of cofounding effect checks as it significantly influences advertising value (Ye et al., 2024) and purchase intentions (</w:t>
      </w:r>
      <w:proofErr w:type="spellStart"/>
      <w:r w:rsidRPr="00385644">
        <w:rPr>
          <w:rFonts w:ascii="Times New Roman" w:hAnsi="Times New Roman" w:cs="Times New Roman"/>
          <w:lang w:val="en-US"/>
        </w:rPr>
        <w:t>Hanaysha</w:t>
      </w:r>
      <w:proofErr w:type="spellEnd"/>
      <w:r w:rsidRPr="00385644">
        <w:rPr>
          <w:rFonts w:ascii="Times New Roman" w:hAnsi="Times New Roman" w:cs="Times New Roman"/>
          <w:lang w:val="en-US"/>
        </w:rPr>
        <w:t xml:space="preserve">, 2022). Cronbach’s alpha values ranging from 0.903 to 0.961 demonstrated an excellent reliability of the measures. The mean scores ranging from 3+ to 5+ indicated that the items were, in general, positively evaluated. </w:t>
      </w:r>
    </w:p>
    <w:p w14:paraId="678D1FEB" w14:textId="1EF968D2" w:rsidR="00B67F90" w:rsidRPr="00385644" w:rsidRDefault="00B67F90" w:rsidP="00B67F90">
      <w:pPr>
        <w:spacing w:line="360" w:lineRule="auto"/>
        <w:rPr>
          <w:rFonts w:ascii="Times New Roman" w:hAnsi="Times New Roman" w:cs="Times New Roman"/>
        </w:rPr>
      </w:pPr>
      <w:r w:rsidRPr="00385644">
        <w:rPr>
          <w:rFonts w:ascii="Times New Roman" w:hAnsi="Times New Roman" w:cs="Times New Roman"/>
        </w:rPr>
        <w:t xml:space="preserve">G*Power was employed to estimate the sample size. Using a priori power analysis with the following parameters: α=0.05, 1-β= 0.95, effect size= 0.2, number of response variables = 3, the estimated sample size was 90. A Qualtrics-based survey was launched in October 2024 via Prolific to 367 participants in total. </w:t>
      </w:r>
      <w:proofErr w:type="spellStart"/>
      <w:r w:rsidRPr="00385644">
        <w:rPr>
          <w:rFonts w:ascii="Times New Roman" w:hAnsi="Times New Roman" w:cs="Times New Roman"/>
        </w:rPr>
        <w:t>Mahalanobis</w:t>
      </w:r>
      <w:proofErr w:type="spellEnd"/>
      <w:r w:rsidRPr="00385644">
        <w:rPr>
          <w:rFonts w:ascii="Times New Roman" w:hAnsi="Times New Roman" w:cs="Times New Roman"/>
        </w:rPr>
        <w:t xml:space="preserve"> distances were used to identify multivariate outliers, which resulted in 358 valid responses for data analysis.</w:t>
      </w:r>
    </w:p>
    <w:p w14:paraId="10AADB03" w14:textId="740EDD59" w:rsidR="007A07CA" w:rsidRDefault="00B67F90" w:rsidP="00B67F90">
      <w:pPr>
        <w:spacing w:line="360" w:lineRule="auto"/>
        <w:rPr>
          <w:rFonts w:ascii="Times New Roman" w:hAnsi="Times New Roman" w:cs="Times New Roman"/>
        </w:rPr>
      </w:pPr>
      <w:r w:rsidRPr="007A07CA">
        <w:rPr>
          <w:rFonts w:ascii="Times New Roman" w:hAnsi="Times New Roman" w:cs="Times New Roman"/>
        </w:rPr>
        <w:t xml:space="preserve">The participants, aged 18 to 55+, </w:t>
      </w:r>
      <w:r w:rsidR="007A07CA" w:rsidRPr="007A07CA">
        <w:rPr>
          <w:rFonts w:ascii="Times New Roman" w:hAnsi="Times New Roman" w:cs="Times New Roman"/>
        </w:rPr>
        <w:t>ensures representation across both younger and older adult consumers, allowing the study to capture generational differences in perceptions of AI in advertising. This broad age coverage enhances the applicability of the findings across diverse age groups, particularly in digital marketing contexts where age may influence attitudes toward technology</w:t>
      </w:r>
      <w:r w:rsidR="007A07CA">
        <w:rPr>
          <w:rFonts w:ascii="Times New Roman" w:hAnsi="Times New Roman" w:cs="Times New Roman"/>
        </w:rPr>
        <w:t xml:space="preserve">. </w:t>
      </w:r>
      <w:r w:rsidR="007A07CA" w:rsidRPr="007A07CA">
        <w:rPr>
          <w:rFonts w:ascii="Times New Roman" w:hAnsi="Times New Roman" w:cs="Times New Roman"/>
        </w:rPr>
        <w:t xml:space="preserve">The nearly equal gender distribution (48.6% male, 51.4% female) contributes to the representativeness of the sample and reduces the likelihood of gender-related bias in </w:t>
      </w:r>
      <w:r w:rsidR="007A07CA">
        <w:rPr>
          <w:rFonts w:ascii="Times New Roman" w:hAnsi="Times New Roman" w:cs="Times New Roman"/>
        </w:rPr>
        <w:t>the</w:t>
      </w:r>
      <w:r w:rsidR="007A07CA" w:rsidRPr="007A07CA">
        <w:rPr>
          <w:rFonts w:ascii="Times New Roman" w:hAnsi="Times New Roman" w:cs="Times New Roman"/>
        </w:rPr>
        <w:t xml:space="preserve"> results</w:t>
      </w:r>
      <w:r w:rsidRPr="007A07CA">
        <w:rPr>
          <w:rFonts w:ascii="Times New Roman" w:hAnsi="Times New Roman" w:cs="Times New Roman"/>
        </w:rPr>
        <w:t>. The majority of participants hold a bachelor's degree or above (56.7%) and have a household monthly income of less than GBP£2,000 (44.7%).</w:t>
      </w:r>
    </w:p>
    <w:p w14:paraId="09A50280" w14:textId="1DC6DF5E" w:rsidR="005A1CAF" w:rsidRPr="005A1CAF" w:rsidRDefault="00B67F90" w:rsidP="00B67F90">
      <w:pPr>
        <w:spacing w:before="240" w:line="360" w:lineRule="auto"/>
        <w:rPr>
          <w:rFonts w:ascii="Times New Roman" w:hAnsi="Times New Roman" w:cs="Times New Roman"/>
        </w:rPr>
      </w:pPr>
      <w:r w:rsidRPr="00385644">
        <w:rPr>
          <w:rFonts w:ascii="Times New Roman" w:hAnsi="Times New Roman" w:cs="Times New Roman"/>
        </w:rPr>
        <w:t xml:space="preserve"> Participants were first asked to evaluate their attitudes to AI. One of the </w:t>
      </w:r>
      <w:r w:rsidR="00585E57">
        <w:rPr>
          <w:rFonts w:ascii="Times New Roman" w:hAnsi="Times New Roman" w:cs="Times New Roman"/>
        </w:rPr>
        <w:t>two</w:t>
      </w:r>
      <w:r w:rsidRPr="00385644">
        <w:rPr>
          <w:rFonts w:ascii="Times New Roman" w:hAnsi="Times New Roman" w:cs="Times New Roman"/>
        </w:rPr>
        <w:t xml:space="preserve"> conditions (</w:t>
      </w:r>
      <w:r w:rsidRPr="00385644">
        <w:rPr>
          <w:rFonts w:ascii="Times New Roman" w:eastAsia="MS Gothic" w:hAnsi="Times New Roman" w:cs="Times New Roman"/>
        </w:rPr>
        <w:t xml:space="preserve">Condition 1: Source-revealed, and Condition 2: Source-hidden) was then randomly assigned to participants. After condition exposure, </w:t>
      </w:r>
      <w:r w:rsidRPr="00385644">
        <w:rPr>
          <w:rFonts w:ascii="Times New Roman" w:hAnsi="Times New Roman" w:cs="Times New Roman"/>
        </w:rPr>
        <w:t xml:space="preserve">participants were required to rate their perception of the advert’s credibility, value, relevance, and purchase intentions. </w:t>
      </w:r>
      <w:r w:rsidR="005A1CAF" w:rsidRPr="005A1CAF">
        <w:rPr>
          <w:rFonts w:ascii="Times New Roman" w:hAnsi="Times New Roman" w:cs="Times New Roman"/>
        </w:rPr>
        <w:t xml:space="preserve">A total of 358 valid responses were </w:t>
      </w:r>
      <w:proofErr w:type="spellStart"/>
      <w:r w:rsidR="005A1CAF" w:rsidRPr="005A1CAF">
        <w:rPr>
          <w:rFonts w:ascii="Times New Roman" w:hAnsi="Times New Roman" w:cs="Times New Roman"/>
        </w:rPr>
        <w:t>analyzed</w:t>
      </w:r>
      <w:proofErr w:type="spellEnd"/>
      <w:r w:rsidR="005A1CAF" w:rsidRPr="005A1CAF">
        <w:rPr>
          <w:rFonts w:ascii="Times New Roman" w:hAnsi="Times New Roman" w:cs="Times New Roman"/>
        </w:rPr>
        <w:t xml:space="preserve"> using SPSS 29 and AMOS 29. Preliminary analyses included manipulation checks, as well as assessments of the reliability and validity of the measurement scales. Subsequently, the study’s hypotheses were tested using a combination of MANCOVA, </w:t>
      </w:r>
      <w:r w:rsidR="005A1CAF" w:rsidRPr="005A1CAF">
        <w:rPr>
          <w:rFonts w:ascii="Times New Roman" w:hAnsi="Times New Roman" w:cs="Times New Roman"/>
        </w:rPr>
        <w:lastRenderedPageBreak/>
        <w:t>Hayes’ PROCESS Model 1 and Model 4, and ANCOVA as detailed in the following Results section.</w:t>
      </w:r>
    </w:p>
    <w:p w14:paraId="4488524B" w14:textId="0EDE851A" w:rsidR="00B67F90" w:rsidRPr="00385644" w:rsidRDefault="00B67F90" w:rsidP="00B67F90">
      <w:pPr>
        <w:spacing w:before="240" w:line="360" w:lineRule="auto"/>
        <w:rPr>
          <w:rFonts w:ascii="Times New Roman" w:hAnsi="Times New Roman" w:cs="Times New Roman"/>
          <w:b/>
          <w:bCs/>
        </w:rPr>
      </w:pPr>
      <w:r w:rsidRPr="00385644">
        <w:rPr>
          <w:rFonts w:ascii="Times New Roman" w:hAnsi="Times New Roman" w:cs="Times New Roman"/>
          <w:b/>
          <w:bCs/>
        </w:rPr>
        <w:t xml:space="preserve">4. Results </w:t>
      </w:r>
    </w:p>
    <w:p w14:paraId="3CC9E1D6" w14:textId="3CD9B6A1" w:rsidR="00B67F90" w:rsidRDefault="00E42120" w:rsidP="00B67F90">
      <w:pPr>
        <w:spacing w:line="360" w:lineRule="auto"/>
        <w:rPr>
          <w:rFonts w:ascii="Times New Roman" w:hAnsi="Times New Roman" w:cs="Times New Roman"/>
          <w:lang w:val="en-US"/>
        </w:rPr>
      </w:pPr>
      <w:r w:rsidRPr="00055C6B">
        <w:rPr>
          <w:rFonts w:ascii="Times New Roman" w:hAnsi="Times New Roman" w:cs="Times New Roman"/>
          <w:b/>
          <w:bCs/>
          <w:lang w:val="en-US"/>
        </w:rPr>
        <w:t xml:space="preserve">4.1. </w:t>
      </w:r>
      <w:r w:rsidR="00B67F90" w:rsidRPr="00055C6B">
        <w:rPr>
          <w:rFonts w:ascii="Times New Roman" w:hAnsi="Times New Roman" w:cs="Times New Roman"/>
          <w:b/>
          <w:bCs/>
          <w:lang w:val="en-US"/>
        </w:rPr>
        <w:t>Manipulation checks:</w:t>
      </w:r>
      <w:r w:rsidR="00B67F90" w:rsidRPr="00385644">
        <w:rPr>
          <w:rFonts w:ascii="Times New Roman" w:hAnsi="Times New Roman" w:cs="Times New Roman"/>
          <w:lang w:val="en-US"/>
        </w:rPr>
        <w:t xml:space="preserve"> The effectiveness of </w:t>
      </w:r>
      <w:r w:rsidR="00E7735B" w:rsidRPr="00385644">
        <w:rPr>
          <w:rFonts w:ascii="Times New Roman" w:hAnsi="Times New Roman" w:cs="Times New Roman"/>
          <w:lang w:val="en-US"/>
        </w:rPr>
        <w:t>manipulation</w:t>
      </w:r>
      <w:r w:rsidR="00B67F90" w:rsidRPr="00385644">
        <w:rPr>
          <w:rFonts w:ascii="Times New Roman" w:hAnsi="Times New Roman" w:cs="Times New Roman"/>
          <w:lang w:val="en-US"/>
        </w:rPr>
        <w:t xml:space="preserve"> was first checked. Participants in the revealed condition demonstrated a higher awareness of the adverts’ AI source than those in the hidden condition (</w:t>
      </w:r>
      <w:proofErr w:type="spellStart"/>
      <w:r w:rsidR="00B67F90" w:rsidRPr="00385644">
        <w:rPr>
          <w:rFonts w:ascii="Times New Roman" w:hAnsi="Times New Roman" w:cs="Times New Roman"/>
          <w:lang w:val="en-US"/>
        </w:rPr>
        <w:t>M</w:t>
      </w:r>
      <w:r w:rsidR="00B67F90" w:rsidRPr="00385644">
        <w:rPr>
          <w:rFonts w:ascii="Times New Roman" w:hAnsi="Times New Roman" w:cs="Times New Roman"/>
          <w:sz w:val="28"/>
          <w:szCs w:val="28"/>
          <w:vertAlign w:val="subscript"/>
          <w:lang w:val="en-US"/>
        </w:rPr>
        <w:t>revealed</w:t>
      </w:r>
      <w:proofErr w:type="spellEnd"/>
      <w:r w:rsidR="00B67F90" w:rsidRPr="00385644">
        <w:rPr>
          <w:rFonts w:ascii="Times New Roman" w:hAnsi="Times New Roman" w:cs="Times New Roman"/>
          <w:lang w:val="en-US"/>
        </w:rPr>
        <w:t xml:space="preserve">=5.61, </w:t>
      </w:r>
      <w:proofErr w:type="spellStart"/>
      <w:r w:rsidR="00B67F90" w:rsidRPr="00385644">
        <w:rPr>
          <w:rFonts w:ascii="Times New Roman" w:hAnsi="Times New Roman" w:cs="Times New Roman"/>
          <w:lang w:val="en-US"/>
        </w:rPr>
        <w:t>M</w:t>
      </w:r>
      <w:r w:rsidR="00B67F90" w:rsidRPr="00385644">
        <w:rPr>
          <w:rFonts w:ascii="Times New Roman" w:hAnsi="Times New Roman" w:cs="Times New Roman"/>
          <w:sz w:val="28"/>
          <w:szCs w:val="28"/>
          <w:vertAlign w:val="subscript"/>
          <w:lang w:val="en-US"/>
        </w:rPr>
        <w:t>hidden</w:t>
      </w:r>
      <w:proofErr w:type="spellEnd"/>
      <w:r w:rsidR="00B67F90" w:rsidRPr="00385644">
        <w:rPr>
          <w:rFonts w:ascii="Times New Roman" w:hAnsi="Times New Roman" w:cs="Times New Roman"/>
          <w:lang w:val="en-US"/>
        </w:rPr>
        <w:t xml:space="preserve">=3.65, p &lt;0.01). Therefore, the manipulation </w:t>
      </w:r>
      <w:r w:rsidR="00365966">
        <w:rPr>
          <w:rFonts w:ascii="Times New Roman" w:hAnsi="Times New Roman" w:cs="Times New Roman"/>
          <w:lang w:val="en-US"/>
        </w:rPr>
        <w:t>was</w:t>
      </w:r>
      <w:r w:rsidR="00B67F90" w:rsidRPr="00385644">
        <w:rPr>
          <w:rFonts w:ascii="Times New Roman" w:hAnsi="Times New Roman" w:cs="Times New Roman"/>
          <w:lang w:val="en-US"/>
        </w:rPr>
        <w:t xml:space="preserve"> successful. </w:t>
      </w:r>
    </w:p>
    <w:p w14:paraId="64DEEBD9" w14:textId="58DFF593" w:rsidR="00E42120" w:rsidRDefault="00E42120" w:rsidP="00B67F90">
      <w:pPr>
        <w:spacing w:line="360" w:lineRule="auto"/>
        <w:rPr>
          <w:rFonts w:ascii="Times New Roman" w:hAnsi="Times New Roman" w:cs="Times New Roman"/>
          <w:b/>
          <w:bCs/>
          <w:lang w:val="en-US"/>
        </w:rPr>
      </w:pPr>
      <w:r>
        <w:rPr>
          <w:rFonts w:ascii="Times New Roman" w:hAnsi="Times New Roman" w:cs="Times New Roman"/>
          <w:b/>
          <w:bCs/>
          <w:lang w:val="en-US"/>
        </w:rPr>
        <w:t>4.2. Measure</w:t>
      </w:r>
      <w:r w:rsidR="000A414F">
        <w:rPr>
          <w:rFonts w:ascii="Times New Roman" w:hAnsi="Times New Roman" w:cs="Times New Roman"/>
          <w:b/>
          <w:bCs/>
          <w:lang w:val="en-US"/>
        </w:rPr>
        <w:t>s’ r</w:t>
      </w:r>
      <w:r>
        <w:rPr>
          <w:rFonts w:ascii="Times New Roman" w:hAnsi="Times New Roman" w:cs="Times New Roman"/>
          <w:b/>
          <w:bCs/>
          <w:lang w:val="en-US"/>
        </w:rPr>
        <w:t xml:space="preserve">eliability &amp; validity </w:t>
      </w:r>
    </w:p>
    <w:p w14:paraId="6C6758CD" w14:textId="41FEBD24" w:rsidR="00CA306E" w:rsidRDefault="00055C6B" w:rsidP="00055C6B">
      <w:pPr>
        <w:spacing w:before="240" w:line="480" w:lineRule="auto"/>
        <w:contextualSpacing/>
        <w:jc w:val="both"/>
        <w:rPr>
          <w:rFonts w:ascii="Times New Roman" w:hAnsi="Times New Roman" w:cs="Times New Roman"/>
        </w:rPr>
      </w:pPr>
      <w:r w:rsidRPr="0012539B">
        <w:rPr>
          <w:rFonts w:ascii="Times New Roman" w:hAnsi="Times New Roman" w:cs="Times New Roman"/>
        </w:rPr>
        <w:t>As shown in Table 1,</w:t>
      </w:r>
      <w:r>
        <w:rPr>
          <w:rFonts w:ascii="Times New Roman" w:hAnsi="Times New Roman" w:cs="Times New Roman"/>
          <w:b/>
          <w:bCs/>
        </w:rPr>
        <w:t xml:space="preserve"> </w:t>
      </w:r>
      <w:r>
        <w:rPr>
          <w:rFonts w:ascii="Times New Roman" w:hAnsi="Times New Roman" w:cs="Times New Roman"/>
        </w:rPr>
        <w:t>t</w:t>
      </w:r>
      <w:r w:rsidRPr="006E2C57">
        <w:rPr>
          <w:rFonts w:ascii="Times New Roman" w:hAnsi="Times New Roman" w:cs="Times New Roman"/>
        </w:rPr>
        <w:t xml:space="preserve">he mean scores </w:t>
      </w:r>
      <w:r w:rsidR="00AC38B6">
        <w:rPr>
          <w:rFonts w:ascii="Times New Roman" w:hAnsi="Times New Roman" w:cs="Times New Roman"/>
        </w:rPr>
        <w:t>(</w:t>
      </w:r>
      <w:r w:rsidR="00AC38B6" w:rsidRPr="006E2C57">
        <w:rPr>
          <w:rFonts w:ascii="Times New Roman" w:hAnsi="Times New Roman" w:cs="Times New Roman"/>
        </w:rPr>
        <w:t>ranging from more than 3 to more than 5)</w:t>
      </w:r>
      <w:r w:rsidR="00AC38B6">
        <w:rPr>
          <w:rFonts w:ascii="Times New Roman" w:hAnsi="Times New Roman" w:cs="Times New Roman"/>
        </w:rPr>
        <w:t xml:space="preserve"> </w:t>
      </w:r>
      <w:r w:rsidRPr="006E2C57">
        <w:rPr>
          <w:rFonts w:ascii="Times New Roman" w:hAnsi="Times New Roman" w:cs="Times New Roman"/>
        </w:rPr>
        <w:t xml:space="preserve">indicated that the study participants supported positive statements about </w:t>
      </w:r>
      <w:r w:rsidR="00AC38B6">
        <w:rPr>
          <w:rFonts w:ascii="Times New Roman" w:hAnsi="Times New Roman" w:cs="Times New Roman"/>
        </w:rPr>
        <w:t>AI attitude, advert credibility, advert relevance, advert value, and purchase intentions</w:t>
      </w:r>
      <w:r w:rsidRPr="006E2C57">
        <w:rPr>
          <w:rFonts w:ascii="Times New Roman" w:hAnsi="Times New Roman" w:cs="Times New Roman"/>
        </w:rPr>
        <w:t>. The Cronbach's alpha value</w:t>
      </w:r>
      <w:r w:rsidR="00AC38B6">
        <w:rPr>
          <w:rFonts w:ascii="Times New Roman" w:hAnsi="Times New Roman" w:cs="Times New Roman"/>
        </w:rPr>
        <w:t>s</w:t>
      </w:r>
      <w:r w:rsidRPr="006E2C57">
        <w:rPr>
          <w:rFonts w:ascii="Times New Roman" w:hAnsi="Times New Roman" w:cs="Times New Roman"/>
        </w:rPr>
        <w:t xml:space="preserve"> of all constructs exceeded the threshold of 0.7 (Nunnally, 1978)</w:t>
      </w:r>
      <w:r>
        <w:rPr>
          <w:rFonts w:ascii="Times New Roman" w:hAnsi="Times New Roman" w:cs="Times New Roman"/>
        </w:rPr>
        <w:t xml:space="preserve">, indicating the internal reliability. </w:t>
      </w:r>
    </w:p>
    <w:p w14:paraId="22049BD9" w14:textId="633EEDBF" w:rsidR="00055C6B" w:rsidRPr="00055C6B" w:rsidRDefault="00CA306E" w:rsidP="00CA306E">
      <w:pPr>
        <w:spacing w:before="240" w:line="480" w:lineRule="auto"/>
        <w:jc w:val="both"/>
        <w:rPr>
          <w:rFonts w:ascii="Times New Roman" w:hAnsi="Times New Roman" w:cs="Times New Roman"/>
        </w:rPr>
      </w:pPr>
      <w:r>
        <w:rPr>
          <w:rFonts w:ascii="Times New Roman" w:hAnsi="Times New Roman" w:cs="Times New Roman"/>
        </w:rPr>
        <w:t xml:space="preserve">The confirmatory factor analysis (CFA) was performed to test the fit of the hypothesized measurement model and to assess the </w:t>
      </w:r>
      <w:r w:rsidR="00F331CB">
        <w:rPr>
          <w:rFonts w:ascii="Times New Roman" w:hAnsi="Times New Roman" w:cs="Times New Roman"/>
        </w:rPr>
        <w:t>convergent and discriminant</w:t>
      </w:r>
      <w:r>
        <w:rPr>
          <w:rFonts w:ascii="Times New Roman" w:hAnsi="Times New Roman" w:cs="Times New Roman"/>
        </w:rPr>
        <w:t xml:space="preserve"> validity using AMOS 29. The </w:t>
      </w:r>
      <w:r w:rsidRPr="00DC13D1">
        <w:rPr>
          <w:rFonts w:ascii="Times New Roman" w:hAnsi="Times New Roman" w:cs="Times New Roman"/>
        </w:rPr>
        <w:t>CFA results showcased a</w:t>
      </w:r>
      <w:r w:rsidR="00AD39C3">
        <w:rPr>
          <w:rFonts w:ascii="Times New Roman" w:hAnsi="Times New Roman" w:cs="Times New Roman"/>
        </w:rPr>
        <w:t xml:space="preserve"> very good </w:t>
      </w:r>
      <w:r w:rsidRPr="00DC13D1">
        <w:rPr>
          <w:rFonts w:ascii="Times New Roman" w:hAnsi="Times New Roman" w:cs="Times New Roman"/>
        </w:rPr>
        <w:t>model fit</w:t>
      </w:r>
      <w:r w:rsidR="00A700A8">
        <w:rPr>
          <w:rFonts w:ascii="Times New Roman" w:hAnsi="Times New Roman" w:cs="Times New Roman"/>
        </w:rPr>
        <w:t xml:space="preserve">: </w:t>
      </w:r>
      <w:r w:rsidRPr="00DC13D1">
        <w:rPr>
          <w:rFonts w:ascii="Times New Roman" w:hAnsi="Times New Roman" w:cs="Times New Roman"/>
        </w:rPr>
        <w:t xml:space="preserve">χ2/ df = </w:t>
      </w:r>
      <w:r w:rsidR="00152DE2">
        <w:rPr>
          <w:rFonts w:ascii="Times New Roman" w:hAnsi="Times New Roman" w:cs="Times New Roman"/>
        </w:rPr>
        <w:t>2.007</w:t>
      </w:r>
      <w:r w:rsidRPr="00DC13D1">
        <w:rPr>
          <w:rFonts w:ascii="Times New Roman" w:hAnsi="Times New Roman" w:cs="Times New Roman"/>
        </w:rPr>
        <w:t>, CFI = 0.9</w:t>
      </w:r>
      <w:r w:rsidR="00152DE2">
        <w:rPr>
          <w:rFonts w:ascii="Times New Roman" w:hAnsi="Times New Roman" w:cs="Times New Roman"/>
        </w:rPr>
        <w:t>84</w:t>
      </w:r>
      <w:r w:rsidRPr="00DC13D1">
        <w:rPr>
          <w:rFonts w:ascii="Times New Roman" w:hAnsi="Times New Roman" w:cs="Times New Roman"/>
        </w:rPr>
        <w:t>,</w:t>
      </w:r>
      <w:r w:rsidR="00152DE2">
        <w:rPr>
          <w:rFonts w:ascii="Times New Roman" w:hAnsi="Times New Roman" w:cs="Times New Roman"/>
        </w:rPr>
        <w:t xml:space="preserve"> GFI= 0.939,</w:t>
      </w:r>
      <w:r w:rsidRPr="00DC13D1">
        <w:rPr>
          <w:rFonts w:ascii="Times New Roman" w:hAnsi="Times New Roman" w:cs="Times New Roman"/>
        </w:rPr>
        <w:t xml:space="preserve"> TLI = 0.9</w:t>
      </w:r>
      <w:r w:rsidR="00152DE2">
        <w:rPr>
          <w:rFonts w:ascii="Times New Roman" w:hAnsi="Times New Roman" w:cs="Times New Roman"/>
        </w:rPr>
        <w:t>80</w:t>
      </w:r>
      <w:r w:rsidRPr="00DC13D1">
        <w:rPr>
          <w:rFonts w:ascii="Times New Roman" w:hAnsi="Times New Roman" w:cs="Times New Roman"/>
        </w:rPr>
        <w:t>, IFI = 0.9</w:t>
      </w:r>
      <w:r w:rsidR="00152DE2">
        <w:rPr>
          <w:rFonts w:ascii="Times New Roman" w:hAnsi="Times New Roman" w:cs="Times New Roman"/>
        </w:rPr>
        <w:t>84</w:t>
      </w:r>
      <w:r w:rsidRPr="00DC13D1">
        <w:rPr>
          <w:rFonts w:ascii="Times New Roman" w:hAnsi="Times New Roman" w:cs="Times New Roman"/>
        </w:rPr>
        <w:t>, RMSEA = 0.0</w:t>
      </w:r>
      <w:r w:rsidR="00152DE2">
        <w:rPr>
          <w:rFonts w:ascii="Times New Roman" w:hAnsi="Times New Roman" w:cs="Times New Roman"/>
        </w:rPr>
        <w:t>53</w:t>
      </w:r>
      <w:r w:rsidRPr="00DC13D1">
        <w:rPr>
          <w:rFonts w:ascii="Times New Roman" w:hAnsi="Times New Roman" w:cs="Times New Roman"/>
        </w:rPr>
        <w:t>, SRMR = 0.0</w:t>
      </w:r>
      <w:r w:rsidR="00152DE2">
        <w:rPr>
          <w:rFonts w:ascii="Times New Roman" w:hAnsi="Times New Roman" w:cs="Times New Roman"/>
        </w:rPr>
        <w:t>25</w:t>
      </w:r>
      <w:r w:rsidRPr="00DC13D1">
        <w:rPr>
          <w:rFonts w:ascii="Times New Roman" w:hAnsi="Times New Roman" w:cs="Times New Roman"/>
        </w:rPr>
        <w:t>.</w:t>
      </w:r>
      <w:r>
        <w:rPr>
          <w:rFonts w:ascii="Times New Roman" w:hAnsi="Times New Roman" w:cs="Times New Roman"/>
        </w:rPr>
        <w:t xml:space="preserve"> The </w:t>
      </w:r>
      <w:r w:rsidR="00055C6B">
        <w:rPr>
          <w:rFonts w:ascii="Times New Roman" w:hAnsi="Times New Roman" w:cs="Times New Roman"/>
        </w:rPr>
        <w:t>factor loadings and the composite reliabilities (CRs) were all higher than 0.7 and the average variance extracted (AVE) values were greater than 0.5 (Hair et al., 2011). Accordingly, the convergent validity was upheld. Table 2 shows that the square roots of AVE for each factor were higher than the correlation of that factor with other factors, indicating discriminant validity (</w:t>
      </w:r>
      <w:proofErr w:type="spellStart"/>
      <w:r w:rsidR="00055C6B">
        <w:rPr>
          <w:rFonts w:ascii="Times New Roman" w:hAnsi="Times New Roman" w:cs="Times New Roman"/>
        </w:rPr>
        <w:t>Fornell</w:t>
      </w:r>
      <w:proofErr w:type="spellEnd"/>
      <w:r w:rsidR="00055C6B">
        <w:rPr>
          <w:rFonts w:ascii="Times New Roman" w:hAnsi="Times New Roman" w:cs="Times New Roman"/>
        </w:rPr>
        <w:t xml:space="preserve"> &amp; </w:t>
      </w:r>
      <w:proofErr w:type="spellStart"/>
      <w:r w:rsidR="00055C6B">
        <w:rPr>
          <w:rFonts w:ascii="Times New Roman" w:hAnsi="Times New Roman" w:cs="Times New Roman"/>
        </w:rPr>
        <w:t>Larcker</w:t>
      </w:r>
      <w:proofErr w:type="spellEnd"/>
      <w:r w:rsidR="00055C6B">
        <w:rPr>
          <w:rFonts w:ascii="Times New Roman" w:hAnsi="Times New Roman" w:cs="Times New Roman"/>
        </w:rPr>
        <w:t xml:space="preserve">, 1981). Therefore, the discriminant validity was confirmed. </w:t>
      </w:r>
    </w:p>
    <w:p w14:paraId="5B5FFBC9" w14:textId="77777777" w:rsidR="000A414F" w:rsidRDefault="000A414F" w:rsidP="000A414F">
      <w:pPr>
        <w:spacing w:line="360" w:lineRule="auto"/>
        <w:jc w:val="center"/>
        <w:rPr>
          <w:rFonts w:ascii="Times New Roman" w:hAnsi="Times New Roman" w:cs="Times New Roman"/>
          <w:b/>
          <w:bCs/>
          <w:lang w:val="en-US"/>
        </w:rPr>
      </w:pPr>
      <w:r w:rsidRPr="00385644">
        <w:rPr>
          <w:rFonts w:ascii="Times New Roman" w:hAnsi="Times New Roman" w:cs="Times New Roman"/>
          <w:b/>
          <w:bCs/>
          <w:lang w:val="en-US"/>
        </w:rPr>
        <w:t xml:space="preserve">Table 1. </w:t>
      </w:r>
      <w:r>
        <w:rPr>
          <w:rFonts w:ascii="Times New Roman" w:hAnsi="Times New Roman" w:cs="Times New Roman"/>
          <w:b/>
          <w:bCs/>
          <w:lang w:val="en-US"/>
        </w:rPr>
        <w:t xml:space="preserve">Reliability &amp; convergent validity </w:t>
      </w:r>
    </w:p>
    <w:p w14:paraId="44B834B7" w14:textId="3D223B9A" w:rsidR="00EE31E3" w:rsidRPr="00EE31E3" w:rsidRDefault="00EE31E3" w:rsidP="000A414F">
      <w:pPr>
        <w:spacing w:line="360" w:lineRule="auto"/>
        <w:jc w:val="center"/>
        <w:rPr>
          <w:rFonts w:ascii="Times New Roman" w:hAnsi="Times New Roman" w:cs="Times New Roman"/>
          <w:b/>
          <w:bCs/>
          <w:i/>
          <w:iCs/>
          <w:sz w:val="22"/>
          <w:szCs w:val="22"/>
          <w:lang w:val="en-US"/>
        </w:rPr>
      </w:pPr>
      <w:r w:rsidRPr="00EE31E3">
        <w:rPr>
          <w:rFonts w:ascii="Times New Roman" w:hAnsi="Times New Roman" w:cs="Times New Roman"/>
          <w:b/>
          <w:bCs/>
          <w:i/>
          <w:iCs/>
          <w:sz w:val="22"/>
          <w:szCs w:val="22"/>
          <w:lang w:val="en-US"/>
        </w:rPr>
        <w:t>(Source: Author’s own work)</w:t>
      </w:r>
    </w:p>
    <w:tbl>
      <w:tblPr>
        <w:tblStyle w:val="TableGrid"/>
        <w:tblW w:w="9634" w:type="dxa"/>
        <w:tblLayout w:type="fixed"/>
        <w:tblLook w:val="04A0" w:firstRow="1" w:lastRow="0" w:firstColumn="1" w:lastColumn="0" w:noHBand="0" w:noVBand="1"/>
      </w:tblPr>
      <w:tblGrid>
        <w:gridCol w:w="3823"/>
        <w:gridCol w:w="850"/>
        <w:gridCol w:w="851"/>
        <w:gridCol w:w="1134"/>
        <w:gridCol w:w="850"/>
        <w:gridCol w:w="851"/>
        <w:gridCol w:w="1275"/>
      </w:tblGrid>
      <w:tr w:rsidR="000A414F" w:rsidRPr="006E2C57" w14:paraId="43E5553B" w14:textId="77777777" w:rsidTr="005E49FD">
        <w:tc>
          <w:tcPr>
            <w:tcW w:w="3823" w:type="dxa"/>
          </w:tcPr>
          <w:p w14:paraId="0C4B3E7E" w14:textId="77777777" w:rsidR="000A414F" w:rsidRPr="006E2C57" w:rsidRDefault="000A414F" w:rsidP="005E49FD">
            <w:pPr>
              <w:jc w:val="center"/>
              <w:rPr>
                <w:rFonts w:ascii="Times New Roman" w:hAnsi="Times New Roman" w:cs="Times New Roman"/>
                <w:b/>
                <w:bCs/>
                <w:sz w:val="24"/>
                <w:szCs w:val="24"/>
              </w:rPr>
            </w:pPr>
            <w:r w:rsidRPr="006E2C57">
              <w:rPr>
                <w:rFonts w:ascii="Times New Roman" w:hAnsi="Times New Roman" w:cs="Times New Roman"/>
                <w:b/>
                <w:bCs/>
                <w:sz w:val="24"/>
                <w:szCs w:val="24"/>
              </w:rPr>
              <w:t xml:space="preserve">Constructs and measurement items </w:t>
            </w:r>
          </w:p>
        </w:tc>
        <w:tc>
          <w:tcPr>
            <w:tcW w:w="850" w:type="dxa"/>
          </w:tcPr>
          <w:p w14:paraId="3DA90D8A" w14:textId="77777777" w:rsidR="000A414F" w:rsidRPr="006E2C57" w:rsidRDefault="000A414F" w:rsidP="005E49FD">
            <w:pPr>
              <w:jc w:val="center"/>
              <w:rPr>
                <w:rFonts w:ascii="Times New Roman" w:hAnsi="Times New Roman" w:cs="Times New Roman"/>
                <w:b/>
                <w:bCs/>
                <w:sz w:val="24"/>
                <w:szCs w:val="24"/>
              </w:rPr>
            </w:pPr>
            <w:r w:rsidRPr="006E2C57">
              <w:rPr>
                <w:rFonts w:ascii="Times New Roman" w:hAnsi="Times New Roman" w:cs="Times New Roman"/>
                <w:b/>
                <w:bCs/>
                <w:sz w:val="24"/>
                <w:szCs w:val="24"/>
              </w:rPr>
              <w:t>Mean</w:t>
            </w:r>
          </w:p>
        </w:tc>
        <w:tc>
          <w:tcPr>
            <w:tcW w:w="851" w:type="dxa"/>
          </w:tcPr>
          <w:p w14:paraId="19792F97" w14:textId="77777777" w:rsidR="000A414F" w:rsidRPr="006E2C57" w:rsidRDefault="000A414F" w:rsidP="005E49FD">
            <w:pPr>
              <w:jc w:val="center"/>
              <w:rPr>
                <w:rFonts w:ascii="Times New Roman" w:hAnsi="Times New Roman" w:cs="Times New Roman"/>
                <w:b/>
                <w:bCs/>
                <w:sz w:val="24"/>
                <w:szCs w:val="24"/>
              </w:rPr>
            </w:pPr>
            <w:r w:rsidRPr="006E2C57">
              <w:rPr>
                <w:rFonts w:ascii="Times New Roman" w:hAnsi="Times New Roman" w:cs="Times New Roman"/>
                <w:b/>
                <w:bCs/>
                <w:sz w:val="24"/>
                <w:szCs w:val="24"/>
              </w:rPr>
              <w:t>SD</w:t>
            </w:r>
          </w:p>
        </w:tc>
        <w:tc>
          <w:tcPr>
            <w:tcW w:w="1134" w:type="dxa"/>
          </w:tcPr>
          <w:p w14:paraId="59238022" w14:textId="77777777" w:rsidR="000A414F" w:rsidRPr="006E2C57"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Factor loadings</w:t>
            </w:r>
          </w:p>
        </w:tc>
        <w:tc>
          <w:tcPr>
            <w:tcW w:w="850" w:type="dxa"/>
          </w:tcPr>
          <w:p w14:paraId="41F76EBE" w14:textId="77777777" w:rsidR="000A414F" w:rsidRPr="006E2C57"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CR</w:t>
            </w:r>
          </w:p>
        </w:tc>
        <w:tc>
          <w:tcPr>
            <w:tcW w:w="851" w:type="dxa"/>
          </w:tcPr>
          <w:p w14:paraId="4C60596C" w14:textId="77777777" w:rsidR="000A414F" w:rsidRPr="006E2C57"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AVE</w:t>
            </w:r>
          </w:p>
        </w:tc>
        <w:tc>
          <w:tcPr>
            <w:tcW w:w="1275" w:type="dxa"/>
          </w:tcPr>
          <w:p w14:paraId="27535B61" w14:textId="77777777" w:rsidR="000A414F" w:rsidRPr="006E2C57" w:rsidRDefault="000A414F" w:rsidP="005E49FD">
            <w:pPr>
              <w:jc w:val="center"/>
              <w:rPr>
                <w:rFonts w:ascii="Times New Roman" w:hAnsi="Times New Roman" w:cs="Times New Roman"/>
                <w:b/>
                <w:bCs/>
                <w:sz w:val="24"/>
                <w:szCs w:val="24"/>
              </w:rPr>
            </w:pPr>
            <w:r w:rsidRPr="006E2C57">
              <w:rPr>
                <w:rFonts w:ascii="Times New Roman" w:hAnsi="Times New Roman" w:cs="Times New Roman"/>
                <w:b/>
                <w:bCs/>
                <w:sz w:val="24"/>
                <w:szCs w:val="24"/>
              </w:rPr>
              <w:t>Cronbach’s alpha</w:t>
            </w:r>
          </w:p>
        </w:tc>
      </w:tr>
      <w:tr w:rsidR="000A414F" w:rsidRPr="006E2C57" w14:paraId="745AA2B0" w14:textId="77777777" w:rsidTr="005E49FD">
        <w:tc>
          <w:tcPr>
            <w:tcW w:w="6658" w:type="dxa"/>
            <w:gridSpan w:val="4"/>
          </w:tcPr>
          <w:p w14:paraId="50038CBA"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b/>
                <w:bCs/>
                <w:sz w:val="24"/>
                <w:szCs w:val="24"/>
                <w:lang w:val="en-US"/>
              </w:rPr>
              <w:t xml:space="preserve">AI attitude </w:t>
            </w:r>
            <w:r w:rsidRPr="00385644">
              <w:rPr>
                <w:rFonts w:ascii="Times New Roman" w:hAnsi="Times New Roman" w:cs="Times New Roman"/>
                <w:sz w:val="24"/>
                <w:szCs w:val="24"/>
                <w:lang w:val="en-US"/>
              </w:rPr>
              <w:t>(adapted from Grassini, 2023)</w:t>
            </w:r>
          </w:p>
        </w:tc>
        <w:tc>
          <w:tcPr>
            <w:tcW w:w="850" w:type="dxa"/>
          </w:tcPr>
          <w:p w14:paraId="333AA2AC"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0.943</w:t>
            </w:r>
          </w:p>
        </w:tc>
        <w:tc>
          <w:tcPr>
            <w:tcW w:w="851" w:type="dxa"/>
          </w:tcPr>
          <w:p w14:paraId="6B7F77EC"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0.758</w:t>
            </w:r>
          </w:p>
        </w:tc>
        <w:tc>
          <w:tcPr>
            <w:tcW w:w="1275" w:type="dxa"/>
          </w:tcPr>
          <w:p w14:paraId="142897F7" w14:textId="77777777" w:rsidR="000A414F" w:rsidRPr="006E2C57" w:rsidRDefault="000A414F" w:rsidP="005E49FD">
            <w:pPr>
              <w:jc w:val="center"/>
              <w:rPr>
                <w:rFonts w:ascii="Times New Roman" w:hAnsi="Times New Roman" w:cs="Times New Roman"/>
                <w:sz w:val="24"/>
                <w:szCs w:val="24"/>
              </w:rPr>
            </w:pPr>
            <w:r w:rsidRPr="00385644">
              <w:rPr>
                <w:rFonts w:ascii="Times New Roman" w:hAnsi="Times New Roman" w:cs="Times New Roman"/>
                <w:sz w:val="24"/>
                <w:szCs w:val="24"/>
                <w:lang w:val="en-US"/>
              </w:rPr>
              <w:t>0.922</w:t>
            </w:r>
          </w:p>
        </w:tc>
      </w:tr>
      <w:tr w:rsidR="000A414F" w:rsidRPr="006E2C57" w14:paraId="00A30413" w14:textId="77777777" w:rsidTr="005E49FD">
        <w:tc>
          <w:tcPr>
            <w:tcW w:w="3823" w:type="dxa"/>
          </w:tcPr>
          <w:p w14:paraId="54203079" w14:textId="77777777" w:rsidR="000A414F" w:rsidRPr="006E2C57" w:rsidRDefault="000A414F" w:rsidP="005E49FD">
            <w:pPr>
              <w:rPr>
                <w:rFonts w:ascii="Times New Roman" w:hAnsi="Times New Roman" w:cs="Times New Roman"/>
                <w:sz w:val="24"/>
                <w:szCs w:val="24"/>
              </w:rPr>
            </w:pPr>
            <w:r w:rsidRPr="00385644">
              <w:rPr>
                <w:rFonts w:ascii="Times New Roman" w:eastAsia="MS Gothic" w:hAnsi="Times New Roman" w:cs="Times New Roman"/>
                <w:sz w:val="24"/>
                <w:szCs w:val="24"/>
              </w:rPr>
              <w:lastRenderedPageBreak/>
              <w:t>I believe that AI will improve my life.</w:t>
            </w:r>
          </w:p>
        </w:tc>
        <w:tc>
          <w:tcPr>
            <w:tcW w:w="850" w:type="dxa"/>
          </w:tcPr>
          <w:p w14:paraId="71F07995"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4.13</w:t>
            </w:r>
          </w:p>
        </w:tc>
        <w:tc>
          <w:tcPr>
            <w:tcW w:w="851" w:type="dxa"/>
          </w:tcPr>
          <w:p w14:paraId="31752AFD"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1.474</w:t>
            </w:r>
          </w:p>
        </w:tc>
        <w:tc>
          <w:tcPr>
            <w:tcW w:w="1134" w:type="dxa"/>
          </w:tcPr>
          <w:p w14:paraId="76FEE813"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0.913</w:t>
            </w:r>
          </w:p>
        </w:tc>
        <w:tc>
          <w:tcPr>
            <w:tcW w:w="2976" w:type="dxa"/>
            <w:gridSpan w:val="3"/>
            <w:vMerge w:val="restart"/>
          </w:tcPr>
          <w:p w14:paraId="2C1A1BA3" w14:textId="77777777" w:rsidR="000A414F" w:rsidRPr="006E2C57" w:rsidRDefault="000A414F" w:rsidP="005E49FD">
            <w:pPr>
              <w:jc w:val="center"/>
              <w:rPr>
                <w:rFonts w:ascii="Times New Roman" w:hAnsi="Times New Roman" w:cs="Times New Roman"/>
                <w:sz w:val="24"/>
                <w:szCs w:val="24"/>
              </w:rPr>
            </w:pPr>
          </w:p>
        </w:tc>
      </w:tr>
      <w:tr w:rsidR="000A414F" w:rsidRPr="006E2C57" w14:paraId="31BF8D2C" w14:textId="77777777" w:rsidTr="005E49FD">
        <w:tc>
          <w:tcPr>
            <w:tcW w:w="3823" w:type="dxa"/>
          </w:tcPr>
          <w:p w14:paraId="08E007CD" w14:textId="77777777" w:rsidR="000A414F" w:rsidRPr="006E2C57" w:rsidRDefault="000A414F" w:rsidP="005E49FD">
            <w:pPr>
              <w:rPr>
                <w:rFonts w:ascii="Times New Roman" w:hAnsi="Times New Roman" w:cs="Times New Roman"/>
                <w:sz w:val="24"/>
                <w:szCs w:val="24"/>
              </w:rPr>
            </w:pPr>
            <w:r w:rsidRPr="00385644">
              <w:rPr>
                <w:rFonts w:ascii="Times New Roman" w:eastAsia="MS Gothic" w:hAnsi="Times New Roman" w:cs="Times New Roman"/>
                <w:sz w:val="24"/>
                <w:szCs w:val="24"/>
              </w:rPr>
              <w:t>I believe that AI will improve my work.</w:t>
            </w:r>
          </w:p>
        </w:tc>
        <w:tc>
          <w:tcPr>
            <w:tcW w:w="850" w:type="dxa"/>
          </w:tcPr>
          <w:p w14:paraId="1597EE1C"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4.15</w:t>
            </w:r>
          </w:p>
        </w:tc>
        <w:tc>
          <w:tcPr>
            <w:tcW w:w="851" w:type="dxa"/>
          </w:tcPr>
          <w:p w14:paraId="009674B7"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1.645</w:t>
            </w:r>
          </w:p>
        </w:tc>
        <w:tc>
          <w:tcPr>
            <w:tcW w:w="1134" w:type="dxa"/>
          </w:tcPr>
          <w:p w14:paraId="270845B8"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0.849</w:t>
            </w:r>
          </w:p>
        </w:tc>
        <w:tc>
          <w:tcPr>
            <w:tcW w:w="2976" w:type="dxa"/>
            <w:gridSpan w:val="3"/>
            <w:vMerge/>
          </w:tcPr>
          <w:p w14:paraId="03676CA4" w14:textId="77777777" w:rsidR="000A414F" w:rsidRPr="006E2C57" w:rsidRDefault="000A414F" w:rsidP="005E49FD">
            <w:pPr>
              <w:jc w:val="center"/>
              <w:rPr>
                <w:rFonts w:ascii="Times New Roman" w:hAnsi="Times New Roman" w:cs="Times New Roman"/>
                <w:sz w:val="24"/>
                <w:szCs w:val="24"/>
              </w:rPr>
            </w:pPr>
          </w:p>
        </w:tc>
      </w:tr>
      <w:tr w:rsidR="000A414F" w:rsidRPr="006E2C57" w14:paraId="367FF35C" w14:textId="77777777" w:rsidTr="005E49FD">
        <w:tc>
          <w:tcPr>
            <w:tcW w:w="3823" w:type="dxa"/>
          </w:tcPr>
          <w:p w14:paraId="1C97904D" w14:textId="77777777" w:rsidR="000A414F" w:rsidRPr="006E2C57" w:rsidRDefault="000A414F" w:rsidP="005E49FD">
            <w:pPr>
              <w:rPr>
                <w:rFonts w:ascii="Times New Roman" w:hAnsi="Times New Roman" w:cs="Times New Roman"/>
                <w:sz w:val="24"/>
                <w:szCs w:val="24"/>
              </w:rPr>
            </w:pPr>
            <w:r w:rsidRPr="00385644">
              <w:rPr>
                <w:rFonts w:ascii="Times New Roman" w:eastAsia="MS Gothic" w:hAnsi="Times New Roman" w:cs="Times New Roman"/>
                <w:sz w:val="24"/>
                <w:szCs w:val="24"/>
              </w:rPr>
              <w:t>I think I will use AI technology in the future.</w:t>
            </w:r>
          </w:p>
        </w:tc>
        <w:tc>
          <w:tcPr>
            <w:tcW w:w="850" w:type="dxa"/>
          </w:tcPr>
          <w:p w14:paraId="7D87A01A"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5.04</w:t>
            </w:r>
          </w:p>
        </w:tc>
        <w:tc>
          <w:tcPr>
            <w:tcW w:w="851" w:type="dxa"/>
          </w:tcPr>
          <w:p w14:paraId="5716063F"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1.547</w:t>
            </w:r>
          </w:p>
        </w:tc>
        <w:tc>
          <w:tcPr>
            <w:tcW w:w="1134" w:type="dxa"/>
          </w:tcPr>
          <w:p w14:paraId="02FA8205"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0.849</w:t>
            </w:r>
          </w:p>
        </w:tc>
        <w:tc>
          <w:tcPr>
            <w:tcW w:w="2976" w:type="dxa"/>
            <w:gridSpan w:val="3"/>
            <w:vMerge/>
          </w:tcPr>
          <w:p w14:paraId="5F5AB934" w14:textId="77777777" w:rsidR="000A414F" w:rsidRPr="006E2C57" w:rsidRDefault="000A414F" w:rsidP="005E49FD">
            <w:pPr>
              <w:jc w:val="center"/>
              <w:rPr>
                <w:rFonts w:ascii="Times New Roman" w:hAnsi="Times New Roman" w:cs="Times New Roman"/>
                <w:sz w:val="24"/>
                <w:szCs w:val="24"/>
              </w:rPr>
            </w:pPr>
          </w:p>
        </w:tc>
      </w:tr>
      <w:tr w:rsidR="000A414F" w:rsidRPr="006E2C57" w14:paraId="2FFF9680" w14:textId="77777777" w:rsidTr="005E49FD">
        <w:tc>
          <w:tcPr>
            <w:tcW w:w="3823" w:type="dxa"/>
          </w:tcPr>
          <w:p w14:paraId="65A7D761" w14:textId="77777777" w:rsidR="000A414F" w:rsidRPr="006E2C57" w:rsidRDefault="000A414F" w:rsidP="005E49FD">
            <w:pPr>
              <w:rPr>
                <w:rFonts w:ascii="Times New Roman" w:hAnsi="Times New Roman" w:cs="Times New Roman"/>
                <w:sz w:val="24"/>
                <w:szCs w:val="24"/>
              </w:rPr>
            </w:pPr>
            <w:r w:rsidRPr="00385644">
              <w:rPr>
                <w:rFonts w:ascii="Times New Roman" w:eastAsia="MS Gothic" w:hAnsi="Times New Roman" w:cs="Times New Roman"/>
                <w:sz w:val="24"/>
                <w:szCs w:val="24"/>
              </w:rPr>
              <w:t>I think AI technology is positive for humanity.</w:t>
            </w:r>
          </w:p>
        </w:tc>
        <w:tc>
          <w:tcPr>
            <w:tcW w:w="850" w:type="dxa"/>
          </w:tcPr>
          <w:p w14:paraId="72FE7E99"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4.26</w:t>
            </w:r>
          </w:p>
        </w:tc>
        <w:tc>
          <w:tcPr>
            <w:tcW w:w="851" w:type="dxa"/>
          </w:tcPr>
          <w:p w14:paraId="284BB609"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1.479</w:t>
            </w:r>
          </w:p>
        </w:tc>
        <w:tc>
          <w:tcPr>
            <w:tcW w:w="1134" w:type="dxa"/>
          </w:tcPr>
          <w:p w14:paraId="7B9333E2"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0.843</w:t>
            </w:r>
          </w:p>
        </w:tc>
        <w:tc>
          <w:tcPr>
            <w:tcW w:w="2976" w:type="dxa"/>
            <w:gridSpan w:val="3"/>
            <w:vMerge/>
          </w:tcPr>
          <w:p w14:paraId="593A6348" w14:textId="77777777" w:rsidR="000A414F" w:rsidRPr="006E2C57" w:rsidRDefault="000A414F" w:rsidP="005E49FD">
            <w:pPr>
              <w:jc w:val="center"/>
              <w:rPr>
                <w:rFonts w:ascii="Times New Roman" w:hAnsi="Times New Roman" w:cs="Times New Roman"/>
                <w:sz w:val="24"/>
                <w:szCs w:val="24"/>
              </w:rPr>
            </w:pPr>
          </w:p>
        </w:tc>
      </w:tr>
      <w:tr w:rsidR="000A414F" w:rsidRPr="006E2C57" w14:paraId="11728997" w14:textId="77777777" w:rsidTr="005E49FD">
        <w:tc>
          <w:tcPr>
            <w:tcW w:w="6658" w:type="dxa"/>
            <w:gridSpan w:val="4"/>
          </w:tcPr>
          <w:p w14:paraId="7B3D8211"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b/>
                <w:bCs/>
                <w:sz w:val="24"/>
                <w:szCs w:val="24"/>
                <w:lang w:val="en-US"/>
              </w:rPr>
              <w:t xml:space="preserve">Advert credibility </w:t>
            </w:r>
            <w:r w:rsidRPr="00385644">
              <w:rPr>
                <w:rFonts w:ascii="Times New Roman" w:hAnsi="Times New Roman" w:cs="Times New Roman"/>
                <w:sz w:val="24"/>
                <w:szCs w:val="24"/>
                <w:lang w:val="en-US"/>
              </w:rPr>
              <w:t>(adapted from Liu et al., 2012)</w:t>
            </w:r>
          </w:p>
        </w:tc>
        <w:tc>
          <w:tcPr>
            <w:tcW w:w="850" w:type="dxa"/>
          </w:tcPr>
          <w:p w14:paraId="01B3B0A7"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0.923</w:t>
            </w:r>
          </w:p>
        </w:tc>
        <w:tc>
          <w:tcPr>
            <w:tcW w:w="851" w:type="dxa"/>
          </w:tcPr>
          <w:p w14:paraId="658CAE7D"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0.799</w:t>
            </w:r>
          </w:p>
        </w:tc>
        <w:tc>
          <w:tcPr>
            <w:tcW w:w="1275" w:type="dxa"/>
          </w:tcPr>
          <w:p w14:paraId="610ED79D" w14:textId="77777777" w:rsidR="000A414F" w:rsidRPr="006E2C57" w:rsidRDefault="000A414F" w:rsidP="005E49FD">
            <w:pPr>
              <w:jc w:val="center"/>
              <w:rPr>
                <w:rFonts w:ascii="Times New Roman" w:hAnsi="Times New Roman" w:cs="Times New Roman"/>
                <w:sz w:val="24"/>
                <w:szCs w:val="24"/>
              </w:rPr>
            </w:pPr>
            <w:r w:rsidRPr="00385644">
              <w:rPr>
                <w:rFonts w:ascii="Times New Roman" w:hAnsi="Times New Roman" w:cs="Times New Roman"/>
                <w:sz w:val="24"/>
                <w:szCs w:val="24"/>
                <w:lang w:val="en-US"/>
              </w:rPr>
              <w:t>0.921</w:t>
            </w:r>
          </w:p>
        </w:tc>
      </w:tr>
      <w:tr w:rsidR="000A414F" w:rsidRPr="006E2C57" w14:paraId="3BDC7D63" w14:textId="77777777" w:rsidTr="005E49FD">
        <w:tc>
          <w:tcPr>
            <w:tcW w:w="3823" w:type="dxa"/>
          </w:tcPr>
          <w:p w14:paraId="72151A61"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The advert is convincing.</w:t>
            </w:r>
          </w:p>
        </w:tc>
        <w:tc>
          <w:tcPr>
            <w:tcW w:w="850" w:type="dxa"/>
          </w:tcPr>
          <w:p w14:paraId="2EA1E1BE"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4.57</w:t>
            </w:r>
          </w:p>
        </w:tc>
        <w:tc>
          <w:tcPr>
            <w:tcW w:w="851" w:type="dxa"/>
          </w:tcPr>
          <w:p w14:paraId="135DFC16"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1.447</w:t>
            </w:r>
          </w:p>
        </w:tc>
        <w:tc>
          <w:tcPr>
            <w:tcW w:w="1134" w:type="dxa"/>
          </w:tcPr>
          <w:p w14:paraId="179C851A"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0.849</w:t>
            </w:r>
          </w:p>
        </w:tc>
        <w:tc>
          <w:tcPr>
            <w:tcW w:w="2976" w:type="dxa"/>
            <w:gridSpan w:val="3"/>
            <w:vMerge w:val="restart"/>
          </w:tcPr>
          <w:p w14:paraId="6AAAF742" w14:textId="77777777" w:rsidR="000A414F" w:rsidRPr="006E2C57" w:rsidRDefault="000A414F" w:rsidP="005E49FD">
            <w:pPr>
              <w:rPr>
                <w:rFonts w:ascii="Times New Roman" w:hAnsi="Times New Roman" w:cs="Times New Roman"/>
                <w:sz w:val="24"/>
                <w:szCs w:val="24"/>
              </w:rPr>
            </w:pPr>
          </w:p>
        </w:tc>
      </w:tr>
      <w:tr w:rsidR="000A414F" w:rsidRPr="006E2C57" w14:paraId="4B0B6E14" w14:textId="77777777" w:rsidTr="005E49FD">
        <w:tc>
          <w:tcPr>
            <w:tcW w:w="3823" w:type="dxa"/>
          </w:tcPr>
          <w:p w14:paraId="14C313B6"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 xml:space="preserve">The advert is believable. </w:t>
            </w:r>
          </w:p>
        </w:tc>
        <w:tc>
          <w:tcPr>
            <w:tcW w:w="850" w:type="dxa"/>
          </w:tcPr>
          <w:p w14:paraId="1AD7F14E"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4.75</w:t>
            </w:r>
          </w:p>
        </w:tc>
        <w:tc>
          <w:tcPr>
            <w:tcW w:w="851" w:type="dxa"/>
          </w:tcPr>
          <w:p w14:paraId="6950FC0C"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1.368</w:t>
            </w:r>
          </w:p>
        </w:tc>
        <w:tc>
          <w:tcPr>
            <w:tcW w:w="1134" w:type="dxa"/>
          </w:tcPr>
          <w:p w14:paraId="62E259D5"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0.920</w:t>
            </w:r>
          </w:p>
        </w:tc>
        <w:tc>
          <w:tcPr>
            <w:tcW w:w="2976" w:type="dxa"/>
            <w:gridSpan w:val="3"/>
            <w:vMerge/>
          </w:tcPr>
          <w:p w14:paraId="209D3BCA" w14:textId="77777777" w:rsidR="000A414F" w:rsidRPr="006E2C57" w:rsidRDefault="000A414F" w:rsidP="005E49FD">
            <w:pPr>
              <w:rPr>
                <w:rFonts w:ascii="Times New Roman" w:hAnsi="Times New Roman" w:cs="Times New Roman"/>
                <w:sz w:val="24"/>
                <w:szCs w:val="24"/>
              </w:rPr>
            </w:pPr>
          </w:p>
        </w:tc>
      </w:tr>
      <w:tr w:rsidR="000A414F" w:rsidRPr="006E2C57" w14:paraId="7159398C" w14:textId="77777777" w:rsidTr="005E49FD">
        <w:tc>
          <w:tcPr>
            <w:tcW w:w="3823" w:type="dxa"/>
          </w:tcPr>
          <w:p w14:paraId="108AC9DD"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 xml:space="preserve">The advert is trustworthy. </w:t>
            </w:r>
          </w:p>
        </w:tc>
        <w:tc>
          <w:tcPr>
            <w:tcW w:w="850" w:type="dxa"/>
          </w:tcPr>
          <w:p w14:paraId="376ED989"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4.40</w:t>
            </w:r>
          </w:p>
        </w:tc>
        <w:tc>
          <w:tcPr>
            <w:tcW w:w="851" w:type="dxa"/>
          </w:tcPr>
          <w:p w14:paraId="329C23BA"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1.264</w:t>
            </w:r>
          </w:p>
        </w:tc>
        <w:tc>
          <w:tcPr>
            <w:tcW w:w="1134" w:type="dxa"/>
          </w:tcPr>
          <w:p w14:paraId="2B1370EF"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0.912</w:t>
            </w:r>
          </w:p>
        </w:tc>
        <w:tc>
          <w:tcPr>
            <w:tcW w:w="2976" w:type="dxa"/>
            <w:gridSpan w:val="3"/>
            <w:vMerge/>
          </w:tcPr>
          <w:p w14:paraId="23E05CEA" w14:textId="77777777" w:rsidR="000A414F" w:rsidRPr="006E2C57" w:rsidRDefault="000A414F" w:rsidP="005E49FD">
            <w:pPr>
              <w:rPr>
                <w:rFonts w:ascii="Times New Roman" w:hAnsi="Times New Roman" w:cs="Times New Roman"/>
                <w:sz w:val="24"/>
                <w:szCs w:val="24"/>
              </w:rPr>
            </w:pPr>
          </w:p>
        </w:tc>
      </w:tr>
      <w:tr w:rsidR="000A414F" w:rsidRPr="006E2C57" w14:paraId="7872D7AE" w14:textId="77777777" w:rsidTr="005E49FD">
        <w:tc>
          <w:tcPr>
            <w:tcW w:w="6658" w:type="dxa"/>
            <w:gridSpan w:val="4"/>
          </w:tcPr>
          <w:p w14:paraId="0701A713"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b/>
                <w:bCs/>
                <w:sz w:val="24"/>
                <w:szCs w:val="24"/>
                <w:lang w:val="en-US"/>
              </w:rPr>
              <w:t xml:space="preserve">Advert value </w:t>
            </w:r>
            <w:r w:rsidRPr="00385644">
              <w:rPr>
                <w:rFonts w:ascii="Times New Roman" w:hAnsi="Times New Roman" w:cs="Times New Roman"/>
                <w:sz w:val="24"/>
                <w:szCs w:val="24"/>
                <w:lang w:val="en-US"/>
              </w:rPr>
              <w:t xml:space="preserve">(adapted from </w:t>
            </w:r>
            <w:proofErr w:type="spellStart"/>
            <w:r w:rsidRPr="00385644">
              <w:rPr>
                <w:rFonts w:ascii="Times New Roman" w:hAnsi="Times New Roman" w:cs="Times New Roman"/>
                <w:sz w:val="24"/>
                <w:szCs w:val="24"/>
                <w:lang w:val="en-US"/>
              </w:rPr>
              <w:t>Ducoffe</w:t>
            </w:r>
            <w:proofErr w:type="spellEnd"/>
            <w:r w:rsidRPr="00385644">
              <w:rPr>
                <w:rFonts w:ascii="Times New Roman" w:hAnsi="Times New Roman" w:cs="Times New Roman"/>
                <w:sz w:val="24"/>
                <w:szCs w:val="24"/>
                <w:lang w:val="en-US"/>
              </w:rPr>
              <w:t>, 1995)</w:t>
            </w:r>
          </w:p>
        </w:tc>
        <w:tc>
          <w:tcPr>
            <w:tcW w:w="850" w:type="dxa"/>
          </w:tcPr>
          <w:p w14:paraId="65733714"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0.906</w:t>
            </w:r>
          </w:p>
        </w:tc>
        <w:tc>
          <w:tcPr>
            <w:tcW w:w="851" w:type="dxa"/>
          </w:tcPr>
          <w:p w14:paraId="1014D66E"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0.762</w:t>
            </w:r>
          </w:p>
        </w:tc>
        <w:tc>
          <w:tcPr>
            <w:tcW w:w="1275" w:type="dxa"/>
          </w:tcPr>
          <w:p w14:paraId="0A72FD7A" w14:textId="77777777" w:rsidR="000A414F" w:rsidRPr="006E2C57" w:rsidRDefault="000A414F" w:rsidP="005E49FD">
            <w:pPr>
              <w:jc w:val="center"/>
              <w:rPr>
                <w:rFonts w:ascii="Times New Roman" w:hAnsi="Times New Roman" w:cs="Times New Roman"/>
                <w:sz w:val="24"/>
                <w:szCs w:val="24"/>
              </w:rPr>
            </w:pPr>
            <w:r w:rsidRPr="00385644">
              <w:rPr>
                <w:rFonts w:ascii="Times New Roman" w:hAnsi="Times New Roman" w:cs="Times New Roman"/>
                <w:sz w:val="24"/>
                <w:szCs w:val="24"/>
                <w:lang w:val="en-US"/>
              </w:rPr>
              <w:t>0.903</w:t>
            </w:r>
          </w:p>
        </w:tc>
      </w:tr>
      <w:tr w:rsidR="000A414F" w:rsidRPr="006E2C57" w14:paraId="1A5E9C82" w14:textId="77777777" w:rsidTr="005E49FD">
        <w:tc>
          <w:tcPr>
            <w:tcW w:w="3823" w:type="dxa"/>
          </w:tcPr>
          <w:p w14:paraId="68C92E69"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The advert is valuable.</w:t>
            </w:r>
          </w:p>
        </w:tc>
        <w:tc>
          <w:tcPr>
            <w:tcW w:w="850" w:type="dxa"/>
          </w:tcPr>
          <w:p w14:paraId="09066A42"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3.91</w:t>
            </w:r>
          </w:p>
        </w:tc>
        <w:tc>
          <w:tcPr>
            <w:tcW w:w="851" w:type="dxa"/>
          </w:tcPr>
          <w:p w14:paraId="56271FF8"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1.395</w:t>
            </w:r>
          </w:p>
        </w:tc>
        <w:tc>
          <w:tcPr>
            <w:tcW w:w="1134" w:type="dxa"/>
          </w:tcPr>
          <w:p w14:paraId="36025D90"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0.912</w:t>
            </w:r>
          </w:p>
        </w:tc>
        <w:tc>
          <w:tcPr>
            <w:tcW w:w="2976" w:type="dxa"/>
            <w:gridSpan w:val="3"/>
            <w:vMerge w:val="restart"/>
          </w:tcPr>
          <w:p w14:paraId="13CC2971" w14:textId="77777777" w:rsidR="000A414F" w:rsidRPr="006E2C57" w:rsidRDefault="000A414F" w:rsidP="005E49FD">
            <w:pPr>
              <w:rPr>
                <w:rFonts w:ascii="Times New Roman" w:hAnsi="Times New Roman" w:cs="Times New Roman"/>
                <w:sz w:val="24"/>
                <w:szCs w:val="24"/>
              </w:rPr>
            </w:pPr>
          </w:p>
        </w:tc>
      </w:tr>
      <w:tr w:rsidR="000A414F" w:rsidRPr="006E2C57" w14:paraId="29011FAE" w14:textId="77777777" w:rsidTr="005E49FD">
        <w:tc>
          <w:tcPr>
            <w:tcW w:w="3823" w:type="dxa"/>
          </w:tcPr>
          <w:p w14:paraId="3AA6F381"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The advert is useful.</w:t>
            </w:r>
          </w:p>
        </w:tc>
        <w:tc>
          <w:tcPr>
            <w:tcW w:w="850" w:type="dxa"/>
          </w:tcPr>
          <w:p w14:paraId="31D87242"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4.40</w:t>
            </w:r>
          </w:p>
        </w:tc>
        <w:tc>
          <w:tcPr>
            <w:tcW w:w="851" w:type="dxa"/>
          </w:tcPr>
          <w:p w14:paraId="57A41203"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1.448</w:t>
            </w:r>
          </w:p>
        </w:tc>
        <w:tc>
          <w:tcPr>
            <w:tcW w:w="1134" w:type="dxa"/>
          </w:tcPr>
          <w:p w14:paraId="4C53D43B"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0.893</w:t>
            </w:r>
          </w:p>
        </w:tc>
        <w:tc>
          <w:tcPr>
            <w:tcW w:w="2976" w:type="dxa"/>
            <w:gridSpan w:val="3"/>
            <w:vMerge/>
          </w:tcPr>
          <w:p w14:paraId="4701BECA" w14:textId="77777777" w:rsidR="000A414F" w:rsidRPr="006E2C57" w:rsidRDefault="000A414F" w:rsidP="005E49FD">
            <w:pPr>
              <w:rPr>
                <w:rFonts w:ascii="Times New Roman" w:hAnsi="Times New Roman" w:cs="Times New Roman"/>
                <w:sz w:val="24"/>
                <w:szCs w:val="24"/>
              </w:rPr>
            </w:pPr>
          </w:p>
        </w:tc>
      </w:tr>
      <w:tr w:rsidR="000A414F" w:rsidRPr="006E2C57" w14:paraId="49CE4F41" w14:textId="77777777" w:rsidTr="005E49FD">
        <w:tc>
          <w:tcPr>
            <w:tcW w:w="3823" w:type="dxa"/>
          </w:tcPr>
          <w:p w14:paraId="2B2916F3"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The advert is important.</w:t>
            </w:r>
          </w:p>
        </w:tc>
        <w:tc>
          <w:tcPr>
            <w:tcW w:w="850" w:type="dxa"/>
          </w:tcPr>
          <w:p w14:paraId="62623FB8"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3.33</w:t>
            </w:r>
          </w:p>
        </w:tc>
        <w:tc>
          <w:tcPr>
            <w:tcW w:w="851" w:type="dxa"/>
          </w:tcPr>
          <w:p w14:paraId="6E334EB5"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1.522</w:t>
            </w:r>
          </w:p>
        </w:tc>
        <w:tc>
          <w:tcPr>
            <w:tcW w:w="1134" w:type="dxa"/>
          </w:tcPr>
          <w:p w14:paraId="415F5FED"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0.812</w:t>
            </w:r>
          </w:p>
        </w:tc>
        <w:tc>
          <w:tcPr>
            <w:tcW w:w="2976" w:type="dxa"/>
            <w:gridSpan w:val="3"/>
            <w:vMerge/>
          </w:tcPr>
          <w:p w14:paraId="02EFEFC7" w14:textId="77777777" w:rsidR="000A414F" w:rsidRPr="006E2C57" w:rsidRDefault="000A414F" w:rsidP="005E49FD">
            <w:pPr>
              <w:rPr>
                <w:rFonts w:ascii="Times New Roman" w:hAnsi="Times New Roman" w:cs="Times New Roman"/>
                <w:sz w:val="24"/>
                <w:szCs w:val="24"/>
              </w:rPr>
            </w:pPr>
          </w:p>
        </w:tc>
      </w:tr>
      <w:tr w:rsidR="000A414F" w:rsidRPr="006E2C57" w14:paraId="1F43CC84" w14:textId="77777777" w:rsidTr="005E49FD">
        <w:tc>
          <w:tcPr>
            <w:tcW w:w="6658" w:type="dxa"/>
            <w:gridSpan w:val="4"/>
          </w:tcPr>
          <w:p w14:paraId="0AC33FAB"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b/>
                <w:bCs/>
                <w:sz w:val="24"/>
                <w:szCs w:val="24"/>
                <w:lang w:val="en-US"/>
              </w:rPr>
              <w:t xml:space="preserve">Advert relevance </w:t>
            </w:r>
            <w:r w:rsidRPr="00385644">
              <w:rPr>
                <w:rFonts w:ascii="Times New Roman" w:hAnsi="Times New Roman" w:cs="Times New Roman"/>
                <w:sz w:val="24"/>
                <w:szCs w:val="24"/>
                <w:lang w:val="en-US"/>
              </w:rPr>
              <w:t xml:space="preserve">(adapted from </w:t>
            </w:r>
            <w:proofErr w:type="spellStart"/>
            <w:r w:rsidRPr="00385644">
              <w:rPr>
                <w:rFonts w:ascii="Times New Roman" w:hAnsi="Times New Roman" w:cs="Times New Roman"/>
                <w:sz w:val="24"/>
                <w:szCs w:val="24"/>
                <w:lang w:val="en-US"/>
              </w:rPr>
              <w:t>Muehling</w:t>
            </w:r>
            <w:proofErr w:type="spellEnd"/>
            <w:r w:rsidRPr="00385644">
              <w:rPr>
                <w:rFonts w:ascii="Times New Roman" w:hAnsi="Times New Roman" w:cs="Times New Roman"/>
                <w:sz w:val="24"/>
                <w:szCs w:val="24"/>
                <w:lang w:val="en-US"/>
              </w:rPr>
              <w:t xml:space="preserve"> et al., 1990) </w:t>
            </w:r>
          </w:p>
        </w:tc>
        <w:tc>
          <w:tcPr>
            <w:tcW w:w="850" w:type="dxa"/>
          </w:tcPr>
          <w:p w14:paraId="7F6E3F6F"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0.961</w:t>
            </w:r>
          </w:p>
        </w:tc>
        <w:tc>
          <w:tcPr>
            <w:tcW w:w="851" w:type="dxa"/>
          </w:tcPr>
          <w:p w14:paraId="43848DFE"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0.892</w:t>
            </w:r>
          </w:p>
        </w:tc>
        <w:tc>
          <w:tcPr>
            <w:tcW w:w="1275" w:type="dxa"/>
          </w:tcPr>
          <w:p w14:paraId="4F482F1A" w14:textId="77777777" w:rsidR="000A414F" w:rsidRPr="006E2C57" w:rsidRDefault="000A414F" w:rsidP="005E49FD">
            <w:pPr>
              <w:jc w:val="center"/>
              <w:rPr>
                <w:rFonts w:ascii="Times New Roman" w:hAnsi="Times New Roman" w:cs="Times New Roman"/>
                <w:sz w:val="24"/>
                <w:szCs w:val="24"/>
              </w:rPr>
            </w:pPr>
            <w:r w:rsidRPr="00385644">
              <w:rPr>
                <w:rFonts w:ascii="Times New Roman" w:hAnsi="Times New Roman" w:cs="Times New Roman"/>
                <w:sz w:val="24"/>
                <w:szCs w:val="24"/>
                <w:lang w:val="en-US"/>
              </w:rPr>
              <w:t>0.961</w:t>
            </w:r>
          </w:p>
        </w:tc>
      </w:tr>
      <w:tr w:rsidR="000A414F" w:rsidRPr="006E2C57" w14:paraId="3AFD157B" w14:textId="77777777" w:rsidTr="005E49FD">
        <w:tc>
          <w:tcPr>
            <w:tcW w:w="3823" w:type="dxa"/>
          </w:tcPr>
          <w:p w14:paraId="0709B627"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The advert is relevant to my needs.</w:t>
            </w:r>
          </w:p>
        </w:tc>
        <w:tc>
          <w:tcPr>
            <w:tcW w:w="850" w:type="dxa"/>
          </w:tcPr>
          <w:p w14:paraId="1A9DB39D"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3.91</w:t>
            </w:r>
          </w:p>
        </w:tc>
        <w:tc>
          <w:tcPr>
            <w:tcW w:w="851" w:type="dxa"/>
          </w:tcPr>
          <w:p w14:paraId="2F003F6A"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1.579</w:t>
            </w:r>
          </w:p>
        </w:tc>
        <w:tc>
          <w:tcPr>
            <w:tcW w:w="1134" w:type="dxa"/>
          </w:tcPr>
          <w:p w14:paraId="378D93E2"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0.952</w:t>
            </w:r>
          </w:p>
        </w:tc>
        <w:tc>
          <w:tcPr>
            <w:tcW w:w="2976" w:type="dxa"/>
            <w:gridSpan w:val="3"/>
            <w:vMerge w:val="restart"/>
          </w:tcPr>
          <w:p w14:paraId="4D6F1ECA" w14:textId="77777777" w:rsidR="000A414F" w:rsidRPr="006E2C57" w:rsidRDefault="000A414F" w:rsidP="005E49FD">
            <w:pPr>
              <w:jc w:val="center"/>
              <w:rPr>
                <w:rFonts w:ascii="Times New Roman" w:hAnsi="Times New Roman" w:cs="Times New Roman"/>
                <w:sz w:val="24"/>
                <w:szCs w:val="24"/>
              </w:rPr>
            </w:pPr>
          </w:p>
        </w:tc>
      </w:tr>
      <w:tr w:rsidR="000A414F" w:rsidRPr="006E2C57" w14:paraId="68440617" w14:textId="77777777" w:rsidTr="005E49FD">
        <w:tc>
          <w:tcPr>
            <w:tcW w:w="3823" w:type="dxa"/>
          </w:tcPr>
          <w:p w14:paraId="1A2DF151"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The advert matches my interest.</w:t>
            </w:r>
          </w:p>
        </w:tc>
        <w:tc>
          <w:tcPr>
            <w:tcW w:w="850" w:type="dxa"/>
          </w:tcPr>
          <w:p w14:paraId="6F8F7DE6"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4.03</w:t>
            </w:r>
          </w:p>
        </w:tc>
        <w:tc>
          <w:tcPr>
            <w:tcW w:w="851" w:type="dxa"/>
          </w:tcPr>
          <w:p w14:paraId="6EDDD9B6"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1.678</w:t>
            </w:r>
          </w:p>
        </w:tc>
        <w:tc>
          <w:tcPr>
            <w:tcW w:w="1134" w:type="dxa"/>
          </w:tcPr>
          <w:p w14:paraId="4FF61061"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0.938</w:t>
            </w:r>
          </w:p>
        </w:tc>
        <w:tc>
          <w:tcPr>
            <w:tcW w:w="2976" w:type="dxa"/>
            <w:gridSpan w:val="3"/>
            <w:vMerge/>
          </w:tcPr>
          <w:p w14:paraId="2DDF3D6B" w14:textId="77777777" w:rsidR="000A414F" w:rsidRPr="006E2C57" w:rsidRDefault="000A414F" w:rsidP="005E49FD">
            <w:pPr>
              <w:jc w:val="center"/>
              <w:rPr>
                <w:rFonts w:ascii="Times New Roman" w:hAnsi="Times New Roman" w:cs="Times New Roman"/>
                <w:sz w:val="24"/>
                <w:szCs w:val="24"/>
              </w:rPr>
            </w:pPr>
          </w:p>
        </w:tc>
      </w:tr>
      <w:tr w:rsidR="000A414F" w:rsidRPr="006E2C57" w14:paraId="20BC2B54" w14:textId="77777777" w:rsidTr="005E49FD">
        <w:tc>
          <w:tcPr>
            <w:tcW w:w="3823" w:type="dxa"/>
          </w:tcPr>
          <w:p w14:paraId="14AA807E"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The advert is aligned with my needs.</w:t>
            </w:r>
          </w:p>
        </w:tc>
        <w:tc>
          <w:tcPr>
            <w:tcW w:w="850" w:type="dxa"/>
          </w:tcPr>
          <w:p w14:paraId="6C1016F8"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3.92</w:t>
            </w:r>
          </w:p>
        </w:tc>
        <w:tc>
          <w:tcPr>
            <w:tcW w:w="851" w:type="dxa"/>
          </w:tcPr>
          <w:p w14:paraId="404E26F3"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1.649</w:t>
            </w:r>
          </w:p>
        </w:tc>
        <w:tc>
          <w:tcPr>
            <w:tcW w:w="1134" w:type="dxa"/>
          </w:tcPr>
          <w:p w14:paraId="1138FFB0"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0.943</w:t>
            </w:r>
          </w:p>
        </w:tc>
        <w:tc>
          <w:tcPr>
            <w:tcW w:w="2976" w:type="dxa"/>
            <w:gridSpan w:val="3"/>
            <w:vMerge/>
          </w:tcPr>
          <w:p w14:paraId="52B5BA62" w14:textId="77777777" w:rsidR="000A414F" w:rsidRPr="006E2C57" w:rsidRDefault="000A414F" w:rsidP="005E49FD">
            <w:pPr>
              <w:jc w:val="center"/>
              <w:rPr>
                <w:rFonts w:ascii="Times New Roman" w:hAnsi="Times New Roman" w:cs="Times New Roman"/>
                <w:sz w:val="24"/>
                <w:szCs w:val="24"/>
              </w:rPr>
            </w:pPr>
          </w:p>
        </w:tc>
      </w:tr>
      <w:tr w:rsidR="000A414F" w:rsidRPr="006E2C57" w14:paraId="0A6C2AAD" w14:textId="77777777" w:rsidTr="005E49FD">
        <w:tc>
          <w:tcPr>
            <w:tcW w:w="6658" w:type="dxa"/>
            <w:gridSpan w:val="4"/>
          </w:tcPr>
          <w:p w14:paraId="6DD6F44E"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b/>
                <w:bCs/>
                <w:sz w:val="24"/>
                <w:szCs w:val="24"/>
                <w:lang w:val="en-US"/>
              </w:rPr>
              <w:t xml:space="preserve">Purchase intentions </w:t>
            </w:r>
            <w:r w:rsidRPr="00385644">
              <w:rPr>
                <w:rFonts w:ascii="Times New Roman" w:hAnsi="Times New Roman" w:cs="Times New Roman"/>
                <w:sz w:val="24"/>
                <w:szCs w:val="24"/>
                <w:lang w:val="en-US"/>
              </w:rPr>
              <w:t xml:space="preserve">(adapted from </w:t>
            </w:r>
            <w:proofErr w:type="spellStart"/>
            <w:r w:rsidRPr="00385644">
              <w:rPr>
                <w:rFonts w:ascii="Times New Roman" w:hAnsi="Times New Roman" w:cs="Times New Roman"/>
                <w:sz w:val="24"/>
                <w:szCs w:val="24"/>
                <w:lang w:val="en-US"/>
              </w:rPr>
              <w:t>Gazley</w:t>
            </w:r>
            <w:proofErr w:type="spellEnd"/>
            <w:r w:rsidRPr="00385644">
              <w:rPr>
                <w:rFonts w:ascii="Times New Roman" w:hAnsi="Times New Roman" w:cs="Times New Roman"/>
                <w:sz w:val="24"/>
                <w:szCs w:val="24"/>
                <w:lang w:val="en-US"/>
              </w:rPr>
              <w:t xml:space="preserve"> et al., 2015)</w:t>
            </w:r>
          </w:p>
        </w:tc>
        <w:tc>
          <w:tcPr>
            <w:tcW w:w="850" w:type="dxa"/>
          </w:tcPr>
          <w:p w14:paraId="6A67366A"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0.957</w:t>
            </w:r>
          </w:p>
        </w:tc>
        <w:tc>
          <w:tcPr>
            <w:tcW w:w="851" w:type="dxa"/>
          </w:tcPr>
          <w:p w14:paraId="149F77DF"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0.881</w:t>
            </w:r>
          </w:p>
        </w:tc>
        <w:tc>
          <w:tcPr>
            <w:tcW w:w="1275" w:type="dxa"/>
          </w:tcPr>
          <w:p w14:paraId="44C6670D" w14:textId="77777777" w:rsidR="000A414F" w:rsidRPr="006E2C57" w:rsidRDefault="000A414F" w:rsidP="005E49FD">
            <w:pPr>
              <w:jc w:val="center"/>
              <w:rPr>
                <w:rFonts w:ascii="Times New Roman" w:hAnsi="Times New Roman" w:cs="Times New Roman"/>
                <w:sz w:val="24"/>
                <w:szCs w:val="24"/>
              </w:rPr>
            </w:pPr>
            <w:r w:rsidRPr="00385644">
              <w:rPr>
                <w:rFonts w:ascii="Times New Roman" w:hAnsi="Times New Roman" w:cs="Times New Roman"/>
                <w:sz w:val="24"/>
                <w:szCs w:val="24"/>
                <w:lang w:val="en-US"/>
              </w:rPr>
              <w:t>0.956</w:t>
            </w:r>
          </w:p>
        </w:tc>
      </w:tr>
      <w:tr w:rsidR="000A414F" w:rsidRPr="006E2C57" w14:paraId="0CB4AB06" w14:textId="77777777" w:rsidTr="005E49FD">
        <w:tc>
          <w:tcPr>
            <w:tcW w:w="3823" w:type="dxa"/>
          </w:tcPr>
          <w:p w14:paraId="72ADF73A"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 xml:space="preserve">If I were to buy this type of product, my likelihood of purchasing the product in the advert would be high. </w:t>
            </w:r>
          </w:p>
        </w:tc>
        <w:tc>
          <w:tcPr>
            <w:tcW w:w="850" w:type="dxa"/>
          </w:tcPr>
          <w:p w14:paraId="16F257BF"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3.97</w:t>
            </w:r>
          </w:p>
        </w:tc>
        <w:tc>
          <w:tcPr>
            <w:tcW w:w="851" w:type="dxa"/>
          </w:tcPr>
          <w:p w14:paraId="6A1CEE9C"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1.619</w:t>
            </w:r>
          </w:p>
        </w:tc>
        <w:tc>
          <w:tcPr>
            <w:tcW w:w="1134" w:type="dxa"/>
          </w:tcPr>
          <w:p w14:paraId="72FAC7A9"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0.904</w:t>
            </w:r>
          </w:p>
        </w:tc>
        <w:tc>
          <w:tcPr>
            <w:tcW w:w="2976" w:type="dxa"/>
            <w:gridSpan w:val="3"/>
            <w:vMerge w:val="restart"/>
          </w:tcPr>
          <w:p w14:paraId="19CA9B4D" w14:textId="77777777" w:rsidR="000A414F" w:rsidRPr="006E2C57" w:rsidRDefault="000A414F" w:rsidP="005E49FD">
            <w:pPr>
              <w:rPr>
                <w:rFonts w:ascii="Times New Roman" w:hAnsi="Times New Roman" w:cs="Times New Roman"/>
                <w:sz w:val="24"/>
                <w:szCs w:val="24"/>
              </w:rPr>
            </w:pPr>
          </w:p>
        </w:tc>
      </w:tr>
      <w:tr w:rsidR="000A414F" w:rsidRPr="006E2C57" w14:paraId="60636E7E" w14:textId="77777777" w:rsidTr="005E49FD">
        <w:tc>
          <w:tcPr>
            <w:tcW w:w="3823" w:type="dxa"/>
          </w:tcPr>
          <w:p w14:paraId="0A11B4B0"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 xml:space="preserve">If I were to buy this type of product, I would consider the product in the advert. </w:t>
            </w:r>
          </w:p>
        </w:tc>
        <w:tc>
          <w:tcPr>
            <w:tcW w:w="850" w:type="dxa"/>
          </w:tcPr>
          <w:p w14:paraId="644D7D8E"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4.41</w:t>
            </w:r>
          </w:p>
        </w:tc>
        <w:tc>
          <w:tcPr>
            <w:tcW w:w="851" w:type="dxa"/>
          </w:tcPr>
          <w:p w14:paraId="0BD6A494"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1.625</w:t>
            </w:r>
          </w:p>
        </w:tc>
        <w:tc>
          <w:tcPr>
            <w:tcW w:w="1134" w:type="dxa"/>
          </w:tcPr>
          <w:p w14:paraId="44747C23"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0.953</w:t>
            </w:r>
          </w:p>
        </w:tc>
        <w:tc>
          <w:tcPr>
            <w:tcW w:w="2976" w:type="dxa"/>
            <w:gridSpan w:val="3"/>
            <w:vMerge/>
          </w:tcPr>
          <w:p w14:paraId="43CB114C" w14:textId="77777777" w:rsidR="000A414F" w:rsidRPr="006E2C57" w:rsidRDefault="000A414F" w:rsidP="005E49FD">
            <w:pPr>
              <w:rPr>
                <w:rFonts w:ascii="Times New Roman" w:hAnsi="Times New Roman" w:cs="Times New Roman"/>
                <w:sz w:val="24"/>
                <w:szCs w:val="24"/>
              </w:rPr>
            </w:pPr>
          </w:p>
        </w:tc>
      </w:tr>
      <w:tr w:rsidR="000A414F" w:rsidRPr="006E2C57" w14:paraId="442565D1" w14:textId="77777777" w:rsidTr="005E49FD">
        <w:tc>
          <w:tcPr>
            <w:tcW w:w="3823" w:type="dxa"/>
          </w:tcPr>
          <w:p w14:paraId="6192C877"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rPr>
              <w:t xml:space="preserve">If I were to buy this type of product, I would be willing to buy the product in the advert. </w:t>
            </w:r>
          </w:p>
        </w:tc>
        <w:tc>
          <w:tcPr>
            <w:tcW w:w="850" w:type="dxa"/>
          </w:tcPr>
          <w:p w14:paraId="57215E43"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4.20</w:t>
            </w:r>
          </w:p>
        </w:tc>
        <w:tc>
          <w:tcPr>
            <w:tcW w:w="851" w:type="dxa"/>
          </w:tcPr>
          <w:p w14:paraId="362A12CC" w14:textId="77777777" w:rsidR="000A414F" w:rsidRPr="006E2C57" w:rsidRDefault="000A414F" w:rsidP="005E49FD">
            <w:pPr>
              <w:rPr>
                <w:rFonts w:ascii="Times New Roman" w:hAnsi="Times New Roman" w:cs="Times New Roman"/>
                <w:sz w:val="24"/>
                <w:szCs w:val="24"/>
              </w:rPr>
            </w:pPr>
            <w:r w:rsidRPr="00385644">
              <w:rPr>
                <w:rFonts w:ascii="Times New Roman" w:hAnsi="Times New Roman" w:cs="Times New Roman"/>
                <w:sz w:val="24"/>
                <w:szCs w:val="24"/>
                <w:lang w:val="en-US"/>
              </w:rPr>
              <w:t>1.569</w:t>
            </w:r>
          </w:p>
        </w:tc>
        <w:tc>
          <w:tcPr>
            <w:tcW w:w="1134" w:type="dxa"/>
          </w:tcPr>
          <w:p w14:paraId="071FE984" w14:textId="77777777" w:rsidR="000A414F" w:rsidRPr="006E2C57" w:rsidRDefault="000A414F" w:rsidP="005E49FD">
            <w:pPr>
              <w:jc w:val="center"/>
              <w:rPr>
                <w:rFonts w:ascii="Times New Roman" w:hAnsi="Times New Roman" w:cs="Times New Roman"/>
                <w:sz w:val="24"/>
                <w:szCs w:val="24"/>
              </w:rPr>
            </w:pPr>
            <w:r>
              <w:rPr>
                <w:rFonts w:ascii="Times New Roman" w:hAnsi="Times New Roman" w:cs="Times New Roman"/>
                <w:sz w:val="24"/>
                <w:szCs w:val="24"/>
              </w:rPr>
              <w:t>0.958</w:t>
            </w:r>
          </w:p>
        </w:tc>
        <w:tc>
          <w:tcPr>
            <w:tcW w:w="2976" w:type="dxa"/>
            <w:gridSpan w:val="3"/>
            <w:vMerge/>
          </w:tcPr>
          <w:p w14:paraId="6E4E126A" w14:textId="77777777" w:rsidR="000A414F" w:rsidRPr="006E2C57" w:rsidRDefault="000A414F" w:rsidP="005E49FD">
            <w:pPr>
              <w:rPr>
                <w:rFonts w:ascii="Times New Roman" w:hAnsi="Times New Roman" w:cs="Times New Roman"/>
                <w:sz w:val="24"/>
                <w:szCs w:val="24"/>
              </w:rPr>
            </w:pPr>
          </w:p>
        </w:tc>
      </w:tr>
    </w:tbl>
    <w:p w14:paraId="69BFDFC2" w14:textId="77777777" w:rsidR="000A414F" w:rsidRDefault="000A414F" w:rsidP="000A414F">
      <w:pPr>
        <w:spacing w:line="360" w:lineRule="auto"/>
        <w:rPr>
          <w:rFonts w:ascii="Times New Roman" w:hAnsi="Times New Roman" w:cs="Times New Roman"/>
          <w:b/>
          <w:bCs/>
          <w:lang w:val="en-US"/>
        </w:rPr>
      </w:pPr>
    </w:p>
    <w:p w14:paraId="00F817B5" w14:textId="77777777" w:rsidR="000A414F" w:rsidRDefault="000A414F" w:rsidP="000A414F">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Table 2. Construct correlations &amp; discriminant validity </w:t>
      </w:r>
    </w:p>
    <w:p w14:paraId="1D901956" w14:textId="68329AD8" w:rsidR="00EE31E3" w:rsidRPr="00EE31E3" w:rsidRDefault="00EE31E3" w:rsidP="00EE31E3">
      <w:pPr>
        <w:spacing w:line="360" w:lineRule="auto"/>
        <w:jc w:val="center"/>
        <w:rPr>
          <w:rFonts w:ascii="Times New Roman" w:hAnsi="Times New Roman" w:cs="Times New Roman"/>
          <w:b/>
          <w:bCs/>
          <w:i/>
          <w:iCs/>
          <w:sz w:val="22"/>
          <w:szCs w:val="22"/>
          <w:lang w:val="en-US"/>
        </w:rPr>
      </w:pPr>
      <w:r w:rsidRPr="00EE31E3">
        <w:rPr>
          <w:rFonts w:ascii="Times New Roman" w:hAnsi="Times New Roman" w:cs="Times New Roman"/>
          <w:b/>
          <w:bCs/>
          <w:i/>
          <w:iCs/>
          <w:sz w:val="22"/>
          <w:szCs w:val="22"/>
          <w:lang w:val="en-US"/>
        </w:rPr>
        <w:t>(Source: Author’s own work)</w:t>
      </w:r>
    </w:p>
    <w:tbl>
      <w:tblPr>
        <w:tblStyle w:val="TableGrid"/>
        <w:tblW w:w="7083" w:type="dxa"/>
        <w:jc w:val="center"/>
        <w:tblLayout w:type="fixed"/>
        <w:tblLook w:val="04A0" w:firstRow="1" w:lastRow="0" w:firstColumn="1" w:lastColumn="0" w:noHBand="0" w:noVBand="1"/>
      </w:tblPr>
      <w:tblGrid>
        <w:gridCol w:w="1555"/>
        <w:gridCol w:w="1134"/>
        <w:gridCol w:w="1134"/>
        <w:gridCol w:w="1134"/>
        <w:gridCol w:w="1134"/>
        <w:gridCol w:w="992"/>
      </w:tblGrid>
      <w:tr w:rsidR="000A414F" w14:paraId="12C29B10" w14:textId="77777777" w:rsidTr="005E49FD">
        <w:trPr>
          <w:jc w:val="center"/>
        </w:trPr>
        <w:tc>
          <w:tcPr>
            <w:tcW w:w="1555" w:type="dxa"/>
          </w:tcPr>
          <w:p w14:paraId="48B22264" w14:textId="77777777" w:rsidR="000A414F" w:rsidRDefault="000A414F" w:rsidP="005E49FD">
            <w:pPr>
              <w:jc w:val="center"/>
              <w:rPr>
                <w:rFonts w:ascii="Times New Roman" w:hAnsi="Times New Roman" w:cs="Times New Roman"/>
                <w:b/>
                <w:bCs/>
                <w:sz w:val="24"/>
                <w:szCs w:val="24"/>
              </w:rPr>
            </w:pPr>
          </w:p>
        </w:tc>
        <w:tc>
          <w:tcPr>
            <w:tcW w:w="1134" w:type="dxa"/>
          </w:tcPr>
          <w:p w14:paraId="74DE338A" w14:textId="77777777" w:rsidR="000A414F" w:rsidRPr="00D81CCD" w:rsidRDefault="000A414F" w:rsidP="005E49FD">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AI_att</w:t>
            </w:r>
            <w:proofErr w:type="spellEnd"/>
          </w:p>
        </w:tc>
        <w:tc>
          <w:tcPr>
            <w:tcW w:w="1134" w:type="dxa"/>
          </w:tcPr>
          <w:p w14:paraId="0B6C18F1" w14:textId="77777777" w:rsidR="000A414F" w:rsidRPr="00D81CCD" w:rsidRDefault="000A414F" w:rsidP="005E49FD">
            <w:pPr>
              <w:rPr>
                <w:rFonts w:ascii="Times New Roman" w:hAnsi="Times New Roman" w:cs="Times New Roman"/>
                <w:b/>
                <w:bCs/>
                <w:sz w:val="24"/>
                <w:szCs w:val="24"/>
              </w:rPr>
            </w:pPr>
            <w:r>
              <w:rPr>
                <w:rFonts w:ascii="Times New Roman" w:hAnsi="Times New Roman" w:cs="Times New Roman"/>
                <w:b/>
                <w:bCs/>
                <w:sz w:val="24"/>
                <w:szCs w:val="24"/>
              </w:rPr>
              <w:t>AC</w:t>
            </w:r>
          </w:p>
        </w:tc>
        <w:tc>
          <w:tcPr>
            <w:tcW w:w="1134" w:type="dxa"/>
          </w:tcPr>
          <w:p w14:paraId="4D0586EE" w14:textId="77777777" w:rsidR="000A414F" w:rsidRPr="00D81CCD"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AR</w:t>
            </w:r>
          </w:p>
        </w:tc>
        <w:tc>
          <w:tcPr>
            <w:tcW w:w="1134" w:type="dxa"/>
          </w:tcPr>
          <w:p w14:paraId="681626D5" w14:textId="77777777" w:rsidR="000A414F" w:rsidRPr="00D81CCD"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AV</w:t>
            </w:r>
          </w:p>
        </w:tc>
        <w:tc>
          <w:tcPr>
            <w:tcW w:w="992" w:type="dxa"/>
          </w:tcPr>
          <w:p w14:paraId="34DCB96F" w14:textId="77777777" w:rsidR="000A414F" w:rsidRPr="00D81CCD"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PI</w:t>
            </w:r>
          </w:p>
        </w:tc>
      </w:tr>
      <w:tr w:rsidR="000A414F" w14:paraId="48846789" w14:textId="77777777" w:rsidTr="005E49FD">
        <w:trPr>
          <w:jc w:val="center"/>
        </w:trPr>
        <w:tc>
          <w:tcPr>
            <w:tcW w:w="1555" w:type="dxa"/>
          </w:tcPr>
          <w:p w14:paraId="4EC37015" w14:textId="77777777" w:rsidR="000A414F" w:rsidRPr="00D81CCD" w:rsidRDefault="000A414F" w:rsidP="005E49FD">
            <w:pPr>
              <w:rPr>
                <w:rFonts w:ascii="Times New Roman" w:hAnsi="Times New Roman" w:cs="Times New Roman"/>
                <w:b/>
                <w:bCs/>
                <w:sz w:val="24"/>
                <w:szCs w:val="24"/>
              </w:rPr>
            </w:pPr>
            <w:proofErr w:type="spellStart"/>
            <w:r>
              <w:rPr>
                <w:rFonts w:ascii="Times New Roman" w:hAnsi="Times New Roman" w:cs="Times New Roman"/>
                <w:b/>
                <w:bCs/>
                <w:sz w:val="24"/>
                <w:szCs w:val="24"/>
              </w:rPr>
              <w:t>AI_att</w:t>
            </w:r>
            <w:proofErr w:type="spellEnd"/>
          </w:p>
        </w:tc>
        <w:tc>
          <w:tcPr>
            <w:tcW w:w="1134" w:type="dxa"/>
          </w:tcPr>
          <w:p w14:paraId="3AAFA31B" w14:textId="77777777" w:rsidR="000A414F" w:rsidRPr="00854CEF"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0.871</w:t>
            </w:r>
          </w:p>
        </w:tc>
        <w:tc>
          <w:tcPr>
            <w:tcW w:w="1134" w:type="dxa"/>
          </w:tcPr>
          <w:p w14:paraId="7F11159A" w14:textId="77777777" w:rsidR="000A414F" w:rsidRPr="005027BA" w:rsidRDefault="000A414F" w:rsidP="005E49FD">
            <w:pPr>
              <w:jc w:val="center"/>
              <w:rPr>
                <w:rFonts w:ascii="Times New Roman" w:hAnsi="Times New Roman" w:cs="Times New Roman"/>
                <w:sz w:val="24"/>
                <w:szCs w:val="24"/>
              </w:rPr>
            </w:pPr>
          </w:p>
        </w:tc>
        <w:tc>
          <w:tcPr>
            <w:tcW w:w="1134" w:type="dxa"/>
          </w:tcPr>
          <w:p w14:paraId="4D76AA22" w14:textId="77777777" w:rsidR="000A414F" w:rsidRPr="005027BA" w:rsidRDefault="000A414F" w:rsidP="005E49FD">
            <w:pPr>
              <w:jc w:val="center"/>
              <w:rPr>
                <w:rFonts w:ascii="Times New Roman" w:hAnsi="Times New Roman" w:cs="Times New Roman"/>
                <w:sz w:val="24"/>
                <w:szCs w:val="24"/>
              </w:rPr>
            </w:pPr>
          </w:p>
        </w:tc>
        <w:tc>
          <w:tcPr>
            <w:tcW w:w="1134" w:type="dxa"/>
          </w:tcPr>
          <w:p w14:paraId="5C69B77C" w14:textId="77777777" w:rsidR="000A414F" w:rsidRPr="005027BA" w:rsidRDefault="000A414F" w:rsidP="005E49FD">
            <w:pPr>
              <w:jc w:val="center"/>
              <w:rPr>
                <w:rFonts w:ascii="Times New Roman" w:hAnsi="Times New Roman" w:cs="Times New Roman"/>
                <w:sz w:val="24"/>
                <w:szCs w:val="24"/>
              </w:rPr>
            </w:pPr>
          </w:p>
        </w:tc>
        <w:tc>
          <w:tcPr>
            <w:tcW w:w="992" w:type="dxa"/>
          </w:tcPr>
          <w:p w14:paraId="5EB107C8" w14:textId="77777777" w:rsidR="000A414F" w:rsidRPr="005027BA" w:rsidRDefault="000A414F" w:rsidP="005E49FD">
            <w:pPr>
              <w:jc w:val="center"/>
              <w:rPr>
                <w:rFonts w:ascii="Times New Roman" w:hAnsi="Times New Roman" w:cs="Times New Roman"/>
                <w:sz w:val="24"/>
                <w:szCs w:val="24"/>
              </w:rPr>
            </w:pPr>
          </w:p>
        </w:tc>
      </w:tr>
      <w:tr w:rsidR="000A414F" w14:paraId="0CF32DEE" w14:textId="77777777" w:rsidTr="005E49FD">
        <w:trPr>
          <w:jc w:val="center"/>
        </w:trPr>
        <w:tc>
          <w:tcPr>
            <w:tcW w:w="1555" w:type="dxa"/>
          </w:tcPr>
          <w:p w14:paraId="1A84D17B" w14:textId="77777777" w:rsidR="000A414F" w:rsidRPr="00D81CCD" w:rsidRDefault="000A414F" w:rsidP="005E49FD">
            <w:pPr>
              <w:rPr>
                <w:rFonts w:ascii="Times New Roman" w:hAnsi="Times New Roman" w:cs="Times New Roman"/>
                <w:b/>
                <w:bCs/>
                <w:sz w:val="24"/>
                <w:szCs w:val="24"/>
              </w:rPr>
            </w:pPr>
            <w:r>
              <w:rPr>
                <w:rFonts w:ascii="Times New Roman" w:hAnsi="Times New Roman" w:cs="Times New Roman"/>
                <w:b/>
                <w:bCs/>
                <w:sz w:val="24"/>
                <w:szCs w:val="24"/>
              </w:rPr>
              <w:t>AC</w:t>
            </w:r>
          </w:p>
        </w:tc>
        <w:tc>
          <w:tcPr>
            <w:tcW w:w="1134" w:type="dxa"/>
          </w:tcPr>
          <w:p w14:paraId="746525EF"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0.293</w:t>
            </w:r>
          </w:p>
        </w:tc>
        <w:tc>
          <w:tcPr>
            <w:tcW w:w="1134" w:type="dxa"/>
          </w:tcPr>
          <w:p w14:paraId="676D4240" w14:textId="77777777" w:rsidR="000A414F" w:rsidRPr="00854CEF"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0.894</w:t>
            </w:r>
          </w:p>
        </w:tc>
        <w:tc>
          <w:tcPr>
            <w:tcW w:w="1134" w:type="dxa"/>
          </w:tcPr>
          <w:p w14:paraId="659377FA" w14:textId="77777777" w:rsidR="000A414F" w:rsidRPr="005027BA" w:rsidRDefault="000A414F" w:rsidP="005E49FD">
            <w:pPr>
              <w:jc w:val="center"/>
              <w:rPr>
                <w:rFonts w:ascii="Times New Roman" w:hAnsi="Times New Roman" w:cs="Times New Roman"/>
                <w:sz w:val="24"/>
                <w:szCs w:val="24"/>
              </w:rPr>
            </w:pPr>
          </w:p>
        </w:tc>
        <w:tc>
          <w:tcPr>
            <w:tcW w:w="1134" w:type="dxa"/>
          </w:tcPr>
          <w:p w14:paraId="656E8CC8" w14:textId="77777777" w:rsidR="000A414F" w:rsidRPr="005027BA" w:rsidRDefault="000A414F" w:rsidP="005E49FD">
            <w:pPr>
              <w:jc w:val="center"/>
              <w:rPr>
                <w:rFonts w:ascii="Times New Roman" w:hAnsi="Times New Roman" w:cs="Times New Roman"/>
                <w:sz w:val="24"/>
                <w:szCs w:val="24"/>
              </w:rPr>
            </w:pPr>
          </w:p>
        </w:tc>
        <w:tc>
          <w:tcPr>
            <w:tcW w:w="992" w:type="dxa"/>
          </w:tcPr>
          <w:p w14:paraId="5D1BC220" w14:textId="77777777" w:rsidR="000A414F" w:rsidRPr="005027BA" w:rsidRDefault="000A414F" w:rsidP="005E49FD">
            <w:pPr>
              <w:jc w:val="center"/>
              <w:rPr>
                <w:rFonts w:ascii="Times New Roman" w:hAnsi="Times New Roman" w:cs="Times New Roman"/>
                <w:sz w:val="24"/>
                <w:szCs w:val="24"/>
              </w:rPr>
            </w:pPr>
          </w:p>
        </w:tc>
      </w:tr>
      <w:tr w:rsidR="000A414F" w14:paraId="55352987" w14:textId="77777777" w:rsidTr="005E49FD">
        <w:trPr>
          <w:jc w:val="center"/>
        </w:trPr>
        <w:tc>
          <w:tcPr>
            <w:tcW w:w="1555" w:type="dxa"/>
          </w:tcPr>
          <w:p w14:paraId="6835B0F1" w14:textId="77777777" w:rsidR="000A414F" w:rsidRPr="00D81CCD" w:rsidRDefault="000A414F" w:rsidP="005E49FD">
            <w:pPr>
              <w:rPr>
                <w:rFonts w:ascii="Times New Roman" w:hAnsi="Times New Roman" w:cs="Times New Roman"/>
                <w:b/>
                <w:bCs/>
                <w:sz w:val="24"/>
                <w:szCs w:val="24"/>
              </w:rPr>
            </w:pPr>
            <w:r>
              <w:rPr>
                <w:rFonts w:ascii="Times New Roman" w:hAnsi="Times New Roman" w:cs="Times New Roman"/>
                <w:b/>
                <w:bCs/>
                <w:sz w:val="24"/>
                <w:szCs w:val="24"/>
              </w:rPr>
              <w:t>AR</w:t>
            </w:r>
          </w:p>
        </w:tc>
        <w:tc>
          <w:tcPr>
            <w:tcW w:w="1134" w:type="dxa"/>
          </w:tcPr>
          <w:p w14:paraId="6ED1F134"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0.326</w:t>
            </w:r>
          </w:p>
        </w:tc>
        <w:tc>
          <w:tcPr>
            <w:tcW w:w="1134" w:type="dxa"/>
          </w:tcPr>
          <w:p w14:paraId="071F4810"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0.588</w:t>
            </w:r>
          </w:p>
        </w:tc>
        <w:tc>
          <w:tcPr>
            <w:tcW w:w="1134" w:type="dxa"/>
          </w:tcPr>
          <w:p w14:paraId="561C3E24" w14:textId="77777777" w:rsidR="000A414F" w:rsidRPr="00854CEF"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0.944</w:t>
            </w:r>
          </w:p>
        </w:tc>
        <w:tc>
          <w:tcPr>
            <w:tcW w:w="1134" w:type="dxa"/>
          </w:tcPr>
          <w:p w14:paraId="1488CAFD" w14:textId="77777777" w:rsidR="000A414F" w:rsidRPr="005027BA" w:rsidRDefault="000A414F" w:rsidP="005E49FD">
            <w:pPr>
              <w:jc w:val="center"/>
              <w:rPr>
                <w:rFonts w:ascii="Times New Roman" w:hAnsi="Times New Roman" w:cs="Times New Roman"/>
                <w:sz w:val="24"/>
                <w:szCs w:val="24"/>
              </w:rPr>
            </w:pPr>
          </w:p>
        </w:tc>
        <w:tc>
          <w:tcPr>
            <w:tcW w:w="992" w:type="dxa"/>
          </w:tcPr>
          <w:p w14:paraId="5EE01291" w14:textId="77777777" w:rsidR="000A414F" w:rsidRPr="005027BA" w:rsidRDefault="000A414F" w:rsidP="005E49FD">
            <w:pPr>
              <w:jc w:val="center"/>
              <w:rPr>
                <w:rFonts w:ascii="Times New Roman" w:hAnsi="Times New Roman" w:cs="Times New Roman"/>
                <w:sz w:val="24"/>
                <w:szCs w:val="24"/>
              </w:rPr>
            </w:pPr>
          </w:p>
        </w:tc>
      </w:tr>
      <w:tr w:rsidR="000A414F" w14:paraId="3BB6B5EE" w14:textId="77777777" w:rsidTr="005E49FD">
        <w:trPr>
          <w:jc w:val="center"/>
        </w:trPr>
        <w:tc>
          <w:tcPr>
            <w:tcW w:w="1555" w:type="dxa"/>
          </w:tcPr>
          <w:p w14:paraId="73870C9C" w14:textId="77777777" w:rsidR="000A414F" w:rsidRPr="00D81CCD" w:rsidRDefault="000A414F" w:rsidP="005E49FD">
            <w:pPr>
              <w:rPr>
                <w:rFonts w:ascii="Times New Roman" w:hAnsi="Times New Roman" w:cs="Times New Roman"/>
                <w:b/>
                <w:bCs/>
                <w:sz w:val="24"/>
                <w:szCs w:val="24"/>
              </w:rPr>
            </w:pPr>
            <w:r>
              <w:rPr>
                <w:rFonts w:ascii="Times New Roman" w:hAnsi="Times New Roman" w:cs="Times New Roman"/>
                <w:b/>
                <w:bCs/>
                <w:sz w:val="24"/>
                <w:szCs w:val="24"/>
              </w:rPr>
              <w:t>AV</w:t>
            </w:r>
          </w:p>
        </w:tc>
        <w:tc>
          <w:tcPr>
            <w:tcW w:w="1134" w:type="dxa"/>
          </w:tcPr>
          <w:p w14:paraId="1EFBC472"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0.345</w:t>
            </w:r>
          </w:p>
        </w:tc>
        <w:tc>
          <w:tcPr>
            <w:tcW w:w="1134" w:type="dxa"/>
          </w:tcPr>
          <w:p w14:paraId="3BAC01FC"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0.796</w:t>
            </w:r>
          </w:p>
        </w:tc>
        <w:tc>
          <w:tcPr>
            <w:tcW w:w="1134" w:type="dxa"/>
          </w:tcPr>
          <w:p w14:paraId="50D4FFB5"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0.701</w:t>
            </w:r>
          </w:p>
        </w:tc>
        <w:tc>
          <w:tcPr>
            <w:tcW w:w="1134" w:type="dxa"/>
          </w:tcPr>
          <w:p w14:paraId="16629075" w14:textId="77777777" w:rsidR="000A414F" w:rsidRPr="00854CEF" w:rsidRDefault="000A414F" w:rsidP="005E49FD">
            <w:pPr>
              <w:jc w:val="center"/>
              <w:rPr>
                <w:rFonts w:ascii="Times New Roman" w:hAnsi="Times New Roman" w:cs="Times New Roman"/>
                <w:b/>
                <w:bCs/>
                <w:sz w:val="24"/>
                <w:szCs w:val="24"/>
              </w:rPr>
            </w:pPr>
            <w:r w:rsidRPr="00854CEF">
              <w:rPr>
                <w:rFonts w:ascii="Times New Roman" w:hAnsi="Times New Roman" w:cs="Times New Roman"/>
                <w:b/>
                <w:bCs/>
                <w:sz w:val="24"/>
                <w:szCs w:val="24"/>
              </w:rPr>
              <w:t>0.8</w:t>
            </w:r>
            <w:r>
              <w:rPr>
                <w:rFonts w:ascii="Times New Roman" w:hAnsi="Times New Roman" w:cs="Times New Roman"/>
                <w:b/>
                <w:bCs/>
                <w:sz w:val="24"/>
                <w:szCs w:val="24"/>
              </w:rPr>
              <w:t>73</w:t>
            </w:r>
          </w:p>
        </w:tc>
        <w:tc>
          <w:tcPr>
            <w:tcW w:w="992" w:type="dxa"/>
          </w:tcPr>
          <w:p w14:paraId="5E4C99D7" w14:textId="77777777" w:rsidR="000A414F" w:rsidRPr="005027BA" w:rsidRDefault="000A414F" w:rsidP="005E49FD">
            <w:pPr>
              <w:jc w:val="center"/>
              <w:rPr>
                <w:rFonts w:ascii="Times New Roman" w:hAnsi="Times New Roman" w:cs="Times New Roman"/>
                <w:sz w:val="24"/>
                <w:szCs w:val="24"/>
              </w:rPr>
            </w:pPr>
          </w:p>
        </w:tc>
      </w:tr>
      <w:tr w:rsidR="000A414F" w14:paraId="6B65C684" w14:textId="77777777" w:rsidTr="005E49FD">
        <w:trPr>
          <w:jc w:val="center"/>
        </w:trPr>
        <w:tc>
          <w:tcPr>
            <w:tcW w:w="1555" w:type="dxa"/>
          </w:tcPr>
          <w:p w14:paraId="6B6E49B8" w14:textId="77777777" w:rsidR="000A414F" w:rsidRPr="00D81CCD" w:rsidRDefault="000A414F" w:rsidP="005E49FD">
            <w:pPr>
              <w:rPr>
                <w:rFonts w:ascii="Times New Roman" w:hAnsi="Times New Roman" w:cs="Times New Roman"/>
                <w:b/>
                <w:bCs/>
                <w:sz w:val="24"/>
                <w:szCs w:val="24"/>
              </w:rPr>
            </w:pPr>
            <w:r>
              <w:rPr>
                <w:rFonts w:ascii="Times New Roman" w:hAnsi="Times New Roman" w:cs="Times New Roman"/>
                <w:b/>
                <w:bCs/>
                <w:sz w:val="24"/>
                <w:szCs w:val="24"/>
              </w:rPr>
              <w:t>PI</w:t>
            </w:r>
          </w:p>
        </w:tc>
        <w:tc>
          <w:tcPr>
            <w:tcW w:w="1134" w:type="dxa"/>
          </w:tcPr>
          <w:p w14:paraId="010F0505"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0.245</w:t>
            </w:r>
          </w:p>
        </w:tc>
        <w:tc>
          <w:tcPr>
            <w:tcW w:w="1134" w:type="dxa"/>
          </w:tcPr>
          <w:p w14:paraId="384036F5"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0.718</w:t>
            </w:r>
          </w:p>
        </w:tc>
        <w:tc>
          <w:tcPr>
            <w:tcW w:w="1134" w:type="dxa"/>
          </w:tcPr>
          <w:p w14:paraId="128919F1"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0.596</w:t>
            </w:r>
          </w:p>
        </w:tc>
        <w:tc>
          <w:tcPr>
            <w:tcW w:w="1134" w:type="dxa"/>
          </w:tcPr>
          <w:p w14:paraId="30B4F5B0" w14:textId="77777777" w:rsidR="000A414F" w:rsidRPr="005027BA" w:rsidRDefault="000A414F" w:rsidP="005E49FD">
            <w:pPr>
              <w:jc w:val="center"/>
              <w:rPr>
                <w:rFonts w:ascii="Times New Roman" w:hAnsi="Times New Roman" w:cs="Times New Roman"/>
                <w:sz w:val="24"/>
                <w:szCs w:val="24"/>
              </w:rPr>
            </w:pPr>
            <w:r>
              <w:rPr>
                <w:rFonts w:ascii="Times New Roman" w:hAnsi="Times New Roman" w:cs="Times New Roman"/>
                <w:sz w:val="24"/>
                <w:szCs w:val="24"/>
              </w:rPr>
              <w:t>0.747</w:t>
            </w:r>
          </w:p>
        </w:tc>
        <w:tc>
          <w:tcPr>
            <w:tcW w:w="992" w:type="dxa"/>
          </w:tcPr>
          <w:p w14:paraId="29423130" w14:textId="77777777" w:rsidR="000A414F" w:rsidRPr="00854CEF" w:rsidRDefault="000A414F" w:rsidP="005E49FD">
            <w:pPr>
              <w:jc w:val="center"/>
              <w:rPr>
                <w:rFonts w:ascii="Times New Roman" w:hAnsi="Times New Roman" w:cs="Times New Roman"/>
                <w:b/>
                <w:bCs/>
                <w:sz w:val="24"/>
                <w:szCs w:val="24"/>
              </w:rPr>
            </w:pPr>
            <w:r>
              <w:rPr>
                <w:rFonts w:ascii="Times New Roman" w:hAnsi="Times New Roman" w:cs="Times New Roman"/>
                <w:b/>
                <w:bCs/>
                <w:sz w:val="24"/>
                <w:szCs w:val="24"/>
              </w:rPr>
              <w:t>0.939</w:t>
            </w:r>
          </w:p>
        </w:tc>
      </w:tr>
      <w:tr w:rsidR="000A414F" w14:paraId="09038CCE" w14:textId="77777777" w:rsidTr="005E49FD">
        <w:trPr>
          <w:jc w:val="center"/>
        </w:trPr>
        <w:tc>
          <w:tcPr>
            <w:tcW w:w="7083" w:type="dxa"/>
            <w:gridSpan w:val="6"/>
          </w:tcPr>
          <w:p w14:paraId="3A7DAC1E" w14:textId="77777777" w:rsidR="000A414F" w:rsidRDefault="000A414F" w:rsidP="005E49FD">
            <w:pPr>
              <w:contextualSpacing/>
              <w:rPr>
                <w:rFonts w:ascii="Times New Roman" w:hAnsi="Times New Roman" w:cs="Times New Roman"/>
                <w:sz w:val="24"/>
                <w:szCs w:val="24"/>
              </w:rPr>
            </w:pPr>
            <w:r w:rsidRPr="005B2393">
              <w:rPr>
                <w:rFonts w:ascii="Times New Roman" w:hAnsi="Times New Roman" w:cs="Times New Roman"/>
                <w:b/>
                <w:bCs/>
                <w:i/>
                <w:iCs/>
                <w:sz w:val="24"/>
                <w:szCs w:val="24"/>
              </w:rPr>
              <w:t>Notes:</w:t>
            </w:r>
            <w:r>
              <w:rPr>
                <w:rFonts w:ascii="Times New Roman" w:hAnsi="Times New Roman" w:cs="Times New Roman"/>
                <w:sz w:val="24"/>
                <w:szCs w:val="24"/>
              </w:rPr>
              <w:t xml:space="preserve"> </w:t>
            </w:r>
            <w:proofErr w:type="spellStart"/>
            <w:r>
              <w:rPr>
                <w:rFonts w:ascii="Times New Roman" w:hAnsi="Times New Roman" w:cs="Times New Roman"/>
                <w:sz w:val="24"/>
                <w:szCs w:val="24"/>
              </w:rPr>
              <w:t>AI_att</w:t>
            </w:r>
            <w:proofErr w:type="spellEnd"/>
            <w:r>
              <w:rPr>
                <w:rFonts w:ascii="Times New Roman" w:hAnsi="Times New Roman" w:cs="Times New Roman"/>
                <w:sz w:val="24"/>
                <w:szCs w:val="24"/>
              </w:rPr>
              <w:t xml:space="preserve">: AI attitude, AC: Ad credibility, AR: Ad relevance, AV: Ad value, PI: Purchase intentions </w:t>
            </w:r>
          </w:p>
          <w:p w14:paraId="0240BF9D" w14:textId="77777777" w:rsidR="000A414F" w:rsidRDefault="000A414F" w:rsidP="005E49FD">
            <w:pPr>
              <w:contextualSpacing/>
              <w:rPr>
                <w:rFonts w:ascii="Times New Roman" w:hAnsi="Times New Roman" w:cs="Times New Roman"/>
                <w:sz w:val="24"/>
                <w:szCs w:val="24"/>
              </w:rPr>
            </w:pPr>
            <w:r>
              <w:rPr>
                <w:rFonts w:ascii="Times New Roman" w:hAnsi="Times New Roman" w:cs="Times New Roman"/>
                <w:sz w:val="24"/>
                <w:szCs w:val="24"/>
              </w:rPr>
              <w:t>The square root of AVE of each construct is in bold (the diagonal)</w:t>
            </w:r>
          </w:p>
        </w:tc>
      </w:tr>
    </w:tbl>
    <w:p w14:paraId="7D9F39C5" w14:textId="77777777" w:rsidR="00E42120" w:rsidRPr="00E42120" w:rsidRDefault="00E42120" w:rsidP="00B67F90">
      <w:pPr>
        <w:spacing w:line="360" w:lineRule="auto"/>
        <w:rPr>
          <w:rFonts w:ascii="Times New Roman" w:hAnsi="Times New Roman" w:cs="Times New Roman"/>
          <w:b/>
          <w:bCs/>
          <w:lang w:val="en-US"/>
        </w:rPr>
      </w:pPr>
    </w:p>
    <w:p w14:paraId="27E9995F" w14:textId="7173D8AF"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lastRenderedPageBreak/>
        <w:t>4.</w:t>
      </w:r>
      <w:r w:rsidR="00E42120">
        <w:rPr>
          <w:rFonts w:ascii="Times New Roman" w:hAnsi="Times New Roman" w:cs="Times New Roman"/>
          <w:b/>
          <w:bCs/>
          <w:lang w:val="en-US"/>
        </w:rPr>
        <w:t>3</w:t>
      </w:r>
      <w:r w:rsidRPr="00385644">
        <w:rPr>
          <w:rFonts w:ascii="Times New Roman" w:hAnsi="Times New Roman" w:cs="Times New Roman"/>
          <w:b/>
          <w:bCs/>
          <w:lang w:val="en-US"/>
        </w:rPr>
        <w:t xml:space="preserve">. Effects of AI source (revealed vs. hidden) on AI advertising value and purchase intentions </w:t>
      </w:r>
    </w:p>
    <w:p w14:paraId="47ADA80E" w14:textId="77777777" w:rsidR="00B67F90" w:rsidRPr="00385644" w:rsidRDefault="00B67F90" w:rsidP="00B67F90">
      <w:pPr>
        <w:spacing w:line="360" w:lineRule="auto"/>
        <w:rPr>
          <w:rFonts w:ascii="Times New Roman" w:hAnsi="Times New Roman" w:cs="Times New Roman"/>
          <w:lang w:val="en-US"/>
        </w:rPr>
      </w:pPr>
      <w:r w:rsidRPr="00385644">
        <w:rPr>
          <w:rFonts w:ascii="Times New Roman" w:hAnsi="Times New Roman" w:cs="Times New Roman"/>
          <w:lang w:val="en-US"/>
        </w:rPr>
        <w:t xml:space="preserve">H1a-b were tested using </w:t>
      </w:r>
      <w:r w:rsidRPr="00385644">
        <w:rPr>
          <w:rFonts w:ascii="Times New Roman" w:hAnsi="Times New Roman" w:cs="Times New Roman"/>
        </w:rPr>
        <w:t xml:space="preserve">Multivariate Analysis of Covariance (MANCOVA) </w:t>
      </w:r>
      <w:r w:rsidRPr="00385644">
        <w:rPr>
          <w:rFonts w:ascii="Times New Roman" w:hAnsi="Times New Roman" w:cs="Times New Roman"/>
          <w:lang w:val="en-US"/>
        </w:rPr>
        <w:t xml:space="preserve">with AI source (revealed vs. hidden) as the independent variable while value (H1a), and purchase intentions (H1b) as the dependent variables. Advert relevance was included as a covariate it was found to significantly correlate with value (r= 0.66, p&lt;0.001), and purchase intentions (r= 0.57, p&lt;0.001). The results revealed the significant effect of AI source on value, and purchase intentions (Wilks' λ= 0.98, </w:t>
      </w:r>
      <w:proofErr w:type="gramStart"/>
      <w:r w:rsidRPr="00385644">
        <w:rPr>
          <w:rFonts w:ascii="Times New Roman" w:hAnsi="Times New Roman" w:cs="Times New Roman"/>
          <w:lang w:val="en-US"/>
        </w:rPr>
        <w:t>F(</w:t>
      </w:r>
      <w:proofErr w:type="gramEnd"/>
      <w:r w:rsidRPr="00385644">
        <w:rPr>
          <w:rFonts w:ascii="Times New Roman" w:hAnsi="Times New Roman" w:cs="Times New Roman"/>
          <w:lang w:val="en-US"/>
        </w:rPr>
        <w:t>2, 354)= 3.54, p= 0.03). Value (</w:t>
      </w:r>
      <w:proofErr w:type="spellStart"/>
      <w:r w:rsidRPr="00385644">
        <w:rPr>
          <w:rFonts w:ascii="Times New Roman" w:hAnsi="Times New Roman" w:cs="Times New Roman"/>
          <w:lang w:val="en-US"/>
        </w:rPr>
        <w:t>M</w:t>
      </w:r>
      <w:r w:rsidRPr="00385644">
        <w:rPr>
          <w:rFonts w:ascii="Times New Roman" w:hAnsi="Times New Roman" w:cs="Times New Roman"/>
          <w:sz w:val="28"/>
          <w:szCs w:val="28"/>
          <w:vertAlign w:val="subscript"/>
          <w:lang w:val="en-US"/>
        </w:rPr>
        <w:t>hidden</w:t>
      </w:r>
      <w:proofErr w:type="spellEnd"/>
      <w:r w:rsidRPr="00385644">
        <w:rPr>
          <w:rFonts w:ascii="Times New Roman" w:hAnsi="Times New Roman" w:cs="Times New Roman"/>
          <w:lang w:val="en-US"/>
        </w:rPr>
        <w:t xml:space="preserve">= 4.04, </w:t>
      </w:r>
      <w:proofErr w:type="spellStart"/>
      <w:r w:rsidRPr="00385644">
        <w:rPr>
          <w:rFonts w:ascii="Times New Roman" w:hAnsi="Times New Roman" w:cs="Times New Roman"/>
          <w:lang w:val="en-US"/>
        </w:rPr>
        <w:t>M</w:t>
      </w:r>
      <w:r w:rsidRPr="00385644">
        <w:rPr>
          <w:rFonts w:ascii="Times New Roman" w:hAnsi="Times New Roman" w:cs="Times New Roman"/>
          <w:sz w:val="28"/>
          <w:szCs w:val="28"/>
          <w:vertAlign w:val="subscript"/>
          <w:lang w:val="en-US"/>
        </w:rPr>
        <w:t>revealed</w:t>
      </w:r>
      <w:proofErr w:type="spellEnd"/>
      <w:r w:rsidRPr="00385644">
        <w:rPr>
          <w:rFonts w:ascii="Times New Roman" w:hAnsi="Times New Roman" w:cs="Times New Roman"/>
          <w:lang w:val="en-US"/>
        </w:rPr>
        <w:t xml:space="preserve">= 3.72, </w:t>
      </w:r>
      <w:proofErr w:type="gramStart"/>
      <w:r w:rsidRPr="00385644">
        <w:rPr>
          <w:rFonts w:ascii="Times New Roman" w:hAnsi="Times New Roman" w:cs="Times New Roman"/>
          <w:lang w:val="en-US"/>
        </w:rPr>
        <w:t>F(</w:t>
      </w:r>
      <w:proofErr w:type="gramEnd"/>
      <w:r w:rsidRPr="00385644">
        <w:rPr>
          <w:rFonts w:ascii="Times New Roman" w:hAnsi="Times New Roman" w:cs="Times New Roman"/>
          <w:lang w:val="en-US"/>
        </w:rPr>
        <w:t>1, 355)= 4.77, p= 0.028), and purchase intentions (</w:t>
      </w:r>
      <w:proofErr w:type="spellStart"/>
      <w:r w:rsidRPr="00385644">
        <w:rPr>
          <w:rFonts w:ascii="Times New Roman" w:hAnsi="Times New Roman" w:cs="Times New Roman"/>
          <w:lang w:val="en-US"/>
        </w:rPr>
        <w:t>M</w:t>
      </w:r>
      <w:r w:rsidRPr="00385644">
        <w:rPr>
          <w:rFonts w:ascii="Times New Roman" w:hAnsi="Times New Roman" w:cs="Times New Roman"/>
          <w:sz w:val="28"/>
          <w:szCs w:val="28"/>
          <w:vertAlign w:val="subscript"/>
          <w:lang w:val="en-US"/>
        </w:rPr>
        <w:t>hidden</w:t>
      </w:r>
      <w:proofErr w:type="spellEnd"/>
      <w:r w:rsidRPr="00385644">
        <w:rPr>
          <w:rFonts w:ascii="Times New Roman" w:hAnsi="Times New Roman" w:cs="Times New Roman"/>
          <w:lang w:val="en-US"/>
        </w:rPr>
        <w:t xml:space="preserve">= 4.40, </w:t>
      </w:r>
      <w:proofErr w:type="spellStart"/>
      <w:r w:rsidRPr="00385644">
        <w:rPr>
          <w:rFonts w:ascii="Times New Roman" w:hAnsi="Times New Roman" w:cs="Times New Roman"/>
          <w:lang w:val="en-US"/>
        </w:rPr>
        <w:t>M</w:t>
      </w:r>
      <w:r w:rsidRPr="00385644">
        <w:rPr>
          <w:rFonts w:ascii="Times New Roman" w:hAnsi="Times New Roman" w:cs="Times New Roman"/>
          <w:sz w:val="28"/>
          <w:szCs w:val="28"/>
          <w:vertAlign w:val="subscript"/>
          <w:lang w:val="en-US"/>
        </w:rPr>
        <w:t>revealed</w:t>
      </w:r>
      <w:proofErr w:type="spellEnd"/>
      <w:r w:rsidRPr="00385644">
        <w:rPr>
          <w:rFonts w:ascii="Times New Roman" w:hAnsi="Times New Roman" w:cs="Times New Roman"/>
          <w:lang w:val="en-US"/>
        </w:rPr>
        <w:t xml:space="preserve">= 3.99, F(1, 355)= 9.34, p= 0.016) were all more pronounced when the AI source of the advert was hidden rather than revealed. In other words, H1a and H1b were supported. </w:t>
      </w:r>
    </w:p>
    <w:p w14:paraId="6C14F30E" w14:textId="044CB2FB"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4.</w:t>
      </w:r>
      <w:r w:rsidR="00E42120">
        <w:rPr>
          <w:rFonts w:ascii="Times New Roman" w:hAnsi="Times New Roman" w:cs="Times New Roman"/>
          <w:b/>
          <w:bCs/>
          <w:lang w:val="en-US"/>
        </w:rPr>
        <w:t>4</w:t>
      </w:r>
      <w:r w:rsidRPr="00385644">
        <w:rPr>
          <w:rFonts w:ascii="Times New Roman" w:hAnsi="Times New Roman" w:cs="Times New Roman"/>
          <w:b/>
          <w:bCs/>
          <w:lang w:val="en-US"/>
        </w:rPr>
        <w:t xml:space="preserve">. Mediating effect of AI advertising credibility </w:t>
      </w:r>
    </w:p>
    <w:p w14:paraId="7ABD5558" w14:textId="77777777" w:rsidR="00B67F90" w:rsidRPr="00385644" w:rsidRDefault="00B67F90" w:rsidP="00B67F90">
      <w:pPr>
        <w:spacing w:line="360" w:lineRule="auto"/>
        <w:rPr>
          <w:rFonts w:ascii="Times New Roman" w:hAnsi="Times New Roman" w:cs="Times New Roman"/>
          <w:lang w:val="en-US"/>
        </w:rPr>
      </w:pPr>
      <w:r w:rsidRPr="00385644">
        <w:rPr>
          <w:rFonts w:ascii="Times New Roman" w:hAnsi="Times New Roman" w:cs="Times New Roman"/>
          <w:lang w:val="en-US"/>
        </w:rPr>
        <w:t>Hayes PROCESS model 4 (version 4.2) was employed to test the mediating effect of credibility on the relationship between AI source and value (H2a), and purchase intentions (H2b). To test H2a and H2b AI source (revealed vs. hidden) served as the independent variable while value and purchase intentions served as the dependent variables respectively. The mediator was advert credibility, while advert relevance was integrated as a covariate. The results showed a mediating effect of advert credibility on the relationship between AI source and value (H2a: β= -0.13, SE= 0.06, CI</w:t>
      </w:r>
      <w:r w:rsidRPr="00385644">
        <w:rPr>
          <w:rFonts w:ascii="Times New Roman" w:hAnsi="Times New Roman" w:cs="Times New Roman"/>
          <w:vertAlign w:val="subscript"/>
          <w:lang w:val="en-US"/>
        </w:rPr>
        <w:t>95%</w:t>
      </w:r>
      <w:r w:rsidRPr="00385644">
        <w:rPr>
          <w:rFonts w:ascii="Times New Roman" w:hAnsi="Times New Roman" w:cs="Times New Roman"/>
          <w:lang w:val="en-US"/>
        </w:rPr>
        <w:t xml:space="preserve"> = [-0.24, -0.02]), and purchase intentions (H2b: β= -0.10, SE= 0.05, CI</w:t>
      </w:r>
      <w:r w:rsidRPr="00385644">
        <w:rPr>
          <w:rFonts w:ascii="Times New Roman" w:hAnsi="Times New Roman" w:cs="Times New Roman"/>
          <w:vertAlign w:val="subscript"/>
          <w:lang w:val="en-US"/>
        </w:rPr>
        <w:t>95%</w:t>
      </w:r>
      <w:r w:rsidRPr="00385644">
        <w:rPr>
          <w:rFonts w:ascii="Times New Roman" w:hAnsi="Times New Roman" w:cs="Times New Roman"/>
          <w:lang w:val="en-US"/>
        </w:rPr>
        <w:t xml:space="preserve"> = [-0.21, -0.01]). H2a and H2b were thus supported. </w:t>
      </w:r>
    </w:p>
    <w:p w14:paraId="4C801B83" w14:textId="0D7AEEF9"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4.</w:t>
      </w:r>
      <w:r w:rsidR="00E42120">
        <w:rPr>
          <w:rFonts w:ascii="Times New Roman" w:hAnsi="Times New Roman" w:cs="Times New Roman"/>
          <w:b/>
          <w:bCs/>
          <w:lang w:val="en-US"/>
        </w:rPr>
        <w:t>5</w:t>
      </w:r>
      <w:r w:rsidRPr="00385644">
        <w:rPr>
          <w:rFonts w:ascii="Times New Roman" w:hAnsi="Times New Roman" w:cs="Times New Roman"/>
          <w:b/>
          <w:bCs/>
          <w:lang w:val="en-US"/>
        </w:rPr>
        <w:t xml:space="preserve">. Moderating effect of AI attitude </w:t>
      </w:r>
    </w:p>
    <w:p w14:paraId="69AC44E2" w14:textId="77777777" w:rsidR="00B67F90" w:rsidRDefault="00B67F90" w:rsidP="00B67F90">
      <w:pPr>
        <w:spacing w:line="360" w:lineRule="auto"/>
        <w:rPr>
          <w:rFonts w:ascii="Times New Roman" w:hAnsi="Times New Roman" w:cs="Times New Roman"/>
          <w:lang w:val="en-US"/>
        </w:rPr>
      </w:pPr>
      <w:r w:rsidRPr="00385644">
        <w:rPr>
          <w:rFonts w:ascii="Times New Roman" w:hAnsi="Times New Roman" w:cs="Times New Roman"/>
          <w:lang w:val="en-US"/>
        </w:rPr>
        <w:t>Hayes PROCESS model 1 (version 4.2) was recruited to test the moderating effect of AI attitude on the relationship between AI source and value (3a), and purchase intentions (3b). To test H3a and H3b, AI source was the independent variable, and the dependent variables included value (H3a), and purchase intentions (H3b). AI attitude served as a moderator, and advert relevance was integrated as a covariate. The results revealed that AI attitude significantly moderated the effect of AI source on value (H3a: β= 0.13, SE= 0.07, CI</w:t>
      </w:r>
      <w:r w:rsidRPr="00385644">
        <w:rPr>
          <w:rFonts w:ascii="Times New Roman" w:hAnsi="Times New Roman" w:cs="Times New Roman"/>
          <w:vertAlign w:val="subscript"/>
          <w:lang w:val="en-US"/>
        </w:rPr>
        <w:t>95%</w:t>
      </w:r>
      <w:r w:rsidRPr="00385644">
        <w:rPr>
          <w:rFonts w:ascii="Times New Roman" w:hAnsi="Times New Roman" w:cs="Times New Roman"/>
          <w:lang w:val="en-US"/>
        </w:rPr>
        <w:t xml:space="preserve"> = [0.04, 0.41]) and purchase intentions (H3b: β= 0.2, SE= 0.09, CI</w:t>
      </w:r>
      <w:r w:rsidRPr="00385644">
        <w:rPr>
          <w:rFonts w:ascii="Times New Roman" w:hAnsi="Times New Roman" w:cs="Times New Roman"/>
          <w:vertAlign w:val="subscript"/>
          <w:lang w:val="en-US"/>
        </w:rPr>
        <w:t>95%</w:t>
      </w:r>
      <w:r w:rsidRPr="00385644">
        <w:rPr>
          <w:rFonts w:ascii="Times New Roman" w:hAnsi="Times New Roman" w:cs="Times New Roman"/>
          <w:lang w:val="en-US"/>
        </w:rPr>
        <w:t xml:space="preserve"> = [0.05, 0.39]). Accordingly, H3a and H3b were supported. </w:t>
      </w:r>
    </w:p>
    <w:p w14:paraId="3BB92D2D" w14:textId="20D5AD67" w:rsidR="0043178B" w:rsidRPr="00352416" w:rsidRDefault="00CD666F" w:rsidP="00B67F90">
      <w:pPr>
        <w:spacing w:line="360" w:lineRule="auto"/>
      </w:pPr>
      <w:r w:rsidRPr="00CD666F">
        <w:rPr>
          <w:rFonts w:ascii="Times New Roman" w:hAnsi="Times New Roman" w:cs="Times New Roman"/>
        </w:rPr>
        <w:t xml:space="preserve">To illustrate the moderating effect of AI attitude, Figures 2 and 3 present the interaction between AI source (hidden vs. revealed) and AI attitude on advertising value and purchase </w:t>
      </w:r>
      <w:r w:rsidRPr="00CD666F">
        <w:rPr>
          <w:rFonts w:ascii="Times New Roman" w:hAnsi="Times New Roman" w:cs="Times New Roman"/>
        </w:rPr>
        <w:lastRenderedPageBreak/>
        <w:t>intentions, respectively. Across both outcomes, a consistent pattern emerges</w:t>
      </w:r>
      <w:r>
        <w:rPr>
          <w:rFonts w:ascii="Times New Roman" w:hAnsi="Times New Roman" w:cs="Times New Roman"/>
        </w:rPr>
        <w:t>, i.e., disclosing</w:t>
      </w:r>
      <w:r w:rsidRPr="00CD666F">
        <w:rPr>
          <w:rFonts w:ascii="Times New Roman" w:hAnsi="Times New Roman" w:cs="Times New Roman"/>
        </w:rPr>
        <w:t xml:space="preserve"> the AI </w:t>
      </w:r>
      <w:r>
        <w:rPr>
          <w:rFonts w:ascii="Times New Roman" w:hAnsi="Times New Roman" w:cs="Times New Roman"/>
        </w:rPr>
        <w:t>involvement</w:t>
      </w:r>
      <w:r w:rsidRPr="00CD666F">
        <w:rPr>
          <w:rFonts w:ascii="Times New Roman" w:hAnsi="Times New Roman" w:cs="Times New Roman"/>
        </w:rPr>
        <w:t xml:space="preserve"> generally leads to lower advertising value and purchase intentions, particularly among individuals with lower AI attitudes. In Figure 2, advertising value drops sharply when the AI </w:t>
      </w:r>
      <w:r>
        <w:rPr>
          <w:rFonts w:ascii="Times New Roman" w:hAnsi="Times New Roman" w:cs="Times New Roman"/>
        </w:rPr>
        <w:t>origin</w:t>
      </w:r>
      <w:r w:rsidRPr="00CD666F">
        <w:rPr>
          <w:rFonts w:ascii="Times New Roman" w:hAnsi="Times New Roman" w:cs="Times New Roman"/>
        </w:rPr>
        <w:t xml:space="preserve"> is </w:t>
      </w:r>
      <w:r w:rsidR="00E02D56" w:rsidRPr="00CD666F">
        <w:rPr>
          <w:rFonts w:ascii="Times New Roman" w:hAnsi="Times New Roman" w:cs="Times New Roman"/>
        </w:rPr>
        <w:t>disclosed,</w:t>
      </w:r>
      <w:r w:rsidRPr="00CD666F">
        <w:rPr>
          <w:rFonts w:ascii="Times New Roman" w:hAnsi="Times New Roman" w:cs="Times New Roman"/>
        </w:rPr>
        <w:t xml:space="preserve"> and AI attitude is low. A similar but more moderate decline is observed for medium AI attitudes. In contrast, for those with high AI attitudes, perceived value slightly increases when the AI source is revealed. Figure 3 shows a parallel trend in purchase intentions, with a steep decline among low AI-attitude individuals, and a moderate drop for those with medium attitudes. Conversely, purchase intentions slightly increase when AI is disclosed among those with high AI attitudes. These crossover patterns </w:t>
      </w:r>
      <w:r w:rsidR="00E02D56">
        <w:rPr>
          <w:rFonts w:ascii="Times New Roman" w:hAnsi="Times New Roman" w:cs="Times New Roman"/>
        </w:rPr>
        <w:t>indicate</w:t>
      </w:r>
      <w:r w:rsidRPr="00CD666F">
        <w:rPr>
          <w:rFonts w:ascii="Times New Roman" w:hAnsi="Times New Roman" w:cs="Times New Roman"/>
        </w:rPr>
        <w:t xml:space="preserve"> </w:t>
      </w:r>
      <w:r w:rsidR="00E02D56">
        <w:rPr>
          <w:rFonts w:ascii="Times New Roman" w:hAnsi="Times New Roman" w:cs="Times New Roman"/>
        </w:rPr>
        <w:t>that</w:t>
      </w:r>
      <w:r w:rsidRPr="00CD666F">
        <w:rPr>
          <w:rFonts w:ascii="Times New Roman" w:hAnsi="Times New Roman" w:cs="Times New Roman"/>
        </w:rPr>
        <w:t xml:space="preserve"> a favo</w:t>
      </w:r>
      <w:r w:rsidR="00E02D56">
        <w:rPr>
          <w:rFonts w:ascii="Times New Roman" w:hAnsi="Times New Roman" w:cs="Times New Roman"/>
        </w:rPr>
        <w:t>u</w:t>
      </w:r>
      <w:r w:rsidRPr="00CD666F">
        <w:rPr>
          <w:rFonts w:ascii="Times New Roman" w:hAnsi="Times New Roman" w:cs="Times New Roman"/>
        </w:rPr>
        <w:t>rable attitude toward AI can buffer or even reverse the negative impact of revealing AI involvement in advertising.</w:t>
      </w:r>
    </w:p>
    <w:p w14:paraId="609704CE" w14:textId="7871893E" w:rsidR="00352416" w:rsidRDefault="00352416" w:rsidP="004A06F3">
      <w:pPr>
        <w:spacing w:line="360" w:lineRule="auto"/>
        <w:jc w:val="center"/>
        <w:rPr>
          <w:rFonts w:ascii="Times New Roman" w:hAnsi="Times New Roman" w:cs="Times New Roman"/>
          <w:lang w:val="en-US"/>
        </w:rPr>
      </w:pPr>
      <w:r w:rsidRPr="00352416">
        <w:rPr>
          <w:rFonts w:ascii="Times New Roman" w:hAnsi="Times New Roman" w:cs="Times New Roman"/>
          <w:noProof/>
          <w:lang w:val="en-US"/>
        </w:rPr>
        <w:drawing>
          <wp:inline distT="0" distB="0" distL="0" distR="0" wp14:anchorId="36AAF7C0" wp14:editId="7C7F6B19">
            <wp:extent cx="5027836" cy="2750516"/>
            <wp:effectExtent l="0" t="0" r="1905" b="0"/>
            <wp:docPr id="1782286522"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86522" name="Picture 1" descr="A graph with lines and numbers&#10;&#10;AI-generated content may be incorrect."/>
                    <pic:cNvPicPr/>
                  </pic:nvPicPr>
                  <pic:blipFill>
                    <a:blip r:embed="rId9"/>
                    <a:stretch>
                      <a:fillRect/>
                    </a:stretch>
                  </pic:blipFill>
                  <pic:spPr>
                    <a:xfrm>
                      <a:off x="0" y="0"/>
                      <a:ext cx="5064155" cy="2770384"/>
                    </a:xfrm>
                    <a:prstGeom prst="rect">
                      <a:avLst/>
                    </a:prstGeom>
                  </pic:spPr>
                </pic:pic>
              </a:graphicData>
            </a:graphic>
          </wp:inline>
        </w:drawing>
      </w:r>
    </w:p>
    <w:p w14:paraId="1A2C3B71" w14:textId="77777777" w:rsidR="00EE31E3" w:rsidRPr="00EE31E3" w:rsidRDefault="00352416" w:rsidP="00EE31E3">
      <w:pPr>
        <w:spacing w:line="360" w:lineRule="auto"/>
        <w:jc w:val="center"/>
        <w:rPr>
          <w:rFonts w:ascii="Times New Roman" w:hAnsi="Times New Roman" w:cs="Times New Roman"/>
          <w:b/>
          <w:bCs/>
          <w:i/>
          <w:iCs/>
          <w:sz w:val="22"/>
          <w:szCs w:val="22"/>
          <w:lang w:val="en-US"/>
        </w:rPr>
      </w:pPr>
      <w:r w:rsidRPr="009B03C8">
        <w:rPr>
          <w:rFonts w:ascii="Times New Roman" w:hAnsi="Times New Roman" w:cs="Times New Roman"/>
          <w:b/>
          <w:bCs/>
        </w:rPr>
        <w:t>Figure 2. Interaction effects among AI source, AI attitudes</w:t>
      </w:r>
      <w:r w:rsidR="00F43564" w:rsidRPr="009B03C8">
        <w:rPr>
          <w:rFonts w:ascii="Times New Roman" w:hAnsi="Times New Roman" w:cs="Times New Roman"/>
          <w:b/>
          <w:bCs/>
        </w:rPr>
        <w:t>, and advert value</w:t>
      </w:r>
      <w:r w:rsidR="00EE31E3">
        <w:rPr>
          <w:rFonts w:ascii="Times New Roman" w:hAnsi="Times New Roman" w:cs="Times New Roman"/>
          <w:b/>
          <w:bCs/>
        </w:rPr>
        <w:t xml:space="preserve"> </w:t>
      </w:r>
      <w:r w:rsidR="00EE31E3" w:rsidRPr="00EE31E3">
        <w:rPr>
          <w:rFonts w:ascii="Times New Roman" w:hAnsi="Times New Roman" w:cs="Times New Roman"/>
          <w:b/>
          <w:bCs/>
          <w:i/>
          <w:iCs/>
          <w:sz w:val="22"/>
          <w:szCs w:val="22"/>
          <w:lang w:val="en-US"/>
        </w:rPr>
        <w:t>(Source: Author’s own work)</w:t>
      </w:r>
    </w:p>
    <w:p w14:paraId="67114D69" w14:textId="2DF12CE0" w:rsidR="005262FB" w:rsidRPr="009B03C8" w:rsidRDefault="005262FB" w:rsidP="00352416">
      <w:pPr>
        <w:spacing w:line="360" w:lineRule="auto"/>
        <w:jc w:val="center"/>
        <w:rPr>
          <w:rFonts w:ascii="Times New Roman" w:hAnsi="Times New Roman" w:cs="Times New Roman"/>
          <w:b/>
          <w:bCs/>
        </w:rPr>
      </w:pPr>
    </w:p>
    <w:p w14:paraId="0DE313F8" w14:textId="4BB1FFAF" w:rsidR="005262FB" w:rsidRPr="00F43564" w:rsidRDefault="00F43564" w:rsidP="004A06F3">
      <w:pPr>
        <w:spacing w:line="360" w:lineRule="auto"/>
        <w:jc w:val="center"/>
        <w:rPr>
          <w:rFonts w:ascii="Times New Roman" w:hAnsi="Times New Roman" w:cs="Times New Roman"/>
        </w:rPr>
      </w:pPr>
      <w:r w:rsidRPr="00F43564">
        <w:rPr>
          <w:rFonts w:ascii="Times New Roman" w:hAnsi="Times New Roman" w:cs="Times New Roman"/>
          <w:noProof/>
        </w:rPr>
        <w:lastRenderedPageBreak/>
        <w:drawing>
          <wp:inline distT="0" distB="0" distL="0" distR="0" wp14:anchorId="5BD47802" wp14:editId="76921815">
            <wp:extent cx="4905955" cy="3092450"/>
            <wp:effectExtent l="0" t="0" r="9525" b="0"/>
            <wp:docPr id="1674023958" name="Picture 1" descr="A graph with line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23958" name="Picture 1" descr="A graph with lines and a few words&#10;&#10;AI-generated content may be incorrect."/>
                    <pic:cNvPicPr/>
                  </pic:nvPicPr>
                  <pic:blipFill>
                    <a:blip r:embed="rId10"/>
                    <a:stretch>
                      <a:fillRect/>
                    </a:stretch>
                  </pic:blipFill>
                  <pic:spPr>
                    <a:xfrm>
                      <a:off x="0" y="0"/>
                      <a:ext cx="4911332" cy="3095839"/>
                    </a:xfrm>
                    <a:prstGeom prst="rect">
                      <a:avLst/>
                    </a:prstGeom>
                  </pic:spPr>
                </pic:pic>
              </a:graphicData>
            </a:graphic>
          </wp:inline>
        </w:drawing>
      </w:r>
    </w:p>
    <w:p w14:paraId="7FB2D7F7" w14:textId="77777777" w:rsidR="00EE31E3" w:rsidRPr="00EE31E3" w:rsidRDefault="00F43564" w:rsidP="00EE31E3">
      <w:pPr>
        <w:spacing w:line="360" w:lineRule="auto"/>
        <w:jc w:val="center"/>
        <w:rPr>
          <w:rFonts w:ascii="Times New Roman" w:hAnsi="Times New Roman" w:cs="Times New Roman"/>
          <w:b/>
          <w:bCs/>
          <w:i/>
          <w:iCs/>
          <w:sz w:val="22"/>
          <w:szCs w:val="22"/>
          <w:lang w:val="en-US"/>
        </w:rPr>
      </w:pPr>
      <w:r w:rsidRPr="009B03C8">
        <w:rPr>
          <w:rFonts w:ascii="Times New Roman" w:hAnsi="Times New Roman" w:cs="Times New Roman"/>
          <w:b/>
          <w:bCs/>
        </w:rPr>
        <w:t>Figure 3. Interaction effects among AI source, AI attitudes, and purchase intentions</w:t>
      </w:r>
      <w:r w:rsidR="00EE31E3">
        <w:rPr>
          <w:rFonts w:ascii="Times New Roman" w:hAnsi="Times New Roman" w:cs="Times New Roman"/>
          <w:b/>
          <w:bCs/>
        </w:rPr>
        <w:t xml:space="preserve"> </w:t>
      </w:r>
      <w:r w:rsidR="00EE31E3" w:rsidRPr="00EE31E3">
        <w:rPr>
          <w:rFonts w:ascii="Times New Roman" w:hAnsi="Times New Roman" w:cs="Times New Roman"/>
          <w:b/>
          <w:bCs/>
          <w:i/>
          <w:iCs/>
          <w:sz w:val="22"/>
          <w:szCs w:val="22"/>
          <w:lang w:val="en-US"/>
        </w:rPr>
        <w:t>(Source: Author’s own work)</w:t>
      </w:r>
    </w:p>
    <w:p w14:paraId="4CC9F94F" w14:textId="0B1419D7" w:rsidR="00F43564" w:rsidRPr="009B03C8" w:rsidRDefault="00F43564" w:rsidP="00F43564">
      <w:pPr>
        <w:spacing w:line="360" w:lineRule="auto"/>
        <w:jc w:val="center"/>
        <w:rPr>
          <w:rFonts w:ascii="Times New Roman" w:hAnsi="Times New Roman" w:cs="Times New Roman"/>
          <w:b/>
          <w:bCs/>
        </w:rPr>
      </w:pPr>
    </w:p>
    <w:p w14:paraId="10DB7935" w14:textId="402E8B3E" w:rsidR="00B67F90" w:rsidRPr="00385644" w:rsidRDefault="00E42120" w:rsidP="00B67F90">
      <w:pPr>
        <w:spacing w:line="360" w:lineRule="auto"/>
        <w:rPr>
          <w:rFonts w:ascii="Times New Roman" w:hAnsi="Times New Roman" w:cs="Times New Roman"/>
          <w:b/>
          <w:bCs/>
          <w:lang w:val="en-US"/>
        </w:rPr>
      </w:pPr>
      <w:r>
        <w:rPr>
          <w:rFonts w:ascii="Times New Roman" w:hAnsi="Times New Roman" w:cs="Times New Roman"/>
          <w:b/>
          <w:bCs/>
          <w:lang w:val="en-US"/>
        </w:rPr>
        <w:t>4.6</w:t>
      </w:r>
      <w:r w:rsidR="00B67F90" w:rsidRPr="00385644">
        <w:rPr>
          <w:rFonts w:ascii="Times New Roman" w:hAnsi="Times New Roman" w:cs="Times New Roman"/>
          <w:b/>
          <w:bCs/>
          <w:lang w:val="en-US"/>
        </w:rPr>
        <w:t>. Effect of AI advertising value on purchase intentions</w:t>
      </w:r>
    </w:p>
    <w:p w14:paraId="4EC59755" w14:textId="54A0999F" w:rsidR="00B67F90" w:rsidRPr="00385644" w:rsidRDefault="00B67F90" w:rsidP="00B67F90">
      <w:pPr>
        <w:spacing w:line="360" w:lineRule="auto"/>
        <w:rPr>
          <w:rFonts w:ascii="Times New Roman" w:hAnsi="Times New Roman" w:cs="Times New Roman"/>
          <w:lang w:val="en-US"/>
        </w:rPr>
      </w:pPr>
      <w:r w:rsidRPr="00385644">
        <w:rPr>
          <w:rFonts w:ascii="Times New Roman" w:hAnsi="Times New Roman" w:cs="Times New Roman"/>
          <w:lang w:val="en-US"/>
        </w:rPr>
        <w:t xml:space="preserve">To examine the effect of AI advertising value on purchase intentions, an </w:t>
      </w:r>
      <w:r w:rsidRPr="00385644">
        <w:rPr>
          <w:rFonts w:ascii="Times New Roman" w:hAnsi="Times New Roman" w:cs="Times New Roman"/>
        </w:rPr>
        <w:t>Analysis of Covariance</w:t>
      </w:r>
      <w:r w:rsidRPr="00385644">
        <w:rPr>
          <w:rFonts w:ascii="Times New Roman" w:hAnsi="Times New Roman" w:cs="Times New Roman"/>
          <w:lang w:val="en-US"/>
        </w:rPr>
        <w:t xml:space="preserve"> (ANCOVA) was conducted. Value and purchase intentions served as the independent and dependent variables respectively, while advert relevance was included as a covariate. </w:t>
      </w:r>
      <w:r>
        <w:rPr>
          <w:rFonts w:ascii="Times New Roman" w:hAnsi="Times New Roman" w:cs="Times New Roman"/>
          <w:lang w:val="en-US"/>
        </w:rPr>
        <w:t>A</w:t>
      </w:r>
      <w:r w:rsidRPr="00385644">
        <w:rPr>
          <w:rFonts w:ascii="Times New Roman" w:hAnsi="Times New Roman" w:cs="Times New Roman"/>
          <w:lang w:val="en-US"/>
        </w:rPr>
        <w:t xml:space="preserve"> significant effect of AI advertising value on purchase intentions (</w:t>
      </w:r>
      <w:proofErr w:type="gramStart"/>
      <w:r w:rsidRPr="00385644">
        <w:rPr>
          <w:rFonts w:ascii="Times New Roman" w:hAnsi="Times New Roman" w:cs="Times New Roman"/>
          <w:lang w:val="en-US"/>
        </w:rPr>
        <w:t>F(</w:t>
      </w:r>
      <w:proofErr w:type="gramEnd"/>
      <w:r w:rsidRPr="00385644">
        <w:rPr>
          <w:rFonts w:ascii="Times New Roman" w:hAnsi="Times New Roman" w:cs="Times New Roman"/>
          <w:lang w:val="en-US"/>
        </w:rPr>
        <w:t xml:space="preserve">18, 338)= 8.92, p&lt;0.001, </w:t>
      </w:r>
      <w:r w:rsidRPr="00385644">
        <w:rPr>
          <w:rFonts w:ascii="Times New Roman" w:hAnsi="Times New Roman" w:cs="Times New Roman"/>
        </w:rPr>
        <w:t>η</w:t>
      </w:r>
      <w:r w:rsidRPr="00385644">
        <w:rPr>
          <w:rFonts w:ascii="Times New Roman" w:hAnsi="Times New Roman" w:cs="Times New Roman"/>
          <w:vertAlign w:val="superscript"/>
        </w:rPr>
        <w:t>2</w:t>
      </w:r>
      <w:r w:rsidRPr="00385644">
        <w:rPr>
          <w:rFonts w:ascii="Times New Roman" w:hAnsi="Times New Roman" w:cs="Times New Roman"/>
        </w:rPr>
        <w:t>= 0.322)</w:t>
      </w:r>
      <w:r>
        <w:rPr>
          <w:rFonts w:ascii="Times New Roman" w:hAnsi="Times New Roman" w:cs="Times New Roman"/>
        </w:rPr>
        <w:t xml:space="preserve"> was confirmed</w:t>
      </w:r>
      <w:r w:rsidRPr="00385644">
        <w:rPr>
          <w:rFonts w:ascii="Times New Roman" w:hAnsi="Times New Roman" w:cs="Times New Roman"/>
        </w:rPr>
        <w:t xml:space="preserve">. </w:t>
      </w:r>
      <w:r>
        <w:rPr>
          <w:rFonts w:ascii="Times New Roman" w:hAnsi="Times New Roman" w:cs="Times New Roman"/>
        </w:rPr>
        <w:t xml:space="preserve">The results of all hypotheses testing are summarized in Table </w:t>
      </w:r>
      <w:r w:rsidR="00BE766B">
        <w:rPr>
          <w:rFonts w:ascii="Times New Roman" w:hAnsi="Times New Roman" w:cs="Times New Roman"/>
        </w:rPr>
        <w:t>3</w:t>
      </w:r>
      <w:r w:rsidR="00EB2078">
        <w:rPr>
          <w:rFonts w:ascii="Times New Roman" w:hAnsi="Times New Roman" w:cs="Times New Roman"/>
        </w:rPr>
        <w:t xml:space="preserve"> and further discussed in the next section</w:t>
      </w:r>
      <w:r>
        <w:rPr>
          <w:rFonts w:ascii="Times New Roman" w:hAnsi="Times New Roman" w:cs="Times New Roman"/>
        </w:rPr>
        <w:t xml:space="preserve">. </w:t>
      </w:r>
    </w:p>
    <w:p w14:paraId="0D4B70BF" w14:textId="3DE6E8B4" w:rsidR="00B67F90" w:rsidRDefault="00B67F90" w:rsidP="00B67F90">
      <w:pPr>
        <w:spacing w:line="360" w:lineRule="auto"/>
        <w:jc w:val="center"/>
        <w:rPr>
          <w:rFonts w:ascii="Times New Roman" w:hAnsi="Times New Roman" w:cs="Times New Roman"/>
          <w:b/>
          <w:bCs/>
          <w:lang w:val="en-US"/>
        </w:rPr>
      </w:pPr>
      <w:r w:rsidRPr="00385644">
        <w:rPr>
          <w:rFonts w:ascii="Times New Roman" w:hAnsi="Times New Roman" w:cs="Times New Roman"/>
          <w:b/>
          <w:bCs/>
          <w:lang w:val="en-US"/>
        </w:rPr>
        <w:t xml:space="preserve">Table </w:t>
      </w:r>
      <w:r w:rsidR="00B4133C">
        <w:rPr>
          <w:rFonts w:ascii="Times New Roman" w:hAnsi="Times New Roman" w:cs="Times New Roman"/>
          <w:b/>
          <w:bCs/>
          <w:lang w:val="en-US"/>
        </w:rPr>
        <w:t>3</w:t>
      </w:r>
      <w:r w:rsidRPr="00385644">
        <w:rPr>
          <w:rFonts w:ascii="Times New Roman" w:hAnsi="Times New Roman" w:cs="Times New Roman"/>
          <w:b/>
          <w:bCs/>
          <w:lang w:val="en-US"/>
        </w:rPr>
        <w:t>. Summary of hypotheses testing</w:t>
      </w:r>
    </w:p>
    <w:p w14:paraId="7A060D7C" w14:textId="64B63949" w:rsidR="00EE31E3" w:rsidRPr="00EE31E3" w:rsidRDefault="00EE31E3" w:rsidP="00EE31E3">
      <w:pPr>
        <w:spacing w:line="360" w:lineRule="auto"/>
        <w:jc w:val="center"/>
        <w:rPr>
          <w:rFonts w:ascii="Times New Roman" w:hAnsi="Times New Roman" w:cs="Times New Roman"/>
          <w:b/>
          <w:bCs/>
          <w:i/>
          <w:iCs/>
          <w:sz w:val="22"/>
          <w:szCs w:val="22"/>
          <w:lang w:val="en-US"/>
        </w:rPr>
      </w:pPr>
      <w:r w:rsidRPr="00EE31E3">
        <w:rPr>
          <w:rFonts w:ascii="Times New Roman" w:hAnsi="Times New Roman" w:cs="Times New Roman"/>
          <w:b/>
          <w:bCs/>
          <w:i/>
          <w:iCs/>
          <w:sz w:val="22"/>
          <w:szCs w:val="22"/>
          <w:lang w:val="en-US"/>
        </w:rPr>
        <w:t>(Source: Author’s own work)</w:t>
      </w:r>
    </w:p>
    <w:tbl>
      <w:tblPr>
        <w:tblStyle w:val="TableGrid"/>
        <w:tblW w:w="0" w:type="auto"/>
        <w:tblLook w:val="04A0" w:firstRow="1" w:lastRow="0" w:firstColumn="1" w:lastColumn="0" w:noHBand="0" w:noVBand="1"/>
      </w:tblPr>
      <w:tblGrid>
        <w:gridCol w:w="524"/>
        <w:gridCol w:w="7126"/>
        <w:gridCol w:w="1366"/>
      </w:tblGrid>
      <w:tr w:rsidR="00B67F90" w:rsidRPr="00385644" w14:paraId="3946218F" w14:textId="77777777" w:rsidTr="00AC6B99">
        <w:tc>
          <w:tcPr>
            <w:tcW w:w="7650" w:type="dxa"/>
            <w:gridSpan w:val="2"/>
          </w:tcPr>
          <w:p w14:paraId="22311333" w14:textId="77777777" w:rsidR="00B67F90" w:rsidRPr="00385644" w:rsidRDefault="00B67F90" w:rsidP="00B67F90">
            <w:pPr>
              <w:spacing w:line="360" w:lineRule="auto"/>
              <w:jc w:val="center"/>
              <w:rPr>
                <w:rFonts w:ascii="Times New Roman" w:hAnsi="Times New Roman" w:cs="Times New Roman"/>
                <w:b/>
                <w:bCs/>
                <w:sz w:val="24"/>
                <w:szCs w:val="24"/>
                <w:lang w:val="en-US"/>
              </w:rPr>
            </w:pPr>
            <w:r w:rsidRPr="00385644">
              <w:rPr>
                <w:rFonts w:ascii="Times New Roman" w:hAnsi="Times New Roman" w:cs="Times New Roman"/>
                <w:b/>
                <w:bCs/>
                <w:sz w:val="24"/>
                <w:szCs w:val="24"/>
                <w:lang w:val="en-US"/>
              </w:rPr>
              <w:t>Hypotheses</w:t>
            </w:r>
          </w:p>
        </w:tc>
        <w:tc>
          <w:tcPr>
            <w:tcW w:w="1366" w:type="dxa"/>
          </w:tcPr>
          <w:p w14:paraId="4FBA4DC3" w14:textId="77777777" w:rsidR="00B67F90" w:rsidRPr="00385644" w:rsidRDefault="00B67F90" w:rsidP="00B67F90">
            <w:pPr>
              <w:spacing w:line="360" w:lineRule="auto"/>
              <w:jc w:val="center"/>
              <w:rPr>
                <w:rFonts w:ascii="Times New Roman" w:hAnsi="Times New Roman" w:cs="Times New Roman"/>
                <w:b/>
                <w:bCs/>
                <w:sz w:val="24"/>
                <w:szCs w:val="24"/>
                <w:lang w:val="en-US"/>
              </w:rPr>
            </w:pPr>
            <w:r w:rsidRPr="00385644">
              <w:rPr>
                <w:rFonts w:ascii="Times New Roman" w:hAnsi="Times New Roman" w:cs="Times New Roman"/>
                <w:b/>
                <w:bCs/>
                <w:sz w:val="24"/>
                <w:szCs w:val="24"/>
                <w:lang w:val="en-US"/>
              </w:rPr>
              <w:t>Results</w:t>
            </w:r>
          </w:p>
        </w:tc>
      </w:tr>
      <w:tr w:rsidR="00B67F90" w:rsidRPr="00385644" w14:paraId="3D6C8180" w14:textId="77777777" w:rsidTr="00AC6B99">
        <w:trPr>
          <w:trHeight w:val="136"/>
        </w:trPr>
        <w:tc>
          <w:tcPr>
            <w:tcW w:w="524" w:type="dxa"/>
            <w:vMerge w:val="restart"/>
          </w:tcPr>
          <w:p w14:paraId="52823E1E" w14:textId="77777777" w:rsidR="00B67F90" w:rsidRPr="00385644" w:rsidRDefault="00B67F90" w:rsidP="00B67F90">
            <w:pPr>
              <w:spacing w:line="360" w:lineRule="auto"/>
              <w:jc w:val="center"/>
              <w:rPr>
                <w:rFonts w:ascii="Times New Roman" w:hAnsi="Times New Roman" w:cs="Times New Roman"/>
                <w:b/>
                <w:bCs/>
                <w:sz w:val="24"/>
                <w:szCs w:val="24"/>
                <w:lang w:val="en-US"/>
              </w:rPr>
            </w:pPr>
            <w:r w:rsidRPr="00385644">
              <w:rPr>
                <w:rFonts w:ascii="Times New Roman" w:hAnsi="Times New Roman" w:cs="Times New Roman"/>
                <w:b/>
                <w:bCs/>
                <w:sz w:val="24"/>
                <w:szCs w:val="24"/>
                <w:lang w:val="en-US"/>
              </w:rPr>
              <w:t>H1</w:t>
            </w:r>
          </w:p>
        </w:tc>
        <w:tc>
          <w:tcPr>
            <w:tcW w:w="7126" w:type="dxa"/>
          </w:tcPr>
          <w:p w14:paraId="6995F690" w14:textId="77777777" w:rsidR="00B67F90" w:rsidRPr="00385644" w:rsidRDefault="00B67F90" w:rsidP="00B67F90">
            <w:pPr>
              <w:pStyle w:val="ListParagraph"/>
              <w:numPr>
                <w:ilvl w:val="0"/>
                <w:numId w:val="1"/>
              </w:numPr>
              <w:spacing w:line="360" w:lineRule="auto"/>
              <w:rPr>
                <w:rFonts w:ascii="Times New Roman" w:hAnsi="Times New Roman" w:cs="Times New Roman"/>
                <w:sz w:val="24"/>
                <w:szCs w:val="24"/>
                <w:lang w:val="en-US"/>
              </w:rPr>
            </w:pPr>
            <w:r w:rsidRPr="00385644">
              <w:rPr>
                <w:rFonts w:ascii="Times New Roman" w:hAnsi="Times New Roman" w:cs="Times New Roman"/>
                <w:sz w:val="24"/>
                <w:szCs w:val="24"/>
                <w:lang w:val="en-US"/>
              </w:rPr>
              <w:t xml:space="preserve">AI source </w:t>
            </w:r>
            <w:r w:rsidRPr="00385644">
              <w:rPr>
                <w:rFonts w:ascii="Times New Roman" w:hAnsi="Times New Roman" w:cs="Times New Roman"/>
                <w:sz w:val="24"/>
                <w:szCs w:val="24"/>
                <w:lang w:val="en-US"/>
              </w:rPr>
              <w:sym w:font="Wingdings" w:char="F0E0"/>
            </w:r>
            <w:r w:rsidRPr="00385644">
              <w:rPr>
                <w:rFonts w:ascii="Times New Roman" w:hAnsi="Times New Roman" w:cs="Times New Roman"/>
                <w:sz w:val="24"/>
                <w:szCs w:val="24"/>
                <w:lang w:val="en-US"/>
              </w:rPr>
              <w:t xml:space="preserve"> Advertising value </w:t>
            </w:r>
          </w:p>
        </w:tc>
        <w:tc>
          <w:tcPr>
            <w:tcW w:w="1366" w:type="dxa"/>
          </w:tcPr>
          <w:p w14:paraId="3920E135" w14:textId="77777777" w:rsidR="00B67F90" w:rsidRPr="00385644" w:rsidRDefault="00B67F90" w:rsidP="00B67F90">
            <w:pPr>
              <w:spacing w:line="360" w:lineRule="auto"/>
              <w:jc w:val="center"/>
              <w:rPr>
                <w:rFonts w:ascii="Times New Roman" w:hAnsi="Times New Roman" w:cs="Times New Roman"/>
                <w:b/>
                <w:bCs/>
                <w:sz w:val="24"/>
                <w:szCs w:val="24"/>
                <w:lang w:val="en-US"/>
              </w:rPr>
            </w:pPr>
            <w:r w:rsidRPr="00385644">
              <w:rPr>
                <w:rFonts w:ascii="Times New Roman" w:hAnsi="Times New Roman" w:cs="Times New Roman"/>
                <w:sz w:val="24"/>
                <w:szCs w:val="24"/>
                <w:lang w:val="en-US"/>
              </w:rPr>
              <w:t>Supported</w:t>
            </w:r>
          </w:p>
        </w:tc>
      </w:tr>
      <w:tr w:rsidR="00B67F90" w:rsidRPr="00385644" w14:paraId="786709D1" w14:textId="77777777" w:rsidTr="00AC6B99">
        <w:trPr>
          <w:trHeight w:val="136"/>
        </w:trPr>
        <w:tc>
          <w:tcPr>
            <w:tcW w:w="524" w:type="dxa"/>
            <w:vMerge/>
          </w:tcPr>
          <w:p w14:paraId="06B0DDC6" w14:textId="77777777" w:rsidR="00B67F90" w:rsidRPr="00385644" w:rsidRDefault="00B67F90" w:rsidP="00B67F90">
            <w:pPr>
              <w:spacing w:line="360" w:lineRule="auto"/>
              <w:jc w:val="center"/>
              <w:rPr>
                <w:rFonts w:ascii="Times New Roman" w:hAnsi="Times New Roman" w:cs="Times New Roman"/>
                <w:b/>
                <w:bCs/>
                <w:sz w:val="24"/>
                <w:szCs w:val="24"/>
                <w:lang w:val="en-US"/>
              </w:rPr>
            </w:pPr>
          </w:p>
        </w:tc>
        <w:tc>
          <w:tcPr>
            <w:tcW w:w="7126" w:type="dxa"/>
          </w:tcPr>
          <w:p w14:paraId="4A38B957" w14:textId="77777777" w:rsidR="00B67F90" w:rsidRPr="00385644" w:rsidRDefault="00B67F90" w:rsidP="00B67F90">
            <w:pPr>
              <w:pStyle w:val="ListParagraph"/>
              <w:numPr>
                <w:ilvl w:val="0"/>
                <w:numId w:val="1"/>
              </w:numPr>
              <w:spacing w:line="360" w:lineRule="auto"/>
              <w:rPr>
                <w:rFonts w:ascii="Times New Roman" w:hAnsi="Times New Roman" w:cs="Times New Roman"/>
                <w:sz w:val="24"/>
                <w:szCs w:val="24"/>
                <w:lang w:val="en-US"/>
              </w:rPr>
            </w:pPr>
            <w:r w:rsidRPr="00385644">
              <w:rPr>
                <w:rFonts w:ascii="Times New Roman" w:hAnsi="Times New Roman" w:cs="Times New Roman"/>
                <w:sz w:val="24"/>
                <w:szCs w:val="24"/>
                <w:lang w:val="en-US"/>
              </w:rPr>
              <w:t xml:space="preserve">AI source </w:t>
            </w:r>
            <w:r w:rsidRPr="00385644">
              <w:rPr>
                <w:rFonts w:ascii="Times New Roman" w:hAnsi="Times New Roman" w:cs="Times New Roman"/>
                <w:sz w:val="24"/>
                <w:szCs w:val="24"/>
                <w:lang w:val="en-US"/>
              </w:rPr>
              <w:sym w:font="Wingdings" w:char="F0E0"/>
            </w:r>
            <w:r w:rsidRPr="00385644">
              <w:rPr>
                <w:rFonts w:ascii="Times New Roman" w:hAnsi="Times New Roman" w:cs="Times New Roman"/>
                <w:sz w:val="24"/>
                <w:szCs w:val="24"/>
                <w:lang w:val="en-US"/>
              </w:rPr>
              <w:t xml:space="preserve"> Purchase intentions </w:t>
            </w:r>
          </w:p>
        </w:tc>
        <w:tc>
          <w:tcPr>
            <w:tcW w:w="1366" w:type="dxa"/>
          </w:tcPr>
          <w:p w14:paraId="7D2B1239" w14:textId="77777777" w:rsidR="00B67F90" w:rsidRPr="00385644" w:rsidRDefault="00B67F90" w:rsidP="00B67F90">
            <w:pPr>
              <w:spacing w:line="360" w:lineRule="auto"/>
              <w:jc w:val="center"/>
              <w:rPr>
                <w:rFonts w:ascii="Times New Roman" w:hAnsi="Times New Roman" w:cs="Times New Roman"/>
                <w:b/>
                <w:bCs/>
                <w:sz w:val="24"/>
                <w:szCs w:val="24"/>
                <w:lang w:val="en-US"/>
              </w:rPr>
            </w:pPr>
            <w:r w:rsidRPr="00385644">
              <w:rPr>
                <w:rFonts w:ascii="Times New Roman" w:hAnsi="Times New Roman" w:cs="Times New Roman"/>
                <w:sz w:val="24"/>
                <w:szCs w:val="24"/>
                <w:lang w:val="en-US"/>
              </w:rPr>
              <w:t>Supported</w:t>
            </w:r>
          </w:p>
        </w:tc>
      </w:tr>
      <w:tr w:rsidR="00B67F90" w:rsidRPr="00385644" w14:paraId="6C1C5766" w14:textId="77777777" w:rsidTr="00AC6B99">
        <w:trPr>
          <w:trHeight w:val="414"/>
        </w:trPr>
        <w:tc>
          <w:tcPr>
            <w:tcW w:w="524" w:type="dxa"/>
            <w:vMerge w:val="restart"/>
          </w:tcPr>
          <w:p w14:paraId="23F09389" w14:textId="77777777" w:rsidR="00B67F90" w:rsidRPr="00385644" w:rsidRDefault="00B67F90" w:rsidP="00B67F90">
            <w:pPr>
              <w:spacing w:line="360" w:lineRule="auto"/>
              <w:rPr>
                <w:rFonts w:ascii="Times New Roman" w:hAnsi="Times New Roman" w:cs="Times New Roman"/>
                <w:b/>
                <w:bCs/>
                <w:sz w:val="24"/>
                <w:szCs w:val="24"/>
                <w:lang w:val="en-US"/>
              </w:rPr>
            </w:pPr>
            <w:r w:rsidRPr="00385644">
              <w:rPr>
                <w:rFonts w:ascii="Times New Roman" w:hAnsi="Times New Roman" w:cs="Times New Roman"/>
                <w:b/>
                <w:bCs/>
                <w:sz w:val="24"/>
                <w:szCs w:val="24"/>
                <w:lang w:val="en-US"/>
              </w:rPr>
              <w:t>H2</w:t>
            </w:r>
          </w:p>
        </w:tc>
        <w:tc>
          <w:tcPr>
            <w:tcW w:w="7126" w:type="dxa"/>
          </w:tcPr>
          <w:p w14:paraId="5F58A4F1" w14:textId="77777777" w:rsidR="00B67F90" w:rsidRPr="00385644" w:rsidRDefault="00B67F90" w:rsidP="00B67F90">
            <w:pPr>
              <w:pStyle w:val="ListParagraph"/>
              <w:numPr>
                <w:ilvl w:val="0"/>
                <w:numId w:val="2"/>
              </w:numPr>
              <w:spacing w:line="360" w:lineRule="auto"/>
              <w:rPr>
                <w:rFonts w:ascii="Times New Roman" w:hAnsi="Times New Roman" w:cs="Times New Roman"/>
                <w:sz w:val="24"/>
                <w:szCs w:val="24"/>
                <w:lang w:val="en-US"/>
              </w:rPr>
            </w:pPr>
            <w:r w:rsidRPr="00385644">
              <w:rPr>
                <w:rFonts w:ascii="Times New Roman" w:hAnsi="Times New Roman" w:cs="Times New Roman"/>
                <w:sz w:val="24"/>
                <w:szCs w:val="24"/>
                <w:lang w:val="en-US"/>
              </w:rPr>
              <w:t xml:space="preserve">AI source </w:t>
            </w:r>
            <w:r w:rsidRPr="00385644">
              <w:rPr>
                <w:lang w:val="en-US"/>
              </w:rPr>
              <w:sym w:font="Wingdings" w:char="F0E0"/>
            </w:r>
            <w:r w:rsidRPr="00385644">
              <w:rPr>
                <w:rFonts w:ascii="Times New Roman" w:hAnsi="Times New Roman" w:cs="Times New Roman"/>
                <w:sz w:val="24"/>
                <w:szCs w:val="24"/>
                <w:lang w:val="en-US"/>
              </w:rPr>
              <w:t xml:space="preserve"> Credibility </w:t>
            </w:r>
            <w:r w:rsidRPr="00385644">
              <w:rPr>
                <w:rFonts w:ascii="Times New Roman" w:hAnsi="Times New Roman" w:cs="Times New Roman"/>
                <w:sz w:val="24"/>
                <w:szCs w:val="24"/>
                <w:lang w:val="en-US"/>
              </w:rPr>
              <w:sym w:font="Wingdings" w:char="F0E0"/>
            </w:r>
            <w:r w:rsidRPr="00385644">
              <w:rPr>
                <w:rFonts w:ascii="Times New Roman" w:hAnsi="Times New Roman" w:cs="Times New Roman"/>
                <w:sz w:val="24"/>
                <w:szCs w:val="24"/>
                <w:lang w:val="en-US"/>
              </w:rPr>
              <w:t>Advertising value</w:t>
            </w:r>
          </w:p>
        </w:tc>
        <w:tc>
          <w:tcPr>
            <w:tcW w:w="1366" w:type="dxa"/>
          </w:tcPr>
          <w:p w14:paraId="66BC97E7" w14:textId="77777777" w:rsidR="00B67F90" w:rsidRPr="00385644" w:rsidRDefault="00B67F90" w:rsidP="00B67F90">
            <w:pPr>
              <w:spacing w:line="360" w:lineRule="auto"/>
              <w:jc w:val="center"/>
              <w:rPr>
                <w:rFonts w:ascii="Times New Roman" w:hAnsi="Times New Roman" w:cs="Times New Roman"/>
                <w:b/>
                <w:bCs/>
                <w:sz w:val="24"/>
                <w:szCs w:val="24"/>
                <w:lang w:val="en-US"/>
              </w:rPr>
            </w:pPr>
            <w:r w:rsidRPr="00385644">
              <w:rPr>
                <w:rFonts w:ascii="Times New Roman" w:hAnsi="Times New Roman" w:cs="Times New Roman"/>
                <w:sz w:val="24"/>
                <w:szCs w:val="24"/>
                <w:lang w:val="en-US"/>
              </w:rPr>
              <w:t>Supported</w:t>
            </w:r>
          </w:p>
        </w:tc>
      </w:tr>
      <w:tr w:rsidR="00B67F90" w:rsidRPr="00385644" w14:paraId="4CF415F5" w14:textId="77777777" w:rsidTr="00AC6B99">
        <w:trPr>
          <w:trHeight w:val="414"/>
        </w:trPr>
        <w:tc>
          <w:tcPr>
            <w:tcW w:w="524" w:type="dxa"/>
            <w:vMerge/>
          </w:tcPr>
          <w:p w14:paraId="1651E622" w14:textId="77777777" w:rsidR="00B67F90" w:rsidRPr="00385644" w:rsidRDefault="00B67F90" w:rsidP="00B67F90">
            <w:pPr>
              <w:spacing w:line="360" w:lineRule="auto"/>
              <w:rPr>
                <w:rFonts w:ascii="Times New Roman" w:hAnsi="Times New Roman" w:cs="Times New Roman"/>
                <w:sz w:val="24"/>
                <w:szCs w:val="24"/>
                <w:lang w:val="en-US"/>
              </w:rPr>
            </w:pPr>
          </w:p>
        </w:tc>
        <w:tc>
          <w:tcPr>
            <w:tcW w:w="7126" w:type="dxa"/>
          </w:tcPr>
          <w:p w14:paraId="5EF6666A" w14:textId="77777777" w:rsidR="00B67F90" w:rsidRPr="00385644" w:rsidRDefault="00B67F90" w:rsidP="00B67F90">
            <w:pPr>
              <w:pStyle w:val="ListParagraph"/>
              <w:numPr>
                <w:ilvl w:val="0"/>
                <w:numId w:val="2"/>
              </w:numPr>
              <w:spacing w:line="360" w:lineRule="auto"/>
              <w:rPr>
                <w:rFonts w:ascii="Times New Roman" w:hAnsi="Times New Roman" w:cs="Times New Roman"/>
                <w:sz w:val="24"/>
                <w:szCs w:val="24"/>
                <w:lang w:val="en-US"/>
              </w:rPr>
            </w:pPr>
            <w:r w:rsidRPr="00385644">
              <w:rPr>
                <w:rFonts w:ascii="Times New Roman" w:hAnsi="Times New Roman" w:cs="Times New Roman"/>
                <w:sz w:val="24"/>
                <w:szCs w:val="24"/>
                <w:lang w:val="en-US"/>
              </w:rPr>
              <w:t xml:space="preserve">AI source </w:t>
            </w:r>
            <w:r w:rsidRPr="00385644">
              <w:rPr>
                <w:rFonts w:ascii="Times New Roman" w:hAnsi="Times New Roman" w:cs="Times New Roman"/>
                <w:sz w:val="24"/>
                <w:szCs w:val="24"/>
                <w:lang w:val="en-US"/>
              </w:rPr>
              <w:sym w:font="Wingdings" w:char="F0E0"/>
            </w:r>
            <w:r w:rsidRPr="00385644">
              <w:rPr>
                <w:rFonts w:ascii="Times New Roman" w:hAnsi="Times New Roman" w:cs="Times New Roman"/>
                <w:sz w:val="24"/>
                <w:szCs w:val="24"/>
                <w:lang w:val="en-US"/>
              </w:rPr>
              <w:t xml:space="preserve"> Credibility </w:t>
            </w:r>
            <w:r w:rsidRPr="00385644">
              <w:rPr>
                <w:rFonts w:ascii="Times New Roman" w:hAnsi="Times New Roman" w:cs="Times New Roman"/>
                <w:sz w:val="24"/>
                <w:szCs w:val="24"/>
                <w:lang w:val="en-US"/>
              </w:rPr>
              <w:sym w:font="Wingdings" w:char="F0E0"/>
            </w:r>
            <w:r w:rsidRPr="00385644">
              <w:rPr>
                <w:rFonts w:ascii="Times New Roman" w:hAnsi="Times New Roman" w:cs="Times New Roman"/>
                <w:sz w:val="24"/>
                <w:szCs w:val="24"/>
                <w:lang w:val="en-US"/>
              </w:rPr>
              <w:t>Purchase intentions</w:t>
            </w:r>
          </w:p>
        </w:tc>
        <w:tc>
          <w:tcPr>
            <w:tcW w:w="1366" w:type="dxa"/>
          </w:tcPr>
          <w:p w14:paraId="2DC3D5F6" w14:textId="77777777" w:rsidR="00B67F90" w:rsidRPr="00385644" w:rsidRDefault="00B67F90" w:rsidP="00B67F90">
            <w:pPr>
              <w:spacing w:line="360" w:lineRule="auto"/>
              <w:jc w:val="center"/>
              <w:rPr>
                <w:rFonts w:ascii="Times New Roman" w:hAnsi="Times New Roman" w:cs="Times New Roman"/>
                <w:b/>
                <w:bCs/>
                <w:sz w:val="24"/>
                <w:szCs w:val="24"/>
                <w:lang w:val="en-US"/>
              </w:rPr>
            </w:pPr>
            <w:r w:rsidRPr="00385644">
              <w:rPr>
                <w:rFonts w:ascii="Times New Roman" w:hAnsi="Times New Roman" w:cs="Times New Roman"/>
                <w:sz w:val="24"/>
                <w:szCs w:val="24"/>
                <w:lang w:val="en-US"/>
              </w:rPr>
              <w:t>Supported</w:t>
            </w:r>
          </w:p>
        </w:tc>
      </w:tr>
      <w:tr w:rsidR="00B67F90" w:rsidRPr="00385644" w14:paraId="7BA027E5" w14:textId="77777777" w:rsidTr="00AC6B99">
        <w:trPr>
          <w:trHeight w:val="414"/>
        </w:trPr>
        <w:tc>
          <w:tcPr>
            <w:tcW w:w="524" w:type="dxa"/>
            <w:vMerge w:val="restart"/>
          </w:tcPr>
          <w:p w14:paraId="4AFB3ECE" w14:textId="77777777" w:rsidR="00B67F90" w:rsidRPr="00385644" w:rsidRDefault="00B67F90" w:rsidP="00B67F90">
            <w:pPr>
              <w:spacing w:line="360" w:lineRule="auto"/>
              <w:rPr>
                <w:rFonts w:ascii="Times New Roman" w:hAnsi="Times New Roman" w:cs="Times New Roman"/>
                <w:b/>
                <w:bCs/>
                <w:sz w:val="24"/>
                <w:szCs w:val="24"/>
                <w:lang w:val="en-US"/>
              </w:rPr>
            </w:pPr>
            <w:r w:rsidRPr="00385644">
              <w:rPr>
                <w:rFonts w:ascii="Times New Roman" w:hAnsi="Times New Roman" w:cs="Times New Roman"/>
                <w:b/>
                <w:bCs/>
                <w:sz w:val="24"/>
                <w:szCs w:val="24"/>
                <w:lang w:val="en-US"/>
              </w:rPr>
              <w:t>H3</w:t>
            </w:r>
          </w:p>
        </w:tc>
        <w:tc>
          <w:tcPr>
            <w:tcW w:w="7126" w:type="dxa"/>
          </w:tcPr>
          <w:p w14:paraId="23A546C5" w14:textId="77777777" w:rsidR="00B67F90" w:rsidRPr="00385644" w:rsidRDefault="00B67F90" w:rsidP="00B67F90">
            <w:pPr>
              <w:pStyle w:val="ListParagraph"/>
              <w:numPr>
                <w:ilvl w:val="0"/>
                <w:numId w:val="3"/>
              </w:numPr>
              <w:spacing w:line="360" w:lineRule="auto"/>
              <w:rPr>
                <w:rFonts w:ascii="Times New Roman" w:hAnsi="Times New Roman" w:cs="Times New Roman"/>
                <w:sz w:val="24"/>
                <w:szCs w:val="24"/>
                <w:lang w:val="it-IT"/>
              </w:rPr>
            </w:pPr>
            <w:r w:rsidRPr="00385644">
              <w:rPr>
                <w:rFonts w:ascii="Times New Roman" w:hAnsi="Times New Roman" w:cs="Times New Roman"/>
                <w:sz w:val="24"/>
                <w:szCs w:val="24"/>
                <w:lang w:val="it-IT"/>
              </w:rPr>
              <w:t xml:space="preserve">AI source*AI attitude </w:t>
            </w:r>
            <w:r w:rsidRPr="00385644">
              <w:rPr>
                <w:rFonts w:ascii="Times New Roman" w:hAnsi="Times New Roman" w:cs="Times New Roman"/>
                <w:sz w:val="24"/>
                <w:szCs w:val="24"/>
                <w:lang w:val="en-US"/>
              </w:rPr>
              <w:sym w:font="Wingdings" w:char="F0E0"/>
            </w:r>
            <w:r w:rsidRPr="00385644">
              <w:rPr>
                <w:rFonts w:ascii="Times New Roman" w:hAnsi="Times New Roman" w:cs="Times New Roman"/>
                <w:sz w:val="24"/>
                <w:szCs w:val="24"/>
                <w:lang w:val="it-IT"/>
              </w:rPr>
              <w:t xml:space="preserve"> Advertising value</w:t>
            </w:r>
          </w:p>
        </w:tc>
        <w:tc>
          <w:tcPr>
            <w:tcW w:w="1366" w:type="dxa"/>
          </w:tcPr>
          <w:p w14:paraId="1698B68E" w14:textId="77777777" w:rsidR="00B67F90" w:rsidRPr="00385644" w:rsidRDefault="00B67F90" w:rsidP="00B67F90">
            <w:pPr>
              <w:spacing w:line="360" w:lineRule="auto"/>
              <w:jc w:val="center"/>
              <w:rPr>
                <w:rFonts w:ascii="Times New Roman" w:hAnsi="Times New Roman" w:cs="Times New Roman"/>
                <w:sz w:val="24"/>
                <w:szCs w:val="24"/>
                <w:lang w:val="en-US"/>
              </w:rPr>
            </w:pPr>
            <w:r w:rsidRPr="00385644">
              <w:rPr>
                <w:rFonts w:ascii="Times New Roman" w:hAnsi="Times New Roman" w:cs="Times New Roman"/>
                <w:sz w:val="24"/>
                <w:szCs w:val="24"/>
                <w:lang w:val="en-US"/>
              </w:rPr>
              <w:t>Supported</w:t>
            </w:r>
          </w:p>
        </w:tc>
      </w:tr>
      <w:tr w:rsidR="00B67F90" w:rsidRPr="00385644" w14:paraId="4284C7D2" w14:textId="77777777" w:rsidTr="00AC6B99">
        <w:trPr>
          <w:trHeight w:val="414"/>
        </w:trPr>
        <w:tc>
          <w:tcPr>
            <w:tcW w:w="524" w:type="dxa"/>
            <w:vMerge/>
          </w:tcPr>
          <w:p w14:paraId="4A2772E1" w14:textId="77777777" w:rsidR="00B67F90" w:rsidRPr="00385644" w:rsidRDefault="00B67F90" w:rsidP="00B67F90">
            <w:pPr>
              <w:spacing w:line="360" w:lineRule="auto"/>
              <w:rPr>
                <w:rFonts w:ascii="Times New Roman" w:hAnsi="Times New Roman" w:cs="Times New Roman"/>
                <w:sz w:val="24"/>
                <w:szCs w:val="24"/>
                <w:lang w:val="en-US"/>
              </w:rPr>
            </w:pPr>
          </w:p>
        </w:tc>
        <w:tc>
          <w:tcPr>
            <w:tcW w:w="7126" w:type="dxa"/>
          </w:tcPr>
          <w:p w14:paraId="666EF0C9" w14:textId="77777777" w:rsidR="00B67F90" w:rsidRPr="00385644" w:rsidRDefault="00B67F90" w:rsidP="00B67F90">
            <w:pPr>
              <w:pStyle w:val="ListParagraph"/>
              <w:numPr>
                <w:ilvl w:val="0"/>
                <w:numId w:val="3"/>
              </w:numPr>
              <w:spacing w:line="360" w:lineRule="auto"/>
              <w:rPr>
                <w:rFonts w:ascii="Times New Roman" w:hAnsi="Times New Roman" w:cs="Times New Roman"/>
                <w:sz w:val="24"/>
                <w:szCs w:val="24"/>
                <w:lang w:val="en-US"/>
              </w:rPr>
            </w:pPr>
            <w:r w:rsidRPr="00385644">
              <w:rPr>
                <w:rFonts w:ascii="Times New Roman" w:hAnsi="Times New Roman" w:cs="Times New Roman"/>
                <w:sz w:val="24"/>
                <w:szCs w:val="24"/>
                <w:lang w:val="en-US"/>
              </w:rPr>
              <w:t xml:space="preserve">AI source*AI attitude </w:t>
            </w:r>
            <w:r w:rsidRPr="00385644">
              <w:rPr>
                <w:lang w:val="en-US"/>
              </w:rPr>
              <w:sym w:font="Wingdings" w:char="F0E0"/>
            </w:r>
            <w:r w:rsidRPr="00385644">
              <w:rPr>
                <w:lang w:val="en-US"/>
              </w:rPr>
              <w:t xml:space="preserve"> </w:t>
            </w:r>
            <w:r w:rsidRPr="00385644">
              <w:rPr>
                <w:rFonts w:ascii="Times New Roman" w:hAnsi="Times New Roman" w:cs="Times New Roman"/>
                <w:sz w:val="24"/>
                <w:szCs w:val="24"/>
                <w:lang w:val="en-US"/>
              </w:rPr>
              <w:t xml:space="preserve">Purchase intentions </w:t>
            </w:r>
          </w:p>
        </w:tc>
        <w:tc>
          <w:tcPr>
            <w:tcW w:w="1366" w:type="dxa"/>
          </w:tcPr>
          <w:p w14:paraId="4918410F" w14:textId="77777777" w:rsidR="00B67F90" w:rsidRPr="00385644" w:rsidRDefault="00B67F90" w:rsidP="00B67F90">
            <w:pPr>
              <w:spacing w:line="360" w:lineRule="auto"/>
              <w:jc w:val="center"/>
              <w:rPr>
                <w:rFonts w:ascii="Times New Roman" w:hAnsi="Times New Roman" w:cs="Times New Roman"/>
                <w:sz w:val="24"/>
                <w:szCs w:val="24"/>
                <w:lang w:val="en-US"/>
              </w:rPr>
            </w:pPr>
            <w:r w:rsidRPr="00385644">
              <w:rPr>
                <w:rFonts w:ascii="Times New Roman" w:hAnsi="Times New Roman" w:cs="Times New Roman"/>
                <w:sz w:val="24"/>
                <w:szCs w:val="24"/>
                <w:lang w:val="en-US"/>
              </w:rPr>
              <w:t xml:space="preserve">Supported </w:t>
            </w:r>
          </w:p>
        </w:tc>
      </w:tr>
      <w:tr w:rsidR="00B67F90" w:rsidRPr="00385644" w14:paraId="414CA354" w14:textId="77777777" w:rsidTr="00AC6B99">
        <w:trPr>
          <w:trHeight w:val="136"/>
        </w:trPr>
        <w:tc>
          <w:tcPr>
            <w:tcW w:w="524" w:type="dxa"/>
          </w:tcPr>
          <w:p w14:paraId="7AF2A84A" w14:textId="77777777" w:rsidR="00B67F90" w:rsidRPr="00385644" w:rsidRDefault="00B67F90" w:rsidP="00B67F90">
            <w:pPr>
              <w:spacing w:line="360" w:lineRule="auto"/>
              <w:rPr>
                <w:rFonts w:ascii="Times New Roman" w:hAnsi="Times New Roman" w:cs="Times New Roman"/>
                <w:b/>
                <w:bCs/>
                <w:sz w:val="24"/>
                <w:szCs w:val="24"/>
                <w:lang w:val="en-US"/>
              </w:rPr>
            </w:pPr>
            <w:r w:rsidRPr="00385644">
              <w:rPr>
                <w:rFonts w:ascii="Times New Roman" w:hAnsi="Times New Roman" w:cs="Times New Roman"/>
                <w:b/>
                <w:bCs/>
                <w:sz w:val="24"/>
                <w:szCs w:val="24"/>
                <w:lang w:val="en-US"/>
              </w:rPr>
              <w:t>H4</w:t>
            </w:r>
          </w:p>
        </w:tc>
        <w:tc>
          <w:tcPr>
            <w:tcW w:w="7126" w:type="dxa"/>
          </w:tcPr>
          <w:p w14:paraId="4A2F1964" w14:textId="77777777" w:rsidR="00B67F90" w:rsidRPr="00385644" w:rsidRDefault="00B67F90" w:rsidP="00B67F90">
            <w:pPr>
              <w:spacing w:line="360" w:lineRule="auto"/>
              <w:rPr>
                <w:rFonts w:ascii="Times New Roman" w:hAnsi="Times New Roman" w:cs="Times New Roman"/>
                <w:sz w:val="24"/>
                <w:szCs w:val="24"/>
                <w:lang w:val="en-US"/>
              </w:rPr>
            </w:pPr>
            <w:r w:rsidRPr="00385644">
              <w:rPr>
                <w:rFonts w:ascii="Times New Roman" w:hAnsi="Times New Roman" w:cs="Times New Roman"/>
                <w:sz w:val="24"/>
                <w:szCs w:val="24"/>
                <w:lang w:val="en-US"/>
              </w:rPr>
              <w:t>Advertising value</w:t>
            </w:r>
            <w:r w:rsidRPr="00385644">
              <w:rPr>
                <w:lang w:val="en-US"/>
              </w:rPr>
              <w:sym w:font="Wingdings" w:char="F0E0"/>
            </w:r>
            <w:r w:rsidRPr="00385644">
              <w:rPr>
                <w:rFonts w:ascii="Times New Roman" w:hAnsi="Times New Roman" w:cs="Times New Roman"/>
                <w:sz w:val="24"/>
                <w:szCs w:val="24"/>
                <w:lang w:val="en-US"/>
              </w:rPr>
              <w:t xml:space="preserve">Purchase intentions </w:t>
            </w:r>
          </w:p>
        </w:tc>
        <w:tc>
          <w:tcPr>
            <w:tcW w:w="1366" w:type="dxa"/>
          </w:tcPr>
          <w:p w14:paraId="0BEDEA92" w14:textId="77777777" w:rsidR="00B67F90" w:rsidRPr="00385644" w:rsidRDefault="00B67F90" w:rsidP="00B67F90">
            <w:pPr>
              <w:spacing w:line="360" w:lineRule="auto"/>
              <w:jc w:val="center"/>
              <w:rPr>
                <w:rFonts w:ascii="Times New Roman" w:hAnsi="Times New Roman" w:cs="Times New Roman"/>
                <w:sz w:val="24"/>
                <w:szCs w:val="24"/>
                <w:lang w:val="en-US"/>
              </w:rPr>
            </w:pPr>
            <w:r w:rsidRPr="00385644">
              <w:rPr>
                <w:rFonts w:ascii="Times New Roman" w:hAnsi="Times New Roman" w:cs="Times New Roman"/>
                <w:sz w:val="24"/>
                <w:szCs w:val="24"/>
                <w:lang w:val="en-US"/>
              </w:rPr>
              <w:t>Supported</w:t>
            </w:r>
          </w:p>
        </w:tc>
      </w:tr>
    </w:tbl>
    <w:p w14:paraId="390C860A" w14:textId="77777777" w:rsidR="00EB2078" w:rsidRPr="00385644" w:rsidRDefault="00EB2078" w:rsidP="00B67F90">
      <w:pPr>
        <w:spacing w:line="360" w:lineRule="auto"/>
        <w:rPr>
          <w:rFonts w:ascii="Times New Roman" w:hAnsi="Times New Roman" w:cs="Times New Roman"/>
          <w:b/>
          <w:bCs/>
          <w:lang w:val="en-US"/>
        </w:rPr>
      </w:pPr>
    </w:p>
    <w:p w14:paraId="2F9AE9D2" w14:textId="77777777"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5. Discussions &amp; Implications</w:t>
      </w:r>
    </w:p>
    <w:p w14:paraId="6508DED9" w14:textId="77777777"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t xml:space="preserve">5.1. Discussion </w:t>
      </w:r>
    </w:p>
    <w:p w14:paraId="4B0327A6" w14:textId="45609EB5" w:rsidR="00BA219D" w:rsidRDefault="00BA219D" w:rsidP="00B67F90">
      <w:pPr>
        <w:spacing w:line="360" w:lineRule="auto"/>
        <w:rPr>
          <w:rFonts w:ascii="Times New Roman" w:hAnsi="Times New Roman" w:cs="Times New Roman"/>
        </w:rPr>
      </w:pPr>
      <w:r w:rsidRPr="00385644">
        <w:rPr>
          <w:rFonts w:ascii="Times New Roman" w:hAnsi="Times New Roman" w:cs="Times New Roman"/>
          <w:lang w:val="en-US"/>
        </w:rPr>
        <w:t xml:space="preserve">The results revealed that when the AI origin of an advert was concealed, consumers perceived its value, and exhibited purchase intentions more </w:t>
      </w:r>
      <w:proofErr w:type="spellStart"/>
      <w:r w:rsidRPr="00385644">
        <w:rPr>
          <w:rFonts w:ascii="Times New Roman" w:hAnsi="Times New Roman" w:cs="Times New Roman"/>
          <w:lang w:val="en-US"/>
        </w:rPr>
        <w:t>favourably</w:t>
      </w:r>
      <w:proofErr w:type="spellEnd"/>
      <w:r w:rsidRPr="00385644">
        <w:rPr>
          <w:rFonts w:ascii="Times New Roman" w:hAnsi="Times New Roman" w:cs="Times New Roman"/>
          <w:lang w:val="en-US"/>
        </w:rPr>
        <w:t xml:space="preserve">, compared to when the AI source was explicitly revealed. </w:t>
      </w:r>
      <w:r w:rsidRPr="00385644">
        <w:rPr>
          <w:rFonts w:ascii="Times New Roman" w:hAnsi="Times New Roman" w:cs="Times New Roman"/>
        </w:rPr>
        <w:t xml:space="preserve">The findings can be approached through the lens of a growing research body that explores the role of transparency in consumer trust and decision-making (Wang &amp; </w:t>
      </w:r>
      <w:proofErr w:type="spellStart"/>
      <w:r w:rsidRPr="00385644">
        <w:rPr>
          <w:rFonts w:ascii="Times New Roman" w:hAnsi="Times New Roman" w:cs="Times New Roman"/>
        </w:rPr>
        <w:t>Qiu</w:t>
      </w:r>
      <w:proofErr w:type="spellEnd"/>
      <w:r w:rsidRPr="00385644">
        <w:rPr>
          <w:rFonts w:ascii="Times New Roman" w:hAnsi="Times New Roman" w:cs="Times New Roman"/>
        </w:rPr>
        <w:t>, 2024) and the role of source disclosure on credibility (</w:t>
      </w:r>
      <w:proofErr w:type="spellStart"/>
      <w:r w:rsidRPr="00385644">
        <w:rPr>
          <w:rFonts w:ascii="Times New Roman" w:hAnsi="Times New Roman" w:cs="Times New Roman"/>
        </w:rPr>
        <w:t>Baek</w:t>
      </w:r>
      <w:proofErr w:type="spellEnd"/>
      <w:r w:rsidRPr="00385644">
        <w:rPr>
          <w:rFonts w:ascii="Times New Roman" w:hAnsi="Times New Roman" w:cs="Times New Roman"/>
        </w:rPr>
        <w:t xml:space="preserve"> et al., 2024) and perceived authenticity (Bui et al., 2024), particularly in contexts involving AI-driven content. </w:t>
      </w:r>
      <w:r w:rsidRPr="00385644">
        <w:rPr>
          <w:rFonts w:ascii="Times New Roman" w:hAnsi="Times New Roman" w:cs="Times New Roman"/>
          <w:lang w:val="en-US"/>
        </w:rPr>
        <w:t xml:space="preserve">When </w:t>
      </w:r>
      <w:r w:rsidRPr="00385644">
        <w:rPr>
          <w:rFonts w:ascii="Times New Roman" w:hAnsi="Times New Roman" w:cs="Times New Roman"/>
        </w:rPr>
        <w:t>the involvement of AI in an advert is disclosed, consumers may approach the message with greater scepticism</w:t>
      </w:r>
      <w:r w:rsidRPr="00385644">
        <w:rPr>
          <w:rFonts w:ascii="Times New Roman" w:hAnsi="Times New Roman" w:cs="Times New Roman"/>
          <w:b/>
          <w:bCs/>
        </w:rPr>
        <w:t xml:space="preserve"> </w:t>
      </w:r>
      <w:r w:rsidRPr="00385644">
        <w:rPr>
          <w:rFonts w:ascii="Times New Roman" w:hAnsi="Times New Roman" w:cs="Times New Roman"/>
        </w:rPr>
        <w:t>and transparency concerns (Xu et al., 2024). This can be attributed to the fact that AI, by nature, is associated with data-driven personalization, algorithmic targeting, and automation, all of which can be perceived as impersonal or manipulative (Shankar, 2024). In contrast, when the AI origin of an advert is concealed, the advert may appear to consumers as originating from a human-like source. This perceived human-like quality of the advert, even if it is AI-generated, fosters credibility and authenticity (</w:t>
      </w:r>
      <w:proofErr w:type="spellStart"/>
      <w:r w:rsidRPr="00385644">
        <w:rPr>
          <w:rFonts w:ascii="Times New Roman" w:hAnsi="Times New Roman" w:cs="Times New Roman"/>
        </w:rPr>
        <w:t>Aburass</w:t>
      </w:r>
      <w:proofErr w:type="spellEnd"/>
      <w:r w:rsidRPr="00385644">
        <w:rPr>
          <w:rFonts w:ascii="Times New Roman" w:hAnsi="Times New Roman" w:cs="Times New Roman"/>
        </w:rPr>
        <w:t xml:space="preserve"> &amp; </w:t>
      </w:r>
      <w:proofErr w:type="spellStart"/>
      <w:r w:rsidRPr="00385644">
        <w:rPr>
          <w:rFonts w:ascii="Times New Roman" w:hAnsi="Times New Roman" w:cs="Times New Roman"/>
        </w:rPr>
        <w:t>Rumman</w:t>
      </w:r>
      <w:proofErr w:type="spellEnd"/>
      <w:r w:rsidRPr="00385644">
        <w:rPr>
          <w:rFonts w:ascii="Times New Roman" w:hAnsi="Times New Roman" w:cs="Times New Roman"/>
        </w:rPr>
        <w:t>, 2024; Bui et al., 2024), thereby enhancing the perceived value of the advert, and purchase intentions.</w:t>
      </w:r>
    </w:p>
    <w:p w14:paraId="3DD2EE36" w14:textId="678DEE7D" w:rsidR="00B67F90" w:rsidRPr="00385644" w:rsidRDefault="00B67F90" w:rsidP="00B67F90">
      <w:pPr>
        <w:spacing w:line="360" w:lineRule="auto"/>
        <w:rPr>
          <w:rFonts w:ascii="Times New Roman" w:hAnsi="Times New Roman" w:cs="Times New Roman"/>
        </w:rPr>
      </w:pPr>
      <w:r w:rsidRPr="00385644">
        <w:rPr>
          <w:rFonts w:ascii="Times New Roman" w:hAnsi="Times New Roman" w:cs="Times New Roman"/>
        </w:rPr>
        <w:t xml:space="preserve">The results illuminated the mediating role of credibility in shaping the effect of AI source on the perceived value of AI-generated adverts and purchase intentions. The β values of -0.13 (H2a) and -0.10 (H2b) imply a modest but sufficiently significant impact of credibility on the overall evaluation of value and purchase intentions. The negative signs indicate that the presence of an AI source could undermine consumers' perceptions of an advert’s credibility, which is aligned with the findings by </w:t>
      </w:r>
      <w:proofErr w:type="spellStart"/>
      <w:r w:rsidRPr="00385644">
        <w:rPr>
          <w:rFonts w:ascii="Times New Roman" w:hAnsi="Times New Roman" w:cs="Times New Roman"/>
        </w:rPr>
        <w:t>Baek</w:t>
      </w:r>
      <w:proofErr w:type="spellEnd"/>
      <w:r w:rsidRPr="00385644">
        <w:rPr>
          <w:rFonts w:ascii="Times New Roman" w:hAnsi="Times New Roman" w:cs="Times New Roman"/>
        </w:rPr>
        <w:t xml:space="preserve"> et al. (2024). Since credibility directly influences advertising value (Dao et al., 2014) and buying intent (</w:t>
      </w:r>
      <w:proofErr w:type="spellStart"/>
      <w:r w:rsidRPr="00385644">
        <w:rPr>
          <w:rFonts w:ascii="Times New Roman" w:hAnsi="Times New Roman" w:cs="Times New Roman"/>
        </w:rPr>
        <w:t>Mosa</w:t>
      </w:r>
      <w:proofErr w:type="spellEnd"/>
      <w:r w:rsidRPr="00385644">
        <w:rPr>
          <w:rFonts w:ascii="Times New Roman" w:hAnsi="Times New Roman" w:cs="Times New Roman"/>
        </w:rPr>
        <w:t>, 2021), a drop in credibility (due to AI source disclosure) consequently lowered both value and purchase intentions. Overall, AI involvement recognition in advertising can lead to a negative chain reaction.</w:t>
      </w:r>
    </w:p>
    <w:p w14:paraId="6009558C" w14:textId="77777777" w:rsidR="00B67F90" w:rsidRPr="00385644" w:rsidRDefault="00B67F90" w:rsidP="00B67F90">
      <w:pPr>
        <w:spacing w:before="240" w:line="360" w:lineRule="auto"/>
        <w:rPr>
          <w:rFonts w:ascii="Times New Roman" w:hAnsi="Times New Roman" w:cs="Times New Roman"/>
        </w:rPr>
      </w:pPr>
      <w:r w:rsidRPr="00385644">
        <w:rPr>
          <w:rFonts w:ascii="Times New Roman" w:hAnsi="Times New Roman" w:cs="Times New Roman"/>
        </w:rPr>
        <w:t xml:space="preserve">The results shed light on the moderating role of AI attitude on the effect of AI source on both value and purchase intentions. The positive β values of 0.13 (H3a) and 0.2 (H3b) suggest that </w:t>
      </w:r>
      <w:r w:rsidRPr="00385644">
        <w:rPr>
          <w:rFonts w:ascii="Times New Roman" w:hAnsi="Times New Roman" w:cs="Times New Roman"/>
        </w:rPr>
        <w:lastRenderedPageBreak/>
        <w:t>a favourable AI attitude enhances the influence of AI source on value and purchase intentions. A positive AI attitude is shaped by perceived usefulness, perceived ease of use, and perceived enjoyment (</w:t>
      </w:r>
      <w:proofErr w:type="spellStart"/>
      <w:r w:rsidRPr="00385644">
        <w:rPr>
          <w:rFonts w:ascii="Times New Roman" w:hAnsi="Times New Roman" w:cs="Times New Roman"/>
        </w:rPr>
        <w:t>Arachchi</w:t>
      </w:r>
      <w:proofErr w:type="spellEnd"/>
      <w:r w:rsidRPr="00385644">
        <w:rPr>
          <w:rFonts w:ascii="Times New Roman" w:hAnsi="Times New Roman" w:cs="Times New Roman"/>
        </w:rPr>
        <w:t xml:space="preserve"> &amp; Samarasinghe, 2024). This, in turn, can lead to higher acceptance of AI-based products or services (Schulz et al., 2023), augment consumers’ smart experience (</w:t>
      </w:r>
      <w:proofErr w:type="spellStart"/>
      <w:r w:rsidRPr="00385644">
        <w:rPr>
          <w:rFonts w:ascii="Times New Roman" w:hAnsi="Times New Roman" w:cs="Times New Roman"/>
        </w:rPr>
        <w:t>Arachchi</w:t>
      </w:r>
      <w:proofErr w:type="spellEnd"/>
      <w:r w:rsidRPr="00385644">
        <w:rPr>
          <w:rFonts w:ascii="Times New Roman" w:hAnsi="Times New Roman" w:cs="Times New Roman"/>
        </w:rPr>
        <w:t xml:space="preserve"> &amp; Samarasinghe, 2024), and translate into greater purchase intentions (Liang et al., 2019). Generally, the confirmation of H3a and H3b is consistent with the extant literature. </w:t>
      </w:r>
    </w:p>
    <w:p w14:paraId="6123C415" w14:textId="0E825B71" w:rsidR="00B67F90" w:rsidRPr="00385644" w:rsidRDefault="00B67F90" w:rsidP="00B67F90">
      <w:pPr>
        <w:spacing w:before="240" w:line="360" w:lineRule="auto"/>
        <w:rPr>
          <w:rFonts w:ascii="Times New Roman" w:hAnsi="Times New Roman" w:cs="Times New Roman"/>
        </w:rPr>
      </w:pPr>
      <w:r w:rsidRPr="00385644">
        <w:rPr>
          <w:rFonts w:ascii="Times New Roman" w:hAnsi="Times New Roman" w:cs="Times New Roman"/>
        </w:rPr>
        <w:t>The results confirmed the effect of AI advertising value and purchase intentions. The positive relationship between perceived value and purchase intentions has been acknowledged in different contexts such as YouTube advertising (</w:t>
      </w:r>
      <w:proofErr w:type="spellStart"/>
      <w:r w:rsidRPr="00385644">
        <w:rPr>
          <w:rFonts w:ascii="Times New Roman" w:hAnsi="Times New Roman" w:cs="Times New Roman"/>
        </w:rPr>
        <w:t>Firat</w:t>
      </w:r>
      <w:proofErr w:type="spellEnd"/>
      <w:r w:rsidRPr="00385644">
        <w:rPr>
          <w:rFonts w:ascii="Times New Roman" w:hAnsi="Times New Roman" w:cs="Times New Roman"/>
        </w:rPr>
        <w:t xml:space="preserve">, 2019) and social media advertising (Karunarathne &amp; </w:t>
      </w:r>
      <w:proofErr w:type="spellStart"/>
      <w:r w:rsidRPr="00385644">
        <w:rPr>
          <w:rFonts w:ascii="Times New Roman" w:hAnsi="Times New Roman" w:cs="Times New Roman"/>
        </w:rPr>
        <w:t>Thilini</w:t>
      </w:r>
      <w:proofErr w:type="spellEnd"/>
      <w:r w:rsidRPr="00385644">
        <w:rPr>
          <w:rFonts w:ascii="Times New Roman" w:hAnsi="Times New Roman" w:cs="Times New Roman"/>
        </w:rPr>
        <w:t xml:space="preserve">, 2022). This holds true in the AI advertising context. Consumers perceive AI-generated adverts as valuable whether due to perceived informativeness, credibility, relevance or entertainment (Ye et al., 2024), their purchase intentions subsequently increase. </w:t>
      </w:r>
      <w:r w:rsidR="007E455D" w:rsidRPr="007E455D">
        <w:rPr>
          <w:rFonts w:ascii="Times New Roman" w:hAnsi="Times New Roman" w:cs="Times New Roman"/>
        </w:rPr>
        <w:t xml:space="preserve">For interactive marketing, these research findings carry important implications. At its core, interactive marketing is grounded in the principle of co-creating value through mutual influence, where consumers actively shape their experiences through engagement and </w:t>
      </w:r>
      <w:r w:rsidR="00F2521B">
        <w:rPr>
          <w:rFonts w:ascii="Times New Roman" w:hAnsi="Times New Roman" w:cs="Times New Roman"/>
        </w:rPr>
        <w:t>interactions</w:t>
      </w:r>
      <w:r w:rsidR="007E455D" w:rsidRPr="007E455D">
        <w:rPr>
          <w:rFonts w:ascii="Times New Roman" w:hAnsi="Times New Roman" w:cs="Times New Roman"/>
        </w:rPr>
        <w:t xml:space="preserve"> (Wang, 2021). The demonstrated link between AI advertising value and purchase intentions reinforces this foundation by showing that when consumers perceive real value in </w:t>
      </w:r>
      <w:r w:rsidR="004A29AF">
        <w:rPr>
          <w:rFonts w:ascii="Times New Roman" w:hAnsi="Times New Roman" w:cs="Times New Roman"/>
        </w:rPr>
        <w:t>advertising</w:t>
      </w:r>
      <w:r w:rsidR="007E455D" w:rsidRPr="007E455D">
        <w:rPr>
          <w:rFonts w:ascii="Times New Roman" w:hAnsi="Times New Roman" w:cs="Times New Roman"/>
        </w:rPr>
        <w:t xml:space="preserve"> content</w:t>
      </w:r>
      <w:r w:rsidR="004A29AF">
        <w:rPr>
          <w:rFonts w:ascii="Times New Roman" w:hAnsi="Times New Roman" w:cs="Times New Roman"/>
        </w:rPr>
        <w:t xml:space="preserve">, </w:t>
      </w:r>
      <w:r w:rsidR="007E455D" w:rsidRPr="007E455D">
        <w:rPr>
          <w:rFonts w:ascii="Times New Roman" w:hAnsi="Times New Roman" w:cs="Times New Roman"/>
        </w:rPr>
        <w:t xml:space="preserve">they are more likely to respond positively. This aligns with the goal of interactive marketing, which seeks not just to deliver messages, but to </w:t>
      </w:r>
      <w:r w:rsidR="004A29AF">
        <w:rPr>
          <w:rFonts w:ascii="Times New Roman" w:hAnsi="Times New Roman" w:cs="Times New Roman"/>
        </w:rPr>
        <w:t xml:space="preserve">create engaging and value-driven experiences that resonate with consumers. </w:t>
      </w:r>
    </w:p>
    <w:p w14:paraId="34264CDF" w14:textId="77777777" w:rsidR="00B67F90" w:rsidRPr="00385644" w:rsidRDefault="00B67F90" w:rsidP="00B67F90">
      <w:pPr>
        <w:spacing w:before="240" w:line="360" w:lineRule="auto"/>
        <w:rPr>
          <w:rFonts w:ascii="Times New Roman" w:hAnsi="Times New Roman" w:cs="Times New Roman"/>
          <w:b/>
          <w:bCs/>
        </w:rPr>
      </w:pPr>
      <w:r w:rsidRPr="00385644">
        <w:rPr>
          <w:rFonts w:ascii="Times New Roman" w:hAnsi="Times New Roman" w:cs="Times New Roman"/>
          <w:b/>
          <w:bCs/>
        </w:rPr>
        <w:t xml:space="preserve">5.2. Theoretical implications </w:t>
      </w:r>
    </w:p>
    <w:p w14:paraId="3C5FC86D" w14:textId="72509E5E" w:rsidR="00B67F90" w:rsidRDefault="00B67F90" w:rsidP="00B67F90">
      <w:pPr>
        <w:spacing w:line="360" w:lineRule="auto"/>
        <w:rPr>
          <w:rFonts w:ascii="Times New Roman" w:hAnsi="Times New Roman" w:cs="Times New Roman"/>
        </w:rPr>
      </w:pPr>
      <w:r w:rsidRPr="00385644">
        <w:rPr>
          <w:rFonts w:ascii="Times New Roman" w:hAnsi="Times New Roman" w:cs="Times New Roman"/>
        </w:rPr>
        <w:t>Previous studies typically focus on the effects of using AI in marketing (</w:t>
      </w:r>
      <w:proofErr w:type="spellStart"/>
      <w:r w:rsidRPr="00385644">
        <w:rPr>
          <w:rFonts w:ascii="Times New Roman" w:hAnsi="Times New Roman" w:cs="Times New Roman"/>
        </w:rPr>
        <w:t>Chaisatitkul</w:t>
      </w:r>
      <w:proofErr w:type="spellEnd"/>
      <w:r w:rsidRPr="00385644">
        <w:rPr>
          <w:rFonts w:ascii="Times New Roman" w:hAnsi="Times New Roman" w:cs="Times New Roman"/>
        </w:rPr>
        <w:t xml:space="preserve"> et al., 2023; </w:t>
      </w:r>
      <w:proofErr w:type="spellStart"/>
      <w:r w:rsidRPr="00385644">
        <w:rPr>
          <w:rFonts w:ascii="Times New Roman" w:hAnsi="Times New Roman" w:cs="Times New Roman"/>
        </w:rPr>
        <w:t>Sivathanu</w:t>
      </w:r>
      <w:proofErr w:type="spellEnd"/>
      <w:r w:rsidRPr="00385644">
        <w:rPr>
          <w:rFonts w:ascii="Times New Roman" w:hAnsi="Times New Roman" w:cs="Times New Roman"/>
        </w:rPr>
        <w:t xml:space="preserve"> et al., 2023) while scant attention has been paid to addressing how consumers respond to source disclosure of an AI-generated advert. Although few studies have been dedicated to investigating the effect of disclosing the use of AI in advertising on consumer perceptions and behaviour, they target social marketing such as prosocial advertising (</w:t>
      </w:r>
      <w:proofErr w:type="spellStart"/>
      <w:r w:rsidRPr="00385644">
        <w:rPr>
          <w:rFonts w:ascii="Times New Roman" w:hAnsi="Times New Roman" w:cs="Times New Roman"/>
        </w:rPr>
        <w:t>Baek</w:t>
      </w:r>
      <w:proofErr w:type="spellEnd"/>
      <w:r w:rsidRPr="00385644">
        <w:rPr>
          <w:rFonts w:ascii="Times New Roman" w:hAnsi="Times New Roman" w:cs="Times New Roman"/>
        </w:rPr>
        <w:t xml:space="preserve"> et al., 2024) or charitable giving advertising (Arango et al., 2023); rather than commercial marketing. The divergent purposes of commercial marketing </w:t>
      </w:r>
      <w:r w:rsidR="004A65FF">
        <w:rPr>
          <w:rFonts w:ascii="Times New Roman" w:hAnsi="Times New Roman" w:cs="Times New Roman"/>
        </w:rPr>
        <w:t xml:space="preserve">(i.e., profit maximization) </w:t>
      </w:r>
      <w:r w:rsidRPr="00385644">
        <w:rPr>
          <w:rFonts w:ascii="Times New Roman" w:hAnsi="Times New Roman" w:cs="Times New Roman"/>
        </w:rPr>
        <w:t>and social marketing</w:t>
      </w:r>
      <w:r w:rsidR="004A65FF">
        <w:rPr>
          <w:rFonts w:ascii="Times New Roman" w:hAnsi="Times New Roman" w:cs="Times New Roman"/>
        </w:rPr>
        <w:t xml:space="preserve"> (i.e., promoting social causes)</w:t>
      </w:r>
      <w:r w:rsidRPr="00385644">
        <w:rPr>
          <w:rFonts w:ascii="Times New Roman" w:hAnsi="Times New Roman" w:cs="Times New Roman"/>
        </w:rPr>
        <w:t xml:space="preserve"> suggest that the effects of AI disclosure potentially vary between those distinct marketing domains. Therefore, how the transparency of AI’s involvement shapes consumer perceptions and behaviours in profit-</w:t>
      </w:r>
      <w:r w:rsidRPr="00385644">
        <w:rPr>
          <w:rFonts w:ascii="Times New Roman" w:hAnsi="Times New Roman" w:cs="Times New Roman"/>
        </w:rPr>
        <w:lastRenderedPageBreak/>
        <w:t xml:space="preserve">driven contexts is equally worth an investigation. By focusing on commercial advertising to fill this critical gap, the current research provides a more comprehensive understanding of the effect of AI source disclosure on the broader marketing landscape. </w:t>
      </w:r>
    </w:p>
    <w:p w14:paraId="4198C707" w14:textId="30324945" w:rsidR="00B67F90" w:rsidRPr="00385644" w:rsidRDefault="00472744" w:rsidP="00B67F90">
      <w:pPr>
        <w:spacing w:line="360" w:lineRule="auto"/>
        <w:rPr>
          <w:rFonts w:ascii="Times New Roman" w:hAnsi="Times New Roman" w:cs="Times New Roman"/>
        </w:rPr>
      </w:pPr>
      <w:r w:rsidRPr="00472744">
        <w:rPr>
          <w:rFonts w:ascii="Times New Roman" w:hAnsi="Times New Roman" w:cs="Times New Roman"/>
        </w:rPr>
        <w:t xml:space="preserve">This study offers a meaningful extension of the Persuasion Knowledge Model </w:t>
      </w:r>
      <w:r>
        <w:rPr>
          <w:rFonts w:ascii="Times New Roman" w:hAnsi="Times New Roman" w:cs="Times New Roman"/>
        </w:rPr>
        <w:t>which</w:t>
      </w:r>
      <w:r w:rsidRPr="00472744">
        <w:rPr>
          <w:rFonts w:ascii="Times New Roman" w:hAnsi="Times New Roman" w:cs="Times New Roman"/>
        </w:rPr>
        <w:t xml:space="preserve"> posits that when consumers recognize persuasive intent, they activate persuasion knowledge, which can reduce message effectiveness through increased scepticism</w:t>
      </w:r>
      <w:r>
        <w:rPr>
          <w:rFonts w:ascii="Times New Roman" w:hAnsi="Times New Roman" w:cs="Times New Roman"/>
        </w:rPr>
        <w:t xml:space="preserve"> </w:t>
      </w:r>
      <w:r w:rsidRPr="00472744">
        <w:rPr>
          <w:rFonts w:ascii="Times New Roman" w:hAnsi="Times New Roman" w:cs="Times New Roman"/>
        </w:rPr>
        <w:t>(</w:t>
      </w:r>
      <w:proofErr w:type="spellStart"/>
      <w:r w:rsidRPr="00472744">
        <w:rPr>
          <w:rFonts w:ascii="Times New Roman" w:hAnsi="Times New Roman" w:cs="Times New Roman"/>
        </w:rPr>
        <w:t>Friestad</w:t>
      </w:r>
      <w:proofErr w:type="spellEnd"/>
      <w:r w:rsidRPr="00472744">
        <w:rPr>
          <w:rFonts w:ascii="Times New Roman" w:hAnsi="Times New Roman" w:cs="Times New Roman"/>
        </w:rPr>
        <w:t xml:space="preserve"> &amp; Wright, 1994).</w:t>
      </w:r>
      <w:r w:rsidR="00F71398">
        <w:rPr>
          <w:rFonts w:ascii="Times New Roman" w:hAnsi="Times New Roman" w:cs="Times New Roman"/>
        </w:rPr>
        <w:t xml:space="preserve"> </w:t>
      </w:r>
      <w:r w:rsidR="00450352">
        <w:rPr>
          <w:rFonts w:ascii="Times New Roman" w:hAnsi="Times New Roman" w:cs="Times New Roman"/>
        </w:rPr>
        <w:t xml:space="preserve">While the model has traditionally been applied to conventional </w:t>
      </w:r>
      <w:r w:rsidR="00294A83">
        <w:rPr>
          <w:rFonts w:ascii="Times New Roman" w:hAnsi="Times New Roman" w:cs="Times New Roman"/>
        </w:rPr>
        <w:t>marketing</w:t>
      </w:r>
      <w:r w:rsidR="00450352">
        <w:rPr>
          <w:rFonts w:ascii="Times New Roman" w:hAnsi="Times New Roman" w:cs="Times New Roman"/>
        </w:rPr>
        <w:t xml:space="preserve"> such as influencer marketing (Evans et al., 2017; </w:t>
      </w:r>
      <w:proofErr w:type="spellStart"/>
      <w:r w:rsidR="00450352">
        <w:rPr>
          <w:rFonts w:ascii="Times New Roman" w:hAnsi="Times New Roman" w:cs="Times New Roman"/>
        </w:rPr>
        <w:t>Boerman</w:t>
      </w:r>
      <w:proofErr w:type="spellEnd"/>
      <w:r w:rsidR="00450352">
        <w:rPr>
          <w:rFonts w:ascii="Times New Roman" w:hAnsi="Times New Roman" w:cs="Times New Roman"/>
        </w:rPr>
        <w:t xml:space="preserve"> et al., 2017) or native advertising (</w:t>
      </w:r>
      <w:proofErr w:type="spellStart"/>
      <w:r w:rsidR="00450352">
        <w:rPr>
          <w:rFonts w:ascii="Times New Roman" w:hAnsi="Times New Roman" w:cs="Times New Roman"/>
        </w:rPr>
        <w:t>Wojdynski</w:t>
      </w:r>
      <w:proofErr w:type="spellEnd"/>
      <w:r w:rsidR="00450352">
        <w:rPr>
          <w:rFonts w:ascii="Times New Roman" w:hAnsi="Times New Roman" w:cs="Times New Roman"/>
        </w:rPr>
        <w:t xml:space="preserve"> &amp; Evans, 2016), the current study extends the model to the emerging context of AI-generated advertising. </w:t>
      </w:r>
      <w:r w:rsidR="00F71398">
        <w:rPr>
          <w:rFonts w:ascii="Times New Roman" w:hAnsi="Times New Roman" w:cs="Times New Roman"/>
        </w:rPr>
        <w:t xml:space="preserve">Specifically, </w:t>
      </w:r>
      <w:r w:rsidR="00F71398" w:rsidRPr="00F71398">
        <w:rPr>
          <w:rFonts w:ascii="Times New Roman" w:hAnsi="Times New Roman" w:cs="Times New Roman"/>
        </w:rPr>
        <w:t xml:space="preserve">the observed decline in advertising value and purchase intentions following AI </w:t>
      </w:r>
      <w:r w:rsidR="00F71398">
        <w:rPr>
          <w:rFonts w:ascii="Times New Roman" w:hAnsi="Times New Roman" w:cs="Times New Roman"/>
        </w:rPr>
        <w:t xml:space="preserve">source </w:t>
      </w:r>
      <w:r w:rsidR="00F71398" w:rsidRPr="00F71398">
        <w:rPr>
          <w:rFonts w:ascii="Times New Roman" w:hAnsi="Times New Roman" w:cs="Times New Roman"/>
        </w:rPr>
        <w:t>disclosure</w:t>
      </w:r>
      <w:r w:rsidR="00F71398">
        <w:rPr>
          <w:rFonts w:ascii="Times New Roman" w:hAnsi="Times New Roman" w:cs="Times New Roman"/>
        </w:rPr>
        <w:t xml:space="preserve"> </w:t>
      </w:r>
      <w:r w:rsidR="00F71398" w:rsidRPr="00F71398">
        <w:rPr>
          <w:rFonts w:ascii="Times New Roman" w:hAnsi="Times New Roman" w:cs="Times New Roman"/>
        </w:rPr>
        <w:t xml:space="preserve">suggests that </w:t>
      </w:r>
      <w:r w:rsidR="002420CB" w:rsidRPr="002420CB">
        <w:rPr>
          <w:rFonts w:ascii="Times New Roman" w:hAnsi="Times New Roman" w:cs="Times New Roman"/>
        </w:rPr>
        <w:t xml:space="preserve">persuasion knowledge is influenced not only by intent recognition but also by the identity of the message source. Notably, disclosing that an advertisement is AI-generated appears to evoke technological </w:t>
      </w:r>
      <w:r w:rsidR="00E97115" w:rsidRPr="002420CB">
        <w:rPr>
          <w:rFonts w:ascii="Times New Roman" w:hAnsi="Times New Roman" w:cs="Times New Roman"/>
        </w:rPr>
        <w:t>scepticism</w:t>
      </w:r>
      <w:r w:rsidR="002420CB" w:rsidRPr="002420CB">
        <w:rPr>
          <w:rFonts w:ascii="Times New Roman" w:hAnsi="Times New Roman" w:cs="Times New Roman"/>
        </w:rPr>
        <w:t xml:space="preserve">, </w:t>
      </w:r>
      <w:r w:rsidR="00E97115" w:rsidRPr="002420CB">
        <w:rPr>
          <w:rFonts w:ascii="Times New Roman" w:hAnsi="Times New Roman" w:cs="Times New Roman"/>
        </w:rPr>
        <w:t>signalling</w:t>
      </w:r>
      <w:r w:rsidR="002420CB" w:rsidRPr="002420CB">
        <w:rPr>
          <w:rFonts w:ascii="Times New Roman" w:hAnsi="Times New Roman" w:cs="Times New Roman"/>
        </w:rPr>
        <w:t xml:space="preserve"> a perceived lack of human intention or authenticity. This highlights source </w:t>
      </w:r>
      <w:r w:rsidR="0085054D">
        <w:rPr>
          <w:rFonts w:ascii="Times New Roman" w:hAnsi="Times New Roman" w:cs="Times New Roman"/>
        </w:rPr>
        <w:t>identity</w:t>
      </w:r>
      <w:r w:rsidR="002420CB" w:rsidRPr="002420CB">
        <w:rPr>
          <w:rFonts w:ascii="Times New Roman" w:hAnsi="Times New Roman" w:cs="Times New Roman"/>
        </w:rPr>
        <w:t xml:space="preserve"> as a critical and previously underexplored dimension within </w:t>
      </w:r>
      <w:r w:rsidR="00E97115">
        <w:rPr>
          <w:rFonts w:ascii="Times New Roman" w:hAnsi="Times New Roman" w:cs="Times New Roman"/>
        </w:rPr>
        <w:t xml:space="preserve">the </w:t>
      </w:r>
      <w:r w:rsidR="00E97115" w:rsidRPr="00472744">
        <w:rPr>
          <w:rFonts w:ascii="Times New Roman" w:hAnsi="Times New Roman" w:cs="Times New Roman"/>
        </w:rPr>
        <w:t xml:space="preserve">Persuasion Knowledge Model </w:t>
      </w:r>
      <w:r w:rsidR="002420CB" w:rsidRPr="002420CB">
        <w:rPr>
          <w:rFonts w:ascii="Times New Roman" w:hAnsi="Times New Roman" w:cs="Times New Roman"/>
        </w:rPr>
        <w:t xml:space="preserve">suggesting that consumers’ evaluations are shaped not only by what is being communicated and why, but also by who is delivering the </w:t>
      </w:r>
      <w:r w:rsidR="002420CB">
        <w:rPr>
          <w:rFonts w:ascii="Times New Roman" w:hAnsi="Times New Roman" w:cs="Times New Roman"/>
        </w:rPr>
        <w:t>message</w:t>
      </w:r>
      <w:r w:rsidR="00E97115">
        <w:rPr>
          <w:rFonts w:ascii="Times New Roman" w:hAnsi="Times New Roman" w:cs="Times New Roman"/>
        </w:rPr>
        <w:t xml:space="preserve">. </w:t>
      </w:r>
      <w:r w:rsidR="00B67F90" w:rsidRPr="00385644">
        <w:rPr>
          <w:rFonts w:ascii="Times New Roman" w:hAnsi="Times New Roman" w:cs="Times New Roman"/>
        </w:rPr>
        <w:t xml:space="preserve">Most research on perceived advertising value has traditionally focused on human-generated adverts or conventional forms of marketing (for example, Lin &amp; Bautista, 2020; Liu et al., 2019). While Yin &amp; </w:t>
      </w:r>
      <w:proofErr w:type="spellStart"/>
      <w:r w:rsidR="00B67F90" w:rsidRPr="00385644">
        <w:rPr>
          <w:rFonts w:ascii="Times New Roman" w:hAnsi="Times New Roman" w:cs="Times New Roman"/>
        </w:rPr>
        <w:t>Qiu</w:t>
      </w:r>
      <w:proofErr w:type="spellEnd"/>
      <w:r w:rsidR="00B67F90" w:rsidRPr="00385644">
        <w:rPr>
          <w:rFonts w:ascii="Times New Roman" w:hAnsi="Times New Roman" w:cs="Times New Roman"/>
        </w:rPr>
        <w:t xml:space="preserve"> (2021) have attempted to investigate the perceived value in an AI marketing context, their research focused on the effect of AI accuracy, insight, and interactive experiences on perceived value. This study represents the first attempt to investigate the role of AI source (revealed vs. concealed) in shaping perceived value in AI-driven advertising. Although research on advertising value determinants exists, much of it has centred on traditional elements such as message content, source credibility, and media channels (</w:t>
      </w:r>
      <w:proofErr w:type="spellStart"/>
      <w:r w:rsidR="00B67F90" w:rsidRPr="00385644">
        <w:rPr>
          <w:rFonts w:ascii="Times New Roman" w:hAnsi="Times New Roman" w:cs="Times New Roman"/>
        </w:rPr>
        <w:t>Ducoffe</w:t>
      </w:r>
      <w:proofErr w:type="spellEnd"/>
      <w:r w:rsidR="00B67F90" w:rsidRPr="00385644">
        <w:rPr>
          <w:rFonts w:ascii="Times New Roman" w:hAnsi="Times New Roman" w:cs="Times New Roman"/>
        </w:rPr>
        <w:t xml:space="preserve"> &amp; </w:t>
      </w:r>
      <w:proofErr w:type="spellStart"/>
      <w:r w:rsidR="00B67F90" w:rsidRPr="00385644">
        <w:rPr>
          <w:rFonts w:ascii="Times New Roman" w:hAnsi="Times New Roman" w:cs="Times New Roman"/>
        </w:rPr>
        <w:t>Curlo</w:t>
      </w:r>
      <w:proofErr w:type="spellEnd"/>
      <w:r w:rsidR="00B67F90" w:rsidRPr="00385644">
        <w:rPr>
          <w:rFonts w:ascii="Times New Roman" w:hAnsi="Times New Roman" w:cs="Times New Roman"/>
        </w:rPr>
        <w:t xml:space="preserve">, 2000; Logan et al., 2012). By addressing this gap, the research extends the existing body of knowledge on antecedents to perceived advertising value, which has typically not considered the transparency of AI involvement as a potential influencing factor. Given the increasing use of AI in </w:t>
      </w:r>
      <w:r w:rsidR="00631399">
        <w:rPr>
          <w:rFonts w:ascii="Times New Roman" w:hAnsi="Times New Roman" w:cs="Times New Roman"/>
        </w:rPr>
        <w:t xml:space="preserve">interactive </w:t>
      </w:r>
      <w:r w:rsidR="00B67F90" w:rsidRPr="00385644">
        <w:rPr>
          <w:rFonts w:ascii="Times New Roman" w:hAnsi="Times New Roman" w:cs="Times New Roman"/>
        </w:rPr>
        <w:t>marketing</w:t>
      </w:r>
      <w:r w:rsidR="005E215D">
        <w:rPr>
          <w:rFonts w:ascii="Times New Roman" w:hAnsi="Times New Roman" w:cs="Times New Roman"/>
        </w:rPr>
        <w:t xml:space="preserve"> (Hao &amp; Liu, 2024),</w:t>
      </w:r>
      <w:r w:rsidR="00B67F90" w:rsidRPr="00385644">
        <w:rPr>
          <w:rFonts w:ascii="Times New Roman" w:hAnsi="Times New Roman" w:cs="Times New Roman"/>
        </w:rPr>
        <w:t xml:space="preserve"> and advertising represents one of the most transformative shifts in the field in recent years, this contribution is critical. </w:t>
      </w:r>
    </w:p>
    <w:p w14:paraId="1D1831AF" w14:textId="77777777" w:rsidR="00B67F90" w:rsidRPr="00385644" w:rsidRDefault="00B67F90" w:rsidP="00B67F90">
      <w:pPr>
        <w:spacing w:line="360" w:lineRule="auto"/>
        <w:rPr>
          <w:rFonts w:ascii="Times New Roman" w:hAnsi="Times New Roman" w:cs="Times New Roman"/>
        </w:rPr>
      </w:pPr>
      <w:r w:rsidRPr="00385644">
        <w:rPr>
          <w:rFonts w:ascii="Times New Roman" w:hAnsi="Times New Roman" w:cs="Times New Roman"/>
        </w:rPr>
        <w:t>Very few studies have explored the role of AI attitude in shaping consumer perceptions and behaviour. Much of the existing literature has focused on antecedents to positive AI attitude (</w:t>
      </w:r>
      <w:proofErr w:type="spellStart"/>
      <w:r w:rsidRPr="00385644">
        <w:rPr>
          <w:rFonts w:ascii="Times New Roman" w:hAnsi="Times New Roman" w:cs="Times New Roman"/>
        </w:rPr>
        <w:t>Arachchi</w:t>
      </w:r>
      <w:proofErr w:type="spellEnd"/>
      <w:r w:rsidRPr="00385644">
        <w:rPr>
          <w:rFonts w:ascii="Times New Roman" w:hAnsi="Times New Roman" w:cs="Times New Roman"/>
        </w:rPr>
        <w:t xml:space="preserve"> &amp; Samarasinghe, 2023; Nguyen et al., 2024), rather than how AI attitude can </w:t>
      </w:r>
      <w:r w:rsidRPr="00385644">
        <w:rPr>
          <w:rFonts w:ascii="Times New Roman" w:hAnsi="Times New Roman" w:cs="Times New Roman"/>
        </w:rPr>
        <w:lastRenderedPageBreak/>
        <w:t>influence consumer responses to AI-driven advertisements. Given the critical gap, the novel contribution of this study lies in examining how the attitude toward AI moderates the effects of AI-generated adverts on key advertising outcomes, including perceived advertising value and purchase intentions. As a pioneering study integrating AI attitude into advertising research, this study invites further investigation into the cognitive and emotional processes that shape how individuals perceive and engage with AI-powered advertisements.</w:t>
      </w:r>
    </w:p>
    <w:p w14:paraId="4436CDC2" w14:textId="77777777" w:rsidR="00B67F90" w:rsidRPr="00385644" w:rsidRDefault="00B67F90" w:rsidP="00B67F90">
      <w:pPr>
        <w:spacing w:line="360" w:lineRule="auto"/>
        <w:rPr>
          <w:rFonts w:ascii="Times New Roman" w:hAnsi="Times New Roman" w:cs="Times New Roman"/>
        </w:rPr>
      </w:pPr>
      <w:r w:rsidRPr="00385644">
        <w:rPr>
          <w:rFonts w:ascii="Times New Roman" w:hAnsi="Times New Roman" w:cs="Times New Roman"/>
        </w:rPr>
        <w:t xml:space="preserve">The relationship between advertising value and purchase intentions is relatively underexplored in the extant marketing and advertising literature. More insights on how those dynamics interact in the rapidly evolving marketing landscape are needed, especially when AI is revolutionizing and transforming advertising (Kaput, 2024). In response to the rising trend of AI-generated advertising, the current research examined how advertising value and purchase intentions play out when advertisements are generated by AI. Given the fact that the relationship between those dynamics remains untapped in AI-driven advertisements, the current research makes a significant contribution and extends the extant AI advertising literature. </w:t>
      </w:r>
    </w:p>
    <w:p w14:paraId="3E699702" w14:textId="6157FF1F" w:rsidR="00472744" w:rsidRPr="00385644" w:rsidRDefault="00B67F90" w:rsidP="00B67F90">
      <w:pPr>
        <w:spacing w:line="360" w:lineRule="auto"/>
        <w:rPr>
          <w:rFonts w:ascii="Times New Roman" w:hAnsi="Times New Roman" w:cs="Times New Roman"/>
        </w:rPr>
      </w:pPr>
      <w:r w:rsidRPr="00385644">
        <w:rPr>
          <w:rFonts w:ascii="Times New Roman" w:hAnsi="Times New Roman" w:cs="Times New Roman"/>
        </w:rPr>
        <w:t xml:space="preserve">The research is the first to examine the interrelationships of commercial adverts’ AI origin, credibility, advertising value, and purchase intentions in the AI-generated advertising context. Specifically, it examined how AI as the source of the ad might either enhance or diminish its trustworthiness and how this perception, in turn, affects the value that consumers place on the ad and their likelihood of making a purchase. By considering the interplay among those interconnected elements, the study provides a more comprehensive understanding of how AI-generated ads are perceived by consumers and contributes to the expansion of the AI advertising scholarship. </w:t>
      </w:r>
    </w:p>
    <w:p w14:paraId="27320354" w14:textId="77777777" w:rsidR="00B67F90" w:rsidRPr="00385644" w:rsidRDefault="00B67F90" w:rsidP="00B67F90">
      <w:pPr>
        <w:spacing w:line="360" w:lineRule="auto"/>
        <w:rPr>
          <w:rFonts w:ascii="Times New Roman" w:hAnsi="Times New Roman" w:cs="Times New Roman"/>
          <w:b/>
          <w:bCs/>
        </w:rPr>
      </w:pPr>
      <w:r w:rsidRPr="00385644">
        <w:rPr>
          <w:rFonts w:ascii="Times New Roman" w:hAnsi="Times New Roman" w:cs="Times New Roman"/>
          <w:b/>
          <w:bCs/>
        </w:rPr>
        <w:t xml:space="preserve">5.2. Practical implications </w:t>
      </w:r>
    </w:p>
    <w:p w14:paraId="44B66B2F" w14:textId="414CC154" w:rsidR="00B67F90" w:rsidRDefault="0061245F" w:rsidP="00850400">
      <w:pPr>
        <w:spacing w:line="360" w:lineRule="auto"/>
        <w:rPr>
          <w:rFonts w:ascii="Times New Roman" w:hAnsi="Times New Roman" w:cs="Times New Roman"/>
        </w:rPr>
      </w:pPr>
      <w:r>
        <w:rPr>
          <w:rFonts w:ascii="Times New Roman" w:hAnsi="Times New Roman" w:cs="Times New Roman"/>
        </w:rPr>
        <w:t xml:space="preserve">This study </w:t>
      </w:r>
      <w:r w:rsidRPr="0061245F">
        <w:rPr>
          <w:rFonts w:ascii="Times New Roman" w:hAnsi="Times New Roman" w:cs="Times New Roman"/>
        </w:rPr>
        <w:t>offer</w:t>
      </w:r>
      <w:r>
        <w:rPr>
          <w:rFonts w:ascii="Times New Roman" w:hAnsi="Times New Roman" w:cs="Times New Roman"/>
        </w:rPr>
        <w:t>s</w:t>
      </w:r>
      <w:r w:rsidRPr="0061245F">
        <w:rPr>
          <w:rFonts w:ascii="Times New Roman" w:hAnsi="Times New Roman" w:cs="Times New Roman"/>
        </w:rPr>
        <w:t xml:space="preserve"> important implications for industry practitioners aiming to optimize AI advertising strategies. Specifically, consumers with a favo</w:t>
      </w:r>
      <w:r w:rsidR="00A440F2">
        <w:rPr>
          <w:rFonts w:ascii="Times New Roman" w:hAnsi="Times New Roman" w:cs="Times New Roman"/>
        </w:rPr>
        <w:t>u</w:t>
      </w:r>
      <w:r w:rsidRPr="0061245F">
        <w:rPr>
          <w:rFonts w:ascii="Times New Roman" w:hAnsi="Times New Roman" w:cs="Times New Roman"/>
        </w:rPr>
        <w:t>rable attitude toward AI respond more positively to AI-generated ads, perceiving them as more valuable, while those with sceptical views prefer human-led advertisements due to greater emotional connection and trust (Song et al., 2024). Marketers should therefore segment their audiences based on AI attitudes to tailor ad disclosures effectively.</w:t>
      </w:r>
      <w:r>
        <w:rPr>
          <w:rFonts w:ascii="Times New Roman" w:hAnsi="Times New Roman" w:cs="Times New Roman"/>
        </w:rPr>
        <w:t xml:space="preserve"> </w:t>
      </w:r>
      <w:r w:rsidR="00850400" w:rsidRPr="00850400">
        <w:rPr>
          <w:rFonts w:ascii="Times New Roman" w:hAnsi="Times New Roman" w:cs="Times New Roman"/>
        </w:rPr>
        <w:t xml:space="preserve">This could be achieved by analysing digital behaviour patterns (e.g., engagement with tech-related content), </w:t>
      </w:r>
      <w:r w:rsidR="00850400">
        <w:rPr>
          <w:rFonts w:ascii="Times New Roman" w:hAnsi="Times New Roman" w:cs="Times New Roman"/>
        </w:rPr>
        <w:t xml:space="preserve">tracking </w:t>
      </w:r>
      <w:r w:rsidR="00850400" w:rsidRPr="00850400">
        <w:rPr>
          <w:rFonts w:ascii="Times New Roman" w:hAnsi="Times New Roman" w:cs="Times New Roman"/>
        </w:rPr>
        <w:t>interactions with AI-powered features (</w:t>
      </w:r>
      <w:r w:rsidR="00850400">
        <w:rPr>
          <w:rFonts w:ascii="Times New Roman" w:hAnsi="Times New Roman" w:cs="Times New Roman"/>
        </w:rPr>
        <w:t>e.g.,</w:t>
      </w:r>
      <w:r w:rsidR="00850400" w:rsidRPr="00850400">
        <w:rPr>
          <w:rFonts w:ascii="Times New Roman" w:hAnsi="Times New Roman" w:cs="Times New Roman"/>
        </w:rPr>
        <w:t xml:space="preserve"> recommendation engines), or identifying users who express interest in </w:t>
      </w:r>
      <w:r w:rsidR="00850400" w:rsidRPr="00850400">
        <w:rPr>
          <w:rFonts w:ascii="Times New Roman" w:hAnsi="Times New Roman" w:cs="Times New Roman"/>
        </w:rPr>
        <w:lastRenderedPageBreak/>
        <w:t>emerging technologies through their browsing history, app usage, or self-reported preferences.</w:t>
      </w:r>
      <w:r w:rsidR="00850400">
        <w:rPr>
          <w:rFonts w:ascii="Times New Roman" w:hAnsi="Times New Roman" w:cs="Times New Roman"/>
        </w:rPr>
        <w:t xml:space="preserve"> </w:t>
      </w:r>
    </w:p>
    <w:p w14:paraId="4B36E624" w14:textId="02A0E2F2" w:rsidR="009154C3" w:rsidRDefault="009154C3" w:rsidP="00B67F90">
      <w:pPr>
        <w:spacing w:line="360" w:lineRule="auto"/>
        <w:rPr>
          <w:rFonts w:ascii="Times New Roman" w:hAnsi="Times New Roman" w:cs="Times New Roman"/>
        </w:rPr>
      </w:pPr>
      <w:r w:rsidRPr="009154C3">
        <w:rPr>
          <w:rFonts w:ascii="Times New Roman" w:hAnsi="Times New Roman" w:cs="Times New Roman"/>
        </w:rPr>
        <w:t>The findings indicate that perceived value and purchase intentions are higher when AI source disclosures are omitted. While there is no universal legal mandate to disclose AI use (</w:t>
      </w:r>
      <w:proofErr w:type="spellStart"/>
      <w:r w:rsidRPr="009154C3">
        <w:rPr>
          <w:rFonts w:ascii="Times New Roman" w:hAnsi="Times New Roman" w:cs="Times New Roman"/>
        </w:rPr>
        <w:t>Shiyyab</w:t>
      </w:r>
      <w:proofErr w:type="spellEnd"/>
      <w:r w:rsidRPr="009154C3">
        <w:rPr>
          <w:rFonts w:ascii="Times New Roman" w:hAnsi="Times New Roman" w:cs="Times New Roman"/>
        </w:rPr>
        <w:t xml:space="preserve"> et al., 2023), concealing the source risks eroding consumer trust (Castillo et al., 2021). Moreover, regulatory demands for transparency are increasing, exemplified by Google’s and Meta’s requirements for political advertisers to disclose AI-generated content from 2023 and 2024, respectively (Reuters, 2023a; Reuters, 2023b). Transparency is crucial to mitigating the negative effects of AI disclosure on consumer responses (Sharma et al., 2023; Teodorescu, 2023), as it enhances trust and relational satisfaction in AI-assisted communications (Park &amp; Yoon, 2024). Similarly, transparency about AI’s information sources improves perceived trustworthiness by enabling critical assessment of credibility (Toff &amp; Simon, 2024). Therefore, AI technology providers must ensure their tools facilitate compliance with evolving transparency regulations.</w:t>
      </w:r>
    </w:p>
    <w:p w14:paraId="2A7B545B" w14:textId="40D18BCB" w:rsidR="00602269" w:rsidRDefault="00602269" w:rsidP="00682212">
      <w:pPr>
        <w:spacing w:before="240" w:line="360" w:lineRule="auto"/>
        <w:rPr>
          <w:rFonts w:ascii="Times New Roman" w:hAnsi="Times New Roman" w:cs="Times New Roman"/>
        </w:rPr>
      </w:pPr>
      <w:r w:rsidRPr="00602269">
        <w:rPr>
          <w:rFonts w:ascii="Times New Roman" w:hAnsi="Times New Roman" w:cs="Times New Roman"/>
        </w:rPr>
        <w:t xml:space="preserve">This study finds that disclosing an ad’s AI origin reduces perceived value and purchase intentions, primarily by undermining ad credibility. Policymakers should consider guidelines to protect advertising credibility, such as mandating clear, standardized disclosures that explain AI involvement and associated quality controls. AI developers can support this by creating tools like disclosure templates and contextual explanation prompts to help marketers frame AI use as </w:t>
      </w:r>
      <w:r w:rsidR="00FC2C21" w:rsidRPr="00FC2C21">
        <w:rPr>
          <w:rFonts w:ascii="Times New Roman" w:hAnsi="Times New Roman" w:cs="Times New Roman"/>
        </w:rPr>
        <w:t>a source of added value</w:t>
      </w:r>
      <w:r w:rsidRPr="00602269">
        <w:rPr>
          <w:rFonts w:ascii="Times New Roman" w:hAnsi="Times New Roman" w:cs="Times New Roman"/>
        </w:rPr>
        <w:t>. Marketers, in turn, should adopt these standards to clarify AI’s role and safeguards, thereby mitigating trust concerns and enhancing brand differentiation. Additional strategies, including consistent AI outputs and third-party validations, can further strengthen credibility and offset disclosure-related drawbacks.</w:t>
      </w:r>
    </w:p>
    <w:p w14:paraId="59923A4D" w14:textId="59D38C37" w:rsidR="00DA591B" w:rsidRDefault="00B67F90" w:rsidP="00682212">
      <w:pPr>
        <w:spacing w:before="240" w:line="360" w:lineRule="auto"/>
        <w:rPr>
          <w:rFonts w:ascii="Times New Roman" w:hAnsi="Times New Roman" w:cs="Times New Roman"/>
        </w:rPr>
      </w:pPr>
      <w:r w:rsidRPr="00385644">
        <w:rPr>
          <w:rFonts w:ascii="Times New Roman" w:hAnsi="Times New Roman" w:cs="Times New Roman"/>
        </w:rPr>
        <w:t xml:space="preserve">Last but not least, by establishing a clear link between </w:t>
      </w:r>
      <w:r>
        <w:rPr>
          <w:rFonts w:ascii="Times New Roman" w:hAnsi="Times New Roman" w:cs="Times New Roman"/>
        </w:rPr>
        <w:t>advertising</w:t>
      </w:r>
      <w:r w:rsidRPr="00385644">
        <w:rPr>
          <w:rFonts w:ascii="Times New Roman" w:hAnsi="Times New Roman" w:cs="Times New Roman"/>
        </w:rPr>
        <w:t xml:space="preserve"> value and purchase intentions in the context of AI-generated advertising, this study proposes a solution to mitigate the impact of disclosing the AI origin of an advert on consumer responses. Marketers can improve the effectiveness of AI-generated adverts by enhancing the perceived</w:t>
      </w:r>
      <w:r>
        <w:rPr>
          <w:rFonts w:ascii="Times New Roman" w:hAnsi="Times New Roman" w:cs="Times New Roman"/>
        </w:rPr>
        <w:t xml:space="preserve"> advertising</w:t>
      </w:r>
      <w:r w:rsidRPr="00385644">
        <w:rPr>
          <w:rFonts w:ascii="Times New Roman" w:hAnsi="Times New Roman" w:cs="Times New Roman"/>
        </w:rPr>
        <w:t xml:space="preserve"> value. The more consumers perceive an AI-generated advert as valuable, whether through its informative, entertaining, interactive, or personalized content and elements (Arora &amp; Agarwal, 2019; </w:t>
      </w:r>
      <w:proofErr w:type="spellStart"/>
      <w:r w:rsidRPr="00385644">
        <w:rPr>
          <w:rFonts w:ascii="Times New Roman" w:hAnsi="Times New Roman" w:cs="Times New Roman"/>
        </w:rPr>
        <w:t>Dwinanda</w:t>
      </w:r>
      <w:proofErr w:type="spellEnd"/>
      <w:r w:rsidRPr="00385644">
        <w:rPr>
          <w:rFonts w:ascii="Times New Roman" w:hAnsi="Times New Roman" w:cs="Times New Roman"/>
        </w:rPr>
        <w:t xml:space="preserve"> et al., 2022), the more likely they are to engage with the advert and, ultimately, make a purchase.</w:t>
      </w:r>
      <w:r w:rsidR="00E674B4">
        <w:rPr>
          <w:rFonts w:ascii="Times New Roman" w:hAnsi="Times New Roman" w:cs="Times New Roman"/>
        </w:rPr>
        <w:t xml:space="preserve"> </w:t>
      </w:r>
    </w:p>
    <w:p w14:paraId="6A39B8D6" w14:textId="77777777" w:rsidR="00DA591B" w:rsidRDefault="00DA591B" w:rsidP="00B67F90">
      <w:pPr>
        <w:spacing w:line="360" w:lineRule="auto"/>
        <w:rPr>
          <w:rFonts w:ascii="Times New Roman" w:hAnsi="Times New Roman" w:cs="Times New Roman"/>
        </w:rPr>
      </w:pPr>
    </w:p>
    <w:p w14:paraId="0E721A40" w14:textId="7FEAB549"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lastRenderedPageBreak/>
        <w:t xml:space="preserve">6. Limitations and future research directions </w:t>
      </w:r>
    </w:p>
    <w:p w14:paraId="4A65D36E" w14:textId="6680AF67" w:rsidR="00B67F90" w:rsidRDefault="00B67F90" w:rsidP="00B67F90">
      <w:pPr>
        <w:spacing w:line="360" w:lineRule="auto"/>
        <w:rPr>
          <w:rFonts w:ascii="Times New Roman" w:hAnsi="Times New Roman" w:cs="Times New Roman"/>
        </w:rPr>
      </w:pPr>
      <w:r w:rsidRPr="00385644">
        <w:rPr>
          <w:rFonts w:ascii="Times New Roman" w:hAnsi="Times New Roman" w:cs="Times New Roman"/>
        </w:rPr>
        <w:t xml:space="preserve">The current research is not without its limitations, which present opportunities for future investigations. </w:t>
      </w:r>
      <w:r w:rsidR="007E0DA8" w:rsidRPr="007E0DA8">
        <w:rPr>
          <w:rFonts w:ascii="Times New Roman" w:hAnsi="Times New Roman" w:cs="Times New Roman"/>
        </w:rPr>
        <w:t>The reliance on Prolific online panels, while efficient, excludes offline populations, restricting generalizability. Future work could employ field experiments in real-world social media campaigns to assess AI disclosure effects on perceived value and purchase intentions, using metrics like sales, click-through, and conversion rates for practical insights. Additionally, larger, more diverse samples would enable subgroup analyses and robustness checks, enhancing external validity and deepening understanding of AI-generated advertising across consumer segments.</w:t>
      </w:r>
    </w:p>
    <w:p w14:paraId="3F824C3A" w14:textId="4374EBBE" w:rsidR="001066A8" w:rsidRDefault="00221C47" w:rsidP="00B67F90">
      <w:pPr>
        <w:spacing w:line="360" w:lineRule="auto"/>
        <w:rPr>
          <w:rFonts w:ascii="Times New Roman" w:hAnsi="Times New Roman" w:cs="Times New Roman"/>
        </w:rPr>
      </w:pPr>
      <w:r>
        <w:rPr>
          <w:rFonts w:ascii="Times New Roman" w:hAnsi="Times New Roman" w:cs="Times New Roman"/>
        </w:rPr>
        <w:t>T</w:t>
      </w:r>
      <w:r w:rsidRPr="00221C47">
        <w:rPr>
          <w:rFonts w:ascii="Times New Roman" w:hAnsi="Times New Roman" w:cs="Times New Roman"/>
        </w:rPr>
        <w:t xml:space="preserve">he findings would benefit from a more detailed discussion of boundary conditions under which AI disclosure effects may be amplified or diminished. Contextual factors such as product type (e.g., search vs. experience goods), consumer involvement (low vs. high), ad format (e.g., static vs. video), and brand familiarity could meaningfully moderate these effects. </w:t>
      </w:r>
      <w:r>
        <w:rPr>
          <w:rFonts w:ascii="Times New Roman" w:hAnsi="Times New Roman" w:cs="Times New Roman"/>
        </w:rPr>
        <w:t xml:space="preserve">A </w:t>
      </w:r>
      <w:r w:rsidRPr="00221C47">
        <w:rPr>
          <w:rFonts w:ascii="Times New Roman" w:hAnsi="Times New Roman" w:cs="Times New Roman"/>
        </w:rPr>
        <w:t xml:space="preserve">more proactive engagement with these variables in future research would enhance the theoretical contribution and clarify the generalizability of the </w:t>
      </w:r>
      <w:r>
        <w:rPr>
          <w:rFonts w:ascii="Times New Roman" w:hAnsi="Times New Roman" w:cs="Times New Roman"/>
        </w:rPr>
        <w:t xml:space="preserve">findings. </w:t>
      </w:r>
      <w:r w:rsidR="00274D87">
        <w:rPr>
          <w:rFonts w:ascii="Times New Roman" w:hAnsi="Times New Roman" w:cs="Times New Roman"/>
        </w:rPr>
        <w:t>A</w:t>
      </w:r>
      <w:r w:rsidR="00274D87" w:rsidRPr="00274D87">
        <w:rPr>
          <w:rFonts w:ascii="Times New Roman" w:hAnsi="Times New Roman" w:cs="Times New Roman"/>
        </w:rPr>
        <w:t xml:space="preserve"> further limitation concerns the stimuli, which combined visual and textual elements typical of real-world ads but may obscure their distinct effects on perceived value and purchase intentions. Future research should isolate these components and incorporate audio and video to enhance ecological validity. Additionally, this study focused on a low-involvement, search product category with easily evaluated quality (Lee &amp; Shin, 2014). </w:t>
      </w:r>
      <w:r w:rsidR="00E9090E" w:rsidRPr="00E9090E">
        <w:rPr>
          <w:rFonts w:ascii="Times New Roman" w:hAnsi="Times New Roman" w:cs="Times New Roman"/>
        </w:rPr>
        <w:t xml:space="preserve">Examining AI disclosure effects in experience and high-involvement contexts, compared to search goods, would offer deeper insight into how product type and involvement shape consumer </w:t>
      </w:r>
      <w:proofErr w:type="spellStart"/>
      <w:proofErr w:type="gramStart"/>
      <w:r w:rsidR="00E9090E" w:rsidRPr="00E9090E">
        <w:rPr>
          <w:rFonts w:ascii="Times New Roman" w:hAnsi="Times New Roman" w:cs="Times New Roman"/>
        </w:rPr>
        <w:t>responses.</w:t>
      </w:r>
      <w:r w:rsidR="00274D87">
        <w:rPr>
          <w:rFonts w:ascii="Times New Roman" w:hAnsi="Times New Roman" w:cs="Times New Roman"/>
        </w:rPr>
        <w:t>This</w:t>
      </w:r>
      <w:proofErr w:type="spellEnd"/>
      <w:proofErr w:type="gramEnd"/>
      <w:r w:rsidR="00274D87">
        <w:rPr>
          <w:rFonts w:ascii="Times New Roman" w:hAnsi="Times New Roman" w:cs="Times New Roman"/>
        </w:rPr>
        <w:t xml:space="preserve"> </w:t>
      </w:r>
      <w:r w:rsidR="00A1460B" w:rsidRPr="00A1460B">
        <w:rPr>
          <w:rFonts w:ascii="Times New Roman" w:hAnsi="Times New Roman" w:cs="Times New Roman"/>
        </w:rPr>
        <w:t>study relied on self-reported data, which, while valuable for capturing subjective attitudes, is vulnerable to biases such as social desirability (Steenkamp et al., 2010). To improve validity, future research should incorporate real-time methods like Experience Sampling (</w:t>
      </w:r>
      <w:proofErr w:type="spellStart"/>
      <w:r w:rsidR="00A1460B" w:rsidRPr="00A1460B">
        <w:rPr>
          <w:rFonts w:ascii="Times New Roman" w:hAnsi="Times New Roman" w:cs="Times New Roman"/>
        </w:rPr>
        <w:t>Uy</w:t>
      </w:r>
      <w:proofErr w:type="spellEnd"/>
      <w:r w:rsidR="00A1460B" w:rsidRPr="00A1460B">
        <w:rPr>
          <w:rFonts w:ascii="Times New Roman" w:hAnsi="Times New Roman" w:cs="Times New Roman"/>
        </w:rPr>
        <w:t xml:space="preserve"> et al., 2010) or behavio</w:t>
      </w:r>
      <w:r w:rsidR="00A1460B">
        <w:rPr>
          <w:rFonts w:ascii="Times New Roman" w:hAnsi="Times New Roman" w:cs="Times New Roman"/>
        </w:rPr>
        <w:t>u</w:t>
      </w:r>
      <w:r w:rsidR="00A1460B" w:rsidRPr="00A1460B">
        <w:rPr>
          <w:rFonts w:ascii="Times New Roman" w:hAnsi="Times New Roman" w:cs="Times New Roman"/>
        </w:rPr>
        <w:t>ral tracking techniques such as eye-tracking, which have shown effectiveness in related fields (Scott et al., 2016). Additionally, the cross-sectional design limits understanding of the long-term effects of AI-generated advertisements. Longitudinal studies are needed to examine how repeated exposure affects the impact of AI disclosure on perceived value and purchase intentions, clarifying whether consumer responses stabilize, intensify, or diminish over time.</w:t>
      </w:r>
    </w:p>
    <w:p w14:paraId="3E8032BE" w14:textId="77777777" w:rsidR="001066A8" w:rsidRPr="007B7007" w:rsidRDefault="001066A8" w:rsidP="00B67F90">
      <w:pPr>
        <w:spacing w:line="360" w:lineRule="auto"/>
        <w:rPr>
          <w:rFonts w:ascii="Times New Roman" w:hAnsi="Times New Roman" w:cs="Times New Roman"/>
        </w:rPr>
      </w:pPr>
    </w:p>
    <w:p w14:paraId="7BAC681D" w14:textId="77777777" w:rsidR="00B67F90" w:rsidRPr="00385644" w:rsidRDefault="00B67F90" w:rsidP="00B67F90">
      <w:pPr>
        <w:spacing w:line="360" w:lineRule="auto"/>
        <w:rPr>
          <w:rFonts w:ascii="Times New Roman" w:hAnsi="Times New Roman" w:cs="Times New Roman"/>
          <w:b/>
          <w:bCs/>
          <w:lang w:val="en-US"/>
        </w:rPr>
      </w:pPr>
      <w:r w:rsidRPr="00385644">
        <w:rPr>
          <w:rFonts w:ascii="Times New Roman" w:hAnsi="Times New Roman" w:cs="Times New Roman"/>
          <w:b/>
          <w:bCs/>
          <w:lang w:val="en-US"/>
        </w:rPr>
        <w:lastRenderedPageBreak/>
        <w:t xml:space="preserve">References </w:t>
      </w:r>
    </w:p>
    <w:p w14:paraId="202319D9" w14:textId="77777777" w:rsidR="00B67F90"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Aburass</w:t>
      </w:r>
      <w:proofErr w:type="spellEnd"/>
      <w:r w:rsidRPr="00385644">
        <w:rPr>
          <w:rFonts w:ascii="Times New Roman" w:hAnsi="Times New Roman" w:cs="Times New Roman"/>
          <w:lang w:val="en-US"/>
        </w:rPr>
        <w:t xml:space="preserve">, S. &amp; </w:t>
      </w:r>
      <w:proofErr w:type="spellStart"/>
      <w:r w:rsidRPr="00385644">
        <w:rPr>
          <w:rFonts w:ascii="Times New Roman" w:hAnsi="Times New Roman" w:cs="Times New Roman"/>
          <w:lang w:val="en-US"/>
        </w:rPr>
        <w:t>Rumman</w:t>
      </w:r>
      <w:proofErr w:type="spellEnd"/>
      <w:r w:rsidRPr="00385644">
        <w:rPr>
          <w:rFonts w:ascii="Times New Roman" w:hAnsi="Times New Roman" w:cs="Times New Roman"/>
          <w:lang w:val="en-US"/>
        </w:rPr>
        <w:t xml:space="preserve">, M.A. (2024) Authenticity in authorship: the writer’s integrity </w:t>
      </w:r>
    </w:p>
    <w:p w14:paraId="7DA3504D" w14:textId="77777777" w:rsidR="00B67F90" w:rsidRPr="00385644"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framework for verifying human-generated text. </w:t>
      </w:r>
      <w:r w:rsidRPr="00385644">
        <w:rPr>
          <w:rFonts w:ascii="Times New Roman" w:hAnsi="Times New Roman" w:cs="Times New Roman"/>
          <w:i/>
          <w:iCs/>
          <w:lang w:val="en-US"/>
        </w:rPr>
        <w:t>Ethics and Information Technology</w:t>
      </w:r>
      <w:r w:rsidRPr="00385644">
        <w:rPr>
          <w:rFonts w:ascii="Times New Roman" w:hAnsi="Times New Roman" w:cs="Times New Roman"/>
          <w:lang w:val="en-US"/>
        </w:rPr>
        <w:t xml:space="preserve">, 26(62), pp. 1-12. </w:t>
      </w:r>
    </w:p>
    <w:p w14:paraId="4ED2BE12" w14:textId="77777777" w:rsidR="00B67F90"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Arachchi</w:t>
      </w:r>
      <w:proofErr w:type="spellEnd"/>
      <w:r w:rsidRPr="00385644">
        <w:rPr>
          <w:rFonts w:ascii="Times New Roman" w:hAnsi="Times New Roman" w:cs="Times New Roman"/>
          <w:lang w:val="en-US"/>
        </w:rPr>
        <w:t xml:space="preserve">, H.A.D.M. &amp; Samarasinghe, G.D. (2024). Impact of embedded AI mobile smart </w:t>
      </w:r>
    </w:p>
    <w:p w14:paraId="05D28FAF" w14:textId="77777777" w:rsidR="00B67F90" w:rsidRPr="00385644"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speech recognition on consumer attitudes towards AI and purchase intention across Generations X and Y. </w:t>
      </w:r>
      <w:r w:rsidRPr="00385644">
        <w:rPr>
          <w:rFonts w:ascii="Times New Roman" w:hAnsi="Times New Roman" w:cs="Times New Roman"/>
          <w:i/>
          <w:iCs/>
          <w:lang w:val="en-US"/>
        </w:rPr>
        <w:t>European Journal of Management Studies</w:t>
      </w:r>
      <w:r w:rsidRPr="00385644">
        <w:rPr>
          <w:rFonts w:ascii="Times New Roman" w:hAnsi="Times New Roman" w:cs="Times New Roman"/>
          <w:lang w:val="en-US"/>
        </w:rPr>
        <w:t>, 29(1), pp. 3-29.</w:t>
      </w:r>
    </w:p>
    <w:p w14:paraId="79DEE990"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Arango, L., </w:t>
      </w:r>
      <w:proofErr w:type="spellStart"/>
      <w:r w:rsidRPr="00385644">
        <w:rPr>
          <w:rFonts w:ascii="Times New Roman" w:hAnsi="Times New Roman" w:cs="Times New Roman"/>
        </w:rPr>
        <w:t>Singaraju</w:t>
      </w:r>
      <w:proofErr w:type="spellEnd"/>
      <w:r w:rsidRPr="00385644">
        <w:rPr>
          <w:rFonts w:ascii="Times New Roman" w:hAnsi="Times New Roman" w:cs="Times New Roman"/>
        </w:rPr>
        <w:t xml:space="preserve">, S.P. &amp; </w:t>
      </w:r>
      <w:proofErr w:type="spellStart"/>
      <w:r w:rsidRPr="00385644">
        <w:rPr>
          <w:rFonts w:ascii="Times New Roman" w:hAnsi="Times New Roman" w:cs="Times New Roman"/>
        </w:rPr>
        <w:t>Niininen</w:t>
      </w:r>
      <w:proofErr w:type="spellEnd"/>
      <w:r w:rsidRPr="00385644">
        <w:rPr>
          <w:rFonts w:ascii="Times New Roman" w:hAnsi="Times New Roman" w:cs="Times New Roman"/>
        </w:rPr>
        <w:t xml:space="preserve">, O. (2023) Consumer responses to AI-generated </w:t>
      </w:r>
    </w:p>
    <w:p w14:paraId="77B333F8" w14:textId="77777777" w:rsidR="00B67F90" w:rsidRPr="0038564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charitable giving ads. </w:t>
      </w:r>
      <w:r w:rsidRPr="00385644">
        <w:rPr>
          <w:rFonts w:ascii="Times New Roman" w:hAnsi="Times New Roman" w:cs="Times New Roman"/>
          <w:i/>
          <w:iCs/>
        </w:rPr>
        <w:t>Journal of Advertising</w:t>
      </w:r>
      <w:r w:rsidRPr="00385644">
        <w:rPr>
          <w:rFonts w:ascii="Times New Roman" w:hAnsi="Times New Roman" w:cs="Times New Roman"/>
        </w:rPr>
        <w:t xml:space="preserve">, 52(4), pp. 486-503. </w:t>
      </w:r>
    </w:p>
    <w:p w14:paraId="30DD9845" w14:textId="77777777" w:rsidR="00B67F90" w:rsidRPr="00385644"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Arora, T. &amp; Agarwal, B. (2019). Empirical Study on Perceived Value and Attitude of </w:t>
      </w:r>
    </w:p>
    <w:p w14:paraId="40276D8D"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Millennials Towards Social Media Advertising: A Structural Equation Modelling Approach. </w:t>
      </w:r>
      <w:r w:rsidRPr="00385644">
        <w:rPr>
          <w:rFonts w:ascii="Times New Roman" w:hAnsi="Times New Roman" w:cs="Times New Roman"/>
          <w:i/>
          <w:iCs/>
        </w:rPr>
        <w:t>Vision</w:t>
      </w:r>
      <w:r w:rsidRPr="00385644">
        <w:rPr>
          <w:rFonts w:ascii="Times New Roman" w:hAnsi="Times New Roman" w:cs="Times New Roman"/>
        </w:rPr>
        <w:t>, </w:t>
      </w:r>
      <w:r w:rsidRPr="00385644">
        <w:rPr>
          <w:rFonts w:ascii="Times New Roman" w:hAnsi="Times New Roman" w:cs="Times New Roman"/>
          <w:i/>
          <w:iCs/>
        </w:rPr>
        <w:t>23</w:t>
      </w:r>
      <w:r w:rsidRPr="00385644">
        <w:rPr>
          <w:rFonts w:ascii="Times New Roman" w:hAnsi="Times New Roman" w:cs="Times New Roman"/>
        </w:rPr>
        <w:t>(1), pp. 56-69.</w:t>
      </w:r>
    </w:p>
    <w:p w14:paraId="43A295EF" w14:textId="77777777" w:rsidR="00B67F90" w:rsidRDefault="00B67F90" w:rsidP="00B67F90">
      <w:pPr>
        <w:spacing w:line="360" w:lineRule="auto"/>
        <w:contextualSpacing/>
        <w:rPr>
          <w:rFonts w:ascii="Times New Roman" w:hAnsi="Times New Roman" w:cs="Times New Roman"/>
          <w:i/>
          <w:iCs/>
        </w:rPr>
      </w:pPr>
      <w:proofErr w:type="spellStart"/>
      <w:r w:rsidRPr="00385644">
        <w:rPr>
          <w:rFonts w:ascii="Times New Roman" w:hAnsi="Times New Roman" w:cs="Times New Roman"/>
        </w:rPr>
        <w:t>Baek</w:t>
      </w:r>
      <w:proofErr w:type="spellEnd"/>
      <w:r w:rsidRPr="00385644">
        <w:rPr>
          <w:rFonts w:ascii="Times New Roman" w:hAnsi="Times New Roman" w:cs="Times New Roman"/>
        </w:rPr>
        <w:t>, T. H. (2023) Digital Advertising in the Age of Generative AI. </w:t>
      </w:r>
      <w:r w:rsidRPr="00385644">
        <w:rPr>
          <w:rFonts w:ascii="Times New Roman" w:hAnsi="Times New Roman" w:cs="Times New Roman"/>
          <w:i/>
          <w:iCs/>
        </w:rPr>
        <w:t xml:space="preserve">Journal of Current Issues </w:t>
      </w:r>
    </w:p>
    <w:p w14:paraId="4F5ED840" w14:textId="77777777" w:rsidR="00B67F90" w:rsidRPr="0038564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i/>
          <w:iCs/>
        </w:rPr>
        <w:t>&amp; Research in Advertising</w:t>
      </w:r>
      <w:r w:rsidRPr="00385644">
        <w:rPr>
          <w:rFonts w:ascii="Times New Roman" w:hAnsi="Times New Roman" w:cs="Times New Roman"/>
        </w:rPr>
        <w:t>, 44(3), pp. 249–251.</w:t>
      </w:r>
    </w:p>
    <w:p w14:paraId="049AF4B5" w14:textId="77777777" w:rsidR="00B67F90"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Baek</w:t>
      </w:r>
      <w:proofErr w:type="spellEnd"/>
      <w:r w:rsidRPr="00385644">
        <w:rPr>
          <w:rFonts w:ascii="Times New Roman" w:hAnsi="Times New Roman" w:cs="Times New Roman"/>
          <w:lang w:val="en-US"/>
        </w:rPr>
        <w:t xml:space="preserve">, T.H., Kim, J. and Kim, J.H. (2024) Effect of disclosing AI-generated content on </w:t>
      </w:r>
    </w:p>
    <w:p w14:paraId="47AA74FB" w14:textId="77777777" w:rsidR="00B67F90" w:rsidRPr="00385644"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prosocial advertising evaluation. </w:t>
      </w:r>
      <w:r w:rsidRPr="00385644">
        <w:rPr>
          <w:rFonts w:ascii="Times New Roman" w:hAnsi="Times New Roman" w:cs="Times New Roman"/>
          <w:i/>
          <w:iCs/>
          <w:lang w:val="en-US"/>
        </w:rPr>
        <w:t>International Journal of Advertising</w:t>
      </w:r>
      <w:r w:rsidRPr="00385644">
        <w:rPr>
          <w:rFonts w:ascii="Times New Roman" w:hAnsi="Times New Roman" w:cs="Times New Roman"/>
          <w:lang w:val="en-US"/>
        </w:rPr>
        <w:t>, pp. 1-12.</w:t>
      </w:r>
    </w:p>
    <w:p w14:paraId="7156A7FC" w14:textId="77777777" w:rsidR="00B67F90"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Baldassarre</w:t>
      </w:r>
      <w:proofErr w:type="spellEnd"/>
      <w:r w:rsidRPr="00385644">
        <w:rPr>
          <w:rFonts w:ascii="Times New Roman" w:hAnsi="Times New Roman" w:cs="Times New Roman"/>
          <w:lang w:val="en-US"/>
        </w:rPr>
        <w:t xml:space="preserve">, R. (2024) How AI is revolutionizing digital advertising in 2024. </w:t>
      </w:r>
      <w:r w:rsidRPr="00385644">
        <w:rPr>
          <w:rFonts w:ascii="Times New Roman" w:hAnsi="Times New Roman" w:cs="Times New Roman"/>
          <w:i/>
          <w:iCs/>
          <w:lang w:val="en-US"/>
        </w:rPr>
        <w:t>Forbes</w:t>
      </w:r>
      <w:r w:rsidRPr="00385644">
        <w:rPr>
          <w:rFonts w:ascii="Times New Roman" w:hAnsi="Times New Roman" w:cs="Times New Roman"/>
          <w:lang w:val="en-US"/>
        </w:rPr>
        <w:t xml:space="preserve">, April 9. </w:t>
      </w:r>
    </w:p>
    <w:p w14:paraId="2477507B"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Available from: </w:t>
      </w:r>
      <w:hyperlink r:id="rId11" w:history="1">
        <w:r w:rsidRPr="00385644">
          <w:rPr>
            <w:rStyle w:val="Hyperlink"/>
            <w:rFonts w:ascii="Times New Roman" w:hAnsi="Times New Roman" w:cs="Times New Roman"/>
            <w:lang w:val="en-US"/>
          </w:rPr>
          <w:t>https://www.forbes.com/councils/forbesagencycouncil/2024/04/09/how-ai-is-revolutionizing-digital-advertising-in-2024</w:t>
        </w:r>
      </w:hyperlink>
      <w:r w:rsidRPr="00385644">
        <w:rPr>
          <w:rFonts w:ascii="Times New Roman" w:hAnsi="Times New Roman" w:cs="Times New Roman"/>
          <w:lang w:val="en-US"/>
        </w:rPr>
        <w:t xml:space="preserve">. </w:t>
      </w:r>
    </w:p>
    <w:p w14:paraId="105741BF"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Ball, J., </w:t>
      </w:r>
      <w:proofErr w:type="spellStart"/>
      <w:r w:rsidRPr="00385644">
        <w:rPr>
          <w:rFonts w:ascii="Times New Roman" w:hAnsi="Times New Roman" w:cs="Times New Roman"/>
        </w:rPr>
        <w:t>Manika</w:t>
      </w:r>
      <w:proofErr w:type="spellEnd"/>
      <w:r w:rsidRPr="00385644">
        <w:rPr>
          <w:rFonts w:ascii="Times New Roman" w:hAnsi="Times New Roman" w:cs="Times New Roman"/>
        </w:rPr>
        <w:t>, D. &amp; Stout, P. (2016) Causes and consequences of trust in direct-to-</w:t>
      </w:r>
    </w:p>
    <w:p w14:paraId="7E8205AA" w14:textId="77777777" w:rsidR="00B67F90" w:rsidRPr="00281487"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rPr>
        <w:t>consumer prescription drug advertising. </w:t>
      </w:r>
      <w:r w:rsidRPr="00385644">
        <w:rPr>
          <w:rFonts w:ascii="Times New Roman" w:hAnsi="Times New Roman" w:cs="Times New Roman"/>
          <w:i/>
          <w:iCs/>
        </w:rPr>
        <w:t>International Journal of Advertising</w:t>
      </w:r>
      <w:r w:rsidRPr="00385644">
        <w:rPr>
          <w:rFonts w:ascii="Times New Roman" w:hAnsi="Times New Roman" w:cs="Times New Roman"/>
        </w:rPr>
        <w:t>, 35(2), pp. 216 - 247.</w:t>
      </w:r>
    </w:p>
    <w:p w14:paraId="5D203D52" w14:textId="77777777" w:rsidR="00B67F90"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Barroso, A. &amp; </w:t>
      </w:r>
      <w:proofErr w:type="spellStart"/>
      <w:r w:rsidRPr="00385644">
        <w:rPr>
          <w:rFonts w:ascii="Times New Roman" w:hAnsi="Times New Roman" w:cs="Times New Roman"/>
          <w:lang w:val="en-US"/>
        </w:rPr>
        <w:t>Llobet</w:t>
      </w:r>
      <w:proofErr w:type="spellEnd"/>
      <w:r w:rsidRPr="00385644">
        <w:rPr>
          <w:rFonts w:ascii="Times New Roman" w:hAnsi="Times New Roman" w:cs="Times New Roman"/>
          <w:lang w:val="en-US"/>
        </w:rPr>
        <w:t xml:space="preserve">, G. (2012) Advertising and Consumer Awareness of New, Differentiated </w:t>
      </w:r>
    </w:p>
    <w:p w14:paraId="38DD68A7"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Products. </w:t>
      </w:r>
      <w:r w:rsidRPr="00385644">
        <w:rPr>
          <w:rFonts w:ascii="Times New Roman" w:hAnsi="Times New Roman" w:cs="Times New Roman"/>
          <w:i/>
          <w:iCs/>
          <w:lang w:val="en-US"/>
        </w:rPr>
        <w:t>Journal of Marketing Research</w:t>
      </w:r>
      <w:r w:rsidRPr="00385644">
        <w:rPr>
          <w:rFonts w:ascii="Times New Roman" w:hAnsi="Times New Roman" w:cs="Times New Roman"/>
          <w:lang w:val="en-US"/>
        </w:rPr>
        <w:t>, 49(6), pp. 773 - 792.</w:t>
      </w:r>
    </w:p>
    <w:p w14:paraId="21049DCB" w14:textId="77777777" w:rsidR="00B67F90"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Bharadiya</w:t>
      </w:r>
      <w:proofErr w:type="spellEnd"/>
      <w:r w:rsidRPr="00385644">
        <w:rPr>
          <w:rFonts w:ascii="Times New Roman" w:hAnsi="Times New Roman" w:cs="Times New Roman"/>
        </w:rPr>
        <w:t xml:space="preserve">, J., Thomas, R., &amp; Ahmed, F. (2023). Rise of Artificial Intelligence in Business </w:t>
      </w:r>
    </w:p>
    <w:p w14:paraId="49264764" w14:textId="77777777" w:rsidR="00B67F90" w:rsidRPr="00385644" w:rsidRDefault="00B67F90" w:rsidP="00B67F90">
      <w:pPr>
        <w:spacing w:after="0" w:line="360" w:lineRule="auto"/>
        <w:ind w:left="720"/>
        <w:contextualSpacing/>
        <w:rPr>
          <w:rFonts w:ascii="Times New Roman" w:hAnsi="Times New Roman" w:cs="Times New Roman"/>
        </w:rPr>
      </w:pPr>
      <w:r w:rsidRPr="00385644">
        <w:rPr>
          <w:rFonts w:ascii="Times New Roman" w:hAnsi="Times New Roman" w:cs="Times New Roman"/>
        </w:rPr>
        <w:t>and Industry. </w:t>
      </w:r>
      <w:r w:rsidRPr="00385644">
        <w:rPr>
          <w:rFonts w:ascii="Times New Roman" w:hAnsi="Times New Roman" w:cs="Times New Roman"/>
          <w:i/>
          <w:iCs/>
        </w:rPr>
        <w:t>Journal of Engineering Research and Reports</w:t>
      </w:r>
      <w:r w:rsidRPr="00385644">
        <w:rPr>
          <w:rFonts w:ascii="Times New Roman" w:hAnsi="Times New Roman" w:cs="Times New Roman"/>
        </w:rPr>
        <w:t>, 25(3), pp. 85-103.</w:t>
      </w:r>
    </w:p>
    <w:p w14:paraId="5C8DAE94" w14:textId="77777777" w:rsidR="00B67F90" w:rsidRDefault="00B67F90" w:rsidP="00B67F90">
      <w:pPr>
        <w:pStyle w:val="NormalWeb"/>
        <w:spacing w:before="0" w:beforeAutospacing="0" w:line="360" w:lineRule="auto"/>
        <w:contextualSpacing/>
        <w:rPr>
          <w:color w:val="000000" w:themeColor="text1"/>
        </w:rPr>
      </w:pPr>
      <w:proofErr w:type="spellStart"/>
      <w:r w:rsidRPr="00385644">
        <w:rPr>
          <w:color w:val="000000" w:themeColor="text1"/>
        </w:rPr>
        <w:t>Bjorlo</w:t>
      </w:r>
      <w:proofErr w:type="spellEnd"/>
      <w:r w:rsidRPr="00385644">
        <w:rPr>
          <w:color w:val="000000" w:themeColor="text1"/>
        </w:rPr>
        <w:t xml:space="preserve">, L., Moen, O. &amp; </w:t>
      </w:r>
      <w:proofErr w:type="spellStart"/>
      <w:r w:rsidRPr="00385644">
        <w:rPr>
          <w:color w:val="000000" w:themeColor="text1"/>
        </w:rPr>
        <w:t>Pasquine</w:t>
      </w:r>
      <w:proofErr w:type="spellEnd"/>
      <w:r w:rsidRPr="00385644">
        <w:rPr>
          <w:color w:val="000000" w:themeColor="text1"/>
        </w:rPr>
        <w:t xml:space="preserve">, M. (2021) The Role of Consumer Autonomy in Developing </w:t>
      </w:r>
    </w:p>
    <w:p w14:paraId="426F4925" w14:textId="77777777" w:rsidR="00B67F90" w:rsidRPr="00A26783" w:rsidRDefault="00B67F90" w:rsidP="00B67F90">
      <w:pPr>
        <w:pStyle w:val="NormalWeb"/>
        <w:spacing w:after="0" w:afterAutospacing="0" w:line="360" w:lineRule="auto"/>
        <w:ind w:left="720"/>
        <w:contextualSpacing/>
        <w:rPr>
          <w:color w:val="000000" w:themeColor="text1"/>
        </w:rPr>
      </w:pPr>
      <w:r w:rsidRPr="00385644">
        <w:rPr>
          <w:color w:val="000000" w:themeColor="text1"/>
        </w:rPr>
        <w:t>Sustainable AI: A Conceptual Framework. </w:t>
      </w:r>
      <w:r w:rsidRPr="00385644">
        <w:rPr>
          <w:i/>
          <w:iCs/>
          <w:color w:val="000000" w:themeColor="text1"/>
        </w:rPr>
        <w:t>Sustainability</w:t>
      </w:r>
      <w:r w:rsidRPr="00385644">
        <w:rPr>
          <w:color w:val="000000" w:themeColor="text1"/>
        </w:rPr>
        <w:t xml:space="preserve">, 13(4), 2332. </w:t>
      </w:r>
    </w:p>
    <w:p w14:paraId="4255E110" w14:textId="77777777" w:rsidR="00B67F90"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Bui, H.T., </w:t>
      </w:r>
      <w:proofErr w:type="spellStart"/>
      <w:r w:rsidRPr="00385644">
        <w:rPr>
          <w:rFonts w:ascii="Times New Roman" w:hAnsi="Times New Roman" w:cs="Times New Roman"/>
          <w:lang w:val="en-US"/>
        </w:rPr>
        <w:t>Filimonau</w:t>
      </w:r>
      <w:proofErr w:type="spellEnd"/>
      <w:r w:rsidRPr="00385644">
        <w:rPr>
          <w:rFonts w:ascii="Times New Roman" w:hAnsi="Times New Roman" w:cs="Times New Roman"/>
          <w:lang w:val="en-US"/>
        </w:rPr>
        <w:t xml:space="preserve">, V. and </w:t>
      </w:r>
      <w:proofErr w:type="spellStart"/>
      <w:r w:rsidRPr="00385644">
        <w:rPr>
          <w:rFonts w:ascii="Times New Roman" w:hAnsi="Times New Roman" w:cs="Times New Roman"/>
          <w:lang w:val="en-US"/>
        </w:rPr>
        <w:t>Sezerel</w:t>
      </w:r>
      <w:proofErr w:type="spellEnd"/>
      <w:r w:rsidRPr="00385644">
        <w:rPr>
          <w:rFonts w:ascii="Times New Roman" w:hAnsi="Times New Roman" w:cs="Times New Roman"/>
          <w:lang w:val="en-US"/>
        </w:rPr>
        <w:t>, H. (2024) AI-</w:t>
      </w:r>
      <w:proofErr w:type="spellStart"/>
      <w:r w:rsidRPr="00385644">
        <w:rPr>
          <w:rFonts w:ascii="Times New Roman" w:hAnsi="Times New Roman" w:cs="Times New Roman"/>
          <w:lang w:val="en-US"/>
        </w:rPr>
        <w:t>thenticity</w:t>
      </w:r>
      <w:proofErr w:type="spellEnd"/>
      <w:r w:rsidRPr="00385644">
        <w:rPr>
          <w:rFonts w:ascii="Times New Roman" w:hAnsi="Times New Roman" w:cs="Times New Roman"/>
          <w:lang w:val="en-US"/>
        </w:rPr>
        <w:t xml:space="preserve">: Exploring the effect of </w:t>
      </w:r>
    </w:p>
    <w:p w14:paraId="73A80DBB"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perceived authenticity of AI-generated visual content on tourist patronage intentions. </w:t>
      </w:r>
      <w:r w:rsidRPr="00385644">
        <w:rPr>
          <w:rFonts w:ascii="Times New Roman" w:hAnsi="Times New Roman" w:cs="Times New Roman"/>
          <w:i/>
          <w:iCs/>
          <w:lang w:val="en-US"/>
        </w:rPr>
        <w:t>Journal of Destination Marketing &amp; Management</w:t>
      </w:r>
      <w:r w:rsidRPr="00385644">
        <w:rPr>
          <w:rFonts w:ascii="Times New Roman" w:hAnsi="Times New Roman" w:cs="Times New Roman"/>
          <w:lang w:val="en-US"/>
        </w:rPr>
        <w:t xml:space="preserve">, 34, 100956. </w:t>
      </w:r>
    </w:p>
    <w:p w14:paraId="15508681" w14:textId="2FA33ABB" w:rsidR="007B0E98" w:rsidRDefault="007B0E98" w:rsidP="007B0E98">
      <w:pPr>
        <w:spacing w:line="360" w:lineRule="auto"/>
        <w:contextualSpacing/>
        <w:rPr>
          <w:rFonts w:ascii="Times New Roman" w:hAnsi="Times New Roman" w:cs="Times New Roman"/>
        </w:rPr>
      </w:pPr>
      <w:proofErr w:type="spellStart"/>
      <w:r w:rsidRPr="007B0E98">
        <w:rPr>
          <w:rFonts w:ascii="Times New Roman" w:hAnsi="Times New Roman" w:cs="Times New Roman"/>
        </w:rPr>
        <w:t>Boerman</w:t>
      </w:r>
      <w:proofErr w:type="spellEnd"/>
      <w:r w:rsidRPr="007B0E98">
        <w:rPr>
          <w:rFonts w:ascii="Times New Roman" w:hAnsi="Times New Roman" w:cs="Times New Roman"/>
        </w:rPr>
        <w:t xml:space="preserve">, S. C., Willemsen, L. M. &amp; Van Der Aa, E. P. (2017) “This </w:t>
      </w:r>
      <w:r w:rsidR="00033ADA">
        <w:rPr>
          <w:rFonts w:ascii="Times New Roman" w:hAnsi="Times New Roman" w:cs="Times New Roman"/>
        </w:rPr>
        <w:t>p</w:t>
      </w:r>
      <w:r w:rsidRPr="007B0E98">
        <w:rPr>
          <w:rFonts w:ascii="Times New Roman" w:hAnsi="Times New Roman" w:cs="Times New Roman"/>
        </w:rPr>
        <w:t xml:space="preserve">ost </w:t>
      </w:r>
      <w:r w:rsidR="00033ADA">
        <w:rPr>
          <w:rFonts w:ascii="Times New Roman" w:hAnsi="Times New Roman" w:cs="Times New Roman"/>
        </w:rPr>
        <w:t>i</w:t>
      </w:r>
      <w:r w:rsidRPr="007B0E98">
        <w:rPr>
          <w:rFonts w:ascii="Times New Roman" w:hAnsi="Times New Roman" w:cs="Times New Roman"/>
        </w:rPr>
        <w:t xml:space="preserve">s </w:t>
      </w:r>
      <w:r w:rsidR="00033ADA">
        <w:rPr>
          <w:rFonts w:ascii="Times New Roman" w:hAnsi="Times New Roman" w:cs="Times New Roman"/>
        </w:rPr>
        <w:t>s</w:t>
      </w:r>
      <w:r w:rsidRPr="007B0E98">
        <w:rPr>
          <w:rFonts w:ascii="Times New Roman" w:hAnsi="Times New Roman" w:cs="Times New Roman"/>
        </w:rPr>
        <w:t xml:space="preserve">ponsored”: </w:t>
      </w:r>
    </w:p>
    <w:p w14:paraId="0154D8BA" w14:textId="3BCF506F" w:rsidR="007B0E98" w:rsidRDefault="007B0E98" w:rsidP="007B0E98">
      <w:pPr>
        <w:spacing w:line="360" w:lineRule="auto"/>
        <w:ind w:left="720"/>
        <w:contextualSpacing/>
        <w:rPr>
          <w:rFonts w:ascii="Times New Roman" w:hAnsi="Times New Roman" w:cs="Times New Roman"/>
          <w:lang w:val="en-US"/>
        </w:rPr>
      </w:pPr>
      <w:r w:rsidRPr="007B0E98">
        <w:rPr>
          <w:rFonts w:ascii="Times New Roman" w:hAnsi="Times New Roman" w:cs="Times New Roman"/>
        </w:rPr>
        <w:lastRenderedPageBreak/>
        <w:t xml:space="preserve">Effects of </w:t>
      </w:r>
      <w:r w:rsidR="00033ADA">
        <w:rPr>
          <w:rFonts w:ascii="Times New Roman" w:hAnsi="Times New Roman" w:cs="Times New Roman"/>
        </w:rPr>
        <w:t>s</w:t>
      </w:r>
      <w:r w:rsidRPr="007B0E98">
        <w:rPr>
          <w:rFonts w:ascii="Times New Roman" w:hAnsi="Times New Roman" w:cs="Times New Roman"/>
        </w:rPr>
        <w:t xml:space="preserve">ponsorship </w:t>
      </w:r>
      <w:r w:rsidR="00033ADA">
        <w:rPr>
          <w:rFonts w:ascii="Times New Roman" w:hAnsi="Times New Roman" w:cs="Times New Roman"/>
        </w:rPr>
        <w:t>d</w:t>
      </w:r>
      <w:r w:rsidRPr="007B0E98">
        <w:rPr>
          <w:rFonts w:ascii="Times New Roman" w:hAnsi="Times New Roman" w:cs="Times New Roman"/>
        </w:rPr>
        <w:t xml:space="preserve">isclosure on </w:t>
      </w:r>
      <w:r w:rsidR="00033ADA">
        <w:rPr>
          <w:rFonts w:ascii="Times New Roman" w:hAnsi="Times New Roman" w:cs="Times New Roman"/>
        </w:rPr>
        <w:t>p</w:t>
      </w:r>
      <w:r w:rsidRPr="007B0E98">
        <w:rPr>
          <w:rFonts w:ascii="Times New Roman" w:hAnsi="Times New Roman" w:cs="Times New Roman"/>
        </w:rPr>
        <w:t xml:space="preserve">ersuasion </w:t>
      </w:r>
      <w:r w:rsidR="00033ADA">
        <w:rPr>
          <w:rFonts w:ascii="Times New Roman" w:hAnsi="Times New Roman" w:cs="Times New Roman"/>
        </w:rPr>
        <w:t>k</w:t>
      </w:r>
      <w:r w:rsidRPr="007B0E98">
        <w:rPr>
          <w:rFonts w:ascii="Times New Roman" w:hAnsi="Times New Roman" w:cs="Times New Roman"/>
        </w:rPr>
        <w:t xml:space="preserve">nowledge and </w:t>
      </w:r>
      <w:r w:rsidR="00033ADA">
        <w:rPr>
          <w:rFonts w:ascii="Times New Roman" w:hAnsi="Times New Roman" w:cs="Times New Roman"/>
        </w:rPr>
        <w:t>e</w:t>
      </w:r>
      <w:r w:rsidRPr="007B0E98">
        <w:rPr>
          <w:rFonts w:ascii="Times New Roman" w:hAnsi="Times New Roman" w:cs="Times New Roman"/>
        </w:rPr>
        <w:t xml:space="preserve">lectronic </w:t>
      </w:r>
      <w:r w:rsidR="00033ADA">
        <w:rPr>
          <w:rFonts w:ascii="Times New Roman" w:hAnsi="Times New Roman" w:cs="Times New Roman"/>
        </w:rPr>
        <w:t>w</w:t>
      </w:r>
      <w:r w:rsidRPr="007B0E98">
        <w:rPr>
          <w:rFonts w:ascii="Times New Roman" w:hAnsi="Times New Roman" w:cs="Times New Roman"/>
        </w:rPr>
        <w:t xml:space="preserve">ord of </w:t>
      </w:r>
      <w:r w:rsidR="00033ADA">
        <w:rPr>
          <w:rFonts w:ascii="Times New Roman" w:hAnsi="Times New Roman" w:cs="Times New Roman"/>
        </w:rPr>
        <w:t>m</w:t>
      </w:r>
      <w:r w:rsidRPr="007B0E98">
        <w:rPr>
          <w:rFonts w:ascii="Times New Roman" w:hAnsi="Times New Roman" w:cs="Times New Roman"/>
        </w:rPr>
        <w:t xml:space="preserve">outh in the </w:t>
      </w:r>
      <w:r w:rsidR="00033ADA">
        <w:rPr>
          <w:rFonts w:ascii="Times New Roman" w:hAnsi="Times New Roman" w:cs="Times New Roman"/>
        </w:rPr>
        <w:t>c</w:t>
      </w:r>
      <w:r w:rsidRPr="007B0E98">
        <w:rPr>
          <w:rFonts w:ascii="Times New Roman" w:hAnsi="Times New Roman" w:cs="Times New Roman"/>
        </w:rPr>
        <w:t xml:space="preserve">ontext of </w:t>
      </w:r>
      <w:r w:rsidR="00033ADA">
        <w:rPr>
          <w:rFonts w:ascii="Times New Roman" w:hAnsi="Times New Roman" w:cs="Times New Roman"/>
        </w:rPr>
        <w:t>F</w:t>
      </w:r>
      <w:r w:rsidRPr="007B0E98">
        <w:rPr>
          <w:rFonts w:ascii="Times New Roman" w:hAnsi="Times New Roman" w:cs="Times New Roman"/>
        </w:rPr>
        <w:t xml:space="preserve">acebook. </w:t>
      </w:r>
      <w:r w:rsidRPr="007B0E98">
        <w:rPr>
          <w:rFonts w:ascii="Times New Roman" w:hAnsi="Times New Roman" w:cs="Times New Roman"/>
          <w:i/>
          <w:iCs/>
        </w:rPr>
        <w:t>Journal of Interactive Marketing</w:t>
      </w:r>
      <w:r w:rsidRPr="007B0E98">
        <w:rPr>
          <w:rFonts w:ascii="Times New Roman" w:hAnsi="Times New Roman" w:cs="Times New Roman"/>
        </w:rPr>
        <w:t xml:space="preserve">, 38, </w:t>
      </w:r>
      <w:r>
        <w:rPr>
          <w:rFonts w:ascii="Times New Roman" w:hAnsi="Times New Roman" w:cs="Times New Roman"/>
        </w:rPr>
        <w:t xml:space="preserve">pp. </w:t>
      </w:r>
      <w:r w:rsidRPr="007B0E98">
        <w:rPr>
          <w:rFonts w:ascii="Times New Roman" w:hAnsi="Times New Roman" w:cs="Times New Roman"/>
        </w:rPr>
        <w:t>82–92.</w:t>
      </w:r>
    </w:p>
    <w:p w14:paraId="1123C6DB" w14:textId="77777777" w:rsidR="00B67F90"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Borenstein</w:t>
      </w:r>
      <w:proofErr w:type="spellEnd"/>
      <w:r w:rsidRPr="00385644">
        <w:rPr>
          <w:rFonts w:ascii="Times New Roman" w:hAnsi="Times New Roman" w:cs="Times New Roman"/>
        </w:rPr>
        <w:t xml:space="preserve">, J. &amp; Howard, A. Emerging challenges in AI and the need for AI ethics </w:t>
      </w:r>
    </w:p>
    <w:p w14:paraId="24908638" w14:textId="77777777" w:rsidR="00B67F90" w:rsidRDefault="00B67F90" w:rsidP="00B67F90">
      <w:pPr>
        <w:spacing w:after="0" w:line="360" w:lineRule="auto"/>
        <w:ind w:left="720"/>
        <w:contextualSpacing/>
        <w:rPr>
          <w:rFonts w:ascii="Times New Roman" w:hAnsi="Times New Roman" w:cs="Times New Roman"/>
        </w:rPr>
      </w:pPr>
      <w:r w:rsidRPr="00385644">
        <w:rPr>
          <w:rFonts w:ascii="Times New Roman" w:hAnsi="Times New Roman" w:cs="Times New Roman"/>
        </w:rPr>
        <w:t>education. </w:t>
      </w:r>
      <w:r w:rsidRPr="00385644">
        <w:rPr>
          <w:rFonts w:ascii="Times New Roman" w:hAnsi="Times New Roman" w:cs="Times New Roman"/>
          <w:i/>
          <w:iCs/>
        </w:rPr>
        <w:t>AI Ethics</w:t>
      </w:r>
      <w:r w:rsidRPr="00385644">
        <w:rPr>
          <w:rFonts w:ascii="Times New Roman" w:hAnsi="Times New Roman" w:cs="Times New Roman"/>
        </w:rPr>
        <w:t xml:space="preserve">, 1, pp. 61–65. </w:t>
      </w:r>
    </w:p>
    <w:p w14:paraId="2BE1B22B" w14:textId="16B6D78D" w:rsidR="00EE154A" w:rsidRDefault="00EE154A" w:rsidP="00EE154A">
      <w:pPr>
        <w:spacing w:after="0" w:line="360" w:lineRule="auto"/>
        <w:contextualSpacing/>
        <w:rPr>
          <w:rFonts w:ascii="Times New Roman" w:hAnsi="Times New Roman" w:cs="Times New Roman"/>
        </w:rPr>
      </w:pPr>
      <w:r w:rsidRPr="00EE154A">
        <w:rPr>
          <w:rFonts w:ascii="Times New Roman" w:hAnsi="Times New Roman" w:cs="Times New Roman"/>
        </w:rPr>
        <w:t xml:space="preserve">Cabana, E., Lillo, R. &amp; </w:t>
      </w:r>
      <w:proofErr w:type="spellStart"/>
      <w:r w:rsidRPr="00EE154A">
        <w:rPr>
          <w:rFonts w:ascii="Times New Roman" w:hAnsi="Times New Roman" w:cs="Times New Roman"/>
        </w:rPr>
        <w:t>Laniado</w:t>
      </w:r>
      <w:proofErr w:type="spellEnd"/>
      <w:r w:rsidRPr="00EE154A">
        <w:rPr>
          <w:rFonts w:ascii="Times New Roman" w:hAnsi="Times New Roman" w:cs="Times New Roman"/>
        </w:rPr>
        <w:t xml:space="preserve">, H. (2019) Multivariate outlier detection based on a robust </w:t>
      </w:r>
    </w:p>
    <w:p w14:paraId="7A54B1D5" w14:textId="078B2BD2" w:rsidR="00EE154A" w:rsidRDefault="00EE154A" w:rsidP="00EE154A">
      <w:pPr>
        <w:spacing w:after="0" w:line="360" w:lineRule="auto"/>
        <w:ind w:left="720"/>
        <w:contextualSpacing/>
        <w:rPr>
          <w:rFonts w:ascii="Times New Roman" w:hAnsi="Times New Roman" w:cs="Times New Roman"/>
        </w:rPr>
      </w:pPr>
      <w:proofErr w:type="spellStart"/>
      <w:r w:rsidRPr="00EE154A">
        <w:rPr>
          <w:rFonts w:ascii="Times New Roman" w:hAnsi="Times New Roman" w:cs="Times New Roman"/>
        </w:rPr>
        <w:t>Mahalanobis</w:t>
      </w:r>
      <w:proofErr w:type="spellEnd"/>
      <w:r w:rsidRPr="00EE154A">
        <w:rPr>
          <w:rFonts w:ascii="Times New Roman" w:hAnsi="Times New Roman" w:cs="Times New Roman"/>
        </w:rPr>
        <w:t xml:space="preserve"> distance with shrinkage estimators. </w:t>
      </w:r>
      <w:r w:rsidRPr="00EE154A">
        <w:rPr>
          <w:rFonts w:ascii="Times New Roman" w:hAnsi="Times New Roman" w:cs="Times New Roman"/>
          <w:i/>
          <w:iCs/>
        </w:rPr>
        <w:t>Statistical Papers</w:t>
      </w:r>
      <w:r w:rsidRPr="00EE154A">
        <w:rPr>
          <w:rFonts w:ascii="Times New Roman" w:hAnsi="Times New Roman" w:cs="Times New Roman"/>
        </w:rPr>
        <w:t xml:space="preserve">, 62, </w:t>
      </w:r>
      <w:r>
        <w:rPr>
          <w:rFonts w:ascii="Times New Roman" w:hAnsi="Times New Roman" w:cs="Times New Roman"/>
        </w:rPr>
        <w:t xml:space="preserve">pp. </w:t>
      </w:r>
      <w:r w:rsidRPr="00EE154A">
        <w:rPr>
          <w:rFonts w:ascii="Times New Roman" w:hAnsi="Times New Roman" w:cs="Times New Roman"/>
        </w:rPr>
        <w:t>1583</w:t>
      </w:r>
      <w:r>
        <w:rPr>
          <w:rFonts w:ascii="Times New Roman" w:hAnsi="Times New Roman" w:cs="Times New Roman"/>
        </w:rPr>
        <w:t>-</w:t>
      </w:r>
      <w:r w:rsidRPr="00EE154A">
        <w:rPr>
          <w:rFonts w:ascii="Times New Roman" w:hAnsi="Times New Roman" w:cs="Times New Roman"/>
        </w:rPr>
        <w:t>1609.</w:t>
      </w:r>
    </w:p>
    <w:p w14:paraId="5779D0D5" w14:textId="77777777" w:rsidR="00B67F90" w:rsidRPr="00385644" w:rsidRDefault="00B67F90" w:rsidP="00B67F90">
      <w:pPr>
        <w:pStyle w:val="NormalWeb"/>
        <w:spacing w:before="0" w:beforeAutospacing="0" w:line="360" w:lineRule="auto"/>
        <w:contextualSpacing/>
      </w:pPr>
      <w:r w:rsidRPr="00385644">
        <w:t xml:space="preserve">Campbell, C., </w:t>
      </w:r>
      <w:proofErr w:type="spellStart"/>
      <w:r w:rsidRPr="00385644">
        <w:t>Plangger</w:t>
      </w:r>
      <w:proofErr w:type="spellEnd"/>
      <w:r w:rsidRPr="00385644">
        <w:t xml:space="preserve">, K., Sands, S., </w:t>
      </w:r>
      <w:proofErr w:type="spellStart"/>
      <w:r w:rsidRPr="00385644">
        <w:t>Kietzmann</w:t>
      </w:r>
      <w:proofErr w:type="spellEnd"/>
      <w:r w:rsidRPr="00385644">
        <w:t xml:space="preserve">, J. and Bates, K. (2022) How deepfakes </w:t>
      </w:r>
    </w:p>
    <w:p w14:paraId="774D67F2" w14:textId="77777777" w:rsidR="00B67F90" w:rsidRPr="008D23D2" w:rsidRDefault="00B67F90" w:rsidP="00B67F90">
      <w:pPr>
        <w:pStyle w:val="NormalWeb"/>
        <w:spacing w:after="0" w:afterAutospacing="0" w:line="360" w:lineRule="auto"/>
        <w:ind w:left="720"/>
        <w:contextualSpacing/>
      </w:pPr>
      <w:r w:rsidRPr="00385644">
        <w:t xml:space="preserve">and artificial intelligence could reshape the advertising industry: The coming reality of AI fakes and their potential impact on consumer </w:t>
      </w:r>
      <w:proofErr w:type="spellStart"/>
      <w:r w:rsidRPr="00385644">
        <w:t>behavior</w:t>
      </w:r>
      <w:proofErr w:type="spellEnd"/>
      <w:r w:rsidRPr="00385644">
        <w:t xml:space="preserve">. </w:t>
      </w:r>
      <w:r w:rsidRPr="00385644">
        <w:rPr>
          <w:i/>
          <w:iCs/>
        </w:rPr>
        <w:t>Journal of Advertising Research</w:t>
      </w:r>
      <w:r w:rsidRPr="00385644">
        <w:t xml:space="preserve">, 62(3), pp. 241-251. </w:t>
      </w:r>
    </w:p>
    <w:p w14:paraId="6F99B6AE" w14:textId="77777777" w:rsidR="00B67F90" w:rsidRPr="00385644"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Castillo, D., </w:t>
      </w:r>
      <w:proofErr w:type="spellStart"/>
      <w:r w:rsidRPr="00385644">
        <w:rPr>
          <w:rFonts w:ascii="Times New Roman" w:hAnsi="Times New Roman" w:cs="Times New Roman"/>
          <w:lang w:val="en-US"/>
        </w:rPr>
        <w:t>Canhoto</w:t>
      </w:r>
      <w:proofErr w:type="spellEnd"/>
      <w:r w:rsidRPr="00385644">
        <w:rPr>
          <w:rFonts w:ascii="Times New Roman" w:hAnsi="Times New Roman" w:cs="Times New Roman"/>
          <w:lang w:val="en-US"/>
        </w:rPr>
        <w:t xml:space="preserve">, A.I. and Said, E. (2021) The dark side of AI-powered service </w:t>
      </w:r>
    </w:p>
    <w:p w14:paraId="77023681" w14:textId="77777777" w:rsidR="00B67F90" w:rsidRPr="00385644"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interactions: exploring the process of co-destruction from the customer perspective. </w:t>
      </w:r>
      <w:r w:rsidRPr="00385644">
        <w:rPr>
          <w:rFonts w:ascii="Times New Roman" w:hAnsi="Times New Roman" w:cs="Times New Roman"/>
          <w:i/>
          <w:iCs/>
          <w:lang w:val="en-US"/>
        </w:rPr>
        <w:t>The Service Industries Journal</w:t>
      </w:r>
      <w:r w:rsidRPr="00385644">
        <w:rPr>
          <w:rFonts w:ascii="Times New Roman" w:hAnsi="Times New Roman" w:cs="Times New Roman"/>
          <w:lang w:val="en-US"/>
        </w:rPr>
        <w:t xml:space="preserve">, 41(13-14), pp. 900-925. </w:t>
      </w:r>
    </w:p>
    <w:p w14:paraId="2AF1F876" w14:textId="77777777" w:rsidR="00B67F90" w:rsidRPr="00385644"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Chaisatitkul</w:t>
      </w:r>
      <w:proofErr w:type="spellEnd"/>
      <w:r w:rsidRPr="00385644">
        <w:rPr>
          <w:rFonts w:ascii="Times New Roman" w:hAnsi="Times New Roman" w:cs="Times New Roman"/>
          <w:lang w:val="en-US"/>
        </w:rPr>
        <w:t xml:space="preserve">, A., </w:t>
      </w:r>
      <w:proofErr w:type="spellStart"/>
      <w:r w:rsidRPr="00385644">
        <w:rPr>
          <w:rFonts w:ascii="Times New Roman" w:hAnsi="Times New Roman" w:cs="Times New Roman"/>
          <w:lang w:val="en-US"/>
        </w:rPr>
        <w:t>Luangngamkhum</w:t>
      </w:r>
      <w:proofErr w:type="spellEnd"/>
      <w:r w:rsidRPr="00385644">
        <w:rPr>
          <w:rFonts w:ascii="Times New Roman" w:hAnsi="Times New Roman" w:cs="Times New Roman"/>
          <w:lang w:val="en-US"/>
        </w:rPr>
        <w:t xml:space="preserve">, K., </w:t>
      </w:r>
      <w:proofErr w:type="spellStart"/>
      <w:r w:rsidRPr="00385644">
        <w:rPr>
          <w:rFonts w:ascii="Times New Roman" w:hAnsi="Times New Roman" w:cs="Times New Roman"/>
          <w:lang w:val="en-US"/>
        </w:rPr>
        <w:t>Noulpum</w:t>
      </w:r>
      <w:proofErr w:type="spellEnd"/>
      <w:r w:rsidRPr="00385644">
        <w:rPr>
          <w:rFonts w:ascii="Times New Roman" w:hAnsi="Times New Roman" w:cs="Times New Roman"/>
          <w:lang w:val="en-US"/>
        </w:rPr>
        <w:t xml:space="preserve">, K. &amp; </w:t>
      </w:r>
      <w:proofErr w:type="spellStart"/>
      <w:r w:rsidRPr="00385644">
        <w:rPr>
          <w:rFonts w:ascii="Times New Roman" w:hAnsi="Times New Roman" w:cs="Times New Roman"/>
          <w:lang w:val="en-US"/>
        </w:rPr>
        <w:t>Kerdvibulvech</w:t>
      </w:r>
      <w:proofErr w:type="spellEnd"/>
      <w:r w:rsidRPr="00385644">
        <w:rPr>
          <w:rFonts w:ascii="Times New Roman" w:hAnsi="Times New Roman" w:cs="Times New Roman"/>
          <w:lang w:val="en-US"/>
        </w:rPr>
        <w:t xml:space="preserve">, C. (2023) The power </w:t>
      </w:r>
    </w:p>
    <w:p w14:paraId="1FD59B9D" w14:textId="77777777" w:rsidR="00B67F90" w:rsidRDefault="00B67F90" w:rsidP="00B67F90">
      <w:pPr>
        <w:spacing w:after="0"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of AI in marketing: enhancing efficiency and improving customer perception through AI-generated storyboards. </w:t>
      </w:r>
      <w:r w:rsidRPr="00385644">
        <w:rPr>
          <w:rFonts w:ascii="Times New Roman" w:hAnsi="Times New Roman" w:cs="Times New Roman"/>
          <w:i/>
          <w:iCs/>
          <w:lang w:val="en-US"/>
        </w:rPr>
        <w:t>International Journal of Information Technology</w:t>
      </w:r>
      <w:r w:rsidRPr="00385644">
        <w:rPr>
          <w:rFonts w:ascii="Times New Roman" w:hAnsi="Times New Roman" w:cs="Times New Roman"/>
          <w:lang w:val="en-US"/>
        </w:rPr>
        <w:t xml:space="preserve">, 16, pp. 137-144. </w:t>
      </w:r>
    </w:p>
    <w:p w14:paraId="60BF9A38" w14:textId="77777777" w:rsidR="00B67F90" w:rsidRDefault="00B67F90" w:rsidP="00B67F90">
      <w:pPr>
        <w:pStyle w:val="NormalWeb"/>
        <w:spacing w:before="0" w:beforeAutospacing="0" w:line="360" w:lineRule="auto"/>
        <w:contextualSpacing/>
        <w:rPr>
          <w:color w:val="000000" w:themeColor="text1"/>
        </w:rPr>
      </w:pPr>
      <w:r w:rsidRPr="00385644">
        <w:rPr>
          <w:color w:val="000000" w:themeColor="text1"/>
        </w:rPr>
        <w:t xml:space="preserve">Chen, W.K., Ling, C.J. &amp; Chen, C.W. (2023) What affects users to click social media ads and </w:t>
      </w:r>
    </w:p>
    <w:p w14:paraId="318C3B6C" w14:textId="77777777" w:rsidR="00B67F90" w:rsidRPr="00281487" w:rsidRDefault="00B67F90" w:rsidP="00B67F90">
      <w:pPr>
        <w:pStyle w:val="NormalWeb"/>
        <w:spacing w:after="0" w:afterAutospacing="0" w:line="360" w:lineRule="auto"/>
        <w:ind w:left="720"/>
        <w:contextualSpacing/>
        <w:rPr>
          <w:color w:val="000000" w:themeColor="text1"/>
        </w:rPr>
      </w:pPr>
      <w:r w:rsidRPr="00385644">
        <w:rPr>
          <w:color w:val="000000" w:themeColor="text1"/>
        </w:rPr>
        <w:t xml:space="preserve">purchase intention? The roles of advertising value, emotional appeal and credibility. </w:t>
      </w:r>
      <w:r w:rsidRPr="00385644">
        <w:rPr>
          <w:i/>
          <w:iCs/>
          <w:color w:val="000000" w:themeColor="text1"/>
        </w:rPr>
        <w:t>Asia Pacific Journal of Marketing and Logistics</w:t>
      </w:r>
      <w:r w:rsidRPr="00385644">
        <w:rPr>
          <w:color w:val="000000" w:themeColor="text1"/>
        </w:rPr>
        <w:t>, 35(8), pp. 1900-1916.</w:t>
      </w:r>
    </w:p>
    <w:p w14:paraId="6BD07958"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Chen, Y. (2017). Perceived values of branded mobile media, consumer engagement, business-</w:t>
      </w:r>
    </w:p>
    <w:p w14:paraId="37CC2060" w14:textId="77777777" w:rsidR="00B67F90" w:rsidRPr="00385644"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rPr>
        <w:t>consumer relationship quality and purchase intention: A study of WeChat in China. </w:t>
      </w:r>
      <w:r w:rsidRPr="00385644">
        <w:rPr>
          <w:rFonts w:ascii="Times New Roman" w:hAnsi="Times New Roman" w:cs="Times New Roman"/>
          <w:i/>
          <w:iCs/>
        </w:rPr>
        <w:t>Public Relations Review</w:t>
      </w:r>
      <w:r w:rsidRPr="00385644">
        <w:rPr>
          <w:rFonts w:ascii="Times New Roman" w:hAnsi="Times New Roman" w:cs="Times New Roman"/>
        </w:rPr>
        <w:t>, 43(5), pp. 945-954.</w:t>
      </w:r>
    </w:p>
    <w:p w14:paraId="2D02E302"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Chu, C., Chiang, I., Tsai, K. &amp; Tung, Y. (2023) Exploring the Effects of Personalized </w:t>
      </w:r>
    </w:p>
    <w:p w14:paraId="62CB9F4A"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Advertising on Social Network Sites. </w:t>
      </w:r>
      <w:r w:rsidRPr="00385644">
        <w:rPr>
          <w:rFonts w:ascii="Times New Roman" w:hAnsi="Times New Roman" w:cs="Times New Roman"/>
          <w:i/>
          <w:iCs/>
        </w:rPr>
        <w:t>Journal of Social Media Marketing</w:t>
      </w:r>
      <w:r w:rsidRPr="00385644">
        <w:rPr>
          <w:rFonts w:ascii="Times New Roman" w:hAnsi="Times New Roman" w:cs="Times New Roman"/>
        </w:rPr>
        <w:t xml:space="preserve">, 1(2), pp. 38-54. </w:t>
      </w:r>
    </w:p>
    <w:p w14:paraId="38AAB260"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Danaher, P., Danaher, T., Smith, M. &amp; </w:t>
      </w:r>
      <w:proofErr w:type="spellStart"/>
      <w:r w:rsidRPr="00385644">
        <w:rPr>
          <w:rFonts w:ascii="Times New Roman" w:hAnsi="Times New Roman" w:cs="Times New Roman"/>
        </w:rPr>
        <w:t>Loaiza</w:t>
      </w:r>
      <w:proofErr w:type="spellEnd"/>
      <w:r w:rsidRPr="00385644">
        <w:rPr>
          <w:rFonts w:ascii="Times New Roman" w:hAnsi="Times New Roman" w:cs="Times New Roman"/>
        </w:rPr>
        <w:t xml:space="preserve">-Maya, R. (2020) Advertising Effectiveness for </w:t>
      </w:r>
    </w:p>
    <w:p w14:paraId="0789D436"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Multiple Retailer-Brands in a Multimedia and Multichannel Environment. </w:t>
      </w:r>
      <w:r w:rsidRPr="00385644">
        <w:rPr>
          <w:rFonts w:ascii="Times New Roman" w:hAnsi="Times New Roman" w:cs="Times New Roman"/>
          <w:i/>
          <w:iCs/>
        </w:rPr>
        <w:t>Journal of Marketing Research</w:t>
      </w:r>
      <w:r w:rsidRPr="00385644">
        <w:rPr>
          <w:rFonts w:ascii="Times New Roman" w:hAnsi="Times New Roman" w:cs="Times New Roman"/>
        </w:rPr>
        <w:t>, 57(3), pp. 445 - 467.</w:t>
      </w:r>
    </w:p>
    <w:p w14:paraId="4D9ECC18" w14:textId="40576BE8" w:rsidR="00B67F90" w:rsidRPr="00A26783" w:rsidRDefault="00B67F90" w:rsidP="00B67F90">
      <w:pPr>
        <w:spacing w:line="360" w:lineRule="auto"/>
        <w:contextualSpacing/>
        <w:rPr>
          <w:rFonts w:ascii="Times New Roman" w:hAnsi="Times New Roman" w:cs="Times New Roman"/>
        </w:rPr>
      </w:pPr>
      <w:r w:rsidRPr="00385644">
        <w:rPr>
          <w:rFonts w:ascii="Times New Roman" w:hAnsi="Times New Roman" w:cs="Times New Roman"/>
          <w:lang w:val="en-US"/>
        </w:rPr>
        <w:t xml:space="preserve">Dao, W.V.T., Le, A.N.H., Cheng, J.M.S. &amp; Chen, D.C. (2014) Social media advertising </w:t>
      </w:r>
    </w:p>
    <w:p w14:paraId="6008A290" w14:textId="77777777" w:rsidR="00B67F90" w:rsidRDefault="00B67F90" w:rsidP="00B67F90">
      <w:pPr>
        <w:spacing w:after="0"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value: The case of transitional economies in Southeast Asia. </w:t>
      </w:r>
      <w:r w:rsidRPr="00385644">
        <w:rPr>
          <w:rFonts w:ascii="Times New Roman" w:hAnsi="Times New Roman" w:cs="Times New Roman"/>
          <w:i/>
          <w:iCs/>
          <w:lang w:val="en-US"/>
        </w:rPr>
        <w:t>International Journal of Advertising</w:t>
      </w:r>
      <w:r w:rsidRPr="00385644">
        <w:rPr>
          <w:rFonts w:ascii="Times New Roman" w:hAnsi="Times New Roman" w:cs="Times New Roman"/>
          <w:lang w:val="en-US"/>
        </w:rPr>
        <w:t xml:space="preserve">, 33(2), pp. 271-294. </w:t>
      </w:r>
    </w:p>
    <w:p w14:paraId="46515317" w14:textId="77777777" w:rsidR="00B67F90" w:rsidRDefault="00B67F90" w:rsidP="00B67F90">
      <w:pPr>
        <w:pStyle w:val="NormalWeb"/>
        <w:spacing w:before="0" w:beforeAutospacing="0" w:line="360" w:lineRule="auto"/>
        <w:contextualSpacing/>
        <w:rPr>
          <w:lang w:val="en-US"/>
        </w:rPr>
      </w:pPr>
      <w:proofErr w:type="spellStart"/>
      <w:r w:rsidRPr="00385644">
        <w:rPr>
          <w:lang w:val="en-US"/>
        </w:rPr>
        <w:t>Draycott</w:t>
      </w:r>
      <w:proofErr w:type="spellEnd"/>
      <w:r w:rsidRPr="00385644">
        <w:rPr>
          <w:lang w:val="en-US"/>
        </w:rPr>
        <w:t xml:space="preserve">, R. (2024) Rethink shares secret sauce behind Heinz AI campaign that won at The </w:t>
      </w:r>
    </w:p>
    <w:p w14:paraId="38ED7EF6" w14:textId="77777777" w:rsidR="00B67F90" w:rsidRDefault="00B67F90" w:rsidP="00B67F90">
      <w:pPr>
        <w:pStyle w:val="NormalWeb"/>
        <w:spacing w:after="0" w:afterAutospacing="0" w:line="360" w:lineRule="auto"/>
        <w:ind w:left="720"/>
        <w:contextualSpacing/>
        <w:rPr>
          <w:lang w:val="en-US"/>
        </w:rPr>
      </w:pPr>
      <w:r w:rsidRPr="00385644">
        <w:rPr>
          <w:lang w:val="en-US"/>
        </w:rPr>
        <w:lastRenderedPageBreak/>
        <w:t xml:space="preserve">Drum Awards festival. </w:t>
      </w:r>
      <w:r w:rsidRPr="00385644">
        <w:rPr>
          <w:i/>
          <w:iCs/>
          <w:lang w:val="en-US"/>
        </w:rPr>
        <w:t>The Drum</w:t>
      </w:r>
      <w:r w:rsidRPr="00385644">
        <w:rPr>
          <w:lang w:val="en-US"/>
        </w:rPr>
        <w:t xml:space="preserve">, 8 February. Available from: </w:t>
      </w:r>
      <w:hyperlink r:id="rId12" w:history="1">
        <w:r w:rsidRPr="00385644">
          <w:rPr>
            <w:rStyle w:val="Hyperlink"/>
            <w:lang w:val="en-US"/>
          </w:rPr>
          <w:t>https://www.thedrum.com/news/2024/02/08/rethink-shares-secret-sauce-behind-heinz-ai-campaign-won-the-drum-awards-festival</w:t>
        </w:r>
      </w:hyperlink>
      <w:r w:rsidRPr="00385644">
        <w:rPr>
          <w:lang w:val="en-US"/>
        </w:rPr>
        <w:t>.</w:t>
      </w:r>
    </w:p>
    <w:p w14:paraId="0A2C6289" w14:textId="77777777" w:rsidR="00B67F90" w:rsidRPr="00385644" w:rsidRDefault="00B67F90" w:rsidP="00B67F90">
      <w:pPr>
        <w:spacing w:line="360" w:lineRule="auto"/>
        <w:contextualSpacing/>
        <w:rPr>
          <w:rFonts w:ascii="Times New Roman" w:hAnsi="Times New Roman" w:cs="Times New Roman"/>
          <w:i/>
          <w:iCs/>
          <w:lang w:val="en-US"/>
        </w:rPr>
      </w:pPr>
      <w:proofErr w:type="spellStart"/>
      <w:r w:rsidRPr="00385644">
        <w:rPr>
          <w:rFonts w:ascii="Times New Roman" w:hAnsi="Times New Roman" w:cs="Times New Roman"/>
          <w:lang w:val="en-US"/>
        </w:rPr>
        <w:t>Ducoffe</w:t>
      </w:r>
      <w:proofErr w:type="spellEnd"/>
      <w:r w:rsidRPr="00385644">
        <w:rPr>
          <w:rFonts w:ascii="Times New Roman" w:hAnsi="Times New Roman" w:cs="Times New Roman"/>
          <w:lang w:val="en-US"/>
        </w:rPr>
        <w:t xml:space="preserve">, R.H. (1995) How consumers assess the value of advertising. </w:t>
      </w:r>
      <w:r w:rsidRPr="00385644">
        <w:rPr>
          <w:rFonts w:ascii="Times New Roman" w:hAnsi="Times New Roman" w:cs="Times New Roman"/>
          <w:i/>
          <w:iCs/>
          <w:lang w:val="en-US"/>
        </w:rPr>
        <w:t xml:space="preserve">Journal of Current </w:t>
      </w:r>
    </w:p>
    <w:p w14:paraId="63CCD9F7" w14:textId="77777777" w:rsidR="00B67F90" w:rsidRPr="00385644"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i/>
          <w:iCs/>
          <w:lang w:val="en-US"/>
        </w:rPr>
        <w:t>Issues &amp; Research in Advertising</w:t>
      </w:r>
      <w:r w:rsidRPr="00385644">
        <w:rPr>
          <w:rFonts w:ascii="Times New Roman" w:hAnsi="Times New Roman" w:cs="Times New Roman"/>
          <w:lang w:val="en-US"/>
        </w:rPr>
        <w:t xml:space="preserve">, 17(1), pp. 1-18. </w:t>
      </w:r>
    </w:p>
    <w:p w14:paraId="44D2BB69" w14:textId="77777777" w:rsidR="00B67F90" w:rsidRDefault="00B67F90" w:rsidP="00B67F90">
      <w:pPr>
        <w:spacing w:line="360" w:lineRule="auto"/>
        <w:contextualSpacing/>
        <w:rPr>
          <w:rFonts w:ascii="Times New Roman" w:hAnsi="Times New Roman" w:cs="Times New Roman"/>
          <w:i/>
          <w:iCs/>
        </w:rPr>
      </w:pPr>
      <w:proofErr w:type="spellStart"/>
      <w:r w:rsidRPr="00385644">
        <w:rPr>
          <w:rFonts w:ascii="Times New Roman" w:hAnsi="Times New Roman" w:cs="Times New Roman"/>
        </w:rPr>
        <w:t>Ducoffe</w:t>
      </w:r>
      <w:proofErr w:type="spellEnd"/>
      <w:r w:rsidRPr="00385644">
        <w:rPr>
          <w:rFonts w:ascii="Times New Roman" w:hAnsi="Times New Roman" w:cs="Times New Roman"/>
        </w:rPr>
        <w:t xml:space="preserve">, R.H. &amp; </w:t>
      </w:r>
      <w:proofErr w:type="spellStart"/>
      <w:r w:rsidRPr="00385644">
        <w:rPr>
          <w:rFonts w:ascii="Times New Roman" w:hAnsi="Times New Roman" w:cs="Times New Roman"/>
        </w:rPr>
        <w:t>Curlo</w:t>
      </w:r>
      <w:proofErr w:type="spellEnd"/>
      <w:r w:rsidRPr="00385644">
        <w:rPr>
          <w:rFonts w:ascii="Times New Roman" w:hAnsi="Times New Roman" w:cs="Times New Roman"/>
        </w:rPr>
        <w:t xml:space="preserve">, E. (2000) Advertising value and advertising processing. </w:t>
      </w:r>
      <w:r w:rsidRPr="00385644">
        <w:rPr>
          <w:rFonts w:ascii="Times New Roman" w:hAnsi="Times New Roman" w:cs="Times New Roman"/>
          <w:i/>
          <w:iCs/>
        </w:rPr>
        <w:t xml:space="preserve">Journal of </w:t>
      </w:r>
    </w:p>
    <w:p w14:paraId="636C8D73" w14:textId="77777777" w:rsidR="00B67F90" w:rsidRPr="00F348D3"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i/>
          <w:iCs/>
        </w:rPr>
        <w:t>Marketing Communications</w:t>
      </w:r>
      <w:r w:rsidRPr="00385644">
        <w:rPr>
          <w:rFonts w:ascii="Times New Roman" w:hAnsi="Times New Roman" w:cs="Times New Roman"/>
        </w:rPr>
        <w:t xml:space="preserve">, 6(4), pp. 247-262. </w:t>
      </w:r>
    </w:p>
    <w:p w14:paraId="567B5A9B" w14:textId="77777777" w:rsidR="00B67F90" w:rsidRPr="00385644"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Dwinanda</w:t>
      </w:r>
      <w:proofErr w:type="spellEnd"/>
      <w:r w:rsidRPr="00385644">
        <w:rPr>
          <w:rFonts w:ascii="Times New Roman" w:hAnsi="Times New Roman" w:cs="Times New Roman"/>
          <w:lang w:val="en-US"/>
        </w:rPr>
        <w:t xml:space="preserve">, B., </w:t>
      </w:r>
      <w:proofErr w:type="spellStart"/>
      <w:r w:rsidRPr="00385644">
        <w:rPr>
          <w:rFonts w:ascii="Times New Roman" w:hAnsi="Times New Roman" w:cs="Times New Roman"/>
          <w:lang w:val="en-US"/>
        </w:rPr>
        <w:t>Syaripuddin</w:t>
      </w:r>
      <w:proofErr w:type="spellEnd"/>
      <w:r w:rsidRPr="00385644">
        <w:rPr>
          <w:rFonts w:ascii="Times New Roman" w:hAnsi="Times New Roman" w:cs="Times New Roman"/>
          <w:lang w:val="en-US"/>
        </w:rPr>
        <w:t xml:space="preserve">, F.A., </w:t>
      </w:r>
      <w:proofErr w:type="spellStart"/>
      <w:r w:rsidRPr="00385644">
        <w:rPr>
          <w:rFonts w:ascii="Times New Roman" w:hAnsi="Times New Roman" w:cs="Times New Roman"/>
          <w:lang w:val="en-US"/>
        </w:rPr>
        <w:t>Hudaifi</w:t>
      </w:r>
      <w:proofErr w:type="spellEnd"/>
      <w:r w:rsidRPr="00385644">
        <w:rPr>
          <w:rFonts w:ascii="Times New Roman" w:hAnsi="Times New Roman" w:cs="Times New Roman"/>
          <w:lang w:val="en-US"/>
        </w:rPr>
        <w:t xml:space="preserve"> &amp; </w:t>
      </w:r>
      <w:proofErr w:type="spellStart"/>
      <w:r w:rsidRPr="00385644">
        <w:rPr>
          <w:rFonts w:ascii="Times New Roman" w:hAnsi="Times New Roman" w:cs="Times New Roman"/>
          <w:lang w:val="en-US"/>
        </w:rPr>
        <w:t>Hendriana</w:t>
      </w:r>
      <w:proofErr w:type="spellEnd"/>
      <w:r w:rsidRPr="00385644">
        <w:rPr>
          <w:rFonts w:ascii="Times New Roman" w:hAnsi="Times New Roman" w:cs="Times New Roman"/>
          <w:lang w:val="en-US"/>
        </w:rPr>
        <w:t xml:space="preserve">, E. (2022) Examining the Extended </w:t>
      </w:r>
    </w:p>
    <w:p w14:paraId="554FC061"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Advertising Value Model: A Case of </w:t>
      </w:r>
      <w:proofErr w:type="spellStart"/>
      <w:r w:rsidRPr="00385644">
        <w:rPr>
          <w:rFonts w:ascii="Times New Roman" w:hAnsi="Times New Roman" w:cs="Times New Roman"/>
          <w:lang w:val="en-US"/>
        </w:rPr>
        <w:t>TikTok</w:t>
      </w:r>
      <w:proofErr w:type="spellEnd"/>
      <w:r w:rsidRPr="00385644">
        <w:rPr>
          <w:rFonts w:ascii="Times New Roman" w:hAnsi="Times New Roman" w:cs="Times New Roman"/>
          <w:lang w:val="en-US"/>
        </w:rPr>
        <w:t xml:space="preserve"> Short Video Ads. </w:t>
      </w:r>
      <w:r w:rsidRPr="00385644">
        <w:rPr>
          <w:rFonts w:ascii="Times New Roman" w:hAnsi="Times New Roman" w:cs="Times New Roman"/>
          <w:i/>
          <w:iCs/>
          <w:lang w:val="en-US"/>
        </w:rPr>
        <w:t>Mediterranean Journal of Social &amp; Behavioral Research</w:t>
      </w:r>
      <w:r w:rsidRPr="00385644">
        <w:rPr>
          <w:rFonts w:ascii="Times New Roman" w:hAnsi="Times New Roman" w:cs="Times New Roman"/>
          <w:lang w:val="en-US"/>
        </w:rPr>
        <w:t xml:space="preserve">, 6(2), pp. 35-44. </w:t>
      </w:r>
    </w:p>
    <w:p w14:paraId="6F941B6F" w14:textId="77777777" w:rsidR="00B67F90"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Eagly</w:t>
      </w:r>
      <w:proofErr w:type="spellEnd"/>
      <w:r w:rsidRPr="00385644">
        <w:rPr>
          <w:rFonts w:ascii="Times New Roman" w:hAnsi="Times New Roman" w:cs="Times New Roman"/>
        </w:rPr>
        <w:t xml:space="preserve">, A. H., &amp; </w:t>
      </w:r>
      <w:proofErr w:type="spellStart"/>
      <w:r w:rsidRPr="00385644">
        <w:rPr>
          <w:rFonts w:ascii="Times New Roman" w:hAnsi="Times New Roman" w:cs="Times New Roman"/>
        </w:rPr>
        <w:t>Chaiken</w:t>
      </w:r>
      <w:proofErr w:type="spellEnd"/>
      <w:r w:rsidRPr="00385644">
        <w:rPr>
          <w:rFonts w:ascii="Times New Roman" w:hAnsi="Times New Roman" w:cs="Times New Roman"/>
        </w:rPr>
        <w:t xml:space="preserve">, S. (1993). </w:t>
      </w:r>
      <w:r w:rsidRPr="00385644">
        <w:rPr>
          <w:rFonts w:ascii="Times New Roman" w:hAnsi="Times New Roman" w:cs="Times New Roman"/>
          <w:i/>
          <w:iCs/>
        </w:rPr>
        <w:t>The Psychology of Attitudes</w:t>
      </w:r>
      <w:r w:rsidRPr="00385644">
        <w:rPr>
          <w:rFonts w:ascii="Times New Roman" w:hAnsi="Times New Roman" w:cs="Times New Roman"/>
        </w:rPr>
        <w:t xml:space="preserve">. </w:t>
      </w:r>
      <w:r w:rsidRPr="00BB460C">
        <w:rPr>
          <w:rFonts w:ascii="Times New Roman" w:hAnsi="Times New Roman" w:cs="Times New Roman"/>
        </w:rPr>
        <w:t xml:space="preserve">Fort Worth, TX: Harcourt, </w:t>
      </w:r>
    </w:p>
    <w:p w14:paraId="1FED5522" w14:textId="77777777" w:rsidR="00B67F90" w:rsidRDefault="00B67F90" w:rsidP="00B67F90">
      <w:pPr>
        <w:spacing w:line="360" w:lineRule="auto"/>
        <w:ind w:left="720"/>
        <w:contextualSpacing/>
        <w:rPr>
          <w:rFonts w:ascii="Times New Roman" w:hAnsi="Times New Roman" w:cs="Times New Roman"/>
          <w:lang w:val="it-IT"/>
        </w:rPr>
      </w:pPr>
      <w:r w:rsidRPr="009237BC">
        <w:rPr>
          <w:rFonts w:ascii="Times New Roman" w:hAnsi="Times New Roman" w:cs="Times New Roman"/>
          <w:lang w:val="it-IT"/>
        </w:rPr>
        <w:t xml:space="preserve">Brace, Jovanovich. </w:t>
      </w:r>
    </w:p>
    <w:p w14:paraId="5E284765" w14:textId="55355886" w:rsidR="00AE39E2" w:rsidRDefault="00AE39E2" w:rsidP="00AE39E2">
      <w:pPr>
        <w:spacing w:line="360" w:lineRule="auto"/>
        <w:contextualSpacing/>
        <w:rPr>
          <w:rFonts w:ascii="Times New Roman" w:hAnsi="Times New Roman" w:cs="Times New Roman"/>
        </w:rPr>
      </w:pPr>
      <w:r w:rsidRPr="00AE39E2">
        <w:rPr>
          <w:rFonts w:ascii="Times New Roman" w:hAnsi="Times New Roman" w:cs="Times New Roman"/>
        </w:rPr>
        <w:t xml:space="preserve">Evans, N. J., </w:t>
      </w:r>
      <w:proofErr w:type="spellStart"/>
      <w:r w:rsidRPr="00AE39E2">
        <w:rPr>
          <w:rFonts w:ascii="Times New Roman" w:hAnsi="Times New Roman" w:cs="Times New Roman"/>
        </w:rPr>
        <w:t>Phua</w:t>
      </w:r>
      <w:proofErr w:type="spellEnd"/>
      <w:r w:rsidRPr="00AE39E2">
        <w:rPr>
          <w:rFonts w:ascii="Times New Roman" w:hAnsi="Times New Roman" w:cs="Times New Roman"/>
        </w:rPr>
        <w:t xml:space="preserve">, J., Lim, J. &amp; Jun, H. (2017) Disclosing Instagram </w:t>
      </w:r>
      <w:r w:rsidR="00F164A3">
        <w:rPr>
          <w:rFonts w:ascii="Times New Roman" w:hAnsi="Times New Roman" w:cs="Times New Roman"/>
        </w:rPr>
        <w:t>i</w:t>
      </w:r>
      <w:r w:rsidRPr="00AE39E2">
        <w:rPr>
          <w:rFonts w:ascii="Times New Roman" w:hAnsi="Times New Roman" w:cs="Times New Roman"/>
        </w:rPr>
        <w:t xml:space="preserve">nfluencer </w:t>
      </w:r>
      <w:r w:rsidR="00F164A3">
        <w:rPr>
          <w:rFonts w:ascii="Times New Roman" w:hAnsi="Times New Roman" w:cs="Times New Roman"/>
        </w:rPr>
        <w:t>a</w:t>
      </w:r>
      <w:r w:rsidRPr="00AE39E2">
        <w:rPr>
          <w:rFonts w:ascii="Times New Roman" w:hAnsi="Times New Roman" w:cs="Times New Roman"/>
        </w:rPr>
        <w:t xml:space="preserve">dvertising: </w:t>
      </w:r>
    </w:p>
    <w:p w14:paraId="417D485F" w14:textId="04DEF458" w:rsidR="00AE39E2" w:rsidRPr="009237BC" w:rsidRDefault="00AE39E2" w:rsidP="00AE39E2">
      <w:pPr>
        <w:spacing w:line="360" w:lineRule="auto"/>
        <w:ind w:left="720"/>
        <w:contextualSpacing/>
        <w:rPr>
          <w:rFonts w:ascii="Times New Roman" w:hAnsi="Times New Roman" w:cs="Times New Roman"/>
          <w:lang w:val="it-IT"/>
        </w:rPr>
      </w:pPr>
      <w:r w:rsidRPr="00AE39E2">
        <w:rPr>
          <w:rFonts w:ascii="Times New Roman" w:hAnsi="Times New Roman" w:cs="Times New Roman"/>
        </w:rPr>
        <w:t xml:space="preserve">The </w:t>
      </w:r>
      <w:r w:rsidR="00F164A3">
        <w:rPr>
          <w:rFonts w:ascii="Times New Roman" w:hAnsi="Times New Roman" w:cs="Times New Roman"/>
        </w:rPr>
        <w:t>e</w:t>
      </w:r>
      <w:r w:rsidRPr="00AE39E2">
        <w:rPr>
          <w:rFonts w:ascii="Times New Roman" w:hAnsi="Times New Roman" w:cs="Times New Roman"/>
        </w:rPr>
        <w:t xml:space="preserve">ffects of </w:t>
      </w:r>
      <w:r w:rsidR="00F164A3">
        <w:rPr>
          <w:rFonts w:ascii="Times New Roman" w:hAnsi="Times New Roman" w:cs="Times New Roman"/>
        </w:rPr>
        <w:t>d</w:t>
      </w:r>
      <w:r w:rsidRPr="00AE39E2">
        <w:rPr>
          <w:rFonts w:ascii="Times New Roman" w:hAnsi="Times New Roman" w:cs="Times New Roman"/>
        </w:rPr>
        <w:t xml:space="preserve">isclosure </w:t>
      </w:r>
      <w:r w:rsidR="00F164A3">
        <w:rPr>
          <w:rFonts w:ascii="Times New Roman" w:hAnsi="Times New Roman" w:cs="Times New Roman"/>
        </w:rPr>
        <w:t>l</w:t>
      </w:r>
      <w:r w:rsidRPr="00AE39E2">
        <w:rPr>
          <w:rFonts w:ascii="Times New Roman" w:hAnsi="Times New Roman" w:cs="Times New Roman"/>
        </w:rPr>
        <w:t xml:space="preserve">anguage on </w:t>
      </w:r>
      <w:r w:rsidR="00F164A3">
        <w:rPr>
          <w:rFonts w:ascii="Times New Roman" w:hAnsi="Times New Roman" w:cs="Times New Roman"/>
        </w:rPr>
        <w:t>a</w:t>
      </w:r>
      <w:r w:rsidRPr="00AE39E2">
        <w:rPr>
          <w:rFonts w:ascii="Times New Roman" w:hAnsi="Times New Roman" w:cs="Times New Roman"/>
        </w:rPr>
        <w:t xml:space="preserve">dvertising </w:t>
      </w:r>
      <w:r w:rsidR="00F164A3">
        <w:rPr>
          <w:rFonts w:ascii="Times New Roman" w:hAnsi="Times New Roman" w:cs="Times New Roman"/>
        </w:rPr>
        <w:t>r</w:t>
      </w:r>
      <w:r w:rsidRPr="00AE39E2">
        <w:rPr>
          <w:rFonts w:ascii="Times New Roman" w:hAnsi="Times New Roman" w:cs="Times New Roman"/>
        </w:rPr>
        <w:t xml:space="preserve">ecognition, </w:t>
      </w:r>
      <w:r w:rsidR="00F164A3">
        <w:rPr>
          <w:rFonts w:ascii="Times New Roman" w:hAnsi="Times New Roman" w:cs="Times New Roman"/>
        </w:rPr>
        <w:t>at</w:t>
      </w:r>
      <w:r w:rsidRPr="00AE39E2">
        <w:rPr>
          <w:rFonts w:ascii="Times New Roman" w:hAnsi="Times New Roman" w:cs="Times New Roman"/>
        </w:rPr>
        <w:t xml:space="preserve">titudes, and </w:t>
      </w:r>
      <w:proofErr w:type="spellStart"/>
      <w:r w:rsidR="00F164A3">
        <w:rPr>
          <w:rFonts w:ascii="Times New Roman" w:hAnsi="Times New Roman" w:cs="Times New Roman"/>
        </w:rPr>
        <w:t>b</w:t>
      </w:r>
      <w:r w:rsidRPr="00AE39E2">
        <w:rPr>
          <w:rFonts w:ascii="Times New Roman" w:hAnsi="Times New Roman" w:cs="Times New Roman"/>
        </w:rPr>
        <w:t>ehavioral</w:t>
      </w:r>
      <w:proofErr w:type="spellEnd"/>
      <w:r w:rsidRPr="00AE39E2">
        <w:rPr>
          <w:rFonts w:ascii="Times New Roman" w:hAnsi="Times New Roman" w:cs="Times New Roman"/>
        </w:rPr>
        <w:t xml:space="preserve"> </w:t>
      </w:r>
      <w:r w:rsidR="00F164A3">
        <w:rPr>
          <w:rFonts w:ascii="Times New Roman" w:hAnsi="Times New Roman" w:cs="Times New Roman"/>
        </w:rPr>
        <w:t>i</w:t>
      </w:r>
      <w:r w:rsidRPr="00AE39E2">
        <w:rPr>
          <w:rFonts w:ascii="Times New Roman" w:hAnsi="Times New Roman" w:cs="Times New Roman"/>
        </w:rPr>
        <w:t xml:space="preserve">ntent. </w:t>
      </w:r>
      <w:r w:rsidRPr="00AE39E2">
        <w:rPr>
          <w:rFonts w:ascii="Times New Roman" w:hAnsi="Times New Roman" w:cs="Times New Roman"/>
          <w:i/>
          <w:iCs/>
        </w:rPr>
        <w:t>Journal of Interactive Advertising</w:t>
      </w:r>
      <w:r w:rsidRPr="00AE39E2">
        <w:rPr>
          <w:rFonts w:ascii="Times New Roman" w:hAnsi="Times New Roman" w:cs="Times New Roman"/>
        </w:rPr>
        <w:t xml:space="preserve">, 17(2), </w:t>
      </w:r>
      <w:r>
        <w:rPr>
          <w:rFonts w:ascii="Times New Roman" w:hAnsi="Times New Roman" w:cs="Times New Roman"/>
        </w:rPr>
        <w:t xml:space="preserve">pp. </w:t>
      </w:r>
      <w:r w:rsidRPr="00AE39E2">
        <w:rPr>
          <w:rFonts w:ascii="Times New Roman" w:hAnsi="Times New Roman" w:cs="Times New Roman"/>
        </w:rPr>
        <w:t>138–149.</w:t>
      </w:r>
    </w:p>
    <w:p w14:paraId="6EE7AABA"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lang w:val="it-IT"/>
        </w:rPr>
        <w:t xml:space="preserve">Fietta, V., Zecchinato, F., Di Stasi, B., Polato, M., &amp; Monaro, M. (2022). </w:t>
      </w:r>
      <w:r w:rsidRPr="00385644">
        <w:rPr>
          <w:rFonts w:ascii="Times New Roman" w:hAnsi="Times New Roman" w:cs="Times New Roman"/>
        </w:rPr>
        <w:t xml:space="preserve">Dissociation </w:t>
      </w:r>
    </w:p>
    <w:p w14:paraId="488D964F"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Between Users’ Explicit and Implicit Attitudes Toward Artificial Intelligence: An Experimental Study. </w:t>
      </w:r>
      <w:r w:rsidRPr="00385644">
        <w:rPr>
          <w:rFonts w:ascii="Times New Roman" w:hAnsi="Times New Roman" w:cs="Times New Roman"/>
          <w:i/>
          <w:iCs/>
        </w:rPr>
        <w:t>IEEE Transactions on Human-Machine Systems</w:t>
      </w:r>
      <w:r w:rsidRPr="00385644">
        <w:rPr>
          <w:rFonts w:ascii="Times New Roman" w:hAnsi="Times New Roman" w:cs="Times New Roman"/>
        </w:rPr>
        <w:t>, 52(3), pp. 481-489.</w:t>
      </w:r>
    </w:p>
    <w:p w14:paraId="7ACC2E89" w14:textId="77777777" w:rsidR="00B67F90" w:rsidRPr="00385644" w:rsidRDefault="00B67F90" w:rsidP="00B67F90">
      <w:pPr>
        <w:spacing w:line="360" w:lineRule="auto"/>
        <w:contextualSpacing/>
        <w:rPr>
          <w:rFonts w:ascii="Times New Roman" w:hAnsi="Times New Roman" w:cs="Times New Roman"/>
          <w:i/>
          <w:iCs/>
          <w:lang w:val="en-US"/>
        </w:rPr>
      </w:pPr>
      <w:proofErr w:type="spellStart"/>
      <w:r w:rsidRPr="00385644">
        <w:rPr>
          <w:rFonts w:ascii="Times New Roman" w:hAnsi="Times New Roman" w:cs="Times New Roman"/>
          <w:lang w:val="en-US"/>
        </w:rPr>
        <w:t>Firat</w:t>
      </w:r>
      <w:proofErr w:type="spellEnd"/>
      <w:r w:rsidRPr="00385644">
        <w:rPr>
          <w:rFonts w:ascii="Times New Roman" w:hAnsi="Times New Roman" w:cs="Times New Roman"/>
          <w:lang w:val="en-US"/>
        </w:rPr>
        <w:t xml:space="preserve">, D. (2019) YouTube advertising value and its effects on purchase intention. </w:t>
      </w:r>
      <w:r w:rsidRPr="00385644">
        <w:rPr>
          <w:rFonts w:ascii="Times New Roman" w:hAnsi="Times New Roman" w:cs="Times New Roman"/>
          <w:i/>
          <w:iCs/>
          <w:lang w:val="en-US"/>
        </w:rPr>
        <w:t xml:space="preserve">Journal of </w:t>
      </w:r>
    </w:p>
    <w:p w14:paraId="062235CF" w14:textId="77777777" w:rsidR="00B67F90" w:rsidRPr="00E845D2" w:rsidRDefault="00B67F90" w:rsidP="00B67F90">
      <w:pPr>
        <w:spacing w:after="0" w:line="360" w:lineRule="auto"/>
        <w:ind w:left="720"/>
        <w:contextualSpacing/>
        <w:rPr>
          <w:rFonts w:ascii="Times New Roman" w:hAnsi="Times New Roman" w:cs="Times New Roman"/>
          <w:lang w:val="en-US"/>
        </w:rPr>
      </w:pPr>
      <w:r w:rsidRPr="00385644">
        <w:rPr>
          <w:rFonts w:ascii="Times New Roman" w:hAnsi="Times New Roman" w:cs="Times New Roman"/>
          <w:i/>
          <w:iCs/>
          <w:lang w:val="en-US"/>
        </w:rPr>
        <w:t>Global Business Insights</w:t>
      </w:r>
      <w:r w:rsidRPr="00385644">
        <w:rPr>
          <w:rFonts w:ascii="Times New Roman" w:hAnsi="Times New Roman" w:cs="Times New Roman"/>
          <w:lang w:val="en-US"/>
        </w:rPr>
        <w:t xml:space="preserve">, 4(2), pp. 141-155. </w:t>
      </w:r>
    </w:p>
    <w:p w14:paraId="6976F95F" w14:textId="77777777" w:rsidR="00B67F90" w:rsidRPr="00385644" w:rsidRDefault="00B67F90" w:rsidP="00B67F90">
      <w:pPr>
        <w:pStyle w:val="NormalWeb"/>
        <w:spacing w:before="0" w:beforeAutospacing="0" w:line="360" w:lineRule="auto"/>
        <w:contextualSpacing/>
      </w:pPr>
      <w:r w:rsidRPr="00385644">
        <w:t xml:space="preserve">Ford, J., Jain, V., Wadhwani, K. &amp; Gupta, D.G. (2023) AI advertising: An overview and </w:t>
      </w:r>
    </w:p>
    <w:p w14:paraId="1449B40A" w14:textId="77777777" w:rsidR="00B67F90" w:rsidRDefault="00B67F90" w:rsidP="00B67F90">
      <w:pPr>
        <w:pStyle w:val="NormalWeb"/>
        <w:spacing w:after="0" w:afterAutospacing="0" w:line="360" w:lineRule="auto"/>
        <w:ind w:left="720"/>
        <w:contextualSpacing/>
      </w:pPr>
      <w:r w:rsidRPr="00385644">
        <w:t xml:space="preserve">guidelines. </w:t>
      </w:r>
      <w:r w:rsidRPr="00385644">
        <w:rPr>
          <w:i/>
          <w:iCs/>
        </w:rPr>
        <w:t>Journal of Business Research</w:t>
      </w:r>
      <w:r w:rsidRPr="00385644">
        <w:t xml:space="preserve">, 166, 114124. </w:t>
      </w:r>
    </w:p>
    <w:p w14:paraId="7DED9A7B" w14:textId="77777777" w:rsidR="00AA2D9F" w:rsidRDefault="00AA2D9F" w:rsidP="00AA2D9F">
      <w:pPr>
        <w:spacing w:after="0" w:line="480" w:lineRule="auto"/>
        <w:ind w:left="567" w:hanging="567"/>
        <w:contextualSpacing/>
        <w:jc w:val="both"/>
        <w:rPr>
          <w:rFonts w:ascii="Times New Roman" w:hAnsi="Times New Roman" w:cs="Times New Roman"/>
        </w:rPr>
      </w:pPr>
      <w:proofErr w:type="spellStart"/>
      <w:r w:rsidRPr="006E2C57">
        <w:rPr>
          <w:rFonts w:ascii="Times New Roman" w:hAnsi="Times New Roman" w:cs="Times New Roman"/>
        </w:rPr>
        <w:t>Fornell</w:t>
      </w:r>
      <w:proofErr w:type="spellEnd"/>
      <w:r w:rsidRPr="006E2C57">
        <w:rPr>
          <w:rFonts w:ascii="Times New Roman" w:hAnsi="Times New Roman" w:cs="Times New Roman"/>
        </w:rPr>
        <w:t xml:space="preserve">, C., &amp; </w:t>
      </w:r>
      <w:proofErr w:type="spellStart"/>
      <w:r w:rsidRPr="006E2C57">
        <w:rPr>
          <w:rFonts w:ascii="Times New Roman" w:hAnsi="Times New Roman" w:cs="Times New Roman"/>
        </w:rPr>
        <w:t>Larcker</w:t>
      </w:r>
      <w:proofErr w:type="spellEnd"/>
      <w:r w:rsidRPr="006E2C57">
        <w:rPr>
          <w:rFonts w:ascii="Times New Roman" w:hAnsi="Times New Roman" w:cs="Times New Roman"/>
        </w:rPr>
        <w:t xml:space="preserve">, D.F. (1981) Evaluating structural equation models with unobservable variables and measurement error. </w:t>
      </w:r>
      <w:r w:rsidRPr="006E2C57">
        <w:rPr>
          <w:rFonts w:ascii="Times New Roman" w:hAnsi="Times New Roman" w:cs="Times New Roman"/>
          <w:i/>
          <w:iCs/>
        </w:rPr>
        <w:t>Journal of Marketing Research</w:t>
      </w:r>
      <w:r w:rsidRPr="006E2C57">
        <w:rPr>
          <w:rFonts w:ascii="Times New Roman" w:hAnsi="Times New Roman" w:cs="Times New Roman"/>
        </w:rPr>
        <w:t>, 18(1), pp. 39-50.</w:t>
      </w:r>
    </w:p>
    <w:p w14:paraId="67A60E04" w14:textId="2C3D6B8E" w:rsidR="008B2E0E" w:rsidRPr="00AA2D9F" w:rsidRDefault="008B2E0E" w:rsidP="00AA2D9F">
      <w:pPr>
        <w:spacing w:after="0" w:line="480" w:lineRule="auto"/>
        <w:ind w:left="567" w:hanging="567"/>
        <w:contextualSpacing/>
        <w:jc w:val="both"/>
        <w:rPr>
          <w:rFonts w:ascii="Times New Roman" w:hAnsi="Times New Roman" w:cs="Times New Roman"/>
        </w:rPr>
      </w:pPr>
      <w:proofErr w:type="spellStart"/>
      <w:r w:rsidRPr="00AA2D9F">
        <w:rPr>
          <w:rFonts w:ascii="Times New Roman" w:hAnsi="Times New Roman" w:cs="Times New Roman"/>
        </w:rPr>
        <w:t>Friestad</w:t>
      </w:r>
      <w:proofErr w:type="spellEnd"/>
      <w:r w:rsidRPr="00AA2D9F">
        <w:rPr>
          <w:rFonts w:ascii="Times New Roman" w:hAnsi="Times New Roman" w:cs="Times New Roman"/>
        </w:rPr>
        <w:t>, M. &amp; Wright, P. (1994)</w:t>
      </w:r>
      <w:r w:rsidR="00CC1619" w:rsidRPr="00AA2D9F">
        <w:rPr>
          <w:rFonts w:ascii="Times New Roman" w:hAnsi="Times New Roman" w:cs="Times New Roman"/>
        </w:rPr>
        <w:t xml:space="preserve"> </w:t>
      </w:r>
      <w:r w:rsidRPr="00AA2D9F">
        <w:rPr>
          <w:rFonts w:ascii="Times New Roman" w:hAnsi="Times New Roman" w:cs="Times New Roman"/>
        </w:rPr>
        <w:t xml:space="preserve">The </w:t>
      </w:r>
      <w:r w:rsidR="00AA2D9F" w:rsidRPr="00AA2D9F">
        <w:rPr>
          <w:rFonts w:ascii="Times New Roman" w:hAnsi="Times New Roman" w:cs="Times New Roman"/>
        </w:rPr>
        <w:t>p</w:t>
      </w:r>
      <w:r w:rsidRPr="00AA2D9F">
        <w:rPr>
          <w:rFonts w:ascii="Times New Roman" w:hAnsi="Times New Roman" w:cs="Times New Roman"/>
        </w:rPr>
        <w:t xml:space="preserve">ersuasion </w:t>
      </w:r>
      <w:r w:rsidR="00AA2D9F" w:rsidRPr="00AA2D9F">
        <w:rPr>
          <w:rFonts w:ascii="Times New Roman" w:hAnsi="Times New Roman" w:cs="Times New Roman"/>
        </w:rPr>
        <w:t>k</w:t>
      </w:r>
      <w:r w:rsidRPr="00AA2D9F">
        <w:rPr>
          <w:rFonts w:ascii="Times New Roman" w:hAnsi="Times New Roman" w:cs="Times New Roman"/>
        </w:rPr>
        <w:t xml:space="preserve">nowledge </w:t>
      </w:r>
      <w:r w:rsidR="00AA2D9F" w:rsidRPr="00AA2D9F">
        <w:rPr>
          <w:rFonts w:ascii="Times New Roman" w:hAnsi="Times New Roman" w:cs="Times New Roman"/>
        </w:rPr>
        <w:t>m</w:t>
      </w:r>
      <w:r w:rsidRPr="00AA2D9F">
        <w:rPr>
          <w:rFonts w:ascii="Times New Roman" w:hAnsi="Times New Roman" w:cs="Times New Roman"/>
        </w:rPr>
        <w:t xml:space="preserve">odel: How </w:t>
      </w:r>
      <w:r w:rsidR="00AA2D9F" w:rsidRPr="00AA2D9F">
        <w:rPr>
          <w:rFonts w:ascii="Times New Roman" w:hAnsi="Times New Roman" w:cs="Times New Roman"/>
        </w:rPr>
        <w:t>p</w:t>
      </w:r>
      <w:r w:rsidRPr="00AA2D9F">
        <w:rPr>
          <w:rFonts w:ascii="Times New Roman" w:hAnsi="Times New Roman" w:cs="Times New Roman"/>
        </w:rPr>
        <w:t xml:space="preserve">eople </w:t>
      </w:r>
      <w:r w:rsidR="00AA2D9F" w:rsidRPr="00AA2D9F">
        <w:rPr>
          <w:rFonts w:ascii="Times New Roman" w:hAnsi="Times New Roman" w:cs="Times New Roman"/>
        </w:rPr>
        <w:t>c</w:t>
      </w:r>
      <w:r w:rsidRPr="00AA2D9F">
        <w:rPr>
          <w:rFonts w:ascii="Times New Roman" w:hAnsi="Times New Roman" w:cs="Times New Roman"/>
        </w:rPr>
        <w:t xml:space="preserve">ope with </w:t>
      </w:r>
      <w:r w:rsidR="00AA2D9F" w:rsidRPr="00AA2D9F">
        <w:rPr>
          <w:rFonts w:ascii="Times New Roman" w:hAnsi="Times New Roman" w:cs="Times New Roman"/>
        </w:rPr>
        <w:t>p</w:t>
      </w:r>
      <w:r w:rsidRPr="00AA2D9F">
        <w:rPr>
          <w:rFonts w:ascii="Times New Roman" w:hAnsi="Times New Roman" w:cs="Times New Roman"/>
        </w:rPr>
        <w:t xml:space="preserve">ersuasion </w:t>
      </w:r>
      <w:r w:rsidR="00AA2D9F" w:rsidRPr="00AA2D9F">
        <w:rPr>
          <w:rFonts w:ascii="Times New Roman" w:hAnsi="Times New Roman" w:cs="Times New Roman"/>
        </w:rPr>
        <w:t>a</w:t>
      </w:r>
      <w:r w:rsidRPr="00AA2D9F">
        <w:rPr>
          <w:rFonts w:ascii="Times New Roman" w:hAnsi="Times New Roman" w:cs="Times New Roman"/>
        </w:rPr>
        <w:t xml:space="preserve">ttempts. </w:t>
      </w:r>
      <w:r w:rsidRPr="00AA2D9F">
        <w:rPr>
          <w:rFonts w:ascii="Times New Roman" w:hAnsi="Times New Roman" w:cs="Times New Roman"/>
          <w:i/>
          <w:iCs/>
        </w:rPr>
        <w:t>Journal of Consumer Research</w:t>
      </w:r>
      <w:r w:rsidRPr="00AA2D9F">
        <w:rPr>
          <w:rFonts w:ascii="Times New Roman" w:hAnsi="Times New Roman" w:cs="Times New Roman"/>
        </w:rPr>
        <w:t>, 21(1), pp. 1-31.</w:t>
      </w:r>
    </w:p>
    <w:p w14:paraId="6A8CA724"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Gao, B., Wang, Y., </w:t>
      </w:r>
      <w:proofErr w:type="spellStart"/>
      <w:r w:rsidRPr="00385644">
        <w:rPr>
          <w:rFonts w:ascii="Times New Roman" w:hAnsi="Times New Roman" w:cs="Times New Roman"/>
        </w:rPr>
        <w:t>Xie</w:t>
      </w:r>
      <w:proofErr w:type="spellEnd"/>
      <w:r w:rsidRPr="00385644">
        <w:rPr>
          <w:rFonts w:ascii="Times New Roman" w:hAnsi="Times New Roman" w:cs="Times New Roman"/>
        </w:rPr>
        <w:t xml:space="preserve">, H., Hu, Y. &amp; Hu, Y. (2023) Artificial Intelligence in Advertising: </w:t>
      </w:r>
    </w:p>
    <w:p w14:paraId="214D320F" w14:textId="160F21E1" w:rsidR="00403304" w:rsidRDefault="00B67F90" w:rsidP="00403304">
      <w:pPr>
        <w:spacing w:line="360" w:lineRule="auto"/>
        <w:ind w:left="720"/>
        <w:contextualSpacing/>
        <w:rPr>
          <w:rFonts w:ascii="Times New Roman" w:hAnsi="Times New Roman" w:cs="Times New Roman"/>
        </w:rPr>
      </w:pPr>
      <w:r w:rsidRPr="00385644">
        <w:rPr>
          <w:rFonts w:ascii="Times New Roman" w:hAnsi="Times New Roman" w:cs="Times New Roman"/>
        </w:rPr>
        <w:t>Advancements, Challenges, and Ethical Considerations in Targeting, Personalization, Content Creation, and Ad Optimization. </w:t>
      </w:r>
      <w:r w:rsidRPr="00385644">
        <w:rPr>
          <w:rFonts w:ascii="Times New Roman" w:hAnsi="Times New Roman" w:cs="Times New Roman"/>
          <w:i/>
          <w:iCs/>
        </w:rPr>
        <w:t>Sage Open</w:t>
      </w:r>
      <w:r w:rsidRPr="00385644">
        <w:rPr>
          <w:rFonts w:ascii="Times New Roman" w:hAnsi="Times New Roman" w:cs="Times New Roman"/>
        </w:rPr>
        <w:t>, 13(4). </w:t>
      </w:r>
    </w:p>
    <w:p w14:paraId="41ED3EB1" w14:textId="765BAE3D" w:rsidR="00403304" w:rsidRDefault="00403304" w:rsidP="00403304">
      <w:pPr>
        <w:spacing w:line="360" w:lineRule="auto"/>
        <w:contextualSpacing/>
        <w:rPr>
          <w:rFonts w:ascii="Times New Roman" w:hAnsi="Times New Roman" w:cs="Times New Roman"/>
        </w:rPr>
      </w:pPr>
      <w:r w:rsidRPr="00403304">
        <w:rPr>
          <w:rFonts w:ascii="Times New Roman" w:hAnsi="Times New Roman" w:cs="Times New Roman"/>
        </w:rPr>
        <w:t>Gao, Y.</w:t>
      </w:r>
      <w:r>
        <w:rPr>
          <w:rFonts w:ascii="Times New Roman" w:hAnsi="Times New Roman" w:cs="Times New Roman"/>
        </w:rPr>
        <w:t xml:space="preserve"> &amp; </w:t>
      </w:r>
      <w:r w:rsidRPr="00403304">
        <w:rPr>
          <w:rFonts w:ascii="Times New Roman" w:hAnsi="Times New Roman" w:cs="Times New Roman"/>
        </w:rPr>
        <w:t>Liu, H. (2023)</w:t>
      </w:r>
      <w:r>
        <w:rPr>
          <w:rFonts w:ascii="Times New Roman" w:hAnsi="Times New Roman" w:cs="Times New Roman"/>
        </w:rPr>
        <w:t xml:space="preserve"> </w:t>
      </w:r>
      <w:r w:rsidRPr="00403304">
        <w:rPr>
          <w:rFonts w:ascii="Times New Roman" w:hAnsi="Times New Roman" w:cs="Times New Roman"/>
        </w:rPr>
        <w:t xml:space="preserve">Artificial intelligence-enabled personalization in interactive </w:t>
      </w:r>
    </w:p>
    <w:p w14:paraId="35368B64" w14:textId="52042B1B" w:rsidR="00403304" w:rsidRPr="00403304" w:rsidRDefault="00403304" w:rsidP="00403304">
      <w:pPr>
        <w:spacing w:line="360" w:lineRule="auto"/>
        <w:ind w:left="720"/>
        <w:contextualSpacing/>
        <w:rPr>
          <w:rFonts w:ascii="Times New Roman" w:hAnsi="Times New Roman" w:cs="Times New Roman"/>
        </w:rPr>
      </w:pPr>
      <w:r w:rsidRPr="00403304">
        <w:rPr>
          <w:rFonts w:ascii="Times New Roman" w:hAnsi="Times New Roman" w:cs="Times New Roman"/>
        </w:rPr>
        <w:lastRenderedPageBreak/>
        <w:t>marketing: a customer journey perspective</w:t>
      </w:r>
      <w:r>
        <w:rPr>
          <w:rFonts w:ascii="Times New Roman" w:hAnsi="Times New Roman" w:cs="Times New Roman"/>
        </w:rPr>
        <w:t xml:space="preserve">. </w:t>
      </w:r>
      <w:r w:rsidRPr="00403304">
        <w:rPr>
          <w:rFonts w:ascii="Times New Roman" w:hAnsi="Times New Roman" w:cs="Times New Roman"/>
          <w:i/>
          <w:iCs/>
        </w:rPr>
        <w:t>Journal of Research in Interactive Marketing</w:t>
      </w:r>
      <w:r w:rsidRPr="00403304">
        <w:rPr>
          <w:rFonts w:ascii="Times New Roman" w:hAnsi="Times New Roman" w:cs="Times New Roman"/>
        </w:rPr>
        <w:t>, 17</w:t>
      </w:r>
      <w:r w:rsidR="00C96532">
        <w:rPr>
          <w:rFonts w:ascii="Times New Roman" w:hAnsi="Times New Roman" w:cs="Times New Roman"/>
        </w:rPr>
        <w:t>(</w:t>
      </w:r>
      <w:r w:rsidRPr="00403304">
        <w:rPr>
          <w:rFonts w:ascii="Times New Roman" w:hAnsi="Times New Roman" w:cs="Times New Roman"/>
        </w:rPr>
        <w:t>5</w:t>
      </w:r>
      <w:r w:rsidR="00C96532">
        <w:rPr>
          <w:rFonts w:ascii="Times New Roman" w:hAnsi="Times New Roman" w:cs="Times New Roman"/>
        </w:rPr>
        <w:t>)</w:t>
      </w:r>
      <w:r w:rsidRPr="00403304">
        <w:rPr>
          <w:rFonts w:ascii="Times New Roman" w:hAnsi="Times New Roman" w:cs="Times New Roman"/>
        </w:rPr>
        <w:t>, pp. 663-680.</w:t>
      </w:r>
    </w:p>
    <w:p w14:paraId="42876276" w14:textId="77777777" w:rsidR="00B67F90" w:rsidRPr="00385644"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Gazley</w:t>
      </w:r>
      <w:proofErr w:type="spellEnd"/>
      <w:r w:rsidRPr="00385644">
        <w:rPr>
          <w:rFonts w:ascii="Times New Roman" w:hAnsi="Times New Roman" w:cs="Times New Roman"/>
          <w:lang w:val="en-US"/>
        </w:rPr>
        <w:t xml:space="preserve">, A., Hunt, A. &amp; McLaren, L. (2015) The effects of location-based-services on </w:t>
      </w:r>
    </w:p>
    <w:p w14:paraId="5ED91A8A"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consumer purchase intention at point of purchase. </w:t>
      </w:r>
      <w:r w:rsidRPr="00385644">
        <w:rPr>
          <w:rFonts w:ascii="Times New Roman" w:hAnsi="Times New Roman" w:cs="Times New Roman"/>
          <w:i/>
          <w:iCs/>
          <w:lang w:val="en-US"/>
        </w:rPr>
        <w:t>European Journal of Marketing</w:t>
      </w:r>
      <w:r w:rsidRPr="00385644">
        <w:rPr>
          <w:rFonts w:ascii="Times New Roman" w:hAnsi="Times New Roman" w:cs="Times New Roman"/>
          <w:lang w:val="en-US"/>
        </w:rPr>
        <w:t>, 49 (9/10), pp. 1686-1708.</w:t>
      </w:r>
    </w:p>
    <w:p w14:paraId="49DBF986" w14:textId="77777777" w:rsidR="00B67F90" w:rsidRPr="00385644"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Golab-Andrzejack</w:t>
      </w:r>
      <w:proofErr w:type="spellEnd"/>
      <w:r w:rsidRPr="00385644">
        <w:rPr>
          <w:rFonts w:ascii="Times New Roman" w:hAnsi="Times New Roman" w:cs="Times New Roman"/>
          <w:lang w:val="en-US"/>
        </w:rPr>
        <w:t xml:space="preserve">, E. (2023) The impact of generative AI and </w:t>
      </w:r>
      <w:proofErr w:type="spellStart"/>
      <w:r w:rsidRPr="00385644">
        <w:rPr>
          <w:rFonts w:ascii="Times New Roman" w:hAnsi="Times New Roman" w:cs="Times New Roman"/>
          <w:lang w:val="en-US"/>
        </w:rPr>
        <w:t>ChatGPT</w:t>
      </w:r>
      <w:proofErr w:type="spellEnd"/>
      <w:r w:rsidRPr="00385644">
        <w:rPr>
          <w:rFonts w:ascii="Times New Roman" w:hAnsi="Times New Roman" w:cs="Times New Roman"/>
          <w:lang w:val="en-US"/>
        </w:rPr>
        <w:t xml:space="preserve"> on creating digital </w:t>
      </w:r>
    </w:p>
    <w:p w14:paraId="170057E8" w14:textId="77777777" w:rsidR="00B67F90" w:rsidRPr="008D23D2"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advertising campaigns. </w:t>
      </w:r>
      <w:r w:rsidRPr="00385644">
        <w:rPr>
          <w:rFonts w:ascii="Times New Roman" w:hAnsi="Times New Roman" w:cs="Times New Roman"/>
          <w:i/>
          <w:iCs/>
          <w:lang w:val="en-US"/>
        </w:rPr>
        <w:t>Cybernetics and Systems</w:t>
      </w:r>
      <w:r w:rsidRPr="00385644">
        <w:rPr>
          <w:rFonts w:ascii="Times New Roman" w:hAnsi="Times New Roman" w:cs="Times New Roman"/>
          <w:lang w:val="en-US"/>
        </w:rPr>
        <w:t xml:space="preserve">, pp. 1-15. </w:t>
      </w:r>
    </w:p>
    <w:p w14:paraId="03392B0A" w14:textId="77777777" w:rsidR="00B67F90" w:rsidRPr="00385644"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Grassini, S. (2023) Development and validation of the AI attitude scale (AIAS-4): a brief </w:t>
      </w:r>
    </w:p>
    <w:p w14:paraId="4334C43F"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measure of general attitude toward artificial intelligence. </w:t>
      </w:r>
      <w:r w:rsidRPr="00385644">
        <w:rPr>
          <w:rFonts w:ascii="Times New Roman" w:hAnsi="Times New Roman" w:cs="Times New Roman"/>
          <w:i/>
          <w:iCs/>
          <w:lang w:val="en-US"/>
        </w:rPr>
        <w:t>Frontiers in Psychology</w:t>
      </w:r>
      <w:r w:rsidRPr="00385644">
        <w:rPr>
          <w:rFonts w:ascii="Times New Roman" w:hAnsi="Times New Roman" w:cs="Times New Roman"/>
          <w:lang w:val="en-US"/>
        </w:rPr>
        <w:t xml:space="preserve">, 14, pp. 1-12. </w:t>
      </w:r>
    </w:p>
    <w:p w14:paraId="5A5985C5" w14:textId="77777777" w:rsidR="00B67F90"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Hadlington</w:t>
      </w:r>
      <w:proofErr w:type="spellEnd"/>
      <w:r w:rsidRPr="00385644">
        <w:rPr>
          <w:rFonts w:ascii="Times New Roman" w:hAnsi="Times New Roman" w:cs="Times New Roman"/>
        </w:rPr>
        <w:t xml:space="preserve">, L., Binder, J., Gardner, S., </w:t>
      </w:r>
      <w:proofErr w:type="spellStart"/>
      <w:r w:rsidRPr="00385644">
        <w:rPr>
          <w:rFonts w:ascii="Times New Roman" w:hAnsi="Times New Roman" w:cs="Times New Roman"/>
        </w:rPr>
        <w:t>Karanika</w:t>
      </w:r>
      <w:proofErr w:type="spellEnd"/>
      <w:r w:rsidRPr="00385644">
        <w:rPr>
          <w:rFonts w:ascii="Times New Roman" w:hAnsi="Times New Roman" w:cs="Times New Roman"/>
        </w:rPr>
        <w:t xml:space="preserve">-Murray, M. &amp; Knight, S. (2023) The use of </w:t>
      </w:r>
    </w:p>
    <w:p w14:paraId="376DC217"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artificial intelligence in a military context: development of the attitudes toward AI in </w:t>
      </w:r>
      <w:proofErr w:type="spellStart"/>
      <w:r w:rsidRPr="00385644">
        <w:rPr>
          <w:rFonts w:ascii="Times New Roman" w:hAnsi="Times New Roman" w:cs="Times New Roman"/>
        </w:rPr>
        <w:t>defense</w:t>
      </w:r>
      <w:proofErr w:type="spellEnd"/>
      <w:r w:rsidRPr="00385644">
        <w:rPr>
          <w:rFonts w:ascii="Times New Roman" w:hAnsi="Times New Roman" w:cs="Times New Roman"/>
        </w:rPr>
        <w:t xml:space="preserve"> (AAID) scale. </w:t>
      </w:r>
      <w:r w:rsidRPr="00385644">
        <w:rPr>
          <w:rFonts w:ascii="Times New Roman" w:hAnsi="Times New Roman" w:cs="Times New Roman"/>
          <w:i/>
          <w:iCs/>
        </w:rPr>
        <w:t>Frontiers in Psychology</w:t>
      </w:r>
      <w:r w:rsidRPr="00385644">
        <w:rPr>
          <w:rFonts w:ascii="Times New Roman" w:hAnsi="Times New Roman" w:cs="Times New Roman"/>
        </w:rPr>
        <w:t>, 14.</w:t>
      </w:r>
    </w:p>
    <w:p w14:paraId="2096BD72" w14:textId="77777777" w:rsidR="00E464C1" w:rsidRPr="006E2C57" w:rsidRDefault="00E464C1" w:rsidP="00E464C1">
      <w:pPr>
        <w:spacing w:after="0" w:line="480" w:lineRule="auto"/>
        <w:contextualSpacing/>
        <w:jc w:val="both"/>
        <w:rPr>
          <w:rFonts w:ascii="Times New Roman" w:hAnsi="Times New Roman" w:cs="Times New Roman"/>
          <w:i/>
          <w:iCs/>
        </w:rPr>
      </w:pPr>
      <w:r w:rsidRPr="006E2C57">
        <w:rPr>
          <w:rFonts w:ascii="Times New Roman" w:hAnsi="Times New Roman" w:cs="Times New Roman"/>
        </w:rPr>
        <w:t xml:space="preserve">Hair, J.F., </w:t>
      </w:r>
      <w:proofErr w:type="spellStart"/>
      <w:r w:rsidRPr="006E2C57">
        <w:rPr>
          <w:rFonts w:ascii="Times New Roman" w:hAnsi="Times New Roman" w:cs="Times New Roman"/>
        </w:rPr>
        <w:t>Ringle</w:t>
      </w:r>
      <w:proofErr w:type="spellEnd"/>
      <w:r w:rsidRPr="006E2C57">
        <w:rPr>
          <w:rFonts w:ascii="Times New Roman" w:hAnsi="Times New Roman" w:cs="Times New Roman"/>
        </w:rPr>
        <w:t xml:space="preserve">, C.M., &amp; </w:t>
      </w:r>
      <w:proofErr w:type="spellStart"/>
      <w:r w:rsidRPr="006E2C57">
        <w:rPr>
          <w:rFonts w:ascii="Times New Roman" w:hAnsi="Times New Roman" w:cs="Times New Roman"/>
        </w:rPr>
        <w:t>Sarstedt</w:t>
      </w:r>
      <w:proofErr w:type="spellEnd"/>
      <w:r w:rsidRPr="006E2C57">
        <w:rPr>
          <w:rFonts w:ascii="Times New Roman" w:hAnsi="Times New Roman" w:cs="Times New Roman"/>
        </w:rPr>
        <w:t xml:space="preserve">, M. (2011) PLS-SEM: </w:t>
      </w:r>
      <w:proofErr w:type="gramStart"/>
      <w:r w:rsidRPr="006E2C57">
        <w:rPr>
          <w:rFonts w:ascii="Times New Roman" w:hAnsi="Times New Roman" w:cs="Times New Roman"/>
        </w:rPr>
        <w:t>Indeed</w:t>
      </w:r>
      <w:proofErr w:type="gramEnd"/>
      <w:r w:rsidRPr="006E2C57">
        <w:rPr>
          <w:rFonts w:ascii="Times New Roman" w:hAnsi="Times New Roman" w:cs="Times New Roman"/>
        </w:rPr>
        <w:t xml:space="preserve"> a silver bullet. </w:t>
      </w:r>
      <w:r w:rsidRPr="006E2C57">
        <w:rPr>
          <w:rFonts w:ascii="Times New Roman" w:hAnsi="Times New Roman" w:cs="Times New Roman"/>
          <w:i/>
          <w:iCs/>
        </w:rPr>
        <w:t xml:space="preserve">Journal of </w:t>
      </w:r>
    </w:p>
    <w:p w14:paraId="554DB146" w14:textId="665298DD" w:rsidR="00E464C1" w:rsidRPr="00385644" w:rsidRDefault="00E464C1" w:rsidP="00E464C1">
      <w:pPr>
        <w:spacing w:after="0" w:line="480" w:lineRule="auto"/>
        <w:ind w:left="720"/>
        <w:contextualSpacing/>
        <w:jc w:val="both"/>
        <w:rPr>
          <w:rFonts w:ascii="Times New Roman" w:hAnsi="Times New Roman" w:cs="Times New Roman"/>
        </w:rPr>
      </w:pPr>
      <w:r w:rsidRPr="006E2C57">
        <w:rPr>
          <w:rFonts w:ascii="Times New Roman" w:hAnsi="Times New Roman" w:cs="Times New Roman"/>
          <w:i/>
          <w:iCs/>
        </w:rPr>
        <w:t>of Marketing Theory and Practice</w:t>
      </w:r>
      <w:r w:rsidRPr="006E2C57">
        <w:rPr>
          <w:rFonts w:ascii="Times New Roman" w:hAnsi="Times New Roman" w:cs="Times New Roman"/>
        </w:rPr>
        <w:t xml:space="preserve">, 19(2), pp. 139-152. </w:t>
      </w:r>
    </w:p>
    <w:p w14:paraId="08BBB8F0" w14:textId="77777777" w:rsidR="00B67F90" w:rsidRPr="00385644"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Hanaysha</w:t>
      </w:r>
      <w:proofErr w:type="spellEnd"/>
      <w:r w:rsidRPr="00385644">
        <w:rPr>
          <w:rFonts w:ascii="Times New Roman" w:hAnsi="Times New Roman" w:cs="Times New Roman"/>
          <w:lang w:val="en-US"/>
        </w:rPr>
        <w:t xml:space="preserve">, J.R. (2022) An examination of social media advertising features, brand </w:t>
      </w:r>
    </w:p>
    <w:p w14:paraId="24B274BB"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engagement and purchase intention in the </w:t>
      </w:r>
      <w:proofErr w:type="gramStart"/>
      <w:r w:rsidRPr="00385644">
        <w:rPr>
          <w:rFonts w:ascii="Times New Roman" w:hAnsi="Times New Roman" w:cs="Times New Roman"/>
          <w:lang w:val="en-US"/>
        </w:rPr>
        <w:t>fast food</w:t>
      </w:r>
      <w:proofErr w:type="gramEnd"/>
      <w:r w:rsidRPr="00385644">
        <w:rPr>
          <w:rFonts w:ascii="Times New Roman" w:hAnsi="Times New Roman" w:cs="Times New Roman"/>
          <w:lang w:val="en-US"/>
        </w:rPr>
        <w:t xml:space="preserve"> industry. </w:t>
      </w:r>
      <w:r w:rsidRPr="00385644">
        <w:rPr>
          <w:rFonts w:ascii="Times New Roman" w:hAnsi="Times New Roman" w:cs="Times New Roman"/>
          <w:i/>
          <w:iCs/>
          <w:lang w:val="en-US"/>
        </w:rPr>
        <w:t>British Food Journal</w:t>
      </w:r>
      <w:r w:rsidRPr="00385644">
        <w:rPr>
          <w:rFonts w:ascii="Times New Roman" w:hAnsi="Times New Roman" w:cs="Times New Roman"/>
          <w:lang w:val="en-US"/>
        </w:rPr>
        <w:t>, 124(11), pp. 4143-4160.</w:t>
      </w:r>
    </w:p>
    <w:p w14:paraId="5D5021AD" w14:textId="402D80BE" w:rsidR="00930779" w:rsidRDefault="00FA418D" w:rsidP="00930779">
      <w:pPr>
        <w:spacing w:line="360" w:lineRule="auto"/>
        <w:contextualSpacing/>
        <w:rPr>
          <w:rFonts w:ascii="Times New Roman" w:hAnsi="Times New Roman" w:cs="Times New Roman"/>
        </w:rPr>
      </w:pPr>
      <w:hyperlink r:id="rId13" w:tooltip="Andy Hao" w:history="1">
        <w:r w:rsidR="00930779" w:rsidRPr="00930779">
          <w:rPr>
            <w:rStyle w:val="Hyperlink"/>
            <w:rFonts w:ascii="Times New Roman" w:hAnsi="Times New Roman" w:cs="Times New Roman"/>
          </w:rPr>
          <w:t>Hao, A.</w:t>
        </w:r>
      </w:hyperlink>
      <w:r w:rsidR="00930779" w:rsidRPr="00930779">
        <w:rPr>
          <w:rFonts w:ascii="Times New Roman" w:hAnsi="Times New Roman" w:cs="Times New Roman"/>
        </w:rPr>
        <w:t> </w:t>
      </w:r>
      <w:r w:rsidR="00930779">
        <w:rPr>
          <w:rFonts w:ascii="Times New Roman" w:hAnsi="Times New Roman" w:cs="Times New Roman"/>
        </w:rPr>
        <w:t>&amp;</w:t>
      </w:r>
      <w:r w:rsidR="00930779" w:rsidRPr="00930779">
        <w:rPr>
          <w:rFonts w:ascii="Times New Roman" w:hAnsi="Times New Roman" w:cs="Times New Roman"/>
        </w:rPr>
        <w:t> </w:t>
      </w:r>
      <w:hyperlink r:id="rId14" w:tooltip="Hongfei Liu" w:history="1">
        <w:r w:rsidR="00930779" w:rsidRPr="00930779">
          <w:rPr>
            <w:rStyle w:val="Hyperlink"/>
            <w:rFonts w:ascii="Times New Roman" w:hAnsi="Times New Roman" w:cs="Times New Roman"/>
          </w:rPr>
          <w:t>Liu, H.</w:t>
        </w:r>
      </w:hyperlink>
      <w:r w:rsidR="00930779" w:rsidRPr="00930779">
        <w:rPr>
          <w:rFonts w:ascii="Times New Roman" w:hAnsi="Times New Roman" w:cs="Times New Roman"/>
        </w:rPr>
        <w:t> (2024)</w:t>
      </w:r>
      <w:r w:rsidR="00930779">
        <w:rPr>
          <w:rFonts w:ascii="Times New Roman" w:hAnsi="Times New Roman" w:cs="Times New Roman"/>
        </w:rPr>
        <w:t xml:space="preserve"> </w:t>
      </w:r>
      <w:r w:rsidR="00930779" w:rsidRPr="00930779">
        <w:rPr>
          <w:rFonts w:ascii="Times New Roman" w:hAnsi="Times New Roman" w:cs="Times New Roman"/>
        </w:rPr>
        <w:t xml:space="preserve">Guest editorial: Artificial intelligence application and future </w:t>
      </w:r>
    </w:p>
    <w:p w14:paraId="3FB4D4BE" w14:textId="066943D7" w:rsidR="00930779" w:rsidRDefault="00930779" w:rsidP="00930779">
      <w:pPr>
        <w:spacing w:line="360" w:lineRule="auto"/>
        <w:ind w:left="720"/>
        <w:contextualSpacing/>
        <w:rPr>
          <w:rFonts w:ascii="Times New Roman" w:hAnsi="Times New Roman" w:cs="Times New Roman"/>
          <w:lang w:val="en-US"/>
        </w:rPr>
      </w:pPr>
      <w:r w:rsidRPr="00930779">
        <w:rPr>
          <w:rFonts w:ascii="Times New Roman" w:hAnsi="Times New Roman" w:cs="Times New Roman"/>
        </w:rPr>
        <w:t>research directions in interactive marketing</w:t>
      </w:r>
      <w:r>
        <w:rPr>
          <w:rFonts w:ascii="Times New Roman" w:hAnsi="Times New Roman" w:cs="Times New Roman"/>
        </w:rPr>
        <w:t>.</w:t>
      </w:r>
      <w:r w:rsidRPr="00930779">
        <w:rPr>
          <w:rFonts w:ascii="Times New Roman" w:hAnsi="Times New Roman" w:cs="Times New Roman"/>
        </w:rPr>
        <w:t> </w:t>
      </w:r>
      <w:hyperlink r:id="rId15" w:history="1">
        <w:r w:rsidRPr="00930779">
          <w:rPr>
            <w:rStyle w:val="Hyperlink"/>
            <w:rFonts w:ascii="Times New Roman" w:hAnsi="Times New Roman" w:cs="Times New Roman"/>
            <w:i/>
            <w:iCs/>
          </w:rPr>
          <w:t>Journal of Research in Interactive Marketing</w:t>
        </w:r>
      </w:hyperlink>
      <w:r w:rsidRPr="00930779">
        <w:rPr>
          <w:rFonts w:ascii="Times New Roman" w:hAnsi="Times New Roman" w:cs="Times New Roman"/>
        </w:rPr>
        <w:t>, 18</w:t>
      </w:r>
      <w:r>
        <w:rPr>
          <w:rFonts w:ascii="Times New Roman" w:hAnsi="Times New Roman" w:cs="Times New Roman"/>
        </w:rPr>
        <w:t>(</w:t>
      </w:r>
      <w:r w:rsidRPr="00930779">
        <w:rPr>
          <w:rFonts w:ascii="Times New Roman" w:hAnsi="Times New Roman" w:cs="Times New Roman"/>
        </w:rPr>
        <w:t>1</w:t>
      </w:r>
      <w:r>
        <w:rPr>
          <w:rFonts w:ascii="Times New Roman" w:hAnsi="Times New Roman" w:cs="Times New Roman"/>
        </w:rPr>
        <w:t>)</w:t>
      </w:r>
      <w:r w:rsidRPr="00930779">
        <w:rPr>
          <w:rFonts w:ascii="Times New Roman" w:hAnsi="Times New Roman" w:cs="Times New Roman"/>
        </w:rPr>
        <w:t>, pp. 1-5.</w:t>
      </w:r>
    </w:p>
    <w:p w14:paraId="6D34DD7B"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Hughes, D. (2013) This </w:t>
      </w:r>
      <w:proofErr w:type="gramStart"/>
      <w:r w:rsidRPr="00385644">
        <w:rPr>
          <w:rFonts w:ascii="Times New Roman" w:hAnsi="Times New Roman" w:cs="Times New Roman"/>
        </w:rPr>
        <w:t>ad’s</w:t>
      </w:r>
      <w:proofErr w:type="gramEnd"/>
      <w:r w:rsidRPr="00385644">
        <w:rPr>
          <w:rFonts w:ascii="Times New Roman" w:hAnsi="Times New Roman" w:cs="Times New Roman"/>
        </w:rPr>
        <w:t xml:space="preserve"> for you: the indirect effect of advertising perceptions on </w:t>
      </w:r>
    </w:p>
    <w:p w14:paraId="2021B6B0" w14:textId="77777777" w:rsidR="00B67F90" w:rsidRPr="005B3123"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salesperson effort and performance. </w:t>
      </w:r>
      <w:r w:rsidRPr="00385644">
        <w:rPr>
          <w:rFonts w:ascii="Times New Roman" w:hAnsi="Times New Roman" w:cs="Times New Roman"/>
          <w:i/>
          <w:iCs/>
        </w:rPr>
        <w:t>Journal of the Academy of Marketing Science</w:t>
      </w:r>
      <w:r w:rsidRPr="00385644">
        <w:rPr>
          <w:rFonts w:ascii="Times New Roman" w:hAnsi="Times New Roman" w:cs="Times New Roman"/>
        </w:rPr>
        <w:t>, 41, pp. 1-18.</w:t>
      </w:r>
    </w:p>
    <w:p w14:paraId="486A5348" w14:textId="77777777" w:rsidR="00B67F90" w:rsidRPr="00385644"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Huh, J., Nelson, M.R. &amp; Russell, C.A. (2023) </w:t>
      </w:r>
      <w:proofErr w:type="spellStart"/>
      <w:r w:rsidRPr="00385644">
        <w:rPr>
          <w:rFonts w:ascii="Times New Roman" w:hAnsi="Times New Roman" w:cs="Times New Roman"/>
        </w:rPr>
        <w:t>ChatGPT</w:t>
      </w:r>
      <w:proofErr w:type="spellEnd"/>
      <w:r w:rsidRPr="00385644">
        <w:rPr>
          <w:rFonts w:ascii="Times New Roman" w:hAnsi="Times New Roman" w:cs="Times New Roman"/>
        </w:rPr>
        <w:t xml:space="preserve">, AI advertising, and advertising </w:t>
      </w:r>
    </w:p>
    <w:p w14:paraId="3209C6BA"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research and education. </w:t>
      </w:r>
      <w:r w:rsidRPr="00385644">
        <w:rPr>
          <w:rFonts w:ascii="Times New Roman" w:hAnsi="Times New Roman" w:cs="Times New Roman"/>
          <w:i/>
          <w:iCs/>
        </w:rPr>
        <w:t>Journal of Advertising</w:t>
      </w:r>
      <w:r w:rsidRPr="00385644">
        <w:rPr>
          <w:rFonts w:ascii="Times New Roman" w:hAnsi="Times New Roman" w:cs="Times New Roman"/>
        </w:rPr>
        <w:t xml:space="preserve">, 52(4), pp. 477-482. </w:t>
      </w:r>
    </w:p>
    <w:p w14:paraId="3C1991AE"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Hussain, A., Ting, D. &amp; Mazhar, M. (2022) Driving Consumer Value Co-creation and </w:t>
      </w:r>
    </w:p>
    <w:p w14:paraId="3BF69E52" w14:textId="77777777" w:rsidR="00B67F90" w:rsidRPr="003931C7" w:rsidRDefault="00B67F90" w:rsidP="00B67F90">
      <w:pPr>
        <w:spacing w:after="0" w:line="360" w:lineRule="auto"/>
        <w:ind w:left="720"/>
        <w:contextualSpacing/>
        <w:rPr>
          <w:rFonts w:ascii="Times New Roman" w:hAnsi="Times New Roman" w:cs="Times New Roman"/>
        </w:rPr>
      </w:pPr>
      <w:r w:rsidRPr="00385644">
        <w:rPr>
          <w:rFonts w:ascii="Times New Roman" w:hAnsi="Times New Roman" w:cs="Times New Roman"/>
        </w:rPr>
        <w:t>Purchase Intention by Social Media Advertising Value. </w:t>
      </w:r>
      <w:r w:rsidRPr="00385644">
        <w:rPr>
          <w:rFonts w:ascii="Times New Roman" w:hAnsi="Times New Roman" w:cs="Times New Roman"/>
          <w:i/>
          <w:iCs/>
        </w:rPr>
        <w:t>Frontiers in Psychology</w:t>
      </w:r>
      <w:r w:rsidRPr="00385644">
        <w:rPr>
          <w:rFonts w:ascii="Times New Roman" w:hAnsi="Times New Roman" w:cs="Times New Roman"/>
        </w:rPr>
        <w:t xml:space="preserve">, 13. </w:t>
      </w:r>
    </w:p>
    <w:p w14:paraId="7F248F05" w14:textId="77777777" w:rsidR="00B67F90" w:rsidRDefault="00FA418D" w:rsidP="00B67F90">
      <w:pPr>
        <w:pStyle w:val="NormalWeb"/>
        <w:spacing w:before="0" w:beforeAutospacing="0" w:line="360" w:lineRule="auto"/>
        <w:contextualSpacing/>
      </w:pPr>
      <w:hyperlink r:id="rId16" w:tooltip="Shahzeb Hussain" w:history="1">
        <w:r w:rsidR="00B67F90" w:rsidRPr="00385644">
          <w:rPr>
            <w:rStyle w:val="Hyperlink"/>
            <w:color w:val="000000" w:themeColor="text1"/>
          </w:rPr>
          <w:t>Hussain, S.</w:t>
        </w:r>
      </w:hyperlink>
      <w:r w:rsidR="00B67F90" w:rsidRPr="00385644">
        <w:rPr>
          <w:color w:val="000000" w:themeColor="text1"/>
        </w:rPr>
        <w:t>, </w:t>
      </w:r>
      <w:hyperlink r:id="rId17" w:tooltip="T.C. Melewar" w:history="1">
        <w:r w:rsidR="00B67F90" w:rsidRPr="00385644">
          <w:rPr>
            <w:rStyle w:val="Hyperlink"/>
            <w:color w:val="000000" w:themeColor="text1"/>
          </w:rPr>
          <w:t>Melewar, T.C.</w:t>
        </w:r>
      </w:hyperlink>
      <w:r w:rsidR="00B67F90" w:rsidRPr="00385644">
        <w:rPr>
          <w:color w:val="000000" w:themeColor="text1"/>
        </w:rPr>
        <w:t>, </w:t>
      </w:r>
      <w:proofErr w:type="spellStart"/>
      <w:r>
        <w:fldChar w:fldCharType="begin"/>
      </w:r>
      <w:r>
        <w:instrText xml:space="preserve"> HYPERLINK "https://www.emerald.com/insight/search?q=Constantinos%20Vasilios%20Priporas" \o "Constantinos Vasilios Priporas" </w:instrText>
      </w:r>
      <w:r>
        <w:fldChar w:fldCharType="separate"/>
      </w:r>
      <w:r w:rsidR="00B67F90" w:rsidRPr="00385644">
        <w:rPr>
          <w:rStyle w:val="Hyperlink"/>
          <w:color w:val="000000" w:themeColor="text1"/>
        </w:rPr>
        <w:t>Priporas</w:t>
      </w:r>
      <w:proofErr w:type="spellEnd"/>
      <w:r w:rsidR="00B67F90" w:rsidRPr="00385644">
        <w:rPr>
          <w:rStyle w:val="Hyperlink"/>
          <w:color w:val="000000" w:themeColor="text1"/>
        </w:rPr>
        <w:t>, C.V.</w:t>
      </w:r>
      <w:r>
        <w:rPr>
          <w:rStyle w:val="Hyperlink"/>
          <w:color w:val="000000" w:themeColor="text1"/>
        </w:rPr>
        <w:fldChar w:fldCharType="end"/>
      </w:r>
      <w:r w:rsidR="00B67F90" w:rsidRPr="00385644">
        <w:rPr>
          <w:color w:val="000000" w:themeColor="text1"/>
        </w:rPr>
        <w:t> &amp; </w:t>
      </w:r>
      <w:proofErr w:type="spellStart"/>
      <w:r>
        <w:fldChar w:fldCharType="begin"/>
      </w:r>
      <w:r>
        <w:instrText xml:space="preserve"> HYPERLINK "https://www.emerald.com/insight/search?q=Pantea%20Foroudi" \o "P</w:instrText>
      </w:r>
      <w:r>
        <w:instrText xml:space="preserve">antea Foroudi" </w:instrText>
      </w:r>
      <w:r>
        <w:fldChar w:fldCharType="separate"/>
      </w:r>
      <w:r w:rsidR="00B67F90" w:rsidRPr="00385644">
        <w:rPr>
          <w:rStyle w:val="Hyperlink"/>
          <w:color w:val="000000" w:themeColor="text1"/>
        </w:rPr>
        <w:t>Foroudi</w:t>
      </w:r>
      <w:proofErr w:type="spellEnd"/>
      <w:r w:rsidR="00B67F90" w:rsidRPr="00385644">
        <w:rPr>
          <w:rStyle w:val="Hyperlink"/>
          <w:color w:val="000000" w:themeColor="text1"/>
        </w:rPr>
        <w:t>, P.</w:t>
      </w:r>
      <w:r>
        <w:rPr>
          <w:rStyle w:val="Hyperlink"/>
          <w:color w:val="000000" w:themeColor="text1"/>
        </w:rPr>
        <w:fldChar w:fldCharType="end"/>
      </w:r>
      <w:r w:rsidR="00B67F90" w:rsidRPr="00385644">
        <w:t xml:space="preserve"> (2020) Examining the effects of </w:t>
      </w:r>
    </w:p>
    <w:p w14:paraId="388FADD9" w14:textId="77777777" w:rsidR="00B67F90" w:rsidRDefault="00B67F90" w:rsidP="00B67F90">
      <w:pPr>
        <w:pStyle w:val="NormalWeb"/>
        <w:spacing w:line="360" w:lineRule="auto"/>
        <w:ind w:left="720"/>
        <w:contextualSpacing/>
      </w:pPr>
      <w:r w:rsidRPr="00385644">
        <w:t>advertising credibility on brand credibility, corporate credibility and corporate image: a qualitative approach, </w:t>
      </w:r>
      <w:hyperlink r:id="rId18" w:history="1">
        <w:r w:rsidRPr="00385644">
          <w:rPr>
            <w:rStyle w:val="Hyperlink"/>
            <w:i/>
            <w:iCs/>
            <w:color w:val="000000" w:themeColor="text1"/>
          </w:rPr>
          <w:t>Qualitative Market Research</w:t>
        </w:r>
      </w:hyperlink>
      <w:r w:rsidRPr="00385644">
        <w:t>, 23(4), pp. 549-573</w:t>
      </w:r>
      <w:r>
        <w:t>.</w:t>
      </w:r>
    </w:p>
    <w:p w14:paraId="7B0D418F" w14:textId="77777777" w:rsidR="00B67F90" w:rsidRPr="00385644" w:rsidRDefault="00B67F90" w:rsidP="00B67F90">
      <w:pPr>
        <w:pStyle w:val="NormalWeb"/>
        <w:spacing w:line="360" w:lineRule="auto"/>
        <w:contextualSpacing/>
      </w:pPr>
      <w:r w:rsidRPr="00385644">
        <w:t xml:space="preserve">Isler, M., </w:t>
      </w:r>
      <w:proofErr w:type="spellStart"/>
      <w:r w:rsidRPr="00385644">
        <w:t>Yesilbel</w:t>
      </w:r>
      <w:proofErr w:type="spellEnd"/>
      <w:r w:rsidRPr="00385644">
        <w:t xml:space="preserve">, B.R., Santos, V. &amp; </w:t>
      </w:r>
      <w:proofErr w:type="spellStart"/>
      <w:r w:rsidRPr="00385644">
        <w:t>Bacalhau</w:t>
      </w:r>
      <w:proofErr w:type="spellEnd"/>
      <w:r w:rsidRPr="00385644">
        <w:t xml:space="preserve">, L.M. (2024). Usage of Artificial Intelligence </w:t>
      </w:r>
    </w:p>
    <w:p w14:paraId="46990216" w14:textId="77777777" w:rsidR="00B67F90" w:rsidRDefault="00B67F90" w:rsidP="00B67F90">
      <w:pPr>
        <w:pStyle w:val="NormalWeb"/>
        <w:spacing w:after="0" w:afterAutospacing="0" w:line="360" w:lineRule="auto"/>
        <w:ind w:left="720"/>
        <w:contextualSpacing/>
      </w:pPr>
      <w:r w:rsidRPr="00385644">
        <w:lastRenderedPageBreak/>
        <w:t xml:space="preserve">for Advertising Creation for Social Media Marketing: </w:t>
      </w:r>
      <w:proofErr w:type="spellStart"/>
      <w:r w:rsidRPr="00385644">
        <w:t>ChatGPT</w:t>
      </w:r>
      <w:proofErr w:type="spellEnd"/>
      <w:r w:rsidRPr="00385644">
        <w:t xml:space="preserve"> Combined with </w:t>
      </w:r>
      <w:proofErr w:type="spellStart"/>
      <w:r w:rsidRPr="00385644">
        <w:t>Pictory</w:t>
      </w:r>
      <w:proofErr w:type="spellEnd"/>
      <w:r w:rsidRPr="00385644">
        <w:t xml:space="preserve"> and DALL·E. In: Reis, J.L., </w:t>
      </w:r>
      <w:proofErr w:type="spellStart"/>
      <w:r w:rsidRPr="00385644">
        <w:t>Zelený</w:t>
      </w:r>
      <w:proofErr w:type="spellEnd"/>
      <w:r w:rsidRPr="00385644">
        <w:t xml:space="preserve">, J., </w:t>
      </w:r>
      <w:proofErr w:type="spellStart"/>
      <w:r w:rsidRPr="00385644">
        <w:t>Gavurová</w:t>
      </w:r>
      <w:proofErr w:type="spellEnd"/>
      <w:r w:rsidRPr="00385644">
        <w:t xml:space="preserve">, B. &amp; Santos, </w:t>
      </w:r>
      <w:proofErr w:type="spellStart"/>
      <w:r w:rsidRPr="00385644">
        <w:t>J.P.M.d</w:t>
      </w:r>
      <w:proofErr w:type="spellEnd"/>
      <w:r w:rsidRPr="00385644">
        <w:t xml:space="preserve">. (eds) </w:t>
      </w:r>
      <w:r w:rsidRPr="00385644">
        <w:rPr>
          <w:i/>
          <w:iCs/>
        </w:rPr>
        <w:t>Marketing and Smart Technologies (</w:t>
      </w:r>
      <w:proofErr w:type="spellStart"/>
      <w:r w:rsidRPr="00385644">
        <w:rPr>
          <w:i/>
          <w:iCs/>
        </w:rPr>
        <w:t>ICMarkTech</w:t>
      </w:r>
      <w:proofErr w:type="spellEnd"/>
      <w:r w:rsidRPr="00385644">
        <w:rPr>
          <w:i/>
          <w:iCs/>
        </w:rPr>
        <w:t xml:space="preserve"> 2023). </w:t>
      </w:r>
      <w:r w:rsidRPr="00385644">
        <w:t xml:space="preserve">Singapore: Springer, 386, pp. 73-85. </w:t>
      </w:r>
    </w:p>
    <w:p w14:paraId="76F1D8A3"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Jiang, M., Yang, J., </w:t>
      </w:r>
      <w:proofErr w:type="spellStart"/>
      <w:r w:rsidRPr="00385644">
        <w:rPr>
          <w:rFonts w:ascii="Times New Roman" w:hAnsi="Times New Roman" w:cs="Times New Roman"/>
        </w:rPr>
        <w:t>Joo</w:t>
      </w:r>
      <w:proofErr w:type="spellEnd"/>
      <w:r w:rsidRPr="00385644">
        <w:rPr>
          <w:rFonts w:ascii="Times New Roman" w:hAnsi="Times New Roman" w:cs="Times New Roman"/>
        </w:rPr>
        <w:t xml:space="preserve">, E. &amp; Kim, T. (2022) The effect of ad authenticity on advertising </w:t>
      </w:r>
    </w:p>
    <w:p w14:paraId="3710CC78" w14:textId="77777777" w:rsidR="00B67F90" w:rsidRPr="003931C7"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value and consumer engagement: A case study of COVID-19 video ads. </w:t>
      </w:r>
      <w:r w:rsidRPr="00385644">
        <w:rPr>
          <w:rFonts w:ascii="Times New Roman" w:hAnsi="Times New Roman" w:cs="Times New Roman"/>
          <w:i/>
          <w:iCs/>
        </w:rPr>
        <w:t>Journal of Interactive Advertising</w:t>
      </w:r>
      <w:r w:rsidRPr="00385644">
        <w:rPr>
          <w:rFonts w:ascii="Times New Roman" w:hAnsi="Times New Roman" w:cs="Times New Roman"/>
        </w:rPr>
        <w:t xml:space="preserve">, 22(2), pp. 178-186. </w:t>
      </w:r>
    </w:p>
    <w:p w14:paraId="1A80D6C3" w14:textId="77777777" w:rsidR="00B67F90" w:rsidRPr="00385644" w:rsidRDefault="00B67F90" w:rsidP="00B67F90">
      <w:pPr>
        <w:spacing w:line="360" w:lineRule="auto"/>
        <w:contextualSpacing/>
        <w:rPr>
          <w:rFonts w:ascii="Times New Roman" w:hAnsi="Times New Roman" w:cs="Times New Roman"/>
          <w:i/>
          <w:iCs/>
        </w:rPr>
      </w:pPr>
      <w:r w:rsidRPr="00385644">
        <w:rPr>
          <w:rFonts w:ascii="Times New Roman" w:hAnsi="Times New Roman" w:cs="Times New Roman"/>
        </w:rPr>
        <w:t xml:space="preserve">Kaput, M. (2024) AI in advertising: everything you need to know. </w:t>
      </w:r>
      <w:r w:rsidRPr="00385644">
        <w:rPr>
          <w:rFonts w:ascii="Times New Roman" w:hAnsi="Times New Roman" w:cs="Times New Roman"/>
          <w:i/>
          <w:iCs/>
        </w:rPr>
        <w:t xml:space="preserve">Marketing Artificial </w:t>
      </w:r>
    </w:p>
    <w:p w14:paraId="5BBBAF09" w14:textId="77777777" w:rsidR="00B67F90" w:rsidRPr="0038564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i/>
          <w:iCs/>
        </w:rPr>
        <w:t>Intelligence Institute</w:t>
      </w:r>
      <w:r w:rsidRPr="00385644">
        <w:rPr>
          <w:rFonts w:ascii="Times New Roman" w:hAnsi="Times New Roman" w:cs="Times New Roman"/>
        </w:rPr>
        <w:t xml:space="preserve">, 22 January. Available from: </w:t>
      </w:r>
      <w:hyperlink r:id="rId19" w:history="1">
        <w:r w:rsidRPr="00385644">
          <w:rPr>
            <w:rStyle w:val="Hyperlink"/>
            <w:rFonts w:ascii="Times New Roman" w:hAnsi="Times New Roman" w:cs="Times New Roman"/>
          </w:rPr>
          <w:t>https://www.marketingaiinstitute.com/blog/ai-in-advertising</w:t>
        </w:r>
      </w:hyperlink>
      <w:r w:rsidRPr="00385644">
        <w:rPr>
          <w:rFonts w:ascii="Times New Roman" w:hAnsi="Times New Roman" w:cs="Times New Roman"/>
        </w:rPr>
        <w:t xml:space="preserve">. </w:t>
      </w:r>
    </w:p>
    <w:p w14:paraId="4A36CEF3" w14:textId="77777777" w:rsidR="00B67F90" w:rsidRPr="00385644"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Karunarathne, E. A. C. P., &amp; </w:t>
      </w:r>
      <w:proofErr w:type="spellStart"/>
      <w:r w:rsidRPr="00385644">
        <w:rPr>
          <w:rFonts w:ascii="Times New Roman" w:hAnsi="Times New Roman" w:cs="Times New Roman"/>
          <w:lang w:val="en-US"/>
        </w:rPr>
        <w:t>Thilini</w:t>
      </w:r>
      <w:proofErr w:type="spellEnd"/>
      <w:r w:rsidRPr="00385644">
        <w:rPr>
          <w:rFonts w:ascii="Times New Roman" w:hAnsi="Times New Roman" w:cs="Times New Roman"/>
          <w:lang w:val="en-US"/>
        </w:rPr>
        <w:t xml:space="preserve">, W. A. (2022). Advertising Value Constructs’ Implication </w:t>
      </w:r>
    </w:p>
    <w:p w14:paraId="33AE2296" w14:textId="77777777" w:rsidR="00B67F90" w:rsidRDefault="00B67F90" w:rsidP="00B67F90">
      <w:pPr>
        <w:spacing w:after="0"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on Purchase Intention: Social Media Advertising. </w:t>
      </w:r>
      <w:r w:rsidRPr="00385644">
        <w:rPr>
          <w:rFonts w:ascii="Times New Roman" w:hAnsi="Times New Roman" w:cs="Times New Roman"/>
          <w:i/>
          <w:iCs/>
          <w:lang w:val="en-US"/>
        </w:rPr>
        <w:t>Management Dynamics in the Knowledge Economy</w:t>
      </w:r>
      <w:r w:rsidRPr="00385644">
        <w:rPr>
          <w:rFonts w:ascii="Times New Roman" w:hAnsi="Times New Roman" w:cs="Times New Roman"/>
          <w:lang w:val="en-US"/>
        </w:rPr>
        <w:t>, 10(3), pp. 287-303</w:t>
      </w:r>
      <w:r>
        <w:rPr>
          <w:rFonts w:ascii="Times New Roman" w:hAnsi="Times New Roman" w:cs="Times New Roman"/>
          <w:lang w:val="en-US"/>
        </w:rPr>
        <w:t>.</w:t>
      </w:r>
    </w:p>
    <w:p w14:paraId="3A7193F5" w14:textId="77777777" w:rsidR="00B67F90" w:rsidRDefault="00B67F90" w:rsidP="00B67F90">
      <w:pPr>
        <w:pStyle w:val="NormalWeb"/>
        <w:spacing w:before="0" w:beforeAutospacing="0" w:line="360" w:lineRule="auto"/>
        <w:contextualSpacing/>
        <w:rPr>
          <w:i/>
          <w:iCs/>
        </w:rPr>
      </w:pPr>
      <w:proofErr w:type="spellStart"/>
      <w:r w:rsidRPr="00385644">
        <w:t>Keenfolk</w:t>
      </w:r>
      <w:proofErr w:type="spellEnd"/>
      <w:r w:rsidRPr="00385644">
        <w:t xml:space="preserve">, G. (2024) The best AI marketing campaigns: Examples from top brands. </w:t>
      </w:r>
      <w:r w:rsidRPr="00385644">
        <w:rPr>
          <w:i/>
          <w:iCs/>
        </w:rPr>
        <w:t xml:space="preserve">The </w:t>
      </w:r>
    </w:p>
    <w:p w14:paraId="3245F213" w14:textId="77777777" w:rsidR="00B67F90" w:rsidRPr="00385644" w:rsidRDefault="00B67F90" w:rsidP="00B67F90">
      <w:pPr>
        <w:pStyle w:val="NormalWeb"/>
        <w:spacing w:line="360" w:lineRule="auto"/>
        <w:ind w:left="720"/>
        <w:contextualSpacing/>
      </w:pPr>
      <w:r w:rsidRPr="00385644">
        <w:rPr>
          <w:i/>
          <w:iCs/>
        </w:rPr>
        <w:t>Keenfold.com</w:t>
      </w:r>
      <w:r w:rsidRPr="00385644">
        <w:t xml:space="preserve">, 12 June. Available </w:t>
      </w:r>
    </w:p>
    <w:p w14:paraId="40649519" w14:textId="77777777" w:rsidR="00B67F90" w:rsidRDefault="00B67F90" w:rsidP="00B67F90">
      <w:pPr>
        <w:pStyle w:val="NormalWeb"/>
        <w:spacing w:line="360" w:lineRule="auto"/>
        <w:ind w:left="720"/>
        <w:contextualSpacing/>
      </w:pPr>
      <w:r w:rsidRPr="00385644">
        <w:t xml:space="preserve">from: </w:t>
      </w:r>
      <w:hyperlink r:id="rId20" w:anchor="ben-and-jerrys-ice-cream-for-breakfast" w:history="1">
        <w:r w:rsidRPr="00385644">
          <w:rPr>
            <w:rStyle w:val="Hyperlink"/>
          </w:rPr>
          <w:t>https://www.thekeenfolks.com/blog-article/the-best-ai-marketing-campaigns-examples-from-top-brands#ben-and-jerrys-ice-cream-for-breakfast</w:t>
        </w:r>
      </w:hyperlink>
      <w:r w:rsidRPr="00385644">
        <w:t xml:space="preserve">. </w:t>
      </w:r>
    </w:p>
    <w:p w14:paraId="6DB8C3E2" w14:textId="77777777" w:rsidR="00B67F90" w:rsidRPr="00385644" w:rsidRDefault="00B67F90" w:rsidP="00B67F90">
      <w:pPr>
        <w:pStyle w:val="NormalWeb"/>
        <w:spacing w:line="360" w:lineRule="auto"/>
        <w:contextualSpacing/>
      </w:pPr>
      <w:r w:rsidRPr="00385644">
        <w:t xml:space="preserve">Kim, S. and Choi, S. M. (2012) An Examination of Effects of Credibility and Congruency on </w:t>
      </w:r>
    </w:p>
    <w:p w14:paraId="643FB334" w14:textId="77777777" w:rsidR="00B67F90" w:rsidRPr="00B71177" w:rsidRDefault="00B67F90" w:rsidP="00B67F90">
      <w:pPr>
        <w:pStyle w:val="NormalWeb"/>
        <w:spacing w:line="360" w:lineRule="auto"/>
        <w:ind w:left="720"/>
        <w:contextualSpacing/>
      </w:pPr>
      <w:r w:rsidRPr="00385644">
        <w:t xml:space="preserve">Consumer Responses to Banner Advertisements. </w:t>
      </w:r>
      <w:r w:rsidRPr="00385644">
        <w:rPr>
          <w:i/>
          <w:iCs/>
        </w:rPr>
        <w:t>Journal of Internet Commerce</w:t>
      </w:r>
      <w:r w:rsidRPr="00385644">
        <w:t>, 11(2), pp. 139–160.</w:t>
      </w:r>
    </w:p>
    <w:p w14:paraId="7ACAC6B3" w14:textId="77777777" w:rsidR="00B67F90" w:rsidRDefault="00B67F90" w:rsidP="00B67F90">
      <w:pPr>
        <w:pStyle w:val="NormalWeb"/>
        <w:spacing w:line="360" w:lineRule="auto"/>
        <w:contextualSpacing/>
      </w:pPr>
      <w:r w:rsidRPr="00385644">
        <w:t xml:space="preserve">Kim, W., </w:t>
      </w:r>
      <w:proofErr w:type="spellStart"/>
      <w:r w:rsidRPr="00385644">
        <w:t>Ryoo</w:t>
      </w:r>
      <w:proofErr w:type="spellEnd"/>
      <w:r w:rsidRPr="00385644">
        <w:t xml:space="preserve">, Y., Lee, S. &amp; Lee, J. (2023) Chatbot Advertising </w:t>
      </w:r>
      <w:proofErr w:type="gramStart"/>
      <w:r w:rsidRPr="00385644">
        <w:t>As</w:t>
      </w:r>
      <w:proofErr w:type="gramEnd"/>
      <w:r w:rsidRPr="00385644">
        <w:t xml:space="preserve"> a Double-Edged Sword: </w:t>
      </w:r>
    </w:p>
    <w:p w14:paraId="5035C80C" w14:textId="77777777" w:rsidR="00B67F90" w:rsidRPr="00281487" w:rsidRDefault="00B67F90" w:rsidP="00B67F90">
      <w:pPr>
        <w:pStyle w:val="NormalWeb"/>
        <w:spacing w:before="0" w:beforeAutospacing="0" w:after="0" w:afterAutospacing="0" w:line="360" w:lineRule="auto"/>
        <w:ind w:left="720"/>
        <w:contextualSpacing/>
      </w:pPr>
      <w:r w:rsidRPr="00385644">
        <w:t>The Roles of Regulatory Focus and Privacy Concerns. </w:t>
      </w:r>
      <w:r w:rsidRPr="00385644">
        <w:rPr>
          <w:i/>
          <w:iCs/>
        </w:rPr>
        <w:t>Journal of Advertising</w:t>
      </w:r>
      <w:r w:rsidRPr="00385644">
        <w:t>, 52(4), pp. 504 - 522.</w:t>
      </w:r>
    </w:p>
    <w:p w14:paraId="767E6FFC" w14:textId="77777777" w:rsidR="00B67F90" w:rsidRDefault="00B67F90" w:rsidP="00B67F90">
      <w:pPr>
        <w:pStyle w:val="NormalWeb"/>
        <w:spacing w:before="0" w:beforeAutospacing="0" w:line="360" w:lineRule="auto"/>
        <w:contextualSpacing/>
        <w:rPr>
          <w:lang w:val="en-US"/>
        </w:rPr>
      </w:pPr>
      <w:proofErr w:type="spellStart"/>
      <w:r w:rsidRPr="00385644">
        <w:rPr>
          <w:lang w:val="en-US"/>
        </w:rPr>
        <w:t>Kirkby</w:t>
      </w:r>
      <w:proofErr w:type="spellEnd"/>
      <w:r w:rsidRPr="00385644">
        <w:rPr>
          <w:lang w:val="en-US"/>
        </w:rPr>
        <w:t xml:space="preserve">, A., </w:t>
      </w:r>
      <w:proofErr w:type="spellStart"/>
      <w:r w:rsidRPr="00385644">
        <w:rPr>
          <w:lang w:val="en-US"/>
        </w:rPr>
        <w:t>Baumgarth</w:t>
      </w:r>
      <w:proofErr w:type="spellEnd"/>
      <w:r w:rsidRPr="00385644">
        <w:rPr>
          <w:lang w:val="en-US"/>
        </w:rPr>
        <w:t xml:space="preserve">, C. &amp; </w:t>
      </w:r>
      <w:proofErr w:type="spellStart"/>
      <w:r w:rsidRPr="00385644">
        <w:rPr>
          <w:lang w:val="en-US"/>
        </w:rPr>
        <w:t>Henseler</w:t>
      </w:r>
      <w:proofErr w:type="spellEnd"/>
      <w:r w:rsidRPr="00385644">
        <w:rPr>
          <w:lang w:val="en-US"/>
        </w:rPr>
        <w:t xml:space="preserve">, J. (2023) To disclose or not disclose, is no longer the </w:t>
      </w:r>
    </w:p>
    <w:p w14:paraId="6B9AFBD9" w14:textId="77777777" w:rsidR="00B67F90" w:rsidRPr="00385644" w:rsidRDefault="00B67F90" w:rsidP="00B67F90">
      <w:pPr>
        <w:pStyle w:val="NormalWeb"/>
        <w:spacing w:after="0" w:afterAutospacing="0" w:line="360" w:lineRule="auto"/>
        <w:ind w:left="720"/>
        <w:contextualSpacing/>
        <w:rPr>
          <w:lang w:val="en-US"/>
        </w:rPr>
      </w:pPr>
      <w:r w:rsidRPr="00385644">
        <w:rPr>
          <w:lang w:val="en-US"/>
        </w:rPr>
        <w:t xml:space="preserve">question – effect of AI-disclosed brand voice on brand authenticity and attitude. </w:t>
      </w:r>
      <w:r w:rsidRPr="00385644">
        <w:rPr>
          <w:i/>
          <w:iCs/>
          <w:lang w:val="en-US"/>
        </w:rPr>
        <w:t>Journal of Product &amp; Brand Management</w:t>
      </w:r>
      <w:r w:rsidRPr="00385644">
        <w:rPr>
          <w:lang w:val="en-US"/>
        </w:rPr>
        <w:t>, 32(7), pp. 1108-1122.</w:t>
      </w:r>
    </w:p>
    <w:p w14:paraId="3A39146E"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Lee, E.J. &amp; Shin, S.Y. (2014) When do consumers buy online product reviews? Effect of </w:t>
      </w:r>
    </w:p>
    <w:p w14:paraId="3AD185DF"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review quality, product type, and reviewer’s photo. </w:t>
      </w:r>
      <w:r w:rsidRPr="00385644">
        <w:rPr>
          <w:rFonts w:ascii="Times New Roman" w:hAnsi="Times New Roman" w:cs="Times New Roman"/>
          <w:i/>
          <w:iCs/>
        </w:rPr>
        <w:t xml:space="preserve">Computers in Human </w:t>
      </w:r>
      <w:proofErr w:type="spellStart"/>
      <w:r w:rsidRPr="00385644">
        <w:rPr>
          <w:rFonts w:ascii="Times New Roman" w:hAnsi="Times New Roman" w:cs="Times New Roman"/>
          <w:i/>
          <w:iCs/>
        </w:rPr>
        <w:t>Behavior</w:t>
      </w:r>
      <w:proofErr w:type="spellEnd"/>
      <w:r w:rsidRPr="00385644">
        <w:rPr>
          <w:rFonts w:ascii="Times New Roman" w:hAnsi="Times New Roman" w:cs="Times New Roman"/>
        </w:rPr>
        <w:t xml:space="preserve">, 31, pp. 356-366. </w:t>
      </w:r>
    </w:p>
    <w:p w14:paraId="1309818C"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Lee, Y., Byon, K., Ammon, R. &amp; Park, S. (2016) Golf Product Advertising Value, Attitude </w:t>
      </w:r>
    </w:p>
    <w:p w14:paraId="6EBBA0E9"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toward Advertising and Brand, and Purchase Intention. </w:t>
      </w:r>
      <w:r w:rsidRPr="00385644">
        <w:rPr>
          <w:rFonts w:ascii="Times New Roman" w:hAnsi="Times New Roman" w:cs="Times New Roman"/>
          <w:i/>
          <w:iCs/>
        </w:rPr>
        <w:t xml:space="preserve">Social </w:t>
      </w:r>
      <w:proofErr w:type="spellStart"/>
      <w:r w:rsidRPr="00385644">
        <w:rPr>
          <w:rFonts w:ascii="Times New Roman" w:hAnsi="Times New Roman" w:cs="Times New Roman"/>
          <w:i/>
          <w:iCs/>
        </w:rPr>
        <w:t>Behavior</w:t>
      </w:r>
      <w:proofErr w:type="spellEnd"/>
      <w:r w:rsidRPr="00385644">
        <w:rPr>
          <w:rFonts w:ascii="Times New Roman" w:hAnsi="Times New Roman" w:cs="Times New Roman"/>
          <w:i/>
          <w:iCs/>
        </w:rPr>
        <w:t xml:space="preserve"> and Personality</w:t>
      </w:r>
      <w:r w:rsidRPr="00385644">
        <w:rPr>
          <w:rFonts w:ascii="Times New Roman" w:hAnsi="Times New Roman" w:cs="Times New Roman"/>
        </w:rPr>
        <w:t>, 44(5), pp. 785-800.</w:t>
      </w:r>
    </w:p>
    <w:p w14:paraId="3AE61C6F" w14:textId="62598FFD" w:rsidR="005F4497" w:rsidRDefault="005F4497" w:rsidP="005F4497">
      <w:pPr>
        <w:spacing w:line="360" w:lineRule="auto"/>
        <w:contextualSpacing/>
        <w:rPr>
          <w:rFonts w:ascii="Times New Roman" w:hAnsi="Times New Roman" w:cs="Times New Roman"/>
        </w:rPr>
      </w:pPr>
      <w:proofErr w:type="spellStart"/>
      <w:r w:rsidRPr="005F4497">
        <w:rPr>
          <w:rFonts w:ascii="Times New Roman" w:hAnsi="Times New Roman" w:cs="Times New Roman"/>
        </w:rPr>
        <w:t>Lefkeli</w:t>
      </w:r>
      <w:proofErr w:type="spellEnd"/>
      <w:r w:rsidRPr="005F4497">
        <w:rPr>
          <w:rFonts w:ascii="Times New Roman" w:hAnsi="Times New Roman" w:cs="Times New Roman"/>
        </w:rPr>
        <w:t xml:space="preserve">, D., </w:t>
      </w:r>
      <w:proofErr w:type="spellStart"/>
      <w:r w:rsidRPr="005F4497">
        <w:rPr>
          <w:rFonts w:ascii="Times New Roman" w:hAnsi="Times New Roman" w:cs="Times New Roman"/>
        </w:rPr>
        <w:t>Karatas</w:t>
      </w:r>
      <w:proofErr w:type="spellEnd"/>
      <w:r w:rsidRPr="005F4497">
        <w:rPr>
          <w:rFonts w:ascii="Times New Roman" w:hAnsi="Times New Roman" w:cs="Times New Roman"/>
        </w:rPr>
        <w:t xml:space="preserve">, M., &amp; </w:t>
      </w:r>
      <w:proofErr w:type="spellStart"/>
      <w:r w:rsidRPr="005F4497">
        <w:rPr>
          <w:rFonts w:ascii="Times New Roman" w:hAnsi="Times New Roman" w:cs="Times New Roman"/>
        </w:rPr>
        <w:t>Gürhan‐Canli</w:t>
      </w:r>
      <w:proofErr w:type="spellEnd"/>
      <w:r w:rsidRPr="005F4497">
        <w:rPr>
          <w:rFonts w:ascii="Times New Roman" w:hAnsi="Times New Roman" w:cs="Times New Roman"/>
        </w:rPr>
        <w:t xml:space="preserve">, Z. (2023) Sharing </w:t>
      </w:r>
      <w:r w:rsidR="0036218E">
        <w:rPr>
          <w:rFonts w:ascii="Times New Roman" w:hAnsi="Times New Roman" w:cs="Times New Roman"/>
        </w:rPr>
        <w:t>i</w:t>
      </w:r>
      <w:r w:rsidRPr="005F4497">
        <w:rPr>
          <w:rFonts w:ascii="Times New Roman" w:hAnsi="Times New Roman" w:cs="Times New Roman"/>
        </w:rPr>
        <w:t xml:space="preserve">nformation with AI (vs </w:t>
      </w:r>
    </w:p>
    <w:p w14:paraId="725653D7" w14:textId="39E74762" w:rsidR="005F4497" w:rsidRDefault="005F4497" w:rsidP="005F4497">
      <w:pPr>
        <w:spacing w:line="360" w:lineRule="auto"/>
        <w:ind w:left="720"/>
        <w:contextualSpacing/>
        <w:rPr>
          <w:rFonts w:ascii="Times New Roman" w:hAnsi="Times New Roman" w:cs="Times New Roman"/>
        </w:rPr>
      </w:pPr>
      <w:r w:rsidRPr="005F4497">
        <w:rPr>
          <w:rFonts w:ascii="Times New Roman" w:hAnsi="Times New Roman" w:cs="Times New Roman"/>
        </w:rPr>
        <w:lastRenderedPageBreak/>
        <w:t xml:space="preserve">Human) </w:t>
      </w:r>
      <w:r w:rsidR="0036218E">
        <w:rPr>
          <w:rFonts w:ascii="Times New Roman" w:hAnsi="Times New Roman" w:cs="Times New Roman"/>
        </w:rPr>
        <w:t>i</w:t>
      </w:r>
      <w:r w:rsidRPr="005F4497">
        <w:rPr>
          <w:rFonts w:ascii="Times New Roman" w:hAnsi="Times New Roman" w:cs="Times New Roman"/>
        </w:rPr>
        <w:t xml:space="preserve">mpairs </w:t>
      </w:r>
      <w:r w:rsidR="0036218E">
        <w:rPr>
          <w:rFonts w:ascii="Times New Roman" w:hAnsi="Times New Roman" w:cs="Times New Roman"/>
        </w:rPr>
        <w:t>b</w:t>
      </w:r>
      <w:r w:rsidRPr="005F4497">
        <w:rPr>
          <w:rFonts w:ascii="Times New Roman" w:hAnsi="Times New Roman" w:cs="Times New Roman"/>
        </w:rPr>
        <w:t xml:space="preserve">rand </w:t>
      </w:r>
      <w:r w:rsidR="0036218E">
        <w:rPr>
          <w:rFonts w:ascii="Times New Roman" w:hAnsi="Times New Roman" w:cs="Times New Roman"/>
        </w:rPr>
        <w:t>t</w:t>
      </w:r>
      <w:r w:rsidRPr="005F4497">
        <w:rPr>
          <w:rFonts w:ascii="Times New Roman" w:hAnsi="Times New Roman" w:cs="Times New Roman"/>
        </w:rPr>
        <w:t xml:space="preserve">rust: The </w:t>
      </w:r>
      <w:r w:rsidR="0036218E">
        <w:rPr>
          <w:rFonts w:ascii="Times New Roman" w:hAnsi="Times New Roman" w:cs="Times New Roman"/>
        </w:rPr>
        <w:t>r</w:t>
      </w:r>
      <w:r w:rsidRPr="005F4497">
        <w:rPr>
          <w:rFonts w:ascii="Times New Roman" w:hAnsi="Times New Roman" w:cs="Times New Roman"/>
        </w:rPr>
        <w:t xml:space="preserve">ole of </w:t>
      </w:r>
      <w:r w:rsidR="0036218E">
        <w:rPr>
          <w:rFonts w:ascii="Times New Roman" w:hAnsi="Times New Roman" w:cs="Times New Roman"/>
        </w:rPr>
        <w:t>a</w:t>
      </w:r>
      <w:r w:rsidRPr="005F4497">
        <w:rPr>
          <w:rFonts w:ascii="Times New Roman" w:hAnsi="Times New Roman" w:cs="Times New Roman"/>
        </w:rPr>
        <w:t xml:space="preserve">udience </w:t>
      </w:r>
      <w:r w:rsidR="0036218E">
        <w:rPr>
          <w:rFonts w:ascii="Times New Roman" w:hAnsi="Times New Roman" w:cs="Times New Roman"/>
        </w:rPr>
        <w:t>s</w:t>
      </w:r>
      <w:r w:rsidRPr="005F4497">
        <w:rPr>
          <w:rFonts w:ascii="Times New Roman" w:hAnsi="Times New Roman" w:cs="Times New Roman"/>
        </w:rPr>
        <w:t xml:space="preserve">ize </w:t>
      </w:r>
      <w:r w:rsidR="0036218E">
        <w:rPr>
          <w:rFonts w:ascii="Times New Roman" w:hAnsi="Times New Roman" w:cs="Times New Roman"/>
        </w:rPr>
        <w:t>i</w:t>
      </w:r>
      <w:r w:rsidRPr="005F4497">
        <w:rPr>
          <w:rFonts w:ascii="Times New Roman" w:hAnsi="Times New Roman" w:cs="Times New Roman"/>
        </w:rPr>
        <w:t xml:space="preserve">nferences and </w:t>
      </w:r>
      <w:r w:rsidR="0036218E">
        <w:rPr>
          <w:rFonts w:ascii="Times New Roman" w:hAnsi="Times New Roman" w:cs="Times New Roman"/>
        </w:rPr>
        <w:t>s</w:t>
      </w:r>
      <w:r w:rsidRPr="005F4497">
        <w:rPr>
          <w:rFonts w:ascii="Times New Roman" w:hAnsi="Times New Roman" w:cs="Times New Roman"/>
        </w:rPr>
        <w:t xml:space="preserve">ense of </w:t>
      </w:r>
      <w:r w:rsidR="0036218E">
        <w:rPr>
          <w:rFonts w:ascii="Times New Roman" w:hAnsi="Times New Roman" w:cs="Times New Roman"/>
        </w:rPr>
        <w:t>e</w:t>
      </w:r>
      <w:r w:rsidRPr="005F4497">
        <w:rPr>
          <w:rFonts w:ascii="Times New Roman" w:hAnsi="Times New Roman" w:cs="Times New Roman"/>
        </w:rPr>
        <w:t xml:space="preserve">xploitation. </w:t>
      </w:r>
      <w:r w:rsidRPr="005F4497">
        <w:rPr>
          <w:rFonts w:ascii="Times New Roman" w:hAnsi="Times New Roman" w:cs="Times New Roman"/>
          <w:i/>
          <w:iCs/>
        </w:rPr>
        <w:t>International Journal of Research in Marketing</w:t>
      </w:r>
      <w:r>
        <w:rPr>
          <w:rFonts w:ascii="Times New Roman" w:hAnsi="Times New Roman" w:cs="Times New Roman"/>
        </w:rPr>
        <w:t xml:space="preserve">, 41(1), pp. 138-155. </w:t>
      </w:r>
    </w:p>
    <w:p w14:paraId="712FE7A7" w14:textId="563B345C" w:rsidR="00734BB8" w:rsidRDefault="00734BB8" w:rsidP="004E2106">
      <w:pPr>
        <w:spacing w:line="360" w:lineRule="auto"/>
        <w:contextualSpacing/>
        <w:rPr>
          <w:rFonts w:ascii="Times New Roman" w:hAnsi="Times New Roman" w:cs="Times New Roman"/>
        </w:rPr>
      </w:pPr>
      <w:r>
        <w:rPr>
          <w:rFonts w:ascii="Times New Roman" w:hAnsi="Times New Roman" w:cs="Times New Roman"/>
        </w:rPr>
        <w:t>L</w:t>
      </w:r>
      <w:r w:rsidR="004E2106" w:rsidRPr="004E2106">
        <w:rPr>
          <w:rFonts w:ascii="Times New Roman" w:hAnsi="Times New Roman" w:cs="Times New Roman"/>
        </w:rPr>
        <w:t>i, G., Zhao, Z., Li, L., Li, Y., Zhu, M., &amp; Jiao, Y. (202</w:t>
      </w:r>
      <w:r w:rsidR="008300FD">
        <w:rPr>
          <w:rFonts w:ascii="Times New Roman" w:hAnsi="Times New Roman" w:cs="Times New Roman"/>
        </w:rPr>
        <w:t>4</w:t>
      </w:r>
      <w:r w:rsidR="004E2106" w:rsidRPr="004E2106">
        <w:rPr>
          <w:rFonts w:ascii="Times New Roman" w:hAnsi="Times New Roman" w:cs="Times New Roman"/>
        </w:rPr>
        <w:t>)</w:t>
      </w:r>
      <w:r>
        <w:rPr>
          <w:rFonts w:ascii="Times New Roman" w:hAnsi="Times New Roman" w:cs="Times New Roman"/>
        </w:rPr>
        <w:t xml:space="preserve"> </w:t>
      </w:r>
      <w:r w:rsidR="004E2106" w:rsidRPr="004E2106">
        <w:rPr>
          <w:rFonts w:ascii="Times New Roman" w:hAnsi="Times New Roman" w:cs="Times New Roman"/>
        </w:rPr>
        <w:t>The relationship betwee</w:t>
      </w:r>
      <w:r w:rsidR="004E2106">
        <w:rPr>
          <w:rFonts w:ascii="Times New Roman" w:hAnsi="Times New Roman" w:cs="Times New Roman"/>
        </w:rPr>
        <w:t>n</w:t>
      </w:r>
      <w:r w:rsidR="004E2106" w:rsidRPr="004E2106">
        <w:rPr>
          <w:rFonts w:ascii="Times New Roman" w:hAnsi="Times New Roman" w:cs="Times New Roman"/>
        </w:rPr>
        <w:t xml:space="preserve"> AI stimuli </w:t>
      </w:r>
    </w:p>
    <w:p w14:paraId="2F190EAB" w14:textId="4DA6BAA7" w:rsidR="00B67F90" w:rsidRPr="00385644" w:rsidRDefault="004E2106" w:rsidP="00B67F90">
      <w:pPr>
        <w:spacing w:line="360" w:lineRule="auto"/>
        <w:contextualSpacing/>
        <w:rPr>
          <w:rFonts w:ascii="Times New Roman" w:hAnsi="Times New Roman" w:cs="Times New Roman"/>
        </w:rPr>
      </w:pPr>
      <w:r w:rsidRPr="004E2106">
        <w:rPr>
          <w:rFonts w:ascii="Times New Roman" w:hAnsi="Times New Roman" w:cs="Times New Roman"/>
        </w:rPr>
        <w:t>and customer stick</w:t>
      </w:r>
      <w:r>
        <w:rPr>
          <w:rFonts w:ascii="Times New Roman" w:hAnsi="Times New Roman" w:cs="Times New Roman"/>
        </w:rPr>
        <w:t>i</w:t>
      </w:r>
      <w:r w:rsidRPr="004E2106">
        <w:rPr>
          <w:rFonts w:ascii="Times New Roman" w:hAnsi="Times New Roman" w:cs="Times New Roman"/>
        </w:rPr>
        <w:t xml:space="preserve">ness, and the roles of social presence and customer traits. </w:t>
      </w:r>
      <w:r w:rsidRPr="004E2106">
        <w:rPr>
          <w:rFonts w:ascii="Times New Roman" w:hAnsi="Times New Roman" w:cs="Times New Roman"/>
          <w:i/>
          <w:iCs/>
        </w:rPr>
        <w:t>Journal of Research in Interactive Marketing</w:t>
      </w:r>
      <w:r>
        <w:rPr>
          <w:rFonts w:ascii="Times New Roman" w:hAnsi="Times New Roman" w:cs="Times New Roman"/>
        </w:rPr>
        <w:t xml:space="preserve">, 18(1), pp. 38-53. </w:t>
      </w:r>
      <w:r w:rsidR="00B67F90" w:rsidRPr="00385644">
        <w:rPr>
          <w:rFonts w:ascii="Times New Roman" w:hAnsi="Times New Roman" w:cs="Times New Roman"/>
        </w:rPr>
        <w:t xml:space="preserve">Liang, Y., Lee, S.H. &amp; Workman, J.E. (2019) Implementation of artificial intelligence in </w:t>
      </w:r>
    </w:p>
    <w:p w14:paraId="6F54920E" w14:textId="77777777" w:rsidR="00B67F90" w:rsidRPr="0038564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fashion: Are consumers ready? </w:t>
      </w:r>
      <w:r w:rsidRPr="00385644">
        <w:rPr>
          <w:rFonts w:ascii="Times New Roman" w:hAnsi="Times New Roman" w:cs="Times New Roman"/>
          <w:i/>
          <w:iCs/>
        </w:rPr>
        <w:t>Clothing and Textiles Research Journal</w:t>
      </w:r>
      <w:r w:rsidRPr="00385644">
        <w:rPr>
          <w:rFonts w:ascii="Times New Roman" w:hAnsi="Times New Roman" w:cs="Times New Roman"/>
        </w:rPr>
        <w:t xml:space="preserve">, 38(1), pp. 3-18. </w:t>
      </w:r>
    </w:p>
    <w:p w14:paraId="1A741E6C" w14:textId="77777777" w:rsidR="00B67F90" w:rsidRPr="00385644"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Lin, T.T. &amp; Bautista, J.R. (2020) Content-related factors influence perceived value of </w:t>
      </w:r>
    </w:p>
    <w:p w14:paraId="73BFC81C"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location-based mobile advertising. </w:t>
      </w:r>
      <w:r w:rsidRPr="00385644">
        <w:rPr>
          <w:rFonts w:ascii="Times New Roman" w:hAnsi="Times New Roman" w:cs="Times New Roman"/>
          <w:i/>
          <w:iCs/>
        </w:rPr>
        <w:t>Journal of Computer Information Systems</w:t>
      </w:r>
      <w:r w:rsidRPr="00385644">
        <w:rPr>
          <w:rFonts w:ascii="Times New Roman" w:hAnsi="Times New Roman" w:cs="Times New Roman"/>
        </w:rPr>
        <w:t xml:space="preserve">, 60(2), pp. 184-193. </w:t>
      </w:r>
    </w:p>
    <w:p w14:paraId="1F6CC0D3" w14:textId="77777777" w:rsidR="00B67F90" w:rsidRPr="00385644" w:rsidRDefault="00B67F90" w:rsidP="00B67F90">
      <w:pPr>
        <w:spacing w:line="360" w:lineRule="auto"/>
        <w:contextualSpacing/>
        <w:rPr>
          <w:rFonts w:ascii="Times New Roman" w:hAnsi="Times New Roman" w:cs="Times New Roman"/>
          <w:iCs/>
          <w:lang w:val="en-US"/>
        </w:rPr>
      </w:pPr>
      <w:r w:rsidRPr="00385644">
        <w:rPr>
          <w:rFonts w:ascii="Times New Roman" w:hAnsi="Times New Roman" w:cs="Times New Roman"/>
          <w:iCs/>
          <w:lang w:val="en-US"/>
        </w:rPr>
        <w:t xml:space="preserve">Liu, C.L., </w:t>
      </w:r>
      <w:proofErr w:type="spellStart"/>
      <w:r w:rsidRPr="00385644">
        <w:rPr>
          <w:rFonts w:ascii="Times New Roman" w:hAnsi="Times New Roman" w:cs="Times New Roman"/>
          <w:iCs/>
          <w:lang w:val="en-US"/>
        </w:rPr>
        <w:t>Sinkovics</w:t>
      </w:r>
      <w:proofErr w:type="spellEnd"/>
      <w:r w:rsidRPr="00385644">
        <w:rPr>
          <w:rFonts w:ascii="Times New Roman" w:hAnsi="Times New Roman" w:cs="Times New Roman"/>
          <w:iCs/>
          <w:lang w:val="en-US"/>
        </w:rPr>
        <w:t xml:space="preserve">, R.R., </w:t>
      </w:r>
      <w:proofErr w:type="spellStart"/>
      <w:r w:rsidRPr="00385644">
        <w:rPr>
          <w:rFonts w:ascii="Times New Roman" w:hAnsi="Times New Roman" w:cs="Times New Roman"/>
          <w:iCs/>
          <w:lang w:val="en-US"/>
        </w:rPr>
        <w:t>Pezderka</w:t>
      </w:r>
      <w:proofErr w:type="spellEnd"/>
      <w:r w:rsidRPr="00385644">
        <w:rPr>
          <w:rFonts w:ascii="Times New Roman" w:hAnsi="Times New Roman" w:cs="Times New Roman"/>
          <w:iCs/>
          <w:lang w:val="en-US"/>
        </w:rPr>
        <w:t xml:space="preserve">, N. &amp; </w:t>
      </w:r>
      <w:proofErr w:type="spellStart"/>
      <w:r w:rsidRPr="00385644">
        <w:rPr>
          <w:rFonts w:ascii="Times New Roman" w:hAnsi="Times New Roman" w:cs="Times New Roman"/>
          <w:iCs/>
          <w:lang w:val="en-US"/>
        </w:rPr>
        <w:t>Haghirian</w:t>
      </w:r>
      <w:proofErr w:type="spellEnd"/>
      <w:r w:rsidRPr="00385644">
        <w:rPr>
          <w:rFonts w:ascii="Times New Roman" w:hAnsi="Times New Roman" w:cs="Times New Roman"/>
          <w:iCs/>
          <w:lang w:val="en-US"/>
        </w:rPr>
        <w:t xml:space="preserve">, P. (2012) Determinants of consumer </w:t>
      </w:r>
    </w:p>
    <w:p w14:paraId="2A2E32CC" w14:textId="77777777" w:rsidR="00B67F90" w:rsidRPr="00385644" w:rsidRDefault="00B67F90" w:rsidP="00B67F90">
      <w:pPr>
        <w:spacing w:line="360" w:lineRule="auto"/>
        <w:ind w:left="720"/>
        <w:contextualSpacing/>
        <w:rPr>
          <w:rFonts w:ascii="Times New Roman" w:hAnsi="Times New Roman" w:cs="Times New Roman"/>
          <w:iCs/>
          <w:lang w:val="en-US"/>
        </w:rPr>
      </w:pPr>
      <w:r w:rsidRPr="00385644">
        <w:rPr>
          <w:rFonts w:ascii="Times New Roman" w:hAnsi="Times New Roman" w:cs="Times New Roman"/>
          <w:iCs/>
          <w:lang w:val="en-US"/>
        </w:rPr>
        <w:t xml:space="preserve">perceptions toward mobile advertising – A comparison between Japan and Austria. </w:t>
      </w:r>
      <w:r w:rsidRPr="00385644">
        <w:rPr>
          <w:rFonts w:ascii="Times New Roman" w:hAnsi="Times New Roman" w:cs="Times New Roman"/>
          <w:i/>
          <w:lang w:val="en-US"/>
        </w:rPr>
        <w:t>Journal of Interactive Marketing</w:t>
      </w:r>
      <w:r w:rsidRPr="00385644">
        <w:rPr>
          <w:rFonts w:ascii="Times New Roman" w:hAnsi="Times New Roman" w:cs="Times New Roman"/>
          <w:iCs/>
          <w:lang w:val="en-US"/>
        </w:rPr>
        <w:t xml:space="preserve">, 26, pp. 21-32. </w:t>
      </w:r>
    </w:p>
    <w:p w14:paraId="495F9546" w14:textId="77777777" w:rsidR="00B67F90" w:rsidRPr="00385644"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Logan, K., Bright, L.F. &amp; </w:t>
      </w:r>
      <w:proofErr w:type="spellStart"/>
      <w:r w:rsidRPr="00385644">
        <w:rPr>
          <w:rFonts w:ascii="Times New Roman" w:hAnsi="Times New Roman" w:cs="Times New Roman"/>
        </w:rPr>
        <w:t>Gangadharbatla</w:t>
      </w:r>
      <w:proofErr w:type="spellEnd"/>
      <w:r w:rsidRPr="00385644">
        <w:rPr>
          <w:rFonts w:ascii="Times New Roman" w:hAnsi="Times New Roman" w:cs="Times New Roman"/>
        </w:rPr>
        <w:t xml:space="preserve">, H. (2012) Facebook versus television: advertising </w:t>
      </w:r>
    </w:p>
    <w:p w14:paraId="72EE7E1C"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value perceptions among females. </w:t>
      </w:r>
      <w:r w:rsidRPr="00385644">
        <w:rPr>
          <w:rFonts w:ascii="Times New Roman" w:hAnsi="Times New Roman" w:cs="Times New Roman"/>
          <w:i/>
          <w:iCs/>
        </w:rPr>
        <w:t>Journal of Research in Interactive Marketing</w:t>
      </w:r>
      <w:r w:rsidRPr="00385644">
        <w:rPr>
          <w:rFonts w:ascii="Times New Roman" w:hAnsi="Times New Roman" w:cs="Times New Roman"/>
        </w:rPr>
        <w:t>, 6(3), pp. 164-179.</w:t>
      </w:r>
    </w:p>
    <w:p w14:paraId="4268F6A7"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Luo, X., Tong, S., Fang, Z. &amp; Qu, Z. (2019) Machines versus Humans: The Impact of AI </w:t>
      </w:r>
    </w:p>
    <w:p w14:paraId="4FCB2F85" w14:textId="77777777" w:rsidR="00B67F90" w:rsidRPr="0038564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Chatbot Disclosure on Customer Purchases.</w:t>
      </w:r>
      <w:r w:rsidRPr="00385644">
        <w:rPr>
          <w:rFonts w:ascii="Times New Roman" w:hAnsi="Times New Roman" w:cs="Times New Roman"/>
          <w:i/>
          <w:iCs/>
        </w:rPr>
        <w:t xml:space="preserve"> Marketing Science</w:t>
      </w:r>
      <w:r w:rsidRPr="00385644">
        <w:rPr>
          <w:rFonts w:ascii="Times New Roman" w:hAnsi="Times New Roman" w:cs="Times New Roman"/>
        </w:rPr>
        <w:t xml:space="preserve">, 38(6), pp. 937-947.  </w:t>
      </w:r>
    </w:p>
    <w:p w14:paraId="37825B96" w14:textId="77777777" w:rsidR="00B67F90" w:rsidRPr="00385644"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Mosa</w:t>
      </w:r>
      <w:proofErr w:type="spellEnd"/>
      <w:r w:rsidRPr="00385644">
        <w:rPr>
          <w:rFonts w:ascii="Times New Roman" w:hAnsi="Times New Roman" w:cs="Times New Roman"/>
          <w:lang w:val="en-US"/>
        </w:rPr>
        <w:t xml:space="preserve">, R.A. (2021) The impact of advertising credibility on purchase intentions: An empirical </w:t>
      </w:r>
    </w:p>
    <w:p w14:paraId="1F006309"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study among Iraqi Facebook users. </w:t>
      </w:r>
      <w:r w:rsidRPr="00385644">
        <w:rPr>
          <w:rFonts w:ascii="Times New Roman" w:hAnsi="Times New Roman" w:cs="Times New Roman"/>
          <w:i/>
          <w:iCs/>
          <w:lang w:val="en-US"/>
        </w:rPr>
        <w:t>European Journal of Business and Management Research</w:t>
      </w:r>
      <w:r w:rsidRPr="00385644">
        <w:rPr>
          <w:rFonts w:ascii="Times New Roman" w:hAnsi="Times New Roman" w:cs="Times New Roman"/>
          <w:lang w:val="en-US"/>
        </w:rPr>
        <w:t xml:space="preserve">, 6(5), pp. 228-234. </w:t>
      </w:r>
    </w:p>
    <w:p w14:paraId="6CE40611" w14:textId="77777777" w:rsidR="00B67F90" w:rsidRPr="00385644" w:rsidRDefault="00B67F90" w:rsidP="00B67F90">
      <w:pPr>
        <w:spacing w:line="360" w:lineRule="auto"/>
        <w:contextualSpacing/>
        <w:rPr>
          <w:rFonts w:ascii="Times New Roman" w:hAnsi="Times New Roman" w:cs="Times New Roman"/>
          <w:iCs/>
        </w:rPr>
      </w:pPr>
      <w:proofErr w:type="spellStart"/>
      <w:r w:rsidRPr="00385644">
        <w:rPr>
          <w:rFonts w:ascii="Times New Roman" w:hAnsi="Times New Roman" w:cs="Times New Roman"/>
          <w:iCs/>
        </w:rPr>
        <w:t>Muehling</w:t>
      </w:r>
      <w:proofErr w:type="spellEnd"/>
      <w:r w:rsidRPr="00385644">
        <w:rPr>
          <w:rFonts w:ascii="Times New Roman" w:hAnsi="Times New Roman" w:cs="Times New Roman"/>
          <w:iCs/>
        </w:rPr>
        <w:t xml:space="preserve">, D.D., </w:t>
      </w:r>
      <w:proofErr w:type="spellStart"/>
      <w:r w:rsidRPr="00385644">
        <w:rPr>
          <w:rFonts w:ascii="Times New Roman" w:hAnsi="Times New Roman" w:cs="Times New Roman"/>
          <w:iCs/>
        </w:rPr>
        <w:t>Stoltman</w:t>
      </w:r>
      <w:proofErr w:type="spellEnd"/>
      <w:r w:rsidRPr="00385644">
        <w:rPr>
          <w:rFonts w:ascii="Times New Roman" w:hAnsi="Times New Roman" w:cs="Times New Roman"/>
          <w:iCs/>
        </w:rPr>
        <w:t xml:space="preserve">, J.J. and </w:t>
      </w:r>
      <w:proofErr w:type="spellStart"/>
      <w:r w:rsidRPr="00385644">
        <w:rPr>
          <w:rFonts w:ascii="Times New Roman" w:hAnsi="Times New Roman" w:cs="Times New Roman"/>
          <w:iCs/>
        </w:rPr>
        <w:t>Grossbart</w:t>
      </w:r>
      <w:proofErr w:type="spellEnd"/>
      <w:r w:rsidRPr="00385644">
        <w:rPr>
          <w:rFonts w:ascii="Times New Roman" w:hAnsi="Times New Roman" w:cs="Times New Roman"/>
          <w:iCs/>
        </w:rPr>
        <w:t xml:space="preserve">, S. (1990) The impact of comparative </w:t>
      </w:r>
    </w:p>
    <w:p w14:paraId="02C9A40E" w14:textId="77777777" w:rsidR="00B67F90" w:rsidRDefault="00B67F90" w:rsidP="00B67F90">
      <w:pPr>
        <w:spacing w:after="0" w:line="360" w:lineRule="auto"/>
        <w:ind w:left="720"/>
        <w:contextualSpacing/>
        <w:rPr>
          <w:rFonts w:ascii="Times New Roman" w:hAnsi="Times New Roman" w:cs="Times New Roman"/>
          <w:iCs/>
        </w:rPr>
      </w:pPr>
      <w:r w:rsidRPr="00385644">
        <w:rPr>
          <w:rFonts w:ascii="Times New Roman" w:hAnsi="Times New Roman" w:cs="Times New Roman"/>
          <w:iCs/>
        </w:rPr>
        <w:t xml:space="preserve">advertising on levels of message involvement. </w:t>
      </w:r>
      <w:r w:rsidRPr="00385644">
        <w:rPr>
          <w:rFonts w:ascii="Times New Roman" w:hAnsi="Times New Roman" w:cs="Times New Roman"/>
          <w:i/>
        </w:rPr>
        <w:t>Journal of Advertising</w:t>
      </w:r>
      <w:r w:rsidRPr="00385644">
        <w:rPr>
          <w:rFonts w:ascii="Times New Roman" w:hAnsi="Times New Roman" w:cs="Times New Roman"/>
          <w:iCs/>
        </w:rPr>
        <w:t>, 19(4), pp. 41-50.</w:t>
      </w:r>
    </w:p>
    <w:p w14:paraId="0CA75387" w14:textId="77777777" w:rsidR="00B67F90" w:rsidRPr="00385644" w:rsidRDefault="00B67F90" w:rsidP="00B67F90">
      <w:pPr>
        <w:pStyle w:val="NormalWeb"/>
        <w:spacing w:before="0" w:beforeAutospacing="0" w:line="360" w:lineRule="auto"/>
        <w:contextualSpacing/>
      </w:pPr>
      <w:proofErr w:type="spellStart"/>
      <w:r w:rsidRPr="00385644">
        <w:t>Munnukka</w:t>
      </w:r>
      <w:proofErr w:type="spellEnd"/>
      <w:r w:rsidRPr="00385644">
        <w:t xml:space="preserve">, J., </w:t>
      </w:r>
      <w:proofErr w:type="spellStart"/>
      <w:r w:rsidRPr="00385644">
        <w:t>Uusitalo</w:t>
      </w:r>
      <w:proofErr w:type="spellEnd"/>
      <w:r w:rsidRPr="00385644">
        <w:t xml:space="preserve">, O. and </w:t>
      </w:r>
      <w:proofErr w:type="spellStart"/>
      <w:r w:rsidRPr="00385644">
        <w:t>Toivonen</w:t>
      </w:r>
      <w:proofErr w:type="spellEnd"/>
      <w:r w:rsidRPr="00385644">
        <w:t xml:space="preserve">, H. (2016) Credibility of a peer endorser and </w:t>
      </w:r>
    </w:p>
    <w:p w14:paraId="0A3C1C7E" w14:textId="77777777" w:rsidR="00B67F90" w:rsidRPr="008D23D2" w:rsidRDefault="00B67F90" w:rsidP="00B67F90">
      <w:pPr>
        <w:pStyle w:val="NormalWeb"/>
        <w:spacing w:after="0" w:afterAutospacing="0" w:line="360" w:lineRule="auto"/>
        <w:ind w:left="720"/>
        <w:contextualSpacing/>
      </w:pPr>
      <w:r w:rsidRPr="00385644">
        <w:t xml:space="preserve">advertising effectiveness. </w:t>
      </w:r>
      <w:r w:rsidRPr="00385644">
        <w:rPr>
          <w:i/>
          <w:iCs/>
        </w:rPr>
        <w:t>Journal of Consumer Marketing</w:t>
      </w:r>
      <w:r w:rsidRPr="00385644">
        <w:t>, 33(3), pp. 182-192.</w:t>
      </w:r>
    </w:p>
    <w:p w14:paraId="3F1DCBF4" w14:textId="77777777" w:rsidR="00B67F90" w:rsidRPr="00385644"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Nguyen, C.T.K., Nguyen, Y.T.N. &amp; Bui, A.N.T. (2024) Analyzing the Influence of Artificial </w:t>
      </w:r>
    </w:p>
    <w:p w14:paraId="75263771" w14:textId="77777777" w:rsidR="00B67F90" w:rsidRDefault="00B67F90" w:rsidP="00B67F90">
      <w:pPr>
        <w:spacing w:after="0"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Intelligence on Consumers’ Online Purchase Intentions. In: Tung, L.T., </w:t>
      </w:r>
      <w:proofErr w:type="spellStart"/>
      <w:r w:rsidRPr="00385644">
        <w:rPr>
          <w:rFonts w:ascii="Times New Roman" w:hAnsi="Times New Roman" w:cs="Times New Roman"/>
          <w:lang w:val="en-US"/>
        </w:rPr>
        <w:t>Sinh</w:t>
      </w:r>
      <w:proofErr w:type="spellEnd"/>
      <w:r w:rsidRPr="00385644">
        <w:rPr>
          <w:rFonts w:ascii="Times New Roman" w:hAnsi="Times New Roman" w:cs="Times New Roman"/>
          <w:lang w:val="en-US"/>
        </w:rPr>
        <w:t xml:space="preserve">, N.H. &amp; Ha, P. (eds) </w:t>
      </w:r>
      <w:r w:rsidRPr="00385644">
        <w:rPr>
          <w:rFonts w:ascii="Times New Roman" w:hAnsi="Times New Roman" w:cs="Times New Roman"/>
          <w:i/>
          <w:iCs/>
          <w:lang w:val="en-US"/>
        </w:rPr>
        <w:t>Disruptive Technology and Business Continuity</w:t>
      </w:r>
      <w:r w:rsidRPr="00385644">
        <w:rPr>
          <w:rFonts w:ascii="Times New Roman" w:hAnsi="Times New Roman" w:cs="Times New Roman"/>
          <w:lang w:val="en-US"/>
        </w:rPr>
        <w:t>. Singapore: Springer, pp. 67-78.</w:t>
      </w:r>
    </w:p>
    <w:p w14:paraId="5629E143" w14:textId="77777777" w:rsidR="00B67F90" w:rsidRPr="00385644" w:rsidRDefault="00B67F90" w:rsidP="00B67F90">
      <w:pPr>
        <w:pStyle w:val="NormalWeb"/>
        <w:spacing w:before="0" w:beforeAutospacing="0" w:line="360" w:lineRule="auto"/>
        <w:contextualSpacing/>
      </w:pPr>
      <w:proofErr w:type="spellStart"/>
      <w:r w:rsidRPr="00385644">
        <w:t>Nudd</w:t>
      </w:r>
      <w:proofErr w:type="spellEnd"/>
      <w:r w:rsidRPr="00385644">
        <w:t xml:space="preserve">, T. (2017) Nutella’s unique product now comes in 7 million unique jars. </w:t>
      </w:r>
      <w:r w:rsidRPr="00385644">
        <w:rPr>
          <w:i/>
          <w:iCs/>
        </w:rPr>
        <w:t>Adweek</w:t>
      </w:r>
      <w:r w:rsidRPr="00385644">
        <w:t xml:space="preserve">, 6 </w:t>
      </w:r>
    </w:p>
    <w:p w14:paraId="1FB3A0E2" w14:textId="77777777" w:rsidR="00B67F90" w:rsidRDefault="00B67F90" w:rsidP="00B67F90">
      <w:pPr>
        <w:pStyle w:val="NormalWeb"/>
        <w:spacing w:after="0" w:afterAutospacing="0" w:line="360" w:lineRule="auto"/>
        <w:ind w:left="720"/>
        <w:contextualSpacing/>
      </w:pPr>
      <w:r w:rsidRPr="00385644">
        <w:t xml:space="preserve">June. Available from: </w:t>
      </w:r>
      <w:hyperlink r:id="rId21" w:history="1">
        <w:r w:rsidRPr="00385644">
          <w:rPr>
            <w:rStyle w:val="Hyperlink"/>
          </w:rPr>
          <w:t>https://www.adweek.com/creativity/nutellas-unique-product-now-comes-in-7-million-unique-jars/</w:t>
        </w:r>
      </w:hyperlink>
      <w:r w:rsidRPr="00385644">
        <w:t xml:space="preserve">. </w:t>
      </w:r>
    </w:p>
    <w:p w14:paraId="6EEB8F98" w14:textId="7B388910" w:rsidR="005A33E0" w:rsidRPr="005A33E0" w:rsidRDefault="005A33E0" w:rsidP="005A33E0">
      <w:pPr>
        <w:spacing w:after="0" w:line="480" w:lineRule="auto"/>
        <w:contextualSpacing/>
        <w:jc w:val="both"/>
        <w:rPr>
          <w:rFonts w:ascii="Times New Roman" w:hAnsi="Times New Roman" w:cs="Times New Roman"/>
        </w:rPr>
      </w:pPr>
      <w:r w:rsidRPr="006E2C57">
        <w:rPr>
          <w:rFonts w:ascii="Times New Roman" w:hAnsi="Times New Roman" w:cs="Times New Roman"/>
        </w:rPr>
        <w:lastRenderedPageBreak/>
        <w:t xml:space="preserve">Nunnally, J.C. (1978) </w:t>
      </w:r>
      <w:r w:rsidRPr="006E2C57">
        <w:rPr>
          <w:rFonts w:ascii="Times New Roman" w:hAnsi="Times New Roman" w:cs="Times New Roman"/>
          <w:i/>
          <w:iCs/>
        </w:rPr>
        <w:t>Psychometric Theory</w:t>
      </w:r>
      <w:r>
        <w:rPr>
          <w:rFonts w:ascii="Times New Roman" w:hAnsi="Times New Roman" w:cs="Times New Roman"/>
        </w:rPr>
        <w:t xml:space="preserve"> (2</w:t>
      </w:r>
      <w:r w:rsidRPr="002E5A61">
        <w:rPr>
          <w:rFonts w:ascii="Times New Roman" w:hAnsi="Times New Roman" w:cs="Times New Roman"/>
          <w:vertAlign w:val="superscript"/>
        </w:rPr>
        <w:t>nd</w:t>
      </w:r>
      <w:r>
        <w:rPr>
          <w:rFonts w:ascii="Times New Roman" w:hAnsi="Times New Roman" w:cs="Times New Roman"/>
        </w:rPr>
        <w:t xml:space="preserve"> ed.)</w:t>
      </w:r>
      <w:r w:rsidRPr="006E2C57">
        <w:rPr>
          <w:rFonts w:ascii="Times New Roman" w:hAnsi="Times New Roman" w:cs="Times New Roman"/>
        </w:rPr>
        <w:t xml:space="preserve">. McGraw-Hill. </w:t>
      </w:r>
    </w:p>
    <w:p w14:paraId="492FB3E6" w14:textId="77777777" w:rsidR="00B67F90"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Oritsegbemi</w:t>
      </w:r>
      <w:proofErr w:type="spellEnd"/>
      <w:r w:rsidRPr="00385644">
        <w:rPr>
          <w:rFonts w:ascii="Times New Roman" w:hAnsi="Times New Roman" w:cs="Times New Roman"/>
        </w:rPr>
        <w:t xml:space="preserve">, O. (2023) Human Intelligence versus AI: Implications for Emotional Aspects of </w:t>
      </w:r>
    </w:p>
    <w:p w14:paraId="4615686E"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Human Communication. </w:t>
      </w:r>
      <w:r w:rsidRPr="00385644">
        <w:rPr>
          <w:rFonts w:ascii="Times New Roman" w:hAnsi="Times New Roman" w:cs="Times New Roman"/>
          <w:i/>
          <w:iCs/>
        </w:rPr>
        <w:t>Journal of Advanced Research in Social Sciences</w:t>
      </w:r>
      <w:r w:rsidRPr="00385644">
        <w:rPr>
          <w:rFonts w:ascii="Times New Roman" w:hAnsi="Times New Roman" w:cs="Times New Roman"/>
        </w:rPr>
        <w:t xml:space="preserve">, 6(2), pp. 76-85. </w:t>
      </w:r>
    </w:p>
    <w:p w14:paraId="78906757" w14:textId="010B4BFE" w:rsidR="006E186E" w:rsidRDefault="008710E9" w:rsidP="008710E9">
      <w:pPr>
        <w:spacing w:line="360" w:lineRule="auto"/>
        <w:contextualSpacing/>
        <w:rPr>
          <w:rFonts w:ascii="Times New Roman" w:hAnsi="Times New Roman" w:cs="Times New Roman"/>
        </w:rPr>
      </w:pPr>
      <w:r w:rsidRPr="008710E9">
        <w:rPr>
          <w:rFonts w:ascii="Times New Roman" w:hAnsi="Times New Roman" w:cs="Times New Roman"/>
        </w:rPr>
        <w:t xml:space="preserve">Park, K. &amp; Yoon, H. (2024) Beyond the code: The impact of AI algorithm transparency </w:t>
      </w:r>
    </w:p>
    <w:p w14:paraId="738F9AA1" w14:textId="5D5DF517" w:rsidR="008710E9" w:rsidRPr="00385644" w:rsidRDefault="008710E9" w:rsidP="006E186E">
      <w:pPr>
        <w:spacing w:line="360" w:lineRule="auto"/>
        <w:ind w:left="720"/>
        <w:contextualSpacing/>
        <w:rPr>
          <w:rFonts w:ascii="Times New Roman" w:hAnsi="Times New Roman" w:cs="Times New Roman"/>
          <w:lang w:val="en-US"/>
        </w:rPr>
      </w:pPr>
      <w:proofErr w:type="spellStart"/>
      <w:r w:rsidRPr="008710E9">
        <w:rPr>
          <w:rFonts w:ascii="Times New Roman" w:hAnsi="Times New Roman" w:cs="Times New Roman"/>
        </w:rPr>
        <w:t>signaling</w:t>
      </w:r>
      <w:proofErr w:type="spellEnd"/>
      <w:r w:rsidRPr="008710E9">
        <w:rPr>
          <w:rFonts w:ascii="Times New Roman" w:hAnsi="Times New Roman" w:cs="Times New Roman"/>
        </w:rPr>
        <w:t xml:space="preserve"> on user trust and relational satisfaction. </w:t>
      </w:r>
      <w:r w:rsidRPr="008710E9">
        <w:rPr>
          <w:rFonts w:ascii="Times New Roman" w:hAnsi="Times New Roman" w:cs="Times New Roman"/>
          <w:i/>
          <w:iCs/>
        </w:rPr>
        <w:t>Public Relations Review</w:t>
      </w:r>
      <w:r>
        <w:rPr>
          <w:rFonts w:ascii="Times New Roman" w:hAnsi="Times New Roman" w:cs="Times New Roman"/>
        </w:rPr>
        <w:t>, 50(5), 102507.</w:t>
      </w:r>
    </w:p>
    <w:p w14:paraId="3E5410B0"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Ponte, E.B., Carvajal-Trujillo, E. &amp; Escobar-Rodriguez, T. (2015) Influence of trust and </w:t>
      </w:r>
    </w:p>
    <w:p w14:paraId="3A1109C7"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perceived value on the intention to purchase travel online: Integrating the effects of assurance on trust antecedents.</w:t>
      </w:r>
      <w:r w:rsidRPr="00385644">
        <w:rPr>
          <w:rFonts w:ascii="Times New Roman" w:hAnsi="Times New Roman" w:cs="Times New Roman"/>
          <w:i/>
          <w:iCs/>
        </w:rPr>
        <w:t xml:space="preserve"> Tourism Management</w:t>
      </w:r>
      <w:r w:rsidRPr="00385644">
        <w:rPr>
          <w:rFonts w:ascii="Times New Roman" w:hAnsi="Times New Roman" w:cs="Times New Roman"/>
        </w:rPr>
        <w:t xml:space="preserve">, 47, pp. 286-302. </w:t>
      </w:r>
    </w:p>
    <w:p w14:paraId="3AB0E8F7"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Qin, X., &amp; Jiang, Z. (2019). The Impact of AI on the Advertising Process: The Chinese </w:t>
      </w:r>
    </w:p>
    <w:p w14:paraId="2FE6251F" w14:textId="77777777" w:rsidR="00B67F90" w:rsidRPr="00BB460C"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Experience. </w:t>
      </w:r>
      <w:r w:rsidRPr="00385644">
        <w:rPr>
          <w:rFonts w:ascii="Times New Roman" w:hAnsi="Times New Roman" w:cs="Times New Roman"/>
          <w:i/>
          <w:iCs/>
        </w:rPr>
        <w:t>Journal of Advertising</w:t>
      </w:r>
      <w:r w:rsidRPr="00385644">
        <w:rPr>
          <w:rFonts w:ascii="Times New Roman" w:hAnsi="Times New Roman" w:cs="Times New Roman"/>
        </w:rPr>
        <w:t>, 48(4), pp. 338 - 346.</w:t>
      </w:r>
    </w:p>
    <w:p w14:paraId="2B2AE47D" w14:textId="77777777" w:rsidR="00B67F90" w:rsidRPr="00385644"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Reuters (2023a) Google to make disclosure of AI-generated content mandatory for election </w:t>
      </w:r>
    </w:p>
    <w:p w14:paraId="278C5B2A" w14:textId="77777777" w:rsidR="00B67F90" w:rsidRPr="00385644"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advertisers. </w:t>
      </w:r>
      <w:r w:rsidRPr="00385644">
        <w:rPr>
          <w:rFonts w:ascii="Times New Roman" w:hAnsi="Times New Roman" w:cs="Times New Roman"/>
          <w:i/>
          <w:iCs/>
          <w:lang w:val="en-US"/>
        </w:rPr>
        <w:t>Reuters</w:t>
      </w:r>
      <w:r w:rsidRPr="00385644">
        <w:rPr>
          <w:rFonts w:ascii="Times New Roman" w:hAnsi="Times New Roman" w:cs="Times New Roman"/>
          <w:lang w:val="en-US"/>
        </w:rPr>
        <w:t xml:space="preserve">, 6 September. Available from: </w:t>
      </w:r>
      <w:hyperlink r:id="rId22" w:history="1">
        <w:r w:rsidRPr="00385644">
          <w:rPr>
            <w:rStyle w:val="Hyperlink"/>
            <w:rFonts w:ascii="Times New Roman" w:hAnsi="Times New Roman" w:cs="Times New Roman"/>
            <w:lang w:val="en-US"/>
          </w:rPr>
          <w:t>https://www.reuters.com/technology/google-make-disclosure-ai-generated-content-mandatory-election-advertisers-2023-09-06/</w:t>
        </w:r>
      </w:hyperlink>
      <w:r w:rsidRPr="00385644">
        <w:rPr>
          <w:rFonts w:ascii="Times New Roman" w:hAnsi="Times New Roman" w:cs="Times New Roman"/>
          <w:lang w:val="en-US"/>
        </w:rPr>
        <w:t xml:space="preserve">. </w:t>
      </w:r>
    </w:p>
    <w:p w14:paraId="4E92263C" w14:textId="77777777" w:rsidR="00B67F90" w:rsidRPr="00385644"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Reuters (2023b) Meta to require disclosures for AI-created, altered political ads. </w:t>
      </w:r>
      <w:r w:rsidRPr="00385644">
        <w:rPr>
          <w:rFonts w:ascii="Times New Roman" w:hAnsi="Times New Roman" w:cs="Times New Roman"/>
          <w:i/>
          <w:iCs/>
          <w:lang w:val="en-US"/>
        </w:rPr>
        <w:t>Reuters</w:t>
      </w:r>
      <w:r w:rsidRPr="00385644">
        <w:rPr>
          <w:rFonts w:ascii="Times New Roman" w:hAnsi="Times New Roman" w:cs="Times New Roman"/>
          <w:lang w:val="en-US"/>
        </w:rPr>
        <w:t xml:space="preserve">, 8 </w:t>
      </w:r>
    </w:p>
    <w:p w14:paraId="57D1ACAE"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November. Available from: </w:t>
      </w:r>
      <w:hyperlink r:id="rId23" w:anchor=":~:text=Nov%208%20%28Reuters%29%20-%20Meta%20Platforms%20%28META.O%29%20on,or%20election%20related%20advertisements%20on%20Facebook%20and%20Instagram" w:history="1">
        <w:r w:rsidRPr="00385644">
          <w:rPr>
            <w:rStyle w:val="Hyperlink"/>
            <w:rFonts w:ascii="Times New Roman" w:hAnsi="Times New Roman" w:cs="Times New Roman"/>
            <w:lang w:val="en-US"/>
          </w:rPr>
          <w:t>https://www.reuters.com/technology/meta-require-disclosures-ai-created-altered-political-ads-2023-11-08/</w:t>
        </w:r>
      </w:hyperlink>
      <w:r w:rsidRPr="00385644">
        <w:rPr>
          <w:rFonts w:ascii="Times New Roman" w:hAnsi="Times New Roman" w:cs="Times New Roman"/>
          <w:lang w:val="en-US"/>
        </w:rPr>
        <w:t xml:space="preserve">. </w:t>
      </w:r>
    </w:p>
    <w:p w14:paraId="21DA63BB" w14:textId="77777777" w:rsidR="00B67F90" w:rsidRPr="00385644" w:rsidRDefault="00B67F90" w:rsidP="00B67F90">
      <w:pPr>
        <w:spacing w:line="360" w:lineRule="auto"/>
        <w:contextualSpacing/>
        <w:rPr>
          <w:rFonts w:ascii="Times New Roman" w:hAnsi="Times New Roman" w:cs="Times New Roman"/>
          <w:lang w:val="en-US"/>
        </w:rPr>
      </w:pPr>
      <w:proofErr w:type="spellStart"/>
      <w:r w:rsidRPr="00385644">
        <w:rPr>
          <w:rFonts w:ascii="Times New Roman" w:hAnsi="Times New Roman" w:cs="Times New Roman"/>
          <w:lang w:val="en-US"/>
        </w:rPr>
        <w:t>Rombach</w:t>
      </w:r>
      <w:proofErr w:type="spellEnd"/>
      <w:r w:rsidRPr="00385644">
        <w:rPr>
          <w:rFonts w:ascii="Times New Roman" w:hAnsi="Times New Roman" w:cs="Times New Roman"/>
          <w:lang w:val="en-US"/>
        </w:rPr>
        <w:t xml:space="preserve">, R., </w:t>
      </w:r>
      <w:proofErr w:type="spellStart"/>
      <w:r w:rsidRPr="00385644">
        <w:rPr>
          <w:rFonts w:ascii="Times New Roman" w:hAnsi="Times New Roman" w:cs="Times New Roman"/>
          <w:lang w:val="en-US"/>
        </w:rPr>
        <w:t>Blattmann</w:t>
      </w:r>
      <w:proofErr w:type="spellEnd"/>
      <w:r w:rsidRPr="00385644">
        <w:rPr>
          <w:rFonts w:ascii="Times New Roman" w:hAnsi="Times New Roman" w:cs="Times New Roman"/>
          <w:lang w:val="en-US"/>
        </w:rPr>
        <w:t xml:space="preserve">, A., Lorenz, D., </w:t>
      </w:r>
      <w:proofErr w:type="spellStart"/>
      <w:r w:rsidRPr="00385644">
        <w:rPr>
          <w:rFonts w:ascii="Times New Roman" w:hAnsi="Times New Roman" w:cs="Times New Roman"/>
          <w:lang w:val="en-US"/>
        </w:rPr>
        <w:t>Esser</w:t>
      </w:r>
      <w:proofErr w:type="spellEnd"/>
      <w:r w:rsidRPr="00385644">
        <w:rPr>
          <w:rFonts w:ascii="Times New Roman" w:hAnsi="Times New Roman" w:cs="Times New Roman"/>
          <w:lang w:val="en-US"/>
        </w:rPr>
        <w:t xml:space="preserve">, P. and </w:t>
      </w:r>
      <w:proofErr w:type="spellStart"/>
      <w:r w:rsidRPr="00385644">
        <w:rPr>
          <w:rFonts w:ascii="Times New Roman" w:hAnsi="Times New Roman" w:cs="Times New Roman"/>
          <w:lang w:val="en-US"/>
        </w:rPr>
        <w:t>Ommer</w:t>
      </w:r>
      <w:proofErr w:type="spellEnd"/>
      <w:r w:rsidRPr="00385644">
        <w:rPr>
          <w:rFonts w:ascii="Times New Roman" w:hAnsi="Times New Roman" w:cs="Times New Roman"/>
          <w:lang w:val="en-US"/>
        </w:rPr>
        <w:t xml:space="preserve">, B. (2022) High-resolution </w:t>
      </w:r>
    </w:p>
    <w:p w14:paraId="5230D293" w14:textId="77777777" w:rsidR="00B67F90" w:rsidRPr="008D23D2" w:rsidRDefault="00B67F90" w:rsidP="00B67F90">
      <w:pPr>
        <w:spacing w:line="360" w:lineRule="auto"/>
        <w:ind w:left="720"/>
        <w:contextualSpacing/>
        <w:rPr>
          <w:rFonts w:ascii="Times New Roman" w:hAnsi="Times New Roman" w:cs="Times New Roman"/>
          <w:i/>
          <w:iCs/>
          <w:lang w:val="en-US"/>
        </w:rPr>
      </w:pPr>
      <w:r w:rsidRPr="00385644">
        <w:rPr>
          <w:rFonts w:ascii="Times New Roman" w:hAnsi="Times New Roman" w:cs="Times New Roman"/>
          <w:lang w:val="en-US"/>
        </w:rPr>
        <w:t xml:space="preserve">image synthesis with latent diffusion models.  </w:t>
      </w:r>
      <w:r w:rsidRPr="00385644">
        <w:rPr>
          <w:rFonts w:ascii="Times New Roman" w:hAnsi="Times New Roman" w:cs="Times New Roman"/>
          <w:i/>
          <w:iCs/>
          <w:lang w:val="en-US"/>
        </w:rPr>
        <w:t xml:space="preserve">Computer Vision and Pattern Recognition, </w:t>
      </w:r>
      <w:hyperlink r:id="rId24" w:history="1">
        <w:r w:rsidRPr="00385644">
          <w:rPr>
            <w:rStyle w:val="Hyperlink"/>
            <w:rFonts w:ascii="Times New Roman" w:hAnsi="Times New Roman" w:cs="Times New Roman"/>
            <w:lang w:val="en-US"/>
          </w:rPr>
          <w:t>https://doi.org/10.48550/arXiv.2112.10752</w:t>
        </w:r>
      </w:hyperlink>
      <w:r w:rsidRPr="00385644">
        <w:rPr>
          <w:rFonts w:ascii="Times New Roman" w:hAnsi="Times New Roman" w:cs="Times New Roman"/>
          <w:lang w:val="en-US"/>
        </w:rPr>
        <w:t>.</w:t>
      </w:r>
    </w:p>
    <w:p w14:paraId="360B42D8" w14:textId="77777777" w:rsidR="00B67F90"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Schepman</w:t>
      </w:r>
      <w:proofErr w:type="spellEnd"/>
      <w:r w:rsidRPr="00385644">
        <w:rPr>
          <w:rFonts w:ascii="Times New Roman" w:hAnsi="Times New Roman" w:cs="Times New Roman"/>
        </w:rPr>
        <w:t xml:space="preserve">, A. &amp; Rodway, P. (2022) The General Attitudes towards Artificial Intelligence </w:t>
      </w:r>
    </w:p>
    <w:p w14:paraId="69103275" w14:textId="77777777" w:rsidR="00B67F90" w:rsidRPr="00263BA6"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Scale (GAAIS): Confirmatory Validation and Associations with Personality, Corporate Distrust, and General Trust. </w:t>
      </w:r>
      <w:r w:rsidRPr="00385644">
        <w:rPr>
          <w:rFonts w:ascii="Times New Roman" w:hAnsi="Times New Roman" w:cs="Times New Roman"/>
          <w:i/>
          <w:iCs/>
        </w:rPr>
        <w:t>International Journal of Human–Computer Interaction</w:t>
      </w:r>
      <w:r w:rsidRPr="00385644">
        <w:rPr>
          <w:rFonts w:ascii="Times New Roman" w:hAnsi="Times New Roman" w:cs="Times New Roman"/>
        </w:rPr>
        <w:t>, 39(13), pp. 2724 - 2741.</w:t>
      </w:r>
    </w:p>
    <w:p w14:paraId="2D6C921D" w14:textId="77777777" w:rsidR="00B67F90"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Schepman</w:t>
      </w:r>
      <w:proofErr w:type="spellEnd"/>
      <w:r w:rsidRPr="00385644">
        <w:rPr>
          <w:rFonts w:ascii="Times New Roman" w:hAnsi="Times New Roman" w:cs="Times New Roman"/>
        </w:rPr>
        <w:t xml:space="preserve">, A., &amp; Rodway, P. (2020). Initial validation of the general attitudes towards </w:t>
      </w:r>
    </w:p>
    <w:p w14:paraId="392E33AF" w14:textId="77777777" w:rsidR="00B67F90" w:rsidRPr="003931C7"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Artificial Intelligence Scale. </w:t>
      </w:r>
      <w:r w:rsidRPr="00385644">
        <w:rPr>
          <w:rFonts w:ascii="Times New Roman" w:hAnsi="Times New Roman" w:cs="Times New Roman"/>
          <w:i/>
          <w:iCs/>
        </w:rPr>
        <w:t xml:space="preserve">Computers in Human </w:t>
      </w:r>
      <w:proofErr w:type="spellStart"/>
      <w:r w:rsidRPr="00385644">
        <w:rPr>
          <w:rFonts w:ascii="Times New Roman" w:hAnsi="Times New Roman" w:cs="Times New Roman"/>
          <w:i/>
          <w:iCs/>
        </w:rPr>
        <w:t>Behavior</w:t>
      </w:r>
      <w:proofErr w:type="spellEnd"/>
      <w:r w:rsidRPr="00385644">
        <w:rPr>
          <w:rFonts w:ascii="Times New Roman" w:hAnsi="Times New Roman" w:cs="Times New Roman"/>
          <w:i/>
          <w:iCs/>
        </w:rPr>
        <w:t xml:space="preserve"> Reports</w:t>
      </w:r>
      <w:r w:rsidRPr="00385644">
        <w:rPr>
          <w:rFonts w:ascii="Times New Roman" w:hAnsi="Times New Roman" w:cs="Times New Roman"/>
        </w:rPr>
        <w:t>, 1, 100014.</w:t>
      </w:r>
    </w:p>
    <w:p w14:paraId="3C818F8D" w14:textId="77777777" w:rsidR="00B67F90" w:rsidRPr="00385644"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Schulz, P.J., Lwin, M.O., Kee, K.M., Goh, W.W.B., Lam, T.Y.T. &amp; Sung, J.J.Y. (2023) </w:t>
      </w:r>
    </w:p>
    <w:p w14:paraId="516CD8EE" w14:textId="77777777" w:rsidR="00B67F90"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Modeling the influence of attitudes, trust, and beliefs on endoscopists’ acceptance of artificial intelligence applications in medical practice. </w:t>
      </w:r>
      <w:r w:rsidRPr="00385644">
        <w:rPr>
          <w:rFonts w:ascii="Times New Roman" w:hAnsi="Times New Roman" w:cs="Times New Roman"/>
          <w:i/>
          <w:iCs/>
          <w:lang w:val="en-US"/>
        </w:rPr>
        <w:t>Frontiers in Public Health</w:t>
      </w:r>
      <w:r w:rsidRPr="00385644">
        <w:rPr>
          <w:rFonts w:ascii="Times New Roman" w:hAnsi="Times New Roman" w:cs="Times New Roman"/>
          <w:lang w:val="en-US"/>
        </w:rPr>
        <w:t xml:space="preserve">, 11, pp. 1-9. </w:t>
      </w:r>
    </w:p>
    <w:p w14:paraId="0032F321" w14:textId="77777777" w:rsidR="00224744" w:rsidRDefault="00FA624C" w:rsidP="00FA624C">
      <w:pPr>
        <w:spacing w:line="360" w:lineRule="auto"/>
        <w:contextualSpacing/>
        <w:rPr>
          <w:rFonts w:ascii="Times New Roman" w:hAnsi="Times New Roman" w:cs="Times New Roman"/>
          <w:lang w:val="en-US"/>
        </w:rPr>
      </w:pPr>
      <w:r>
        <w:rPr>
          <w:rFonts w:ascii="Times New Roman" w:hAnsi="Times New Roman" w:cs="Times New Roman"/>
          <w:lang w:val="en-US"/>
        </w:rPr>
        <w:t xml:space="preserve">Scott, N., Green, C. &amp; Fairley, S. (2016) Investigation of the use of eye tracking to examine </w:t>
      </w:r>
    </w:p>
    <w:p w14:paraId="26661F6A" w14:textId="3FC1930B" w:rsidR="00FA624C" w:rsidRPr="00FA624C" w:rsidRDefault="00FA624C" w:rsidP="00224744">
      <w:pPr>
        <w:spacing w:line="360" w:lineRule="auto"/>
        <w:ind w:left="720"/>
        <w:contextualSpacing/>
        <w:rPr>
          <w:rFonts w:ascii="Times New Roman" w:hAnsi="Times New Roman" w:cs="Times New Roman"/>
          <w:lang w:val="en-US"/>
        </w:rPr>
      </w:pPr>
      <w:r>
        <w:rPr>
          <w:rFonts w:ascii="Times New Roman" w:hAnsi="Times New Roman" w:cs="Times New Roman"/>
          <w:lang w:val="en-US"/>
        </w:rPr>
        <w:lastRenderedPageBreak/>
        <w:t xml:space="preserve">tourism advertising effectiveness. </w:t>
      </w:r>
      <w:r>
        <w:rPr>
          <w:rFonts w:ascii="Times New Roman" w:hAnsi="Times New Roman" w:cs="Times New Roman"/>
          <w:i/>
          <w:iCs/>
          <w:lang w:val="en-US"/>
        </w:rPr>
        <w:t>Current Issues in Tourism</w:t>
      </w:r>
      <w:r>
        <w:rPr>
          <w:rFonts w:ascii="Times New Roman" w:hAnsi="Times New Roman" w:cs="Times New Roman"/>
          <w:lang w:val="en-US"/>
        </w:rPr>
        <w:t xml:space="preserve">, 19(7), pp. 634-642. </w:t>
      </w:r>
    </w:p>
    <w:p w14:paraId="57CB11F4" w14:textId="77777777" w:rsidR="00B67F90" w:rsidRPr="00385644"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Shankar, V. (2024) Managing the twin faces of AI: A commentary on “is AI changing the </w:t>
      </w:r>
    </w:p>
    <w:p w14:paraId="247CA245"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world for better or worse?”. </w:t>
      </w:r>
      <w:r w:rsidRPr="00385644">
        <w:rPr>
          <w:rFonts w:ascii="Times New Roman" w:hAnsi="Times New Roman" w:cs="Times New Roman"/>
          <w:i/>
          <w:iCs/>
        </w:rPr>
        <w:t xml:space="preserve">Journal of </w:t>
      </w:r>
      <w:proofErr w:type="spellStart"/>
      <w:r w:rsidRPr="00385644">
        <w:rPr>
          <w:rFonts w:ascii="Times New Roman" w:hAnsi="Times New Roman" w:cs="Times New Roman"/>
          <w:i/>
          <w:iCs/>
        </w:rPr>
        <w:t>Macromarketing</w:t>
      </w:r>
      <w:proofErr w:type="spellEnd"/>
      <w:r w:rsidRPr="00385644">
        <w:rPr>
          <w:rFonts w:ascii="Times New Roman" w:hAnsi="Times New Roman" w:cs="Times New Roman"/>
        </w:rPr>
        <w:t xml:space="preserve">, 44(4), pp. 892-899. </w:t>
      </w:r>
    </w:p>
    <w:p w14:paraId="5C6A08BB"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Sharma, S., Chaitanya, K., Jawad, A.B., </w:t>
      </w:r>
      <w:proofErr w:type="spellStart"/>
      <w:r w:rsidRPr="00385644">
        <w:rPr>
          <w:rFonts w:ascii="Times New Roman" w:hAnsi="Times New Roman" w:cs="Times New Roman"/>
        </w:rPr>
        <w:t>Premkumar</w:t>
      </w:r>
      <w:proofErr w:type="spellEnd"/>
      <w:r w:rsidRPr="00385644">
        <w:rPr>
          <w:rFonts w:ascii="Times New Roman" w:hAnsi="Times New Roman" w:cs="Times New Roman"/>
        </w:rPr>
        <w:t xml:space="preserve">, I., Mehta, J.V. &amp; </w:t>
      </w:r>
      <w:proofErr w:type="spellStart"/>
      <w:r w:rsidRPr="00385644">
        <w:rPr>
          <w:rFonts w:ascii="Times New Roman" w:hAnsi="Times New Roman" w:cs="Times New Roman"/>
        </w:rPr>
        <w:t>Hajoary</w:t>
      </w:r>
      <w:proofErr w:type="spellEnd"/>
      <w:r w:rsidRPr="00385644">
        <w:rPr>
          <w:rFonts w:ascii="Times New Roman" w:hAnsi="Times New Roman" w:cs="Times New Roman"/>
        </w:rPr>
        <w:t xml:space="preserve">, D. (2023) </w:t>
      </w:r>
    </w:p>
    <w:p w14:paraId="6ADDDBB4" w14:textId="77777777" w:rsidR="00B67F90" w:rsidRPr="0038564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Ethical Considerations in AI-Based Marketing: Balancing Profit and Consumer </w:t>
      </w:r>
      <w:proofErr w:type="gramStart"/>
      <w:r w:rsidRPr="00385644">
        <w:rPr>
          <w:rFonts w:ascii="Times New Roman" w:hAnsi="Times New Roman" w:cs="Times New Roman"/>
        </w:rPr>
        <w:t>Trust..</w:t>
      </w:r>
      <w:proofErr w:type="gramEnd"/>
      <w:r w:rsidRPr="00385644">
        <w:rPr>
          <w:rFonts w:ascii="Times New Roman" w:hAnsi="Times New Roman" w:cs="Times New Roman"/>
        </w:rPr>
        <w:t> </w:t>
      </w:r>
      <w:proofErr w:type="spellStart"/>
      <w:r w:rsidRPr="00385644">
        <w:rPr>
          <w:rFonts w:ascii="Times New Roman" w:hAnsi="Times New Roman" w:cs="Times New Roman"/>
          <w:i/>
          <w:iCs/>
        </w:rPr>
        <w:t>Tuijin</w:t>
      </w:r>
      <w:proofErr w:type="spellEnd"/>
      <w:r w:rsidRPr="00385644">
        <w:rPr>
          <w:rFonts w:ascii="Times New Roman" w:hAnsi="Times New Roman" w:cs="Times New Roman"/>
          <w:i/>
          <w:iCs/>
        </w:rPr>
        <w:t xml:space="preserve"> </w:t>
      </w:r>
      <w:proofErr w:type="spellStart"/>
      <w:r w:rsidRPr="00385644">
        <w:rPr>
          <w:rFonts w:ascii="Times New Roman" w:hAnsi="Times New Roman" w:cs="Times New Roman"/>
          <w:i/>
          <w:iCs/>
        </w:rPr>
        <w:t>Jishu</w:t>
      </w:r>
      <w:proofErr w:type="spellEnd"/>
      <w:r w:rsidRPr="00385644">
        <w:rPr>
          <w:rFonts w:ascii="Times New Roman" w:hAnsi="Times New Roman" w:cs="Times New Roman"/>
          <w:i/>
          <w:iCs/>
        </w:rPr>
        <w:t>/Journal of Propulsion Technology</w:t>
      </w:r>
      <w:r w:rsidRPr="00385644">
        <w:rPr>
          <w:rFonts w:ascii="Times New Roman" w:hAnsi="Times New Roman" w:cs="Times New Roman"/>
        </w:rPr>
        <w:t xml:space="preserve">, 44(3), pp. 1301-1309. </w:t>
      </w:r>
    </w:p>
    <w:p w14:paraId="5C426633" w14:textId="77777777" w:rsidR="00B67F90" w:rsidRPr="00385644"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Shiyyab</w:t>
      </w:r>
      <w:proofErr w:type="spellEnd"/>
      <w:r w:rsidRPr="00385644">
        <w:rPr>
          <w:rFonts w:ascii="Times New Roman" w:hAnsi="Times New Roman" w:cs="Times New Roman"/>
        </w:rPr>
        <w:t xml:space="preserve">, F.S., </w:t>
      </w:r>
      <w:proofErr w:type="spellStart"/>
      <w:r w:rsidRPr="00385644">
        <w:rPr>
          <w:rFonts w:ascii="Times New Roman" w:hAnsi="Times New Roman" w:cs="Times New Roman"/>
        </w:rPr>
        <w:t>Alzoubi</w:t>
      </w:r>
      <w:proofErr w:type="spellEnd"/>
      <w:r w:rsidRPr="00385644">
        <w:rPr>
          <w:rFonts w:ascii="Times New Roman" w:hAnsi="Times New Roman" w:cs="Times New Roman"/>
        </w:rPr>
        <w:t xml:space="preserve">, A.B., </w:t>
      </w:r>
      <w:proofErr w:type="spellStart"/>
      <w:r w:rsidRPr="00385644">
        <w:rPr>
          <w:rFonts w:ascii="Times New Roman" w:hAnsi="Times New Roman" w:cs="Times New Roman"/>
        </w:rPr>
        <w:t>Obidat</w:t>
      </w:r>
      <w:proofErr w:type="spellEnd"/>
      <w:r w:rsidRPr="00385644">
        <w:rPr>
          <w:rFonts w:ascii="Times New Roman" w:hAnsi="Times New Roman" w:cs="Times New Roman"/>
        </w:rPr>
        <w:t xml:space="preserve">, Q.M. &amp; </w:t>
      </w:r>
      <w:proofErr w:type="spellStart"/>
      <w:r w:rsidRPr="00385644">
        <w:rPr>
          <w:rFonts w:ascii="Times New Roman" w:hAnsi="Times New Roman" w:cs="Times New Roman"/>
        </w:rPr>
        <w:t>Alshurafat</w:t>
      </w:r>
      <w:proofErr w:type="spellEnd"/>
      <w:r w:rsidRPr="00385644">
        <w:rPr>
          <w:rFonts w:ascii="Times New Roman" w:hAnsi="Times New Roman" w:cs="Times New Roman"/>
        </w:rPr>
        <w:t xml:space="preserve">, H. (2023) The impact of artificial </w:t>
      </w:r>
    </w:p>
    <w:p w14:paraId="7A579C3F"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intelligence disclosure on financial performance. </w:t>
      </w:r>
      <w:r w:rsidRPr="00385644">
        <w:rPr>
          <w:rFonts w:ascii="Times New Roman" w:hAnsi="Times New Roman" w:cs="Times New Roman"/>
          <w:i/>
          <w:iCs/>
        </w:rPr>
        <w:t>International Journal of Financial Studies</w:t>
      </w:r>
      <w:r w:rsidRPr="00385644">
        <w:rPr>
          <w:rFonts w:ascii="Times New Roman" w:hAnsi="Times New Roman" w:cs="Times New Roman"/>
        </w:rPr>
        <w:t xml:space="preserve">, 11(3), 115. </w:t>
      </w:r>
    </w:p>
    <w:p w14:paraId="0E122868" w14:textId="77777777" w:rsidR="00B67F90"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Sindermann</w:t>
      </w:r>
      <w:proofErr w:type="spellEnd"/>
      <w:r w:rsidRPr="00385644">
        <w:rPr>
          <w:rFonts w:ascii="Times New Roman" w:hAnsi="Times New Roman" w:cs="Times New Roman"/>
        </w:rPr>
        <w:t xml:space="preserve">, C., Sha, P., Zhou, M., Wernicke, J., Schmitt, H., Li, M., </w:t>
      </w:r>
      <w:proofErr w:type="spellStart"/>
      <w:r w:rsidRPr="00385644">
        <w:rPr>
          <w:rFonts w:ascii="Times New Roman" w:hAnsi="Times New Roman" w:cs="Times New Roman"/>
        </w:rPr>
        <w:t>Sariyska</w:t>
      </w:r>
      <w:proofErr w:type="spellEnd"/>
      <w:r w:rsidRPr="00385644">
        <w:rPr>
          <w:rFonts w:ascii="Times New Roman" w:hAnsi="Times New Roman" w:cs="Times New Roman"/>
        </w:rPr>
        <w:t xml:space="preserve">, R., </w:t>
      </w:r>
      <w:proofErr w:type="spellStart"/>
      <w:r w:rsidRPr="00385644">
        <w:rPr>
          <w:rFonts w:ascii="Times New Roman" w:hAnsi="Times New Roman" w:cs="Times New Roman"/>
        </w:rPr>
        <w:t>Stavrou</w:t>
      </w:r>
      <w:proofErr w:type="spellEnd"/>
      <w:r w:rsidRPr="00385644">
        <w:rPr>
          <w:rFonts w:ascii="Times New Roman" w:hAnsi="Times New Roman" w:cs="Times New Roman"/>
        </w:rPr>
        <w:t xml:space="preserve">, </w:t>
      </w:r>
    </w:p>
    <w:p w14:paraId="69A4D9A6" w14:textId="77777777" w:rsidR="00B67F90" w:rsidRDefault="00B67F90" w:rsidP="00B67F90">
      <w:pPr>
        <w:spacing w:after="0" w:line="360" w:lineRule="auto"/>
        <w:ind w:left="720"/>
        <w:contextualSpacing/>
        <w:rPr>
          <w:rFonts w:ascii="Times New Roman" w:hAnsi="Times New Roman" w:cs="Times New Roman"/>
        </w:rPr>
      </w:pPr>
      <w:r w:rsidRPr="00385644">
        <w:rPr>
          <w:rFonts w:ascii="Times New Roman" w:hAnsi="Times New Roman" w:cs="Times New Roman"/>
        </w:rPr>
        <w:t>M., Becker, B. &amp; Montag, C. (2020) Assessing the Attitude Towards Artificial Intelligence: Introduction of a Short Measure in German, Chinese, and English Language. </w:t>
      </w:r>
      <w:r w:rsidRPr="00385644">
        <w:rPr>
          <w:rFonts w:ascii="Times New Roman" w:hAnsi="Times New Roman" w:cs="Times New Roman"/>
          <w:i/>
          <w:iCs/>
        </w:rPr>
        <w:t xml:space="preserve">KI - </w:t>
      </w:r>
      <w:proofErr w:type="spellStart"/>
      <w:r w:rsidRPr="00385644">
        <w:rPr>
          <w:rFonts w:ascii="Times New Roman" w:hAnsi="Times New Roman" w:cs="Times New Roman"/>
          <w:i/>
          <w:iCs/>
        </w:rPr>
        <w:t>Künstliche</w:t>
      </w:r>
      <w:proofErr w:type="spellEnd"/>
      <w:r w:rsidRPr="00385644">
        <w:rPr>
          <w:rFonts w:ascii="Times New Roman" w:hAnsi="Times New Roman" w:cs="Times New Roman"/>
          <w:i/>
          <w:iCs/>
        </w:rPr>
        <w:t xml:space="preserve"> </w:t>
      </w:r>
      <w:proofErr w:type="spellStart"/>
      <w:r w:rsidRPr="00385644">
        <w:rPr>
          <w:rFonts w:ascii="Times New Roman" w:hAnsi="Times New Roman" w:cs="Times New Roman"/>
          <w:i/>
          <w:iCs/>
        </w:rPr>
        <w:t>Intelligenz</w:t>
      </w:r>
      <w:proofErr w:type="spellEnd"/>
      <w:r w:rsidRPr="00385644">
        <w:rPr>
          <w:rFonts w:ascii="Times New Roman" w:hAnsi="Times New Roman" w:cs="Times New Roman"/>
        </w:rPr>
        <w:t>, 35, pp. 109-118.</w:t>
      </w:r>
    </w:p>
    <w:p w14:paraId="743E9429" w14:textId="77777777" w:rsidR="00B67F90" w:rsidRPr="009237BC" w:rsidRDefault="00B67F90" w:rsidP="00B67F90">
      <w:pPr>
        <w:pStyle w:val="NormalWeb"/>
        <w:spacing w:before="0" w:beforeAutospacing="0" w:line="360" w:lineRule="auto"/>
        <w:contextualSpacing/>
      </w:pPr>
      <w:r w:rsidRPr="009237BC">
        <w:t xml:space="preserve">Singh, N. &amp; Adhikari, D. (2023) AI-Driven Personalization in eCommerce </w:t>
      </w:r>
    </w:p>
    <w:p w14:paraId="1FC6E773" w14:textId="77777777" w:rsidR="00B67F90" w:rsidRPr="00385644" w:rsidRDefault="00B67F90" w:rsidP="00B67F90">
      <w:pPr>
        <w:pStyle w:val="NormalWeb"/>
        <w:spacing w:after="0" w:afterAutospacing="0" w:line="360" w:lineRule="auto"/>
        <w:ind w:left="720"/>
        <w:contextualSpacing/>
      </w:pPr>
      <w:r w:rsidRPr="00385644">
        <w:t>Advertising. </w:t>
      </w:r>
      <w:r w:rsidRPr="00385644">
        <w:rPr>
          <w:i/>
          <w:iCs/>
        </w:rPr>
        <w:t>International Journal for Research in Applied Science and Engineering Technology</w:t>
      </w:r>
      <w:r w:rsidRPr="00385644">
        <w:t xml:space="preserve">, 11(XII), pp. 1692-1698. </w:t>
      </w:r>
    </w:p>
    <w:p w14:paraId="4C7DD685" w14:textId="77777777" w:rsidR="00B67F90" w:rsidRPr="00385644" w:rsidRDefault="00B67F90" w:rsidP="00B67F90">
      <w:pPr>
        <w:spacing w:line="360" w:lineRule="auto"/>
        <w:contextualSpacing/>
        <w:rPr>
          <w:rFonts w:ascii="Times New Roman" w:hAnsi="Times New Roman" w:cs="Times New Roman"/>
        </w:rPr>
      </w:pPr>
      <w:proofErr w:type="spellStart"/>
      <w:r w:rsidRPr="00385644">
        <w:rPr>
          <w:rFonts w:ascii="Times New Roman" w:hAnsi="Times New Roman" w:cs="Times New Roman"/>
        </w:rPr>
        <w:t>Sivathanu</w:t>
      </w:r>
      <w:proofErr w:type="spellEnd"/>
      <w:r w:rsidRPr="00385644">
        <w:rPr>
          <w:rFonts w:ascii="Times New Roman" w:hAnsi="Times New Roman" w:cs="Times New Roman"/>
        </w:rPr>
        <w:t xml:space="preserve">, B., Pillai, R. &amp; </w:t>
      </w:r>
      <w:proofErr w:type="spellStart"/>
      <w:r w:rsidRPr="00385644">
        <w:rPr>
          <w:rFonts w:ascii="Times New Roman" w:hAnsi="Times New Roman" w:cs="Times New Roman"/>
        </w:rPr>
        <w:t>Metri</w:t>
      </w:r>
      <w:proofErr w:type="spellEnd"/>
      <w:r w:rsidRPr="00385644">
        <w:rPr>
          <w:rFonts w:ascii="Times New Roman" w:hAnsi="Times New Roman" w:cs="Times New Roman"/>
        </w:rPr>
        <w:t xml:space="preserve">, B. (2023) Customers' online shopping intention by </w:t>
      </w:r>
    </w:p>
    <w:p w14:paraId="129B7932" w14:textId="77777777" w:rsidR="00B67F90" w:rsidRPr="0038564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watching AI-based deepfake advertisements. </w:t>
      </w:r>
      <w:r w:rsidRPr="00385644">
        <w:rPr>
          <w:rFonts w:ascii="Times New Roman" w:hAnsi="Times New Roman" w:cs="Times New Roman"/>
          <w:i/>
          <w:iCs/>
        </w:rPr>
        <w:t>International Journal of Retail &amp; Distribution Management</w:t>
      </w:r>
      <w:r w:rsidRPr="00385644">
        <w:rPr>
          <w:rFonts w:ascii="Times New Roman" w:hAnsi="Times New Roman" w:cs="Times New Roman"/>
        </w:rPr>
        <w:t>, 51(1), pp. 124-145.</w:t>
      </w:r>
    </w:p>
    <w:p w14:paraId="71853493" w14:textId="77777777" w:rsidR="00B67F90" w:rsidRPr="00385644"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Song, M., Chen, H., Wang, Y. and Duan, Y. (2024) Can AI fully replace human designers? </w:t>
      </w:r>
    </w:p>
    <w:p w14:paraId="1E3EDB33"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Matching effects between declared creator types and advertising appeals on tourists’ visit intentions. </w:t>
      </w:r>
      <w:r w:rsidRPr="00385644">
        <w:rPr>
          <w:rFonts w:ascii="Times New Roman" w:hAnsi="Times New Roman" w:cs="Times New Roman"/>
          <w:i/>
          <w:iCs/>
        </w:rPr>
        <w:t>Journal of Destination Marketing &amp; Management</w:t>
      </w:r>
      <w:r w:rsidRPr="00385644">
        <w:rPr>
          <w:rFonts w:ascii="Times New Roman" w:hAnsi="Times New Roman" w:cs="Times New Roman"/>
        </w:rPr>
        <w:t>, 32, 100892.</w:t>
      </w:r>
    </w:p>
    <w:p w14:paraId="280EC061" w14:textId="16EC9AD5" w:rsidR="002A44A4" w:rsidRDefault="00742D96" w:rsidP="00742D96">
      <w:pPr>
        <w:spacing w:line="360" w:lineRule="auto"/>
        <w:contextualSpacing/>
        <w:rPr>
          <w:rFonts w:ascii="Times New Roman" w:hAnsi="Times New Roman" w:cs="Times New Roman"/>
        </w:rPr>
      </w:pPr>
      <w:r w:rsidRPr="00742D96">
        <w:rPr>
          <w:rFonts w:ascii="Times New Roman" w:hAnsi="Times New Roman" w:cs="Times New Roman"/>
        </w:rPr>
        <w:t>Steenkamp, J.</w:t>
      </w:r>
      <w:r>
        <w:rPr>
          <w:rFonts w:ascii="Times New Roman" w:hAnsi="Times New Roman" w:cs="Times New Roman"/>
        </w:rPr>
        <w:t>B.E.M</w:t>
      </w:r>
      <w:r w:rsidRPr="00742D96">
        <w:rPr>
          <w:rFonts w:ascii="Times New Roman" w:hAnsi="Times New Roman" w:cs="Times New Roman"/>
        </w:rPr>
        <w:t>, De Jong, M.</w:t>
      </w:r>
      <w:r>
        <w:rPr>
          <w:rFonts w:ascii="Times New Roman" w:hAnsi="Times New Roman" w:cs="Times New Roman"/>
        </w:rPr>
        <w:t>G.</w:t>
      </w:r>
      <w:r w:rsidRPr="00742D96">
        <w:rPr>
          <w:rFonts w:ascii="Times New Roman" w:hAnsi="Times New Roman" w:cs="Times New Roman"/>
        </w:rPr>
        <w:t xml:space="preserve"> &amp; Baumgartner, H. (2010) Socially </w:t>
      </w:r>
      <w:r w:rsidR="00B23652">
        <w:rPr>
          <w:rFonts w:ascii="Times New Roman" w:hAnsi="Times New Roman" w:cs="Times New Roman"/>
        </w:rPr>
        <w:t>d</w:t>
      </w:r>
      <w:r w:rsidRPr="00742D96">
        <w:rPr>
          <w:rFonts w:ascii="Times New Roman" w:hAnsi="Times New Roman" w:cs="Times New Roman"/>
        </w:rPr>
        <w:t xml:space="preserve">esirable </w:t>
      </w:r>
      <w:r w:rsidR="00B23652">
        <w:rPr>
          <w:rFonts w:ascii="Times New Roman" w:hAnsi="Times New Roman" w:cs="Times New Roman"/>
        </w:rPr>
        <w:t>r</w:t>
      </w:r>
      <w:r w:rsidRPr="00742D96">
        <w:rPr>
          <w:rFonts w:ascii="Times New Roman" w:hAnsi="Times New Roman" w:cs="Times New Roman"/>
        </w:rPr>
        <w:t xml:space="preserve">esponse </w:t>
      </w:r>
    </w:p>
    <w:p w14:paraId="28AE7171" w14:textId="2234C040" w:rsidR="00742D96" w:rsidRDefault="00B23652" w:rsidP="002A44A4">
      <w:pPr>
        <w:spacing w:line="360" w:lineRule="auto"/>
        <w:ind w:left="720"/>
        <w:contextualSpacing/>
        <w:rPr>
          <w:rFonts w:ascii="Times New Roman" w:hAnsi="Times New Roman" w:cs="Times New Roman"/>
        </w:rPr>
      </w:pPr>
      <w:r>
        <w:rPr>
          <w:rFonts w:ascii="Times New Roman" w:hAnsi="Times New Roman" w:cs="Times New Roman"/>
        </w:rPr>
        <w:t>t</w:t>
      </w:r>
      <w:r w:rsidR="00742D96" w:rsidRPr="00742D96">
        <w:rPr>
          <w:rFonts w:ascii="Times New Roman" w:hAnsi="Times New Roman" w:cs="Times New Roman"/>
        </w:rPr>
        <w:t xml:space="preserve">endencies in </w:t>
      </w:r>
      <w:r>
        <w:rPr>
          <w:rFonts w:ascii="Times New Roman" w:hAnsi="Times New Roman" w:cs="Times New Roman"/>
        </w:rPr>
        <w:t>s</w:t>
      </w:r>
      <w:r w:rsidR="00742D96" w:rsidRPr="00742D96">
        <w:rPr>
          <w:rFonts w:ascii="Times New Roman" w:hAnsi="Times New Roman" w:cs="Times New Roman"/>
        </w:rPr>
        <w:t xml:space="preserve">urvey </w:t>
      </w:r>
      <w:r>
        <w:rPr>
          <w:rFonts w:ascii="Times New Roman" w:hAnsi="Times New Roman" w:cs="Times New Roman"/>
        </w:rPr>
        <w:t>r</w:t>
      </w:r>
      <w:r w:rsidR="00742D96" w:rsidRPr="00742D96">
        <w:rPr>
          <w:rFonts w:ascii="Times New Roman" w:hAnsi="Times New Roman" w:cs="Times New Roman"/>
        </w:rPr>
        <w:t>esearch. </w:t>
      </w:r>
      <w:r w:rsidR="00742D96" w:rsidRPr="00742D96">
        <w:rPr>
          <w:rFonts w:ascii="Times New Roman" w:hAnsi="Times New Roman" w:cs="Times New Roman"/>
          <w:i/>
          <w:iCs/>
        </w:rPr>
        <w:t>Journal of Marketing Research</w:t>
      </w:r>
      <w:r w:rsidR="00742D96" w:rsidRPr="00742D96">
        <w:rPr>
          <w:rFonts w:ascii="Times New Roman" w:hAnsi="Times New Roman" w:cs="Times New Roman"/>
        </w:rPr>
        <w:t>, 47</w:t>
      </w:r>
      <w:r w:rsidR="00742D96">
        <w:rPr>
          <w:rFonts w:ascii="Times New Roman" w:hAnsi="Times New Roman" w:cs="Times New Roman"/>
        </w:rPr>
        <w:t>(2)</w:t>
      </w:r>
      <w:r w:rsidR="00742D96" w:rsidRPr="00742D96">
        <w:rPr>
          <w:rFonts w:ascii="Times New Roman" w:hAnsi="Times New Roman" w:cs="Times New Roman"/>
        </w:rPr>
        <w:t xml:space="preserve">, </w:t>
      </w:r>
      <w:r w:rsidR="00742D96">
        <w:rPr>
          <w:rFonts w:ascii="Times New Roman" w:hAnsi="Times New Roman" w:cs="Times New Roman"/>
        </w:rPr>
        <w:t xml:space="preserve">pp. </w:t>
      </w:r>
      <w:r w:rsidR="00742D96" w:rsidRPr="00742D96">
        <w:rPr>
          <w:rFonts w:ascii="Times New Roman" w:hAnsi="Times New Roman" w:cs="Times New Roman"/>
        </w:rPr>
        <w:t>199-214.</w:t>
      </w:r>
    </w:p>
    <w:p w14:paraId="6C6BE74D"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Suh, W. &amp; </w:t>
      </w:r>
      <w:proofErr w:type="spellStart"/>
      <w:r w:rsidRPr="00385644">
        <w:rPr>
          <w:rFonts w:ascii="Times New Roman" w:hAnsi="Times New Roman" w:cs="Times New Roman"/>
        </w:rPr>
        <w:t>Ahn</w:t>
      </w:r>
      <w:proofErr w:type="spellEnd"/>
      <w:r w:rsidRPr="00385644">
        <w:rPr>
          <w:rFonts w:ascii="Times New Roman" w:hAnsi="Times New Roman" w:cs="Times New Roman"/>
        </w:rPr>
        <w:t xml:space="preserve">, S. (2022). Development and Validation of a Scale Measuring Student </w:t>
      </w:r>
    </w:p>
    <w:p w14:paraId="02956286"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Attitudes Toward Artificial Intelligence. </w:t>
      </w:r>
      <w:r w:rsidRPr="00385644">
        <w:rPr>
          <w:rFonts w:ascii="Times New Roman" w:hAnsi="Times New Roman" w:cs="Times New Roman"/>
          <w:i/>
          <w:iCs/>
        </w:rPr>
        <w:t>SAGE Open</w:t>
      </w:r>
      <w:r w:rsidRPr="00385644">
        <w:rPr>
          <w:rFonts w:ascii="Times New Roman" w:hAnsi="Times New Roman" w:cs="Times New Roman"/>
        </w:rPr>
        <w:t xml:space="preserve">, 12(2). </w:t>
      </w:r>
    </w:p>
    <w:p w14:paraId="37F1515F" w14:textId="77777777" w:rsidR="00B67F90" w:rsidRPr="009237BC" w:rsidRDefault="00B67F90" w:rsidP="00B67F90">
      <w:pPr>
        <w:spacing w:line="360" w:lineRule="auto"/>
        <w:contextualSpacing/>
        <w:rPr>
          <w:rFonts w:ascii="Times New Roman" w:hAnsi="Times New Roman" w:cs="Times New Roman"/>
        </w:rPr>
      </w:pPr>
      <w:r w:rsidRPr="009237BC">
        <w:rPr>
          <w:rFonts w:ascii="Times New Roman" w:hAnsi="Times New Roman" w:cs="Times New Roman"/>
        </w:rPr>
        <w:t xml:space="preserve">Teodorescu, D., </w:t>
      </w:r>
      <w:proofErr w:type="spellStart"/>
      <w:r w:rsidRPr="009237BC">
        <w:rPr>
          <w:rFonts w:ascii="Times New Roman" w:hAnsi="Times New Roman" w:cs="Times New Roman"/>
        </w:rPr>
        <w:t>Aivaz</w:t>
      </w:r>
      <w:proofErr w:type="spellEnd"/>
      <w:r w:rsidRPr="009237BC">
        <w:rPr>
          <w:rFonts w:ascii="Times New Roman" w:hAnsi="Times New Roman" w:cs="Times New Roman"/>
        </w:rPr>
        <w:t xml:space="preserve">, K., </w:t>
      </w:r>
      <w:proofErr w:type="spellStart"/>
      <w:r w:rsidRPr="009237BC">
        <w:rPr>
          <w:rFonts w:ascii="Times New Roman" w:hAnsi="Times New Roman" w:cs="Times New Roman"/>
        </w:rPr>
        <w:t>Vancea</w:t>
      </w:r>
      <w:proofErr w:type="spellEnd"/>
      <w:r w:rsidRPr="009237BC">
        <w:rPr>
          <w:rFonts w:ascii="Times New Roman" w:hAnsi="Times New Roman" w:cs="Times New Roman"/>
        </w:rPr>
        <w:t xml:space="preserve">, D., </w:t>
      </w:r>
      <w:proofErr w:type="spellStart"/>
      <w:r w:rsidRPr="009237BC">
        <w:rPr>
          <w:rFonts w:ascii="Times New Roman" w:hAnsi="Times New Roman" w:cs="Times New Roman"/>
        </w:rPr>
        <w:t>Condrea</w:t>
      </w:r>
      <w:proofErr w:type="spellEnd"/>
      <w:r w:rsidRPr="009237BC">
        <w:rPr>
          <w:rFonts w:ascii="Times New Roman" w:hAnsi="Times New Roman" w:cs="Times New Roman"/>
        </w:rPr>
        <w:t xml:space="preserve">, E., </w:t>
      </w:r>
      <w:proofErr w:type="spellStart"/>
      <w:r w:rsidRPr="009237BC">
        <w:rPr>
          <w:rFonts w:ascii="Times New Roman" w:hAnsi="Times New Roman" w:cs="Times New Roman"/>
        </w:rPr>
        <w:t>Drăgan</w:t>
      </w:r>
      <w:proofErr w:type="spellEnd"/>
      <w:r w:rsidRPr="009237BC">
        <w:rPr>
          <w:rFonts w:ascii="Times New Roman" w:hAnsi="Times New Roman" w:cs="Times New Roman"/>
        </w:rPr>
        <w:t xml:space="preserve">, C., &amp; </w:t>
      </w:r>
      <w:proofErr w:type="spellStart"/>
      <w:r w:rsidRPr="009237BC">
        <w:rPr>
          <w:rFonts w:ascii="Times New Roman" w:hAnsi="Times New Roman" w:cs="Times New Roman"/>
        </w:rPr>
        <w:t>Olteanu</w:t>
      </w:r>
      <w:proofErr w:type="spellEnd"/>
      <w:r w:rsidRPr="009237BC">
        <w:rPr>
          <w:rFonts w:ascii="Times New Roman" w:hAnsi="Times New Roman" w:cs="Times New Roman"/>
        </w:rPr>
        <w:t xml:space="preserve">, A. (2023). </w:t>
      </w:r>
    </w:p>
    <w:p w14:paraId="7BCA0461" w14:textId="76C0CC85" w:rsidR="00EB191D" w:rsidRPr="00385644" w:rsidRDefault="00B67F90" w:rsidP="00EB191D">
      <w:pPr>
        <w:spacing w:line="360" w:lineRule="auto"/>
        <w:ind w:left="720"/>
        <w:contextualSpacing/>
        <w:rPr>
          <w:rFonts w:ascii="Times New Roman" w:hAnsi="Times New Roman" w:cs="Times New Roman"/>
        </w:rPr>
      </w:pPr>
      <w:r w:rsidRPr="00385644">
        <w:rPr>
          <w:rFonts w:ascii="Times New Roman" w:hAnsi="Times New Roman" w:cs="Times New Roman"/>
        </w:rPr>
        <w:t>Consumer Trust in AI Algorithms Used in E-Commerce: A Case Study of College Students at a Romanian Public University. </w:t>
      </w:r>
      <w:r w:rsidRPr="00385644">
        <w:rPr>
          <w:rFonts w:ascii="Times New Roman" w:hAnsi="Times New Roman" w:cs="Times New Roman"/>
          <w:i/>
          <w:iCs/>
        </w:rPr>
        <w:t>Sustainability</w:t>
      </w:r>
      <w:r w:rsidRPr="00385644">
        <w:rPr>
          <w:rFonts w:ascii="Times New Roman" w:hAnsi="Times New Roman" w:cs="Times New Roman"/>
        </w:rPr>
        <w:t>, 15(15), 11925.</w:t>
      </w:r>
    </w:p>
    <w:p w14:paraId="76A26930" w14:textId="66947572" w:rsidR="00DD2E68" w:rsidRDefault="00DD2E68" w:rsidP="00DD2E68">
      <w:pPr>
        <w:spacing w:after="0" w:line="360" w:lineRule="auto"/>
        <w:contextualSpacing/>
        <w:rPr>
          <w:rFonts w:ascii="Times New Roman" w:hAnsi="Times New Roman" w:cs="Times New Roman"/>
        </w:rPr>
      </w:pPr>
      <w:r w:rsidRPr="00EB191D">
        <w:rPr>
          <w:rFonts w:ascii="Times New Roman" w:hAnsi="Times New Roman" w:cs="Times New Roman"/>
        </w:rPr>
        <w:t>Toff, B. &amp; Simon, F. (2024)</w:t>
      </w:r>
      <w:r w:rsidR="00261767">
        <w:rPr>
          <w:rFonts w:ascii="Times New Roman" w:hAnsi="Times New Roman" w:cs="Times New Roman"/>
        </w:rPr>
        <w:t xml:space="preserve"> </w:t>
      </w:r>
      <w:r w:rsidRPr="00EB191D">
        <w:rPr>
          <w:rFonts w:ascii="Times New Roman" w:hAnsi="Times New Roman" w:cs="Times New Roman"/>
        </w:rPr>
        <w:t xml:space="preserve">Or </w:t>
      </w:r>
      <w:r w:rsidR="00260E99">
        <w:rPr>
          <w:rFonts w:ascii="Times New Roman" w:hAnsi="Times New Roman" w:cs="Times New Roman"/>
        </w:rPr>
        <w:t>t</w:t>
      </w:r>
      <w:r w:rsidRPr="00EB191D">
        <w:rPr>
          <w:rFonts w:ascii="Times New Roman" w:hAnsi="Times New Roman" w:cs="Times New Roman"/>
        </w:rPr>
        <w:t xml:space="preserve">hey </w:t>
      </w:r>
      <w:r w:rsidR="00260E99">
        <w:rPr>
          <w:rFonts w:ascii="Times New Roman" w:hAnsi="Times New Roman" w:cs="Times New Roman"/>
        </w:rPr>
        <w:t>c</w:t>
      </w:r>
      <w:r w:rsidRPr="00EB191D">
        <w:rPr>
          <w:rFonts w:ascii="Times New Roman" w:hAnsi="Times New Roman" w:cs="Times New Roman"/>
        </w:rPr>
        <w:t xml:space="preserve">ould </w:t>
      </w:r>
      <w:r w:rsidR="00260E99">
        <w:rPr>
          <w:rFonts w:ascii="Times New Roman" w:hAnsi="Times New Roman" w:cs="Times New Roman"/>
        </w:rPr>
        <w:t>j</w:t>
      </w:r>
      <w:r w:rsidRPr="00EB191D">
        <w:rPr>
          <w:rFonts w:ascii="Times New Roman" w:hAnsi="Times New Roman" w:cs="Times New Roman"/>
        </w:rPr>
        <w:t xml:space="preserve">ust </w:t>
      </w:r>
      <w:r w:rsidR="00260E99">
        <w:rPr>
          <w:rFonts w:ascii="Times New Roman" w:hAnsi="Times New Roman" w:cs="Times New Roman"/>
        </w:rPr>
        <w:t>n</w:t>
      </w:r>
      <w:r w:rsidRPr="00EB191D">
        <w:rPr>
          <w:rFonts w:ascii="Times New Roman" w:hAnsi="Times New Roman" w:cs="Times New Roman"/>
        </w:rPr>
        <w:t xml:space="preserve">ot </w:t>
      </w:r>
      <w:r w:rsidR="00260E99">
        <w:rPr>
          <w:rFonts w:ascii="Times New Roman" w:hAnsi="Times New Roman" w:cs="Times New Roman"/>
        </w:rPr>
        <w:t>u</w:t>
      </w:r>
      <w:r w:rsidRPr="00EB191D">
        <w:rPr>
          <w:rFonts w:ascii="Times New Roman" w:hAnsi="Times New Roman" w:cs="Times New Roman"/>
        </w:rPr>
        <w:t xml:space="preserve">se </w:t>
      </w:r>
      <w:proofErr w:type="gramStart"/>
      <w:r w:rsidR="00260E99">
        <w:rPr>
          <w:rFonts w:ascii="Times New Roman" w:hAnsi="Times New Roman" w:cs="Times New Roman"/>
        </w:rPr>
        <w:t>i</w:t>
      </w:r>
      <w:r w:rsidRPr="00EB191D">
        <w:rPr>
          <w:rFonts w:ascii="Times New Roman" w:hAnsi="Times New Roman" w:cs="Times New Roman"/>
        </w:rPr>
        <w:t>t?:</w:t>
      </w:r>
      <w:proofErr w:type="gramEnd"/>
      <w:r w:rsidRPr="00EB191D">
        <w:rPr>
          <w:rFonts w:ascii="Times New Roman" w:hAnsi="Times New Roman" w:cs="Times New Roman"/>
        </w:rPr>
        <w:t xml:space="preserve"> The </w:t>
      </w:r>
      <w:r w:rsidR="00260E99">
        <w:rPr>
          <w:rFonts w:ascii="Times New Roman" w:hAnsi="Times New Roman" w:cs="Times New Roman"/>
        </w:rPr>
        <w:t>d</w:t>
      </w:r>
      <w:r w:rsidRPr="00EB191D">
        <w:rPr>
          <w:rFonts w:ascii="Times New Roman" w:hAnsi="Times New Roman" w:cs="Times New Roman"/>
        </w:rPr>
        <w:t xml:space="preserve">ilemma of AI </w:t>
      </w:r>
    </w:p>
    <w:p w14:paraId="1D739832" w14:textId="68FE35BB" w:rsidR="00DD2E68" w:rsidRDefault="00260E99" w:rsidP="00DD2E68">
      <w:pPr>
        <w:spacing w:after="0" w:line="360" w:lineRule="auto"/>
        <w:ind w:left="720"/>
        <w:contextualSpacing/>
        <w:rPr>
          <w:rFonts w:ascii="Times New Roman" w:hAnsi="Times New Roman" w:cs="Times New Roman"/>
        </w:rPr>
      </w:pPr>
      <w:r>
        <w:rPr>
          <w:rFonts w:ascii="Times New Roman" w:hAnsi="Times New Roman" w:cs="Times New Roman"/>
        </w:rPr>
        <w:t>d</w:t>
      </w:r>
      <w:r w:rsidR="00DD2E68" w:rsidRPr="00EB191D">
        <w:rPr>
          <w:rFonts w:ascii="Times New Roman" w:hAnsi="Times New Roman" w:cs="Times New Roman"/>
        </w:rPr>
        <w:t xml:space="preserve">isclosure for </w:t>
      </w:r>
      <w:r>
        <w:rPr>
          <w:rFonts w:ascii="Times New Roman" w:hAnsi="Times New Roman" w:cs="Times New Roman"/>
        </w:rPr>
        <w:t>a</w:t>
      </w:r>
      <w:r w:rsidR="00DD2E68" w:rsidRPr="00EB191D">
        <w:rPr>
          <w:rFonts w:ascii="Times New Roman" w:hAnsi="Times New Roman" w:cs="Times New Roman"/>
        </w:rPr>
        <w:t xml:space="preserve">udience </w:t>
      </w:r>
      <w:r>
        <w:rPr>
          <w:rFonts w:ascii="Times New Roman" w:hAnsi="Times New Roman" w:cs="Times New Roman"/>
        </w:rPr>
        <w:t>t</w:t>
      </w:r>
      <w:r w:rsidR="00DD2E68" w:rsidRPr="00EB191D">
        <w:rPr>
          <w:rFonts w:ascii="Times New Roman" w:hAnsi="Times New Roman" w:cs="Times New Roman"/>
        </w:rPr>
        <w:t xml:space="preserve">rust in </w:t>
      </w:r>
      <w:r>
        <w:rPr>
          <w:rFonts w:ascii="Times New Roman" w:hAnsi="Times New Roman" w:cs="Times New Roman"/>
        </w:rPr>
        <w:t>n</w:t>
      </w:r>
      <w:r w:rsidR="00DD2E68" w:rsidRPr="00EB191D">
        <w:rPr>
          <w:rFonts w:ascii="Times New Roman" w:hAnsi="Times New Roman" w:cs="Times New Roman"/>
        </w:rPr>
        <w:t>ews. </w:t>
      </w:r>
      <w:r w:rsidR="00DD2E68" w:rsidRPr="00EB191D">
        <w:rPr>
          <w:rFonts w:ascii="Times New Roman" w:hAnsi="Times New Roman" w:cs="Times New Roman"/>
          <w:i/>
          <w:iCs/>
        </w:rPr>
        <w:t>The International Journal of Press/Politics</w:t>
      </w:r>
      <w:r w:rsidR="00DD2E68">
        <w:rPr>
          <w:rFonts w:ascii="Times New Roman" w:hAnsi="Times New Roman" w:cs="Times New Roman"/>
        </w:rPr>
        <w:t xml:space="preserve">, pp. 1-23. </w:t>
      </w:r>
    </w:p>
    <w:p w14:paraId="76F239C3" w14:textId="159ECE7D" w:rsidR="007C6E9B" w:rsidRDefault="007C6E9B" w:rsidP="007C6E9B">
      <w:pPr>
        <w:spacing w:after="0" w:line="360" w:lineRule="auto"/>
        <w:contextualSpacing/>
        <w:rPr>
          <w:rFonts w:ascii="Times New Roman" w:hAnsi="Times New Roman" w:cs="Times New Roman"/>
        </w:rPr>
      </w:pPr>
      <w:proofErr w:type="spellStart"/>
      <w:r w:rsidRPr="007C6E9B">
        <w:rPr>
          <w:rFonts w:ascii="Times New Roman" w:hAnsi="Times New Roman" w:cs="Times New Roman"/>
        </w:rPr>
        <w:t>Uy</w:t>
      </w:r>
      <w:proofErr w:type="spellEnd"/>
      <w:r w:rsidRPr="007C6E9B">
        <w:rPr>
          <w:rFonts w:ascii="Times New Roman" w:hAnsi="Times New Roman" w:cs="Times New Roman"/>
        </w:rPr>
        <w:t>, M.</w:t>
      </w:r>
      <w:r>
        <w:rPr>
          <w:rFonts w:ascii="Times New Roman" w:hAnsi="Times New Roman" w:cs="Times New Roman"/>
        </w:rPr>
        <w:t>A.</w:t>
      </w:r>
      <w:r w:rsidRPr="007C6E9B">
        <w:rPr>
          <w:rFonts w:ascii="Times New Roman" w:hAnsi="Times New Roman" w:cs="Times New Roman"/>
        </w:rPr>
        <w:t>, Foo, M.</w:t>
      </w:r>
      <w:r>
        <w:rPr>
          <w:rFonts w:ascii="Times New Roman" w:hAnsi="Times New Roman" w:cs="Times New Roman"/>
        </w:rPr>
        <w:t>D.</w:t>
      </w:r>
      <w:r w:rsidRPr="007C6E9B">
        <w:rPr>
          <w:rFonts w:ascii="Times New Roman" w:hAnsi="Times New Roman" w:cs="Times New Roman"/>
        </w:rPr>
        <w:t xml:space="preserve"> &amp; </w:t>
      </w:r>
      <w:proofErr w:type="spellStart"/>
      <w:r w:rsidRPr="007C6E9B">
        <w:rPr>
          <w:rFonts w:ascii="Times New Roman" w:hAnsi="Times New Roman" w:cs="Times New Roman"/>
        </w:rPr>
        <w:t>Aguinis</w:t>
      </w:r>
      <w:proofErr w:type="spellEnd"/>
      <w:r w:rsidRPr="007C6E9B">
        <w:rPr>
          <w:rFonts w:ascii="Times New Roman" w:hAnsi="Times New Roman" w:cs="Times New Roman"/>
        </w:rPr>
        <w:t xml:space="preserve">, H. (2010) Using </w:t>
      </w:r>
      <w:r w:rsidR="00A85BBA">
        <w:rPr>
          <w:rFonts w:ascii="Times New Roman" w:hAnsi="Times New Roman" w:cs="Times New Roman"/>
        </w:rPr>
        <w:t>e</w:t>
      </w:r>
      <w:r w:rsidRPr="007C6E9B">
        <w:rPr>
          <w:rFonts w:ascii="Times New Roman" w:hAnsi="Times New Roman" w:cs="Times New Roman"/>
        </w:rPr>
        <w:t xml:space="preserve">xperience </w:t>
      </w:r>
      <w:r w:rsidR="00A85BBA">
        <w:rPr>
          <w:rFonts w:ascii="Times New Roman" w:hAnsi="Times New Roman" w:cs="Times New Roman"/>
        </w:rPr>
        <w:t>s</w:t>
      </w:r>
      <w:r w:rsidRPr="007C6E9B">
        <w:rPr>
          <w:rFonts w:ascii="Times New Roman" w:hAnsi="Times New Roman" w:cs="Times New Roman"/>
        </w:rPr>
        <w:t xml:space="preserve">ampling </w:t>
      </w:r>
      <w:r w:rsidR="00A85BBA">
        <w:rPr>
          <w:rFonts w:ascii="Times New Roman" w:hAnsi="Times New Roman" w:cs="Times New Roman"/>
        </w:rPr>
        <w:t>m</w:t>
      </w:r>
      <w:r w:rsidRPr="007C6E9B">
        <w:rPr>
          <w:rFonts w:ascii="Times New Roman" w:hAnsi="Times New Roman" w:cs="Times New Roman"/>
        </w:rPr>
        <w:t xml:space="preserve">ethodology to </w:t>
      </w:r>
    </w:p>
    <w:p w14:paraId="0D522BF6" w14:textId="1FF2A7C1" w:rsidR="007C6E9B" w:rsidRPr="00DD2E68" w:rsidRDefault="00A85BBA" w:rsidP="007C6E9B">
      <w:pPr>
        <w:spacing w:after="0" w:line="360" w:lineRule="auto"/>
        <w:ind w:left="720"/>
        <w:contextualSpacing/>
        <w:rPr>
          <w:rFonts w:ascii="Times New Roman" w:hAnsi="Times New Roman" w:cs="Times New Roman"/>
        </w:rPr>
      </w:pPr>
      <w:r>
        <w:rPr>
          <w:rFonts w:ascii="Times New Roman" w:hAnsi="Times New Roman" w:cs="Times New Roman"/>
        </w:rPr>
        <w:lastRenderedPageBreak/>
        <w:t>a</w:t>
      </w:r>
      <w:r w:rsidR="007C6E9B" w:rsidRPr="007C6E9B">
        <w:rPr>
          <w:rFonts w:ascii="Times New Roman" w:hAnsi="Times New Roman" w:cs="Times New Roman"/>
        </w:rPr>
        <w:t xml:space="preserve">dvance </w:t>
      </w:r>
      <w:r>
        <w:rPr>
          <w:rFonts w:ascii="Times New Roman" w:hAnsi="Times New Roman" w:cs="Times New Roman"/>
        </w:rPr>
        <w:t>e</w:t>
      </w:r>
      <w:r w:rsidR="007C6E9B" w:rsidRPr="007C6E9B">
        <w:rPr>
          <w:rFonts w:ascii="Times New Roman" w:hAnsi="Times New Roman" w:cs="Times New Roman"/>
        </w:rPr>
        <w:t xml:space="preserve">ntrepreneurship </w:t>
      </w:r>
      <w:r>
        <w:rPr>
          <w:rFonts w:ascii="Times New Roman" w:hAnsi="Times New Roman" w:cs="Times New Roman"/>
        </w:rPr>
        <w:t>t</w:t>
      </w:r>
      <w:r w:rsidR="007C6E9B" w:rsidRPr="007C6E9B">
        <w:rPr>
          <w:rFonts w:ascii="Times New Roman" w:hAnsi="Times New Roman" w:cs="Times New Roman"/>
        </w:rPr>
        <w:t xml:space="preserve">heory and </w:t>
      </w:r>
      <w:r>
        <w:rPr>
          <w:rFonts w:ascii="Times New Roman" w:hAnsi="Times New Roman" w:cs="Times New Roman"/>
        </w:rPr>
        <w:t>r</w:t>
      </w:r>
      <w:r w:rsidR="007C6E9B" w:rsidRPr="007C6E9B">
        <w:rPr>
          <w:rFonts w:ascii="Times New Roman" w:hAnsi="Times New Roman" w:cs="Times New Roman"/>
        </w:rPr>
        <w:t xml:space="preserve">esearch. </w:t>
      </w:r>
      <w:r w:rsidR="007C6E9B" w:rsidRPr="007C6E9B">
        <w:rPr>
          <w:rFonts w:ascii="Times New Roman" w:hAnsi="Times New Roman" w:cs="Times New Roman"/>
          <w:i/>
          <w:iCs/>
        </w:rPr>
        <w:t>Organizational Research Methods</w:t>
      </w:r>
      <w:r w:rsidR="007C6E9B" w:rsidRPr="007C6E9B">
        <w:rPr>
          <w:rFonts w:ascii="Times New Roman" w:hAnsi="Times New Roman" w:cs="Times New Roman"/>
        </w:rPr>
        <w:t>, 13</w:t>
      </w:r>
      <w:r w:rsidR="007C6E9B">
        <w:rPr>
          <w:rFonts w:ascii="Times New Roman" w:hAnsi="Times New Roman" w:cs="Times New Roman"/>
        </w:rPr>
        <w:t>(1)</w:t>
      </w:r>
      <w:r w:rsidR="007C6E9B" w:rsidRPr="007C6E9B">
        <w:rPr>
          <w:rFonts w:ascii="Times New Roman" w:hAnsi="Times New Roman" w:cs="Times New Roman"/>
        </w:rPr>
        <w:t xml:space="preserve">, </w:t>
      </w:r>
      <w:r w:rsidR="007C6E9B">
        <w:rPr>
          <w:rFonts w:ascii="Times New Roman" w:hAnsi="Times New Roman" w:cs="Times New Roman"/>
        </w:rPr>
        <w:t xml:space="preserve">pp. </w:t>
      </w:r>
      <w:r w:rsidR="007C6E9B" w:rsidRPr="007C6E9B">
        <w:rPr>
          <w:rFonts w:ascii="Times New Roman" w:hAnsi="Times New Roman" w:cs="Times New Roman"/>
        </w:rPr>
        <w:t>31-54.</w:t>
      </w:r>
    </w:p>
    <w:p w14:paraId="75981334" w14:textId="1FA1CE49" w:rsidR="00B67F90" w:rsidRPr="00385644" w:rsidRDefault="00B67F90" w:rsidP="00B67F90">
      <w:pPr>
        <w:pStyle w:val="NormalWeb"/>
        <w:spacing w:before="0" w:beforeAutospacing="0" w:line="360" w:lineRule="auto"/>
        <w:contextualSpacing/>
      </w:pPr>
      <w:r w:rsidRPr="00385644">
        <w:t xml:space="preserve">van </w:t>
      </w:r>
      <w:proofErr w:type="spellStart"/>
      <w:r w:rsidRPr="00385644">
        <w:t>Esch</w:t>
      </w:r>
      <w:proofErr w:type="spellEnd"/>
      <w:r w:rsidRPr="00385644">
        <w:t xml:space="preserve">, P., &amp; Stewart Black, J. (2021) Artificial Intelligence (AI): Revolutionizing Digital </w:t>
      </w:r>
    </w:p>
    <w:p w14:paraId="6625B71C" w14:textId="77777777" w:rsidR="00B67F90" w:rsidRDefault="00B67F90" w:rsidP="00B67F90">
      <w:pPr>
        <w:pStyle w:val="NormalWeb"/>
        <w:spacing w:after="0" w:afterAutospacing="0" w:line="360" w:lineRule="auto"/>
        <w:ind w:left="720"/>
        <w:contextualSpacing/>
      </w:pPr>
      <w:r w:rsidRPr="00385644">
        <w:t>Marketing. </w:t>
      </w:r>
      <w:r w:rsidRPr="00385644">
        <w:rPr>
          <w:i/>
          <w:iCs/>
        </w:rPr>
        <w:t>Australasian Marketing Journal</w:t>
      </w:r>
      <w:r w:rsidRPr="00385644">
        <w:t>, 2</w:t>
      </w:r>
      <w:r w:rsidRPr="00385644">
        <w:rPr>
          <w:i/>
          <w:iCs/>
        </w:rPr>
        <w:t>9</w:t>
      </w:r>
      <w:r w:rsidRPr="00385644">
        <w:t>(3), pp. 199-203.</w:t>
      </w:r>
    </w:p>
    <w:p w14:paraId="71811C54" w14:textId="77777777" w:rsidR="00FE1FE8" w:rsidRDefault="00FA418D" w:rsidP="00FE1FE8">
      <w:pPr>
        <w:pStyle w:val="NormalWeb"/>
        <w:spacing w:after="0" w:afterAutospacing="0" w:line="360" w:lineRule="auto"/>
        <w:contextualSpacing/>
      </w:pPr>
      <w:hyperlink r:id="rId25" w:tooltip="Cheng Lu Wang" w:history="1">
        <w:r w:rsidR="00FE1FE8" w:rsidRPr="00FE1FE8">
          <w:rPr>
            <w:rStyle w:val="Hyperlink"/>
          </w:rPr>
          <w:t>Wang, C.L.</w:t>
        </w:r>
      </w:hyperlink>
      <w:r w:rsidR="00FE1FE8" w:rsidRPr="00FE1FE8">
        <w:t> (2021)</w:t>
      </w:r>
      <w:r w:rsidR="00FE1FE8">
        <w:t xml:space="preserve"> </w:t>
      </w:r>
      <w:r w:rsidR="00FE1FE8" w:rsidRPr="00FE1FE8">
        <w:t xml:space="preserve">New frontiers and future directions in interactive marketing: Inaugural </w:t>
      </w:r>
    </w:p>
    <w:p w14:paraId="6B42C068" w14:textId="20B36D47" w:rsidR="00FE1FE8" w:rsidRPr="00BB460C" w:rsidRDefault="00FE1FE8" w:rsidP="00FE1FE8">
      <w:pPr>
        <w:pStyle w:val="NormalWeb"/>
        <w:spacing w:after="0" w:afterAutospacing="0" w:line="360" w:lineRule="auto"/>
        <w:ind w:left="720"/>
        <w:contextualSpacing/>
      </w:pPr>
      <w:r w:rsidRPr="00FE1FE8">
        <w:t>Editorial</w:t>
      </w:r>
      <w:r>
        <w:t>.</w:t>
      </w:r>
      <w:r w:rsidRPr="00FE1FE8">
        <w:t> </w:t>
      </w:r>
      <w:hyperlink r:id="rId26" w:history="1">
        <w:r w:rsidRPr="00FE1FE8">
          <w:rPr>
            <w:rStyle w:val="Hyperlink"/>
            <w:i/>
            <w:iCs/>
          </w:rPr>
          <w:t>Journal of Research in Interactive Marketing</w:t>
        </w:r>
      </w:hyperlink>
      <w:r w:rsidRPr="00FE1FE8">
        <w:t>, 15</w:t>
      </w:r>
      <w:r>
        <w:t>(</w:t>
      </w:r>
      <w:r w:rsidRPr="00FE1FE8">
        <w:t>1</w:t>
      </w:r>
      <w:r>
        <w:t>)</w:t>
      </w:r>
      <w:r w:rsidRPr="00FE1FE8">
        <w:t>, pp. 1-9.</w:t>
      </w:r>
    </w:p>
    <w:p w14:paraId="4FEEABE0" w14:textId="77777777" w:rsidR="00B67F90" w:rsidRDefault="00B67F90" w:rsidP="00B67F90">
      <w:pPr>
        <w:spacing w:line="360" w:lineRule="auto"/>
        <w:contextualSpacing/>
        <w:rPr>
          <w:rFonts w:ascii="Times New Roman" w:hAnsi="Times New Roman" w:cs="Times New Roman"/>
          <w:lang w:val="en-US"/>
        </w:rPr>
      </w:pPr>
      <w:r w:rsidRPr="00385644">
        <w:rPr>
          <w:rFonts w:ascii="Times New Roman" w:hAnsi="Times New Roman" w:cs="Times New Roman"/>
          <w:lang w:val="en-US"/>
        </w:rPr>
        <w:t xml:space="preserve">Wang, X. and </w:t>
      </w:r>
      <w:proofErr w:type="spellStart"/>
      <w:r w:rsidRPr="00385644">
        <w:rPr>
          <w:rFonts w:ascii="Times New Roman" w:hAnsi="Times New Roman" w:cs="Times New Roman"/>
          <w:lang w:val="en-US"/>
        </w:rPr>
        <w:t>Qiu</w:t>
      </w:r>
      <w:proofErr w:type="spellEnd"/>
      <w:r w:rsidRPr="00385644">
        <w:rPr>
          <w:rFonts w:ascii="Times New Roman" w:hAnsi="Times New Roman" w:cs="Times New Roman"/>
          <w:lang w:val="en-US"/>
        </w:rPr>
        <w:t xml:space="preserve">, X. (2024) The positive effect of artificial intelligence technology </w:t>
      </w:r>
    </w:p>
    <w:p w14:paraId="12449023" w14:textId="77777777" w:rsidR="00B67F90" w:rsidRDefault="00B67F90" w:rsidP="00B67F90">
      <w:pPr>
        <w:spacing w:after="0" w:line="360" w:lineRule="auto"/>
        <w:ind w:left="720"/>
        <w:contextualSpacing/>
        <w:rPr>
          <w:rFonts w:ascii="Times New Roman" w:hAnsi="Times New Roman" w:cs="Times New Roman"/>
          <w:lang w:val="en-US"/>
        </w:rPr>
      </w:pPr>
      <w:r w:rsidRPr="00385644">
        <w:rPr>
          <w:rFonts w:ascii="Times New Roman" w:hAnsi="Times New Roman" w:cs="Times New Roman"/>
          <w:lang w:val="en-US"/>
        </w:rPr>
        <w:t xml:space="preserve">transparency on digital endorsers: Based on the theory of mind perception. </w:t>
      </w:r>
      <w:r w:rsidRPr="00385644">
        <w:rPr>
          <w:rFonts w:ascii="Times New Roman" w:hAnsi="Times New Roman" w:cs="Times New Roman"/>
          <w:i/>
          <w:iCs/>
          <w:lang w:val="en-US"/>
        </w:rPr>
        <w:t>Journal of Retailing and Consumer Services</w:t>
      </w:r>
      <w:r w:rsidRPr="00385644">
        <w:rPr>
          <w:rFonts w:ascii="Times New Roman" w:hAnsi="Times New Roman" w:cs="Times New Roman"/>
          <w:lang w:val="en-US"/>
        </w:rPr>
        <w:t xml:space="preserve">, 78, 103777. </w:t>
      </w:r>
    </w:p>
    <w:p w14:paraId="5F7F921E" w14:textId="77777777" w:rsidR="00BA73D2" w:rsidRDefault="00BA73D2" w:rsidP="00BA73D2">
      <w:pPr>
        <w:spacing w:after="0" w:line="360" w:lineRule="auto"/>
        <w:contextualSpacing/>
        <w:rPr>
          <w:rFonts w:ascii="Times New Roman" w:hAnsi="Times New Roman" w:cs="Times New Roman"/>
        </w:rPr>
      </w:pPr>
      <w:proofErr w:type="spellStart"/>
      <w:r w:rsidRPr="00BA73D2">
        <w:rPr>
          <w:rFonts w:ascii="Times New Roman" w:hAnsi="Times New Roman" w:cs="Times New Roman"/>
        </w:rPr>
        <w:t>Wojdynski</w:t>
      </w:r>
      <w:proofErr w:type="spellEnd"/>
      <w:r w:rsidRPr="00BA73D2">
        <w:rPr>
          <w:rFonts w:ascii="Times New Roman" w:hAnsi="Times New Roman" w:cs="Times New Roman"/>
        </w:rPr>
        <w:t>, B. W.</w:t>
      </w:r>
      <w:r>
        <w:rPr>
          <w:rFonts w:ascii="Times New Roman" w:hAnsi="Times New Roman" w:cs="Times New Roman"/>
        </w:rPr>
        <w:t xml:space="preserve"> </w:t>
      </w:r>
      <w:r w:rsidRPr="00BA73D2">
        <w:rPr>
          <w:rFonts w:ascii="Times New Roman" w:hAnsi="Times New Roman" w:cs="Times New Roman"/>
        </w:rPr>
        <w:t>&amp; Evans, N. J. (2016)</w:t>
      </w:r>
      <w:r>
        <w:rPr>
          <w:rFonts w:ascii="Times New Roman" w:hAnsi="Times New Roman" w:cs="Times New Roman"/>
        </w:rPr>
        <w:t xml:space="preserve"> </w:t>
      </w:r>
      <w:r w:rsidRPr="00BA73D2">
        <w:rPr>
          <w:rFonts w:ascii="Times New Roman" w:hAnsi="Times New Roman" w:cs="Times New Roman"/>
        </w:rPr>
        <w:t xml:space="preserve">Going Native: Effects of Disclosure Position and </w:t>
      </w:r>
    </w:p>
    <w:p w14:paraId="33826380" w14:textId="40D8FD70" w:rsidR="00BA73D2" w:rsidRPr="00BA73D2" w:rsidRDefault="00BA73D2" w:rsidP="00BA73D2">
      <w:pPr>
        <w:spacing w:after="0" w:line="360" w:lineRule="auto"/>
        <w:ind w:left="720"/>
        <w:contextualSpacing/>
        <w:rPr>
          <w:rFonts w:ascii="Times New Roman" w:hAnsi="Times New Roman" w:cs="Times New Roman"/>
        </w:rPr>
      </w:pPr>
      <w:r w:rsidRPr="00BA73D2">
        <w:rPr>
          <w:rFonts w:ascii="Times New Roman" w:hAnsi="Times New Roman" w:cs="Times New Roman"/>
        </w:rPr>
        <w:t xml:space="preserve">Language on the Recognition and Evaluation of Online Native Advertising. </w:t>
      </w:r>
      <w:r w:rsidRPr="00BA73D2">
        <w:rPr>
          <w:rFonts w:ascii="Times New Roman" w:hAnsi="Times New Roman" w:cs="Times New Roman"/>
          <w:i/>
          <w:iCs/>
        </w:rPr>
        <w:t>Journal of Advertising</w:t>
      </w:r>
      <w:r w:rsidRPr="00BA73D2">
        <w:rPr>
          <w:rFonts w:ascii="Times New Roman" w:hAnsi="Times New Roman" w:cs="Times New Roman"/>
        </w:rPr>
        <w:t xml:space="preserve">, 45(2), </w:t>
      </w:r>
      <w:r>
        <w:rPr>
          <w:rFonts w:ascii="Times New Roman" w:hAnsi="Times New Roman" w:cs="Times New Roman"/>
        </w:rPr>
        <w:t xml:space="preserve">pp. </w:t>
      </w:r>
      <w:r w:rsidRPr="00BA73D2">
        <w:rPr>
          <w:rFonts w:ascii="Times New Roman" w:hAnsi="Times New Roman" w:cs="Times New Roman"/>
        </w:rPr>
        <w:t>157–168.</w:t>
      </w:r>
    </w:p>
    <w:p w14:paraId="6B5A476F" w14:textId="77777777" w:rsidR="00B67F90" w:rsidRPr="00385644" w:rsidRDefault="00B67F90" w:rsidP="00B67F90">
      <w:pPr>
        <w:pStyle w:val="NormalWeb"/>
        <w:spacing w:before="0" w:beforeAutospacing="0" w:line="360" w:lineRule="auto"/>
        <w:contextualSpacing/>
      </w:pPr>
      <w:proofErr w:type="spellStart"/>
      <w:r w:rsidRPr="00385644">
        <w:t>Wortel</w:t>
      </w:r>
      <w:proofErr w:type="spellEnd"/>
      <w:r w:rsidRPr="00385644">
        <w:t xml:space="preserve">, C., </w:t>
      </w:r>
      <w:proofErr w:type="spellStart"/>
      <w:r w:rsidRPr="00385644">
        <w:t>Vanwesenbeeck</w:t>
      </w:r>
      <w:proofErr w:type="spellEnd"/>
      <w:r w:rsidRPr="00385644">
        <w:t xml:space="preserve">, I. &amp; Tomas, F. (2024) Made with artificial intelligence: The </w:t>
      </w:r>
    </w:p>
    <w:p w14:paraId="01735A6D" w14:textId="77777777" w:rsidR="00B67F90" w:rsidRPr="00385644" w:rsidRDefault="00B67F90" w:rsidP="00B67F90">
      <w:pPr>
        <w:pStyle w:val="NormalWeb"/>
        <w:spacing w:line="360" w:lineRule="auto"/>
        <w:ind w:left="720"/>
        <w:contextualSpacing/>
      </w:pPr>
      <w:r w:rsidRPr="00385644">
        <w:t xml:space="preserve">effect of artificial intelligence disclosures in Instagram advertisements on consumer attitudes. </w:t>
      </w:r>
      <w:r w:rsidRPr="00385644">
        <w:rPr>
          <w:i/>
          <w:iCs/>
        </w:rPr>
        <w:t>Emerging Media,</w:t>
      </w:r>
      <w:r w:rsidRPr="00385644">
        <w:t xml:space="preserve"> 2(3), pp. 547-570.</w:t>
      </w:r>
    </w:p>
    <w:p w14:paraId="4160A6B1" w14:textId="77777777" w:rsidR="00B67F90" w:rsidRDefault="00B67F90" w:rsidP="00B67F90">
      <w:pPr>
        <w:pStyle w:val="NormalWeb"/>
        <w:spacing w:line="360" w:lineRule="auto"/>
        <w:contextualSpacing/>
      </w:pPr>
      <w:r w:rsidRPr="00385644">
        <w:t xml:space="preserve">Wu, L., </w:t>
      </w:r>
      <w:proofErr w:type="spellStart"/>
      <w:r w:rsidRPr="00385644">
        <w:t>Dodoo</w:t>
      </w:r>
      <w:proofErr w:type="spellEnd"/>
      <w:r w:rsidRPr="00385644">
        <w:t xml:space="preserve">, N. A. &amp; Wen, T. J. (2024) Disclosing AI’s Involvement in Advertising to </w:t>
      </w:r>
    </w:p>
    <w:p w14:paraId="33E7BCC1" w14:textId="77777777" w:rsidR="00B67F90" w:rsidRDefault="00B67F90" w:rsidP="00B67F90">
      <w:pPr>
        <w:pStyle w:val="NormalWeb"/>
        <w:spacing w:line="360" w:lineRule="auto"/>
        <w:ind w:left="720"/>
        <w:contextualSpacing/>
      </w:pPr>
      <w:r w:rsidRPr="00385644">
        <w:t>Consumers: A Task-Dependent Perspective. </w:t>
      </w:r>
      <w:r w:rsidRPr="00385644">
        <w:rPr>
          <w:i/>
          <w:iCs/>
        </w:rPr>
        <w:t>Journal of Advertising</w:t>
      </w:r>
      <w:r w:rsidRPr="00385644">
        <w:t>, 1–19.</w:t>
      </w:r>
    </w:p>
    <w:p w14:paraId="5C40FEFE" w14:textId="77777777" w:rsidR="00B67F90" w:rsidRPr="00385644" w:rsidRDefault="00B67F90" w:rsidP="00B67F90">
      <w:pPr>
        <w:pStyle w:val="NormalWeb"/>
        <w:spacing w:line="360" w:lineRule="auto"/>
        <w:contextualSpacing/>
      </w:pPr>
      <w:r w:rsidRPr="00385644">
        <w:t xml:space="preserve">Wu, L. &amp; Wen, T.J. (2021) Understanding AI advertising from the consumer perspective: </w:t>
      </w:r>
    </w:p>
    <w:p w14:paraId="44835008" w14:textId="77777777" w:rsidR="00B67F90" w:rsidRDefault="00B67F90" w:rsidP="00B67F90">
      <w:pPr>
        <w:pStyle w:val="NormalWeb"/>
        <w:spacing w:after="0" w:afterAutospacing="0" w:line="360" w:lineRule="auto"/>
        <w:ind w:left="720"/>
        <w:contextualSpacing/>
      </w:pPr>
      <w:r w:rsidRPr="00385644">
        <w:t xml:space="preserve">What factors determine consumer appreciation of AI-created advertisements? </w:t>
      </w:r>
      <w:r w:rsidRPr="00385644">
        <w:rPr>
          <w:i/>
          <w:iCs/>
        </w:rPr>
        <w:t>Journal of Advertising Research</w:t>
      </w:r>
      <w:r w:rsidRPr="00385644">
        <w:t xml:space="preserve">, 61(2), pp. 133-146. </w:t>
      </w:r>
    </w:p>
    <w:p w14:paraId="7CA2231C"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Xu, A., &amp; </w:t>
      </w:r>
      <w:proofErr w:type="spellStart"/>
      <w:r w:rsidRPr="00385644">
        <w:rPr>
          <w:rFonts w:ascii="Times New Roman" w:hAnsi="Times New Roman" w:cs="Times New Roman"/>
        </w:rPr>
        <w:t>Wyer</w:t>
      </w:r>
      <w:proofErr w:type="spellEnd"/>
      <w:r w:rsidRPr="00385644">
        <w:rPr>
          <w:rFonts w:ascii="Times New Roman" w:hAnsi="Times New Roman" w:cs="Times New Roman"/>
        </w:rPr>
        <w:t xml:space="preserve">, R. (2010). Puffery in Advertisements: The Effects of Media Context, </w:t>
      </w:r>
    </w:p>
    <w:p w14:paraId="7329F210" w14:textId="77777777" w:rsidR="00B67F90" w:rsidRPr="0070451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Communication Norms, and Consumer Knowledge. </w:t>
      </w:r>
      <w:r w:rsidRPr="00385644">
        <w:rPr>
          <w:rFonts w:ascii="Times New Roman" w:hAnsi="Times New Roman" w:cs="Times New Roman"/>
          <w:i/>
          <w:iCs/>
        </w:rPr>
        <w:t>Journal of Consumer Research</w:t>
      </w:r>
      <w:r w:rsidRPr="00385644">
        <w:rPr>
          <w:rFonts w:ascii="Times New Roman" w:hAnsi="Times New Roman" w:cs="Times New Roman"/>
        </w:rPr>
        <w:t>, 37(2), pp. 329-343.</w:t>
      </w:r>
    </w:p>
    <w:p w14:paraId="2B384A9F"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Xu, Y., Zhou, G., Cai, R. &amp; </w:t>
      </w:r>
      <w:proofErr w:type="spellStart"/>
      <w:r w:rsidRPr="00385644">
        <w:rPr>
          <w:rFonts w:ascii="Times New Roman" w:hAnsi="Times New Roman" w:cs="Times New Roman"/>
        </w:rPr>
        <w:t>Gursoy</w:t>
      </w:r>
      <w:proofErr w:type="spellEnd"/>
      <w:r w:rsidRPr="00385644">
        <w:rPr>
          <w:rFonts w:ascii="Times New Roman" w:hAnsi="Times New Roman" w:cs="Times New Roman"/>
        </w:rPr>
        <w:t xml:space="preserve">, D. (2024) When disclosing the artificial intelligence (AI) </w:t>
      </w:r>
    </w:p>
    <w:p w14:paraId="29938483" w14:textId="77777777" w:rsidR="00B67F90" w:rsidRPr="0038564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technology integration into service delivery backfires: Roles of fear of AI, identity threat and existential threat. </w:t>
      </w:r>
      <w:r w:rsidRPr="00385644">
        <w:rPr>
          <w:rFonts w:ascii="Times New Roman" w:hAnsi="Times New Roman" w:cs="Times New Roman"/>
          <w:i/>
          <w:iCs/>
        </w:rPr>
        <w:t>International Journal of Hospitality Management</w:t>
      </w:r>
      <w:r w:rsidRPr="00385644">
        <w:rPr>
          <w:rFonts w:ascii="Times New Roman" w:hAnsi="Times New Roman" w:cs="Times New Roman"/>
        </w:rPr>
        <w:t xml:space="preserve">, 122, 103829. </w:t>
      </w:r>
    </w:p>
    <w:p w14:paraId="1B4F6BC3"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Ye, G., Guan, X., </w:t>
      </w:r>
      <w:proofErr w:type="spellStart"/>
      <w:r w:rsidRPr="00385644">
        <w:rPr>
          <w:rFonts w:ascii="Times New Roman" w:hAnsi="Times New Roman" w:cs="Times New Roman"/>
        </w:rPr>
        <w:t>Hudders</w:t>
      </w:r>
      <w:proofErr w:type="spellEnd"/>
      <w:r w:rsidRPr="00385644">
        <w:rPr>
          <w:rFonts w:ascii="Times New Roman" w:hAnsi="Times New Roman" w:cs="Times New Roman"/>
        </w:rPr>
        <w:t xml:space="preserve">, L., Xiao, Y. and Li, J. (2024) A meta-analysis of the antecedents </w:t>
      </w:r>
    </w:p>
    <w:p w14:paraId="50E5C6F8"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and consequences of advertising value. </w:t>
      </w:r>
      <w:r w:rsidRPr="00385644">
        <w:rPr>
          <w:rFonts w:ascii="Times New Roman" w:hAnsi="Times New Roman" w:cs="Times New Roman"/>
          <w:i/>
          <w:iCs/>
        </w:rPr>
        <w:t>Journal of Advertising</w:t>
      </w:r>
      <w:r w:rsidRPr="00385644">
        <w:rPr>
          <w:rFonts w:ascii="Times New Roman" w:hAnsi="Times New Roman" w:cs="Times New Roman"/>
        </w:rPr>
        <w:t>, 1–22</w:t>
      </w:r>
      <w:r>
        <w:rPr>
          <w:rFonts w:ascii="Times New Roman" w:hAnsi="Times New Roman" w:cs="Times New Roman"/>
        </w:rPr>
        <w:t>.</w:t>
      </w:r>
    </w:p>
    <w:p w14:paraId="1A0EFB9A"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Yin, J. &amp; </w:t>
      </w:r>
      <w:proofErr w:type="spellStart"/>
      <w:r w:rsidRPr="00385644">
        <w:rPr>
          <w:rFonts w:ascii="Times New Roman" w:hAnsi="Times New Roman" w:cs="Times New Roman"/>
        </w:rPr>
        <w:t>Qiu</w:t>
      </w:r>
      <w:proofErr w:type="spellEnd"/>
      <w:r w:rsidRPr="00385644">
        <w:rPr>
          <w:rFonts w:ascii="Times New Roman" w:hAnsi="Times New Roman" w:cs="Times New Roman"/>
        </w:rPr>
        <w:t xml:space="preserve">, X. (2021) AI Technology and Online Purchase Intention: Structural Equation </w:t>
      </w:r>
    </w:p>
    <w:p w14:paraId="4BD6FED0"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Model Based on Perceived Value. </w:t>
      </w:r>
      <w:r w:rsidRPr="00385644">
        <w:rPr>
          <w:rFonts w:ascii="Times New Roman" w:hAnsi="Times New Roman" w:cs="Times New Roman"/>
          <w:i/>
          <w:iCs/>
        </w:rPr>
        <w:t>Sustainability</w:t>
      </w:r>
      <w:r w:rsidRPr="00385644">
        <w:rPr>
          <w:rFonts w:ascii="Times New Roman" w:hAnsi="Times New Roman" w:cs="Times New Roman"/>
        </w:rPr>
        <w:t xml:space="preserve">, 13(10), 5671. </w:t>
      </w:r>
    </w:p>
    <w:p w14:paraId="11FA506D"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 xml:space="preserve">Zhang, H., Li, J. &amp; Guo, X. (2008) Examining the Antecedents and Consequences of </w:t>
      </w:r>
    </w:p>
    <w:p w14:paraId="4AEC176D" w14:textId="77777777" w:rsidR="00B67F90" w:rsidRPr="003931C7" w:rsidRDefault="00B67F90" w:rsidP="00B67F90">
      <w:pPr>
        <w:spacing w:line="360" w:lineRule="auto"/>
        <w:ind w:left="720"/>
        <w:contextualSpacing/>
        <w:rPr>
          <w:rFonts w:ascii="Times New Roman" w:hAnsi="Times New Roman" w:cs="Times New Roman"/>
          <w:lang w:val="en-US"/>
        </w:rPr>
      </w:pPr>
      <w:r w:rsidRPr="00385644">
        <w:rPr>
          <w:rFonts w:ascii="Times New Roman" w:hAnsi="Times New Roman" w:cs="Times New Roman"/>
        </w:rPr>
        <w:t>Advertising Value from the Perspective of Chinese Adolescents. </w:t>
      </w:r>
      <w:r w:rsidRPr="00385644">
        <w:rPr>
          <w:rFonts w:ascii="Times New Roman" w:hAnsi="Times New Roman" w:cs="Times New Roman"/>
          <w:i/>
          <w:iCs/>
        </w:rPr>
        <w:t xml:space="preserve">Acta </w:t>
      </w:r>
      <w:proofErr w:type="spellStart"/>
      <w:r w:rsidRPr="00385644">
        <w:rPr>
          <w:rFonts w:ascii="Times New Roman" w:hAnsi="Times New Roman" w:cs="Times New Roman"/>
          <w:i/>
          <w:iCs/>
        </w:rPr>
        <w:t>Psychologica</w:t>
      </w:r>
      <w:proofErr w:type="spellEnd"/>
      <w:r w:rsidRPr="00385644">
        <w:rPr>
          <w:rFonts w:ascii="Times New Roman" w:hAnsi="Times New Roman" w:cs="Times New Roman"/>
          <w:i/>
          <w:iCs/>
        </w:rPr>
        <w:t xml:space="preserve"> </w:t>
      </w:r>
      <w:proofErr w:type="spellStart"/>
      <w:r w:rsidRPr="00385644">
        <w:rPr>
          <w:rFonts w:ascii="Times New Roman" w:hAnsi="Times New Roman" w:cs="Times New Roman"/>
          <w:i/>
          <w:iCs/>
        </w:rPr>
        <w:t>Sinica</w:t>
      </w:r>
      <w:proofErr w:type="spellEnd"/>
      <w:r w:rsidRPr="00385644">
        <w:rPr>
          <w:rFonts w:ascii="Times New Roman" w:hAnsi="Times New Roman" w:cs="Times New Roman"/>
        </w:rPr>
        <w:t>, 40(2), pp. 193-200.</w:t>
      </w:r>
    </w:p>
    <w:p w14:paraId="5E4B826B"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lastRenderedPageBreak/>
        <w:t xml:space="preserve">Zhang, Y. &amp; </w:t>
      </w:r>
      <w:proofErr w:type="spellStart"/>
      <w:r w:rsidRPr="00385644">
        <w:rPr>
          <w:rFonts w:ascii="Times New Roman" w:hAnsi="Times New Roman" w:cs="Times New Roman"/>
        </w:rPr>
        <w:t>Gosline</w:t>
      </w:r>
      <w:proofErr w:type="spellEnd"/>
      <w:r w:rsidRPr="00385644">
        <w:rPr>
          <w:rFonts w:ascii="Times New Roman" w:hAnsi="Times New Roman" w:cs="Times New Roman"/>
        </w:rPr>
        <w:t xml:space="preserve">, R. (2023) Human </w:t>
      </w:r>
      <w:proofErr w:type="spellStart"/>
      <w:r w:rsidRPr="00385644">
        <w:rPr>
          <w:rFonts w:ascii="Times New Roman" w:hAnsi="Times New Roman" w:cs="Times New Roman"/>
        </w:rPr>
        <w:t>favoritism</w:t>
      </w:r>
      <w:proofErr w:type="spellEnd"/>
      <w:r w:rsidRPr="00385644">
        <w:rPr>
          <w:rFonts w:ascii="Times New Roman" w:hAnsi="Times New Roman" w:cs="Times New Roman"/>
        </w:rPr>
        <w:t xml:space="preserve">, not AI aversion: People’s perceptions (and </w:t>
      </w:r>
    </w:p>
    <w:p w14:paraId="11D72A33" w14:textId="77777777" w:rsidR="00B67F90" w:rsidRPr="00C43414"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bias) toward generative AI, human experts, and human–GAI collaboration in persuasive content generation. </w:t>
      </w:r>
      <w:r w:rsidRPr="00385644">
        <w:rPr>
          <w:rFonts w:ascii="Times New Roman" w:hAnsi="Times New Roman" w:cs="Times New Roman"/>
          <w:i/>
          <w:iCs/>
        </w:rPr>
        <w:t>Judgment and Decision Making</w:t>
      </w:r>
      <w:r w:rsidRPr="00385644">
        <w:rPr>
          <w:rFonts w:ascii="Times New Roman" w:hAnsi="Times New Roman" w:cs="Times New Roman"/>
        </w:rPr>
        <w:t>, 18(e14), pp. 1-16.</w:t>
      </w:r>
    </w:p>
    <w:p w14:paraId="067AAC84" w14:textId="77777777" w:rsidR="00B67F90" w:rsidRDefault="00B67F90" w:rsidP="00B67F90">
      <w:pPr>
        <w:spacing w:line="360" w:lineRule="auto"/>
        <w:contextualSpacing/>
        <w:rPr>
          <w:rFonts w:ascii="Times New Roman" w:hAnsi="Times New Roman" w:cs="Times New Roman"/>
        </w:rPr>
      </w:pPr>
      <w:r w:rsidRPr="00385644">
        <w:rPr>
          <w:rFonts w:ascii="Times New Roman" w:hAnsi="Times New Roman" w:cs="Times New Roman"/>
        </w:rPr>
        <w:t>Zhao, J., Butt, R., Murad, M., Mirza, F. &amp; Al-</w:t>
      </w:r>
      <w:proofErr w:type="spellStart"/>
      <w:r w:rsidRPr="00385644">
        <w:rPr>
          <w:rFonts w:ascii="Times New Roman" w:hAnsi="Times New Roman" w:cs="Times New Roman"/>
        </w:rPr>
        <w:t>Faryan</w:t>
      </w:r>
      <w:proofErr w:type="spellEnd"/>
      <w:r w:rsidRPr="00385644">
        <w:rPr>
          <w:rFonts w:ascii="Times New Roman" w:hAnsi="Times New Roman" w:cs="Times New Roman"/>
        </w:rPr>
        <w:t xml:space="preserve">, M. (2022) Untying the Influence of </w:t>
      </w:r>
    </w:p>
    <w:p w14:paraId="2B38EA18" w14:textId="77777777" w:rsidR="00B67F90" w:rsidRDefault="00B67F90" w:rsidP="00B67F90">
      <w:pPr>
        <w:spacing w:line="360" w:lineRule="auto"/>
        <w:ind w:left="720"/>
        <w:contextualSpacing/>
        <w:rPr>
          <w:rFonts w:ascii="Times New Roman" w:hAnsi="Times New Roman" w:cs="Times New Roman"/>
        </w:rPr>
      </w:pPr>
      <w:r w:rsidRPr="00385644">
        <w:rPr>
          <w:rFonts w:ascii="Times New Roman" w:hAnsi="Times New Roman" w:cs="Times New Roman"/>
        </w:rPr>
        <w:t xml:space="preserve">Advertisements on Consumers Buying </w:t>
      </w:r>
      <w:proofErr w:type="spellStart"/>
      <w:r w:rsidRPr="00385644">
        <w:rPr>
          <w:rFonts w:ascii="Times New Roman" w:hAnsi="Times New Roman" w:cs="Times New Roman"/>
        </w:rPr>
        <w:t>Behavior</w:t>
      </w:r>
      <w:proofErr w:type="spellEnd"/>
      <w:r w:rsidRPr="00385644">
        <w:rPr>
          <w:rFonts w:ascii="Times New Roman" w:hAnsi="Times New Roman" w:cs="Times New Roman"/>
        </w:rPr>
        <w:t xml:space="preserve"> and Brand Loyalty Through Brand Awareness: The Moderating Role of Perceived Quality. </w:t>
      </w:r>
      <w:r w:rsidRPr="00385644">
        <w:rPr>
          <w:rFonts w:ascii="Times New Roman" w:hAnsi="Times New Roman" w:cs="Times New Roman"/>
          <w:i/>
          <w:iCs/>
        </w:rPr>
        <w:t>Frontiers in Psychology</w:t>
      </w:r>
      <w:r w:rsidRPr="00385644">
        <w:rPr>
          <w:rFonts w:ascii="Times New Roman" w:hAnsi="Times New Roman" w:cs="Times New Roman"/>
        </w:rPr>
        <w:t>, 12.</w:t>
      </w:r>
    </w:p>
    <w:p w14:paraId="41795FA7" w14:textId="77777777" w:rsidR="00B67F90" w:rsidRDefault="00B67F90" w:rsidP="00B67F90">
      <w:pPr>
        <w:spacing w:line="360" w:lineRule="auto"/>
        <w:ind w:left="720"/>
        <w:contextualSpacing/>
        <w:rPr>
          <w:rFonts w:ascii="Times New Roman" w:hAnsi="Times New Roman" w:cs="Times New Roman"/>
        </w:rPr>
      </w:pPr>
    </w:p>
    <w:p w14:paraId="685767B3" w14:textId="77777777" w:rsidR="00B67F90" w:rsidRDefault="00B67F90" w:rsidP="00B67F90">
      <w:pPr>
        <w:spacing w:line="360" w:lineRule="auto"/>
        <w:ind w:left="720"/>
        <w:contextualSpacing/>
        <w:rPr>
          <w:rFonts w:ascii="Times New Roman" w:hAnsi="Times New Roman" w:cs="Times New Roman"/>
        </w:rPr>
      </w:pPr>
    </w:p>
    <w:p w14:paraId="6A858430" w14:textId="77777777" w:rsidR="002D2E1E" w:rsidRDefault="002D2E1E" w:rsidP="00B67F90">
      <w:pPr>
        <w:spacing w:line="360" w:lineRule="auto"/>
        <w:ind w:left="720"/>
        <w:contextualSpacing/>
        <w:rPr>
          <w:rFonts w:ascii="Times New Roman" w:hAnsi="Times New Roman" w:cs="Times New Roman"/>
        </w:rPr>
      </w:pPr>
    </w:p>
    <w:p w14:paraId="1F7A73BD" w14:textId="77777777" w:rsidR="002D2E1E" w:rsidRDefault="002D2E1E" w:rsidP="00B67F90">
      <w:pPr>
        <w:spacing w:line="360" w:lineRule="auto"/>
        <w:ind w:left="720"/>
        <w:contextualSpacing/>
        <w:rPr>
          <w:rFonts w:ascii="Times New Roman" w:hAnsi="Times New Roman" w:cs="Times New Roman"/>
        </w:rPr>
      </w:pPr>
    </w:p>
    <w:p w14:paraId="08EE9792" w14:textId="77777777" w:rsidR="00CD594D" w:rsidRDefault="00CD594D" w:rsidP="0060379A">
      <w:pPr>
        <w:spacing w:line="360" w:lineRule="auto"/>
        <w:contextualSpacing/>
        <w:rPr>
          <w:rFonts w:ascii="Times New Roman" w:hAnsi="Times New Roman" w:cs="Times New Roman"/>
        </w:rPr>
      </w:pPr>
    </w:p>
    <w:p w14:paraId="0087FEFC" w14:textId="77777777" w:rsidR="004A6BBF" w:rsidRDefault="004A6BBF" w:rsidP="0060379A">
      <w:pPr>
        <w:spacing w:line="360" w:lineRule="auto"/>
        <w:contextualSpacing/>
        <w:rPr>
          <w:rFonts w:ascii="Times New Roman" w:hAnsi="Times New Roman" w:cs="Times New Roman"/>
        </w:rPr>
      </w:pPr>
    </w:p>
    <w:p w14:paraId="19416C70" w14:textId="77777777" w:rsidR="00EE31E3" w:rsidRDefault="00EE31E3" w:rsidP="0060379A">
      <w:pPr>
        <w:spacing w:line="360" w:lineRule="auto"/>
        <w:contextualSpacing/>
        <w:rPr>
          <w:rFonts w:ascii="Times New Roman" w:hAnsi="Times New Roman" w:cs="Times New Roman"/>
        </w:rPr>
      </w:pPr>
    </w:p>
    <w:p w14:paraId="4EE8EEE0" w14:textId="77777777" w:rsidR="004A6BBF" w:rsidRDefault="004A6BBF" w:rsidP="0060379A">
      <w:pPr>
        <w:spacing w:line="360" w:lineRule="auto"/>
        <w:contextualSpacing/>
        <w:rPr>
          <w:rFonts w:ascii="Times New Roman" w:hAnsi="Times New Roman" w:cs="Times New Roman"/>
        </w:rPr>
      </w:pPr>
    </w:p>
    <w:p w14:paraId="397FD342" w14:textId="77777777" w:rsidR="00DA591B" w:rsidRDefault="00DA591B" w:rsidP="0060379A">
      <w:pPr>
        <w:spacing w:line="360" w:lineRule="auto"/>
        <w:contextualSpacing/>
        <w:rPr>
          <w:rFonts w:ascii="Times New Roman" w:hAnsi="Times New Roman" w:cs="Times New Roman"/>
        </w:rPr>
      </w:pPr>
    </w:p>
    <w:p w14:paraId="433EBBFF" w14:textId="77777777" w:rsidR="00DA591B" w:rsidRDefault="00DA591B" w:rsidP="0060379A">
      <w:pPr>
        <w:spacing w:line="360" w:lineRule="auto"/>
        <w:contextualSpacing/>
        <w:rPr>
          <w:rFonts w:ascii="Times New Roman" w:hAnsi="Times New Roman" w:cs="Times New Roman"/>
        </w:rPr>
      </w:pPr>
    </w:p>
    <w:p w14:paraId="304AD4CA" w14:textId="77777777" w:rsidR="00DA591B" w:rsidRDefault="00DA591B" w:rsidP="0060379A">
      <w:pPr>
        <w:spacing w:line="360" w:lineRule="auto"/>
        <w:contextualSpacing/>
        <w:rPr>
          <w:rFonts w:ascii="Times New Roman" w:hAnsi="Times New Roman" w:cs="Times New Roman"/>
        </w:rPr>
      </w:pPr>
    </w:p>
    <w:p w14:paraId="3433E3AD" w14:textId="77777777" w:rsidR="00DA591B" w:rsidRDefault="00DA591B" w:rsidP="0060379A">
      <w:pPr>
        <w:spacing w:line="360" w:lineRule="auto"/>
        <w:contextualSpacing/>
        <w:rPr>
          <w:rFonts w:ascii="Times New Roman" w:hAnsi="Times New Roman" w:cs="Times New Roman"/>
        </w:rPr>
      </w:pPr>
    </w:p>
    <w:p w14:paraId="5F37FA2A" w14:textId="77777777" w:rsidR="00DA591B" w:rsidRDefault="00DA591B" w:rsidP="0060379A">
      <w:pPr>
        <w:spacing w:line="360" w:lineRule="auto"/>
        <w:contextualSpacing/>
        <w:rPr>
          <w:rFonts w:ascii="Times New Roman" w:hAnsi="Times New Roman" w:cs="Times New Roman"/>
        </w:rPr>
      </w:pPr>
    </w:p>
    <w:p w14:paraId="662D7E90" w14:textId="77777777" w:rsidR="00DA591B" w:rsidRDefault="00DA591B" w:rsidP="0060379A">
      <w:pPr>
        <w:spacing w:line="360" w:lineRule="auto"/>
        <w:contextualSpacing/>
        <w:rPr>
          <w:rFonts w:ascii="Times New Roman" w:hAnsi="Times New Roman" w:cs="Times New Roman"/>
        </w:rPr>
      </w:pPr>
    </w:p>
    <w:p w14:paraId="64D4973C" w14:textId="77777777" w:rsidR="00DA591B" w:rsidRDefault="00DA591B" w:rsidP="0060379A">
      <w:pPr>
        <w:spacing w:line="360" w:lineRule="auto"/>
        <w:contextualSpacing/>
        <w:rPr>
          <w:rFonts w:ascii="Times New Roman" w:hAnsi="Times New Roman" w:cs="Times New Roman"/>
        </w:rPr>
      </w:pPr>
    </w:p>
    <w:p w14:paraId="77BFE4BF" w14:textId="77777777" w:rsidR="00DA591B" w:rsidRDefault="00DA591B" w:rsidP="0060379A">
      <w:pPr>
        <w:spacing w:line="360" w:lineRule="auto"/>
        <w:contextualSpacing/>
        <w:rPr>
          <w:rFonts w:ascii="Times New Roman" w:hAnsi="Times New Roman" w:cs="Times New Roman"/>
        </w:rPr>
      </w:pPr>
    </w:p>
    <w:p w14:paraId="71451758" w14:textId="77777777" w:rsidR="00DA591B" w:rsidRDefault="00DA591B" w:rsidP="0060379A">
      <w:pPr>
        <w:spacing w:line="360" w:lineRule="auto"/>
        <w:contextualSpacing/>
        <w:rPr>
          <w:rFonts w:ascii="Times New Roman" w:hAnsi="Times New Roman" w:cs="Times New Roman"/>
        </w:rPr>
      </w:pPr>
    </w:p>
    <w:p w14:paraId="703BD0CD" w14:textId="77777777" w:rsidR="00DA591B" w:rsidRDefault="00DA591B" w:rsidP="0060379A">
      <w:pPr>
        <w:spacing w:line="360" w:lineRule="auto"/>
        <w:contextualSpacing/>
        <w:rPr>
          <w:rFonts w:ascii="Times New Roman" w:hAnsi="Times New Roman" w:cs="Times New Roman"/>
        </w:rPr>
      </w:pPr>
    </w:p>
    <w:p w14:paraId="6D77ADC3" w14:textId="77777777" w:rsidR="00DA591B" w:rsidRDefault="00DA591B" w:rsidP="0060379A">
      <w:pPr>
        <w:spacing w:line="360" w:lineRule="auto"/>
        <w:contextualSpacing/>
        <w:rPr>
          <w:rFonts w:ascii="Times New Roman" w:hAnsi="Times New Roman" w:cs="Times New Roman"/>
        </w:rPr>
      </w:pPr>
    </w:p>
    <w:p w14:paraId="1ADF0BF6" w14:textId="77777777" w:rsidR="00DA591B" w:rsidRDefault="00DA591B" w:rsidP="0060379A">
      <w:pPr>
        <w:spacing w:line="360" w:lineRule="auto"/>
        <w:contextualSpacing/>
        <w:rPr>
          <w:rFonts w:ascii="Times New Roman" w:hAnsi="Times New Roman" w:cs="Times New Roman"/>
        </w:rPr>
      </w:pPr>
    </w:p>
    <w:p w14:paraId="5176BB82" w14:textId="77777777" w:rsidR="00DA591B" w:rsidRDefault="00DA591B" w:rsidP="0060379A">
      <w:pPr>
        <w:spacing w:line="360" w:lineRule="auto"/>
        <w:contextualSpacing/>
        <w:rPr>
          <w:rFonts w:ascii="Times New Roman" w:hAnsi="Times New Roman" w:cs="Times New Roman"/>
        </w:rPr>
      </w:pPr>
    </w:p>
    <w:p w14:paraId="697426A7" w14:textId="77777777" w:rsidR="00DA591B" w:rsidRDefault="00DA591B" w:rsidP="0060379A">
      <w:pPr>
        <w:spacing w:line="360" w:lineRule="auto"/>
        <w:contextualSpacing/>
        <w:rPr>
          <w:rFonts w:ascii="Times New Roman" w:hAnsi="Times New Roman" w:cs="Times New Roman"/>
        </w:rPr>
      </w:pPr>
    </w:p>
    <w:p w14:paraId="7E037BA7" w14:textId="77777777" w:rsidR="00DA591B" w:rsidRDefault="00DA591B" w:rsidP="0060379A">
      <w:pPr>
        <w:spacing w:line="360" w:lineRule="auto"/>
        <w:contextualSpacing/>
        <w:rPr>
          <w:rFonts w:ascii="Times New Roman" w:hAnsi="Times New Roman" w:cs="Times New Roman"/>
        </w:rPr>
      </w:pPr>
    </w:p>
    <w:p w14:paraId="6444BF91" w14:textId="77777777" w:rsidR="00DA591B" w:rsidRDefault="00DA591B" w:rsidP="0060379A">
      <w:pPr>
        <w:spacing w:line="360" w:lineRule="auto"/>
        <w:contextualSpacing/>
        <w:rPr>
          <w:rFonts w:ascii="Times New Roman" w:hAnsi="Times New Roman" w:cs="Times New Roman"/>
        </w:rPr>
      </w:pPr>
    </w:p>
    <w:p w14:paraId="18850803" w14:textId="77777777" w:rsidR="00DA591B" w:rsidRDefault="00DA591B" w:rsidP="0060379A">
      <w:pPr>
        <w:spacing w:line="360" w:lineRule="auto"/>
        <w:contextualSpacing/>
        <w:rPr>
          <w:rFonts w:ascii="Times New Roman" w:hAnsi="Times New Roman" w:cs="Times New Roman"/>
        </w:rPr>
      </w:pPr>
    </w:p>
    <w:p w14:paraId="517E4722" w14:textId="77777777" w:rsidR="00DA591B" w:rsidRDefault="00DA591B" w:rsidP="0060379A">
      <w:pPr>
        <w:spacing w:line="360" w:lineRule="auto"/>
        <w:contextualSpacing/>
        <w:rPr>
          <w:rFonts w:ascii="Times New Roman" w:hAnsi="Times New Roman" w:cs="Times New Roman"/>
        </w:rPr>
      </w:pPr>
    </w:p>
    <w:p w14:paraId="49DF34EE" w14:textId="77777777" w:rsidR="00DA591B" w:rsidRDefault="00DA591B" w:rsidP="0060379A">
      <w:pPr>
        <w:spacing w:line="360" w:lineRule="auto"/>
        <w:contextualSpacing/>
        <w:rPr>
          <w:rFonts w:ascii="Times New Roman" w:hAnsi="Times New Roman" w:cs="Times New Roman"/>
        </w:rPr>
      </w:pPr>
    </w:p>
    <w:p w14:paraId="071905AB" w14:textId="77777777" w:rsidR="002D2E1E" w:rsidRDefault="002D2E1E" w:rsidP="00B67F90">
      <w:pPr>
        <w:spacing w:line="360" w:lineRule="auto"/>
        <w:ind w:left="720"/>
        <w:contextualSpacing/>
        <w:rPr>
          <w:rFonts w:ascii="Times New Roman" w:hAnsi="Times New Roman" w:cs="Times New Roman"/>
        </w:rPr>
      </w:pPr>
    </w:p>
    <w:p w14:paraId="7C323CA7" w14:textId="77777777" w:rsidR="00B67F90" w:rsidRDefault="00B67F90" w:rsidP="00B67F90">
      <w:pPr>
        <w:spacing w:line="360" w:lineRule="auto"/>
        <w:ind w:left="720"/>
        <w:contextualSpacing/>
        <w:jc w:val="center"/>
        <w:rPr>
          <w:rFonts w:ascii="Times New Roman" w:hAnsi="Times New Roman" w:cs="Times New Roman"/>
          <w:b/>
          <w:bCs/>
        </w:rPr>
      </w:pPr>
      <w:r w:rsidRPr="009237BC">
        <w:rPr>
          <w:rFonts w:ascii="Times New Roman" w:hAnsi="Times New Roman" w:cs="Times New Roman"/>
          <w:b/>
          <w:bCs/>
        </w:rPr>
        <w:lastRenderedPageBreak/>
        <w:t>Appendix. Research Stimulus</w:t>
      </w:r>
    </w:p>
    <w:p w14:paraId="2E4DD1D3" w14:textId="77777777" w:rsidR="00B67F90" w:rsidRPr="007A4B3B" w:rsidRDefault="00B67F90" w:rsidP="00B67F90">
      <w:pPr>
        <w:spacing w:line="360" w:lineRule="auto"/>
        <w:ind w:left="720"/>
        <w:contextualSpacing/>
        <w:jc w:val="center"/>
        <w:rPr>
          <w:rFonts w:ascii="Times New Roman" w:hAnsi="Times New Roman" w:cs="Times New Roman"/>
          <w:b/>
          <w:bCs/>
        </w:rPr>
      </w:pPr>
    </w:p>
    <w:p w14:paraId="7A774891" w14:textId="77777777" w:rsidR="00B67F90" w:rsidRDefault="00B67F90" w:rsidP="00B67F90">
      <w:pPr>
        <w:spacing w:line="360" w:lineRule="auto"/>
        <w:ind w:left="720"/>
        <w:contextualSpacing/>
        <w:jc w:val="center"/>
        <w:rPr>
          <w:rFonts w:ascii="Times New Roman" w:hAnsi="Times New Roman" w:cs="Times New Roman"/>
        </w:rPr>
      </w:pPr>
      <w:r w:rsidRPr="009237BC">
        <w:rPr>
          <w:rFonts w:ascii="Times New Roman" w:hAnsi="Times New Roman" w:cs="Times New Roman"/>
          <w:noProof/>
        </w:rPr>
        <w:drawing>
          <wp:inline distT="0" distB="0" distL="0" distR="0" wp14:anchorId="3BE090C4" wp14:editId="311E95EE">
            <wp:extent cx="4046220" cy="3322320"/>
            <wp:effectExtent l="0" t="0" r="0" b="0"/>
            <wp:docPr id="874498264" name="Picture 2" descr="A collage of different sho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98264" name="Picture 2" descr="A collage of different shoe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46220" cy="3322320"/>
                    </a:xfrm>
                    <a:prstGeom prst="rect">
                      <a:avLst/>
                    </a:prstGeom>
                    <a:noFill/>
                    <a:ln>
                      <a:noFill/>
                    </a:ln>
                  </pic:spPr>
                </pic:pic>
              </a:graphicData>
            </a:graphic>
          </wp:inline>
        </w:drawing>
      </w:r>
    </w:p>
    <w:p w14:paraId="4CBDD17B" w14:textId="19D9C585" w:rsidR="00D605C2" w:rsidRPr="00D605C2" w:rsidRDefault="00D605C2" w:rsidP="00D605C2">
      <w:pPr>
        <w:spacing w:line="360" w:lineRule="auto"/>
        <w:ind w:left="720"/>
        <w:contextualSpacing/>
        <w:jc w:val="center"/>
        <w:rPr>
          <w:rFonts w:ascii="Times New Roman" w:hAnsi="Times New Roman" w:cs="Times New Roman"/>
          <w:i/>
          <w:iCs/>
          <w:sz w:val="22"/>
          <w:szCs w:val="22"/>
        </w:rPr>
      </w:pPr>
      <w:r w:rsidRPr="002A3A99">
        <w:rPr>
          <w:rFonts w:ascii="Times New Roman" w:hAnsi="Times New Roman" w:cs="Times New Roman"/>
          <w:i/>
          <w:iCs/>
          <w:sz w:val="22"/>
          <w:szCs w:val="22"/>
        </w:rPr>
        <w:t xml:space="preserve">(Photo generated by Stable Diffusion and the description text generated by </w:t>
      </w:r>
      <w:proofErr w:type="spellStart"/>
      <w:r w:rsidRPr="002A3A99">
        <w:rPr>
          <w:rFonts w:ascii="Times New Roman" w:hAnsi="Times New Roman" w:cs="Times New Roman"/>
          <w:i/>
          <w:iCs/>
          <w:sz w:val="22"/>
          <w:szCs w:val="22"/>
        </w:rPr>
        <w:t>ChatGPT</w:t>
      </w:r>
      <w:proofErr w:type="spellEnd"/>
      <w:r w:rsidRPr="002A3A99">
        <w:rPr>
          <w:rFonts w:ascii="Times New Roman" w:hAnsi="Times New Roman" w:cs="Times New Roman"/>
          <w:i/>
          <w:iCs/>
          <w:sz w:val="22"/>
          <w:szCs w:val="22"/>
        </w:rPr>
        <w:t>)</w:t>
      </w:r>
    </w:p>
    <w:p w14:paraId="4D27D65D" w14:textId="7A2DDE80" w:rsidR="00B67F90" w:rsidRDefault="00B67F90" w:rsidP="00B67F90">
      <w:pPr>
        <w:pStyle w:val="NormalWeb"/>
        <w:spacing w:line="360" w:lineRule="auto"/>
      </w:pPr>
      <w:r w:rsidRPr="00F85AD0">
        <w:rPr>
          <w:b/>
          <w:bCs/>
        </w:rPr>
        <w:t xml:space="preserve">Step into Comfort and Style with </w:t>
      </w:r>
      <w:proofErr w:type="spellStart"/>
      <w:r w:rsidRPr="00F85AD0">
        <w:rPr>
          <w:b/>
          <w:bCs/>
        </w:rPr>
        <w:t>SwiftStride</w:t>
      </w:r>
      <w:proofErr w:type="spellEnd"/>
      <w:r w:rsidRPr="00F85AD0">
        <w:rPr>
          <w:b/>
          <w:bCs/>
        </w:rPr>
        <w:t xml:space="preserve"> </w:t>
      </w:r>
      <w:r>
        <w:rPr>
          <w:b/>
          <w:bCs/>
        </w:rPr>
        <w:t>Trainers</w:t>
      </w:r>
      <w:r w:rsidRPr="00F85AD0">
        <w:rPr>
          <w:b/>
          <w:bCs/>
        </w:rPr>
        <w:t>!</w:t>
      </w:r>
      <w:r w:rsidRPr="00F85AD0">
        <w:br/>
        <w:t>Discover the perfect blend of comfort, durability, and fashion—your ideal companion for every step.</w:t>
      </w:r>
      <w:r w:rsidRPr="00F85AD0">
        <w:br/>
      </w:r>
      <w:r w:rsidRPr="00F85AD0">
        <w:rPr>
          <w:b/>
          <w:bCs/>
        </w:rPr>
        <w:t>Key Features:</w:t>
      </w:r>
      <w:r w:rsidRPr="00F85AD0">
        <w:br/>
        <w:t>• </w:t>
      </w:r>
      <w:r w:rsidRPr="00F85AD0">
        <w:rPr>
          <w:rFonts w:ascii="Segoe UI Emoji" w:hAnsi="Segoe UI Emoji" w:cs="Segoe UI Emoji"/>
        </w:rPr>
        <w:t>🛌</w:t>
      </w:r>
      <w:r w:rsidRPr="00F85AD0">
        <w:t> Unmatched Comfort: Premium memory foam insoles for all-day comfort.</w:t>
      </w:r>
      <w:r w:rsidRPr="00F85AD0">
        <w:br/>
        <w:t>• </w:t>
      </w:r>
      <w:r w:rsidRPr="00F85AD0">
        <w:rPr>
          <w:rFonts w:ascii="Segoe UI Emoji" w:hAnsi="Segoe UI Emoji" w:cs="Segoe UI Emoji"/>
        </w:rPr>
        <w:t>🛠️</w:t>
      </w:r>
      <w:r w:rsidRPr="00F85AD0">
        <w:t> Durable Design: High-quality, breathable materials for longevity.</w:t>
      </w:r>
      <w:r w:rsidRPr="00F85AD0">
        <w:br/>
        <w:t>• </w:t>
      </w:r>
      <w:r w:rsidRPr="00F85AD0">
        <w:rPr>
          <w:rFonts w:ascii="Segoe UI Emoji" w:hAnsi="Segoe UI Emoji" w:cs="Segoe UI Emoji"/>
        </w:rPr>
        <w:t>👟</w:t>
      </w:r>
      <w:r w:rsidRPr="00F85AD0">
        <w:t> Versatile Style: Sleek design for casual and formal occasions.</w:t>
      </w:r>
      <w:r w:rsidRPr="00F85AD0">
        <w:br/>
        <w:t>• </w:t>
      </w:r>
      <w:r w:rsidRPr="00F85AD0">
        <w:rPr>
          <w:rFonts w:ascii="Segoe UI Emoji" w:hAnsi="Segoe UI Emoji" w:cs="Segoe UI Emoji"/>
        </w:rPr>
        <w:t>⚖️</w:t>
      </w:r>
      <w:r w:rsidRPr="00F85AD0">
        <w:t> Superior Traction: Non-slip soles for stability on any surface.</w:t>
      </w:r>
      <w:r w:rsidRPr="00F85AD0">
        <w:br/>
        <w:t>• </w:t>
      </w:r>
      <w:r w:rsidRPr="00F85AD0">
        <w:rPr>
          <w:rFonts w:ascii="Segoe UI Emoji" w:hAnsi="Segoe UI Emoji" w:cs="Segoe UI Emoji"/>
        </w:rPr>
        <w:t>🌱</w:t>
      </w:r>
      <w:r w:rsidRPr="00F85AD0">
        <w:t> Eco-Friendly: Made from sustainable materials</w:t>
      </w:r>
    </w:p>
    <w:p w14:paraId="6F85D7D4" w14:textId="4471378E" w:rsidR="00B67F90" w:rsidRPr="00B17758" w:rsidRDefault="00B67F90" w:rsidP="0066208C">
      <w:pPr>
        <w:pStyle w:val="NormalWeb"/>
        <w:spacing w:line="360" w:lineRule="auto"/>
      </w:pPr>
      <w:r w:rsidRPr="00F85AD0">
        <w:rPr>
          <w:b/>
          <w:bCs/>
        </w:rPr>
        <w:t>Order Now!</w:t>
      </w:r>
      <w:r w:rsidRPr="00F85AD0">
        <w:br/>
        <w:t> </w:t>
      </w:r>
    </w:p>
    <w:sectPr w:rsidR="00B67F90" w:rsidRPr="00B17758">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4B21" w14:textId="77777777" w:rsidR="002E090F" w:rsidRDefault="002E090F" w:rsidP="00B67F90">
      <w:pPr>
        <w:spacing w:after="0" w:line="240" w:lineRule="auto"/>
      </w:pPr>
      <w:r>
        <w:separator/>
      </w:r>
    </w:p>
  </w:endnote>
  <w:endnote w:type="continuationSeparator" w:id="0">
    <w:p w14:paraId="65A4B2FF" w14:textId="77777777" w:rsidR="002E090F" w:rsidRDefault="002E090F" w:rsidP="00B6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669441"/>
      <w:docPartObj>
        <w:docPartGallery w:val="Page Numbers (Bottom of Page)"/>
        <w:docPartUnique/>
      </w:docPartObj>
    </w:sdtPr>
    <w:sdtEndPr>
      <w:rPr>
        <w:noProof/>
      </w:rPr>
    </w:sdtEndPr>
    <w:sdtContent>
      <w:p w14:paraId="4586996E" w14:textId="226E5BD6" w:rsidR="00B67F90" w:rsidRDefault="00B67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DF6F9" w14:textId="77777777" w:rsidR="00B67F90" w:rsidRDefault="00B67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1ADE" w14:textId="77777777" w:rsidR="002E090F" w:rsidRDefault="002E090F" w:rsidP="00B67F90">
      <w:pPr>
        <w:spacing w:after="0" w:line="240" w:lineRule="auto"/>
      </w:pPr>
      <w:r>
        <w:separator/>
      </w:r>
    </w:p>
  </w:footnote>
  <w:footnote w:type="continuationSeparator" w:id="0">
    <w:p w14:paraId="6124CFA1" w14:textId="77777777" w:rsidR="002E090F" w:rsidRDefault="002E090F" w:rsidP="00B67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C0E"/>
    <w:multiLevelType w:val="hybridMultilevel"/>
    <w:tmpl w:val="C68092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628F"/>
    <w:multiLevelType w:val="multilevel"/>
    <w:tmpl w:val="ACCC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A5CDC"/>
    <w:multiLevelType w:val="hybridMultilevel"/>
    <w:tmpl w:val="C07013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26503E"/>
    <w:multiLevelType w:val="hybridMultilevel"/>
    <w:tmpl w:val="0AD4A9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58"/>
    <w:rsid w:val="00002C6A"/>
    <w:rsid w:val="00002EFA"/>
    <w:rsid w:val="00033ADA"/>
    <w:rsid w:val="00042BE4"/>
    <w:rsid w:val="00053531"/>
    <w:rsid w:val="00055C6B"/>
    <w:rsid w:val="00067E2A"/>
    <w:rsid w:val="000A414F"/>
    <w:rsid w:val="000C1623"/>
    <w:rsid w:val="000D1A7E"/>
    <w:rsid w:val="001058BB"/>
    <w:rsid w:val="00105F06"/>
    <w:rsid w:val="001066A8"/>
    <w:rsid w:val="001103EE"/>
    <w:rsid w:val="001164CC"/>
    <w:rsid w:val="00125DEA"/>
    <w:rsid w:val="00126DDB"/>
    <w:rsid w:val="00152DE2"/>
    <w:rsid w:val="00165F6C"/>
    <w:rsid w:val="0017278B"/>
    <w:rsid w:val="00177111"/>
    <w:rsid w:val="001A4DC7"/>
    <w:rsid w:val="001D0359"/>
    <w:rsid w:val="001D527D"/>
    <w:rsid w:val="001D6CAE"/>
    <w:rsid w:val="001E3938"/>
    <w:rsid w:val="001E58F5"/>
    <w:rsid w:val="001E69B3"/>
    <w:rsid w:val="001E6A89"/>
    <w:rsid w:val="001E7DFC"/>
    <w:rsid w:val="001F37BF"/>
    <w:rsid w:val="001F5259"/>
    <w:rsid w:val="001F68EE"/>
    <w:rsid w:val="00200802"/>
    <w:rsid w:val="0021685D"/>
    <w:rsid w:val="00221C47"/>
    <w:rsid w:val="00224744"/>
    <w:rsid w:val="00227DBF"/>
    <w:rsid w:val="00236DB8"/>
    <w:rsid w:val="002420CB"/>
    <w:rsid w:val="00243E3A"/>
    <w:rsid w:val="00243F2D"/>
    <w:rsid w:val="00260E99"/>
    <w:rsid w:val="00261767"/>
    <w:rsid w:val="002705AC"/>
    <w:rsid w:val="00270F1F"/>
    <w:rsid w:val="002733CF"/>
    <w:rsid w:val="00274D87"/>
    <w:rsid w:val="00281014"/>
    <w:rsid w:val="00294A83"/>
    <w:rsid w:val="002A3A99"/>
    <w:rsid w:val="002A44A4"/>
    <w:rsid w:val="002D2E1E"/>
    <w:rsid w:val="002E090F"/>
    <w:rsid w:val="002E3707"/>
    <w:rsid w:val="002E7291"/>
    <w:rsid w:val="003061FC"/>
    <w:rsid w:val="003073BD"/>
    <w:rsid w:val="003101B9"/>
    <w:rsid w:val="00352416"/>
    <w:rsid w:val="0036218E"/>
    <w:rsid w:val="00363E3E"/>
    <w:rsid w:val="00365966"/>
    <w:rsid w:val="00365A63"/>
    <w:rsid w:val="00366B82"/>
    <w:rsid w:val="00375FFB"/>
    <w:rsid w:val="00376FDD"/>
    <w:rsid w:val="00382085"/>
    <w:rsid w:val="00390876"/>
    <w:rsid w:val="00396972"/>
    <w:rsid w:val="003A6E07"/>
    <w:rsid w:val="003B794B"/>
    <w:rsid w:val="003C516E"/>
    <w:rsid w:val="003C5739"/>
    <w:rsid w:val="003F1418"/>
    <w:rsid w:val="003F37B7"/>
    <w:rsid w:val="003F4276"/>
    <w:rsid w:val="00403304"/>
    <w:rsid w:val="00405C51"/>
    <w:rsid w:val="00407DCF"/>
    <w:rsid w:val="0043178B"/>
    <w:rsid w:val="00434F34"/>
    <w:rsid w:val="00450352"/>
    <w:rsid w:val="00454591"/>
    <w:rsid w:val="00463E9B"/>
    <w:rsid w:val="00472744"/>
    <w:rsid w:val="00476C2D"/>
    <w:rsid w:val="00476F87"/>
    <w:rsid w:val="004802CD"/>
    <w:rsid w:val="004A06F3"/>
    <w:rsid w:val="004A29AF"/>
    <w:rsid w:val="004A2BB0"/>
    <w:rsid w:val="004A65FF"/>
    <w:rsid w:val="004A6BBF"/>
    <w:rsid w:val="004C5BC2"/>
    <w:rsid w:val="004D7710"/>
    <w:rsid w:val="004E2106"/>
    <w:rsid w:val="005020FD"/>
    <w:rsid w:val="00510769"/>
    <w:rsid w:val="00523B4D"/>
    <w:rsid w:val="005262FB"/>
    <w:rsid w:val="0054261A"/>
    <w:rsid w:val="0055159D"/>
    <w:rsid w:val="005615DB"/>
    <w:rsid w:val="00562C11"/>
    <w:rsid w:val="00585E57"/>
    <w:rsid w:val="005A1CAF"/>
    <w:rsid w:val="005A33E0"/>
    <w:rsid w:val="005B092A"/>
    <w:rsid w:val="005B1E23"/>
    <w:rsid w:val="005B4362"/>
    <w:rsid w:val="005D7F37"/>
    <w:rsid w:val="005E0636"/>
    <w:rsid w:val="005E215D"/>
    <w:rsid w:val="005E33EA"/>
    <w:rsid w:val="005E5999"/>
    <w:rsid w:val="005E62C0"/>
    <w:rsid w:val="005F3A6F"/>
    <w:rsid w:val="005F4497"/>
    <w:rsid w:val="005F469E"/>
    <w:rsid w:val="005F4860"/>
    <w:rsid w:val="00602269"/>
    <w:rsid w:val="0060379A"/>
    <w:rsid w:val="0061245F"/>
    <w:rsid w:val="00620246"/>
    <w:rsid w:val="00631399"/>
    <w:rsid w:val="006478BD"/>
    <w:rsid w:val="00657959"/>
    <w:rsid w:val="00660AF3"/>
    <w:rsid w:val="0066208C"/>
    <w:rsid w:val="006729C9"/>
    <w:rsid w:val="00682212"/>
    <w:rsid w:val="006936AC"/>
    <w:rsid w:val="0069561E"/>
    <w:rsid w:val="0069678C"/>
    <w:rsid w:val="006D19F3"/>
    <w:rsid w:val="006D79F2"/>
    <w:rsid w:val="006E186E"/>
    <w:rsid w:val="006E1920"/>
    <w:rsid w:val="006E1E91"/>
    <w:rsid w:val="006F25C8"/>
    <w:rsid w:val="006F5204"/>
    <w:rsid w:val="00701CAE"/>
    <w:rsid w:val="007101FB"/>
    <w:rsid w:val="007114E3"/>
    <w:rsid w:val="00733350"/>
    <w:rsid w:val="00734BB8"/>
    <w:rsid w:val="00742D96"/>
    <w:rsid w:val="00772A20"/>
    <w:rsid w:val="007732D7"/>
    <w:rsid w:val="0079001B"/>
    <w:rsid w:val="007A07CA"/>
    <w:rsid w:val="007A2D64"/>
    <w:rsid w:val="007B0E98"/>
    <w:rsid w:val="007B7007"/>
    <w:rsid w:val="007C38A6"/>
    <w:rsid w:val="007C4CB3"/>
    <w:rsid w:val="007C6E9B"/>
    <w:rsid w:val="007D0F82"/>
    <w:rsid w:val="007E0DA8"/>
    <w:rsid w:val="007E455D"/>
    <w:rsid w:val="007E5E5A"/>
    <w:rsid w:val="007F331E"/>
    <w:rsid w:val="0080219B"/>
    <w:rsid w:val="00807328"/>
    <w:rsid w:val="008144C1"/>
    <w:rsid w:val="008300FD"/>
    <w:rsid w:val="008372B7"/>
    <w:rsid w:val="008434B9"/>
    <w:rsid w:val="00850400"/>
    <w:rsid w:val="0085054D"/>
    <w:rsid w:val="00853BA4"/>
    <w:rsid w:val="00864200"/>
    <w:rsid w:val="0086546D"/>
    <w:rsid w:val="00867698"/>
    <w:rsid w:val="008710E9"/>
    <w:rsid w:val="00875E3E"/>
    <w:rsid w:val="00890466"/>
    <w:rsid w:val="008A5676"/>
    <w:rsid w:val="008B2E0E"/>
    <w:rsid w:val="008B3A79"/>
    <w:rsid w:val="008B62A8"/>
    <w:rsid w:val="008D0204"/>
    <w:rsid w:val="008D4391"/>
    <w:rsid w:val="008E5059"/>
    <w:rsid w:val="008E54CB"/>
    <w:rsid w:val="008F34CB"/>
    <w:rsid w:val="009042AE"/>
    <w:rsid w:val="00907D74"/>
    <w:rsid w:val="009154C3"/>
    <w:rsid w:val="00930779"/>
    <w:rsid w:val="00960144"/>
    <w:rsid w:val="00991E1C"/>
    <w:rsid w:val="009B03C8"/>
    <w:rsid w:val="009B5752"/>
    <w:rsid w:val="009B7195"/>
    <w:rsid w:val="009D5C7D"/>
    <w:rsid w:val="009E6ABB"/>
    <w:rsid w:val="009E75DE"/>
    <w:rsid w:val="009E7B27"/>
    <w:rsid w:val="00A10DBF"/>
    <w:rsid w:val="00A1407A"/>
    <w:rsid w:val="00A1460B"/>
    <w:rsid w:val="00A3798D"/>
    <w:rsid w:val="00A44041"/>
    <w:rsid w:val="00A440F2"/>
    <w:rsid w:val="00A700A8"/>
    <w:rsid w:val="00A819C5"/>
    <w:rsid w:val="00A8249E"/>
    <w:rsid w:val="00A85BBA"/>
    <w:rsid w:val="00A85D1A"/>
    <w:rsid w:val="00A94179"/>
    <w:rsid w:val="00A950E5"/>
    <w:rsid w:val="00AA109B"/>
    <w:rsid w:val="00AA2D9F"/>
    <w:rsid w:val="00AB516D"/>
    <w:rsid w:val="00AB6B80"/>
    <w:rsid w:val="00AB760A"/>
    <w:rsid w:val="00AC38B6"/>
    <w:rsid w:val="00AD1265"/>
    <w:rsid w:val="00AD2D3B"/>
    <w:rsid w:val="00AD39C3"/>
    <w:rsid w:val="00AD4326"/>
    <w:rsid w:val="00AD4F2B"/>
    <w:rsid w:val="00AD578F"/>
    <w:rsid w:val="00AD6797"/>
    <w:rsid w:val="00AE39E2"/>
    <w:rsid w:val="00AE4C33"/>
    <w:rsid w:val="00B12451"/>
    <w:rsid w:val="00B133EA"/>
    <w:rsid w:val="00B17758"/>
    <w:rsid w:val="00B2007D"/>
    <w:rsid w:val="00B23652"/>
    <w:rsid w:val="00B25CDC"/>
    <w:rsid w:val="00B26404"/>
    <w:rsid w:val="00B4133C"/>
    <w:rsid w:val="00B52DE7"/>
    <w:rsid w:val="00B5456A"/>
    <w:rsid w:val="00B67F90"/>
    <w:rsid w:val="00B73966"/>
    <w:rsid w:val="00B870E3"/>
    <w:rsid w:val="00B92437"/>
    <w:rsid w:val="00BA219D"/>
    <w:rsid w:val="00BA345D"/>
    <w:rsid w:val="00BA73D2"/>
    <w:rsid w:val="00BD436B"/>
    <w:rsid w:val="00BE2AA7"/>
    <w:rsid w:val="00BE2F53"/>
    <w:rsid w:val="00BE766B"/>
    <w:rsid w:val="00BF4ACA"/>
    <w:rsid w:val="00BF5F30"/>
    <w:rsid w:val="00BF761D"/>
    <w:rsid w:val="00C1226D"/>
    <w:rsid w:val="00C23636"/>
    <w:rsid w:val="00C40526"/>
    <w:rsid w:val="00C44279"/>
    <w:rsid w:val="00C503E3"/>
    <w:rsid w:val="00C61ED2"/>
    <w:rsid w:val="00C73688"/>
    <w:rsid w:val="00C96532"/>
    <w:rsid w:val="00CA306E"/>
    <w:rsid w:val="00CC1619"/>
    <w:rsid w:val="00CD594D"/>
    <w:rsid w:val="00CD666F"/>
    <w:rsid w:val="00CE081D"/>
    <w:rsid w:val="00CE5399"/>
    <w:rsid w:val="00CF3945"/>
    <w:rsid w:val="00D1183A"/>
    <w:rsid w:val="00D32327"/>
    <w:rsid w:val="00D32D17"/>
    <w:rsid w:val="00D42F9A"/>
    <w:rsid w:val="00D47C94"/>
    <w:rsid w:val="00D515A1"/>
    <w:rsid w:val="00D605C2"/>
    <w:rsid w:val="00D63541"/>
    <w:rsid w:val="00D63D8D"/>
    <w:rsid w:val="00D64BB1"/>
    <w:rsid w:val="00D71EF6"/>
    <w:rsid w:val="00D72BC3"/>
    <w:rsid w:val="00D752E0"/>
    <w:rsid w:val="00D823D5"/>
    <w:rsid w:val="00D9205C"/>
    <w:rsid w:val="00D971BC"/>
    <w:rsid w:val="00DA591B"/>
    <w:rsid w:val="00DC1B44"/>
    <w:rsid w:val="00DD2E68"/>
    <w:rsid w:val="00DF0C12"/>
    <w:rsid w:val="00E02D56"/>
    <w:rsid w:val="00E07D06"/>
    <w:rsid w:val="00E148F1"/>
    <w:rsid w:val="00E14FFA"/>
    <w:rsid w:val="00E42120"/>
    <w:rsid w:val="00E464C1"/>
    <w:rsid w:val="00E57B70"/>
    <w:rsid w:val="00E674B4"/>
    <w:rsid w:val="00E7735B"/>
    <w:rsid w:val="00E825F9"/>
    <w:rsid w:val="00E85729"/>
    <w:rsid w:val="00E9090E"/>
    <w:rsid w:val="00E924BA"/>
    <w:rsid w:val="00E9640F"/>
    <w:rsid w:val="00E97115"/>
    <w:rsid w:val="00EA65DD"/>
    <w:rsid w:val="00EB191D"/>
    <w:rsid w:val="00EB2078"/>
    <w:rsid w:val="00EC2BC0"/>
    <w:rsid w:val="00EC372E"/>
    <w:rsid w:val="00ED1485"/>
    <w:rsid w:val="00ED3387"/>
    <w:rsid w:val="00EE154A"/>
    <w:rsid w:val="00EE31E3"/>
    <w:rsid w:val="00EE3401"/>
    <w:rsid w:val="00F03EB4"/>
    <w:rsid w:val="00F164A3"/>
    <w:rsid w:val="00F2521B"/>
    <w:rsid w:val="00F331CB"/>
    <w:rsid w:val="00F41120"/>
    <w:rsid w:val="00F43564"/>
    <w:rsid w:val="00F45794"/>
    <w:rsid w:val="00F46A85"/>
    <w:rsid w:val="00F6344E"/>
    <w:rsid w:val="00F71398"/>
    <w:rsid w:val="00F74F59"/>
    <w:rsid w:val="00F94DE7"/>
    <w:rsid w:val="00F957BB"/>
    <w:rsid w:val="00FA3E77"/>
    <w:rsid w:val="00FA418D"/>
    <w:rsid w:val="00FA624C"/>
    <w:rsid w:val="00FC2C21"/>
    <w:rsid w:val="00FC6073"/>
    <w:rsid w:val="00FE1FE8"/>
    <w:rsid w:val="00FE2F36"/>
    <w:rsid w:val="00FE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4747"/>
  <w15:chartTrackingRefBased/>
  <w15:docId w15:val="{DC1E6886-EE60-4AA6-80A0-8587CCF8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758"/>
    <w:rPr>
      <w:rFonts w:eastAsiaTheme="majorEastAsia" w:cstheme="majorBidi"/>
      <w:color w:val="272727" w:themeColor="text1" w:themeTint="D8"/>
    </w:rPr>
  </w:style>
  <w:style w:type="paragraph" w:styleId="Title">
    <w:name w:val="Title"/>
    <w:basedOn w:val="Normal"/>
    <w:next w:val="Normal"/>
    <w:link w:val="TitleChar"/>
    <w:uiPriority w:val="10"/>
    <w:qFormat/>
    <w:rsid w:val="00B17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758"/>
    <w:pPr>
      <w:spacing w:before="160"/>
      <w:jc w:val="center"/>
    </w:pPr>
    <w:rPr>
      <w:i/>
      <w:iCs/>
      <w:color w:val="404040" w:themeColor="text1" w:themeTint="BF"/>
    </w:rPr>
  </w:style>
  <w:style w:type="character" w:customStyle="1" w:styleId="QuoteChar">
    <w:name w:val="Quote Char"/>
    <w:basedOn w:val="DefaultParagraphFont"/>
    <w:link w:val="Quote"/>
    <w:uiPriority w:val="29"/>
    <w:rsid w:val="00B17758"/>
    <w:rPr>
      <w:i/>
      <w:iCs/>
      <w:color w:val="404040" w:themeColor="text1" w:themeTint="BF"/>
    </w:rPr>
  </w:style>
  <w:style w:type="paragraph" w:styleId="ListParagraph">
    <w:name w:val="List Paragraph"/>
    <w:basedOn w:val="Normal"/>
    <w:uiPriority w:val="34"/>
    <w:qFormat/>
    <w:rsid w:val="00B17758"/>
    <w:pPr>
      <w:ind w:left="720"/>
      <w:contextualSpacing/>
    </w:pPr>
  </w:style>
  <w:style w:type="character" w:styleId="IntenseEmphasis">
    <w:name w:val="Intense Emphasis"/>
    <w:basedOn w:val="DefaultParagraphFont"/>
    <w:uiPriority w:val="21"/>
    <w:qFormat/>
    <w:rsid w:val="00B17758"/>
    <w:rPr>
      <w:i/>
      <w:iCs/>
      <w:color w:val="0F4761" w:themeColor="accent1" w:themeShade="BF"/>
    </w:rPr>
  </w:style>
  <w:style w:type="paragraph" w:styleId="IntenseQuote">
    <w:name w:val="Intense Quote"/>
    <w:basedOn w:val="Normal"/>
    <w:next w:val="Normal"/>
    <w:link w:val="IntenseQuoteChar"/>
    <w:uiPriority w:val="30"/>
    <w:qFormat/>
    <w:rsid w:val="00B17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758"/>
    <w:rPr>
      <w:i/>
      <w:iCs/>
      <w:color w:val="0F4761" w:themeColor="accent1" w:themeShade="BF"/>
    </w:rPr>
  </w:style>
  <w:style w:type="character" w:styleId="IntenseReference">
    <w:name w:val="Intense Reference"/>
    <w:basedOn w:val="DefaultParagraphFont"/>
    <w:uiPriority w:val="32"/>
    <w:qFormat/>
    <w:rsid w:val="00B17758"/>
    <w:rPr>
      <w:b/>
      <w:bCs/>
      <w:smallCaps/>
      <w:color w:val="0F4761" w:themeColor="accent1" w:themeShade="BF"/>
      <w:spacing w:val="5"/>
    </w:rPr>
  </w:style>
  <w:style w:type="paragraph" w:styleId="NormalWeb">
    <w:name w:val="Normal (Web)"/>
    <w:basedOn w:val="Normal"/>
    <w:uiPriority w:val="99"/>
    <w:unhideWhenUsed/>
    <w:rsid w:val="00B67F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B67F9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F90"/>
    <w:rPr>
      <w:color w:val="467886" w:themeColor="hyperlink"/>
      <w:u w:val="single"/>
    </w:rPr>
  </w:style>
  <w:style w:type="paragraph" w:styleId="Header">
    <w:name w:val="header"/>
    <w:basedOn w:val="Normal"/>
    <w:link w:val="HeaderChar"/>
    <w:uiPriority w:val="99"/>
    <w:unhideWhenUsed/>
    <w:rsid w:val="00B67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90"/>
  </w:style>
  <w:style w:type="paragraph" w:styleId="Footer">
    <w:name w:val="footer"/>
    <w:basedOn w:val="Normal"/>
    <w:link w:val="FooterChar"/>
    <w:uiPriority w:val="99"/>
    <w:unhideWhenUsed/>
    <w:rsid w:val="00B67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90"/>
  </w:style>
  <w:style w:type="paragraph" w:styleId="Revision">
    <w:name w:val="Revision"/>
    <w:hidden/>
    <w:uiPriority w:val="99"/>
    <w:semiHidden/>
    <w:rsid w:val="004E2106"/>
    <w:pPr>
      <w:spacing w:after="0" w:line="240" w:lineRule="auto"/>
    </w:pPr>
  </w:style>
  <w:style w:type="character" w:styleId="UnresolvedMention">
    <w:name w:val="Unresolved Mention"/>
    <w:basedOn w:val="DefaultParagraphFont"/>
    <w:uiPriority w:val="99"/>
    <w:semiHidden/>
    <w:unhideWhenUsed/>
    <w:rsid w:val="00403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3920">
      <w:bodyDiv w:val="1"/>
      <w:marLeft w:val="0"/>
      <w:marRight w:val="0"/>
      <w:marTop w:val="0"/>
      <w:marBottom w:val="0"/>
      <w:divBdr>
        <w:top w:val="none" w:sz="0" w:space="0" w:color="auto"/>
        <w:left w:val="none" w:sz="0" w:space="0" w:color="auto"/>
        <w:bottom w:val="none" w:sz="0" w:space="0" w:color="auto"/>
        <w:right w:val="none" w:sz="0" w:space="0" w:color="auto"/>
      </w:divBdr>
    </w:div>
    <w:div w:id="229537702">
      <w:bodyDiv w:val="1"/>
      <w:marLeft w:val="0"/>
      <w:marRight w:val="0"/>
      <w:marTop w:val="0"/>
      <w:marBottom w:val="0"/>
      <w:divBdr>
        <w:top w:val="none" w:sz="0" w:space="0" w:color="auto"/>
        <w:left w:val="none" w:sz="0" w:space="0" w:color="auto"/>
        <w:bottom w:val="none" w:sz="0" w:space="0" w:color="auto"/>
        <w:right w:val="none" w:sz="0" w:space="0" w:color="auto"/>
      </w:divBdr>
    </w:div>
    <w:div w:id="257956313">
      <w:bodyDiv w:val="1"/>
      <w:marLeft w:val="0"/>
      <w:marRight w:val="0"/>
      <w:marTop w:val="0"/>
      <w:marBottom w:val="0"/>
      <w:divBdr>
        <w:top w:val="none" w:sz="0" w:space="0" w:color="auto"/>
        <w:left w:val="none" w:sz="0" w:space="0" w:color="auto"/>
        <w:bottom w:val="none" w:sz="0" w:space="0" w:color="auto"/>
        <w:right w:val="none" w:sz="0" w:space="0" w:color="auto"/>
      </w:divBdr>
    </w:div>
    <w:div w:id="293289910">
      <w:bodyDiv w:val="1"/>
      <w:marLeft w:val="0"/>
      <w:marRight w:val="0"/>
      <w:marTop w:val="0"/>
      <w:marBottom w:val="0"/>
      <w:divBdr>
        <w:top w:val="none" w:sz="0" w:space="0" w:color="auto"/>
        <w:left w:val="none" w:sz="0" w:space="0" w:color="auto"/>
        <w:bottom w:val="none" w:sz="0" w:space="0" w:color="auto"/>
        <w:right w:val="none" w:sz="0" w:space="0" w:color="auto"/>
      </w:divBdr>
    </w:div>
    <w:div w:id="294721509">
      <w:bodyDiv w:val="1"/>
      <w:marLeft w:val="0"/>
      <w:marRight w:val="0"/>
      <w:marTop w:val="0"/>
      <w:marBottom w:val="0"/>
      <w:divBdr>
        <w:top w:val="none" w:sz="0" w:space="0" w:color="auto"/>
        <w:left w:val="none" w:sz="0" w:space="0" w:color="auto"/>
        <w:bottom w:val="none" w:sz="0" w:space="0" w:color="auto"/>
        <w:right w:val="none" w:sz="0" w:space="0" w:color="auto"/>
      </w:divBdr>
    </w:div>
    <w:div w:id="358549885">
      <w:bodyDiv w:val="1"/>
      <w:marLeft w:val="0"/>
      <w:marRight w:val="0"/>
      <w:marTop w:val="0"/>
      <w:marBottom w:val="0"/>
      <w:divBdr>
        <w:top w:val="none" w:sz="0" w:space="0" w:color="auto"/>
        <w:left w:val="none" w:sz="0" w:space="0" w:color="auto"/>
        <w:bottom w:val="none" w:sz="0" w:space="0" w:color="auto"/>
        <w:right w:val="none" w:sz="0" w:space="0" w:color="auto"/>
      </w:divBdr>
    </w:div>
    <w:div w:id="695737169">
      <w:bodyDiv w:val="1"/>
      <w:marLeft w:val="0"/>
      <w:marRight w:val="0"/>
      <w:marTop w:val="0"/>
      <w:marBottom w:val="0"/>
      <w:divBdr>
        <w:top w:val="none" w:sz="0" w:space="0" w:color="auto"/>
        <w:left w:val="none" w:sz="0" w:space="0" w:color="auto"/>
        <w:bottom w:val="none" w:sz="0" w:space="0" w:color="auto"/>
        <w:right w:val="none" w:sz="0" w:space="0" w:color="auto"/>
      </w:divBdr>
    </w:div>
    <w:div w:id="747770622">
      <w:bodyDiv w:val="1"/>
      <w:marLeft w:val="0"/>
      <w:marRight w:val="0"/>
      <w:marTop w:val="0"/>
      <w:marBottom w:val="0"/>
      <w:divBdr>
        <w:top w:val="none" w:sz="0" w:space="0" w:color="auto"/>
        <w:left w:val="none" w:sz="0" w:space="0" w:color="auto"/>
        <w:bottom w:val="none" w:sz="0" w:space="0" w:color="auto"/>
        <w:right w:val="none" w:sz="0" w:space="0" w:color="auto"/>
      </w:divBdr>
    </w:div>
    <w:div w:id="796804101">
      <w:bodyDiv w:val="1"/>
      <w:marLeft w:val="0"/>
      <w:marRight w:val="0"/>
      <w:marTop w:val="0"/>
      <w:marBottom w:val="0"/>
      <w:divBdr>
        <w:top w:val="none" w:sz="0" w:space="0" w:color="auto"/>
        <w:left w:val="none" w:sz="0" w:space="0" w:color="auto"/>
        <w:bottom w:val="none" w:sz="0" w:space="0" w:color="auto"/>
        <w:right w:val="none" w:sz="0" w:space="0" w:color="auto"/>
      </w:divBdr>
    </w:div>
    <w:div w:id="953025040">
      <w:bodyDiv w:val="1"/>
      <w:marLeft w:val="0"/>
      <w:marRight w:val="0"/>
      <w:marTop w:val="0"/>
      <w:marBottom w:val="0"/>
      <w:divBdr>
        <w:top w:val="none" w:sz="0" w:space="0" w:color="auto"/>
        <w:left w:val="none" w:sz="0" w:space="0" w:color="auto"/>
        <w:bottom w:val="none" w:sz="0" w:space="0" w:color="auto"/>
        <w:right w:val="none" w:sz="0" w:space="0" w:color="auto"/>
      </w:divBdr>
    </w:div>
    <w:div w:id="985669192">
      <w:bodyDiv w:val="1"/>
      <w:marLeft w:val="0"/>
      <w:marRight w:val="0"/>
      <w:marTop w:val="0"/>
      <w:marBottom w:val="0"/>
      <w:divBdr>
        <w:top w:val="none" w:sz="0" w:space="0" w:color="auto"/>
        <w:left w:val="none" w:sz="0" w:space="0" w:color="auto"/>
        <w:bottom w:val="none" w:sz="0" w:space="0" w:color="auto"/>
        <w:right w:val="none" w:sz="0" w:space="0" w:color="auto"/>
      </w:divBdr>
    </w:div>
    <w:div w:id="1017192379">
      <w:bodyDiv w:val="1"/>
      <w:marLeft w:val="0"/>
      <w:marRight w:val="0"/>
      <w:marTop w:val="0"/>
      <w:marBottom w:val="0"/>
      <w:divBdr>
        <w:top w:val="none" w:sz="0" w:space="0" w:color="auto"/>
        <w:left w:val="none" w:sz="0" w:space="0" w:color="auto"/>
        <w:bottom w:val="none" w:sz="0" w:space="0" w:color="auto"/>
        <w:right w:val="none" w:sz="0" w:space="0" w:color="auto"/>
      </w:divBdr>
    </w:div>
    <w:div w:id="1294365001">
      <w:bodyDiv w:val="1"/>
      <w:marLeft w:val="0"/>
      <w:marRight w:val="0"/>
      <w:marTop w:val="0"/>
      <w:marBottom w:val="0"/>
      <w:divBdr>
        <w:top w:val="none" w:sz="0" w:space="0" w:color="auto"/>
        <w:left w:val="none" w:sz="0" w:space="0" w:color="auto"/>
        <w:bottom w:val="none" w:sz="0" w:space="0" w:color="auto"/>
        <w:right w:val="none" w:sz="0" w:space="0" w:color="auto"/>
      </w:divBdr>
    </w:div>
    <w:div w:id="1387149154">
      <w:bodyDiv w:val="1"/>
      <w:marLeft w:val="0"/>
      <w:marRight w:val="0"/>
      <w:marTop w:val="0"/>
      <w:marBottom w:val="0"/>
      <w:divBdr>
        <w:top w:val="none" w:sz="0" w:space="0" w:color="auto"/>
        <w:left w:val="none" w:sz="0" w:space="0" w:color="auto"/>
        <w:bottom w:val="none" w:sz="0" w:space="0" w:color="auto"/>
        <w:right w:val="none" w:sz="0" w:space="0" w:color="auto"/>
      </w:divBdr>
    </w:div>
    <w:div w:id="1469787226">
      <w:bodyDiv w:val="1"/>
      <w:marLeft w:val="0"/>
      <w:marRight w:val="0"/>
      <w:marTop w:val="0"/>
      <w:marBottom w:val="0"/>
      <w:divBdr>
        <w:top w:val="none" w:sz="0" w:space="0" w:color="auto"/>
        <w:left w:val="none" w:sz="0" w:space="0" w:color="auto"/>
        <w:bottom w:val="none" w:sz="0" w:space="0" w:color="auto"/>
        <w:right w:val="none" w:sz="0" w:space="0" w:color="auto"/>
      </w:divBdr>
    </w:div>
    <w:div w:id="1503740846">
      <w:bodyDiv w:val="1"/>
      <w:marLeft w:val="0"/>
      <w:marRight w:val="0"/>
      <w:marTop w:val="0"/>
      <w:marBottom w:val="0"/>
      <w:divBdr>
        <w:top w:val="none" w:sz="0" w:space="0" w:color="auto"/>
        <w:left w:val="none" w:sz="0" w:space="0" w:color="auto"/>
        <w:bottom w:val="none" w:sz="0" w:space="0" w:color="auto"/>
        <w:right w:val="none" w:sz="0" w:space="0" w:color="auto"/>
      </w:divBdr>
    </w:div>
    <w:div w:id="1639917929">
      <w:bodyDiv w:val="1"/>
      <w:marLeft w:val="0"/>
      <w:marRight w:val="0"/>
      <w:marTop w:val="0"/>
      <w:marBottom w:val="0"/>
      <w:divBdr>
        <w:top w:val="none" w:sz="0" w:space="0" w:color="auto"/>
        <w:left w:val="none" w:sz="0" w:space="0" w:color="auto"/>
        <w:bottom w:val="none" w:sz="0" w:space="0" w:color="auto"/>
        <w:right w:val="none" w:sz="0" w:space="0" w:color="auto"/>
      </w:divBdr>
    </w:div>
    <w:div w:id="18397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erald.com/insight/search?q=Andy%20Hao" TargetMode="External"/><Relationship Id="rId18" Type="http://schemas.openxmlformats.org/officeDocument/2006/relationships/hyperlink" Target="https://www.emerald.com/insight/publication/issn/1352-2752" TargetMode="External"/><Relationship Id="rId26" Type="http://schemas.openxmlformats.org/officeDocument/2006/relationships/hyperlink" Target="https://www.emerald.com/insight/publication/issn/2040-7122" TargetMode="External"/><Relationship Id="rId3" Type="http://schemas.openxmlformats.org/officeDocument/2006/relationships/styles" Target="styles.xml"/><Relationship Id="rId21" Type="http://schemas.openxmlformats.org/officeDocument/2006/relationships/hyperlink" Target="https://www.adweek.com/creativity/nutellas-unique-product-now-comes-in-7-million-unique-jars/" TargetMode="External"/><Relationship Id="rId7" Type="http://schemas.openxmlformats.org/officeDocument/2006/relationships/endnotes" Target="endnotes.xml"/><Relationship Id="rId12" Type="http://schemas.openxmlformats.org/officeDocument/2006/relationships/hyperlink" Target="https://www.thedrum.com/news/2024/02/08/rethink-shares-secret-sauce-behind-heinz-ai-campaign-won-the-drum-awards-festival" TargetMode="External"/><Relationship Id="rId17" Type="http://schemas.openxmlformats.org/officeDocument/2006/relationships/hyperlink" Target="https://www.emerald.com/insight/search?q=T.C.%20Melewar" TargetMode="External"/><Relationship Id="rId25" Type="http://schemas.openxmlformats.org/officeDocument/2006/relationships/hyperlink" Target="https://www.emerald.com/insight/search?q=Cheng%20Lu%20Wang" TargetMode="External"/><Relationship Id="rId2" Type="http://schemas.openxmlformats.org/officeDocument/2006/relationships/numbering" Target="numbering.xml"/><Relationship Id="rId16" Type="http://schemas.openxmlformats.org/officeDocument/2006/relationships/hyperlink" Target="https://www.emerald.com/insight/search?q=Shahzeb%20Hussain" TargetMode="External"/><Relationship Id="rId20" Type="http://schemas.openxmlformats.org/officeDocument/2006/relationships/hyperlink" Target="https://www.thekeenfolks.com/blog-article/the-best-ai-marketing-campaigns-examples-from-top-bran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councils/forbesagencycouncil/2024/04/09/how-ai-is-revolutionizing-digital-advertising-in-2024" TargetMode="External"/><Relationship Id="rId24" Type="http://schemas.openxmlformats.org/officeDocument/2006/relationships/hyperlink" Target="https://doi.org/10.48550/arXiv.2112.10752" TargetMode="External"/><Relationship Id="rId5" Type="http://schemas.openxmlformats.org/officeDocument/2006/relationships/webSettings" Target="webSettings.xml"/><Relationship Id="rId15" Type="http://schemas.openxmlformats.org/officeDocument/2006/relationships/hyperlink" Target="https://www.emerald.com/insight/publication/issn/2040-7122" TargetMode="External"/><Relationship Id="rId23" Type="http://schemas.openxmlformats.org/officeDocument/2006/relationships/hyperlink" Target="https://www.reuters.com/technology/meta-require-disclosures-ai-created-altered-political-ads-2023-11-08/"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marketingaiinstitute.com/blog/ai-in-adverti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erald.com/insight/search?q=Hongfei%20Liu" TargetMode="External"/><Relationship Id="rId22" Type="http://schemas.openxmlformats.org/officeDocument/2006/relationships/hyperlink" Target="https://www.reuters.com/technology/google-make-disclosure-ai-generated-content-mandatory-election-advertisers-2023-09-06/" TargetMode="Externa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8D724-CD48-4542-B4DF-108D5D93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10344</Words>
  <Characters>58965</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Bui</dc:creator>
  <cp:keywords/>
  <dc:description/>
  <cp:lastModifiedBy>Ruth Mardall (R.Mardall)</cp:lastModifiedBy>
  <cp:revision>2</cp:revision>
  <dcterms:created xsi:type="dcterms:W3CDTF">2025-10-02T14:13:00Z</dcterms:created>
  <dcterms:modified xsi:type="dcterms:W3CDTF">2025-10-02T14:13:00Z</dcterms:modified>
</cp:coreProperties>
</file>