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649D3" w14:textId="77777777" w:rsidR="00000000" w:rsidRDefault="006D1F26">
      <w:pPr>
        <w:spacing w:after="120" w:line="480" w:lineRule="auto"/>
        <w:jc w:val="center"/>
        <w:rPr>
          <w:b/>
          <w:sz w:val="24"/>
        </w:rPr>
      </w:pPr>
    </w:p>
    <w:p w14:paraId="11AACFA3" w14:textId="77777777" w:rsidR="00000000" w:rsidRDefault="006D1F26">
      <w:pPr>
        <w:spacing w:after="120" w:line="480" w:lineRule="auto"/>
        <w:jc w:val="center"/>
        <w:rPr>
          <w:b/>
          <w:sz w:val="24"/>
        </w:rPr>
      </w:pPr>
      <w:r>
        <w:rPr>
          <w:b/>
          <w:sz w:val="24"/>
        </w:rPr>
        <w:t>SPACE AND TIME IN RIVER BANK EROSION RESEARCH: A REVIEW.</w:t>
      </w:r>
    </w:p>
    <w:p w14:paraId="60EC6B97" w14:textId="77777777" w:rsidR="00000000" w:rsidRDefault="006D1F26">
      <w:pPr>
        <w:spacing w:after="120" w:line="480" w:lineRule="auto"/>
        <w:jc w:val="center"/>
        <w:rPr>
          <w:b/>
          <w:sz w:val="24"/>
        </w:rPr>
      </w:pPr>
    </w:p>
    <w:p w14:paraId="68E875B7" w14:textId="77777777" w:rsidR="00000000" w:rsidRDefault="006D1F26">
      <w:pPr>
        <w:spacing w:after="120" w:line="480" w:lineRule="auto"/>
        <w:jc w:val="center"/>
        <w:rPr>
          <w:b/>
          <w:sz w:val="24"/>
        </w:rPr>
      </w:pPr>
      <w:r>
        <w:rPr>
          <w:b/>
          <w:sz w:val="24"/>
        </w:rPr>
        <w:t>Pauline R Couper</w:t>
      </w:r>
    </w:p>
    <w:p w14:paraId="38F8E2F8" w14:textId="77777777" w:rsidR="00000000" w:rsidRDefault="006D1F26">
      <w:pPr>
        <w:spacing w:after="120" w:line="480" w:lineRule="auto"/>
        <w:ind w:left="851" w:right="851"/>
        <w:jc w:val="center"/>
        <w:rPr>
          <w:i/>
          <w:sz w:val="24"/>
        </w:rPr>
      </w:pPr>
    </w:p>
    <w:p w14:paraId="3F2816BD" w14:textId="77777777" w:rsidR="00000000" w:rsidRDefault="006D1F26">
      <w:pPr>
        <w:spacing w:after="120" w:line="480" w:lineRule="auto"/>
        <w:ind w:left="851" w:right="851"/>
        <w:jc w:val="center"/>
        <w:rPr>
          <w:i/>
          <w:sz w:val="24"/>
        </w:rPr>
      </w:pPr>
      <w:r>
        <w:rPr>
          <w:i/>
          <w:sz w:val="24"/>
        </w:rPr>
        <w:t xml:space="preserve">Geography Subject Group, The College of St Mark &amp; St John, Derriford Road, Plymouth, Devon, UK.  PL6 8BH. </w:t>
      </w:r>
    </w:p>
    <w:p w14:paraId="7FFD37E8" w14:textId="77777777" w:rsidR="00000000" w:rsidRDefault="006D1F26">
      <w:pPr>
        <w:spacing w:after="120" w:line="480" w:lineRule="auto"/>
        <w:ind w:left="851" w:right="851"/>
        <w:jc w:val="center"/>
        <w:rPr>
          <w:i/>
          <w:sz w:val="24"/>
        </w:rPr>
      </w:pPr>
      <w:r>
        <w:rPr>
          <w:i/>
          <w:sz w:val="24"/>
        </w:rPr>
        <w:t xml:space="preserve">Email: </w:t>
      </w:r>
      <w:r>
        <w:rPr>
          <w:color w:val="auto"/>
          <w:sz w:val="24"/>
          <w:u w:val="single"/>
        </w:rPr>
        <w:t>PCouper@marjon.ac.uk</w:t>
      </w:r>
      <w:r>
        <w:rPr>
          <w:i/>
          <w:color w:val="0000FF"/>
          <w:sz w:val="24"/>
          <w:u w:val="single"/>
        </w:rPr>
        <w:t xml:space="preserve"> </w:t>
      </w:r>
      <w:r>
        <w:rPr>
          <w:i/>
          <w:sz w:val="24"/>
        </w:rPr>
        <w:t>Tel: 01752 636700 x4321</w:t>
      </w:r>
    </w:p>
    <w:p w14:paraId="3056CB06" w14:textId="77777777" w:rsidR="00000000" w:rsidRDefault="006D1F26">
      <w:pPr>
        <w:spacing w:line="480" w:lineRule="auto"/>
      </w:pPr>
      <w:bookmarkStart w:id="0" w:name="_GoBack"/>
      <w:bookmarkEnd w:id="0"/>
    </w:p>
    <w:p w14:paraId="0CB775E2" w14:textId="77777777" w:rsidR="00000000" w:rsidRDefault="006D1F26">
      <w:pPr>
        <w:spacing w:after="120" w:line="480" w:lineRule="auto"/>
        <w:jc w:val="both"/>
        <w:rPr>
          <w:b/>
          <w:bCs/>
        </w:rPr>
      </w:pPr>
      <w:r>
        <w:br w:type="page"/>
      </w:r>
      <w:r>
        <w:rPr>
          <w:b/>
          <w:bCs/>
        </w:rPr>
        <w:lastRenderedPageBreak/>
        <w:t>Abstract.</w:t>
      </w:r>
    </w:p>
    <w:p w14:paraId="75320443" w14:textId="77777777" w:rsidR="00000000" w:rsidRDefault="006D1F26">
      <w:pPr>
        <w:pStyle w:val="BodyText"/>
        <w:spacing w:line="480" w:lineRule="auto"/>
      </w:pPr>
      <w:r>
        <w:t>The inte</w:t>
      </w:r>
      <w:r>
        <w:t>ntion of this article is to identify the ways in which ideas about space and time are manifest in river bank erosion research, thus linking abstract theoretical discussion with the ‘practice’ of geomorphological research.  Bank erosion research to date has</w:t>
      </w:r>
      <w:r>
        <w:t xml:space="preserve"> involved a range of space- and time-scales, different perspectives resulting from these views.  Scale linkage via mathematical translation has been attempted in some cases, but studies are often contextualised through loosely hierarchical ideas.  The appl</w:t>
      </w:r>
      <w:r>
        <w:t>ication of hierarchy theory and notions of space-time are considered, concluding with the identification of questions that might usefully be considered in future research.</w:t>
      </w:r>
    </w:p>
    <w:p w14:paraId="1ADA8224" w14:textId="77777777" w:rsidR="00000000" w:rsidRDefault="006D1F26">
      <w:pPr>
        <w:pStyle w:val="BodyText"/>
        <w:spacing w:line="480" w:lineRule="auto"/>
        <w:rPr>
          <w:b/>
          <w:bCs/>
        </w:rPr>
      </w:pPr>
    </w:p>
    <w:p w14:paraId="4BBF6609" w14:textId="77777777" w:rsidR="00000000" w:rsidRDefault="006D1F26">
      <w:pPr>
        <w:pStyle w:val="BodyText"/>
        <w:spacing w:line="480" w:lineRule="auto"/>
      </w:pPr>
      <w:r>
        <w:rPr>
          <w:b/>
          <w:bCs/>
        </w:rPr>
        <w:t>Key words:</w:t>
      </w:r>
      <w:r>
        <w:t xml:space="preserve"> River bank erosion, scale, space, time, space-time, hierarchy.</w:t>
      </w:r>
    </w:p>
    <w:p w14:paraId="08BA41A3" w14:textId="77777777" w:rsidR="00000000" w:rsidRDefault="006D1F26">
      <w:pPr>
        <w:spacing w:after="120" w:line="480" w:lineRule="auto"/>
        <w:jc w:val="both"/>
      </w:pPr>
      <w:r>
        <w:br w:type="page"/>
      </w:r>
      <w:r>
        <w:lastRenderedPageBreak/>
        <w:t>Space an</w:t>
      </w:r>
      <w:r>
        <w:t>d time lie at the heart of geomorphology.  Landforms and the way they change in space and time form the fundamental core of the discipline.  ‘Scale’ – of space, time and substance (Lane, 2001) or attribute (Reitsma, undated) – thus represents one of the ma</w:t>
      </w:r>
      <w:r>
        <w:t xml:space="preserve">jor issues within geomorphology (e.g. Penning-Rowsell &amp; Townshend, 1978; Rhoads &amp; Thorn, 1996; Phillips, 1997; Lane 2001), as it does in geography (e.g. Bendix 1994; Massey, 1999), environmental science (Curran </w:t>
      </w:r>
      <w:r>
        <w:rPr>
          <w:i/>
        </w:rPr>
        <w:t>et al.</w:t>
      </w:r>
      <w:r>
        <w:t>, 1997), and other sub-disciplines of t</w:t>
      </w:r>
      <w:r>
        <w:t>hem such as hydrology (Seyfried &amp; Wilcox 1995).  The purpose of this paper is to explore ideas relating to space- and time-scales within the context of research in a particular area of fluvial geomorphology, namely river bank erosion.  At various times geo</w:t>
      </w:r>
      <w:r>
        <w:t>morphology has been criticised for a lack of awareness of theoretical and philosophical issues (e.g. Chorley, 1978; Thorn, 1988; Spedding, 1997).  Publications which do address theoretical issues often (necessarily) do so in an abstract way (e.g. Baker, 19</w:t>
      </w:r>
      <w:r>
        <w:t>96; Rhoads &amp; Thorn, 1996; Spedding, 1997) which may seem distanced from the “pragmatic business of research“ (Spedding, 1997, 262), and so this article also represents an attempt to ‘bridge the gap’ between the two.  Essentially then, this is a review arti</w:t>
      </w:r>
      <w:r>
        <w:t xml:space="preserve">cle, aiming to identify approaches to time and space that have been used in bank erosion research to date (whether explicitly or implicitly), with the hope that this may point the way towards fresh insights.  No claim is made to address </w:t>
      </w:r>
      <w:r>
        <w:rPr>
          <w:i/>
          <w:iCs/>
        </w:rPr>
        <w:t>every</w:t>
      </w:r>
      <w:r>
        <w:t xml:space="preserve"> notion of spa</w:t>
      </w:r>
      <w:r>
        <w:t>ce and time that may be applied in, or applicable to, geomorphology.  Rather, the content of the article is led by the bank erosion research literature, concentrating on the commonly emerging ideas.  As the title suggests, the focus is on space- and time-s</w:t>
      </w:r>
      <w:r>
        <w:t>cales, neglecting scale of substance/attribute, although clearly these are not entirely separate.  Similarly, ‘scale problems’ are both conceptual and practical (e.g. sampling) problems (Thorn, 1988), and whilst acknowledging the two are inter-related, emp</w:t>
      </w:r>
      <w:r>
        <w:t xml:space="preserve">hasis is here given to conceptual issues.  </w:t>
      </w:r>
    </w:p>
    <w:p w14:paraId="6C74BFF0" w14:textId="77777777" w:rsidR="00000000" w:rsidRDefault="006D1F26">
      <w:pPr>
        <w:spacing w:after="120" w:line="480" w:lineRule="auto"/>
        <w:jc w:val="both"/>
      </w:pPr>
      <w:r>
        <w:t xml:space="preserve">Curran </w:t>
      </w:r>
      <w:r>
        <w:rPr>
          <w:i/>
        </w:rPr>
        <w:t xml:space="preserve">et al. </w:t>
      </w:r>
      <w:r>
        <w:t xml:space="preserve">(1997) and Kavvas (1999) usefully identify that multiple definitions of the word ‘scale’ exist, and according to Zhang </w:t>
      </w:r>
      <w:r>
        <w:rPr>
          <w:i/>
        </w:rPr>
        <w:t>et al.</w:t>
      </w:r>
      <w:r>
        <w:t xml:space="preserve"> (2004) there are over 30.  Of these, Zhang </w:t>
      </w:r>
      <w:r>
        <w:rPr>
          <w:i/>
        </w:rPr>
        <w:t>et al</w:t>
      </w:r>
      <w:r>
        <w:t xml:space="preserve"> present five: cartograp</w:t>
      </w:r>
      <w:r>
        <w:t xml:space="preserve">hic scale; geographic scale; operational (or characteristic) scale; measurement scale and modelling scale </w:t>
      </w:r>
      <w:r>
        <w:rPr>
          <w:color w:val="auto"/>
        </w:rPr>
        <w:t xml:space="preserve">(Table I).  </w:t>
      </w:r>
      <w:r>
        <w:t>Again, expediency requires some delimitation of focus and the primary interest of this article thus lies in measurement scales, although o</w:t>
      </w:r>
      <w:r>
        <w:t xml:space="preserve">ther forms of scale will be included where necessary.  Note also that the term measurement scale is used in the broadest sense of the definition provided by Zhang </w:t>
      </w:r>
      <w:r>
        <w:rPr>
          <w:i/>
        </w:rPr>
        <w:t>et al.</w:t>
      </w:r>
      <w:r>
        <w:t>; essentially, the time- and space-scales at which bank erosion is conceptualised. This</w:t>
      </w:r>
      <w:r>
        <w:t xml:space="preserve"> definition allows some overlap with ‘modelling scale’.       </w:t>
      </w:r>
    </w:p>
    <w:p w14:paraId="55F43D18" w14:textId="77777777" w:rsidR="00000000" w:rsidRDefault="006D1F26">
      <w:pPr>
        <w:spacing w:after="120" w:line="480" w:lineRule="auto"/>
        <w:jc w:val="both"/>
      </w:pPr>
      <w:r>
        <w:lastRenderedPageBreak/>
        <w:t>Perhaps the most commonly recognised ‘scale problem’ in geography is that things look different at different scales: observations, results and theories are all dependent upon the scale of inves</w:t>
      </w:r>
      <w:r>
        <w:t xml:space="preserve">tigation (e.g. Kennedy 1977; De Boer 1992; Bendix, 1994; Peuquet, 1994; Poesen </w:t>
      </w:r>
      <w:r>
        <w:rPr>
          <w:i/>
        </w:rPr>
        <w:t>et al.,</w:t>
      </w:r>
      <w:r>
        <w:t xml:space="preserve"> 1994; Kirkby </w:t>
      </w:r>
      <w:r>
        <w:rPr>
          <w:i/>
        </w:rPr>
        <w:t>et al</w:t>
      </w:r>
      <w:r>
        <w:t xml:space="preserve">., 1996; Moussa, 2003), such that ideas derived at one scale may not apply at another (Lam &amp; Quattrochi, 1992; Kirkby </w:t>
      </w:r>
      <w:r>
        <w:rPr>
          <w:i/>
        </w:rPr>
        <w:t>et al.,</w:t>
      </w:r>
      <w:r>
        <w:t xml:space="preserve"> 1996; Rhoads &amp; Thorn 1996</w:t>
      </w:r>
      <w:r>
        <w:t xml:space="preserve">; Curren </w:t>
      </w:r>
      <w:r>
        <w:rPr>
          <w:i/>
        </w:rPr>
        <w:t>et al.,</w:t>
      </w:r>
      <w:r>
        <w:t xml:space="preserve"> 1997).  If our understanding of landforms and processes is dependent upon the scale at which we study them, decisions regarding management (Lane, 2001) and the sustainability of management practices (Thomas &amp; Adams, 1997) are also dependen</w:t>
      </w:r>
      <w:r>
        <w:t>t on the scale of enquiry.  An alternative view to this ‘scale-dependence’ can also be found though.  Scale invariance (either self-similarity or self-affinity) has been identified in form (for example in braided rivers, Sapozhnikov &amp; Foufoula-Georgiou 199</w:t>
      </w:r>
      <w:r>
        <w:t xml:space="preserve">6), and in changes in form over time (Sapozhnikov &amp; Foufoula-Georgiou, 1997; 1999; Foufoula-Georgiou &amp; Sapozhnikov, 1998), with Butler </w:t>
      </w:r>
      <w:r>
        <w:rPr>
          <w:i/>
          <w:iCs/>
        </w:rPr>
        <w:t>et al.</w:t>
      </w:r>
      <w:r>
        <w:t xml:space="preserve"> (2001), suggesting that scale-invariance within river-bed gravels can be identified over particular scale ranges, </w:t>
      </w:r>
      <w:r>
        <w:t>which may be characteristic of different processes.  The ‘scale problem’ thus pervades geomorphology and any applications of it, and a considerable challenge lies in reconciling the different views of the landscape afforded by different scales of study (e.</w:t>
      </w:r>
      <w:r>
        <w:t xml:space="preserve">g. Lane &amp; Richards, 1997), and perhaps in reconciling scale-dependence with scale-independence.  This paper primarily focuses on scale-dependent perspectives, as these appear most commonly in the bank erosion literature.  </w:t>
      </w:r>
    </w:p>
    <w:p w14:paraId="15D89292" w14:textId="77777777" w:rsidR="00000000" w:rsidRDefault="006D1F26">
      <w:pPr>
        <w:pStyle w:val="Heading1"/>
        <w:spacing w:line="480" w:lineRule="auto"/>
      </w:pPr>
      <w:r>
        <w:t>Scale in river bank erosion</w:t>
      </w:r>
    </w:p>
    <w:p w14:paraId="307B9E24" w14:textId="77777777" w:rsidR="00000000" w:rsidRDefault="006D1F26">
      <w:pPr>
        <w:pStyle w:val="BodyText"/>
        <w:spacing w:line="480" w:lineRule="auto"/>
      </w:pPr>
      <w:r>
        <w:t>The f</w:t>
      </w:r>
      <w:r>
        <w:t>irst step in examining scale issues as they are manifest in river bank erosion research must be to identify the scales at which river banks are studied, and the different perspectives of bank erosion afforded by these views. A distinction must be made here</w:t>
      </w:r>
      <w:r>
        <w:t xml:space="preserve"> between geographic scale and measurement scale.  Geographic scale relating to river bank erosion is the size of drainage basin and/or channel, and studies of catchments ranging from less than 1km</w:t>
      </w:r>
      <w:r>
        <w:rPr>
          <w:vertAlign w:val="superscript"/>
        </w:rPr>
        <w:t>2</w:t>
      </w:r>
      <w:r>
        <w:t xml:space="preserve"> (Duijsings, 1987) to 75,000km</w:t>
      </w:r>
      <w:r>
        <w:rPr>
          <w:vertAlign w:val="superscript"/>
        </w:rPr>
        <w:t>2</w:t>
      </w:r>
      <w:r>
        <w:t xml:space="preserve"> (Dietrich </w:t>
      </w:r>
      <w:r>
        <w:rPr>
          <w:i/>
        </w:rPr>
        <w:t>et al.,</w:t>
      </w:r>
      <w:r>
        <w:t xml:space="preserve"> 1999) hav</w:t>
      </w:r>
      <w:r>
        <w:t>e been reported.  Of more direct relevance here is measurement scale, i.e. the spatial and temporal scales that define the focus of enquiry in bank erosion studies.  Spatially, research may range from a single ‘bank’ or site (such as the bank stability ana</w:t>
      </w:r>
      <w:r>
        <w:t xml:space="preserve">lysis of Osman &amp; Thorne, 1988), through river reaches of varying lengths (e.g. Pizzutto, 1984a; Odgaard, 1987; Gurnell, 1997) to the whole drainage network (Brierley &amp; Murn, 1997; Abernethey &amp; Rutherfurd, 1998; Lawler </w:t>
      </w:r>
      <w:r>
        <w:rPr>
          <w:i/>
          <w:iCs/>
        </w:rPr>
        <w:t>et al.</w:t>
      </w:r>
      <w:r>
        <w:t>, 1999).  Similarly, the tempora</w:t>
      </w:r>
      <w:r>
        <w:t xml:space="preserve">l scale of interest may range from the </w:t>
      </w:r>
      <w:r>
        <w:rPr>
          <w:color w:val="auto"/>
        </w:rPr>
        <w:t>‘ahistorical’</w:t>
      </w:r>
      <w:r>
        <w:rPr>
          <w:color w:val="FF0000"/>
        </w:rPr>
        <w:t xml:space="preserve"> </w:t>
      </w:r>
      <w:r>
        <w:t xml:space="preserve">properties of a bank which determine its erodibility (e.g. </w:t>
      </w:r>
      <w:r>
        <w:lastRenderedPageBreak/>
        <w:t>Osman &amp; Thorne, 1988)</w:t>
      </w:r>
      <w:r>
        <w:rPr>
          <w:color w:val="auto"/>
        </w:rPr>
        <w:t xml:space="preserve"> – viewed here as the smallest timescale as it is essentially a “slice-through-time” (Massey 1999, 264)</w:t>
      </w:r>
      <w:r>
        <w:t xml:space="preserve"> </w:t>
      </w:r>
      <w:r>
        <w:rPr>
          <w:color w:val="auto"/>
        </w:rPr>
        <w:t xml:space="preserve">– </w:t>
      </w:r>
      <w:r>
        <w:t>through timescale</w:t>
      </w:r>
      <w:r>
        <w:t xml:space="preserve">s of months (e.g. Laubel </w:t>
      </w:r>
      <w:r>
        <w:rPr>
          <w:i/>
          <w:iCs/>
        </w:rPr>
        <w:t>et al.</w:t>
      </w:r>
      <w:r>
        <w:t xml:space="preserve"> 2000) and years (e.g. Stott, 1997) up to centuries.  At the upper end of the scale, La Marche (1966) assessed channel change over 800 years, although Lawler (1993) suggests that sedimentary analysis has the potential to yiel</w:t>
      </w:r>
      <w:r>
        <w:t xml:space="preserve">d data on channel change at a temporal scale of up to 20,000 years.  Table II illustrates the combinations of space- and time-scales used by a number of researchers.  It should be noted that the divisions of time into ‘ahistorical, short, intermediate and </w:t>
      </w:r>
      <w:r>
        <w:t>long’ (based on Lawler, 1993), and of space into ‘site, reach and catchment’ are arbitrary, but the analysis provides some insight into bank erosion research nonetheless.  While some variation is evident in the combinations used, two generalisations can be</w:t>
      </w:r>
      <w:r>
        <w:t xml:space="preserve"> made:  Firstly, that there is a broad positive relationship between the time- and space-scales used, such that shorter temporal scales tend to be studied in combination with smaller spatial scales.  This will be considered again later.  Secondly, a predom</w:t>
      </w:r>
      <w:r>
        <w:t>inance of temporally short studies at the ‘reach’ spatial scale is evident.  While it could be the case that this reflects a bias in the selection of articles for inclusion, it certainly seems that studies of erosion processes and mechanisms (as opposed to</w:t>
      </w:r>
      <w:r>
        <w:t xml:space="preserve"> simply rates of retreat) do tend to be conducted (or reported) at this scale.  </w:t>
      </w:r>
    </w:p>
    <w:p w14:paraId="116EA046" w14:textId="77777777" w:rsidR="00000000" w:rsidRDefault="006D1F26">
      <w:pPr>
        <w:pStyle w:val="BodyText"/>
        <w:spacing w:line="480" w:lineRule="auto"/>
      </w:pPr>
      <w:r>
        <w:t>Turning to the perspectives of bank erosion afforded by these varying scales of study, at the ‘large (space- and time-) scale’, river bank erosion is seen as a part of long-te</w:t>
      </w:r>
      <w:r>
        <w:t>rm channel change, meander migration and floodplain development and destruction.  This may result from local degradation (La Marche, 1966) or large-scale human settlement of the catchment (Brierley &amp; Murn, 1997), for example.  The emphasis is thus on the r</w:t>
      </w:r>
      <w:r>
        <w:t>ole of bank erosion in landscape development, rather than on the processes of erosion themselves.  Studies which view erosion over river networks or ‘long reaches’ (e.g. Odgaard, 1987, studied two reaches, one of 65.3 and the other 230 km) may result in er</w:t>
      </w:r>
      <w:r>
        <w:t>osion rates being seen as a function of variables such as catchment area, width:depth ratio (Hooke, 1980), channel width or radius of bend curvature (Odgaard, 1987), for example.  These characteristics vary at the spatial scale of study.  Moving towards th</w:t>
      </w:r>
      <w:r>
        <w:t>e ‘smaller scale’ studies, spatial variation of erosion rates within river reaches is recognised, as is temporal variation on a seasonal, monthly, weekly, or even quasi-continuous basis (e.g. Lawler, 1994).  Examples of factors that may influence this spat</w:t>
      </w:r>
      <w:r>
        <w:t xml:space="preserve">io-temporal variability include velocity distributions and secondary currents within the channel (Hey &amp; Thorne, 1975), freeze-thaw and desiccation (Lawler, 1994; Green </w:t>
      </w:r>
      <w:r>
        <w:rPr>
          <w:i/>
          <w:iCs/>
        </w:rPr>
        <w:t>et al.</w:t>
      </w:r>
      <w:r>
        <w:t xml:space="preserve"> 1999: Couper &amp; Maddock, 2001), tension crack development (Darby &amp; Thorne, 1994), </w:t>
      </w:r>
      <w:r>
        <w:t xml:space="preserve">bank geometry (e.g. Osman &amp; Thorne, 1988), and basal </w:t>
      </w:r>
      <w:r>
        <w:lastRenderedPageBreak/>
        <w:t>sediment removal (Thorne, 1982).  At the very ‘smallest’ scale (ahistorical study of a site), the erodibility of a bank is determined by the mechanical and electrochemical properties of the bank material</w:t>
      </w:r>
      <w:r>
        <w:t xml:space="preserve">, pore water and eroding fluids (e.g. Thorne &amp; Osman, 1988).  In summary, perceptions of river bank erosion are clearly influenced by the scale of study, as variability identified at any one scale is usually explained through factors which vary </w:t>
      </w:r>
      <w:r>
        <w:rPr>
          <w:i/>
          <w:iCs/>
        </w:rPr>
        <w:t>at the same</w:t>
      </w:r>
      <w:r>
        <w:rPr>
          <w:i/>
          <w:iCs/>
        </w:rPr>
        <w:t xml:space="preserve"> scale</w:t>
      </w:r>
      <w:r>
        <w:t>.  This raises the issue of ‘closure’.</w:t>
      </w:r>
    </w:p>
    <w:p w14:paraId="5C07650F" w14:textId="77777777" w:rsidR="00000000" w:rsidRDefault="006D1F26">
      <w:pPr>
        <w:pStyle w:val="Heading1"/>
        <w:spacing w:line="480" w:lineRule="auto"/>
      </w:pPr>
      <w:r>
        <w:t>Closure</w:t>
      </w:r>
    </w:p>
    <w:p w14:paraId="22BCE32B" w14:textId="77777777" w:rsidR="00000000" w:rsidRDefault="006D1F26">
      <w:pPr>
        <w:spacing w:after="120" w:line="480" w:lineRule="auto"/>
        <w:jc w:val="both"/>
      </w:pPr>
      <w:r>
        <w:t>Any attempt to understand complex phenomena necessitates some kind of delimitation of enquiry (Bauer, 1996), and it is this that Lane (2001) and Massey (2001) refer to as closure.  Massey (2001, 260) ide</w:t>
      </w:r>
      <w:r>
        <w:t>ntifies two types of closure: i) the “delimitation of a field/object of study in the sense of placing temporal and spatial (for instance) bounds around it”; and ii) the adoption of a particular approach “</w:t>
      </w:r>
      <w:r>
        <w:rPr>
          <w:i/>
        </w:rPr>
        <w:t>to</w:t>
      </w:r>
      <w:r>
        <w:t xml:space="preserve"> that object of study.”  In the context of this ar</w:t>
      </w:r>
      <w:r>
        <w:t>ticle the former type of closure is the most significant and so is given priority, but the latter cannot be ignored entirely.</w:t>
      </w:r>
    </w:p>
    <w:p w14:paraId="43639F9E" w14:textId="77777777" w:rsidR="00000000" w:rsidRDefault="006D1F26">
      <w:pPr>
        <w:spacing w:after="120" w:line="480" w:lineRule="auto"/>
        <w:jc w:val="both"/>
        <w:rPr>
          <w:i/>
        </w:rPr>
      </w:pPr>
      <w:r>
        <w:rPr>
          <w:i/>
        </w:rPr>
        <w:t>Delimitation of the field/object of study.</w:t>
      </w:r>
    </w:p>
    <w:p w14:paraId="5FEF56AD" w14:textId="77777777" w:rsidR="00000000" w:rsidRDefault="006D1F26">
      <w:pPr>
        <w:spacing w:after="120" w:line="480" w:lineRule="auto"/>
        <w:jc w:val="both"/>
      </w:pPr>
      <w:r>
        <w:t>The scales of river bank erosion enquiry outlined earlier are examples of the segmentat</w:t>
      </w:r>
      <w:r>
        <w:t xml:space="preserve">ion of time and space (Peuquet, 1994) involved in closure.  These scales are defined, either consciously or unconsciously, by the researcher (e.g. Turner </w:t>
      </w:r>
      <w:r>
        <w:rPr>
          <w:i/>
        </w:rPr>
        <w:t>et al.,</w:t>
      </w:r>
      <w:r>
        <w:t xml:space="preserve"> 1989).</w:t>
      </w:r>
    </w:p>
    <w:p w14:paraId="7BDD025C" w14:textId="77777777" w:rsidR="00000000" w:rsidRDefault="006D1F26">
      <w:pPr>
        <w:spacing w:line="480" w:lineRule="auto"/>
        <w:jc w:val="both"/>
      </w:pPr>
      <w:r>
        <w:t>Spatial closure, which Lane (2001, 249) defines as “bounding a region which should othe</w:t>
      </w:r>
      <w:r>
        <w:t xml:space="preserve">rwise be bounded by operating processes rather than space”, firstly involves selection of the river(s), reach(es), or site(s) to be studied.  This will be determined by the aims of the study, as in the case of Lawler </w:t>
      </w:r>
      <w:r>
        <w:rPr>
          <w:i/>
          <w:iCs/>
        </w:rPr>
        <w:t>et al.</w:t>
      </w:r>
      <w:r>
        <w:t xml:space="preserve"> (1999) monitoring sites that had</w:t>
      </w:r>
      <w:r>
        <w:t xml:space="preserve"> appeared to be actively eroding during reconnaissance surveys, on the basis that focusing on such sites facilitates study of the processes of erosion.  However it may also be influenced by accessibility (e.g. Couper &amp; Maddock, 2001).  Once the location ha</w:t>
      </w:r>
      <w:r>
        <w:t xml:space="preserve">s been selected, spatial closure/delimitation continues to occur.  Whereas Lawler (1991) and Couper and Maddock (2001), for example, limit study to the bank face, Wood </w:t>
      </w:r>
      <w:r>
        <w:rPr>
          <w:i/>
          <w:iCs/>
        </w:rPr>
        <w:t>et al.</w:t>
      </w:r>
      <w:r>
        <w:t xml:space="preserve"> (2001) include the zone of basal sediment scour and Darby </w:t>
      </w:r>
      <w:r>
        <w:rPr>
          <w:i/>
          <w:iCs/>
        </w:rPr>
        <w:t>et al.</w:t>
      </w:r>
      <w:r>
        <w:t xml:space="preserve"> (2002a) look bey</w:t>
      </w:r>
      <w:r>
        <w:t xml:space="preserve">ond this to the sediment dynamics and migration of the channel. </w:t>
      </w:r>
    </w:p>
    <w:p w14:paraId="68B0899E" w14:textId="77777777" w:rsidR="00000000" w:rsidRDefault="006D1F26">
      <w:pPr>
        <w:spacing w:after="120" w:line="480" w:lineRule="auto"/>
        <w:jc w:val="both"/>
      </w:pPr>
      <w:r>
        <w:t>Similarly temporal bounding, the selection of the timescale of study, will be a conscious decision on the part of the researcher in defining the aims of research, but may also (in part) be de</w:t>
      </w:r>
      <w:r>
        <w:t xml:space="preserve">termined by other constraints such as data availability.  The obvious example is that of the intermediate- to long-term studies (using the categories of Lawler, 1993) dependent on historic maps (e.g. McEwen, 1989), aerial </w:t>
      </w:r>
      <w:r>
        <w:lastRenderedPageBreak/>
        <w:t xml:space="preserve">photographs (e.g. Springer </w:t>
      </w:r>
      <w:r>
        <w:rPr>
          <w:i/>
        </w:rPr>
        <w:t>et al.,</w:t>
      </w:r>
      <w:r>
        <w:t xml:space="preserve"> 1985; Kondolf &amp; Curry, 1986), dendrochronological (La Marche, 1966) or sedimentological evidence (e.g. Taylor &amp; Lewin, 1996).  The temporal limit of such studies is determined by the data sources available. </w:t>
      </w:r>
    </w:p>
    <w:p w14:paraId="579C5886" w14:textId="77777777" w:rsidR="00000000" w:rsidRDefault="006D1F26">
      <w:pPr>
        <w:pStyle w:val="BodyText"/>
        <w:spacing w:line="480" w:lineRule="auto"/>
      </w:pPr>
      <w:r>
        <w:t>Massey (2001) suggests that such closure does n</w:t>
      </w:r>
      <w:r>
        <w:t>ot necessarily deny conceptualisation of that which falls ‘outside’ the limits of study, and this can be seen within bank erosion research.  Some authors comment on events extraneous to the space and time of focus (e.g. Twidale, 1964), and/or recognise a b</w:t>
      </w:r>
      <w:r>
        <w:t>roader context (spatial and/or temporal) within which their study lies.  Thus Thorne and Abt (1993) present the computer application of a limit equilibrium bank stability equation which takes a ‘slice-through-time’ approach, but they start by qualitatively</w:t>
      </w:r>
      <w:r>
        <w:t xml:space="preserve"> placing this within channel sediment transport processes.  Indeed, Thorne (1981) comments on the limited value of studying bank processes at a small scale without an awareness of the context of up- and down-stream influences on the location in question.  </w:t>
      </w:r>
    </w:p>
    <w:p w14:paraId="23FCFCA0" w14:textId="77777777" w:rsidR="00000000" w:rsidRDefault="006D1F26">
      <w:pPr>
        <w:spacing w:line="480" w:lineRule="auto"/>
        <w:jc w:val="both"/>
      </w:pPr>
      <w:r>
        <w:t>The restrictions imposed by closure can have far-reaching consequences, as:</w:t>
      </w:r>
    </w:p>
    <w:p w14:paraId="3B7447D6" w14:textId="77777777" w:rsidR="00000000" w:rsidRDefault="006D1F26">
      <w:pPr>
        <w:pStyle w:val="BlockText"/>
        <w:spacing w:after="0" w:line="480" w:lineRule="auto"/>
      </w:pPr>
      <w:r>
        <w:t>“…proper handling of the bank retreat problem depends on correct identification of the actual cause of bank erosion, which may be associated with local scour, general scour, later</w:t>
      </w:r>
      <w:r>
        <w:t>al instability or system-wide degradation.”</w:t>
      </w:r>
    </w:p>
    <w:p w14:paraId="76F4C20B" w14:textId="77777777" w:rsidR="00000000" w:rsidRDefault="006D1F26">
      <w:pPr>
        <w:pStyle w:val="BodyText"/>
        <w:spacing w:line="480" w:lineRule="auto"/>
      </w:pPr>
      <w:r>
        <w:t>(Thorne &amp; Abt, 1993, 836). The spatial and temporal limits imposed on a study may preclude consideration of each of these, and thus influence the resulting perception of erosion significantly (echoing the comment</w:t>
      </w:r>
      <w:r>
        <w:t>s of Lane, 2001, regarding management decisions).  The implications of this will depend on the aims of the individual enquiry, but the importance of an awareness of closure is highlighted.</w:t>
      </w:r>
    </w:p>
    <w:p w14:paraId="26C51004" w14:textId="77777777" w:rsidR="00000000" w:rsidRDefault="006D1F26">
      <w:pPr>
        <w:pStyle w:val="BodyText"/>
        <w:spacing w:line="480" w:lineRule="auto"/>
      </w:pPr>
      <w:r>
        <w:rPr>
          <w:i/>
        </w:rPr>
        <w:t>Approach adopted to the object of study.</w:t>
      </w:r>
      <w:r>
        <w:t xml:space="preserve">  </w:t>
      </w:r>
    </w:p>
    <w:p w14:paraId="71043235" w14:textId="77777777" w:rsidR="00000000" w:rsidRDefault="006D1F26">
      <w:pPr>
        <w:spacing w:after="120" w:line="480" w:lineRule="auto"/>
        <w:jc w:val="both"/>
      </w:pPr>
      <w:r>
        <w:t xml:space="preserve">Closure in terms of the </w:t>
      </w:r>
      <w:r>
        <w:t>approach adopted will also influence the findings of research, and whilst less specifically related to ‘scale’ issues, this is also worthy of consideration.  Perhaps at its simplest, this type of closure involves the choice of variables to be included in a</w:t>
      </w:r>
      <w:r>
        <w:t xml:space="preserve"> study, and Bradbury </w:t>
      </w:r>
      <w:r>
        <w:rPr>
          <w:i/>
        </w:rPr>
        <w:t>et al.</w:t>
      </w:r>
      <w:r>
        <w:t xml:space="preserve"> (1995) recognise the difficulty of isolating a single variable for consideration within a complex natural system.  To exemplify, an empirical study of bank erosion processes based on short-term, reach-scale, field observation ma</w:t>
      </w:r>
      <w:r>
        <w:t xml:space="preserve">y include any or all of a number of variables (such as erosion rate, ground or air temperature, precipitation, stage, discharge, velocity and secondary currents within the flow, bank </w:t>
      </w:r>
      <w:r>
        <w:lastRenderedPageBreak/>
        <w:t>geometry and tension cracking, and a variety of soil properties including</w:t>
      </w:r>
      <w:r>
        <w:t xml:space="preserve"> cohesion, friction, cation exchange capacity, and pore water pressure) and the results of the research will thus reflect the decisions made.  </w:t>
      </w:r>
    </w:p>
    <w:p w14:paraId="49070367" w14:textId="77777777" w:rsidR="00000000" w:rsidRDefault="006D1F26">
      <w:pPr>
        <w:spacing w:after="120" w:line="480" w:lineRule="auto"/>
        <w:jc w:val="both"/>
      </w:pPr>
      <w:r>
        <w:t>The technical capacities of the methods used also represent a form of closure.  After observing spatial and temp</w:t>
      </w:r>
      <w:r>
        <w:t xml:space="preserve">oral variability in bank erosion rates beyond the detection capabilities of ‘traditional’ erosion pins, Lawler (1991) developed a photo-electronic alternative, allowing monitoring in real-time.  Similarly Prosser </w:t>
      </w:r>
      <w:r>
        <w:rPr>
          <w:i/>
          <w:iCs/>
        </w:rPr>
        <w:t>et al.</w:t>
      </w:r>
      <w:r>
        <w:t xml:space="preserve"> (2000) designed an ‘electronic groun</w:t>
      </w:r>
      <w:r>
        <w:t>dprofiler’ to obtain greater spatial coverage of the bank than erosion pin methods.  These three methods (erosion pins, photo-electronic erosion pins, and electronic groundprofiler) will each involve a different level of spatial and/or temporal aggregation</w:t>
      </w:r>
      <w:r>
        <w:t xml:space="preserve">, which could conceivably lead to different patterns in erosional activity being identified, and explained in different ways.  Lawler (1993) provides a comprehensive review of the application, and limitations, of river bank erosion measurement methods. </w:t>
      </w:r>
    </w:p>
    <w:p w14:paraId="2D1A72D7" w14:textId="77777777" w:rsidR="00000000" w:rsidRDefault="006D1F26">
      <w:pPr>
        <w:spacing w:after="120" w:line="480" w:lineRule="auto"/>
        <w:jc w:val="both"/>
      </w:pPr>
      <w:r>
        <w:t>De</w:t>
      </w:r>
      <w:r>
        <w:t xml:space="preserve">cisions taken in data analysis will also be significant.  Lawler </w:t>
      </w:r>
      <w:r>
        <w:rPr>
          <w:i/>
          <w:iCs/>
        </w:rPr>
        <w:t>et al.</w:t>
      </w:r>
      <w:r>
        <w:t xml:space="preserve"> (1999) demonstrate that the use of mean bank erosion rates masks spatial and temporal variability, which can “reveal much of the process dynamics” (1999: 984).  In this case the occurr</w:t>
      </w:r>
      <w:r>
        <w:t>ence of spatial variability in erosion across the bank face, with the greatest rates occurring in the upper and middle portions of the bank, is identified as indicative of freeze-thaw action.  Clearly use of an aggregate mean erosion rate for the whole ban</w:t>
      </w:r>
      <w:r>
        <w:t xml:space="preserve">k would preclude this insight.  Couper </w:t>
      </w:r>
      <w:r>
        <w:rPr>
          <w:i/>
          <w:iCs/>
        </w:rPr>
        <w:t>et al.</w:t>
      </w:r>
      <w:r>
        <w:t xml:space="preserve"> (2002) suggest that the way particular aspects of the data – specifically negative erosion pin readings – are included in (or excluded from) data analysis can have further influence.  They demonstrate that not </w:t>
      </w:r>
      <w:r>
        <w:t xml:space="preserve">just erosion rates, but also the direction of change in the temporal sequence of erosion rates, can be altered.  Again, this holds consequences for subsequent interpretation.   </w:t>
      </w:r>
    </w:p>
    <w:p w14:paraId="6AB47593" w14:textId="77777777" w:rsidR="00000000" w:rsidRDefault="006D1F26">
      <w:pPr>
        <w:spacing w:after="120" w:line="480" w:lineRule="auto"/>
        <w:jc w:val="both"/>
      </w:pPr>
      <w:r>
        <w:t>In the development and/or application of models of bank erosion, the inclusion</w:t>
      </w:r>
      <w:r>
        <w:t xml:space="preserve"> or exclusion of particular variables within the models is important.  Darby </w:t>
      </w:r>
      <w:r>
        <w:rPr>
          <w:i/>
          <w:iCs/>
        </w:rPr>
        <w:t xml:space="preserve">et </w:t>
      </w:r>
      <w:r>
        <w:t>al (2000) provide a nice example, describing the bank stability model of Thorne and Tovey (1981) being developed by Osman and Thorne (1988) to account for the presence of tensi</w:t>
      </w:r>
      <w:r>
        <w:t xml:space="preserve">on cracks, further work then involving the inclusion of a more realistic bank geometry (Darby and Thorne, 1996), and consideration of pore water pressure and hydrostatic confining pressure (Rinaldi and Casagli, 1999; Simon </w:t>
      </w:r>
      <w:r>
        <w:rPr>
          <w:i/>
          <w:iCs/>
        </w:rPr>
        <w:t>et al.,</w:t>
      </w:r>
      <w:r>
        <w:t xml:space="preserve"> 1999).  Each model has li</w:t>
      </w:r>
      <w:r>
        <w:t xml:space="preserve">mitations – such as application of the Darby and Thorne (1996) model being limited to straight rivers (Nicholas </w:t>
      </w:r>
      <w:r>
        <w:rPr>
          <w:i/>
          <w:iCs/>
        </w:rPr>
        <w:t>et al.,</w:t>
      </w:r>
      <w:r>
        <w:t xml:space="preserve"> </w:t>
      </w:r>
      <w:r>
        <w:lastRenderedPageBreak/>
        <w:t xml:space="preserve">1999; Darby </w:t>
      </w:r>
      <w:r>
        <w:rPr>
          <w:i/>
          <w:iCs/>
        </w:rPr>
        <w:t>et al.,</w:t>
      </w:r>
      <w:r>
        <w:t xml:space="preserve"> 2002a).  The approach taken to modelling is also important, Mosselman (1995) distinguishing between kinematic and dy</w:t>
      </w:r>
      <w:r>
        <w:t>namical models, and Abam (1997) discussing deterministic and probabilistic approaches.</w:t>
      </w:r>
    </w:p>
    <w:p w14:paraId="280F6F95" w14:textId="77777777" w:rsidR="00000000" w:rsidRDefault="006D1F26">
      <w:pPr>
        <w:spacing w:after="120" w:line="480" w:lineRule="auto"/>
        <w:jc w:val="both"/>
      </w:pPr>
      <w:r>
        <w:t>Every study of river bank erosion thus involves a number of forms of closure delimiting its boundaries (including this one - no implication that all relevant forms of cl</w:t>
      </w:r>
      <w:r>
        <w:t xml:space="preserve">osure, or all relevant spatial and temporal issues, have been covered here is intended).  Although these closures may be seen as limitations in that they ‘restrict the view’ of the researcher(s), as Lewin (1980, 7) points out, </w:t>
      </w:r>
      <w:r>
        <w:rPr>
          <w:i/>
        </w:rPr>
        <w:t xml:space="preserve">“it is…quite impractical for </w:t>
      </w:r>
      <w:r>
        <w:rPr>
          <w:i/>
        </w:rPr>
        <w:t>an aimless concern for all and any timescale to be maintained.”</w:t>
      </w:r>
      <w:r>
        <w:t xml:space="preserve">  Closure thus remains a necessary part of research.  Arguably though, the variety of closure involved in ‘collective’ bank erosion research represents a strength, as it does in geomorphology a</w:t>
      </w:r>
      <w:r>
        <w:t>s a whole; each study adds to the ‘patchwork’ of understanding, with each ‘filling gaps’ left by others.  Thus Lane (2001) argues against prioritising any particular type of closure (Massey, 2001), while emphasising that these issues should be recognised i</w:t>
      </w:r>
      <w:r>
        <w:t>n research.</w:t>
      </w:r>
    </w:p>
    <w:p w14:paraId="73385F2C" w14:textId="77777777" w:rsidR="00000000" w:rsidRDefault="006D1F26">
      <w:pPr>
        <w:spacing w:after="120" w:line="480" w:lineRule="auto"/>
        <w:jc w:val="both"/>
      </w:pPr>
      <w:r>
        <w:rPr>
          <w:b/>
        </w:rPr>
        <w:t>Scale linkage</w:t>
      </w:r>
    </w:p>
    <w:p w14:paraId="54A81617" w14:textId="77777777" w:rsidR="00000000" w:rsidRDefault="006D1F26">
      <w:pPr>
        <w:pStyle w:val="BlockText"/>
        <w:spacing w:line="480" w:lineRule="auto"/>
        <w:ind w:left="0" w:right="0"/>
        <w:rPr>
          <w:i w:val="0"/>
          <w:iCs/>
          <w:color w:val="C0C0C0"/>
        </w:rPr>
      </w:pPr>
      <w:r>
        <w:rPr>
          <w:i w:val="0"/>
          <w:iCs/>
        </w:rPr>
        <w:t>If we have a ‘patchwork’ knowledge of river bank erosion then, with each patch delimited by the closure involved in the research, the challenge remains to ‘sew the patches together’ and gain a coherent view of the whole.  Regardin</w:t>
      </w:r>
      <w:r>
        <w:rPr>
          <w:i w:val="0"/>
          <w:iCs/>
        </w:rPr>
        <w:t xml:space="preserve">g space- and time-scales, this leads to the challenge of scale linkage.  Such is the </w:t>
      </w:r>
      <w:r>
        <w:rPr>
          <w:i w:val="0"/>
          <w:iCs/>
          <w:color w:val="auto"/>
        </w:rPr>
        <w:t>significance</w:t>
      </w:r>
      <w:r>
        <w:rPr>
          <w:i w:val="0"/>
          <w:iCs/>
          <w:color w:val="FF0000"/>
        </w:rPr>
        <w:t xml:space="preserve"> </w:t>
      </w:r>
      <w:r>
        <w:rPr>
          <w:i w:val="0"/>
          <w:iCs/>
        </w:rPr>
        <w:t xml:space="preserve">of this task in geomorphology that Rhoads &amp; Thorn (1996, </w:t>
      </w:r>
      <w:r>
        <w:rPr>
          <w:i w:val="0"/>
          <w:iCs/>
          <w:color w:val="auto"/>
        </w:rPr>
        <w:t>145</w:t>
      </w:r>
      <w:r>
        <w:rPr>
          <w:i w:val="0"/>
          <w:iCs/>
        </w:rPr>
        <w:t xml:space="preserve">) describe it as the discipline’s “Holy Grail”. Phillips (1997, 98) </w:t>
      </w:r>
      <w:r>
        <w:rPr>
          <w:i w:val="0"/>
          <w:iCs/>
          <w:color w:val="auto"/>
        </w:rPr>
        <w:t xml:space="preserve">defines scale linkage as “the </w:t>
      </w:r>
      <w:r>
        <w:rPr>
          <w:i w:val="0"/>
          <w:iCs/>
          <w:color w:val="auto"/>
        </w:rPr>
        <w:t>problem of establishing and elucidating the relationships between processes operating over different spatial and temporal scales,” but clearly this definition refers to ‘characteristic scales’ of processes. Linkage</w:t>
      </w:r>
      <w:r>
        <w:rPr>
          <w:i w:val="0"/>
          <w:iCs/>
        </w:rPr>
        <w:t xml:space="preserve"> of measurement scales (or perhaps of meas</w:t>
      </w:r>
      <w:r>
        <w:rPr>
          <w:i w:val="0"/>
          <w:iCs/>
        </w:rPr>
        <w:t xml:space="preserve">urement scales with characteristic scales) is equally important, and this is essentially an attempt to overcome closure.  We place temporal and spatial bounds around our enquiry, but then want to understand how our findings translate beyond these bounds.  </w:t>
      </w:r>
    </w:p>
    <w:p w14:paraId="4F645AFA" w14:textId="77777777" w:rsidR="00000000" w:rsidRDefault="006D1F26">
      <w:pPr>
        <w:spacing w:after="120" w:line="480" w:lineRule="auto"/>
        <w:jc w:val="both"/>
      </w:pPr>
      <w:r>
        <w:lastRenderedPageBreak/>
        <w:t>An awareness of the ‘broader context’ within which the focus of research lies (such as is demonstrated by Thorne &amp; Abt, 1993) is scale linkage at a basic level.  Commonly in bank erosion research this involves short time-scale / small (site or reach) spac</w:t>
      </w:r>
      <w:r>
        <w:t xml:space="preserve">e-scale study of processes with acknowledgement that these are part of the longer time-scale / larger space-scale processes of the river system (e.g. Twidale 1964; Kesel &amp; Baumann, 1981; Bradbury </w:t>
      </w:r>
      <w:r>
        <w:rPr>
          <w:i/>
        </w:rPr>
        <w:t>et al.</w:t>
      </w:r>
      <w:r>
        <w:t xml:space="preserve">, 1995; Meentemeyer </w:t>
      </w:r>
      <w:r>
        <w:rPr>
          <w:i/>
        </w:rPr>
        <w:t>et al.</w:t>
      </w:r>
      <w:r>
        <w:t>, 1998; Rowntree &amp; Dollar, 1</w:t>
      </w:r>
      <w:r>
        <w:t xml:space="preserve">999; Couper &amp; Maddock, 2001).  Some authors go a step further, attempting to explicitly include two time- or space-scales in their research.  For example Hill (1973) examines variability in </w:t>
      </w:r>
      <w:r>
        <w:rPr>
          <w:color w:val="auto"/>
        </w:rPr>
        <w:t>erosion</w:t>
      </w:r>
      <w:r>
        <w:rPr>
          <w:color w:val="FF0000"/>
        </w:rPr>
        <w:t xml:space="preserve"> </w:t>
      </w:r>
      <w:r>
        <w:t>both within reaches and between reaches of two different s</w:t>
      </w:r>
      <w:r>
        <w:t>treams.  Hooke (1980) combines 2</w:t>
      </w:r>
      <w:r>
        <w:rPr>
          <w:vertAlign w:val="superscript"/>
        </w:rPr>
        <w:t>1</w:t>
      </w:r>
      <w:r>
        <w:t>/</w:t>
      </w:r>
      <w:r>
        <w:rPr>
          <w:vertAlign w:val="subscript"/>
        </w:rPr>
        <w:t>2</w:t>
      </w:r>
      <w:r>
        <w:t xml:space="preserve"> years of field monitoring with 135 years of historic map data in a study of Devon rivers.  Similarly, Pizzuto &amp; Meckelnburg (1989) attempt to evaluate a </w:t>
      </w:r>
      <w:r>
        <w:rPr>
          <w:color w:val="auto"/>
        </w:rPr>
        <w:t xml:space="preserve">linear bank erosion equation </w:t>
      </w:r>
      <w:r>
        <w:t>at timescales of three years and 43 ye</w:t>
      </w:r>
      <w:r>
        <w:t xml:space="preserve">ars, using a combination of field observation, aerial photographs and modelling.  Comparable timescales (three years and 30 years) are considered by Nicholas </w:t>
      </w:r>
      <w:r>
        <w:rPr>
          <w:i/>
          <w:iCs/>
        </w:rPr>
        <w:t>et al.</w:t>
      </w:r>
      <w:r>
        <w:t xml:space="preserve"> (1999) in studying the response of river bank erosion to dam construction and gravel extrac</w:t>
      </w:r>
      <w:r>
        <w:t>tion.  These latter three studies thus all make some attempt at temporal scale linkage.</w:t>
      </w:r>
    </w:p>
    <w:p w14:paraId="580314DE" w14:textId="77777777" w:rsidR="00000000" w:rsidRDefault="006D1F26">
      <w:pPr>
        <w:spacing w:after="120" w:line="480" w:lineRule="auto"/>
        <w:jc w:val="both"/>
      </w:pPr>
      <w:r>
        <w:t>Focusing on spatial scale, Lawler (1992) introduced the concept of downstream changes in bank erosion process dominance.  He suggests that, due largely to increasing ch</w:t>
      </w:r>
      <w:r>
        <w:t>annel size and discharge in a downstream direction, subaerial processes account for the most retreat in the headwater regions of a drainage basin, fluvial entrainment dominates the middle reaches, and mass failures, the lower reaches (for further detail se</w:t>
      </w:r>
      <w:r>
        <w:t xml:space="preserve">e Lawler 1992; 1995).  This idea been supported by field evidence from Abernethy &amp; Rutherfurd (1998) </w:t>
      </w:r>
      <w:r>
        <w:rPr>
          <w:color w:val="auto"/>
        </w:rPr>
        <w:t xml:space="preserve">and Lawler </w:t>
      </w:r>
      <w:r>
        <w:rPr>
          <w:i/>
          <w:color w:val="auto"/>
        </w:rPr>
        <w:t xml:space="preserve">et al. </w:t>
      </w:r>
      <w:r>
        <w:rPr>
          <w:color w:val="auto"/>
        </w:rPr>
        <w:t>(1999), and t</w:t>
      </w:r>
      <w:r>
        <w:t>hus reach-observed processes are placed in the context of the whole river network, and a scale-dependence in river bank eros</w:t>
      </w:r>
      <w:r>
        <w:t xml:space="preserve">ion processes defined. </w:t>
      </w:r>
    </w:p>
    <w:p w14:paraId="09445FA5" w14:textId="77777777" w:rsidR="00000000" w:rsidRDefault="006D1F26">
      <w:pPr>
        <w:spacing w:after="120" w:line="480" w:lineRule="auto"/>
        <w:jc w:val="both"/>
      </w:pPr>
      <w:r>
        <w:t xml:space="preserve">Thorne (1999) and Hooke and Redmond (1989; 1992) consider both space- and time-scales.  Thorne (1999) cites the addition by Darby &amp; Thorne (1996) of a probabilistic element to a site-based, </w:t>
      </w:r>
      <w:r>
        <w:rPr>
          <w:color w:val="auto"/>
        </w:rPr>
        <w:t xml:space="preserve">deterministic </w:t>
      </w:r>
      <w:r>
        <w:t>(</w:t>
      </w:r>
      <w:r>
        <w:rPr>
          <w:color w:val="auto"/>
        </w:rPr>
        <w:t>ahistoric</w:t>
      </w:r>
      <w:r>
        <w:t xml:space="preserve"> time-scale) bank </w:t>
      </w:r>
      <w:r>
        <w:t xml:space="preserve">stability analysis in order to account for local variability in </w:t>
      </w:r>
      <w:r>
        <w:rPr>
          <w:color w:val="auto"/>
        </w:rPr>
        <w:t>bank material strength</w:t>
      </w:r>
      <w:r>
        <w:t>.  He then considers this within the context of reach-scale sedimentary processes over a time-period of 11 years.  Hooke and Redmond (1992) tackle larger scales, consider</w:t>
      </w:r>
      <w:r>
        <w:t xml:space="preserve">ing meander and river development at the reach, basin and national scales.  They thus </w:t>
      </w:r>
      <w:r>
        <w:lastRenderedPageBreak/>
        <w:t>emphasise the importance of an awareness of longer-term, basin-wide river change in understanding meander development and channel change at the reach or bend scale.</w:t>
      </w:r>
    </w:p>
    <w:p w14:paraId="1F15EC00" w14:textId="77777777" w:rsidR="00000000" w:rsidRDefault="006D1F26">
      <w:pPr>
        <w:spacing w:after="120" w:line="480" w:lineRule="auto"/>
        <w:jc w:val="both"/>
      </w:pPr>
      <w:r>
        <w:t>To su</w:t>
      </w:r>
      <w:r>
        <w:t>mmarise, researchers studying river bank erosion demonstrate an awareness of the need for scale linkage, and attempt to provide some scale linkage in a number of ways.  However, the majority of these attempts lack explicit reference to any particular theor</w:t>
      </w:r>
      <w:r>
        <w:t>etical basis.  Cammeraat (2002) suggests that scale linkage can be approached via extrapolation, scaling (similar media) theory, or hierarchy.  Extrapolation and scaling can be grouped together as mathematical devices for translating across scales (Phillip</w:t>
      </w:r>
      <w:r>
        <w:t xml:space="preserve">s, 1999a) and of these extrapolation appears to be the most important for measurement scale linkage in bank erosion research.  Thus these two forms of scale linkage, mathematical translation and hierarchy, will be considered in turn. </w:t>
      </w:r>
    </w:p>
    <w:p w14:paraId="270B722D" w14:textId="77777777" w:rsidR="00000000" w:rsidRDefault="006D1F26">
      <w:pPr>
        <w:pStyle w:val="Heading2"/>
        <w:spacing w:line="480" w:lineRule="auto"/>
      </w:pPr>
      <w:r>
        <w:t>Mathematical translat</w:t>
      </w:r>
      <w:r>
        <w:t>ion across scales.</w:t>
      </w:r>
    </w:p>
    <w:p w14:paraId="7D27E855" w14:textId="77777777" w:rsidR="00000000" w:rsidRDefault="006D1F26">
      <w:pPr>
        <w:pStyle w:val="BodyText"/>
        <w:spacing w:line="480" w:lineRule="auto"/>
      </w:pPr>
      <w:r>
        <w:t>As a brief divergence from measurement scales, geographic scale linkage has been attempted in river bank erosion research.  Hooke (1980, 154) identified a relationship between erosion rate and drainage basin area, thus stating that “eros</w:t>
      </w:r>
      <w:r>
        <w:t xml:space="preserve">ion rates are similar for all sizes of basins if scaled as channel widths per year” (taking channel width as a surrogate for catchment area).  Odgaard (1987) similarly acknowledges such a relationship.  Downstream changes in bank erosion process dominance </w:t>
      </w:r>
      <w:r>
        <w:t>(Lawler, 1992) can also be seen as a form of geographic scale linkage.  The dominant bank erosion process in each part of the drainage basin is largely determined by the size of the channel and associated discharge, although other factors such as stream po</w:t>
      </w:r>
      <w:r>
        <w:t>wer also play a role.  Thus ‘scaling’ (either mathematically or conceptually) has been used as a form of geographic scale linkage with some success.</w:t>
      </w:r>
    </w:p>
    <w:p w14:paraId="7F0909B9" w14:textId="77777777" w:rsidR="00000000" w:rsidRDefault="006D1F26">
      <w:pPr>
        <w:pStyle w:val="BodyText"/>
        <w:spacing w:line="480" w:lineRule="auto"/>
      </w:pPr>
      <w:r>
        <w:t>To link measurement scales, extrapolation is probably the most common form of mathematical translation atte</w:t>
      </w:r>
      <w:r>
        <w:t>mpted in bank erosion research.  Spatially, this involves using erosion rates measured at specific sites or reaches and identifying some criteria by which they can be extended across the whole river network.  Thus Stott (1997) uses erosion rates measured o</w:t>
      </w:r>
      <w:r>
        <w:t xml:space="preserve">n stream reaches in forest and moorland areas of the Balquhidder catchments, then extrapolates these rates according to the estimated proportions of eroding banks in each type of land use within the catchments.  Similarly, Green </w:t>
      </w:r>
      <w:r>
        <w:rPr>
          <w:i/>
        </w:rPr>
        <w:t>et al.</w:t>
      </w:r>
      <w:r>
        <w:t xml:space="preserve"> (1999) multiply meas</w:t>
      </w:r>
      <w:r>
        <w:t xml:space="preserve">ured erosion rates by the proportion of banks on the Warrah Creek estimated to be erosionally active. In both cases the aim is to consider amounts of sediment being </w:t>
      </w:r>
      <w:r>
        <w:lastRenderedPageBreak/>
        <w:t xml:space="preserve">delivered to the channel by bank erosion across the catchment(s), and the authors involved </w:t>
      </w:r>
      <w:r>
        <w:t xml:space="preserve">recognise that the methods entail some degree of generalisation.  Laubel </w:t>
      </w:r>
      <w:r>
        <w:rPr>
          <w:i/>
          <w:iCs/>
        </w:rPr>
        <w:t xml:space="preserve">et al. </w:t>
      </w:r>
      <w:r>
        <w:t xml:space="preserve">(2000) discuss optimal monitoring strategies when such spatial extrapolation of data is required, thus highlighting the need to consider scale linkage in research design if it </w:t>
      </w:r>
      <w:r>
        <w:t xml:space="preserve">is part of the aim of a project.  Temporal extrapolation is attempted by Prosser </w:t>
      </w:r>
      <w:r>
        <w:rPr>
          <w:i/>
        </w:rPr>
        <w:t xml:space="preserve">et al. </w:t>
      </w:r>
      <w:r>
        <w:t>(2000); bank erosion rates measured at a number of points on a site are projected over a ten-year period in order to explore potential future bank morphology.  Again, t</w:t>
      </w:r>
      <w:r>
        <w:t>he results are viewed with caution but are considered to yield some insight into future trends.</w:t>
      </w:r>
    </w:p>
    <w:p w14:paraId="18C7005C" w14:textId="77777777" w:rsidR="00000000" w:rsidRDefault="006D1F26">
      <w:pPr>
        <w:pStyle w:val="BodyText"/>
        <w:spacing w:after="0" w:line="480" w:lineRule="auto"/>
      </w:pPr>
      <w:r>
        <w:t>Problems with extrapolation have been highlighted particularly where researchers have compared measured erosion rates derived from a short time-scale study to l</w:t>
      </w:r>
      <w:r>
        <w:t xml:space="preserve">onger-term evidence.  Wolman (1959), Twidale (1964) and Hooke (1980), using field observation periods of between </w:t>
      </w:r>
      <w:r>
        <w:rPr>
          <w:color w:val="auto"/>
        </w:rPr>
        <w:t>two and five years</w:t>
      </w:r>
      <w:r>
        <w:t>, all found measured rates to be in excess of those suggested by sources of historic data.  This is eloquently illustrated by</w:t>
      </w:r>
      <w:r>
        <w:t xml:space="preserve"> Wolman (1959, 216): </w:t>
      </w:r>
    </w:p>
    <w:p w14:paraId="25659088" w14:textId="77777777" w:rsidR="00000000" w:rsidRDefault="006D1F26">
      <w:pPr>
        <w:pStyle w:val="BodyText"/>
        <w:spacing w:after="0" w:line="480" w:lineRule="auto"/>
        <w:ind w:left="284" w:right="284"/>
      </w:pPr>
      <w:r>
        <w:t>“</w:t>
      </w:r>
      <w:r>
        <w:rPr>
          <w:i/>
        </w:rPr>
        <w:t>It is certain that if the observed rate of erosion of 1.5 to 2.0 feet per year were the rule in this region, numerous bridge abutments and gaging stations would long since have fallen prey to the rivers on which they are built.”</w:t>
      </w:r>
    </w:p>
    <w:p w14:paraId="44667358" w14:textId="77777777" w:rsidR="00000000" w:rsidRDefault="006D1F26">
      <w:pPr>
        <w:pStyle w:val="BodyText"/>
        <w:spacing w:line="480" w:lineRule="auto"/>
      </w:pPr>
      <w:r>
        <w:t>Part</w:t>
      </w:r>
      <w:r>
        <w:t xml:space="preserve"> of the problem here may lie in closure.  Firstly, temporal and spatial bounding of a study involves sampling bank erosion across a particular space and time-period (Hooke, 1980) and the spatial or temporal ‘location’ chosen may not be representative of a </w:t>
      </w:r>
      <w:r>
        <w:t>larger space or time-period.  This is exemplified by Twidale (1964), who recognises that conditions specific to his ‘temporal sample’ may have caused the seemingly excessive erosion rates, in that three ‘large floods’ occurred within the field-monitoring p</w:t>
      </w:r>
      <w:r>
        <w:t>eriod described.  Extrapolation assumes a degree of stability in the phenomena being extrapolated (i.e. river bank erosion rates) and/or the variables underlying it (Driver &amp; Chapman, 1996), and this assumption may be untenable.  Secondly, the nature of va</w:t>
      </w:r>
      <w:r>
        <w:t xml:space="preserve">riability of a process may depend on the scale at which the process is defined and/or observed, and so observation at two scales may not be directly comparable.  Clearly related to this is the (lack of) comparability of data obtained by differing methods: </w:t>
      </w:r>
      <w:r>
        <w:t>at historic timescales data on river channel change may be obtained from historic maps and aerial photographs, whereas at shorter timescales field measurements are more likely to be used.   Hooke (1980), Hooke &amp; Kain (1982), McEwen (1982), Lawler (1993) an</w:t>
      </w:r>
      <w:r>
        <w:t>d Hooke &amp; Redmond (1989) provide further discussion of such issues in relation to bank erosion, while Schumm (1991) considers problems of extrapolation in geomorphology in some detail.</w:t>
      </w:r>
    </w:p>
    <w:p w14:paraId="2963CAD1" w14:textId="77777777" w:rsidR="00000000" w:rsidRDefault="006D1F26">
      <w:pPr>
        <w:spacing w:after="120" w:line="480" w:lineRule="auto"/>
        <w:jc w:val="both"/>
        <w:rPr>
          <w:i/>
        </w:rPr>
      </w:pPr>
      <w:r>
        <w:rPr>
          <w:i/>
        </w:rPr>
        <w:lastRenderedPageBreak/>
        <w:t>A hierarchy of scales.</w:t>
      </w:r>
    </w:p>
    <w:p w14:paraId="74687137" w14:textId="77777777" w:rsidR="00000000" w:rsidRDefault="006D1F26">
      <w:pPr>
        <w:spacing w:after="120" w:line="480" w:lineRule="auto"/>
        <w:jc w:val="both"/>
      </w:pPr>
      <w:r>
        <w:t>In hierarchy theory, a system is considered to b</w:t>
      </w:r>
      <w:r>
        <w:t xml:space="preserve">e structured in hierarchical levels.  A hierarchy may be nested or non-nested, and it is nested hierarchies, where each level contains (and is composed of) the levels below it (O’Neill </w:t>
      </w:r>
      <w:r>
        <w:rPr>
          <w:i/>
        </w:rPr>
        <w:t>et al.</w:t>
      </w:r>
      <w:r>
        <w:t>, 1986), that are of the most interest here.  The entities, or ‘h</w:t>
      </w:r>
      <w:r>
        <w:t>olons’ (Koestler, 1967), within each level of a nested hierarchy are themselves subsystems at a lower level of the hierarchy.  A holon thus consists of, and contains, holons at the next lower level of the hierarchy.  A hierarchy may be structured according</w:t>
      </w:r>
      <w:r>
        <w:t xml:space="preserve"> to any criteria: Koestler (1967) predominantly discusses social hierarchies, whereas O’Neill </w:t>
      </w:r>
      <w:r>
        <w:rPr>
          <w:i/>
        </w:rPr>
        <w:t xml:space="preserve">et al. </w:t>
      </w:r>
      <w:r>
        <w:t xml:space="preserve">(1986) consider hierarchies based on form (or ‘tangible components’) and space (size), and propose that a hierarchy of process rates is the most useful to </w:t>
      </w:r>
      <w:r>
        <w:t>ecologists.  However the levels of a hierarchy are defined, each level acts as a constraint on the behaviour of the holons within the next lower level.  In essence, a higher level defines the environmental conditions of its lower level constituent holons (</w:t>
      </w:r>
      <w:r>
        <w:t xml:space="preserve">Bendix, 1994).  Relations between the levels are thus asymmetrical (O’Neill </w:t>
      </w:r>
      <w:r>
        <w:rPr>
          <w:i/>
        </w:rPr>
        <w:t>et al.,</w:t>
      </w:r>
      <w:r>
        <w:t xml:space="preserve"> 1986), as a higher level is considered to be independent of a lower level, whereas a lower level is dependent on the higher level (Koestler, 1967; O’Neill </w:t>
      </w:r>
      <w:r>
        <w:rPr>
          <w:i/>
        </w:rPr>
        <w:t>et al.,</w:t>
      </w:r>
      <w:r>
        <w:t xml:space="preserve"> 1986; De </w:t>
      </w:r>
      <w:r>
        <w:t xml:space="preserve">Boer, 1992).  In contrast ‘horizontal’ relationships, those between holons, are symmetrical as the holons can interact with each other (O’Neill </w:t>
      </w:r>
      <w:r>
        <w:rPr>
          <w:i/>
        </w:rPr>
        <w:t>et al.,</w:t>
      </w:r>
      <w:r>
        <w:t>1986).</w:t>
      </w:r>
    </w:p>
    <w:p w14:paraId="65CC3B25" w14:textId="77777777" w:rsidR="00000000" w:rsidRDefault="006D1F26">
      <w:pPr>
        <w:spacing w:after="120" w:line="480" w:lineRule="auto"/>
        <w:jc w:val="both"/>
      </w:pPr>
      <w:r>
        <w:t>Explicit discussion of hierarchies can be found within geomorphological literature.  The applicati</w:t>
      </w:r>
      <w:r>
        <w:t>on of hierarchy theory is considered in some depth by De Boer (1992) who makes a series of propositions for a geomorphological hierarchy based predominantly on spatial (geographic) scale.  Brunsden (1990; 1996; 2001) discusses a temporal hierarchy of proce</w:t>
      </w:r>
      <w:r>
        <w:t>ss events, and Bauer (1996, 407) suggests that the notion of a hierarchy of scale, each level with its own distinct characteristics (emergent phenomena), has “found partial support in contemporary geomorphological practice.”  However it could also be argue</w:t>
      </w:r>
      <w:r>
        <w:t xml:space="preserve">d that, within fluvial geomorphology at least, the </w:t>
      </w:r>
      <w:r>
        <w:rPr>
          <w:i/>
        </w:rPr>
        <w:t>implication</w:t>
      </w:r>
      <w:r>
        <w:t xml:space="preserve"> of hierarchy is not new.  Arguably, any consideration of temporal and spatial scales in fluvial geomorphology would be incomplete without acknowledging the contribution of Schumm &amp; Lichty (1965</w:t>
      </w:r>
      <w:r>
        <w:t>).  They defined a series of cyclic (long), graded (intermediate) and steady (short) timescales, identifying whether given variables within a drainage basin can be considered to be dependent, independent or irrelevant when the basin is viewed at each times</w:t>
      </w:r>
      <w:r>
        <w:t xml:space="preserve">cale. Phillips (1999b) lends support to this view of causal independence at different scales, and this idea appears to be inherently </w:t>
      </w:r>
      <w:r>
        <w:lastRenderedPageBreak/>
        <w:t>hierarchical.  The influence of Schumm and Lichty (1965) can be seen throughout fluvial geomorphology, an example being pro</w:t>
      </w:r>
      <w:r>
        <w:t xml:space="preserve">vided by the work of Werrity &amp; Ferguson (1980) on the River Feshie.  Recently the idea of a hierarchy has been used more explicitly in studies of river habitat and ecology.  Newson &amp; Newson (2000) propose a spatial scale hierarchy for river habitat survey </w:t>
      </w:r>
      <w:r>
        <w:t xml:space="preserve">and modelling, building on the work of Frissell </w:t>
      </w:r>
      <w:r>
        <w:rPr>
          <w:i/>
        </w:rPr>
        <w:t>et al.</w:t>
      </w:r>
      <w:r>
        <w:t xml:space="preserve"> (1986) and Maddock &amp; Bird (1996).  Similarly, Thoms and Parsons (2002) advocate a hierarchical ‘eco-geomorphology’ approach to river research and </w:t>
      </w:r>
      <w:r>
        <w:rPr>
          <w:color w:val="auto"/>
        </w:rPr>
        <w:t xml:space="preserve">Parsons </w:t>
      </w:r>
      <w:r>
        <w:rPr>
          <w:i/>
          <w:color w:val="auto"/>
        </w:rPr>
        <w:t>et al.</w:t>
      </w:r>
      <w:r>
        <w:rPr>
          <w:color w:val="auto"/>
        </w:rPr>
        <w:t xml:space="preserve"> (2003)</w:t>
      </w:r>
      <w:r>
        <w:rPr>
          <w:color w:val="FF0000"/>
        </w:rPr>
        <w:t xml:space="preserve"> </w:t>
      </w:r>
      <w:r>
        <w:rPr>
          <w:color w:val="auto"/>
        </w:rPr>
        <w:t>depict fluvial systems as hierarc</w:t>
      </w:r>
      <w:r>
        <w:rPr>
          <w:color w:val="auto"/>
        </w:rPr>
        <w:t>hical</w:t>
      </w:r>
      <w:r>
        <w:t>.</w:t>
      </w:r>
    </w:p>
    <w:p w14:paraId="6705F77F" w14:textId="77777777" w:rsidR="00000000" w:rsidRDefault="006D1F26">
      <w:pPr>
        <w:spacing w:line="480" w:lineRule="auto"/>
        <w:jc w:val="both"/>
      </w:pPr>
      <w:r>
        <w:t>Within river bank erosion research a hierarchy is often implied rather than discussed or defined explicitly.  It has already been noted that some studies involve measurement of bank erosion rates over two (or more) timescales (e.g. Wolman, 1959; Twi</w:t>
      </w:r>
      <w:r>
        <w:t xml:space="preserve">dale, 1964; Hooke, 1980; Pizzuto &amp; Meckelnburg, 1989; Harmel </w:t>
      </w:r>
      <w:r>
        <w:rPr>
          <w:i/>
        </w:rPr>
        <w:t xml:space="preserve">et al., </w:t>
      </w:r>
      <w:r>
        <w:t xml:space="preserve">1999; Nicholas </w:t>
      </w:r>
      <w:r>
        <w:rPr>
          <w:i/>
        </w:rPr>
        <w:t>et al.,</w:t>
      </w:r>
      <w:r>
        <w:t xml:space="preserve"> 1999). There are many examples of qualitative recognition of the broader context of short time-scale / small space-scale studies of erosion processes (Twidale 1964;</w:t>
      </w:r>
      <w:r>
        <w:t xml:space="preserve"> Kesel &amp; Baumann, 1981; Bradbury </w:t>
      </w:r>
      <w:r>
        <w:rPr>
          <w:i/>
        </w:rPr>
        <w:t>et al.</w:t>
      </w:r>
      <w:r>
        <w:t xml:space="preserve">, 1995; Meentemeyer </w:t>
      </w:r>
      <w:r>
        <w:rPr>
          <w:i/>
        </w:rPr>
        <w:t>et al.</w:t>
      </w:r>
      <w:r>
        <w:t xml:space="preserve">, 1998; Rowntree &amp; Dollar, 1999; Couper &amp; Maddock, 2001), and some quantitative attempts to identify the contribution of bank erosion to river sediment budgets (e.g. Duijsings, 1987; </w:t>
      </w:r>
      <w:r>
        <w:rPr>
          <w:color w:val="auto"/>
        </w:rPr>
        <w:t>Stott, 1</w:t>
      </w:r>
      <w:r>
        <w:rPr>
          <w:color w:val="auto"/>
        </w:rPr>
        <w:t>997</w:t>
      </w:r>
      <w:r>
        <w:t>).  A hierarchy based on spatial and/or temporal scale is thus frequently implied.  It is perhaps when bank erosion forms only part of the focus of study that a fluvial hierarchy becomes more apparent.  Mosselman (1995, 668) discusses a model for planfo</w:t>
      </w:r>
      <w:r>
        <w:t xml:space="preserve">rm change on the Brahmaputra-Jamuna River consisting of integrated ‘sub-models’.  In asserting that; </w:t>
      </w:r>
    </w:p>
    <w:p w14:paraId="6AF4A30B" w14:textId="77777777" w:rsidR="00000000" w:rsidRDefault="006D1F26">
      <w:pPr>
        <w:spacing w:line="480" w:lineRule="auto"/>
        <w:ind w:left="284" w:right="284"/>
        <w:jc w:val="both"/>
        <w:rPr>
          <w:i/>
        </w:rPr>
      </w:pPr>
      <w:r>
        <w:t>“[t</w:t>
      </w:r>
      <w:r>
        <w:rPr>
          <w:i/>
        </w:rPr>
        <w:t xml:space="preserve">]he underlying mechanisms in </w:t>
      </w:r>
      <w:r>
        <w:t>[the sub-models]</w:t>
      </w:r>
      <w:r>
        <w:rPr>
          <w:i/>
        </w:rPr>
        <w:t xml:space="preserve"> are not the fundamental laws of physics for small volumes of water and sediment, but fluvial mechanisms o</w:t>
      </w:r>
      <w:r>
        <w:rPr>
          <w:i/>
        </w:rPr>
        <w:t>n a higher level of aggregation, such as width adjustment, channel migration, island formation, channel creation and channel abandonment”</w:t>
      </w:r>
    </w:p>
    <w:p w14:paraId="461FCA04" w14:textId="77777777" w:rsidR="00000000" w:rsidRDefault="006D1F26">
      <w:pPr>
        <w:spacing w:line="480" w:lineRule="auto"/>
        <w:jc w:val="both"/>
      </w:pPr>
      <w:r>
        <w:t xml:space="preserve">he is identifying emergent phenomena at the scale of the sub-model, a feature of hierarchies (e.g. O’Neill </w:t>
      </w:r>
      <w:r>
        <w:rPr>
          <w:i/>
        </w:rPr>
        <w:t>et al.,</w:t>
      </w:r>
      <w:r>
        <w:t xml:space="preserve">  19</w:t>
      </w:r>
      <w:r>
        <w:t xml:space="preserve">86). The sub-models form holons at a given level of the hierarchy.  Thorne </w:t>
      </w:r>
      <w:r>
        <w:rPr>
          <w:i/>
        </w:rPr>
        <w:t xml:space="preserve">et al. </w:t>
      </w:r>
      <w:r>
        <w:t xml:space="preserve">(1993, 268) are more explicit in their description of the </w:t>
      </w:r>
      <w:r>
        <w:rPr>
          <w:color w:val="auto"/>
        </w:rPr>
        <w:t>Brahmaputra River:</w:t>
      </w:r>
    </w:p>
    <w:p w14:paraId="4C95E062" w14:textId="77777777" w:rsidR="00000000" w:rsidRDefault="006D1F26">
      <w:pPr>
        <w:spacing w:after="120" w:line="480" w:lineRule="auto"/>
        <w:ind w:left="284" w:right="284"/>
        <w:jc w:val="both"/>
      </w:pPr>
      <w:r>
        <w:t>“</w:t>
      </w:r>
      <w:r>
        <w:rPr>
          <w:i/>
        </w:rPr>
        <w:t>The pattern that emerges is of a hierarchical series of process-form linkages in both time and s</w:t>
      </w:r>
      <w:r>
        <w:rPr>
          <w:i/>
        </w:rPr>
        <w:t>pace. Island and nodal reaches scale on the first order channel, are measured in tens of kilometres and evolve over decades and centuries.”…”Braid bars scale on the major left- and right-bank anabranches, are several kilometres long and change measurably d</w:t>
      </w:r>
      <w:r>
        <w:rPr>
          <w:i/>
        </w:rPr>
        <w:t xml:space="preserve">uring each </w:t>
      </w:r>
      <w:r>
        <w:rPr>
          <w:i/>
        </w:rPr>
        <w:lastRenderedPageBreak/>
        <w:t>annual hydrograph.”…”Dune bedforms migrate freely through the anabranches and sub-channels at all discharges.”</w:t>
      </w:r>
      <w:r>
        <w:t xml:space="preserve">  </w:t>
      </w:r>
    </w:p>
    <w:p w14:paraId="2CCDDCC7" w14:textId="77777777" w:rsidR="00000000" w:rsidRDefault="006D1F26">
      <w:pPr>
        <w:pStyle w:val="BodyText"/>
        <w:spacing w:line="480" w:lineRule="auto"/>
      </w:pPr>
      <w:r>
        <w:t xml:space="preserve">The application of hierarchy theory within geomorphology needs careful thought though.  The view of causal independence of form and </w:t>
      </w:r>
      <w:r>
        <w:t xml:space="preserve">process at different scales is challenged by Lane &amp; Richards (1997) who, in reference to work undertaken on the Arolla River, identify a feedback between processes operating at small time-/space-scales and those operating at larger scales.  Thus the lower </w:t>
      </w:r>
      <w:r>
        <w:t>hierarchical level does influence the next higher level, in what Roy and Lane (2003) term ‘coupling across scales’, and the notion of asymmetrical vertical relationships within the hierarchy is questioned.  Koestler (1967), in his lengthy account of hierar</w:t>
      </w:r>
      <w:r>
        <w:t xml:space="preserve">chy theory, does recognise a process of feedback but this is described as ‘within-holon’ feedback, a self-regulatory feedback reminiscent of </w:t>
      </w:r>
      <w:r>
        <w:rPr>
          <w:color w:val="auto"/>
        </w:rPr>
        <w:t>stable or steady state equilibrium,</w:t>
      </w:r>
      <w:r>
        <w:rPr>
          <w:color w:val="FF0000"/>
        </w:rPr>
        <w:t xml:space="preserve"> </w:t>
      </w:r>
      <w:r>
        <w:rPr>
          <w:color w:val="auto"/>
        </w:rPr>
        <w:t>operating only within individual entities</w:t>
      </w:r>
      <w:r>
        <w:t xml:space="preserve">.  Such criticism should not be taken </w:t>
      </w:r>
      <w:r>
        <w:t xml:space="preserve">to imply that hierarchy theory is of no value to geomorphology, simply that a ‘tailored’ version of it may be appropriate.  Interestingly, in discussing hierarchy theory in an ecological context Grace </w:t>
      </w:r>
      <w:r>
        <w:rPr>
          <w:i/>
        </w:rPr>
        <w:t>et al.</w:t>
      </w:r>
      <w:r>
        <w:t xml:space="preserve"> (1997, 11) specifically state that “in hierarchi</w:t>
      </w:r>
      <w:r>
        <w:t xml:space="preserve">cal systems, information is passed upscale and downscale”, and Kirkby </w:t>
      </w:r>
      <w:r>
        <w:rPr>
          <w:i/>
        </w:rPr>
        <w:t>et al.</w:t>
      </w:r>
      <w:r>
        <w:t xml:space="preserve"> (1996) describe a feedback process between levels in their hierarchical approach to studying soil erosion.  The adjustments necessary for geomorphological application of the theor</w:t>
      </w:r>
      <w:r>
        <w:t xml:space="preserve">y in accordance with recent ideas regarding (independence and) dependence have thus perhaps already been made in some instances, and these should be considered alongside the work of De Boer (1992).  A more explicitly (or intentionally!) hierarchical study </w:t>
      </w:r>
      <w:r>
        <w:t xml:space="preserve">of river bank erosion processes may yield interesting insights, but would necessitate careful thought as to the basis for definition of hierarchical levels.  Process rates, as suggested by O’Neill </w:t>
      </w:r>
      <w:r>
        <w:rPr>
          <w:i/>
          <w:iCs/>
        </w:rPr>
        <w:t>et al.</w:t>
      </w:r>
      <w:r>
        <w:t xml:space="preserve"> (1986) in ecology, may be one option.</w:t>
      </w:r>
    </w:p>
    <w:p w14:paraId="709B9B93" w14:textId="77777777" w:rsidR="00000000" w:rsidRDefault="006D1F26">
      <w:pPr>
        <w:pStyle w:val="BodyText"/>
        <w:spacing w:line="480" w:lineRule="auto"/>
      </w:pPr>
      <w:r>
        <w:rPr>
          <w:b/>
        </w:rPr>
        <w:t>Space-time</w:t>
      </w:r>
    </w:p>
    <w:p w14:paraId="1CAC5C14" w14:textId="77777777" w:rsidR="00000000" w:rsidRDefault="006D1F26">
      <w:pPr>
        <w:pStyle w:val="BodyText"/>
        <w:spacing w:line="480" w:lineRule="auto"/>
      </w:pPr>
      <w:r>
        <w:t xml:space="preserve">To </w:t>
      </w:r>
      <w:r>
        <w:t xml:space="preserve">this point, space and time have been discussed as separate, though related, variables.  Recently within geography there have been calls to reconsider this position, and to view space and time together as the four-dimensional ‘space-time’ that Einstein and </w:t>
      </w:r>
      <w:r>
        <w:t xml:space="preserve">Minkowski conceived (Raper &amp; Livingstone, 1995, 2001; Massey 1999; 2001; Lane, 2001; </w:t>
      </w:r>
      <w:r>
        <w:rPr>
          <w:color w:val="auto"/>
        </w:rPr>
        <w:t xml:space="preserve">Richards </w:t>
      </w:r>
      <w:r>
        <w:rPr>
          <w:i/>
          <w:iCs/>
          <w:color w:val="auto"/>
        </w:rPr>
        <w:t>et al</w:t>
      </w:r>
      <w:r>
        <w:rPr>
          <w:color w:val="auto"/>
        </w:rPr>
        <w:t>., in press</w:t>
      </w:r>
      <w:r>
        <w:t>).  The argument is that the occurrence of a phenomenon or entity cannot be separated from either the space or time in which it occurs, that the e</w:t>
      </w:r>
      <w:r>
        <w:t xml:space="preserve">ntity and its space-time are mutually constituted (Massey, 1999).  An </w:t>
      </w:r>
      <w:r>
        <w:lastRenderedPageBreak/>
        <w:t>example of the importance of this approach in fluvial geomorphology is supplied by Lane &amp; Richards (1997), who maintain that a river reach can only really be understood when viewed withi</w:t>
      </w:r>
      <w:r>
        <w:t xml:space="preserve">n the specific spatial and temporal context of the catchment and its development. Spedding (1997), in arguing for a refocusing within geomorphology on the organisational dynamics of landform development, suggests that this view of space-time is compatible </w:t>
      </w:r>
      <w:r>
        <w:t xml:space="preserve">with a realist approach to research (as advocated by Richards, 1990; 1994; Richards </w:t>
      </w:r>
      <w:r>
        <w:rPr>
          <w:i/>
          <w:iCs/>
        </w:rPr>
        <w:t>et al.,</w:t>
      </w:r>
      <w:r>
        <w:t xml:space="preserve"> 1997) or with studying geomorphological systems as complex phenomena.  Recognising space-time, according to Massey (1999), also involves recognising that ‘matching </w:t>
      </w:r>
      <w:r>
        <w:t>pairs’ of space and time are necessary, problems arising when un-matched pairs are used.  This is evidenced in the difficulty geomorphologists have found in separating the two, for example De Boer (1992), in an article entitled ‘Hierarchies and spatial sca</w:t>
      </w:r>
      <w:r>
        <w:t>le in process geomorphology: a review’, makes frequent reference to temporal scale.  Brunsden (1996) clearly acknowledges this relation of temporal to spatial scales, referring in 2001 to a “hierarchy of process events distributed in time and space” (Bruns</w:t>
      </w:r>
      <w:r>
        <w:t xml:space="preserve">den 2001: 109), and it should be noted that the dynamic scaling of braided rivers identified by Sapozhnikov &amp; Foufoula-Georgiou (1997) infers matching spatial and temporal scales. </w:t>
      </w:r>
    </w:p>
    <w:p w14:paraId="1B55208B" w14:textId="77777777" w:rsidR="00000000" w:rsidRDefault="006D1F26">
      <w:pPr>
        <w:pStyle w:val="BodyText"/>
        <w:spacing w:after="0" w:line="480" w:lineRule="auto"/>
      </w:pPr>
      <w:r>
        <w:t>It could be argued that if we are to adopt this reconceptualisation of spac</w:t>
      </w:r>
      <w:r>
        <w:t>e and time in river bank erosion research, the ‘foundations’ have already been laid.  Matching pairs of space and time-scale were noted earlier: small spatial-scale processes can be observed during short time-scales but, frequently, catchment-scale studies</w:t>
      </w:r>
      <w:r>
        <w:t xml:space="preserve"> necessitate data pertaining to longer time-periods.  This relation of the two is sometimes made ‘unconsciously’, as appears to be the case in Simon </w:t>
      </w:r>
      <w:r>
        <w:rPr>
          <w:i/>
          <w:iCs/>
        </w:rPr>
        <w:t>et al.</w:t>
      </w:r>
      <w:r>
        <w:t>’s (1999:124) statement that:</w:t>
      </w:r>
    </w:p>
    <w:p w14:paraId="2BCE2D98" w14:textId="77777777" w:rsidR="00000000" w:rsidRDefault="006D1F26">
      <w:pPr>
        <w:pStyle w:val="BodyText"/>
        <w:spacing w:after="0" w:line="480" w:lineRule="auto"/>
        <w:ind w:left="720" w:right="720"/>
        <w:rPr>
          <w:i/>
          <w:iCs/>
        </w:rPr>
      </w:pPr>
      <w:r>
        <w:t xml:space="preserve"> </w:t>
      </w:r>
      <w:r>
        <w:rPr>
          <w:i/>
          <w:iCs/>
        </w:rPr>
        <w:t xml:space="preserve">“In terms of broader temporal scales, the occurrence of bank failures </w:t>
      </w:r>
      <w:r>
        <w:rPr>
          <w:i/>
          <w:iCs/>
        </w:rPr>
        <w:t>generally indicates channel instability of an unspecified magnitude and spatial extent and can signify instability of channel pattern.”</w:t>
      </w:r>
    </w:p>
    <w:p w14:paraId="1FB7E36F" w14:textId="77777777" w:rsidR="00000000" w:rsidRDefault="006D1F26">
      <w:pPr>
        <w:pStyle w:val="BodyText"/>
        <w:spacing w:line="480" w:lineRule="auto"/>
      </w:pPr>
      <w:r>
        <w:t>While focusing on temporal scale they clearly cannot separate this from spatial scale.  It should be stressed though tha</w:t>
      </w:r>
      <w:r>
        <w:t xml:space="preserve">t the authors recognise this themselves in a later publication (Simon </w:t>
      </w:r>
      <w:r>
        <w:rPr>
          <w:i/>
          <w:iCs/>
        </w:rPr>
        <w:t>et al.,</w:t>
      </w:r>
      <w:r>
        <w:t xml:space="preserve"> 2000).  The notion of downstream changes in bank erosion process dominance (e.g. Lawler, 1992) similarly relates not just to space but to time as well.  Couper &amp; Maddock (2001) n</w:t>
      </w:r>
      <w:r>
        <w:t>ote that spatial variability in process dominance cannot be separated from temporal variability and the specific time-scale and time-period of study.  Recognition that bank erosion processes occurring in the field are determined by local conditions is also</w:t>
      </w:r>
      <w:r>
        <w:t xml:space="preserve"> not new (e.g. Hooke, 1980), and a number of implications are identified in </w:t>
      </w:r>
      <w:r>
        <w:lastRenderedPageBreak/>
        <w:t>the research literature.  Ashbridge (1995) describes the difficulty posed for predicting the occurrence of erosion at a given site or for particular environmental (temporal) condit</w:t>
      </w:r>
      <w:r>
        <w:t xml:space="preserve">ions.  Brierley &amp; Murn (1997) and Brewer &amp; Lewin (1998) discuss the influence of local conditions in determining the response of the channel/catchment to environmental change and human-induced disturbances.  Piégay </w:t>
      </w:r>
      <w:r>
        <w:rPr>
          <w:i/>
          <w:iCs/>
        </w:rPr>
        <w:t>et al.</w:t>
      </w:r>
      <w:r>
        <w:t xml:space="preserve"> (1997) identify the implications f</w:t>
      </w:r>
      <w:r>
        <w:t>or river management, in that management activities will not result in the channel returning to a former state as changes have occurred within the catchment in the meantime.  In effect, the ‘initial conditions’ for operating processes have been altered.  Mo</w:t>
      </w:r>
      <w:r>
        <w:t xml:space="preserve">re specifically, elements of realism and complexity can be found in some studies.  Wood </w:t>
      </w:r>
      <w:r>
        <w:rPr>
          <w:i/>
          <w:iCs/>
        </w:rPr>
        <w:t>et al.</w:t>
      </w:r>
      <w:r>
        <w:t xml:space="preserve"> (2001) use an intensive study of a single field site to focus on identifying the underlying causal mechanisms that will allow explanation of a process (in this c</w:t>
      </w:r>
      <w:r>
        <w:t xml:space="preserve">ase, the entrainment of failed bank material) rather than prediction via surrogate variables.  Fonstad &amp; Marcus (2003) and Hooke (2003) investigate self-organised criticality in bank erosion and river meander behaviour, and both authors note the potential </w:t>
      </w:r>
      <w:r>
        <w:t>for future research in this area.  Ideas relating to space-time can thus already be found in bank erosion research.</w:t>
      </w:r>
    </w:p>
    <w:p w14:paraId="6C9CCA2D" w14:textId="77777777" w:rsidR="00000000" w:rsidRDefault="006D1F26">
      <w:pPr>
        <w:pStyle w:val="BodyText"/>
        <w:spacing w:line="480" w:lineRule="auto"/>
      </w:pPr>
      <w:r>
        <w:t xml:space="preserve">Returning to Massey’s argument of the mutual constitution of space-time and entities, this can be demonstrated by considering bank erosion </w:t>
      </w:r>
      <w:r>
        <w:rPr>
          <w:i/>
          <w:iCs/>
        </w:rPr>
        <w:t>p</w:t>
      </w:r>
      <w:r>
        <w:rPr>
          <w:i/>
          <w:iCs/>
        </w:rPr>
        <w:t>rocesses</w:t>
      </w:r>
      <w:r>
        <w:t xml:space="preserve"> as the entity of interest (rather than the bank itself).  Bank erosion is generally perceived as the movement of an object (bank or floodplain retreat, or lateral channel movement), yet when erosion occurs we recount it in ‘metres per year’ specif</w:t>
      </w:r>
      <w:r>
        <w:t xml:space="preserve">ic to a site or river reach.  In effect we are saying “at this location, this much of the process happened in </w:t>
      </w:r>
      <w:r>
        <w:rPr>
          <w:i/>
          <w:iCs/>
        </w:rPr>
        <w:t>x</w:t>
      </w:r>
      <w:r>
        <w:t xml:space="preserve"> amount of time.”  Assuming that the spatial location of river bank erosion is on the face of the bank, as the bank erodes (retreats), the proces</w:t>
      </w:r>
      <w:r>
        <w:t xml:space="preserve">s moves.  Saying “at this location, this much of the process happened in </w:t>
      </w:r>
      <w:r>
        <w:rPr>
          <w:i/>
          <w:iCs/>
        </w:rPr>
        <w:t>x</w:t>
      </w:r>
      <w:r>
        <w:t xml:space="preserve"> amount of time” effectively denies the spatiality of this movement.  Either the process moves or it ceases to exist.  So the spatio-temporal location of the process moves via the ex</w:t>
      </w:r>
      <w:r>
        <w:t xml:space="preserve">istence of the process itself.  Movement requires both space and time, and thus space-time and the process (entity) are inseparable; each defines the other.  Turning attention back to ‘form’, this highlights that river bank erosion is not </w:t>
      </w:r>
      <w:r>
        <w:rPr>
          <w:i/>
          <w:iCs/>
        </w:rPr>
        <w:t>movement</w:t>
      </w:r>
      <w:r>
        <w:t xml:space="preserve"> of the r</w:t>
      </w:r>
      <w:r>
        <w:t>iver bank as such, or even movement of the river channel (the same argument from a different perspective), but a redefinition of the two, and a redefinition of the relation between the two.  This corresponds to Bergson’s notion of time as the “continuing e</w:t>
      </w:r>
      <w:r>
        <w:t xml:space="preserve">mergence of novelty” that Massey (1999, 273) describes; time as an ‘open historicity’.  As the new bank face emerges, new conditions (in terms of material properties, moisture conditions, temperature </w:t>
      </w:r>
      <w:r>
        <w:lastRenderedPageBreak/>
        <w:t>conditions, hydraulic conditions) apply.  Admittedly the</w:t>
      </w:r>
      <w:r>
        <w:t xml:space="preserve">y may not be hugely different from the previous conditions, but this does mean that an understanding of river bank erosion, and of a river bank, cannot be separated from its space-time.  </w:t>
      </w:r>
    </w:p>
    <w:p w14:paraId="56050AAB" w14:textId="77777777" w:rsidR="00000000" w:rsidRDefault="006D1F26">
      <w:pPr>
        <w:pStyle w:val="BodyText"/>
        <w:spacing w:line="480" w:lineRule="auto"/>
      </w:pPr>
      <w:r>
        <w:rPr>
          <w:b/>
          <w:bCs/>
        </w:rPr>
        <w:t>Concluding comments</w:t>
      </w:r>
    </w:p>
    <w:p w14:paraId="1A7738BC" w14:textId="77777777" w:rsidR="00000000" w:rsidRDefault="006D1F26">
      <w:pPr>
        <w:pStyle w:val="BodyText"/>
        <w:spacing w:line="480" w:lineRule="auto"/>
        <w:rPr>
          <w:color w:val="auto"/>
        </w:rPr>
      </w:pPr>
      <w:r>
        <w:rPr>
          <w:color w:val="auto"/>
        </w:rPr>
        <w:t xml:space="preserve">Returning to the aims of this paper then, it is </w:t>
      </w:r>
      <w:r>
        <w:rPr>
          <w:color w:val="auto"/>
        </w:rPr>
        <w:t>useful to consider not just the way time and space have been treated in river bank erosion research to date, but also the implications and potential for future investigations.  Three themes have dominated the review; closure, scale linkage and space-time.</w:t>
      </w:r>
    </w:p>
    <w:p w14:paraId="6AC84C60" w14:textId="77777777" w:rsidR="00000000" w:rsidRDefault="006D1F26">
      <w:pPr>
        <w:pStyle w:val="BodyText"/>
        <w:spacing w:line="480" w:lineRule="auto"/>
        <w:rPr>
          <w:i/>
          <w:iCs/>
          <w:color w:val="auto"/>
        </w:rPr>
      </w:pPr>
      <w:r>
        <w:rPr>
          <w:i/>
          <w:iCs/>
          <w:color w:val="auto"/>
        </w:rPr>
        <w:t>Closure.</w:t>
      </w:r>
    </w:p>
    <w:p w14:paraId="2126F50A" w14:textId="77777777" w:rsidR="00000000" w:rsidRDefault="006D1F26">
      <w:pPr>
        <w:pStyle w:val="BodyText"/>
        <w:spacing w:line="480" w:lineRule="auto"/>
        <w:rPr>
          <w:color w:val="auto"/>
        </w:rPr>
      </w:pPr>
      <w:r>
        <w:rPr>
          <w:color w:val="auto"/>
        </w:rPr>
        <w:t>River bank erosion research to date has involved a variety of closures (spatial, temporal and other) bounding individual studies.  In terms of measurement scales of space and time a whole range is used, spatially from site to catchment, and tempor</w:t>
      </w:r>
      <w:r>
        <w:rPr>
          <w:color w:val="auto"/>
        </w:rPr>
        <w:t>ally from the ahistorical, ‘slice-through-time’ approach through to centuries.  Thus we have some appreciation of how soil properties, meteorological and hydrological variables affect bank erosion mechanisms.  We have a developing understanding of the rela</w:t>
      </w:r>
      <w:r>
        <w:rPr>
          <w:color w:val="auto"/>
        </w:rPr>
        <w:t>tion between river bank erosion and in-channel sediment processes at the reach scale, and some awareness of bank erosion as a part of the process by which rivers meander and migrate across their floodplains.  Often, but not always, research is conducted in</w:t>
      </w:r>
      <w:r>
        <w:rPr>
          <w:color w:val="auto"/>
        </w:rPr>
        <w:t xml:space="preserve"> apparently ‘matching pairs’ of space and time.  It could be argued that more explicit consideration of the closures brought to bear in research would be beneficial though.  Key questions to be addressed might be:</w:t>
      </w:r>
    </w:p>
    <w:p w14:paraId="6E934557" w14:textId="77777777" w:rsidR="00000000" w:rsidRDefault="006D1F26">
      <w:pPr>
        <w:pStyle w:val="BodyText"/>
        <w:numPr>
          <w:ilvl w:val="0"/>
          <w:numId w:val="2"/>
        </w:numPr>
        <w:spacing w:line="480" w:lineRule="auto"/>
        <w:rPr>
          <w:color w:val="auto"/>
        </w:rPr>
      </w:pPr>
      <w:r>
        <w:rPr>
          <w:i/>
          <w:iCs/>
          <w:color w:val="auto"/>
        </w:rPr>
        <w:t>Is the research to take a geometrically-in</w:t>
      </w:r>
      <w:r>
        <w:rPr>
          <w:i/>
          <w:iCs/>
          <w:color w:val="auto"/>
        </w:rPr>
        <w:t>dexed (absolute space) or object-oriented (relative space-time) (Massey, 1999) approach?</w:t>
      </w:r>
    </w:p>
    <w:p w14:paraId="22D80A1A" w14:textId="77777777" w:rsidR="00000000" w:rsidRDefault="006D1F26">
      <w:pPr>
        <w:pStyle w:val="BodyText"/>
        <w:numPr>
          <w:ilvl w:val="0"/>
          <w:numId w:val="2"/>
        </w:numPr>
        <w:spacing w:line="480" w:lineRule="auto"/>
        <w:rPr>
          <w:color w:val="auto"/>
        </w:rPr>
      </w:pPr>
      <w:r>
        <w:rPr>
          <w:i/>
          <w:iCs/>
          <w:color w:val="auto"/>
        </w:rPr>
        <w:t>If object-oriented, what are the appropriate space-time bounds?</w:t>
      </w:r>
    </w:p>
    <w:p w14:paraId="550845B6" w14:textId="77777777" w:rsidR="00000000" w:rsidRDefault="006D1F26">
      <w:pPr>
        <w:pStyle w:val="BodyText"/>
        <w:spacing w:line="480" w:lineRule="auto"/>
        <w:rPr>
          <w:color w:val="auto"/>
        </w:rPr>
      </w:pPr>
      <w:r>
        <w:rPr>
          <w:color w:val="auto"/>
        </w:rPr>
        <w:t>For example, Lane (2001) suggests that bounding should be determined by operational processes rather th</w:t>
      </w:r>
      <w:r>
        <w:rPr>
          <w:color w:val="auto"/>
        </w:rPr>
        <w:t xml:space="preserve">an space.  Presumably this requires consideration of the processes/forms that constitute the focus of research, </w:t>
      </w:r>
      <w:r>
        <w:rPr>
          <w:i/>
          <w:iCs/>
          <w:color w:val="auto"/>
        </w:rPr>
        <w:t>and</w:t>
      </w:r>
      <w:r>
        <w:rPr>
          <w:color w:val="auto"/>
        </w:rPr>
        <w:t xml:space="preserve"> of the processes which influence (or perhaps are influenced by) this, including via feedback.  Additionally closure will occur in the relati</w:t>
      </w:r>
      <w:r>
        <w:rPr>
          <w:color w:val="auto"/>
        </w:rPr>
        <w:t xml:space="preserve">on between the measurements we achieve and the variables we are interested in (or think we are measuring).  In other words consideration needs to be given not just to where closure </w:t>
      </w:r>
      <w:r>
        <w:rPr>
          <w:i/>
          <w:iCs/>
          <w:color w:val="auto"/>
        </w:rPr>
        <w:t>should</w:t>
      </w:r>
      <w:r>
        <w:rPr>
          <w:color w:val="auto"/>
        </w:rPr>
        <w:t xml:space="preserve"> occur, but also to whether or not it occurs where we intend.  Clearl</w:t>
      </w:r>
      <w:r>
        <w:rPr>
          <w:color w:val="auto"/>
        </w:rPr>
        <w:t xml:space="preserve">y it is not just spatial closure that requires such attention.  Perception of the </w:t>
      </w:r>
      <w:r>
        <w:rPr>
          <w:color w:val="auto"/>
        </w:rPr>
        <w:lastRenderedPageBreak/>
        <w:t>‘optimum’ closure is also likely to change as our understanding evolves and progresses.  A nice example of this lies in the riverbank stability analyses of Osman &amp; Thorne (19</w:t>
      </w:r>
      <w:r>
        <w:rPr>
          <w:color w:val="auto"/>
        </w:rPr>
        <w:t xml:space="preserve">88), Darby &amp; Thorne (1996), and Simon </w:t>
      </w:r>
      <w:r>
        <w:rPr>
          <w:i/>
          <w:iCs/>
          <w:color w:val="auto"/>
        </w:rPr>
        <w:t>et al.</w:t>
      </w:r>
      <w:r>
        <w:rPr>
          <w:color w:val="auto"/>
        </w:rPr>
        <w:t xml:space="preserve"> (1999, 2000) being extended to include riparian vegetation (Simon &amp; Collison, 2002) or incorporated into channel migration models (Darby </w:t>
      </w:r>
      <w:r>
        <w:rPr>
          <w:i/>
          <w:iCs/>
          <w:color w:val="auto"/>
        </w:rPr>
        <w:t>et al.</w:t>
      </w:r>
      <w:r>
        <w:rPr>
          <w:color w:val="auto"/>
        </w:rPr>
        <w:t>, 2002a). Thus there can be no ‘final answer’ to the questions of cl</w:t>
      </w:r>
      <w:r>
        <w:rPr>
          <w:color w:val="auto"/>
        </w:rPr>
        <w:t>osure.</w:t>
      </w:r>
    </w:p>
    <w:p w14:paraId="39672EC9" w14:textId="77777777" w:rsidR="00000000" w:rsidRDefault="006D1F26">
      <w:pPr>
        <w:pStyle w:val="BodyText"/>
        <w:spacing w:line="480" w:lineRule="auto"/>
        <w:rPr>
          <w:iCs/>
          <w:color w:val="auto"/>
        </w:rPr>
      </w:pPr>
      <w:r>
        <w:rPr>
          <w:i/>
          <w:color w:val="auto"/>
        </w:rPr>
        <w:t>Scale Linkage.</w:t>
      </w:r>
    </w:p>
    <w:p w14:paraId="467A9C6D" w14:textId="77777777" w:rsidR="00000000" w:rsidRDefault="006D1F26">
      <w:pPr>
        <w:pStyle w:val="BodyText"/>
        <w:spacing w:line="480" w:lineRule="auto"/>
        <w:rPr>
          <w:iCs/>
          <w:color w:val="auto"/>
        </w:rPr>
      </w:pPr>
      <w:r>
        <w:rPr>
          <w:iCs/>
          <w:color w:val="auto"/>
        </w:rPr>
        <w:t>Bank erosion research activities have often been contextualised through loosely hierarchical ideas.  A more explicit, clearly defined, hierarchical study may hold potential – in prompting questions if not providing answers.  By way of</w:t>
      </w:r>
      <w:r>
        <w:rPr>
          <w:iCs/>
          <w:color w:val="auto"/>
        </w:rPr>
        <w:t xml:space="preserve"> example, Table III illustrates a tentative suggestion for such a hierarchy.  The intention was to focus on processes to define the hierarchical levels, but clearly these cannot be separated from the temporal and spatial scale at which they occur (this is </w:t>
      </w:r>
      <w:r>
        <w:rPr>
          <w:iCs/>
          <w:color w:val="auto"/>
        </w:rPr>
        <w:t>recognised by De Boer, 1992, in his discussion of hierarchy in geomorphology).  This aside though, simply taking the initial step of considering what processes might constitute the levels, questions have been raised (see column three of the table) which co</w:t>
      </w:r>
      <w:r>
        <w:rPr>
          <w:iCs/>
          <w:color w:val="auto"/>
        </w:rPr>
        <w:t>uld be used to prompt further research.  It should be stressed that Table III represents a purely exploratory intellectual exercise.  A more rigorous application of hierarchy theory would need to address questions such as:</w:t>
      </w:r>
    </w:p>
    <w:p w14:paraId="68CFDF68" w14:textId="77777777" w:rsidR="00000000" w:rsidRDefault="006D1F26">
      <w:pPr>
        <w:pStyle w:val="BodyText"/>
        <w:numPr>
          <w:ilvl w:val="0"/>
          <w:numId w:val="3"/>
        </w:numPr>
        <w:spacing w:line="480" w:lineRule="auto"/>
        <w:rPr>
          <w:iCs/>
          <w:color w:val="auto"/>
        </w:rPr>
      </w:pPr>
      <w:r>
        <w:rPr>
          <w:i/>
          <w:color w:val="auto"/>
        </w:rPr>
        <w:t>On what basis (e.g. form, process</w:t>
      </w:r>
      <w:r>
        <w:rPr>
          <w:i/>
          <w:color w:val="auto"/>
        </w:rPr>
        <w:t>?) should levels of a hierarchy be defined/differentiated?</w:t>
      </w:r>
    </w:p>
    <w:p w14:paraId="09BA8282" w14:textId="77777777" w:rsidR="00000000" w:rsidRDefault="006D1F26">
      <w:pPr>
        <w:pStyle w:val="BodyText"/>
        <w:numPr>
          <w:ilvl w:val="0"/>
          <w:numId w:val="3"/>
        </w:numPr>
        <w:spacing w:line="480" w:lineRule="auto"/>
        <w:rPr>
          <w:iCs/>
          <w:color w:val="auto"/>
        </w:rPr>
      </w:pPr>
      <w:r>
        <w:rPr>
          <w:i/>
          <w:color w:val="auto"/>
        </w:rPr>
        <w:t xml:space="preserve">Are there characteristics common to all the levels?  For example can non-linearity be identified in all the levels? </w:t>
      </w:r>
    </w:p>
    <w:p w14:paraId="532D7404" w14:textId="77777777" w:rsidR="00000000" w:rsidRDefault="006D1F26">
      <w:pPr>
        <w:pStyle w:val="BodyText"/>
        <w:numPr>
          <w:ilvl w:val="0"/>
          <w:numId w:val="3"/>
        </w:numPr>
        <w:spacing w:line="480" w:lineRule="auto"/>
        <w:rPr>
          <w:iCs/>
          <w:color w:val="auto"/>
        </w:rPr>
      </w:pPr>
      <w:r>
        <w:rPr>
          <w:i/>
          <w:color w:val="auto"/>
        </w:rPr>
        <w:t>In relations between the levels, what are ‘causes’ and what are ‘effects’?  In o</w:t>
      </w:r>
      <w:r>
        <w:rPr>
          <w:i/>
          <w:color w:val="auto"/>
        </w:rPr>
        <w:t>ther words can asymmetrical and/or symmetrical relationships be identified?</w:t>
      </w:r>
    </w:p>
    <w:p w14:paraId="11C89F8A" w14:textId="77777777" w:rsidR="00000000" w:rsidRDefault="006D1F26">
      <w:pPr>
        <w:pStyle w:val="BodyText"/>
        <w:numPr>
          <w:ilvl w:val="0"/>
          <w:numId w:val="3"/>
        </w:numPr>
        <w:spacing w:line="480" w:lineRule="auto"/>
        <w:rPr>
          <w:iCs/>
          <w:color w:val="auto"/>
        </w:rPr>
      </w:pPr>
      <w:r>
        <w:rPr>
          <w:i/>
          <w:color w:val="auto"/>
        </w:rPr>
        <w:t>(How) do relations between the levels vary with space and time?  Are they space-time specific?</w:t>
      </w:r>
    </w:p>
    <w:p w14:paraId="589D1BB1" w14:textId="77777777" w:rsidR="00000000" w:rsidRDefault="006D1F26">
      <w:pPr>
        <w:pStyle w:val="BodyText"/>
        <w:spacing w:line="480" w:lineRule="auto"/>
        <w:rPr>
          <w:iCs/>
          <w:color w:val="auto"/>
        </w:rPr>
      </w:pPr>
      <w:r>
        <w:rPr>
          <w:iCs/>
          <w:color w:val="auto"/>
        </w:rPr>
        <w:t>It should be noted that a hierarchical approach does not necessarily have to preclude</w:t>
      </w:r>
      <w:r>
        <w:rPr>
          <w:iCs/>
          <w:color w:val="auto"/>
        </w:rPr>
        <w:t xml:space="preserve"> scale-invariance.  In discussing dynamic scaling in braided rivers, Sapozhnikov and Foufoula-Georgiou (1999) suggest that the dynamics of large-scale channels are dependent on the dynamics of small-scale channels, which could be taken to imply different l</w:t>
      </w:r>
      <w:r>
        <w:rPr>
          <w:iCs/>
          <w:color w:val="auto"/>
        </w:rPr>
        <w:t xml:space="preserve">evels of a hierarchy.  Similarly, the occurrence </w:t>
      </w:r>
      <w:r>
        <w:rPr>
          <w:iCs/>
          <w:color w:val="auto"/>
        </w:rPr>
        <w:lastRenderedPageBreak/>
        <w:t xml:space="preserve">of scale-invariance over limited scale ranges in river-bed gravels (Butler </w:t>
      </w:r>
      <w:r>
        <w:rPr>
          <w:i/>
          <w:color w:val="auto"/>
        </w:rPr>
        <w:t>et al.</w:t>
      </w:r>
      <w:r>
        <w:rPr>
          <w:iCs/>
          <w:color w:val="auto"/>
        </w:rPr>
        <w:t xml:space="preserve">, 2001), one at sub-grain scale and the other at grain scale, could be viewed in terms of a hierarchy. </w:t>
      </w:r>
    </w:p>
    <w:p w14:paraId="1E3C35BC" w14:textId="77777777" w:rsidR="00000000" w:rsidRDefault="006D1F26">
      <w:pPr>
        <w:pStyle w:val="BodyText"/>
        <w:spacing w:line="480" w:lineRule="auto"/>
        <w:rPr>
          <w:iCs/>
          <w:color w:val="auto"/>
        </w:rPr>
      </w:pPr>
      <w:r>
        <w:rPr>
          <w:iCs/>
          <w:color w:val="auto"/>
        </w:rPr>
        <w:t>Hierarchy should not b</w:t>
      </w:r>
      <w:r>
        <w:rPr>
          <w:iCs/>
          <w:color w:val="auto"/>
        </w:rPr>
        <w:t>e seen as the only option for scale linkage though – see, for example, Bendix’s (1994) decision to adopt an explicitly non-hierarchical approach to studying riparian vegetation.</w:t>
      </w:r>
    </w:p>
    <w:p w14:paraId="06E63E60" w14:textId="77777777" w:rsidR="00000000" w:rsidRDefault="006D1F26">
      <w:pPr>
        <w:pStyle w:val="BodyText"/>
        <w:spacing w:line="480" w:lineRule="auto"/>
        <w:rPr>
          <w:i/>
          <w:color w:val="auto"/>
        </w:rPr>
      </w:pPr>
      <w:r>
        <w:rPr>
          <w:i/>
          <w:color w:val="auto"/>
        </w:rPr>
        <w:t xml:space="preserve">Space-time. </w:t>
      </w:r>
    </w:p>
    <w:p w14:paraId="49F38A84" w14:textId="77777777" w:rsidR="00000000" w:rsidRDefault="006D1F26">
      <w:pPr>
        <w:pStyle w:val="BodyText"/>
        <w:spacing w:line="480" w:lineRule="auto"/>
        <w:rPr>
          <w:iCs/>
          <w:color w:val="auto"/>
        </w:rPr>
      </w:pPr>
      <w:r>
        <w:rPr>
          <w:iCs/>
          <w:color w:val="auto"/>
        </w:rPr>
        <w:t>It should be clear by now that if we are to consider space-time a</w:t>
      </w:r>
      <w:r>
        <w:rPr>
          <w:iCs/>
          <w:color w:val="auto"/>
        </w:rPr>
        <w:t>nd entities as mutually constituted, this will influence decisions of closure and scale linkage, including the definition of a hierarchy if that were to be pursued.  Realist studies, and those exploring complexity and non-linearity, are advancing understan</w:t>
      </w:r>
      <w:r>
        <w:rPr>
          <w:iCs/>
          <w:color w:val="auto"/>
        </w:rPr>
        <w:t>ding of bank erosion and offer potential to continue to do so (e.g. Fonstad &amp; Marcus, 2003; Hooke, 2003), the former focusing on how processes are contingent upon local conditions and the latter perhaps to consider “trajectories of landscape develoment” (S</w:t>
      </w:r>
      <w:r>
        <w:rPr>
          <w:iCs/>
          <w:color w:val="auto"/>
        </w:rPr>
        <w:t>pedding, 1997, 264).  This may still leave the task of reconciling the two, but Fonstad and Marcus (2003) note that their interpretation of the catchment-wide distribution of bank failures as a self-organised critical system is not necessarily inconsistent</w:t>
      </w:r>
      <w:r>
        <w:rPr>
          <w:iCs/>
          <w:color w:val="auto"/>
        </w:rPr>
        <w:t xml:space="preserve"> with other process explanations, including those at a local scale.  Perhaps the key question central to river bank erosion research is:</w:t>
      </w:r>
    </w:p>
    <w:p w14:paraId="1F15D926" w14:textId="77777777" w:rsidR="00000000" w:rsidRDefault="006D1F26">
      <w:pPr>
        <w:pStyle w:val="BodyText"/>
        <w:numPr>
          <w:ilvl w:val="0"/>
          <w:numId w:val="4"/>
        </w:numPr>
        <w:spacing w:line="480" w:lineRule="auto"/>
        <w:rPr>
          <w:iCs/>
          <w:color w:val="auto"/>
        </w:rPr>
      </w:pPr>
      <w:r>
        <w:rPr>
          <w:i/>
          <w:color w:val="auto"/>
        </w:rPr>
        <w:t>Why do bank erosion ‘events’ occur where and when they do, by the mechanism(s) they do, within the catchment, and how d</w:t>
      </w:r>
      <w:r>
        <w:rPr>
          <w:i/>
          <w:color w:val="auto"/>
        </w:rPr>
        <w:t>o they relate to each other?</w:t>
      </w:r>
    </w:p>
    <w:p w14:paraId="24384F90" w14:textId="77777777" w:rsidR="00000000" w:rsidRDefault="006D1F26">
      <w:pPr>
        <w:pStyle w:val="BodyText"/>
        <w:spacing w:line="480" w:lineRule="auto"/>
        <w:rPr>
          <w:iCs/>
          <w:color w:val="auto"/>
        </w:rPr>
      </w:pPr>
      <w:r>
        <w:rPr>
          <w:iCs/>
          <w:color w:val="auto"/>
        </w:rPr>
        <w:t xml:space="preserve">To date more progress has probably been made in finding answers to the first half of that question than in understanding the catchment context and relation of erosion events to each other.    </w:t>
      </w:r>
    </w:p>
    <w:p w14:paraId="1F51091A" w14:textId="77777777" w:rsidR="00000000" w:rsidRDefault="006D1F26">
      <w:pPr>
        <w:pStyle w:val="BodyText"/>
        <w:spacing w:line="480" w:lineRule="auto"/>
        <w:rPr>
          <w:color w:val="auto"/>
        </w:rPr>
      </w:pPr>
      <w:r>
        <w:rPr>
          <w:color w:val="auto"/>
        </w:rPr>
        <w:t>To conclude, a number of conceptua</w:t>
      </w:r>
      <w:r>
        <w:rPr>
          <w:color w:val="auto"/>
        </w:rPr>
        <w:t>l issues relating to space and time have been explored here.  Some of these highlight areas that require careful consideration at the research design stage, such as issues of closure, while others offer the potential for future research.  In addition, both</w:t>
      </w:r>
      <w:r>
        <w:rPr>
          <w:color w:val="auto"/>
        </w:rPr>
        <w:t xml:space="preserve"> within river bank erosion research specifically and geomorphology/geography more generally, it can be said that there is strength in diversity.  It is through the diversity of foci, and diversity of treatments of space and time, that river bank erosion re</w:t>
      </w:r>
      <w:r>
        <w:rPr>
          <w:color w:val="auto"/>
        </w:rPr>
        <w:t xml:space="preserve">search (or geomorphology, or geography) has progressed thus far.  </w:t>
      </w:r>
    </w:p>
    <w:p w14:paraId="02D6F05C" w14:textId="77777777" w:rsidR="00000000" w:rsidRDefault="006D1F26">
      <w:pPr>
        <w:pStyle w:val="BodyText"/>
        <w:spacing w:line="480" w:lineRule="auto"/>
        <w:rPr>
          <w:b/>
          <w:bCs/>
          <w:color w:val="auto"/>
        </w:rPr>
      </w:pPr>
    </w:p>
    <w:p w14:paraId="0ACF9898" w14:textId="77777777" w:rsidR="00000000" w:rsidRDefault="006D1F26">
      <w:pPr>
        <w:pStyle w:val="BodyText"/>
        <w:spacing w:line="480" w:lineRule="auto"/>
        <w:rPr>
          <w:b/>
          <w:bCs/>
          <w:color w:val="auto"/>
        </w:rPr>
      </w:pPr>
    </w:p>
    <w:p w14:paraId="591DC846" w14:textId="77777777" w:rsidR="00000000" w:rsidRDefault="006D1F26">
      <w:pPr>
        <w:pStyle w:val="BodyText"/>
        <w:spacing w:line="480" w:lineRule="auto"/>
        <w:rPr>
          <w:b/>
          <w:bCs/>
          <w:color w:val="auto"/>
        </w:rPr>
      </w:pPr>
      <w:r>
        <w:rPr>
          <w:b/>
          <w:bCs/>
          <w:color w:val="auto"/>
        </w:rPr>
        <w:lastRenderedPageBreak/>
        <w:t>ACKNOWLEDGEMENTS</w:t>
      </w:r>
    </w:p>
    <w:p w14:paraId="66991A15" w14:textId="77777777" w:rsidR="00000000" w:rsidRDefault="006D1F26">
      <w:pPr>
        <w:pStyle w:val="BodyText"/>
        <w:spacing w:line="480" w:lineRule="auto"/>
        <w:rPr>
          <w:color w:val="auto"/>
        </w:rPr>
      </w:pPr>
      <w:r>
        <w:rPr>
          <w:color w:val="auto"/>
        </w:rPr>
        <w:t>I would like to thank the anonymous referees, for both encouragement and constructive criticism.  I am grateful to Keith Richards for very kindly providing a copy of Rich</w:t>
      </w:r>
      <w:r>
        <w:rPr>
          <w:color w:val="auto"/>
        </w:rPr>
        <w:t xml:space="preserve">ards </w:t>
      </w:r>
      <w:r>
        <w:rPr>
          <w:i/>
          <w:iCs/>
          <w:color w:val="auto"/>
        </w:rPr>
        <w:t>et al.</w:t>
      </w:r>
      <w:r>
        <w:rPr>
          <w:color w:val="auto"/>
        </w:rPr>
        <w:t xml:space="preserve"> (in press), and to Wendy Gill for her continued support within the department.  </w:t>
      </w:r>
    </w:p>
    <w:p w14:paraId="1A8A816E" w14:textId="77777777" w:rsidR="00000000" w:rsidRDefault="006D1F26">
      <w:pPr>
        <w:pStyle w:val="BodyText"/>
        <w:spacing w:line="480" w:lineRule="auto"/>
        <w:rPr>
          <w:b/>
          <w:color w:val="auto"/>
        </w:rPr>
      </w:pPr>
    </w:p>
    <w:p w14:paraId="4E941EB8" w14:textId="77777777" w:rsidR="00000000" w:rsidRDefault="006D1F26">
      <w:pPr>
        <w:pStyle w:val="BodyText"/>
        <w:spacing w:line="480" w:lineRule="auto"/>
        <w:rPr>
          <w:b/>
          <w:color w:val="auto"/>
        </w:rPr>
      </w:pPr>
      <w:r>
        <w:rPr>
          <w:b/>
          <w:color w:val="auto"/>
        </w:rPr>
        <w:t>REFERENCES</w:t>
      </w:r>
    </w:p>
    <w:p w14:paraId="236B56CE" w14:textId="77777777" w:rsidR="00000000" w:rsidRDefault="006D1F26">
      <w:pPr>
        <w:pStyle w:val="BodyText"/>
        <w:spacing w:line="480" w:lineRule="auto"/>
        <w:rPr>
          <w:color w:val="auto"/>
        </w:rPr>
      </w:pPr>
      <w:r>
        <w:rPr>
          <w:b/>
          <w:bCs/>
        </w:rPr>
        <w:t>Abam TKS</w:t>
      </w:r>
      <w:r>
        <w:t xml:space="preserve"> 1997 Genesis of channel bank overhangs in the Niger Delta and analysis of mechanisms of failure </w:t>
      </w:r>
      <w:r>
        <w:rPr>
          <w:i/>
        </w:rPr>
        <w:t>Geomorphology</w:t>
      </w:r>
      <w:r>
        <w:t xml:space="preserve"> </w:t>
      </w:r>
      <w:r>
        <w:rPr>
          <w:i/>
          <w:iCs/>
        </w:rPr>
        <w:t>18 151-164</w:t>
      </w:r>
    </w:p>
    <w:p w14:paraId="67EDEE22" w14:textId="77777777" w:rsidR="00000000" w:rsidRDefault="006D1F26">
      <w:pPr>
        <w:spacing w:after="120" w:line="480" w:lineRule="auto"/>
        <w:jc w:val="both"/>
        <w:rPr>
          <w:i/>
        </w:rPr>
      </w:pPr>
      <w:r>
        <w:rPr>
          <w:b/>
          <w:bCs/>
        </w:rPr>
        <w:t>Abernethey B and Ruth</w:t>
      </w:r>
      <w:r>
        <w:rPr>
          <w:b/>
          <w:bCs/>
        </w:rPr>
        <w:t>erfurd ID</w:t>
      </w:r>
      <w:r>
        <w:t xml:space="preserve"> 1998 Where along a river’s length will vegetation most ffectively stabilise streambanks? </w:t>
      </w:r>
      <w:r>
        <w:rPr>
          <w:i/>
        </w:rPr>
        <w:t>Geomorphology 23 55-75</w:t>
      </w:r>
    </w:p>
    <w:p w14:paraId="2DD56B44" w14:textId="77777777" w:rsidR="00000000" w:rsidRDefault="006D1F26">
      <w:pPr>
        <w:spacing w:after="120" w:line="480" w:lineRule="auto"/>
        <w:jc w:val="both"/>
        <w:rPr>
          <w:i/>
          <w:iCs/>
        </w:rPr>
      </w:pPr>
      <w:r>
        <w:rPr>
          <w:b/>
          <w:bCs/>
        </w:rPr>
        <w:t>Abernethey B and Rutherfurd ID</w:t>
      </w:r>
      <w:r>
        <w:t xml:space="preserve"> 2000 Does the weight of riparian trees destabilize riverbanks?  </w:t>
      </w:r>
      <w:r>
        <w:rPr>
          <w:i/>
          <w:iCs/>
        </w:rPr>
        <w:t>Regulated Rivers: Research &amp; Management</w:t>
      </w:r>
      <w:r>
        <w:t xml:space="preserve"> </w:t>
      </w:r>
      <w:r>
        <w:rPr>
          <w:i/>
          <w:iCs/>
        </w:rPr>
        <w:t>16 565-576.</w:t>
      </w:r>
    </w:p>
    <w:p w14:paraId="6F80CC2B" w14:textId="77777777" w:rsidR="00000000" w:rsidRDefault="006D1F26">
      <w:pPr>
        <w:spacing w:after="120" w:line="480" w:lineRule="auto"/>
        <w:jc w:val="both"/>
      </w:pPr>
      <w:r>
        <w:rPr>
          <w:b/>
          <w:bCs/>
        </w:rPr>
        <w:t>Ashbridge D</w:t>
      </w:r>
      <w:r>
        <w:t xml:space="preserve"> 1995 Processes of river bank erosion and their contribution to the suspended sediment load of the River Culm, Devon in </w:t>
      </w:r>
      <w:r>
        <w:rPr>
          <w:b/>
          <w:bCs/>
        </w:rPr>
        <w:t xml:space="preserve">Foster IDL Gurnell AM and Webb BW </w:t>
      </w:r>
      <w:r>
        <w:t xml:space="preserve">eds </w:t>
      </w:r>
      <w:r>
        <w:rPr>
          <w:i/>
          <w:iCs/>
        </w:rPr>
        <w:t>Sediment and Water Quality in River Catchments</w:t>
      </w:r>
      <w:r>
        <w:t xml:space="preserve"> Wiley, Chichester 229-245</w:t>
      </w:r>
    </w:p>
    <w:p w14:paraId="3B257DDD" w14:textId="77777777" w:rsidR="00000000" w:rsidRDefault="006D1F26">
      <w:pPr>
        <w:spacing w:after="120" w:line="480" w:lineRule="auto"/>
        <w:jc w:val="both"/>
      </w:pPr>
      <w:r>
        <w:rPr>
          <w:b/>
          <w:bCs/>
        </w:rPr>
        <w:t>B</w:t>
      </w:r>
      <w:r>
        <w:rPr>
          <w:b/>
          <w:bCs/>
        </w:rPr>
        <w:t>aker VR</w:t>
      </w:r>
      <w:r>
        <w:t xml:space="preserve"> 1996 The pragmatic roots of American Quaternary geology and geomorphology </w:t>
      </w:r>
      <w:r>
        <w:rPr>
          <w:i/>
          <w:iCs/>
        </w:rPr>
        <w:t>Geomorhology</w:t>
      </w:r>
      <w:r>
        <w:t xml:space="preserve"> </w:t>
      </w:r>
      <w:r>
        <w:rPr>
          <w:i/>
          <w:iCs/>
        </w:rPr>
        <w:t>16 197-215</w:t>
      </w:r>
    </w:p>
    <w:p w14:paraId="285A6506" w14:textId="77777777" w:rsidR="00000000" w:rsidRDefault="006D1F26">
      <w:pPr>
        <w:spacing w:after="120" w:line="480" w:lineRule="auto"/>
        <w:jc w:val="both"/>
      </w:pPr>
      <w:r>
        <w:rPr>
          <w:b/>
          <w:bCs/>
        </w:rPr>
        <w:t>Bauer BO</w:t>
      </w:r>
      <w:r>
        <w:t xml:space="preserve"> 1996 Geomorphology, geography and science in </w:t>
      </w:r>
      <w:r>
        <w:rPr>
          <w:b/>
          <w:bCs/>
        </w:rPr>
        <w:t>Rhoads BL and Thorn CE</w:t>
      </w:r>
      <w:r>
        <w:t xml:space="preserve"> eds </w:t>
      </w:r>
      <w:r>
        <w:rPr>
          <w:i/>
        </w:rPr>
        <w:t>The Scientific Nature of Geomorphology</w:t>
      </w:r>
      <w:r>
        <w:t xml:space="preserve">  Wiley, Chichester 381-413</w:t>
      </w:r>
    </w:p>
    <w:p w14:paraId="2EE25393" w14:textId="77777777" w:rsidR="00000000" w:rsidRDefault="006D1F26">
      <w:pPr>
        <w:spacing w:after="120" w:line="480" w:lineRule="auto"/>
        <w:jc w:val="both"/>
      </w:pPr>
      <w:r>
        <w:rPr>
          <w:b/>
          <w:bCs/>
        </w:rPr>
        <w:t>Ben</w:t>
      </w:r>
      <w:r>
        <w:rPr>
          <w:b/>
          <w:bCs/>
        </w:rPr>
        <w:t>dix J</w:t>
      </w:r>
      <w:r>
        <w:t xml:space="preserve"> 1994 Scale, direction, and pattern in riparian vegetation-environment relationship  </w:t>
      </w:r>
      <w:r>
        <w:rPr>
          <w:i/>
        </w:rPr>
        <w:t>Annals of the Association of American Geographers</w:t>
      </w:r>
      <w:r>
        <w:t xml:space="preserve"> 84 652-665</w:t>
      </w:r>
    </w:p>
    <w:p w14:paraId="3BACF150" w14:textId="77777777" w:rsidR="00000000" w:rsidRDefault="006D1F26">
      <w:pPr>
        <w:spacing w:after="120" w:line="480" w:lineRule="auto"/>
        <w:jc w:val="both"/>
      </w:pPr>
      <w:r>
        <w:rPr>
          <w:b/>
          <w:bCs/>
        </w:rPr>
        <w:t>Blacknell C</w:t>
      </w:r>
      <w:r>
        <w:t xml:space="preserve"> 1981 River erosion in an upland catchment </w:t>
      </w:r>
      <w:r>
        <w:rPr>
          <w:i/>
          <w:iCs/>
        </w:rPr>
        <w:t>Area</w:t>
      </w:r>
      <w:r>
        <w:t xml:space="preserve"> 13 39-44</w:t>
      </w:r>
    </w:p>
    <w:p w14:paraId="74B26BC4" w14:textId="77777777" w:rsidR="00000000" w:rsidRDefault="006D1F26">
      <w:pPr>
        <w:spacing w:after="120" w:line="480" w:lineRule="auto"/>
        <w:jc w:val="both"/>
      </w:pPr>
      <w:r>
        <w:rPr>
          <w:b/>
          <w:bCs/>
        </w:rPr>
        <w:t>Bradbury J Cullen P Dixon G and Pembe</w:t>
      </w:r>
      <w:r>
        <w:rPr>
          <w:b/>
          <w:bCs/>
        </w:rPr>
        <w:t>rton M</w:t>
      </w:r>
      <w:r>
        <w:t xml:space="preserve"> 1995 Monitoring and management of streambank erosion and natural revegetation on the Lower Gordon River, Tasmanian Wilderness World Heritage Area, Australia  </w:t>
      </w:r>
      <w:r>
        <w:rPr>
          <w:i/>
        </w:rPr>
        <w:t>Environmental Management</w:t>
      </w:r>
      <w:r>
        <w:t xml:space="preserve"> </w:t>
      </w:r>
      <w:r>
        <w:rPr>
          <w:i/>
          <w:iCs/>
        </w:rPr>
        <w:t>19 259-272</w:t>
      </w:r>
    </w:p>
    <w:p w14:paraId="7BDD3902" w14:textId="77777777" w:rsidR="00000000" w:rsidRDefault="006D1F26">
      <w:pPr>
        <w:spacing w:after="120" w:line="480" w:lineRule="auto"/>
        <w:jc w:val="both"/>
      </w:pPr>
      <w:r>
        <w:rPr>
          <w:b/>
          <w:bCs/>
        </w:rPr>
        <w:lastRenderedPageBreak/>
        <w:t>Brewer PA and Lewin J</w:t>
      </w:r>
      <w:r>
        <w:t xml:space="preserve"> 1998 Planform cyclicity in an uns</w:t>
      </w:r>
      <w:r>
        <w:t>table reach: complex fluvial response to environmental change</w:t>
      </w:r>
      <w:r>
        <w:rPr>
          <w:i/>
          <w:iCs/>
        </w:rPr>
        <w:t xml:space="preserve"> Earth Surface Processes and Landforms</w:t>
      </w:r>
      <w:r>
        <w:t xml:space="preserve"> </w:t>
      </w:r>
      <w:r>
        <w:rPr>
          <w:i/>
          <w:iCs/>
        </w:rPr>
        <w:t>23 989-1008</w:t>
      </w:r>
    </w:p>
    <w:p w14:paraId="70E0F6D6" w14:textId="77777777" w:rsidR="00000000" w:rsidRDefault="006D1F26">
      <w:pPr>
        <w:spacing w:after="120" w:line="480" w:lineRule="auto"/>
        <w:jc w:val="both"/>
      </w:pPr>
      <w:r>
        <w:rPr>
          <w:b/>
          <w:bCs/>
        </w:rPr>
        <w:t>Brierley GJ and Murn CP</w:t>
      </w:r>
      <w:r>
        <w:t xml:space="preserve"> 1997 European impacts on downstream sediment transfer and bank erosion in Cobargo catchment, New South Wales, Australia </w:t>
      </w:r>
      <w:r>
        <w:t xml:space="preserve"> </w:t>
      </w:r>
      <w:r>
        <w:rPr>
          <w:i/>
        </w:rPr>
        <w:t>Catena</w:t>
      </w:r>
      <w:r>
        <w:t xml:space="preserve"> </w:t>
      </w:r>
      <w:r>
        <w:rPr>
          <w:i/>
          <w:iCs/>
        </w:rPr>
        <w:t>31 119-136</w:t>
      </w:r>
    </w:p>
    <w:p w14:paraId="016A6C5A" w14:textId="77777777" w:rsidR="00000000" w:rsidRDefault="006D1F26">
      <w:pPr>
        <w:spacing w:after="120" w:line="480" w:lineRule="auto"/>
        <w:jc w:val="both"/>
        <w:rPr>
          <w:i/>
          <w:iCs/>
        </w:rPr>
      </w:pPr>
      <w:r>
        <w:rPr>
          <w:b/>
          <w:bCs/>
        </w:rPr>
        <w:t xml:space="preserve">Brunsden, D </w:t>
      </w:r>
      <w:r>
        <w:t xml:space="preserve">1990 Tablets of stone: toward the ten commandments of geomorphology </w:t>
      </w:r>
      <w:r>
        <w:rPr>
          <w:i/>
          <w:iCs/>
        </w:rPr>
        <w:t>Zeitschrift für Geomorphologie Suppl. 79 1-37</w:t>
      </w:r>
    </w:p>
    <w:p w14:paraId="6ACB6EDE" w14:textId="77777777" w:rsidR="00000000" w:rsidRDefault="006D1F26">
      <w:pPr>
        <w:spacing w:after="120" w:line="480" w:lineRule="auto"/>
        <w:jc w:val="both"/>
      </w:pPr>
      <w:r>
        <w:rPr>
          <w:b/>
          <w:bCs/>
        </w:rPr>
        <w:t>Brunsden, D</w:t>
      </w:r>
      <w:r>
        <w:t xml:space="preserve"> 1996 Geomorphological events and landform change  </w:t>
      </w:r>
      <w:r>
        <w:rPr>
          <w:i/>
          <w:iCs/>
        </w:rPr>
        <w:t>Zeitschrift für Geomorphologie 40 273-288</w:t>
      </w:r>
    </w:p>
    <w:p w14:paraId="19692101" w14:textId="77777777" w:rsidR="00000000" w:rsidRDefault="006D1F26">
      <w:pPr>
        <w:spacing w:after="120" w:line="480" w:lineRule="auto"/>
        <w:jc w:val="both"/>
        <w:rPr>
          <w:i/>
          <w:iCs/>
        </w:rPr>
      </w:pPr>
      <w:r>
        <w:rPr>
          <w:b/>
          <w:bCs/>
        </w:rPr>
        <w:t>Brunsde</w:t>
      </w:r>
      <w:r>
        <w:rPr>
          <w:b/>
          <w:bCs/>
        </w:rPr>
        <w:t xml:space="preserve">n, D </w:t>
      </w:r>
      <w:r>
        <w:t xml:space="preserve">2001 A critical assessment of the sensitivity concept in geomorphology  </w:t>
      </w:r>
      <w:r>
        <w:rPr>
          <w:i/>
          <w:iCs/>
        </w:rPr>
        <w:t>Catena 42 99-123</w:t>
      </w:r>
    </w:p>
    <w:p w14:paraId="7123E705" w14:textId="77777777" w:rsidR="00000000" w:rsidRDefault="006D1F26">
      <w:pPr>
        <w:spacing w:after="120" w:line="480" w:lineRule="auto"/>
        <w:jc w:val="both"/>
      </w:pPr>
      <w:r>
        <w:rPr>
          <w:b/>
          <w:bCs/>
        </w:rPr>
        <w:t xml:space="preserve">Bull LJ </w:t>
      </w:r>
      <w:r>
        <w:t xml:space="preserve">1997 Magnitude and variation in the contribution of bank erosion to the suspended sediment load of the River Severn, UK </w:t>
      </w:r>
      <w:r>
        <w:rPr>
          <w:i/>
          <w:iCs/>
        </w:rPr>
        <w:t>Earth Surface Processes and Landfo</w:t>
      </w:r>
      <w:r>
        <w:rPr>
          <w:i/>
          <w:iCs/>
        </w:rPr>
        <w:t>rms 22 1109-1123</w:t>
      </w:r>
      <w:r>
        <w:t xml:space="preserve"> </w:t>
      </w:r>
    </w:p>
    <w:p w14:paraId="0962ABD9" w14:textId="77777777" w:rsidR="00000000" w:rsidRDefault="006D1F26">
      <w:pPr>
        <w:spacing w:after="120" w:line="480" w:lineRule="auto"/>
        <w:jc w:val="both"/>
        <w:rPr>
          <w:i/>
          <w:iCs/>
        </w:rPr>
      </w:pPr>
      <w:r>
        <w:rPr>
          <w:b/>
          <w:bCs/>
        </w:rPr>
        <w:t xml:space="preserve">Butler JB Lane SN and Chandler JH </w:t>
      </w:r>
      <w:r>
        <w:t xml:space="preserve"> 2001 Characterization of the structure of river-bed gravels using two-dimensional fractal analysis  </w:t>
      </w:r>
      <w:r>
        <w:rPr>
          <w:i/>
          <w:iCs/>
        </w:rPr>
        <w:t>Mathematical Geology 33 301-330</w:t>
      </w:r>
    </w:p>
    <w:p w14:paraId="29674F38" w14:textId="77777777" w:rsidR="00000000" w:rsidRDefault="006D1F26">
      <w:pPr>
        <w:spacing w:after="120" w:line="480" w:lineRule="auto"/>
        <w:jc w:val="both"/>
        <w:rPr>
          <w:color w:val="auto"/>
        </w:rPr>
      </w:pPr>
      <w:r>
        <w:rPr>
          <w:b/>
          <w:bCs/>
        </w:rPr>
        <w:t xml:space="preserve">Cammeraat </w:t>
      </w:r>
      <w:r>
        <w:rPr>
          <w:b/>
          <w:bCs/>
          <w:color w:val="auto"/>
        </w:rPr>
        <w:t>LH</w:t>
      </w:r>
      <w:r>
        <w:rPr>
          <w:color w:val="auto"/>
        </w:rPr>
        <w:t xml:space="preserve"> 2002 A review of two strongly contrasting geomorphological</w:t>
      </w:r>
      <w:r>
        <w:rPr>
          <w:color w:val="auto"/>
        </w:rPr>
        <w:t xml:space="preserve"> systems within the context of scale </w:t>
      </w:r>
      <w:r>
        <w:rPr>
          <w:i/>
          <w:color w:val="auto"/>
        </w:rPr>
        <w:t>Earth Surface Processes and Landforms</w:t>
      </w:r>
      <w:r>
        <w:rPr>
          <w:color w:val="auto"/>
        </w:rPr>
        <w:t xml:space="preserve"> </w:t>
      </w:r>
      <w:r>
        <w:rPr>
          <w:i/>
          <w:iCs/>
          <w:color w:val="auto"/>
        </w:rPr>
        <w:t>27 1201-1222</w:t>
      </w:r>
    </w:p>
    <w:p w14:paraId="7B56D156" w14:textId="77777777" w:rsidR="00000000" w:rsidRDefault="006D1F26">
      <w:pPr>
        <w:spacing w:after="120" w:line="480" w:lineRule="auto"/>
        <w:jc w:val="both"/>
        <w:rPr>
          <w:i/>
          <w:iCs/>
          <w:color w:val="auto"/>
        </w:rPr>
      </w:pPr>
      <w:r>
        <w:rPr>
          <w:b/>
          <w:bCs/>
          <w:color w:val="auto"/>
        </w:rPr>
        <w:t>Casagli N Rinaldi M Gargini A and Curini A</w:t>
      </w:r>
      <w:r>
        <w:rPr>
          <w:color w:val="auto"/>
        </w:rPr>
        <w:t xml:space="preserve"> 1999 Pore water pressure and streambank stability: results from a monitoring site on the Sieve River, Italy </w:t>
      </w:r>
      <w:r>
        <w:rPr>
          <w:i/>
          <w:iCs/>
          <w:color w:val="auto"/>
        </w:rPr>
        <w:t>Earth Surface Pro</w:t>
      </w:r>
      <w:r>
        <w:rPr>
          <w:i/>
          <w:iCs/>
          <w:color w:val="auto"/>
        </w:rPr>
        <w:t>cesses and Landforms</w:t>
      </w:r>
      <w:r>
        <w:rPr>
          <w:color w:val="auto"/>
        </w:rPr>
        <w:t xml:space="preserve"> </w:t>
      </w:r>
      <w:r>
        <w:rPr>
          <w:i/>
          <w:iCs/>
          <w:color w:val="auto"/>
        </w:rPr>
        <w:t>24 1095-1114</w:t>
      </w:r>
    </w:p>
    <w:p w14:paraId="4CA9C0B6" w14:textId="77777777" w:rsidR="00000000" w:rsidRDefault="006D1F26">
      <w:pPr>
        <w:spacing w:after="120" w:line="480" w:lineRule="auto"/>
        <w:jc w:val="both"/>
      </w:pPr>
      <w:r>
        <w:rPr>
          <w:b/>
          <w:bCs/>
          <w:color w:val="auto"/>
        </w:rPr>
        <w:t xml:space="preserve">Chorley RJ </w:t>
      </w:r>
      <w:r>
        <w:rPr>
          <w:color w:val="auto"/>
        </w:rPr>
        <w:t xml:space="preserve">1978 Bases for theory in geomorphology in </w:t>
      </w:r>
      <w:r>
        <w:rPr>
          <w:b/>
          <w:bCs/>
          <w:color w:val="auto"/>
        </w:rPr>
        <w:t>Embleton C Brunsden D and Jones</w:t>
      </w:r>
      <w:r>
        <w:rPr>
          <w:color w:val="auto"/>
        </w:rPr>
        <w:t xml:space="preserve"> </w:t>
      </w:r>
      <w:r>
        <w:rPr>
          <w:b/>
          <w:bCs/>
          <w:color w:val="auto"/>
        </w:rPr>
        <w:t>DKC</w:t>
      </w:r>
      <w:r>
        <w:rPr>
          <w:color w:val="auto"/>
        </w:rPr>
        <w:t xml:space="preserve"> eds </w:t>
      </w:r>
      <w:r>
        <w:rPr>
          <w:i/>
          <w:iCs/>
          <w:color w:val="auto"/>
        </w:rPr>
        <w:t>Geomorphology: Present Problems and Future Prospects</w:t>
      </w:r>
      <w:r>
        <w:rPr>
          <w:color w:val="auto"/>
        </w:rPr>
        <w:t xml:space="preserve"> Oxford University Press, Oxford 1-13</w:t>
      </w:r>
    </w:p>
    <w:p w14:paraId="2752D252" w14:textId="77777777" w:rsidR="00000000" w:rsidRDefault="006D1F26">
      <w:pPr>
        <w:spacing w:after="120" w:line="480" w:lineRule="auto"/>
        <w:jc w:val="both"/>
        <w:rPr>
          <w:i/>
          <w:iCs/>
        </w:rPr>
      </w:pPr>
      <w:r>
        <w:rPr>
          <w:b/>
          <w:bCs/>
        </w:rPr>
        <w:t>Couper PR and Maddock IP</w:t>
      </w:r>
      <w:r>
        <w:t xml:space="preserve"> 2001 </w:t>
      </w:r>
      <w:r>
        <w:rPr>
          <w:color w:val="auto"/>
        </w:rPr>
        <w:t>Subaerial</w:t>
      </w:r>
      <w:r>
        <w:rPr>
          <w:color w:val="auto"/>
        </w:rPr>
        <w:t xml:space="preserve"> river bank erosion processes and their interaction with other bank erosion mechanisms on the River Arrow, Warwickshire, UK  </w:t>
      </w:r>
      <w:r>
        <w:rPr>
          <w:i/>
          <w:color w:val="auto"/>
        </w:rPr>
        <w:t>Earth Surface Processes and Landforms</w:t>
      </w:r>
      <w:r>
        <w:rPr>
          <w:color w:val="auto"/>
        </w:rPr>
        <w:t xml:space="preserve"> </w:t>
      </w:r>
      <w:r>
        <w:rPr>
          <w:i/>
          <w:iCs/>
          <w:color w:val="auto"/>
        </w:rPr>
        <w:t>26 631-646</w:t>
      </w:r>
    </w:p>
    <w:p w14:paraId="2F5B6337" w14:textId="77777777" w:rsidR="00000000" w:rsidRDefault="006D1F26">
      <w:pPr>
        <w:spacing w:after="120" w:line="480" w:lineRule="auto"/>
        <w:jc w:val="both"/>
        <w:rPr>
          <w:color w:val="auto"/>
        </w:rPr>
      </w:pPr>
      <w:r>
        <w:rPr>
          <w:b/>
          <w:bCs/>
        </w:rPr>
        <w:t xml:space="preserve">Couper PR Stott TA and Maddock IP </w:t>
      </w:r>
      <w:r>
        <w:t xml:space="preserve">2002 </w:t>
      </w:r>
      <w:r>
        <w:rPr>
          <w:color w:val="auto"/>
        </w:rPr>
        <w:t xml:space="preserve">Insights into river bank erosion processes </w:t>
      </w:r>
      <w:r>
        <w:rPr>
          <w:color w:val="auto"/>
        </w:rPr>
        <w:t xml:space="preserve">derived from analysis of negative erosion-pin recordings: observations from three recent UK studies </w:t>
      </w:r>
      <w:r>
        <w:rPr>
          <w:i/>
          <w:color w:val="auto"/>
        </w:rPr>
        <w:t>Earth Surface Processes and Landforms</w:t>
      </w:r>
      <w:r>
        <w:rPr>
          <w:color w:val="auto"/>
        </w:rPr>
        <w:t xml:space="preserve"> </w:t>
      </w:r>
      <w:r>
        <w:rPr>
          <w:i/>
          <w:iCs/>
          <w:color w:val="auto"/>
        </w:rPr>
        <w:t>27 59-79</w:t>
      </w:r>
    </w:p>
    <w:p w14:paraId="5FF9FD23" w14:textId="77777777" w:rsidR="00000000" w:rsidRDefault="006D1F26">
      <w:pPr>
        <w:spacing w:after="120" w:line="480" w:lineRule="auto"/>
        <w:jc w:val="both"/>
      </w:pPr>
      <w:r>
        <w:rPr>
          <w:b/>
          <w:bCs/>
        </w:rPr>
        <w:lastRenderedPageBreak/>
        <w:t>Curran PJ Foody GM and van Gardingen PR</w:t>
      </w:r>
      <w:r>
        <w:t xml:space="preserve"> 1997 Scaling-up in </w:t>
      </w:r>
      <w:r>
        <w:rPr>
          <w:b/>
          <w:bCs/>
        </w:rPr>
        <w:t>van Gardingen PR Foody GM and Curran PJ</w:t>
      </w:r>
      <w:r>
        <w:t xml:space="preserve"> eds </w:t>
      </w:r>
      <w:r>
        <w:rPr>
          <w:i/>
        </w:rPr>
        <w:t>Scalin</w:t>
      </w:r>
      <w:r>
        <w:rPr>
          <w:i/>
        </w:rPr>
        <w:t xml:space="preserve">g-up: From Cell to Landscape </w:t>
      </w:r>
      <w:r>
        <w:t xml:space="preserve">Cambridge University Press, Cambridge 1-5 </w:t>
      </w:r>
    </w:p>
    <w:p w14:paraId="1470FE7C" w14:textId="77777777" w:rsidR="00000000" w:rsidRDefault="006D1F26">
      <w:pPr>
        <w:spacing w:after="120" w:line="480" w:lineRule="auto"/>
        <w:jc w:val="both"/>
      </w:pPr>
      <w:r>
        <w:rPr>
          <w:b/>
          <w:bCs/>
        </w:rPr>
        <w:t>Darby SE Alabyan AM and Van de Wiel MJ</w:t>
      </w:r>
      <w:r>
        <w:t xml:space="preserve"> 2002a Numerical studies of bank erosion and channel migration in meandering rivers</w:t>
      </w:r>
      <w:r>
        <w:rPr>
          <w:i/>
          <w:iCs/>
        </w:rPr>
        <w:t xml:space="preserve"> Water Resources Research</w:t>
      </w:r>
      <w:r>
        <w:t xml:space="preserve"> </w:t>
      </w:r>
      <w:r>
        <w:rPr>
          <w:i/>
          <w:iCs/>
        </w:rPr>
        <w:t>38 1163</w:t>
      </w:r>
      <w:r>
        <w:t>, doi:10.1029/2001WR000602, 20</w:t>
      </w:r>
      <w:r>
        <w:t>02</w:t>
      </w:r>
    </w:p>
    <w:p w14:paraId="4DDF9B8F" w14:textId="77777777" w:rsidR="00000000" w:rsidRDefault="006D1F26">
      <w:pPr>
        <w:spacing w:after="120" w:line="480" w:lineRule="auto"/>
        <w:jc w:val="both"/>
      </w:pPr>
      <w:r>
        <w:rPr>
          <w:b/>
          <w:bCs/>
        </w:rPr>
        <w:t>Darby SE and Delbono I</w:t>
      </w:r>
      <w:r>
        <w:t xml:space="preserve"> 2002b A model of equilibrium bed topography for meander bends with erodible banks</w:t>
      </w:r>
      <w:r>
        <w:rPr>
          <w:i/>
          <w:iCs/>
        </w:rPr>
        <w:t xml:space="preserve"> Earth Surface Processes and Landforms</w:t>
      </w:r>
      <w:r>
        <w:t xml:space="preserve"> </w:t>
      </w:r>
      <w:r>
        <w:rPr>
          <w:i/>
          <w:iCs/>
        </w:rPr>
        <w:t>27 1057-1085</w:t>
      </w:r>
    </w:p>
    <w:p w14:paraId="165FA5DA" w14:textId="77777777" w:rsidR="00000000" w:rsidRDefault="006D1F26">
      <w:pPr>
        <w:spacing w:after="120" w:line="480" w:lineRule="auto"/>
        <w:jc w:val="both"/>
        <w:rPr>
          <w:i/>
        </w:rPr>
      </w:pPr>
      <w:r>
        <w:rPr>
          <w:b/>
          <w:bCs/>
        </w:rPr>
        <w:t>Darby SE Gessler D and Thorne CR</w:t>
      </w:r>
      <w:r>
        <w:t xml:space="preserve"> 2000 Technical Communication: Computer program for stability ana</w:t>
      </w:r>
      <w:r>
        <w:t xml:space="preserve">lysis of steep, cohesive river banks </w:t>
      </w:r>
      <w:r>
        <w:rPr>
          <w:i/>
        </w:rPr>
        <w:t xml:space="preserve">Earth Surface Processes and Landforms 25 175-190 </w:t>
      </w:r>
    </w:p>
    <w:p w14:paraId="6E6A5B0F" w14:textId="77777777" w:rsidR="00000000" w:rsidRDefault="006D1F26">
      <w:pPr>
        <w:spacing w:after="120" w:line="480" w:lineRule="auto"/>
        <w:jc w:val="both"/>
        <w:rPr>
          <w:i/>
          <w:iCs/>
        </w:rPr>
      </w:pPr>
      <w:r>
        <w:rPr>
          <w:b/>
          <w:bCs/>
        </w:rPr>
        <w:t>Darby SE and Thorne CR</w:t>
      </w:r>
      <w:r>
        <w:t xml:space="preserve"> 1994 Prediction of tension crack location and riverbank erosion along destabilised channels </w:t>
      </w:r>
      <w:r>
        <w:rPr>
          <w:i/>
          <w:iCs/>
        </w:rPr>
        <w:t>Earth Surface Processes and Landforms</w:t>
      </w:r>
      <w:r>
        <w:t xml:space="preserve"> </w:t>
      </w:r>
      <w:r>
        <w:rPr>
          <w:i/>
          <w:iCs/>
        </w:rPr>
        <w:t>19 233-245</w:t>
      </w:r>
    </w:p>
    <w:p w14:paraId="01343781" w14:textId="77777777" w:rsidR="00000000" w:rsidRDefault="006D1F26">
      <w:pPr>
        <w:spacing w:after="120" w:line="480" w:lineRule="auto"/>
        <w:jc w:val="both"/>
        <w:rPr>
          <w:i/>
          <w:iCs/>
        </w:rPr>
      </w:pPr>
      <w:r>
        <w:rPr>
          <w:b/>
          <w:bCs/>
        </w:rPr>
        <w:t>Darby</w:t>
      </w:r>
      <w:r>
        <w:rPr>
          <w:b/>
          <w:bCs/>
        </w:rPr>
        <w:t xml:space="preserve"> SE and Thorne CR</w:t>
      </w:r>
      <w:r>
        <w:t xml:space="preserve"> 1996 Development and testing of a riverbank-stability analysis </w:t>
      </w:r>
      <w:r>
        <w:rPr>
          <w:i/>
          <w:iCs/>
        </w:rPr>
        <w:t>Journal of Hydraulic Engineering</w:t>
      </w:r>
      <w:r>
        <w:t xml:space="preserve"> </w:t>
      </w:r>
      <w:r>
        <w:rPr>
          <w:i/>
          <w:iCs/>
        </w:rPr>
        <w:t>122 443-454</w:t>
      </w:r>
    </w:p>
    <w:p w14:paraId="4B41F673" w14:textId="77777777" w:rsidR="00000000" w:rsidRDefault="006D1F26">
      <w:pPr>
        <w:spacing w:after="120" w:line="480" w:lineRule="auto"/>
        <w:jc w:val="both"/>
        <w:rPr>
          <w:i/>
          <w:iCs/>
        </w:rPr>
      </w:pPr>
      <w:r>
        <w:rPr>
          <w:b/>
          <w:bCs/>
        </w:rPr>
        <w:t>De Boer DH</w:t>
      </w:r>
      <w:r>
        <w:t xml:space="preserve"> 1992 Hierarchies and spatial scale in process geomorphology: a review  </w:t>
      </w:r>
      <w:r>
        <w:rPr>
          <w:i/>
        </w:rPr>
        <w:t xml:space="preserve">Geomorphology </w:t>
      </w:r>
      <w:r>
        <w:rPr>
          <w:i/>
          <w:iCs/>
        </w:rPr>
        <w:t>4 303-318</w:t>
      </w:r>
    </w:p>
    <w:p w14:paraId="3C988886" w14:textId="77777777" w:rsidR="00000000" w:rsidRDefault="006D1F26">
      <w:pPr>
        <w:spacing w:after="120" w:line="480" w:lineRule="auto"/>
        <w:jc w:val="both"/>
      </w:pPr>
      <w:r>
        <w:rPr>
          <w:b/>
          <w:bCs/>
        </w:rPr>
        <w:t>Dietrich WE Day G and Pa</w:t>
      </w:r>
      <w:r>
        <w:rPr>
          <w:b/>
          <w:bCs/>
        </w:rPr>
        <w:t>rker G</w:t>
      </w:r>
      <w:r>
        <w:t xml:space="preserve"> 1999 The Fly River, Papua New Guinea: inferences about river dynamics, floodplain sedimentation and fate of sediment in </w:t>
      </w:r>
      <w:r>
        <w:rPr>
          <w:b/>
          <w:bCs/>
        </w:rPr>
        <w:t xml:space="preserve">Miller AJ and Gupta A </w:t>
      </w:r>
      <w:r>
        <w:t xml:space="preserve">eds </w:t>
      </w:r>
      <w:r>
        <w:rPr>
          <w:i/>
        </w:rPr>
        <w:t>Varieties of Fluvial Form</w:t>
      </w:r>
      <w:r>
        <w:t xml:space="preserve"> Wiley, Chichester  345-376</w:t>
      </w:r>
    </w:p>
    <w:p w14:paraId="42BA4D74" w14:textId="77777777" w:rsidR="00000000" w:rsidRDefault="006D1F26">
      <w:pPr>
        <w:pStyle w:val="Heading1"/>
        <w:spacing w:line="480" w:lineRule="auto"/>
        <w:rPr>
          <w:b w:val="0"/>
          <w:bCs/>
        </w:rPr>
      </w:pPr>
      <w:r>
        <w:rPr>
          <w:bCs/>
        </w:rPr>
        <w:t>Driver TS and Chapman</w:t>
      </w:r>
      <w:r>
        <w:rPr>
          <w:b w:val="0"/>
          <w:bCs/>
        </w:rPr>
        <w:t xml:space="preserve"> </w:t>
      </w:r>
      <w:r>
        <w:t xml:space="preserve">GP </w:t>
      </w:r>
      <w:r>
        <w:rPr>
          <w:b w:val="0"/>
          <w:bCs/>
        </w:rPr>
        <w:t xml:space="preserve">1996 Conclusion in </w:t>
      </w:r>
      <w:r>
        <w:t>Driver</w:t>
      </w:r>
      <w:r>
        <w:t xml:space="preserve"> TS and Chapman GP</w:t>
      </w:r>
      <w:r>
        <w:rPr>
          <w:b w:val="0"/>
          <w:bCs/>
        </w:rPr>
        <w:t xml:space="preserve"> eds </w:t>
      </w:r>
      <w:r>
        <w:rPr>
          <w:b w:val="0"/>
          <w:bCs/>
          <w:i/>
        </w:rPr>
        <w:t>Time-Scales and Environmental Change</w:t>
      </w:r>
      <w:r>
        <w:rPr>
          <w:b w:val="0"/>
          <w:bCs/>
        </w:rPr>
        <w:t xml:space="preserve"> Routledge, London 256-268</w:t>
      </w:r>
    </w:p>
    <w:p w14:paraId="003A2DA4" w14:textId="77777777" w:rsidR="00000000" w:rsidRDefault="006D1F26">
      <w:pPr>
        <w:spacing w:after="120" w:line="480" w:lineRule="auto"/>
        <w:jc w:val="both"/>
        <w:rPr>
          <w:i/>
          <w:iCs/>
        </w:rPr>
      </w:pPr>
      <w:r>
        <w:rPr>
          <w:b/>
          <w:bCs/>
        </w:rPr>
        <w:t>Duijsings JJHM</w:t>
      </w:r>
      <w:r>
        <w:t xml:space="preserve"> 1987 A sediment budget for a forested catchment in Luxembourhg and its implications for channel development  </w:t>
      </w:r>
      <w:r>
        <w:rPr>
          <w:i/>
        </w:rPr>
        <w:t>Earth Surface Processes and Landforms</w:t>
      </w:r>
      <w:r>
        <w:t xml:space="preserve"> </w:t>
      </w:r>
      <w:r>
        <w:rPr>
          <w:i/>
          <w:iCs/>
        </w:rPr>
        <w:t>12 173-1</w:t>
      </w:r>
      <w:r>
        <w:rPr>
          <w:i/>
          <w:iCs/>
        </w:rPr>
        <w:t>84</w:t>
      </w:r>
    </w:p>
    <w:p w14:paraId="52F59F87" w14:textId="77777777" w:rsidR="00000000" w:rsidRDefault="006D1F26">
      <w:pPr>
        <w:spacing w:after="120" w:line="480" w:lineRule="auto"/>
        <w:jc w:val="both"/>
      </w:pPr>
      <w:r>
        <w:rPr>
          <w:b/>
          <w:bCs/>
        </w:rPr>
        <w:t>Fonstad M &amp; Marcus WA</w:t>
      </w:r>
      <w:r>
        <w:t xml:space="preserve"> 2003 Self-organised criticality in riverbank systems </w:t>
      </w:r>
      <w:r>
        <w:rPr>
          <w:i/>
          <w:iCs/>
        </w:rPr>
        <w:t>Annals of the Association of American Geographers 93 281-296</w:t>
      </w:r>
    </w:p>
    <w:p w14:paraId="33F5EBAA" w14:textId="77777777" w:rsidR="00000000" w:rsidRDefault="006D1F26">
      <w:pPr>
        <w:spacing w:after="120" w:line="480" w:lineRule="auto"/>
        <w:jc w:val="both"/>
        <w:rPr>
          <w:i/>
          <w:iCs/>
        </w:rPr>
      </w:pPr>
      <w:r>
        <w:rPr>
          <w:b/>
          <w:bCs/>
        </w:rPr>
        <w:t>Foufoula-Georgiou E and Sapozhnikov VB</w:t>
      </w:r>
      <w:r>
        <w:t xml:space="preserve"> 1998 Anisotropic scaling in braided rivers: an integrated theoretical framewor</w:t>
      </w:r>
      <w:r>
        <w:t xml:space="preserve">k and results from application to an experimental river </w:t>
      </w:r>
      <w:r>
        <w:rPr>
          <w:i/>
          <w:iCs/>
        </w:rPr>
        <w:t xml:space="preserve"> Water Resources Research 34 863-67</w:t>
      </w:r>
    </w:p>
    <w:p w14:paraId="7C5EB704" w14:textId="77777777" w:rsidR="00000000" w:rsidRDefault="006D1F26">
      <w:pPr>
        <w:spacing w:after="120" w:line="480" w:lineRule="auto"/>
        <w:jc w:val="both"/>
        <w:rPr>
          <w:i/>
          <w:iCs/>
        </w:rPr>
      </w:pPr>
      <w:r>
        <w:rPr>
          <w:b/>
          <w:bCs/>
        </w:rPr>
        <w:lastRenderedPageBreak/>
        <w:t>Frissell CA Liss WJ Warren CE and Hurley MD</w:t>
      </w:r>
      <w:r>
        <w:t xml:space="preserve"> 1986 A hierarchical framework for stream habitat classification.  Viewing streams in a watershed context </w:t>
      </w:r>
      <w:r>
        <w:rPr>
          <w:i/>
        </w:rPr>
        <w:t>Environmental M</w:t>
      </w:r>
      <w:r>
        <w:rPr>
          <w:i/>
        </w:rPr>
        <w:t>anagement</w:t>
      </w:r>
      <w:r>
        <w:t xml:space="preserve"> </w:t>
      </w:r>
      <w:r>
        <w:rPr>
          <w:i/>
          <w:iCs/>
        </w:rPr>
        <w:t>10 199-214</w:t>
      </w:r>
    </w:p>
    <w:p w14:paraId="58A0019F" w14:textId="77777777" w:rsidR="00000000" w:rsidRDefault="006D1F26">
      <w:pPr>
        <w:spacing w:after="120" w:line="480" w:lineRule="auto"/>
        <w:jc w:val="both"/>
      </w:pPr>
      <w:r>
        <w:rPr>
          <w:b/>
          <w:bCs/>
        </w:rPr>
        <w:t>Gilvear D Winterbottom S and Sichingabula H</w:t>
      </w:r>
      <w:r>
        <w:t xml:space="preserve"> 2000 Character of channel planform change and meander development: Luangwa River, Zambia </w:t>
      </w:r>
      <w:r>
        <w:rPr>
          <w:i/>
          <w:iCs/>
        </w:rPr>
        <w:t>Earth Surface Processes and Landforms 25 421-436</w:t>
      </w:r>
      <w:r>
        <w:t xml:space="preserve"> </w:t>
      </w:r>
    </w:p>
    <w:p w14:paraId="0D6B23A1" w14:textId="77777777" w:rsidR="00000000" w:rsidRDefault="006D1F26">
      <w:pPr>
        <w:spacing w:after="120" w:line="480" w:lineRule="auto"/>
        <w:jc w:val="both"/>
        <w:rPr>
          <w:i/>
          <w:iCs/>
        </w:rPr>
      </w:pPr>
      <w:r>
        <w:rPr>
          <w:b/>
          <w:bCs/>
        </w:rPr>
        <w:t>Goss DW</w:t>
      </w:r>
      <w:r>
        <w:t xml:space="preserve"> 1973 Relation of physical and mineralogical </w:t>
      </w:r>
      <w:r>
        <w:t xml:space="preserve">properties to streambank stability </w:t>
      </w:r>
      <w:r>
        <w:rPr>
          <w:i/>
          <w:iCs/>
        </w:rPr>
        <w:t>Water Resources Bulletin</w:t>
      </w:r>
      <w:r>
        <w:t xml:space="preserve"> </w:t>
      </w:r>
      <w:r>
        <w:rPr>
          <w:i/>
          <w:iCs/>
        </w:rPr>
        <w:t>9 140-144</w:t>
      </w:r>
    </w:p>
    <w:p w14:paraId="62429C6C" w14:textId="77777777" w:rsidR="00000000" w:rsidRDefault="006D1F26">
      <w:pPr>
        <w:numPr>
          <w:ilvl w:val="12"/>
          <w:numId w:val="0"/>
        </w:numPr>
        <w:spacing w:after="120" w:line="480" w:lineRule="auto"/>
        <w:jc w:val="both"/>
      </w:pPr>
      <w:r>
        <w:rPr>
          <w:b/>
          <w:bCs/>
        </w:rPr>
        <w:t>Grace J van Gardingen PR and Luan J</w:t>
      </w:r>
      <w:r>
        <w:t xml:space="preserve"> 1997 Tackling large-scale problems by scaling-up in </w:t>
      </w:r>
      <w:r>
        <w:rPr>
          <w:b/>
          <w:bCs/>
        </w:rPr>
        <w:t>van Gardingen PR Foody GM and Curran PJ</w:t>
      </w:r>
      <w:r>
        <w:t xml:space="preserve"> eds </w:t>
      </w:r>
      <w:r>
        <w:rPr>
          <w:i/>
        </w:rPr>
        <w:t>Scaling-up: From Cell to Landscape</w:t>
      </w:r>
      <w:r>
        <w:t xml:space="preserve"> Cambridge Universit</w:t>
      </w:r>
      <w:r>
        <w:t>y Press, Cambridge 7-16</w:t>
      </w:r>
    </w:p>
    <w:p w14:paraId="3077B945" w14:textId="77777777" w:rsidR="00000000" w:rsidRDefault="006D1F26">
      <w:pPr>
        <w:spacing w:after="120" w:line="480" w:lineRule="auto"/>
        <w:jc w:val="both"/>
        <w:rPr>
          <w:i/>
          <w:iCs/>
        </w:rPr>
      </w:pPr>
      <w:r>
        <w:rPr>
          <w:b/>
          <w:bCs/>
        </w:rPr>
        <w:t>Green TR Beavis SG Dietrich CR and Jakeman AJ</w:t>
      </w:r>
      <w:r>
        <w:t xml:space="preserve"> 1999 Relating stream-bank erosion to in-stream transport of suspended sediment </w:t>
      </w:r>
      <w:r>
        <w:rPr>
          <w:i/>
        </w:rPr>
        <w:t>Hydrological Processes</w:t>
      </w:r>
      <w:r>
        <w:t xml:space="preserve"> </w:t>
      </w:r>
      <w:r>
        <w:rPr>
          <w:i/>
          <w:iCs/>
        </w:rPr>
        <w:t>13 777-787</w:t>
      </w:r>
    </w:p>
    <w:p w14:paraId="7C0B6454" w14:textId="77777777" w:rsidR="00000000" w:rsidRDefault="006D1F26">
      <w:pPr>
        <w:spacing w:after="120" w:line="480" w:lineRule="auto"/>
        <w:jc w:val="both"/>
        <w:rPr>
          <w:i/>
          <w:iCs/>
        </w:rPr>
      </w:pPr>
      <w:r>
        <w:rPr>
          <w:b/>
          <w:bCs/>
        </w:rPr>
        <w:t>Gurnell AM</w:t>
      </w:r>
      <w:r>
        <w:t xml:space="preserve"> 1997 Channel change on the River Dee meanders, 1946-1992, form</w:t>
      </w:r>
      <w:r>
        <w:t xml:space="preserve"> the analysis of air photographs </w:t>
      </w:r>
      <w:r>
        <w:rPr>
          <w:i/>
          <w:iCs/>
        </w:rPr>
        <w:t>Regulated Rivers: Research and Management</w:t>
      </w:r>
      <w:r>
        <w:t xml:space="preserve"> </w:t>
      </w:r>
      <w:r>
        <w:rPr>
          <w:i/>
          <w:iCs/>
        </w:rPr>
        <w:t>13 13-26</w:t>
      </w:r>
    </w:p>
    <w:p w14:paraId="5C14E9AB" w14:textId="77777777" w:rsidR="00000000" w:rsidRDefault="006D1F26">
      <w:pPr>
        <w:spacing w:after="120" w:line="480" w:lineRule="auto"/>
        <w:jc w:val="both"/>
      </w:pPr>
      <w:r>
        <w:rPr>
          <w:b/>
          <w:bCs/>
        </w:rPr>
        <w:t>Guy PR</w:t>
      </w:r>
      <w:r>
        <w:t xml:space="preserve"> 1981 River bank erosion in the mid-Zambezi valley, downstream of Lake Kariba </w:t>
      </w:r>
      <w:r>
        <w:rPr>
          <w:i/>
          <w:iCs/>
        </w:rPr>
        <w:t>Biological Conservation</w:t>
      </w:r>
      <w:r>
        <w:t xml:space="preserve"> </w:t>
      </w:r>
      <w:r>
        <w:rPr>
          <w:i/>
          <w:iCs/>
        </w:rPr>
        <w:t>19 199-212</w:t>
      </w:r>
    </w:p>
    <w:p w14:paraId="29552867" w14:textId="77777777" w:rsidR="00000000" w:rsidRDefault="006D1F26">
      <w:pPr>
        <w:spacing w:after="120" w:line="480" w:lineRule="auto"/>
        <w:jc w:val="both"/>
      </w:pPr>
      <w:r>
        <w:rPr>
          <w:b/>
          <w:bCs/>
        </w:rPr>
        <w:t xml:space="preserve">Harmel RD Haan CT and Dutnell R </w:t>
      </w:r>
      <w:r>
        <w:t>1999 Bank erosion and</w:t>
      </w:r>
      <w:r>
        <w:t xml:space="preserve"> riparian vegetation influences: Upper Illinois River, Oklahoma </w:t>
      </w:r>
      <w:r>
        <w:rPr>
          <w:i/>
        </w:rPr>
        <w:t>Transactions of the American Society of Agricultural Engineers</w:t>
      </w:r>
      <w:r>
        <w:t xml:space="preserve"> </w:t>
      </w:r>
      <w:r>
        <w:rPr>
          <w:i/>
          <w:iCs/>
        </w:rPr>
        <w:t>42 1321-1329</w:t>
      </w:r>
    </w:p>
    <w:p w14:paraId="42FBC4BE" w14:textId="77777777" w:rsidR="00000000" w:rsidRDefault="006D1F26">
      <w:pPr>
        <w:spacing w:after="120" w:line="480" w:lineRule="auto"/>
        <w:jc w:val="both"/>
        <w:rPr>
          <w:i/>
          <w:iCs/>
        </w:rPr>
      </w:pPr>
      <w:r>
        <w:rPr>
          <w:b/>
          <w:bCs/>
        </w:rPr>
        <w:t>Hey RD and Thorne CR</w:t>
      </w:r>
      <w:r>
        <w:t xml:space="preserve"> 1975 Secondary flows in river channels </w:t>
      </w:r>
      <w:r>
        <w:rPr>
          <w:i/>
          <w:iCs/>
        </w:rPr>
        <w:t>Area 7 191-195</w:t>
      </w:r>
    </w:p>
    <w:p w14:paraId="4FB7983F" w14:textId="77777777" w:rsidR="00000000" w:rsidRDefault="006D1F26">
      <w:pPr>
        <w:spacing w:after="120" w:line="480" w:lineRule="auto"/>
        <w:jc w:val="both"/>
        <w:rPr>
          <w:i/>
          <w:iCs/>
        </w:rPr>
      </w:pPr>
      <w:r>
        <w:rPr>
          <w:b/>
          <w:bCs/>
        </w:rPr>
        <w:t>Hill AR</w:t>
      </w:r>
      <w:r>
        <w:t xml:space="preserve"> 1973 Erosion of river banks compo</w:t>
      </w:r>
      <w:r>
        <w:t xml:space="preserve">sed of glacial till near Belfast, Northern Ireland </w:t>
      </w:r>
      <w:r>
        <w:rPr>
          <w:i/>
        </w:rPr>
        <w:t>Zeitschirt für Geomorphologie</w:t>
      </w:r>
      <w:r>
        <w:t xml:space="preserve"> </w:t>
      </w:r>
      <w:r>
        <w:rPr>
          <w:i/>
          <w:iCs/>
        </w:rPr>
        <w:t>17 428-442</w:t>
      </w:r>
    </w:p>
    <w:p w14:paraId="51587FF4" w14:textId="77777777" w:rsidR="00000000" w:rsidRDefault="006D1F26">
      <w:pPr>
        <w:spacing w:after="120" w:line="480" w:lineRule="auto"/>
        <w:jc w:val="both"/>
        <w:rPr>
          <w:i/>
          <w:iCs/>
        </w:rPr>
      </w:pPr>
      <w:r>
        <w:rPr>
          <w:b/>
          <w:bCs/>
        </w:rPr>
        <w:t>Hooke JM</w:t>
      </w:r>
      <w:r>
        <w:t xml:space="preserve"> 1979 An analysis of the processes of river bank erosion </w:t>
      </w:r>
      <w:r>
        <w:rPr>
          <w:i/>
          <w:iCs/>
        </w:rPr>
        <w:t>Journal of Hydrology 42 39-62</w:t>
      </w:r>
    </w:p>
    <w:p w14:paraId="4B319007" w14:textId="77777777" w:rsidR="00000000" w:rsidRDefault="006D1F26">
      <w:pPr>
        <w:spacing w:after="120" w:line="480" w:lineRule="auto"/>
        <w:jc w:val="both"/>
        <w:rPr>
          <w:i/>
          <w:iCs/>
        </w:rPr>
      </w:pPr>
      <w:r>
        <w:rPr>
          <w:b/>
          <w:bCs/>
        </w:rPr>
        <w:t>Hooke JM</w:t>
      </w:r>
      <w:r>
        <w:t xml:space="preserve"> 1980 Magnitude and distribution of rates of river bank erosi</w:t>
      </w:r>
      <w:r>
        <w:t xml:space="preserve">on </w:t>
      </w:r>
      <w:r>
        <w:rPr>
          <w:i/>
        </w:rPr>
        <w:t>Earth Surface Processes and Landforms</w:t>
      </w:r>
      <w:r>
        <w:t xml:space="preserve"> </w:t>
      </w:r>
      <w:r>
        <w:rPr>
          <w:i/>
          <w:iCs/>
        </w:rPr>
        <w:t>5 143-157</w:t>
      </w:r>
    </w:p>
    <w:p w14:paraId="476F34F5" w14:textId="77777777" w:rsidR="00000000" w:rsidRDefault="006D1F26">
      <w:pPr>
        <w:spacing w:after="120" w:line="480" w:lineRule="auto"/>
        <w:jc w:val="both"/>
      </w:pPr>
      <w:r>
        <w:rPr>
          <w:b/>
          <w:bCs/>
        </w:rPr>
        <w:t>Hooke JM</w:t>
      </w:r>
      <w:r>
        <w:t xml:space="preserve"> 2003 River meander behaviour and instability: a framework for analysis </w:t>
      </w:r>
      <w:r>
        <w:rPr>
          <w:i/>
          <w:iCs/>
        </w:rPr>
        <w:t>Transactions of the Institute of British Geographers</w:t>
      </w:r>
      <w:r>
        <w:t xml:space="preserve"> </w:t>
      </w:r>
      <w:r>
        <w:rPr>
          <w:i/>
          <w:iCs/>
        </w:rPr>
        <w:t>NS 28 238-253</w:t>
      </w:r>
    </w:p>
    <w:p w14:paraId="104F81BC" w14:textId="77777777" w:rsidR="00000000" w:rsidRDefault="006D1F26">
      <w:pPr>
        <w:spacing w:after="120" w:line="480" w:lineRule="auto"/>
        <w:jc w:val="both"/>
      </w:pPr>
      <w:r>
        <w:rPr>
          <w:b/>
          <w:bCs/>
        </w:rPr>
        <w:lastRenderedPageBreak/>
        <w:t>Hooke JM and Kain KJP</w:t>
      </w:r>
      <w:r>
        <w:t xml:space="preserve"> 1982 </w:t>
      </w:r>
      <w:r>
        <w:rPr>
          <w:i/>
        </w:rPr>
        <w:t>Historical Change in the Physic</w:t>
      </w:r>
      <w:r>
        <w:rPr>
          <w:i/>
        </w:rPr>
        <w:t>al Environment: A Guide to Sources and Techniques</w:t>
      </w:r>
      <w:r>
        <w:t xml:space="preserve">  Butterworths, Sevenoaks</w:t>
      </w:r>
    </w:p>
    <w:p w14:paraId="5530BDE5" w14:textId="77777777" w:rsidR="00000000" w:rsidRDefault="006D1F26">
      <w:pPr>
        <w:spacing w:after="120" w:line="480" w:lineRule="auto"/>
        <w:jc w:val="both"/>
      </w:pPr>
      <w:r>
        <w:rPr>
          <w:b/>
          <w:bCs/>
        </w:rPr>
        <w:t>Hooke JM and Redmond CE</w:t>
      </w:r>
      <w:r>
        <w:t xml:space="preserve"> 1989 Use of cartographic sources for analysing river channel change, with examples from Britain in </w:t>
      </w:r>
      <w:r>
        <w:rPr>
          <w:b/>
          <w:bCs/>
        </w:rPr>
        <w:t>Petts GE Moller H and Roux AL</w:t>
      </w:r>
      <w:r>
        <w:t xml:space="preserve"> eds </w:t>
      </w:r>
      <w:r>
        <w:rPr>
          <w:i/>
        </w:rPr>
        <w:t>Historical Change of Lar</w:t>
      </w:r>
      <w:r>
        <w:rPr>
          <w:i/>
        </w:rPr>
        <w:t>ge Alluvial Rivers: Western Europe</w:t>
      </w:r>
      <w:r>
        <w:rPr>
          <w:color w:val="auto"/>
        </w:rPr>
        <w:t xml:space="preserve"> Wiley, Chichester</w:t>
      </w:r>
      <w:r>
        <w:t xml:space="preserve"> 79-93</w:t>
      </w:r>
    </w:p>
    <w:p w14:paraId="49F1E7A9" w14:textId="77777777" w:rsidR="00000000" w:rsidRDefault="006D1F26">
      <w:pPr>
        <w:spacing w:after="120" w:line="480" w:lineRule="auto"/>
        <w:jc w:val="both"/>
      </w:pPr>
      <w:r>
        <w:rPr>
          <w:b/>
          <w:bCs/>
        </w:rPr>
        <w:t xml:space="preserve">Hooke JM and Redmond CE </w:t>
      </w:r>
      <w:r>
        <w:t xml:space="preserve">1992 Causes and nature of river planform change in </w:t>
      </w:r>
      <w:r>
        <w:rPr>
          <w:b/>
          <w:bCs/>
        </w:rPr>
        <w:t xml:space="preserve">Billi P Hey RD Thorne CR and Tacconi P </w:t>
      </w:r>
      <w:r>
        <w:t xml:space="preserve">eds </w:t>
      </w:r>
      <w:r>
        <w:rPr>
          <w:i/>
          <w:iCs/>
        </w:rPr>
        <w:t>Dynamics of Gravel-Bed Rivers</w:t>
      </w:r>
      <w:r>
        <w:t xml:space="preserve"> Wiley, Chichester 559-571</w:t>
      </w:r>
    </w:p>
    <w:p w14:paraId="605126B1" w14:textId="77777777" w:rsidR="00000000" w:rsidRDefault="006D1F26">
      <w:pPr>
        <w:spacing w:after="120" w:line="480" w:lineRule="auto"/>
        <w:jc w:val="both"/>
        <w:rPr>
          <w:i/>
          <w:iCs/>
        </w:rPr>
      </w:pPr>
      <w:r>
        <w:rPr>
          <w:b/>
          <w:bCs/>
        </w:rPr>
        <w:t>Huang HQ and Nanson GC</w:t>
      </w:r>
      <w:r>
        <w:t xml:space="preserve"> </w:t>
      </w:r>
      <w:r>
        <w:t xml:space="preserve">1998 The influence of bank strength on channel geometry: an integrated analysis of some observations </w:t>
      </w:r>
      <w:r>
        <w:rPr>
          <w:i/>
          <w:iCs/>
        </w:rPr>
        <w:t>Earth Surface Processes and Landforms</w:t>
      </w:r>
      <w:r>
        <w:t xml:space="preserve"> </w:t>
      </w:r>
      <w:r>
        <w:rPr>
          <w:i/>
          <w:iCs/>
        </w:rPr>
        <w:t>23 865-876</w:t>
      </w:r>
    </w:p>
    <w:p w14:paraId="24464E83" w14:textId="77777777" w:rsidR="00000000" w:rsidRDefault="006D1F26">
      <w:pPr>
        <w:spacing w:after="120" w:line="480" w:lineRule="auto"/>
        <w:jc w:val="both"/>
        <w:rPr>
          <w:i/>
          <w:iCs/>
        </w:rPr>
      </w:pPr>
      <w:r>
        <w:rPr>
          <w:b/>
          <w:bCs/>
        </w:rPr>
        <w:t>Kavvas ML</w:t>
      </w:r>
      <w:r>
        <w:t xml:space="preserve"> 1999 On the coarse-graining of hydrologic processes within increasing scales </w:t>
      </w:r>
      <w:r>
        <w:rPr>
          <w:i/>
        </w:rPr>
        <w:t>Journal of Hydrolog</w:t>
      </w:r>
      <w:r>
        <w:rPr>
          <w:i/>
        </w:rPr>
        <w:t>y</w:t>
      </w:r>
      <w:r>
        <w:t xml:space="preserve"> </w:t>
      </w:r>
      <w:r>
        <w:rPr>
          <w:i/>
          <w:iCs/>
        </w:rPr>
        <w:t>217 191-202</w:t>
      </w:r>
    </w:p>
    <w:p w14:paraId="383EB4E2" w14:textId="77777777" w:rsidR="00000000" w:rsidRDefault="006D1F26">
      <w:pPr>
        <w:spacing w:after="120" w:line="480" w:lineRule="auto"/>
        <w:jc w:val="both"/>
      </w:pPr>
      <w:r>
        <w:rPr>
          <w:b/>
          <w:bCs/>
        </w:rPr>
        <w:t>Kennedy BA</w:t>
      </w:r>
      <w:r>
        <w:t xml:space="preserve"> 1977 A question of scale?  </w:t>
      </w:r>
      <w:r>
        <w:rPr>
          <w:i/>
        </w:rPr>
        <w:t>Progress in Physical Geography</w:t>
      </w:r>
      <w:r>
        <w:t xml:space="preserve"> </w:t>
      </w:r>
      <w:r>
        <w:rPr>
          <w:i/>
          <w:iCs/>
        </w:rPr>
        <w:t>1 154-157</w:t>
      </w:r>
    </w:p>
    <w:p w14:paraId="58AE0BE8" w14:textId="77777777" w:rsidR="00000000" w:rsidRDefault="006D1F26">
      <w:pPr>
        <w:spacing w:after="120" w:line="480" w:lineRule="auto"/>
        <w:jc w:val="both"/>
        <w:rPr>
          <w:i/>
          <w:iCs/>
        </w:rPr>
      </w:pPr>
      <w:r>
        <w:rPr>
          <w:b/>
          <w:bCs/>
        </w:rPr>
        <w:t xml:space="preserve">Kesel RH and Baumann RH </w:t>
      </w:r>
      <w:r>
        <w:t xml:space="preserve">1981 Bluff erosion of a Mississippi River meander at Port Hudson, Louisiana </w:t>
      </w:r>
      <w:r>
        <w:rPr>
          <w:i/>
        </w:rPr>
        <w:t>Physical Geography</w:t>
      </w:r>
      <w:r>
        <w:t xml:space="preserve"> </w:t>
      </w:r>
      <w:r>
        <w:rPr>
          <w:i/>
          <w:iCs/>
        </w:rPr>
        <w:t>2 62-82</w:t>
      </w:r>
    </w:p>
    <w:p w14:paraId="280B99E6" w14:textId="77777777" w:rsidR="00000000" w:rsidRDefault="006D1F26">
      <w:pPr>
        <w:pStyle w:val="BodyText"/>
        <w:spacing w:line="480" w:lineRule="auto"/>
        <w:rPr>
          <w:i/>
          <w:iCs/>
          <w:color w:val="auto"/>
        </w:rPr>
      </w:pPr>
      <w:r>
        <w:rPr>
          <w:b/>
          <w:bCs/>
        </w:rPr>
        <w:t>Kirkby MJ Imeson AC Bergkamp G and C</w:t>
      </w:r>
      <w:r>
        <w:rPr>
          <w:b/>
          <w:bCs/>
        </w:rPr>
        <w:t>ammeraat LH</w:t>
      </w:r>
      <w:r>
        <w:t xml:space="preserve"> 1996 Scaling up processes and models from the field plot to the watershed and regional areas  </w:t>
      </w:r>
      <w:r>
        <w:rPr>
          <w:i/>
        </w:rPr>
        <w:t>Journal of Soil and Water Conservation</w:t>
      </w:r>
      <w:r>
        <w:t xml:space="preserve"> </w:t>
      </w:r>
      <w:r>
        <w:rPr>
          <w:i/>
          <w:iCs/>
        </w:rPr>
        <w:t>51 391-396</w:t>
      </w:r>
    </w:p>
    <w:p w14:paraId="601BE57E" w14:textId="77777777" w:rsidR="00000000" w:rsidRDefault="006D1F26">
      <w:pPr>
        <w:spacing w:after="120" w:line="480" w:lineRule="auto"/>
        <w:jc w:val="both"/>
      </w:pPr>
      <w:r>
        <w:rPr>
          <w:b/>
          <w:bCs/>
        </w:rPr>
        <w:t>Koestler A</w:t>
      </w:r>
      <w:r>
        <w:t xml:space="preserve"> 1967 </w:t>
      </w:r>
      <w:r>
        <w:rPr>
          <w:i/>
        </w:rPr>
        <w:t>The Ghost In The Machine</w:t>
      </w:r>
      <w:r>
        <w:t xml:space="preserve"> Hutchinson, London</w:t>
      </w:r>
    </w:p>
    <w:p w14:paraId="294003EB" w14:textId="77777777" w:rsidR="00000000" w:rsidRDefault="006D1F26">
      <w:pPr>
        <w:spacing w:after="120" w:line="480" w:lineRule="auto"/>
        <w:jc w:val="both"/>
      </w:pPr>
      <w:r>
        <w:rPr>
          <w:b/>
          <w:bCs/>
        </w:rPr>
        <w:t>Kondolf GM and Curry RR</w:t>
      </w:r>
      <w:r>
        <w:t xml:space="preserve"> 1986 Channel ero</w:t>
      </w:r>
      <w:r>
        <w:t xml:space="preserve">sion along the Carmel River, Monterey County, California </w:t>
      </w:r>
      <w:r>
        <w:rPr>
          <w:i/>
        </w:rPr>
        <w:t>Earth Surface Processes and Landforms</w:t>
      </w:r>
      <w:r>
        <w:t xml:space="preserve"> </w:t>
      </w:r>
      <w:r>
        <w:rPr>
          <w:i/>
          <w:iCs/>
        </w:rPr>
        <w:t>11 307-319</w:t>
      </w:r>
      <w:r>
        <w:t xml:space="preserve">                            </w:t>
      </w:r>
    </w:p>
    <w:p w14:paraId="17E30C7D" w14:textId="77777777" w:rsidR="00000000" w:rsidRDefault="006D1F26">
      <w:pPr>
        <w:spacing w:after="120" w:line="480" w:lineRule="auto"/>
        <w:jc w:val="both"/>
        <w:rPr>
          <w:i/>
          <w:iCs/>
        </w:rPr>
      </w:pPr>
      <w:r>
        <w:rPr>
          <w:b/>
          <w:bCs/>
        </w:rPr>
        <w:t>La Marche VC</w:t>
      </w:r>
      <w:r>
        <w:t xml:space="preserve"> 1966 An 800-year history of stream erosion as indicated by botanical evidence  </w:t>
      </w:r>
      <w:r>
        <w:rPr>
          <w:i/>
        </w:rPr>
        <w:t>US Geological Survey Professio</w:t>
      </w:r>
      <w:r>
        <w:rPr>
          <w:i/>
        </w:rPr>
        <w:t>nal Paper 550-D</w:t>
      </w:r>
      <w:r>
        <w:t xml:space="preserve"> </w:t>
      </w:r>
      <w:r>
        <w:rPr>
          <w:i/>
          <w:iCs/>
        </w:rPr>
        <w:t>D83-D86</w:t>
      </w:r>
    </w:p>
    <w:p w14:paraId="7C62E123" w14:textId="77777777" w:rsidR="00000000" w:rsidRDefault="006D1F26">
      <w:pPr>
        <w:spacing w:after="120" w:line="480" w:lineRule="auto"/>
        <w:jc w:val="both"/>
        <w:rPr>
          <w:i/>
          <w:iCs/>
        </w:rPr>
      </w:pPr>
      <w:r>
        <w:rPr>
          <w:b/>
          <w:bCs/>
        </w:rPr>
        <w:t>Lam NS-N and Quattrochi DA</w:t>
      </w:r>
      <w:r>
        <w:t xml:space="preserve"> 1992 On the issues of scale, resolution, and fractal analysis in the mapping sciences</w:t>
      </w:r>
      <w:r>
        <w:rPr>
          <w:i/>
        </w:rPr>
        <w:t xml:space="preserve"> Professional Geographer</w:t>
      </w:r>
      <w:r>
        <w:t xml:space="preserve"> </w:t>
      </w:r>
      <w:r>
        <w:rPr>
          <w:i/>
          <w:iCs/>
        </w:rPr>
        <w:t>44 88-98</w:t>
      </w:r>
    </w:p>
    <w:p w14:paraId="7863F1B9" w14:textId="77777777" w:rsidR="00000000" w:rsidRDefault="006D1F26">
      <w:pPr>
        <w:spacing w:after="120" w:line="480" w:lineRule="auto"/>
        <w:jc w:val="both"/>
      </w:pPr>
      <w:r>
        <w:rPr>
          <w:b/>
          <w:bCs/>
        </w:rPr>
        <w:t>Lane S</w:t>
      </w:r>
      <w:r>
        <w:t xml:space="preserve"> 2001 Constructive comments on D Massey ‘Space-time, “science” and the relations</w:t>
      </w:r>
      <w:r>
        <w:t xml:space="preserve">hip between physical geography and human geography’ </w:t>
      </w:r>
      <w:r>
        <w:rPr>
          <w:i/>
        </w:rPr>
        <w:t>Transactions of the Institute of British Geographers</w:t>
      </w:r>
      <w:r>
        <w:t xml:space="preserve"> </w:t>
      </w:r>
      <w:r>
        <w:rPr>
          <w:i/>
          <w:iCs/>
        </w:rPr>
        <w:t>NS 26 243-256</w:t>
      </w:r>
    </w:p>
    <w:p w14:paraId="2D3D49B5" w14:textId="77777777" w:rsidR="00000000" w:rsidRDefault="006D1F26">
      <w:pPr>
        <w:spacing w:after="120" w:line="480" w:lineRule="auto"/>
        <w:jc w:val="both"/>
      </w:pPr>
      <w:r>
        <w:rPr>
          <w:b/>
          <w:bCs/>
        </w:rPr>
        <w:lastRenderedPageBreak/>
        <w:t>Lane S and Richards KS</w:t>
      </w:r>
      <w:r>
        <w:t xml:space="preserve"> 1997 Linking river channel form and process: space, time and causality revisited </w:t>
      </w:r>
      <w:r>
        <w:rPr>
          <w:i/>
        </w:rPr>
        <w:t>Earth Surface Processes and Landf</w:t>
      </w:r>
      <w:r>
        <w:rPr>
          <w:i/>
        </w:rPr>
        <w:t>orms</w:t>
      </w:r>
      <w:r>
        <w:t xml:space="preserve"> </w:t>
      </w:r>
      <w:r>
        <w:rPr>
          <w:i/>
          <w:iCs/>
        </w:rPr>
        <w:t>22 249-260</w:t>
      </w:r>
    </w:p>
    <w:p w14:paraId="23417634" w14:textId="77777777" w:rsidR="00000000" w:rsidRDefault="006D1F26">
      <w:pPr>
        <w:spacing w:after="120" w:line="480" w:lineRule="auto"/>
        <w:jc w:val="both"/>
      </w:pPr>
      <w:r>
        <w:rPr>
          <w:b/>
          <w:bCs/>
        </w:rPr>
        <w:t xml:space="preserve">Laubel AR Kronvang B Larsen SØ Pedersen ML and Svendsen LM </w:t>
      </w:r>
      <w:r>
        <w:t xml:space="preserve">2000 Bank erosion as a source of sediment and phosphorous delivery to small Danish streams in </w:t>
      </w:r>
      <w:r>
        <w:rPr>
          <w:b/>
          <w:bCs/>
        </w:rPr>
        <w:t>Stone M</w:t>
      </w:r>
      <w:r>
        <w:t xml:space="preserve"> ed </w:t>
      </w:r>
      <w:r>
        <w:rPr>
          <w:i/>
          <w:iCs/>
        </w:rPr>
        <w:t>The Role of Erosion and Sediment Transport in Nutrient and Contaminant Trans</w:t>
      </w:r>
      <w:r>
        <w:rPr>
          <w:i/>
          <w:iCs/>
        </w:rPr>
        <w:t>fer</w:t>
      </w:r>
      <w:r>
        <w:t xml:space="preserve"> IAHS Publication no. 263  IAHS, Wallingford 75-82</w:t>
      </w:r>
    </w:p>
    <w:p w14:paraId="21606D61" w14:textId="77777777" w:rsidR="00000000" w:rsidRDefault="006D1F26">
      <w:pPr>
        <w:spacing w:after="120" w:line="480" w:lineRule="auto"/>
        <w:jc w:val="both"/>
        <w:rPr>
          <w:i/>
          <w:iCs/>
        </w:rPr>
      </w:pPr>
      <w:r>
        <w:rPr>
          <w:b/>
          <w:bCs/>
        </w:rPr>
        <w:t>Lawler DM</w:t>
      </w:r>
      <w:r>
        <w:t xml:space="preserve"> 1986 River bank erosion and the influence of frost: a statistical examination</w:t>
      </w:r>
      <w:r>
        <w:rPr>
          <w:i/>
          <w:iCs/>
        </w:rPr>
        <w:t xml:space="preserve"> Transactions of the Insitute of British Geographers</w:t>
      </w:r>
      <w:r>
        <w:t xml:space="preserve"> </w:t>
      </w:r>
      <w:r>
        <w:rPr>
          <w:i/>
          <w:iCs/>
        </w:rPr>
        <w:t>NS 11 227-242</w:t>
      </w:r>
    </w:p>
    <w:p w14:paraId="0B50D678" w14:textId="77777777" w:rsidR="00000000" w:rsidRDefault="006D1F26">
      <w:pPr>
        <w:spacing w:after="120" w:line="480" w:lineRule="auto"/>
        <w:jc w:val="both"/>
      </w:pPr>
      <w:r>
        <w:rPr>
          <w:b/>
          <w:bCs/>
        </w:rPr>
        <w:t>Lawler DM</w:t>
      </w:r>
      <w:r>
        <w:t xml:space="preserve"> 1991 A new technique for the automatic</w:t>
      </w:r>
      <w:r>
        <w:t xml:space="preserve"> monitoring of erosion and deposition rates </w:t>
      </w:r>
      <w:r>
        <w:rPr>
          <w:i/>
          <w:iCs/>
        </w:rPr>
        <w:t>Water Resources Research</w:t>
      </w:r>
      <w:r>
        <w:t xml:space="preserve"> </w:t>
      </w:r>
      <w:r>
        <w:rPr>
          <w:i/>
          <w:iCs/>
        </w:rPr>
        <w:t>27 2125-2128</w:t>
      </w:r>
    </w:p>
    <w:p w14:paraId="37405DDC" w14:textId="77777777" w:rsidR="00000000" w:rsidRDefault="006D1F26">
      <w:pPr>
        <w:spacing w:after="120" w:line="480" w:lineRule="auto"/>
        <w:jc w:val="both"/>
      </w:pPr>
      <w:r>
        <w:rPr>
          <w:b/>
          <w:bCs/>
        </w:rPr>
        <w:t>Lawler DM</w:t>
      </w:r>
      <w:r>
        <w:t xml:space="preserve"> 1992 Process dominance in bank erosion systems in </w:t>
      </w:r>
      <w:r>
        <w:rPr>
          <w:b/>
          <w:bCs/>
        </w:rPr>
        <w:t>Carling P and Petts GE</w:t>
      </w:r>
      <w:r>
        <w:t xml:space="preserve"> eds </w:t>
      </w:r>
      <w:r>
        <w:rPr>
          <w:i/>
        </w:rPr>
        <w:t>Lowland Floodplain Rivers</w:t>
      </w:r>
      <w:r>
        <w:t xml:space="preserve"> Wiley, Chichester 117-159</w:t>
      </w:r>
    </w:p>
    <w:p w14:paraId="3B5D9777" w14:textId="77777777" w:rsidR="00000000" w:rsidRDefault="006D1F26">
      <w:pPr>
        <w:spacing w:after="120" w:line="480" w:lineRule="auto"/>
        <w:jc w:val="both"/>
      </w:pPr>
      <w:r>
        <w:rPr>
          <w:b/>
          <w:bCs/>
        </w:rPr>
        <w:t>Lawler DM</w:t>
      </w:r>
      <w:r>
        <w:t xml:space="preserve"> 1993 The measurement of r</w:t>
      </w:r>
      <w:r>
        <w:t xml:space="preserve">iver bank erosion and lateral channel change: a review </w:t>
      </w:r>
      <w:r>
        <w:rPr>
          <w:i/>
        </w:rPr>
        <w:t>Earth Surface Processes and Landforms</w:t>
      </w:r>
      <w:r>
        <w:t xml:space="preserve"> </w:t>
      </w:r>
      <w:r>
        <w:rPr>
          <w:i/>
          <w:iCs/>
        </w:rPr>
        <w:t>18 777-821</w:t>
      </w:r>
    </w:p>
    <w:p w14:paraId="10888235" w14:textId="77777777" w:rsidR="00000000" w:rsidRDefault="006D1F26">
      <w:pPr>
        <w:spacing w:after="120" w:line="480" w:lineRule="auto"/>
        <w:jc w:val="both"/>
      </w:pPr>
      <w:r>
        <w:rPr>
          <w:b/>
          <w:bCs/>
        </w:rPr>
        <w:t>Lawler DM</w:t>
      </w:r>
      <w:r>
        <w:t xml:space="preserve"> 1994 Temporal variability in streambank response to individual flow events: the River Arrow, Warwickshire, UK in </w:t>
      </w:r>
      <w:r>
        <w:rPr>
          <w:b/>
          <w:bCs/>
        </w:rPr>
        <w:t>Olive LJ Loughran RJ and Kesb</w:t>
      </w:r>
      <w:r>
        <w:rPr>
          <w:b/>
          <w:bCs/>
        </w:rPr>
        <w:t xml:space="preserve">y JA </w:t>
      </w:r>
      <w:r>
        <w:t xml:space="preserve">eds  </w:t>
      </w:r>
      <w:r>
        <w:rPr>
          <w:i/>
          <w:iCs/>
        </w:rPr>
        <w:t xml:space="preserve">Variability in Stream Erosion and Sediment Transport (Proceedings of the Canberra Symposium, December 1994) </w:t>
      </w:r>
      <w:r>
        <w:t>IAHS Publication no. 224  IAHS, Wallingford 171-180</w:t>
      </w:r>
    </w:p>
    <w:p w14:paraId="5FF7D3CA" w14:textId="77777777" w:rsidR="00000000" w:rsidRDefault="006D1F26">
      <w:pPr>
        <w:autoSpaceDE w:val="0"/>
        <w:autoSpaceDN w:val="0"/>
        <w:adjustRightInd w:val="0"/>
        <w:spacing w:after="120" w:line="480" w:lineRule="auto"/>
        <w:jc w:val="both"/>
        <w:rPr>
          <w:rFonts w:cs="Arial"/>
          <w:color w:val="auto"/>
        </w:rPr>
      </w:pPr>
      <w:r>
        <w:rPr>
          <w:b/>
          <w:bCs/>
        </w:rPr>
        <w:t>Lawler DM</w:t>
      </w:r>
      <w:r>
        <w:t xml:space="preserve"> 1995 </w:t>
      </w:r>
      <w:r>
        <w:rPr>
          <w:rFonts w:cs="Arial"/>
          <w:color w:val="auto"/>
        </w:rPr>
        <w:t>The impact of scale on the processes of channel-side sediment supply: a</w:t>
      </w:r>
      <w:r>
        <w:rPr>
          <w:rFonts w:cs="Arial"/>
          <w:color w:val="auto"/>
        </w:rPr>
        <w:t xml:space="preserve"> conceptual model, in </w:t>
      </w:r>
      <w:r>
        <w:rPr>
          <w:rFonts w:cs="Arial"/>
          <w:b/>
          <w:bCs/>
          <w:color w:val="auto"/>
        </w:rPr>
        <w:t>Osterkamp WR</w:t>
      </w:r>
      <w:r>
        <w:rPr>
          <w:rFonts w:cs="Arial"/>
          <w:color w:val="auto"/>
        </w:rPr>
        <w:t xml:space="preserve"> ed </w:t>
      </w:r>
      <w:r>
        <w:rPr>
          <w:rFonts w:cs="Arial"/>
          <w:i/>
          <w:iCs/>
          <w:color w:val="auto"/>
        </w:rPr>
        <w:t>Effects of Scale on the Interpretation and Management of Sediment and Water Quality</w:t>
      </w:r>
      <w:r>
        <w:rPr>
          <w:rFonts w:cs="Arial"/>
          <w:color w:val="auto"/>
        </w:rPr>
        <w:t xml:space="preserve"> International Association of Hydrological Sciences Publication no. 226  IAHS, Wallingford 175-184</w:t>
      </w:r>
    </w:p>
    <w:p w14:paraId="4184D07D" w14:textId="77777777" w:rsidR="00000000" w:rsidRDefault="006D1F26">
      <w:pPr>
        <w:spacing w:after="120" w:line="480" w:lineRule="auto"/>
        <w:jc w:val="both"/>
      </w:pPr>
      <w:r>
        <w:rPr>
          <w:b/>
          <w:bCs/>
        </w:rPr>
        <w:t xml:space="preserve">Lawler DM Grove JR Couperthwaite JS </w:t>
      </w:r>
      <w:r>
        <w:rPr>
          <w:b/>
          <w:bCs/>
        </w:rPr>
        <w:t>and Leeks GJL</w:t>
      </w:r>
      <w:r>
        <w:t xml:space="preserve"> 1999 Downstream change in river bank erosion rates in the Swale-Ouse system, northern England  </w:t>
      </w:r>
      <w:r>
        <w:rPr>
          <w:i/>
        </w:rPr>
        <w:t>Hydrological Processes</w:t>
      </w:r>
      <w:r>
        <w:t xml:space="preserve"> </w:t>
      </w:r>
      <w:r>
        <w:rPr>
          <w:i/>
          <w:iCs/>
        </w:rPr>
        <w:t>13 977-992</w:t>
      </w:r>
    </w:p>
    <w:p w14:paraId="1F3F18AA" w14:textId="77777777" w:rsidR="00000000" w:rsidRDefault="006D1F26">
      <w:pPr>
        <w:spacing w:after="120" w:line="480" w:lineRule="auto"/>
        <w:jc w:val="both"/>
      </w:pPr>
      <w:r>
        <w:rPr>
          <w:b/>
          <w:bCs/>
        </w:rPr>
        <w:t>Lewin J</w:t>
      </w:r>
      <w:r>
        <w:t xml:space="preserve"> 1980 Available and appropriate timescales in geomorphology in</w:t>
      </w:r>
      <w:r>
        <w:rPr>
          <w:b/>
          <w:bCs/>
        </w:rPr>
        <w:t xml:space="preserve"> Cullingford RA Davidson DA and Lewin J</w:t>
      </w:r>
      <w:r>
        <w:t xml:space="preserve"> eds </w:t>
      </w:r>
      <w:r>
        <w:rPr>
          <w:i/>
          <w:iCs/>
        </w:rPr>
        <w:t>Timescales in Geomorphology</w:t>
      </w:r>
      <w:r>
        <w:t xml:space="preserve"> Wiley, Chichester 3-10</w:t>
      </w:r>
    </w:p>
    <w:p w14:paraId="52A1EFA6" w14:textId="77777777" w:rsidR="00000000" w:rsidRDefault="006D1F26">
      <w:pPr>
        <w:spacing w:after="120" w:line="480" w:lineRule="auto"/>
        <w:jc w:val="both"/>
      </w:pPr>
      <w:r>
        <w:rPr>
          <w:b/>
          <w:bCs/>
        </w:rPr>
        <w:lastRenderedPageBreak/>
        <w:t>Leys KF</w:t>
      </w:r>
      <w:r>
        <w:t xml:space="preserve"> 1995 Geomorphological sensitivity of Scottish rivers; an examination of river banks as a control on lateral channel change in </w:t>
      </w:r>
      <w:r>
        <w:rPr>
          <w:b/>
          <w:bCs/>
        </w:rPr>
        <w:t>McLelland SJ Skeelern AR and Porter PR</w:t>
      </w:r>
      <w:r>
        <w:t xml:space="preserve"> eds </w:t>
      </w:r>
      <w:r>
        <w:rPr>
          <w:i/>
          <w:iCs/>
        </w:rPr>
        <w:t>Postgraduate Research in Geo</w:t>
      </w:r>
      <w:r>
        <w:rPr>
          <w:i/>
          <w:iCs/>
        </w:rPr>
        <w:t>morphology: Selected Papers from the 17</w:t>
      </w:r>
      <w:r>
        <w:rPr>
          <w:i/>
          <w:iCs/>
          <w:vertAlign w:val="superscript"/>
        </w:rPr>
        <w:t>th</w:t>
      </w:r>
      <w:r>
        <w:rPr>
          <w:i/>
          <w:iCs/>
        </w:rPr>
        <w:t xml:space="preserve"> BGRG Postgraduate Symposium</w:t>
      </w:r>
      <w:r>
        <w:t xml:space="preserve"> University of Leeds 49-55</w:t>
      </w:r>
    </w:p>
    <w:p w14:paraId="29738E7E" w14:textId="77777777" w:rsidR="00000000" w:rsidRDefault="006D1F26">
      <w:pPr>
        <w:spacing w:after="120" w:line="480" w:lineRule="auto"/>
        <w:jc w:val="both"/>
      </w:pPr>
      <w:r>
        <w:rPr>
          <w:b/>
          <w:bCs/>
        </w:rPr>
        <w:t xml:space="preserve">Maddock IP and Bird D </w:t>
      </w:r>
      <w:r>
        <w:t xml:space="preserve">1996 The application of habitat mapping to identify representative PHABSIM sites on the River Tavy, Devon, UK in </w:t>
      </w:r>
      <w:r>
        <w:rPr>
          <w:b/>
          <w:bCs/>
        </w:rPr>
        <w:t>Le Clerc M Capra H Valent</w:t>
      </w:r>
      <w:r>
        <w:rPr>
          <w:b/>
          <w:bCs/>
        </w:rPr>
        <w:t>in S Boudreault A and Cote Y</w:t>
      </w:r>
      <w:r>
        <w:t xml:space="preserve"> eds </w:t>
      </w:r>
      <w:r>
        <w:rPr>
          <w:i/>
        </w:rPr>
        <w:t>Ecohydraulique 2000: Proceedings of the 2</w:t>
      </w:r>
      <w:r>
        <w:rPr>
          <w:i/>
          <w:vertAlign w:val="superscript"/>
        </w:rPr>
        <w:t>nd</w:t>
      </w:r>
      <w:r>
        <w:rPr>
          <w:i/>
        </w:rPr>
        <w:t xml:space="preserve"> IAHR Symposium on Habitat Hydraulics, Quebec</w:t>
      </w:r>
      <w:r>
        <w:t xml:space="preserve"> IAHR B203-B204</w:t>
      </w:r>
    </w:p>
    <w:p w14:paraId="512E53C9" w14:textId="77777777" w:rsidR="00000000" w:rsidRDefault="006D1F26">
      <w:pPr>
        <w:spacing w:after="120" w:line="480" w:lineRule="auto"/>
        <w:jc w:val="both"/>
      </w:pPr>
      <w:r>
        <w:rPr>
          <w:b/>
          <w:bCs/>
        </w:rPr>
        <w:t>Massey D</w:t>
      </w:r>
      <w:r>
        <w:t xml:space="preserve"> 1999 Space-time, ‘science’ and the relationship between physical geography and human geography </w:t>
      </w:r>
      <w:r>
        <w:rPr>
          <w:i/>
        </w:rPr>
        <w:t>Transactions of</w:t>
      </w:r>
      <w:r>
        <w:rPr>
          <w:i/>
        </w:rPr>
        <w:t xml:space="preserve"> the Institute of British Geographers</w:t>
      </w:r>
      <w:r>
        <w:t xml:space="preserve"> </w:t>
      </w:r>
      <w:r>
        <w:rPr>
          <w:i/>
          <w:iCs/>
        </w:rPr>
        <w:t>NS 24 261-276</w:t>
      </w:r>
    </w:p>
    <w:p w14:paraId="795121F4" w14:textId="77777777" w:rsidR="00000000" w:rsidRDefault="006D1F26">
      <w:pPr>
        <w:spacing w:after="120" w:line="480" w:lineRule="auto"/>
        <w:jc w:val="both"/>
        <w:rPr>
          <w:i/>
        </w:rPr>
      </w:pPr>
      <w:r>
        <w:rPr>
          <w:b/>
          <w:bCs/>
        </w:rPr>
        <w:t>Massey D</w:t>
      </w:r>
      <w:r>
        <w:t xml:space="preserve"> 2001 Talking of space-time </w:t>
      </w:r>
      <w:r>
        <w:rPr>
          <w:i/>
        </w:rPr>
        <w:t>Transactions of the Institute of British Geographers NS 26 257-261</w:t>
      </w:r>
    </w:p>
    <w:p w14:paraId="389088F9" w14:textId="77777777" w:rsidR="00000000" w:rsidRDefault="006D1F26">
      <w:pPr>
        <w:spacing w:after="120" w:line="480" w:lineRule="auto"/>
        <w:jc w:val="both"/>
      </w:pPr>
      <w:r>
        <w:rPr>
          <w:b/>
          <w:bCs/>
        </w:rPr>
        <w:t>McEwen LJ</w:t>
      </w:r>
      <w:r>
        <w:t xml:space="preserve"> 1989 River channel changes in response to flooding in the upper River Dee catchment, Aberde</w:t>
      </w:r>
      <w:r>
        <w:t xml:space="preserve">enshire, over the last 200 years in </w:t>
      </w:r>
      <w:r>
        <w:rPr>
          <w:b/>
          <w:bCs/>
        </w:rPr>
        <w:t>Beven K and Carling P</w:t>
      </w:r>
      <w:r>
        <w:t xml:space="preserve"> eds </w:t>
      </w:r>
      <w:r>
        <w:rPr>
          <w:i/>
        </w:rPr>
        <w:t xml:space="preserve">Floods: Hydrological, Sedimentological and Geomorphological Implications </w:t>
      </w:r>
      <w:r>
        <w:rPr>
          <w:iCs/>
        </w:rPr>
        <w:t xml:space="preserve">Wiley, </w:t>
      </w:r>
      <w:r>
        <w:t>Chichester</w:t>
      </w:r>
      <w:r>
        <w:rPr>
          <w:color w:val="auto"/>
        </w:rPr>
        <w:t xml:space="preserve"> 219-238</w:t>
      </w:r>
    </w:p>
    <w:p w14:paraId="1BE391B3" w14:textId="77777777" w:rsidR="00000000" w:rsidRDefault="006D1F26">
      <w:pPr>
        <w:pStyle w:val="BodyText"/>
        <w:spacing w:line="480" w:lineRule="auto"/>
        <w:rPr>
          <w:i/>
          <w:iCs/>
        </w:rPr>
      </w:pPr>
      <w:r>
        <w:rPr>
          <w:b/>
          <w:bCs/>
        </w:rPr>
        <w:t>Meentemeyer RK Vogler JB and Butler DR</w:t>
      </w:r>
      <w:r>
        <w:t xml:space="preserve"> 1998 The geomorphic influence of burrowing beavers on st</w:t>
      </w:r>
      <w:r>
        <w:t xml:space="preserve">reambanks, Bolin Creek, North Carolina </w:t>
      </w:r>
      <w:r>
        <w:rPr>
          <w:i/>
        </w:rPr>
        <w:t>Zeitschrift für Geomorphologie</w:t>
      </w:r>
      <w:r>
        <w:t xml:space="preserve"> </w:t>
      </w:r>
      <w:r>
        <w:rPr>
          <w:i/>
          <w:iCs/>
        </w:rPr>
        <w:t>42 453-468</w:t>
      </w:r>
    </w:p>
    <w:p w14:paraId="04594052" w14:textId="77777777" w:rsidR="00000000" w:rsidRDefault="006D1F26">
      <w:pPr>
        <w:spacing w:after="120" w:line="480" w:lineRule="auto"/>
        <w:jc w:val="both"/>
        <w:rPr>
          <w:i/>
          <w:iCs/>
        </w:rPr>
      </w:pPr>
      <w:r>
        <w:rPr>
          <w:b/>
          <w:bCs/>
        </w:rPr>
        <w:t>Mosselman E</w:t>
      </w:r>
      <w:r>
        <w:t xml:space="preserve"> 1995 A review of mathematical models of river planform changes </w:t>
      </w:r>
      <w:r>
        <w:rPr>
          <w:i/>
          <w:iCs/>
        </w:rPr>
        <w:t>Earth Surface Processes and Landforms 20 661-670</w:t>
      </w:r>
    </w:p>
    <w:p w14:paraId="6F05376B" w14:textId="77777777" w:rsidR="00000000" w:rsidRDefault="006D1F26">
      <w:pPr>
        <w:spacing w:after="120" w:line="480" w:lineRule="auto"/>
        <w:jc w:val="both"/>
        <w:rPr>
          <w:i/>
          <w:iCs/>
        </w:rPr>
      </w:pPr>
      <w:r>
        <w:rPr>
          <w:b/>
          <w:bCs/>
        </w:rPr>
        <w:t>Moussa R</w:t>
      </w:r>
      <w:r>
        <w:t xml:space="preserve"> 2003 On morphometric properties of basins,</w:t>
      </w:r>
      <w:r>
        <w:t xml:space="preserve"> scale effects and hydrological response  </w:t>
      </w:r>
      <w:r>
        <w:rPr>
          <w:i/>
        </w:rPr>
        <w:t>Hydrological Processes</w:t>
      </w:r>
      <w:r>
        <w:t xml:space="preserve"> </w:t>
      </w:r>
      <w:r>
        <w:rPr>
          <w:i/>
          <w:iCs/>
        </w:rPr>
        <w:t>17 33-58</w:t>
      </w:r>
    </w:p>
    <w:p w14:paraId="362BF577" w14:textId="77777777" w:rsidR="00000000" w:rsidRDefault="006D1F26">
      <w:pPr>
        <w:spacing w:after="120" w:line="480" w:lineRule="auto"/>
        <w:jc w:val="both"/>
      </w:pPr>
      <w:r>
        <w:rPr>
          <w:b/>
          <w:bCs/>
        </w:rPr>
        <w:t>Nagata N Hosoda T and Muramoto Y</w:t>
      </w:r>
      <w:r>
        <w:t xml:space="preserve"> 2000 Numerical analysis of river channel processes with bank erosion </w:t>
      </w:r>
      <w:r>
        <w:rPr>
          <w:i/>
          <w:iCs/>
        </w:rPr>
        <w:t>Journal of Hydraulic Engineering</w:t>
      </w:r>
      <w:r>
        <w:t xml:space="preserve"> 126 243-252</w:t>
      </w:r>
    </w:p>
    <w:p w14:paraId="4F7497CB" w14:textId="77777777" w:rsidR="00000000" w:rsidRDefault="006D1F26">
      <w:pPr>
        <w:spacing w:after="120" w:line="480" w:lineRule="auto"/>
        <w:jc w:val="both"/>
        <w:rPr>
          <w:i/>
          <w:iCs/>
        </w:rPr>
      </w:pPr>
      <w:r>
        <w:rPr>
          <w:b/>
          <w:bCs/>
        </w:rPr>
        <w:t>Nanson GC and Hean D</w:t>
      </w:r>
      <w:r>
        <w:t xml:space="preserve"> 1985 The West </w:t>
      </w:r>
      <w:r>
        <w:t xml:space="preserve">Dapto flood of February 1984: rainfall characteristics and channel changes </w:t>
      </w:r>
      <w:r>
        <w:rPr>
          <w:i/>
          <w:iCs/>
        </w:rPr>
        <w:t>Australian Geographer</w:t>
      </w:r>
      <w:r>
        <w:t xml:space="preserve"> </w:t>
      </w:r>
      <w:r>
        <w:rPr>
          <w:i/>
          <w:iCs/>
        </w:rPr>
        <w:t>16 249-258</w:t>
      </w:r>
    </w:p>
    <w:p w14:paraId="46F01E1D" w14:textId="77777777" w:rsidR="00000000" w:rsidRDefault="006D1F26">
      <w:pPr>
        <w:spacing w:after="120" w:line="480" w:lineRule="auto"/>
        <w:jc w:val="both"/>
        <w:rPr>
          <w:i/>
          <w:iCs/>
        </w:rPr>
      </w:pPr>
      <w:r>
        <w:rPr>
          <w:b/>
          <w:bCs/>
        </w:rPr>
        <w:lastRenderedPageBreak/>
        <w:t>Nanson GC von Krusenstierna A and Bryant EA</w:t>
      </w:r>
      <w:r>
        <w:t xml:space="preserve"> 1994 Experimental measurements of river-bank erosion caused by boat-generated waves on the Gordon River,</w:t>
      </w:r>
      <w:r>
        <w:t xml:space="preserve"> Tasmania  </w:t>
      </w:r>
      <w:r>
        <w:rPr>
          <w:i/>
          <w:iCs/>
        </w:rPr>
        <w:t>Regulated Rivers: Research &amp; Management</w:t>
      </w:r>
      <w:r>
        <w:t xml:space="preserve"> </w:t>
      </w:r>
      <w:r>
        <w:rPr>
          <w:i/>
          <w:iCs/>
        </w:rPr>
        <w:t>9 1-14</w:t>
      </w:r>
    </w:p>
    <w:p w14:paraId="04C01070" w14:textId="77777777" w:rsidR="00000000" w:rsidRDefault="006D1F26">
      <w:pPr>
        <w:spacing w:after="120" w:line="480" w:lineRule="auto"/>
        <w:jc w:val="both"/>
        <w:rPr>
          <w:i/>
        </w:rPr>
      </w:pPr>
      <w:r>
        <w:rPr>
          <w:b/>
          <w:bCs/>
        </w:rPr>
        <w:t>Newson MD and Newson CL</w:t>
      </w:r>
      <w:r>
        <w:t xml:space="preserve"> 2000 Geomorphology, ecology and river channel habitat: mesoscale approaches to basin-scale challenges </w:t>
      </w:r>
      <w:r>
        <w:rPr>
          <w:i/>
        </w:rPr>
        <w:t>Progress in Physical Geography 24 195-217</w:t>
      </w:r>
    </w:p>
    <w:p w14:paraId="57433A41" w14:textId="77777777" w:rsidR="00000000" w:rsidRDefault="006D1F26">
      <w:pPr>
        <w:spacing w:after="120" w:line="480" w:lineRule="auto"/>
        <w:jc w:val="both"/>
        <w:rPr>
          <w:color w:val="auto"/>
        </w:rPr>
      </w:pPr>
      <w:r>
        <w:rPr>
          <w:b/>
          <w:bCs/>
        </w:rPr>
        <w:t>Nicholas AP Woodward JC Christ</w:t>
      </w:r>
      <w:r>
        <w:rPr>
          <w:b/>
          <w:bCs/>
        </w:rPr>
        <w:t xml:space="preserve">opoulos G and Macklin MG </w:t>
      </w:r>
      <w:r>
        <w:t xml:space="preserve">1999 </w:t>
      </w:r>
      <w:r>
        <w:rPr>
          <w:color w:val="auto"/>
        </w:rPr>
        <w:t xml:space="preserve">Modelling and monitoring river response to environmental change: the impact of dam construction and alluvial gravel fan extraction on bank erosion rates in the Lower Alfios Basin, Greece in </w:t>
      </w:r>
      <w:r>
        <w:rPr>
          <w:b/>
          <w:bCs/>
          <w:color w:val="auto"/>
        </w:rPr>
        <w:t>Brown AG and Quine TA</w:t>
      </w:r>
      <w:r>
        <w:rPr>
          <w:color w:val="auto"/>
        </w:rPr>
        <w:t xml:space="preserve"> eds </w:t>
      </w:r>
      <w:r>
        <w:rPr>
          <w:i/>
          <w:color w:val="auto"/>
        </w:rPr>
        <w:t>Fluvial Pr</w:t>
      </w:r>
      <w:r>
        <w:rPr>
          <w:i/>
          <w:color w:val="auto"/>
        </w:rPr>
        <w:t>ocesses and Environmental Change</w:t>
      </w:r>
      <w:r>
        <w:rPr>
          <w:color w:val="auto"/>
        </w:rPr>
        <w:t xml:space="preserve"> Wiley, Chichester 117-137</w:t>
      </w:r>
    </w:p>
    <w:p w14:paraId="491EB7D7" w14:textId="77777777" w:rsidR="00000000" w:rsidRDefault="006D1F26">
      <w:pPr>
        <w:spacing w:after="120" w:line="480" w:lineRule="auto"/>
        <w:jc w:val="both"/>
        <w:rPr>
          <w:i/>
          <w:iCs/>
        </w:rPr>
      </w:pPr>
      <w:r>
        <w:rPr>
          <w:b/>
          <w:bCs/>
        </w:rPr>
        <w:t>Odgaard AJ</w:t>
      </w:r>
      <w:r>
        <w:t xml:space="preserve"> 1987 Streambank erosion along two rivers in Iowa </w:t>
      </w:r>
      <w:r>
        <w:rPr>
          <w:i/>
        </w:rPr>
        <w:t xml:space="preserve">Water Resources Research </w:t>
      </w:r>
      <w:r>
        <w:rPr>
          <w:i/>
          <w:iCs/>
        </w:rPr>
        <w:t>23 1225-1236</w:t>
      </w:r>
    </w:p>
    <w:p w14:paraId="3A7F7FFC" w14:textId="77777777" w:rsidR="00000000" w:rsidRDefault="006D1F26">
      <w:pPr>
        <w:spacing w:after="120" w:line="480" w:lineRule="auto"/>
        <w:jc w:val="both"/>
      </w:pPr>
      <w:r>
        <w:rPr>
          <w:b/>
          <w:bCs/>
        </w:rPr>
        <w:t>O’Neill RV DeAngelis DL Waide JB and Allen TFH</w:t>
      </w:r>
      <w:r>
        <w:t xml:space="preserve"> 1986 </w:t>
      </w:r>
      <w:r>
        <w:rPr>
          <w:i/>
        </w:rPr>
        <w:t>A Hierarchical Concept of Ecosystems.</w:t>
      </w:r>
      <w:r>
        <w:t xml:space="preserve"> Monograph</w:t>
      </w:r>
      <w:r>
        <w:t>s in Population Biology no. 23 Princeton University Press, Princeton</w:t>
      </w:r>
    </w:p>
    <w:p w14:paraId="485DA7F6" w14:textId="77777777" w:rsidR="00000000" w:rsidRDefault="006D1F26">
      <w:pPr>
        <w:spacing w:after="120" w:line="480" w:lineRule="auto"/>
        <w:jc w:val="both"/>
      </w:pPr>
      <w:r>
        <w:rPr>
          <w:b/>
          <w:bCs/>
        </w:rPr>
        <w:t>Osman AM and Thorne CR</w:t>
      </w:r>
      <w:r>
        <w:t xml:space="preserve"> 1988 Riverbank stability analysis I: Theory  </w:t>
      </w:r>
      <w:r>
        <w:rPr>
          <w:i/>
          <w:iCs/>
        </w:rPr>
        <w:t>Journal of Hydraulic Engineering</w:t>
      </w:r>
      <w:r>
        <w:t xml:space="preserve"> 114 134-150</w:t>
      </w:r>
    </w:p>
    <w:p w14:paraId="4C0151CC" w14:textId="77777777" w:rsidR="00000000" w:rsidRDefault="006D1F26">
      <w:pPr>
        <w:spacing w:after="120" w:line="480" w:lineRule="auto"/>
        <w:jc w:val="both"/>
        <w:rPr>
          <w:i/>
          <w:iCs/>
          <w:color w:val="auto"/>
        </w:rPr>
      </w:pPr>
      <w:r>
        <w:rPr>
          <w:b/>
          <w:bCs/>
        </w:rPr>
        <w:t>Parsons M Thoms MC and Norris RH</w:t>
      </w:r>
      <w:r>
        <w:t xml:space="preserve"> 2003 </w:t>
      </w:r>
      <w:r>
        <w:rPr>
          <w:color w:val="auto"/>
        </w:rPr>
        <w:t>Scales of macroinvertebrate distribu</w:t>
      </w:r>
      <w:r>
        <w:rPr>
          <w:color w:val="auto"/>
        </w:rPr>
        <w:t xml:space="preserve">tion in relation to the hierarchical organisation of river systems </w:t>
      </w:r>
      <w:r>
        <w:rPr>
          <w:i/>
          <w:color w:val="auto"/>
        </w:rPr>
        <w:t>Journal of the North American Benthological Society</w:t>
      </w:r>
      <w:r>
        <w:rPr>
          <w:color w:val="auto"/>
        </w:rPr>
        <w:t xml:space="preserve"> </w:t>
      </w:r>
      <w:r>
        <w:rPr>
          <w:i/>
          <w:iCs/>
          <w:color w:val="auto"/>
        </w:rPr>
        <w:t>22 105-122.</w:t>
      </w:r>
    </w:p>
    <w:p w14:paraId="69ABD93F" w14:textId="77777777" w:rsidR="00000000" w:rsidRDefault="006D1F26">
      <w:pPr>
        <w:spacing w:after="120" w:line="480" w:lineRule="auto"/>
        <w:jc w:val="both"/>
        <w:rPr>
          <w:i/>
        </w:rPr>
      </w:pPr>
      <w:r>
        <w:rPr>
          <w:b/>
          <w:bCs/>
        </w:rPr>
        <w:t>Penning-Rowsell EC and Townshend JRG</w:t>
      </w:r>
      <w:r>
        <w:t xml:space="preserve"> 1978 The influence of scale on the factors affecting stream channel slope </w:t>
      </w:r>
      <w:r>
        <w:rPr>
          <w:i/>
        </w:rPr>
        <w:t>Transactions o</w:t>
      </w:r>
      <w:r>
        <w:rPr>
          <w:i/>
        </w:rPr>
        <w:t>f the Institute of British Geographers NS 3 395-415</w:t>
      </w:r>
    </w:p>
    <w:p w14:paraId="00BA3370" w14:textId="77777777" w:rsidR="00000000" w:rsidRDefault="006D1F26">
      <w:pPr>
        <w:spacing w:after="120" w:line="480" w:lineRule="auto"/>
        <w:jc w:val="both"/>
        <w:rPr>
          <w:i/>
          <w:iCs/>
        </w:rPr>
      </w:pPr>
      <w:r>
        <w:rPr>
          <w:b/>
          <w:bCs/>
        </w:rPr>
        <w:t>Peuquet DJ</w:t>
      </w:r>
      <w:r>
        <w:t xml:space="preserve"> 1994 It’s about time: a conceptual framework for the representation of temporal dynamics in Geographic Information Systems </w:t>
      </w:r>
      <w:r>
        <w:rPr>
          <w:i/>
        </w:rPr>
        <w:t>Annals of the Association of American Geographers</w:t>
      </w:r>
      <w:r>
        <w:t xml:space="preserve"> </w:t>
      </w:r>
      <w:r>
        <w:rPr>
          <w:i/>
          <w:iCs/>
        </w:rPr>
        <w:t>84 441-461</w:t>
      </w:r>
    </w:p>
    <w:p w14:paraId="0253F23C" w14:textId="77777777" w:rsidR="00000000" w:rsidRDefault="006D1F26">
      <w:pPr>
        <w:spacing w:after="120" w:line="480" w:lineRule="auto"/>
        <w:jc w:val="both"/>
        <w:rPr>
          <w:i/>
          <w:iCs/>
        </w:rPr>
      </w:pPr>
      <w:r>
        <w:rPr>
          <w:b/>
          <w:bCs/>
        </w:rPr>
        <w:t xml:space="preserve">Phillips </w:t>
      </w:r>
      <w:r>
        <w:rPr>
          <w:b/>
          <w:bCs/>
        </w:rPr>
        <w:t>JD</w:t>
      </w:r>
      <w:r>
        <w:t xml:space="preserve"> 1997 Humans as geological agents and the question of scale </w:t>
      </w:r>
      <w:r>
        <w:rPr>
          <w:i/>
        </w:rPr>
        <w:t>American Journal of Science</w:t>
      </w:r>
      <w:r>
        <w:t xml:space="preserve"> </w:t>
      </w:r>
      <w:r>
        <w:rPr>
          <w:i/>
          <w:iCs/>
        </w:rPr>
        <w:t>297 98-115</w:t>
      </w:r>
    </w:p>
    <w:p w14:paraId="69809128" w14:textId="77777777" w:rsidR="00000000" w:rsidRDefault="006D1F26">
      <w:pPr>
        <w:spacing w:after="120" w:line="480" w:lineRule="auto"/>
        <w:jc w:val="both"/>
      </w:pPr>
      <w:r>
        <w:rPr>
          <w:b/>
          <w:bCs/>
        </w:rPr>
        <w:t xml:space="preserve">Phillips JD </w:t>
      </w:r>
      <w:r>
        <w:t xml:space="preserve">1999a </w:t>
      </w:r>
      <w:r>
        <w:rPr>
          <w:i/>
        </w:rPr>
        <w:t>Earth Surface Systems: Complexity, Order, and Scale</w:t>
      </w:r>
      <w:r>
        <w:t xml:space="preserve"> Blackwell, Oxford</w:t>
      </w:r>
    </w:p>
    <w:p w14:paraId="044D9B10" w14:textId="77777777" w:rsidR="00000000" w:rsidRDefault="006D1F26">
      <w:pPr>
        <w:spacing w:after="120" w:line="480" w:lineRule="auto"/>
        <w:jc w:val="both"/>
        <w:rPr>
          <w:i/>
          <w:iCs/>
        </w:rPr>
      </w:pPr>
      <w:r>
        <w:rPr>
          <w:b/>
          <w:bCs/>
        </w:rPr>
        <w:lastRenderedPageBreak/>
        <w:t>Phillips JD</w:t>
      </w:r>
      <w:r>
        <w:t xml:space="preserve"> 1999b Methodology, scale and the field of dreams</w:t>
      </w:r>
      <w:r>
        <w:rPr>
          <w:i/>
        </w:rPr>
        <w:t xml:space="preserve"> Annals</w:t>
      </w:r>
      <w:r>
        <w:rPr>
          <w:i/>
        </w:rPr>
        <w:t xml:space="preserve"> of the Association of American Geographers</w:t>
      </w:r>
      <w:r>
        <w:t xml:space="preserve"> </w:t>
      </w:r>
      <w:r>
        <w:rPr>
          <w:i/>
          <w:iCs/>
        </w:rPr>
        <w:t>89 754-760</w:t>
      </w:r>
    </w:p>
    <w:p w14:paraId="304272C8" w14:textId="77777777" w:rsidR="00000000" w:rsidRDefault="006D1F26">
      <w:pPr>
        <w:spacing w:after="120" w:line="480" w:lineRule="auto"/>
        <w:jc w:val="both"/>
        <w:rPr>
          <w:i/>
          <w:iCs/>
          <w:color w:val="FF0000"/>
        </w:rPr>
      </w:pPr>
      <w:r>
        <w:rPr>
          <w:b/>
          <w:bCs/>
        </w:rPr>
        <w:t>Piégay H Cuaz M Javelle E and Mandier P</w:t>
      </w:r>
      <w:r>
        <w:t xml:space="preserve"> 1997 A new approach to bank erosion measurement: the case of the Galaure River, France </w:t>
      </w:r>
      <w:r>
        <w:rPr>
          <w:i/>
          <w:iCs/>
        </w:rPr>
        <w:t>Regulated Rivers: Research and Management</w:t>
      </w:r>
      <w:r>
        <w:t xml:space="preserve"> </w:t>
      </w:r>
      <w:r>
        <w:rPr>
          <w:i/>
          <w:iCs/>
        </w:rPr>
        <w:t>13 433-448</w:t>
      </w:r>
    </w:p>
    <w:p w14:paraId="003A1E74" w14:textId="77777777" w:rsidR="00000000" w:rsidRDefault="006D1F26">
      <w:pPr>
        <w:spacing w:after="120" w:line="480" w:lineRule="auto"/>
        <w:jc w:val="both"/>
        <w:rPr>
          <w:i/>
          <w:iCs/>
        </w:rPr>
      </w:pPr>
      <w:r>
        <w:rPr>
          <w:b/>
          <w:bCs/>
        </w:rPr>
        <w:t>Pizzutto JE</w:t>
      </w:r>
      <w:r>
        <w:t xml:space="preserve"> 1984a Ban</w:t>
      </w:r>
      <w:r>
        <w:t xml:space="preserve">k erodibility of shallow sandbed streams </w:t>
      </w:r>
      <w:r>
        <w:rPr>
          <w:i/>
          <w:iCs/>
        </w:rPr>
        <w:t>Earth Surface Processes and Landforms 9 113-124</w:t>
      </w:r>
    </w:p>
    <w:p w14:paraId="50AEF9AB" w14:textId="77777777" w:rsidR="00000000" w:rsidRDefault="006D1F26">
      <w:pPr>
        <w:spacing w:after="120" w:line="480" w:lineRule="auto"/>
        <w:jc w:val="both"/>
        <w:rPr>
          <w:i/>
          <w:iCs/>
        </w:rPr>
      </w:pPr>
      <w:r>
        <w:rPr>
          <w:b/>
          <w:bCs/>
        </w:rPr>
        <w:t>Pizzutto JE</w:t>
      </w:r>
      <w:r>
        <w:t xml:space="preserve"> 1984b Equilibrium bank geometry and the width of shallow sandbed streams </w:t>
      </w:r>
      <w:r>
        <w:rPr>
          <w:i/>
          <w:iCs/>
        </w:rPr>
        <w:t>Earth Surface Processes and Landforms</w:t>
      </w:r>
      <w:r>
        <w:t xml:space="preserve"> </w:t>
      </w:r>
      <w:r>
        <w:rPr>
          <w:i/>
          <w:iCs/>
        </w:rPr>
        <w:t>9 199-207</w:t>
      </w:r>
    </w:p>
    <w:p w14:paraId="63ACF16F" w14:textId="77777777" w:rsidR="00000000" w:rsidRDefault="006D1F26">
      <w:pPr>
        <w:spacing w:after="120" w:line="480" w:lineRule="auto"/>
        <w:jc w:val="both"/>
      </w:pPr>
      <w:r>
        <w:rPr>
          <w:b/>
          <w:bCs/>
        </w:rPr>
        <w:t>Pizzutto JE and Meckelnburg TS</w:t>
      </w:r>
      <w:r>
        <w:t xml:space="preserve"> 198</w:t>
      </w:r>
      <w:r>
        <w:t xml:space="preserve">9 Evaluation of a linear bank erosion equation </w:t>
      </w:r>
      <w:r>
        <w:rPr>
          <w:i/>
        </w:rPr>
        <w:t>Water resources Research</w:t>
      </w:r>
      <w:r>
        <w:t xml:space="preserve"> </w:t>
      </w:r>
      <w:r>
        <w:rPr>
          <w:i/>
          <w:iCs/>
        </w:rPr>
        <w:t>25 1005-1013</w:t>
      </w:r>
    </w:p>
    <w:p w14:paraId="7CB70F27" w14:textId="77777777" w:rsidR="00000000" w:rsidRDefault="006D1F26">
      <w:pPr>
        <w:spacing w:after="120" w:line="480" w:lineRule="auto"/>
        <w:jc w:val="both"/>
        <w:rPr>
          <w:i/>
        </w:rPr>
      </w:pPr>
      <w:r>
        <w:rPr>
          <w:b/>
          <w:bCs/>
        </w:rPr>
        <w:t xml:space="preserve">Poesen JW Torri D and Brunte K </w:t>
      </w:r>
      <w:r>
        <w:t xml:space="preserve">1994 Effects of rock fragments on soil erosion by water at different scales: a review  </w:t>
      </w:r>
      <w:r>
        <w:rPr>
          <w:i/>
        </w:rPr>
        <w:t>Catena 23 141-166</w:t>
      </w:r>
    </w:p>
    <w:p w14:paraId="15CD5796" w14:textId="77777777" w:rsidR="00000000" w:rsidRDefault="006D1F26">
      <w:pPr>
        <w:spacing w:after="120" w:line="480" w:lineRule="auto"/>
        <w:jc w:val="both"/>
      </w:pPr>
      <w:r>
        <w:rPr>
          <w:b/>
          <w:bCs/>
        </w:rPr>
        <w:t>Ponce VM</w:t>
      </w:r>
      <w:r>
        <w:t xml:space="preserve"> 1978 Generalised stability</w:t>
      </w:r>
      <w:r>
        <w:t xml:space="preserve"> analysis of channel banks </w:t>
      </w:r>
      <w:r>
        <w:rPr>
          <w:i/>
          <w:iCs/>
        </w:rPr>
        <w:t>Journal of the Irrigation and Drainage Division (ASCE</w:t>
      </w:r>
      <w:r>
        <w:t>) 104 (no. IR4) 343-350</w:t>
      </w:r>
    </w:p>
    <w:p w14:paraId="01A5D842" w14:textId="77777777" w:rsidR="00000000" w:rsidRDefault="006D1F26">
      <w:pPr>
        <w:spacing w:after="120" w:line="480" w:lineRule="auto"/>
        <w:jc w:val="both"/>
        <w:rPr>
          <w:i/>
          <w:iCs/>
        </w:rPr>
      </w:pPr>
      <w:r>
        <w:rPr>
          <w:b/>
          <w:bCs/>
        </w:rPr>
        <w:t>Prosser IP Hughes AO and Rutherfurd ID</w:t>
      </w:r>
      <w:r>
        <w:t xml:space="preserve"> 2000 Bank erosion of an incised upland channel by subaerial processes: Tasmania, Australia </w:t>
      </w:r>
      <w:r>
        <w:rPr>
          <w:i/>
        </w:rPr>
        <w:t>Earth Surface Processe</w:t>
      </w:r>
      <w:r>
        <w:rPr>
          <w:i/>
        </w:rPr>
        <w:t xml:space="preserve">s and Landforms </w:t>
      </w:r>
      <w:r>
        <w:rPr>
          <w:i/>
          <w:iCs/>
        </w:rPr>
        <w:t>25 1085-1101</w:t>
      </w:r>
    </w:p>
    <w:p w14:paraId="52660962" w14:textId="77777777" w:rsidR="00000000" w:rsidRDefault="006D1F26">
      <w:pPr>
        <w:spacing w:after="120" w:line="480" w:lineRule="auto"/>
        <w:jc w:val="both"/>
        <w:rPr>
          <w:i/>
          <w:iCs/>
        </w:rPr>
      </w:pPr>
      <w:r>
        <w:rPr>
          <w:b/>
          <w:bCs/>
        </w:rPr>
        <w:t>Raper J and Livingstone L</w:t>
      </w:r>
      <w:r>
        <w:t xml:space="preserve"> 1995 Development of a geomorphological spatial model using object-oriented design </w:t>
      </w:r>
      <w:r>
        <w:rPr>
          <w:i/>
          <w:iCs/>
        </w:rPr>
        <w:t>International Journal of Geographical Information Systems</w:t>
      </w:r>
      <w:r>
        <w:t xml:space="preserve"> </w:t>
      </w:r>
      <w:r>
        <w:rPr>
          <w:i/>
          <w:iCs/>
        </w:rPr>
        <w:t>9 359-383</w:t>
      </w:r>
    </w:p>
    <w:p w14:paraId="2F82D14A" w14:textId="77777777" w:rsidR="00000000" w:rsidRDefault="006D1F26">
      <w:pPr>
        <w:spacing w:after="120" w:line="480" w:lineRule="auto"/>
        <w:jc w:val="both"/>
      </w:pPr>
      <w:r>
        <w:rPr>
          <w:b/>
          <w:bCs/>
        </w:rPr>
        <w:t>Raper J and Livingstone L</w:t>
      </w:r>
      <w:r>
        <w:t xml:space="preserve"> 2001 Let’s get real: spat</w:t>
      </w:r>
      <w:r>
        <w:t xml:space="preserve">io-temporal identity and geographic entities </w:t>
      </w:r>
      <w:r>
        <w:rPr>
          <w:i/>
          <w:iCs/>
        </w:rPr>
        <w:t>Transactions of the Institute of British Geographers</w:t>
      </w:r>
      <w:r>
        <w:t xml:space="preserve"> </w:t>
      </w:r>
      <w:r>
        <w:rPr>
          <w:i/>
          <w:iCs/>
        </w:rPr>
        <w:t>NS 26 237-242</w:t>
      </w:r>
    </w:p>
    <w:p w14:paraId="48A3DD46" w14:textId="77777777" w:rsidR="00000000" w:rsidRDefault="006D1F26">
      <w:pPr>
        <w:spacing w:after="120" w:line="480" w:lineRule="auto"/>
        <w:jc w:val="both"/>
      </w:pPr>
      <w:r>
        <w:rPr>
          <w:b/>
          <w:bCs/>
        </w:rPr>
        <w:t>Reitsma F</w:t>
      </w:r>
      <w:r>
        <w:t xml:space="preserve"> (undated) Modelling geographic phenomena as processes.  Unpublished UCGIS paper.  (http://www.glue.emdu.edu/~femke/publications/UCGIS_</w:t>
      </w:r>
      <w:r>
        <w:t>paper.pdf)  Accessed 18/07/03</w:t>
      </w:r>
    </w:p>
    <w:p w14:paraId="516C94A7" w14:textId="77777777" w:rsidR="00000000" w:rsidRDefault="006D1F26">
      <w:pPr>
        <w:spacing w:after="120" w:line="480" w:lineRule="auto"/>
        <w:jc w:val="both"/>
        <w:rPr>
          <w:color w:val="auto"/>
        </w:rPr>
      </w:pPr>
      <w:r>
        <w:rPr>
          <w:b/>
          <w:bCs/>
        </w:rPr>
        <w:t>Rhoads BL and Thorn CE</w:t>
      </w:r>
      <w:r>
        <w:t xml:space="preserve"> 1996 Methodological issues in </w:t>
      </w:r>
      <w:r>
        <w:rPr>
          <w:b/>
          <w:bCs/>
        </w:rPr>
        <w:t>Rhoads BL and Thorn CE</w:t>
      </w:r>
      <w:r>
        <w:t xml:space="preserve"> eds </w:t>
      </w:r>
      <w:r>
        <w:rPr>
          <w:i/>
        </w:rPr>
        <w:t>The Scientific Nature of Geomorphology</w:t>
      </w:r>
      <w:r>
        <w:t xml:space="preserve"> Wiley, Chichester </w:t>
      </w:r>
      <w:r>
        <w:rPr>
          <w:color w:val="auto"/>
        </w:rPr>
        <w:t>145-146</w:t>
      </w:r>
    </w:p>
    <w:p w14:paraId="4D8FBCC9" w14:textId="77777777" w:rsidR="00000000" w:rsidRDefault="006D1F26">
      <w:pPr>
        <w:spacing w:after="120" w:line="480" w:lineRule="auto"/>
        <w:jc w:val="both"/>
        <w:rPr>
          <w:i/>
          <w:iCs/>
          <w:color w:val="auto"/>
        </w:rPr>
      </w:pPr>
      <w:r>
        <w:rPr>
          <w:b/>
          <w:bCs/>
          <w:color w:val="auto"/>
        </w:rPr>
        <w:t xml:space="preserve">Richards KS </w:t>
      </w:r>
      <w:r>
        <w:rPr>
          <w:color w:val="auto"/>
        </w:rPr>
        <w:t xml:space="preserve">1990 Editorial: ‘real’ geomorphology </w:t>
      </w:r>
      <w:r>
        <w:rPr>
          <w:i/>
          <w:iCs/>
          <w:color w:val="auto"/>
        </w:rPr>
        <w:t>Earth Surface Processes and Land</w:t>
      </w:r>
      <w:r>
        <w:rPr>
          <w:i/>
          <w:iCs/>
          <w:color w:val="auto"/>
        </w:rPr>
        <w:t>forms</w:t>
      </w:r>
      <w:r>
        <w:rPr>
          <w:color w:val="auto"/>
        </w:rPr>
        <w:t xml:space="preserve"> </w:t>
      </w:r>
      <w:r>
        <w:rPr>
          <w:i/>
          <w:iCs/>
          <w:color w:val="auto"/>
        </w:rPr>
        <w:t>15 195-197</w:t>
      </w:r>
    </w:p>
    <w:p w14:paraId="1E4A3700" w14:textId="77777777" w:rsidR="00000000" w:rsidRDefault="006D1F26">
      <w:pPr>
        <w:spacing w:after="120" w:line="480" w:lineRule="auto"/>
        <w:jc w:val="both"/>
        <w:rPr>
          <w:i/>
          <w:iCs/>
          <w:color w:val="auto"/>
        </w:rPr>
      </w:pPr>
      <w:r>
        <w:rPr>
          <w:b/>
          <w:bCs/>
          <w:color w:val="auto"/>
        </w:rPr>
        <w:lastRenderedPageBreak/>
        <w:t>Richards KS</w:t>
      </w:r>
      <w:r>
        <w:rPr>
          <w:color w:val="auto"/>
        </w:rPr>
        <w:t xml:space="preserve"> 1994 ‘Real’ geomorphology revisited </w:t>
      </w:r>
      <w:r>
        <w:rPr>
          <w:i/>
          <w:iCs/>
          <w:color w:val="auto"/>
        </w:rPr>
        <w:t>Earth Surface Processes and Landforms</w:t>
      </w:r>
      <w:r>
        <w:rPr>
          <w:color w:val="auto"/>
        </w:rPr>
        <w:t xml:space="preserve"> </w:t>
      </w:r>
      <w:r>
        <w:rPr>
          <w:i/>
          <w:iCs/>
          <w:color w:val="auto"/>
        </w:rPr>
        <w:t>19 277-281</w:t>
      </w:r>
    </w:p>
    <w:p w14:paraId="202CB585" w14:textId="77777777" w:rsidR="00000000" w:rsidRDefault="006D1F26">
      <w:pPr>
        <w:spacing w:after="120" w:line="480" w:lineRule="auto"/>
        <w:jc w:val="both"/>
        <w:rPr>
          <w:color w:val="auto"/>
        </w:rPr>
      </w:pPr>
      <w:r>
        <w:rPr>
          <w:b/>
          <w:bCs/>
          <w:color w:val="auto"/>
        </w:rPr>
        <w:t xml:space="preserve">Richards KS </w:t>
      </w:r>
      <w:r>
        <w:rPr>
          <w:rFonts w:cs="Arial"/>
          <w:b/>
          <w:bCs/>
        </w:rPr>
        <w:t>Bithell M and Bravo M</w:t>
      </w:r>
      <w:r>
        <w:rPr>
          <w:rFonts w:cs="Arial"/>
        </w:rPr>
        <w:t xml:space="preserve"> (in press) Space, time and science: towards a geographical philosophy in </w:t>
      </w:r>
      <w:r>
        <w:rPr>
          <w:rFonts w:cs="Arial"/>
          <w:b/>
          <w:bCs/>
        </w:rPr>
        <w:t>Matthews JA and Herbert D T</w:t>
      </w:r>
      <w:r>
        <w:rPr>
          <w:rFonts w:cs="Arial"/>
        </w:rPr>
        <w:t xml:space="preserve"> eds</w:t>
      </w:r>
      <w:r>
        <w:rPr>
          <w:rStyle w:val="Emphasis"/>
          <w:rFonts w:cs="Arial"/>
        </w:rPr>
        <w:t xml:space="preserve"> Com</w:t>
      </w:r>
      <w:r>
        <w:rPr>
          <w:rStyle w:val="Emphasis"/>
          <w:rFonts w:cs="Arial"/>
        </w:rPr>
        <w:t xml:space="preserve">mon Heritage, Shared Future: Perspectives on the Unity of Geography </w:t>
      </w:r>
      <w:r>
        <w:rPr>
          <w:rFonts w:cs="Arial"/>
        </w:rPr>
        <w:t>Routledge, London (in press)</w:t>
      </w:r>
    </w:p>
    <w:p w14:paraId="6E3C83D5" w14:textId="77777777" w:rsidR="00000000" w:rsidRDefault="006D1F26">
      <w:pPr>
        <w:spacing w:after="120" w:line="480" w:lineRule="auto"/>
        <w:jc w:val="both"/>
      </w:pPr>
      <w:r>
        <w:rPr>
          <w:b/>
          <w:bCs/>
        </w:rPr>
        <w:t xml:space="preserve">Richards KS Brooks S Clifford N Harris T and Lane S </w:t>
      </w:r>
      <w:r>
        <w:t xml:space="preserve">1997 Theory, measurement and testing in ‘real’ geomorphology and physical geography in </w:t>
      </w:r>
      <w:r>
        <w:rPr>
          <w:b/>
          <w:bCs/>
        </w:rPr>
        <w:t>Stoddart DR</w:t>
      </w:r>
      <w:r>
        <w:t xml:space="preserve"> ed </w:t>
      </w:r>
      <w:r>
        <w:rPr>
          <w:i/>
          <w:iCs/>
        </w:rPr>
        <w:t>Proce</w:t>
      </w:r>
      <w:r>
        <w:rPr>
          <w:i/>
          <w:iCs/>
        </w:rPr>
        <w:t>ss and Form in Geomorphology</w:t>
      </w:r>
      <w:r>
        <w:t xml:space="preserve"> Routledge, London 265-292</w:t>
      </w:r>
    </w:p>
    <w:p w14:paraId="229A7E63" w14:textId="77777777" w:rsidR="00000000" w:rsidRDefault="006D1F26">
      <w:pPr>
        <w:spacing w:after="120" w:line="480" w:lineRule="auto"/>
        <w:jc w:val="both"/>
        <w:rPr>
          <w:i/>
          <w:iCs/>
        </w:rPr>
      </w:pPr>
      <w:r>
        <w:rPr>
          <w:b/>
          <w:bCs/>
        </w:rPr>
        <w:t>Rinaldi, M and Casagli, N</w:t>
      </w:r>
      <w:r>
        <w:t xml:space="preserve"> 1999 Stability of streambanks formed in partially saturated soils and effects of negative pore water pressures: the Sieve River (Italy) </w:t>
      </w:r>
      <w:r>
        <w:rPr>
          <w:i/>
          <w:iCs/>
        </w:rPr>
        <w:t>Geomorphology 26 253-277</w:t>
      </w:r>
    </w:p>
    <w:p w14:paraId="1BEF671F" w14:textId="77777777" w:rsidR="00000000" w:rsidRDefault="006D1F26">
      <w:pPr>
        <w:spacing w:after="120" w:line="480" w:lineRule="auto"/>
        <w:jc w:val="both"/>
      </w:pPr>
      <w:r>
        <w:rPr>
          <w:b/>
          <w:bCs/>
        </w:rPr>
        <w:t>Rowntree KM an</w:t>
      </w:r>
      <w:r>
        <w:rPr>
          <w:b/>
          <w:bCs/>
        </w:rPr>
        <w:t>d Dollar ESJ</w:t>
      </w:r>
      <w:r>
        <w:t xml:space="preserve"> 1999 Vegetation controls on channel stability in the Bell River, Eastern Cape, South Africa </w:t>
      </w:r>
      <w:r>
        <w:rPr>
          <w:i/>
        </w:rPr>
        <w:t>Earth Surface Processes and Landforms</w:t>
      </w:r>
      <w:r>
        <w:t xml:space="preserve"> </w:t>
      </w:r>
      <w:r>
        <w:rPr>
          <w:i/>
          <w:iCs/>
        </w:rPr>
        <w:t>24 127-134</w:t>
      </w:r>
    </w:p>
    <w:p w14:paraId="4A53CADB" w14:textId="77777777" w:rsidR="00000000" w:rsidRDefault="006D1F26">
      <w:pPr>
        <w:spacing w:after="120" w:line="480" w:lineRule="auto"/>
        <w:jc w:val="both"/>
      </w:pPr>
      <w:r>
        <w:rPr>
          <w:b/>
          <w:bCs/>
        </w:rPr>
        <w:t xml:space="preserve">Roy, A and Lane, S </w:t>
      </w:r>
      <w:r>
        <w:t>2003 Putting the morphology back into fluvial geomorphology: the case of river mean</w:t>
      </w:r>
      <w:r>
        <w:t xml:space="preserve">ders and tributary junctions in </w:t>
      </w:r>
      <w:r>
        <w:rPr>
          <w:b/>
          <w:bCs/>
        </w:rPr>
        <w:t xml:space="preserve">Trudgill S and Roy A </w:t>
      </w:r>
      <w:r>
        <w:t xml:space="preserve">Eds </w:t>
      </w:r>
      <w:r>
        <w:rPr>
          <w:i/>
          <w:iCs/>
        </w:rPr>
        <w:t xml:space="preserve">Contemporary Meanings in Physical Geography: From What to Why? </w:t>
      </w:r>
      <w:r>
        <w:t>Arnold, London 103-125</w:t>
      </w:r>
    </w:p>
    <w:p w14:paraId="0B9A0F0D" w14:textId="77777777" w:rsidR="00000000" w:rsidRDefault="006D1F26">
      <w:pPr>
        <w:spacing w:after="120" w:line="480" w:lineRule="auto"/>
        <w:jc w:val="both"/>
        <w:rPr>
          <w:i/>
          <w:iCs/>
        </w:rPr>
      </w:pPr>
      <w:r>
        <w:rPr>
          <w:b/>
          <w:bCs/>
        </w:rPr>
        <w:t>Sapozhnikov VB and Foufoula-Georgiou E</w:t>
      </w:r>
      <w:r>
        <w:t xml:space="preserve"> 1996 Self-affinity in braided rivers </w:t>
      </w:r>
      <w:r>
        <w:rPr>
          <w:i/>
          <w:iCs/>
        </w:rPr>
        <w:t>Water Resources Research 32 1429-1439</w:t>
      </w:r>
    </w:p>
    <w:p w14:paraId="304010E2" w14:textId="77777777" w:rsidR="00000000" w:rsidRDefault="006D1F26">
      <w:pPr>
        <w:spacing w:after="120" w:line="480" w:lineRule="auto"/>
        <w:jc w:val="both"/>
      </w:pPr>
      <w:r>
        <w:rPr>
          <w:b/>
          <w:bCs/>
        </w:rPr>
        <w:t>Sapozhnikov VB and Foufoula-Georgiou E</w:t>
      </w:r>
      <w:r>
        <w:t xml:space="preserve"> 1997 Experimental evidence of dynamic scaling and indications of self-organized criticality in braided rivers </w:t>
      </w:r>
      <w:r>
        <w:rPr>
          <w:i/>
          <w:iCs/>
        </w:rPr>
        <w:t>Water Resources Research 33 1983-1991</w:t>
      </w:r>
      <w:r>
        <w:t xml:space="preserve">   </w:t>
      </w:r>
    </w:p>
    <w:p w14:paraId="24D4798E" w14:textId="77777777" w:rsidR="00000000" w:rsidRDefault="006D1F26">
      <w:pPr>
        <w:spacing w:after="120" w:line="480" w:lineRule="auto"/>
        <w:jc w:val="both"/>
        <w:rPr>
          <w:b/>
          <w:bCs/>
          <w:i/>
          <w:iCs/>
        </w:rPr>
      </w:pPr>
      <w:r>
        <w:rPr>
          <w:b/>
          <w:bCs/>
        </w:rPr>
        <w:t>Sapozhnikov VB and Foufoula-Georgiou E</w:t>
      </w:r>
      <w:r>
        <w:t xml:space="preserve"> 1999 Horizontal and vertic</w:t>
      </w:r>
      <w:r>
        <w:t xml:space="preserve">al self-organization of braided rivers toward a critical state </w:t>
      </w:r>
      <w:r>
        <w:rPr>
          <w:i/>
          <w:iCs/>
        </w:rPr>
        <w:t>Water Resources Research 35 843-851</w:t>
      </w:r>
    </w:p>
    <w:p w14:paraId="0648130F" w14:textId="77777777" w:rsidR="00000000" w:rsidRDefault="006D1F26">
      <w:pPr>
        <w:spacing w:after="120" w:line="480" w:lineRule="auto"/>
        <w:jc w:val="both"/>
      </w:pPr>
      <w:r>
        <w:rPr>
          <w:b/>
          <w:bCs/>
        </w:rPr>
        <w:t>Schumm SA</w:t>
      </w:r>
      <w:r>
        <w:t xml:space="preserve"> 1991 </w:t>
      </w:r>
      <w:r>
        <w:rPr>
          <w:i/>
        </w:rPr>
        <w:t xml:space="preserve">To Interpret The Earth: Ten Ways To Be Wrong </w:t>
      </w:r>
      <w:r>
        <w:t>Cambridge University Press, Cambridge</w:t>
      </w:r>
    </w:p>
    <w:p w14:paraId="160FCB18" w14:textId="77777777" w:rsidR="00000000" w:rsidRDefault="006D1F26">
      <w:pPr>
        <w:spacing w:after="120" w:line="480" w:lineRule="auto"/>
        <w:jc w:val="both"/>
      </w:pPr>
      <w:r>
        <w:rPr>
          <w:b/>
          <w:bCs/>
        </w:rPr>
        <w:t>Schumm SA and Lichty RW</w:t>
      </w:r>
      <w:r>
        <w:t xml:space="preserve"> 1965 Time, space and causality in g</w:t>
      </w:r>
      <w:r>
        <w:t xml:space="preserve">eomorphology </w:t>
      </w:r>
      <w:r>
        <w:rPr>
          <w:i/>
        </w:rPr>
        <w:t>American Journal of Science 263 110-119</w:t>
      </w:r>
    </w:p>
    <w:p w14:paraId="76EF045F" w14:textId="77777777" w:rsidR="00000000" w:rsidRDefault="006D1F26">
      <w:pPr>
        <w:spacing w:after="120" w:line="480" w:lineRule="auto"/>
        <w:jc w:val="both"/>
        <w:rPr>
          <w:i/>
          <w:iCs/>
        </w:rPr>
      </w:pPr>
      <w:r>
        <w:rPr>
          <w:b/>
          <w:bCs/>
        </w:rPr>
        <w:t>Seyfried MS and Wilcox BP</w:t>
      </w:r>
      <w:r>
        <w:t xml:space="preserve"> 1995 Scale and the nature of spatial variability: field examples having implications for hydrologic modelling </w:t>
      </w:r>
      <w:r>
        <w:rPr>
          <w:i/>
          <w:iCs/>
        </w:rPr>
        <w:t>Water Resources Research</w:t>
      </w:r>
      <w:r>
        <w:t xml:space="preserve"> </w:t>
      </w:r>
      <w:r>
        <w:rPr>
          <w:i/>
          <w:iCs/>
        </w:rPr>
        <w:t xml:space="preserve">31 173-184 </w:t>
      </w:r>
    </w:p>
    <w:p w14:paraId="4A87BA9B" w14:textId="77777777" w:rsidR="00000000" w:rsidRDefault="006D1F26">
      <w:pPr>
        <w:spacing w:after="120" w:line="480" w:lineRule="auto"/>
        <w:jc w:val="both"/>
        <w:rPr>
          <w:i/>
          <w:iCs/>
        </w:rPr>
      </w:pPr>
      <w:r>
        <w:rPr>
          <w:b/>
          <w:bCs/>
        </w:rPr>
        <w:lastRenderedPageBreak/>
        <w:t>Simon A and Collison AJC</w:t>
      </w:r>
      <w:r>
        <w:t xml:space="preserve"> 2002 </w:t>
      </w:r>
      <w:r>
        <w:t xml:space="preserve">Quantifying the mechanical and hydrological effects of riparian vegetation on streambank stability </w:t>
      </w:r>
      <w:r>
        <w:rPr>
          <w:i/>
          <w:iCs/>
        </w:rPr>
        <w:t>Earth Surface Processes and Landforms</w:t>
      </w:r>
      <w:r>
        <w:t xml:space="preserve"> </w:t>
      </w:r>
      <w:r>
        <w:rPr>
          <w:i/>
          <w:iCs/>
        </w:rPr>
        <w:t>27 527-546</w:t>
      </w:r>
    </w:p>
    <w:p w14:paraId="540E9D28" w14:textId="77777777" w:rsidR="00000000" w:rsidRDefault="006D1F26">
      <w:pPr>
        <w:spacing w:after="120" w:line="480" w:lineRule="auto"/>
        <w:jc w:val="both"/>
      </w:pPr>
      <w:r>
        <w:rPr>
          <w:b/>
          <w:bCs/>
        </w:rPr>
        <w:t>Simon A Curini A Darby SE and Langendoen E</w:t>
      </w:r>
      <w:r>
        <w:t xml:space="preserve"> 1999 Streambank mechanics and the role of bank and near-bank proc</w:t>
      </w:r>
      <w:r>
        <w:t xml:space="preserve">esses in incised channels in </w:t>
      </w:r>
      <w:r>
        <w:rPr>
          <w:b/>
          <w:bCs/>
        </w:rPr>
        <w:t>Darby SE and Simon A</w:t>
      </w:r>
      <w:r>
        <w:t xml:space="preserve"> eds </w:t>
      </w:r>
      <w:r>
        <w:rPr>
          <w:i/>
          <w:iCs/>
        </w:rPr>
        <w:t>Incised River Channels</w:t>
      </w:r>
      <w:r>
        <w:t xml:space="preserve"> Wiley, London  123-152</w:t>
      </w:r>
    </w:p>
    <w:p w14:paraId="4FAFE0FF" w14:textId="77777777" w:rsidR="00000000" w:rsidRDefault="006D1F26">
      <w:pPr>
        <w:spacing w:after="120" w:line="480" w:lineRule="auto"/>
        <w:jc w:val="both"/>
        <w:rPr>
          <w:i/>
          <w:iCs/>
        </w:rPr>
      </w:pPr>
      <w:r>
        <w:rPr>
          <w:b/>
          <w:bCs/>
        </w:rPr>
        <w:t>Simon A Curini A Darby SE and Langendoen E</w:t>
      </w:r>
      <w:r>
        <w:t xml:space="preserve"> 2000 Bank and near-bank processes in an incised channel </w:t>
      </w:r>
      <w:r>
        <w:rPr>
          <w:i/>
          <w:iCs/>
        </w:rPr>
        <w:t>Geomorphology</w:t>
      </w:r>
      <w:r>
        <w:t xml:space="preserve"> </w:t>
      </w:r>
      <w:r>
        <w:rPr>
          <w:i/>
          <w:iCs/>
        </w:rPr>
        <w:t>35 193-217</w:t>
      </w:r>
    </w:p>
    <w:p w14:paraId="29576BD5" w14:textId="77777777" w:rsidR="00000000" w:rsidRDefault="006D1F26">
      <w:pPr>
        <w:spacing w:after="120" w:line="480" w:lineRule="auto"/>
        <w:jc w:val="both"/>
        <w:rPr>
          <w:i/>
          <w:iCs/>
          <w:color w:val="FF0000"/>
        </w:rPr>
      </w:pPr>
      <w:r>
        <w:rPr>
          <w:b/>
          <w:bCs/>
        </w:rPr>
        <w:t>Spedding N</w:t>
      </w:r>
      <w:r>
        <w:t xml:space="preserve"> 1997 On growth and fo</w:t>
      </w:r>
      <w:r>
        <w:t xml:space="preserve">rm in geomorphology </w:t>
      </w:r>
      <w:r>
        <w:rPr>
          <w:i/>
          <w:iCs/>
        </w:rPr>
        <w:t>Earth Surface Processes and Landforms</w:t>
      </w:r>
      <w:r>
        <w:t xml:space="preserve"> </w:t>
      </w:r>
      <w:r>
        <w:rPr>
          <w:i/>
          <w:iCs/>
        </w:rPr>
        <w:t>22 261-265</w:t>
      </w:r>
    </w:p>
    <w:p w14:paraId="19D09203" w14:textId="77777777" w:rsidR="00000000" w:rsidRDefault="006D1F26">
      <w:pPr>
        <w:spacing w:after="120" w:line="480" w:lineRule="auto"/>
        <w:jc w:val="both"/>
        <w:rPr>
          <w:i/>
        </w:rPr>
      </w:pPr>
      <w:r>
        <w:rPr>
          <w:b/>
          <w:bCs/>
        </w:rPr>
        <w:t>Springer FM Ullrich C and Hagerty D</w:t>
      </w:r>
      <w:r>
        <w:t xml:space="preserve"> 1985 An analysis of streambank stability </w:t>
      </w:r>
      <w:r>
        <w:rPr>
          <w:i/>
        </w:rPr>
        <w:t>ASCE Journal of Geotechnical Engineering 3 624-640</w:t>
      </w:r>
    </w:p>
    <w:p w14:paraId="717E4970" w14:textId="77777777" w:rsidR="00000000" w:rsidRDefault="006D1F26">
      <w:pPr>
        <w:spacing w:after="120" w:line="480" w:lineRule="auto"/>
        <w:jc w:val="both"/>
        <w:rPr>
          <w:i/>
          <w:iCs/>
        </w:rPr>
      </w:pPr>
      <w:r>
        <w:rPr>
          <w:b/>
          <w:bCs/>
        </w:rPr>
        <w:t xml:space="preserve">Stott TA </w:t>
      </w:r>
      <w:r>
        <w:t>1997 A comparison of stream bank erosion on forest</w:t>
      </w:r>
      <w:r>
        <w:t xml:space="preserve">ed and moorland streams in the Balquhidder Catchments, central Scotland </w:t>
      </w:r>
      <w:r>
        <w:rPr>
          <w:i/>
        </w:rPr>
        <w:t>Earth Surface Processes and Landforms</w:t>
      </w:r>
      <w:r>
        <w:t xml:space="preserve"> </w:t>
      </w:r>
      <w:r>
        <w:rPr>
          <w:i/>
          <w:iCs/>
        </w:rPr>
        <w:t>22 383-401</w:t>
      </w:r>
    </w:p>
    <w:p w14:paraId="14D4516A" w14:textId="77777777" w:rsidR="00000000" w:rsidRDefault="006D1F26">
      <w:pPr>
        <w:spacing w:after="120" w:line="480" w:lineRule="auto"/>
        <w:jc w:val="both"/>
      </w:pPr>
      <w:r>
        <w:rPr>
          <w:b/>
          <w:bCs/>
        </w:rPr>
        <w:t>Stott TA</w:t>
      </w:r>
      <w:r>
        <w:t xml:space="preserve"> 1999 Stream bank and forest ditch erosion: preliminary response to timber harvesting in mid-Wales in </w:t>
      </w:r>
      <w:r>
        <w:rPr>
          <w:b/>
          <w:bCs/>
        </w:rPr>
        <w:t>Brown AG and Quine TA</w:t>
      </w:r>
      <w:r>
        <w:t xml:space="preserve"> eds</w:t>
      </w:r>
      <w:r>
        <w:t xml:space="preserve"> </w:t>
      </w:r>
      <w:r>
        <w:rPr>
          <w:i/>
          <w:iCs/>
        </w:rPr>
        <w:t>Fluvial Processes and Environmental Change</w:t>
      </w:r>
      <w:r>
        <w:t xml:space="preserve"> Wiley, Chichester 47-70</w:t>
      </w:r>
    </w:p>
    <w:p w14:paraId="30440F93" w14:textId="77777777" w:rsidR="00000000" w:rsidRDefault="006D1F26">
      <w:pPr>
        <w:spacing w:after="120" w:line="480" w:lineRule="auto"/>
        <w:jc w:val="both"/>
      </w:pPr>
      <w:r>
        <w:rPr>
          <w:b/>
          <w:bCs/>
        </w:rPr>
        <w:t>Taylor MP and Lewin J</w:t>
      </w:r>
      <w:r>
        <w:t xml:space="preserve"> 1996 River behaviour and Holocene alluviation: the River Severn at Welshpool, mid-Wales, UK </w:t>
      </w:r>
      <w:r>
        <w:rPr>
          <w:i/>
        </w:rPr>
        <w:t>Earth Surface Processes and Landforms</w:t>
      </w:r>
      <w:r>
        <w:t xml:space="preserve"> </w:t>
      </w:r>
      <w:r>
        <w:rPr>
          <w:i/>
          <w:iCs/>
        </w:rPr>
        <w:t>21 77-92</w:t>
      </w:r>
    </w:p>
    <w:p w14:paraId="3E16397E" w14:textId="77777777" w:rsidR="00000000" w:rsidRDefault="006D1F26">
      <w:pPr>
        <w:spacing w:after="120" w:line="480" w:lineRule="auto"/>
        <w:jc w:val="both"/>
        <w:rPr>
          <w:i/>
          <w:iCs/>
        </w:rPr>
      </w:pPr>
      <w:r>
        <w:rPr>
          <w:b/>
          <w:bCs/>
        </w:rPr>
        <w:t>Thomas DHL and Adams WM</w:t>
      </w:r>
      <w:r>
        <w:rPr>
          <w:i/>
        </w:rPr>
        <w:t xml:space="preserve"> </w:t>
      </w:r>
      <w:r>
        <w:t>199</w:t>
      </w:r>
      <w:r>
        <w:t xml:space="preserve">7 Space, time and sustainability in the Hadeja-Jama’are wetlands and the Komodugu Yobe basin, Nigeria </w:t>
      </w:r>
      <w:r>
        <w:rPr>
          <w:i/>
        </w:rPr>
        <w:t>Transactions of the Institute of British Geographers</w:t>
      </w:r>
      <w:r>
        <w:t xml:space="preserve"> </w:t>
      </w:r>
      <w:r>
        <w:rPr>
          <w:i/>
          <w:iCs/>
        </w:rPr>
        <w:t>NS 22 430-449</w:t>
      </w:r>
    </w:p>
    <w:p w14:paraId="75A86E5D" w14:textId="77777777" w:rsidR="00000000" w:rsidRDefault="006D1F26">
      <w:pPr>
        <w:spacing w:after="120" w:line="480" w:lineRule="auto"/>
        <w:jc w:val="both"/>
      </w:pPr>
      <w:r>
        <w:rPr>
          <w:b/>
          <w:bCs/>
        </w:rPr>
        <w:t>Thoms MC and Parsons M</w:t>
      </w:r>
      <w:r>
        <w:t xml:space="preserve"> 2002 Eco-geomorphology: an interdisciplinary approach to river s</w:t>
      </w:r>
      <w:r>
        <w:t xml:space="preserve">cience in </w:t>
      </w:r>
      <w:r>
        <w:rPr>
          <w:b/>
          <w:bCs/>
        </w:rPr>
        <w:t>Dyer FJ Thoms MC and Olley JM</w:t>
      </w:r>
      <w:r>
        <w:t xml:space="preserve"> eds </w:t>
      </w:r>
      <w:r>
        <w:rPr>
          <w:i/>
        </w:rPr>
        <w:t>The Structure, Function and Management Implications of Fluvial Sedimentary Systems</w:t>
      </w:r>
      <w:r>
        <w:t xml:space="preserve"> IAHS Publication no. 276. IAHS, Wallingford 113-119</w:t>
      </w:r>
    </w:p>
    <w:p w14:paraId="599ECC96" w14:textId="77777777" w:rsidR="00000000" w:rsidRDefault="006D1F26">
      <w:pPr>
        <w:spacing w:after="120" w:line="480" w:lineRule="auto"/>
        <w:jc w:val="both"/>
      </w:pPr>
      <w:r>
        <w:rPr>
          <w:b/>
          <w:bCs/>
        </w:rPr>
        <w:t>Thorn CE</w:t>
      </w:r>
      <w:r>
        <w:t xml:space="preserve"> 1988 </w:t>
      </w:r>
      <w:r>
        <w:rPr>
          <w:i/>
        </w:rPr>
        <w:t>Introduction to Theoretical Geomorphology</w:t>
      </w:r>
      <w:r>
        <w:t xml:space="preserve"> </w:t>
      </w:r>
      <w:r>
        <w:rPr>
          <w:color w:val="auto"/>
        </w:rPr>
        <w:t>Unwin Hyman, London</w:t>
      </w:r>
    </w:p>
    <w:p w14:paraId="3C1B786D" w14:textId="77777777" w:rsidR="00000000" w:rsidRDefault="006D1F26">
      <w:pPr>
        <w:spacing w:after="120" w:line="480" w:lineRule="auto"/>
        <w:jc w:val="both"/>
      </w:pPr>
      <w:r>
        <w:rPr>
          <w:b/>
          <w:bCs/>
        </w:rPr>
        <w:lastRenderedPageBreak/>
        <w:t>T</w:t>
      </w:r>
      <w:r>
        <w:rPr>
          <w:b/>
          <w:bCs/>
        </w:rPr>
        <w:t>horne CR</w:t>
      </w:r>
      <w:r>
        <w:t xml:space="preserve"> 1981 Field measurements of rates of bank erosion and bank material strength </w:t>
      </w:r>
      <w:r>
        <w:rPr>
          <w:i/>
        </w:rPr>
        <w:t xml:space="preserve">Erosion and Sediment Transport Measurement (Proceedings of the Florence Symposium, June 1981) </w:t>
      </w:r>
      <w:r>
        <w:t>IAHS Publication No. 133: 503-512</w:t>
      </w:r>
    </w:p>
    <w:p w14:paraId="04E7B096" w14:textId="77777777" w:rsidR="00000000" w:rsidRDefault="006D1F26">
      <w:pPr>
        <w:spacing w:after="120" w:line="480" w:lineRule="auto"/>
        <w:jc w:val="both"/>
      </w:pPr>
      <w:r>
        <w:rPr>
          <w:b/>
          <w:bCs/>
        </w:rPr>
        <w:t>Thorne CR</w:t>
      </w:r>
      <w:r>
        <w:t xml:space="preserve"> 1982 Processes and mechanisms of </w:t>
      </w:r>
      <w:r>
        <w:t xml:space="preserve">river bank erosion in </w:t>
      </w:r>
      <w:r>
        <w:rPr>
          <w:b/>
          <w:bCs/>
        </w:rPr>
        <w:t>Hey RD Bathurst JC and Thorne CR</w:t>
      </w:r>
      <w:r>
        <w:t xml:space="preserve"> eds </w:t>
      </w:r>
      <w:r>
        <w:rPr>
          <w:i/>
          <w:iCs/>
        </w:rPr>
        <w:t>Gravel-Bed Rivers</w:t>
      </w:r>
      <w:r>
        <w:t xml:space="preserve"> Wiley, Chichester 227-272</w:t>
      </w:r>
    </w:p>
    <w:p w14:paraId="476E2CCE" w14:textId="77777777" w:rsidR="00000000" w:rsidRDefault="006D1F26">
      <w:pPr>
        <w:spacing w:after="120" w:line="480" w:lineRule="auto"/>
        <w:jc w:val="both"/>
      </w:pPr>
      <w:r>
        <w:rPr>
          <w:b/>
          <w:bCs/>
        </w:rPr>
        <w:t>Thorne CR</w:t>
      </w:r>
      <w:r>
        <w:t xml:space="preserve"> 1999 Bank processes and channel evolution in the incised rivers of north-central Mississippi in </w:t>
      </w:r>
      <w:r>
        <w:rPr>
          <w:b/>
          <w:bCs/>
        </w:rPr>
        <w:t>Darby SE and Simon A</w:t>
      </w:r>
      <w:r>
        <w:t xml:space="preserve"> eds </w:t>
      </w:r>
      <w:r>
        <w:rPr>
          <w:i/>
        </w:rPr>
        <w:t>Incised River Channels</w:t>
      </w:r>
      <w:r>
        <w:t xml:space="preserve"> Wiley, Chichester 97-121</w:t>
      </w:r>
    </w:p>
    <w:p w14:paraId="68B9AB28" w14:textId="77777777" w:rsidR="00000000" w:rsidRDefault="006D1F26">
      <w:pPr>
        <w:spacing w:after="120" w:line="480" w:lineRule="auto"/>
        <w:jc w:val="both"/>
        <w:rPr>
          <w:i/>
          <w:iCs/>
        </w:rPr>
      </w:pPr>
      <w:r>
        <w:rPr>
          <w:b/>
          <w:bCs/>
        </w:rPr>
        <w:t xml:space="preserve">Thorne CR and Abt SR </w:t>
      </w:r>
      <w:r>
        <w:t xml:space="preserve">1993 Analysis of riverbank stability due to toe scour and lateral erosion </w:t>
      </w:r>
      <w:r>
        <w:rPr>
          <w:i/>
        </w:rPr>
        <w:t>Earth Surface Processes and Landforms</w:t>
      </w:r>
      <w:r>
        <w:t xml:space="preserve"> </w:t>
      </w:r>
      <w:r>
        <w:rPr>
          <w:i/>
          <w:iCs/>
        </w:rPr>
        <w:t>18 833-845</w:t>
      </w:r>
    </w:p>
    <w:p w14:paraId="35E812F2" w14:textId="77777777" w:rsidR="00000000" w:rsidRDefault="006D1F26">
      <w:pPr>
        <w:spacing w:after="120" w:line="480" w:lineRule="auto"/>
        <w:jc w:val="both"/>
        <w:rPr>
          <w:i/>
          <w:iCs/>
        </w:rPr>
      </w:pPr>
      <w:r>
        <w:rPr>
          <w:b/>
          <w:bCs/>
        </w:rPr>
        <w:t>Thorne CR and Osman AM</w:t>
      </w:r>
      <w:r>
        <w:t xml:space="preserve"> 1988 Riverbank stability analysis II: Applications </w:t>
      </w:r>
      <w:r>
        <w:rPr>
          <w:i/>
          <w:iCs/>
        </w:rPr>
        <w:t>Journal of H</w:t>
      </w:r>
      <w:r>
        <w:rPr>
          <w:i/>
          <w:iCs/>
        </w:rPr>
        <w:t>ydraulic Engineering</w:t>
      </w:r>
      <w:r>
        <w:t xml:space="preserve"> </w:t>
      </w:r>
      <w:r>
        <w:rPr>
          <w:i/>
          <w:iCs/>
        </w:rPr>
        <w:t>114 151-172</w:t>
      </w:r>
    </w:p>
    <w:p w14:paraId="232B9998" w14:textId="77777777" w:rsidR="00000000" w:rsidRDefault="006D1F26">
      <w:pPr>
        <w:spacing w:after="120" w:line="480" w:lineRule="auto"/>
        <w:jc w:val="both"/>
        <w:rPr>
          <w:i/>
          <w:iCs/>
        </w:rPr>
      </w:pPr>
      <w:r>
        <w:rPr>
          <w:b/>
          <w:bCs/>
        </w:rPr>
        <w:t>Thorne CR and Tovey NK</w:t>
      </w:r>
      <w:r>
        <w:t xml:space="preserve"> 1981 Stability of composite river banks </w:t>
      </w:r>
      <w:r>
        <w:rPr>
          <w:i/>
          <w:iCs/>
        </w:rPr>
        <w:t>Earth Surface Processes and Landforms</w:t>
      </w:r>
      <w:r>
        <w:t xml:space="preserve"> </w:t>
      </w:r>
      <w:r>
        <w:rPr>
          <w:i/>
          <w:iCs/>
        </w:rPr>
        <w:t>19 451-464</w:t>
      </w:r>
    </w:p>
    <w:p w14:paraId="5AB0213A" w14:textId="77777777" w:rsidR="00000000" w:rsidRDefault="006D1F26">
      <w:pPr>
        <w:tabs>
          <w:tab w:val="center" w:pos="4153"/>
        </w:tabs>
        <w:spacing w:after="120" w:line="480" w:lineRule="auto"/>
        <w:jc w:val="both"/>
      </w:pPr>
      <w:r>
        <w:rPr>
          <w:b/>
          <w:bCs/>
        </w:rPr>
        <w:t>Thorne CR Russell APG and Alam MK</w:t>
      </w:r>
      <w:r>
        <w:t xml:space="preserve"> 1993 </w:t>
      </w:r>
      <w:r>
        <w:rPr>
          <w:color w:val="auto"/>
        </w:rPr>
        <w:t>Planform pattern and channel evolution of the Brahmaputra River, Banglad</w:t>
      </w:r>
      <w:r>
        <w:rPr>
          <w:color w:val="auto"/>
        </w:rPr>
        <w:t xml:space="preserve">esh in </w:t>
      </w:r>
      <w:r>
        <w:rPr>
          <w:b/>
          <w:bCs/>
          <w:color w:val="auto"/>
        </w:rPr>
        <w:t>Best JL and Bristow CS</w:t>
      </w:r>
      <w:r>
        <w:rPr>
          <w:color w:val="auto"/>
        </w:rPr>
        <w:t xml:space="preserve"> eds </w:t>
      </w:r>
      <w:r>
        <w:rPr>
          <w:i/>
          <w:iCs/>
          <w:color w:val="auto"/>
        </w:rPr>
        <w:t>Braided Rivers</w:t>
      </w:r>
      <w:r>
        <w:rPr>
          <w:color w:val="auto"/>
        </w:rPr>
        <w:t xml:space="preserve"> Geological Society Special Publication no. 75. Geol. Soc., London 257-276</w:t>
      </w:r>
      <w:r>
        <w:rPr>
          <w:color w:val="FF0000"/>
        </w:rPr>
        <w:tab/>
      </w:r>
    </w:p>
    <w:p w14:paraId="31F79313" w14:textId="77777777" w:rsidR="00000000" w:rsidRDefault="006D1F26">
      <w:pPr>
        <w:spacing w:after="120" w:line="480" w:lineRule="auto"/>
        <w:jc w:val="both"/>
        <w:rPr>
          <w:i/>
          <w:iCs/>
        </w:rPr>
      </w:pPr>
      <w:r>
        <w:rPr>
          <w:b/>
          <w:bCs/>
        </w:rPr>
        <w:t>Turner MG Dale VH and Gardner RH</w:t>
      </w:r>
      <w:r>
        <w:t xml:space="preserve"> 1989 Predicting across scales: theory development and testing</w:t>
      </w:r>
      <w:r>
        <w:rPr>
          <w:i/>
        </w:rPr>
        <w:t xml:space="preserve"> Landscape Ecology</w:t>
      </w:r>
      <w:r>
        <w:t xml:space="preserve"> </w:t>
      </w:r>
      <w:r>
        <w:rPr>
          <w:i/>
          <w:iCs/>
        </w:rPr>
        <w:t>3 245-252</w:t>
      </w:r>
    </w:p>
    <w:p w14:paraId="01D2140D" w14:textId="77777777" w:rsidR="00000000" w:rsidRDefault="006D1F26">
      <w:pPr>
        <w:spacing w:after="120" w:line="480" w:lineRule="auto"/>
        <w:jc w:val="both"/>
        <w:rPr>
          <w:i/>
        </w:rPr>
      </w:pPr>
      <w:r>
        <w:rPr>
          <w:b/>
          <w:bCs/>
        </w:rPr>
        <w:t>Twidale C</w:t>
      </w:r>
      <w:r>
        <w:rPr>
          <w:b/>
          <w:bCs/>
        </w:rPr>
        <w:t>R</w:t>
      </w:r>
      <w:r>
        <w:t xml:space="preserve"> 1964 Erosion of an alluvial bank at Birdwood, South Australia </w:t>
      </w:r>
      <w:r>
        <w:rPr>
          <w:i/>
        </w:rPr>
        <w:t>Zeitschrift für Geomorphologie 8 189-211</w:t>
      </w:r>
    </w:p>
    <w:p w14:paraId="7357E985" w14:textId="77777777" w:rsidR="00000000" w:rsidRDefault="006D1F26">
      <w:pPr>
        <w:spacing w:after="120" w:line="480" w:lineRule="auto"/>
        <w:jc w:val="both"/>
      </w:pPr>
      <w:r>
        <w:rPr>
          <w:b/>
          <w:bCs/>
        </w:rPr>
        <w:t>Walker J Arnborg L and Peippo J</w:t>
      </w:r>
      <w:r>
        <w:t xml:space="preserve"> 1987 Riverbank erosion in the Colville Delta, Alaska  </w:t>
      </w:r>
      <w:r>
        <w:rPr>
          <w:i/>
          <w:iCs/>
        </w:rPr>
        <w:t xml:space="preserve">Geografiska Annaler </w:t>
      </w:r>
      <w:r>
        <w:t>69A 61-70</w:t>
      </w:r>
    </w:p>
    <w:p w14:paraId="0EA6995E" w14:textId="77777777" w:rsidR="00000000" w:rsidRDefault="006D1F26">
      <w:pPr>
        <w:spacing w:after="120" w:line="480" w:lineRule="auto"/>
        <w:jc w:val="both"/>
      </w:pPr>
      <w:r>
        <w:rPr>
          <w:b/>
          <w:bCs/>
        </w:rPr>
        <w:t>Werrity A and Ferguson RI</w:t>
      </w:r>
      <w:r>
        <w:t xml:space="preserve"> 1980 Patt</w:t>
      </w:r>
      <w:r>
        <w:t xml:space="preserve">ern changes in a Scottish braided river over 1, 30, and 200 years in </w:t>
      </w:r>
      <w:r>
        <w:rPr>
          <w:b/>
          <w:bCs/>
        </w:rPr>
        <w:t>Cullingford RA Davidson DA and Lewin J</w:t>
      </w:r>
      <w:r>
        <w:t xml:space="preserve"> eds </w:t>
      </w:r>
      <w:r>
        <w:rPr>
          <w:i/>
        </w:rPr>
        <w:t>Timescales in Geomorphology</w:t>
      </w:r>
      <w:r>
        <w:t xml:space="preserve"> Wiley, Chichester 53-68</w:t>
      </w:r>
    </w:p>
    <w:p w14:paraId="285673E8" w14:textId="77777777" w:rsidR="00000000" w:rsidRDefault="006D1F26">
      <w:pPr>
        <w:spacing w:after="120" w:line="480" w:lineRule="auto"/>
        <w:jc w:val="both"/>
        <w:rPr>
          <w:i/>
          <w:iCs/>
        </w:rPr>
      </w:pPr>
      <w:r>
        <w:rPr>
          <w:b/>
          <w:bCs/>
        </w:rPr>
        <w:t>Wolman MG</w:t>
      </w:r>
      <w:r>
        <w:t xml:space="preserve"> 1959 Factors influencing erosion of a cohesive river bank </w:t>
      </w:r>
      <w:r>
        <w:rPr>
          <w:i/>
        </w:rPr>
        <w:t>American Journal of Scie</w:t>
      </w:r>
      <w:r>
        <w:rPr>
          <w:i/>
        </w:rPr>
        <w:t>nce</w:t>
      </w:r>
      <w:r>
        <w:t xml:space="preserve"> </w:t>
      </w:r>
      <w:r>
        <w:rPr>
          <w:i/>
          <w:iCs/>
        </w:rPr>
        <w:t>257 204-216</w:t>
      </w:r>
    </w:p>
    <w:p w14:paraId="17A94D12" w14:textId="77777777" w:rsidR="00000000" w:rsidRDefault="006D1F26">
      <w:pPr>
        <w:spacing w:after="120" w:line="480" w:lineRule="auto"/>
        <w:jc w:val="both"/>
        <w:rPr>
          <w:i/>
          <w:iCs/>
        </w:rPr>
      </w:pPr>
      <w:r>
        <w:rPr>
          <w:b/>
          <w:bCs/>
        </w:rPr>
        <w:lastRenderedPageBreak/>
        <w:t>Wood AJ Simon A Downs P and Thorne CR</w:t>
      </w:r>
      <w:r>
        <w:t xml:space="preserve"> 2001 Bank-toe processes in incised channels: the role of apparent cohesion in the entrainment of failed bank materials</w:t>
      </w:r>
      <w:r>
        <w:rPr>
          <w:i/>
          <w:iCs/>
        </w:rPr>
        <w:t xml:space="preserve"> Hydrological Processes</w:t>
      </w:r>
      <w:r>
        <w:t xml:space="preserve"> </w:t>
      </w:r>
      <w:r>
        <w:rPr>
          <w:i/>
          <w:iCs/>
        </w:rPr>
        <w:t>15 39-61</w:t>
      </w:r>
    </w:p>
    <w:p w14:paraId="54FE7172" w14:textId="77777777" w:rsidR="00000000" w:rsidRDefault="006D1F26">
      <w:pPr>
        <w:spacing w:after="120" w:line="480" w:lineRule="auto"/>
        <w:jc w:val="both"/>
        <w:rPr>
          <w:b/>
        </w:rPr>
      </w:pPr>
      <w:r>
        <w:rPr>
          <w:b/>
          <w:bCs/>
        </w:rPr>
        <w:t>Zhang X Drake NA and Wainwright J</w:t>
      </w:r>
      <w:r>
        <w:t xml:space="preserve"> 2004 Scaling issu</w:t>
      </w:r>
      <w:r>
        <w:t xml:space="preserve">es in environmental modelling in Wainwright J and Mulligan M eds </w:t>
      </w:r>
      <w:r>
        <w:rPr>
          <w:i/>
        </w:rPr>
        <w:t>Environmental Modelling: Finding Simplicity In Complexity</w:t>
      </w:r>
      <w:r>
        <w:t xml:space="preserve"> Wiley, Chichester 319-334</w:t>
      </w:r>
    </w:p>
    <w:p w14:paraId="40530E50" w14:textId="77777777" w:rsidR="00000000" w:rsidRDefault="006D1F26"/>
    <w:p w14:paraId="4D58DC1E" w14:textId="77777777" w:rsidR="00000000" w:rsidRDefault="006D1F26"/>
    <w:p w14:paraId="6501488F" w14:textId="77777777" w:rsidR="00000000" w:rsidRDefault="006D1F26">
      <w:pPr>
        <w:tabs>
          <w:tab w:val="left" w:pos="5865"/>
        </w:tabs>
      </w:pPr>
      <w:r>
        <w:tab/>
      </w:r>
    </w:p>
    <w:sectPr w:rsidR="00000000">
      <w:headerReference w:type="default" r:id="rId10"/>
      <w:footerReference w:type="even" r:id="rId11"/>
      <w:footerReference w:type="default" r:id="rId12"/>
      <w:pgSz w:w="11906" w:h="16838"/>
      <w:pgMar w:top="1440" w:right="1440" w:bottom="165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8B85A" w14:textId="77777777" w:rsidR="00000000" w:rsidRDefault="006D1F26">
      <w:r>
        <w:separator/>
      </w:r>
    </w:p>
  </w:endnote>
  <w:endnote w:type="continuationSeparator" w:id="0">
    <w:p w14:paraId="7B6D6AEA" w14:textId="77777777" w:rsidR="00000000" w:rsidRDefault="006D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EFAE" w14:textId="77777777" w:rsidR="00000000" w:rsidRDefault="006D1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E09BDC" w14:textId="77777777" w:rsidR="00000000" w:rsidRDefault="006D1F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E26E4" w14:textId="77777777" w:rsidR="00000000" w:rsidRDefault="006D1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B56D1EC" w14:textId="77777777" w:rsidR="00000000" w:rsidRDefault="006D1F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971BC" w14:textId="77777777" w:rsidR="00000000" w:rsidRDefault="006D1F26">
      <w:r>
        <w:separator/>
      </w:r>
    </w:p>
  </w:footnote>
  <w:footnote w:type="continuationSeparator" w:id="0">
    <w:p w14:paraId="78E235A1" w14:textId="77777777" w:rsidR="00000000" w:rsidRDefault="006D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5BE0" w14:textId="77777777" w:rsidR="00000000" w:rsidRDefault="006D1F26">
    <w:pPr>
      <w:pStyle w:val="Header"/>
      <w:rPr>
        <w:color w:val="B2B2B2"/>
      </w:rPr>
    </w:pPr>
    <w:r>
      <w:rPr>
        <w:color w:val="B2B2B2"/>
      </w:rPr>
      <w:t>Space and time in river bank erosion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031FB"/>
    <w:multiLevelType w:val="hybridMultilevel"/>
    <w:tmpl w:val="6FE41BD6"/>
    <w:lvl w:ilvl="0" w:tplc="CB2E39C0">
      <w:start w:val="1"/>
      <w:numFmt w:val="bullet"/>
      <w:lvlText w:val=""/>
      <w:lvlJc w:val="left"/>
      <w:pPr>
        <w:tabs>
          <w:tab w:val="num" w:pos="840"/>
        </w:tabs>
        <w:ind w:left="840" w:hanging="360"/>
      </w:pPr>
      <w:rPr>
        <w:rFonts w:ascii="Symbol" w:hAnsi="Symbol" w:hint="default"/>
        <w:sz w:val="22"/>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11565109"/>
    <w:multiLevelType w:val="hybridMultilevel"/>
    <w:tmpl w:val="23225234"/>
    <w:lvl w:ilvl="0" w:tplc="CB2E39C0">
      <w:start w:val="1"/>
      <w:numFmt w:val="bullet"/>
      <w:lvlText w:val=""/>
      <w:lvlJc w:val="left"/>
      <w:pPr>
        <w:tabs>
          <w:tab w:val="num" w:pos="780"/>
        </w:tabs>
        <w:ind w:left="780" w:hanging="360"/>
      </w:pPr>
      <w:rPr>
        <w:rFonts w:ascii="Symbol" w:hAnsi="Symbol" w:hint="default"/>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21F5BF2"/>
    <w:multiLevelType w:val="hybridMultilevel"/>
    <w:tmpl w:val="5C48A28A"/>
    <w:lvl w:ilvl="0" w:tplc="CB2E39C0">
      <w:start w:val="1"/>
      <w:numFmt w:val="bullet"/>
      <w:lvlText w:val=""/>
      <w:lvlJc w:val="left"/>
      <w:pPr>
        <w:tabs>
          <w:tab w:val="num" w:pos="840"/>
        </w:tabs>
        <w:ind w:left="840" w:hanging="360"/>
      </w:pPr>
      <w:rPr>
        <w:rFonts w:ascii="Symbol" w:hAnsi="Symbol" w:hint="default"/>
        <w:sz w:val="22"/>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739D2952"/>
    <w:multiLevelType w:val="hybridMultilevel"/>
    <w:tmpl w:val="DE88A048"/>
    <w:lvl w:ilvl="0" w:tplc="CB2E39C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26"/>
    <w:rsid w:val="006D1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396"/>
    </o:shapedefaults>
    <o:shapelayout v:ext="edit">
      <o:idmap v:ext="edit" data="1"/>
    </o:shapelayout>
  </w:shapeDefaults>
  <w:decimalSymbol w:val="."/>
  <w:listSeparator w:val=","/>
  <w14:docId w14:val="1312B7A2"/>
  <w15:chartTrackingRefBased/>
  <w15:docId w15:val="{3E78FE7D-6574-48AE-AE41-FD6D7F55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lang w:eastAsia="en-US"/>
    </w:rPr>
  </w:style>
  <w:style w:type="paragraph" w:styleId="Heading1">
    <w:name w:val="heading 1"/>
    <w:basedOn w:val="Normal"/>
    <w:next w:val="Normal"/>
    <w:qFormat/>
    <w:pPr>
      <w:keepNext/>
      <w:spacing w:after="120"/>
      <w:jc w:val="both"/>
      <w:outlineLvl w:val="0"/>
    </w:pPr>
    <w:rPr>
      <w:b/>
    </w:rPr>
  </w:style>
  <w:style w:type="paragraph" w:styleId="Heading2">
    <w:name w:val="heading 2"/>
    <w:basedOn w:val="Normal"/>
    <w:next w:val="Normal"/>
    <w:qFormat/>
    <w:pPr>
      <w:keepNext/>
      <w:spacing w:after="120"/>
      <w:jc w:val="both"/>
      <w:outlineLvl w:val="1"/>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jc w:val="both"/>
    </w:pPr>
  </w:style>
  <w:style w:type="character" w:styleId="Hyperlink">
    <w:name w:val="Hyperlink"/>
    <w:basedOn w:val="DefaultParagraphFont"/>
    <w:semiHidden/>
    <w:rPr>
      <w:color w:val="0000FF"/>
      <w:u w:val="single"/>
    </w:rPr>
  </w:style>
  <w:style w:type="paragraph" w:styleId="BlockText">
    <w:name w:val="Block Text"/>
    <w:basedOn w:val="Normal"/>
    <w:semiHidden/>
    <w:pPr>
      <w:spacing w:after="120"/>
      <w:ind w:left="284" w:right="284"/>
      <w:jc w:val="both"/>
    </w:pPr>
    <w:rPr>
      <w:i/>
    </w:rPr>
  </w:style>
  <w:style w:type="paragraph" w:styleId="BodyText2">
    <w:name w:val="Body Text 2"/>
    <w:basedOn w:val="Normal"/>
    <w:semiHidden/>
    <w:rPr>
      <w:color w:val="FF0000"/>
    </w:rPr>
  </w:style>
  <w:style w:type="character" w:styleId="Emphasis">
    <w:name w:val="Emphasis"/>
    <w:basedOn w:val="DefaultParagraphFont"/>
    <w:qFormat/>
    <w:rPr>
      <w:i/>
      <w:iCs/>
    </w:rPr>
  </w:style>
  <w:style w:type="character" w:styleId="FollowedHyperlink">
    <w:name w:val="FollowedHyperlink"/>
    <w:basedOn w:val="DefaultParagraphFont"/>
    <w:semiHidden/>
    <w:rPr>
      <w:color w:val="800080"/>
      <w:u w:val="single"/>
    </w:rPr>
  </w:style>
  <w:style w:type="paragraph" w:styleId="BodyText3">
    <w:name w:val="Body Text 3"/>
    <w:basedOn w:val="Normal"/>
    <w:semiHidden/>
    <w:rPr>
      <w:color w:val="00FF0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E36F2-FEBF-4E3B-B617-67228682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7BB3A-FD3F-4AF0-85D0-51B6948AABFB}">
  <ds:schemaRefs>
    <ds:schemaRef ds:uri="http://schemas.microsoft.com/sharepoint/v3/contenttype/forms"/>
  </ds:schemaRefs>
</ds:datastoreItem>
</file>

<file path=customXml/itemProps3.xml><?xml version="1.0" encoding="utf-8"?>
<ds:datastoreItem xmlns:ds="http://schemas.openxmlformats.org/officeDocument/2006/customXml" ds:itemID="{03555FA5-12BD-4DBE-B27C-FC4AA55B6A00}">
  <ds:schemaRef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657b7af-29bc-44ca-92cf-865e5fb068b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10759</Words>
  <Characters>61330</Characters>
  <Application>Microsoft Office Word</Application>
  <DocSecurity>4</DocSecurity>
  <Lines>511</Lines>
  <Paragraphs>143</Paragraphs>
  <ScaleCrop>false</ScaleCrop>
  <HeadingPairs>
    <vt:vector size="2" baseType="variant">
      <vt:variant>
        <vt:lpstr>Title</vt:lpstr>
      </vt:variant>
      <vt:variant>
        <vt:i4>1</vt:i4>
      </vt:variant>
    </vt:vector>
  </HeadingPairs>
  <TitlesOfParts>
    <vt:vector size="1" baseType="lpstr">
      <vt:lpstr>SPACE- AND TIME-SCALES: A VIEW FROM THE RIVER BANK</vt:lpstr>
    </vt:vector>
  </TitlesOfParts>
  <Company> </Company>
  <LinksUpToDate>false</LinksUpToDate>
  <CharactersWithSpaces>71946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AND TIME-SCALES: A VIEW FROM THE RIVER BANK</dc:title>
  <dc:subject/>
  <dc:creator>City Computers</dc:creator>
  <cp:keywords/>
  <cp:lastModifiedBy>Ruth Mardall (R.Mardall)</cp:lastModifiedBy>
  <cp:revision>2</cp:revision>
  <cp:lastPrinted>2003-07-31T14:26:00Z</cp:lastPrinted>
  <dcterms:created xsi:type="dcterms:W3CDTF">2019-12-18T11:37:00Z</dcterms:created>
  <dcterms:modified xsi:type="dcterms:W3CDTF">2019-12-18T11:37:00Z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