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E722C" w14:textId="77777777" w:rsidR="00C762FA" w:rsidRDefault="00C762FA" w:rsidP="00B40492">
      <w:pPr>
        <w:jc w:val="center"/>
        <w:rPr>
          <w:b/>
        </w:rPr>
      </w:pPr>
    </w:p>
    <w:p w14:paraId="696EC6FE" w14:textId="77777777" w:rsidR="00C762FA" w:rsidRDefault="00C762FA" w:rsidP="00B40492">
      <w:pPr>
        <w:jc w:val="center"/>
        <w:rPr>
          <w:b/>
        </w:rPr>
      </w:pPr>
    </w:p>
    <w:p w14:paraId="59D4E347" w14:textId="77777777" w:rsidR="00C762FA" w:rsidRDefault="00C762FA" w:rsidP="00B40492">
      <w:pPr>
        <w:jc w:val="center"/>
        <w:rPr>
          <w:b/>
        </w:rPr>
      </w:pPr>
    </w:p>
    <w:p w14:paraId="571FEEF0" w14:textId="77777777" w:rsidR="00C762FA" w:rsidRDefault="00C762FA" w:rsidP="00B40492">
      <w:pPr>
        <w:jc w:val="center"/>
        <w:rPr>
          <w:b/>
        </w:rPr>
      </w:pPr>
    </w:p>
    <w:p w14:paraId="7F1E4659" w14:textId="77777777" w:rsidR="00C762FA" w:rsidRDefault="00C762FA" w:rsidP="00B40492">
      <w:pPr>
        <w:jc w:val="center"/>
        <w:rPr>
          <w:b/>
        </w:rPr>
      </w:pPr>
    </w:p>
    <w:p w14:paraId="477DCA61" w14:textId="77777777" w:rsidR="00C762FA" w:rsidRDefault="00C762FA" w:rsidP="00B40492">
      <w:pPr>
        <w:jc w:val="center"/>
        <w:rPr>
          <w:b/>
        </w:rPr>
      </w:pPr>
    </w:p>
    <w:p w14:paraId="3FC9C36E" w14:textId="77777777" w:rsidR="00C762FA" w:rsidRPr="00AE7D92" w:rsidRDefault="004616AD" w:rsidP="00AE7D92">
      <w:pPr>
        <w:pStyle w:val="Heading1"/>
        <w:rPr>
          <w:color w:val="auto"/>
        </w:rPr>
      </w:pPr>
      <w:r w:rsidRPr="00AE7D92">
        <w:rPr>
          <w:color w:val="auto"/>
        </w:rPr>
        <w:t>An Inevitable Transit</w:t>
      </w:r>
      <w:bookmarkStart w:id="0" w:name="_GoBack"/>
      <w:bookmarkEnd w:id="0"/>
      <w:r w:rsidRPr="00AE7D92">
        <w:rPr>
          <w:color w:val="auto"/>
        </w:rPr>
        <w:t>ion</w:t>
      </w:r>
      <w:r w:rsidR="00830C4E" w:rsidRPr="00AE7D92">
        <w:rPr>
          <w:color w:val="auto"/>
        </w:rPr>
        <w:t>.</w:t>
      </w:r>
      <w:r w:rsidRPr="00AE7D92">
        <w:rPr>
          <w:color w:val="auto"/>
        </w:rPr>
        <w:t xml:space="preserve"> </w:t>
      </w:r>
      <w:r w:rsidR="00BD62F7" w:rsidRPr="00AE7D92">
        <w:rPr>
          <w:color w:val="auto"/>
        </w:rPr>
        <w:t>T</w:t>
      </w:r>
      <w:r w:rsidRPr="00AE7D92">
        <w:rPr>
          <w:color w:val="auto"/>
        </w:rPr>
        <w:t>he erosion of traditional vernacular building forms in</w:t>
      </w:r>
      <w:r w:rsidR="00C762FA" w:rsidRPr="00AE7D92">
        <w:rPr>
          <w:color w:val="auto"/>
        </w:rPr>
        <w:t xml:space="preserve"> the </w:t>
      </w:r>
      <w:proofErr w:type="spellStart"/>
      <w:r w:rsidR="00C762FA" w:rsidRPr="00AE7D92">
        <w:rPr>
          <w:color w:val="auto"/>
        </w:rPr>
        <w:t>Alpujarra</w:t>
      </w:r>
      <w:r w:rsidR="00EB5E21" w:rsidRPr="00AE7D92">
        <w:rPr>
          <w:color w:val="auto"/>
        </w:rPr>
        <w:t>s</w:t>
      </w:r>
      <w:proofErr w:type="spellEnd"/>
      <w:r w:rsidR="00C762FA" w:rsidRPr="00AE7D92">
        <w:rPr>
          <w:color w:val="auto"/>
        </w:rPr>
        <w:t>, Southern Spain</w:t>
      </w:r>
    </w:p>
    <w:p w14:paraId="3A5B24C9" w14:textId="77777777" w:rsidR="00C762FA" w:rsidRDefault="00C762FA">
      <w:pPr>
        <w:rPr>
          <w:b/>
        </w:rPr>
      </w:pPr>
    </w:p>
    <w:p w14:paraId="559EF3FB" w14:textId="77777777" w:rsidR="00CC289F" w:rsidRDefault="00CC289F">
      <w:pPr>
        <w:rPr>
          <w:b/>
        </w:rPr>
      </w:pPr>
    </w:p>
    <w:p w14:paraId="4E02D088" w14:textId="77777777" w:rsidR="00CC289F" w:rsidRDefault="00CC289F">
      <w:pPr>
        <w:rPr>
          <w:b/>
        </w:rPr>
      </w:pPr>
    </w:p>
    <w:p w14:paraId="5D06BDE8" w14:textId="77777777" w:rsidR="00CC289F" w:rsidRDefault="00CC289F">
      <w:pPr>
        <w:rPr>
          <w:b/>
        </w:rPr>
      </w:pPr>
    </w:p>
    <w:p w14:paraId="66B05894" w14:textId="77777777" w:rsidR="00CC289F" w:rsidRDefault="00CC289F">
      <w:pPr>
        <w:rPr>
          <w:b/>
        </w:rPr>
      </w:pPr>
    </w:p>
    <w:p w14:paraId="164303CE" w14:textId="77777777" w:rsidR="00CC289F" w:rsidRDefault="00CC289F">
      <w:pPr>
        <w:rPr>
          <w:b/>
        </w:rPr>
      </w:pPr>
    </w:p>
    <w:p w14:paraId="23F5A7BD" w14:textId="77777777" w:rsidR="00CC289F" w:rsidRDefault="00CC289F">
      <w:pPr>
        <w:rPr>
          <w:b/>
        </w:rPr>
      </w:pPr>
    </w:p>
    <w:p w14:paraId="2230D674" w14:textId="77777777" w:rsidR="00CC289F" w:rsidRDefault="00CC289F">
      <w:pPr>
        <w:rPr>
          <w:b/>
        </w:rPr>
      </w:pPr>
    </w:p>
    <w:p w14:paraId="469FDCFB" w14:textId="77777777" w:rsidR="00CC289F" w:rsidRDefault="00CC289F">
      <w:pPr>
        <w:rPr>
          <w:b/>
        </w:rPr>
      </w:pPr>
    </w:p>
    <w:p w14:paraId="7DED75E7" w14:textId="77777777" w:rsidR="00CC289F" w:rsidRDefault="00CC289F">
      <w:pPr>
        <w:rPr>
          <w:b/>
        </w:rPr>
      </w:pPr>
    </w:p>
    <w:p w14:paraId="19D10E44" w14:textId="77777777" w:rsidR="00CC289F" w:rsidRDefault="00CC289F">
      <w:pPr>
        <w:rPr>
          <w:b/>
        </w:rPr>
      </w:pPr>
    </w:p>
    <w:p w14:paraId="041CF730" w14:textId="77777777" w:rsidR="00CC289F" w:rsidRDefault="00CC289F">
      <w:pPr>
        <w:rPr>
          <w:b/>
        </w:rPr>
      </w:pPr>
    </w:p>
    <w:p w14:paraId="66438D8E" w14:textId="77777777" w:rsidR="00CC289F" w:rsidRDefault="00CC289F">
      <w:pPr>
        <w:rPr>
          <w:b/>
        </w:rPr>
      </w:pPr>
    </w:p>
    <w:p w14:paraId="489A655D" w14:textId="77777777" w:rsidR="00CC289F" w:rsidRDefault="00CC289F">
      <w:pPr>
        <w:rPr>
          <w:b/>
        </w:rPr>
      </w:pPr>
    </w:p>
    <w:p w14:paraId="662F8663" w14:textId="77777777" w:rsidR="00CC289F" w:rsidRDefault="00CC289F">
      <w:pPr>
        <w:rPr>
          <w:b/>
        </w:rPr>
      </w:pPr>
    </w:p>
    <w:p w14:paraId="4843697E" w14:textId="77777777" w:rsidR="00CC289F" w:rsidRDefault="00CC289F">
      <w:pPr>
        <w:rPr>
          <w:b/>
        </w:rPr>
      </w:pPr>
    </w:p>
    <w:p w14:paraId="5D32E555" w14:textId="77777777" w:rsidR="00C762FA" w:rsidRDefault="00CC289F">
      <w:pPr>
        <w:rPr>
          <w:b/>
        </w:rPr>
      </w:pPr>
      <w:r>
        <w:rPr>
          <w:b/>
        </w:rPr>
        <w:t xml:space="preserve">Word length: </w:t>
      </w:r>
      <w:r w:rsidR="00B96A6D">
        <w:rPr>
          <w:b/>
        </w:rPr>
        <w:t>9120</w:t>
      </w:r>
      <w:r>
        <w:rPr>
          <w:b/>
        </w:rPr>
        <w:br w:type="page"/>
      </w:r>
    </w:p>
    <w:p w14:paraId="0494D090" w14:textId="77777777" w:rsidR="00CC289F" w:rsidRDefault="00CC289F">
      <w:pPr>
        <w:rPr>
          <w:b/>
        </w:rPr>
      </w:pPr>
    </w:p>
    <w:p w14:paraId="5C11E041" w14:textId="77777777" w:rsidR="00CC289F" w:rsidRDefault="00CC289F">
      <w:pPr>
        <w:rPr>
          <w:b/>
        </w:rPr>
      </w:pPr>
    </w:p>
    <w:p w14:paraId="34D50371" w14:textId="77777777" w:rsidR="00CC289F" w:rsidRDefault="00CC289F">
      <w:pPr>
        <w:rPr>
          <w:b/>
        </w:rPr>
      </w:pPr>
    </w:p>
    <w:p w14:paraId="6AF1DA1E" w14:textId="77777777" w:rsidR="00CC289F" w:rsidRDefault="00CC289F">
      <w:pPr>
        <w:rPr>
          <w:b/>
        </w:rPr>
      </w:pPr>
    </w:p>
    <w:p w14:paraId="5B49A975" w14:textId="77777777" w:rsidR="00072B61" w:rsidRPr="00C762FA" w:rsidRDefault="004616AD" w:rsidP="00C762FA">
      <w:pPr>
        <w:jc w:val="center"/>
        <w:rPr>
          <w:b/>
          <w:sz w:val="28"/>
          <w:szCs w:val="28"/>
        </w:rPr>
      </w:pPr>
      <w:r w:rsidRPr="00C762FA">
        <w:rPr>
          <w:b/>
          <w:sz w:val="28"/>
          <w:szCs w:val="28"/>
        </w:rPr>
        <w:t>Michael Barke</w:t>
      </w:r>
      <w:r w:rsidR="00C762FA">
        <w:rPr>
          <w:b/>
          <w:sz w:val="28"/>
          <w:szCs w:val="28"/>
        </w:rPr>
        <w:t xml:space="preserve"> (*)</w:t>
      </w:r>
      <w:r w:rsidR="00C762FA" w:rsidRPr="00C762FA">
        <w:rPr>
          <w:b/>
          <w:sz w:val="28"/>
          <w:szCs w:val="28"/>
        </w:rPr>
        <w:t xml:space="preserve"> and </w:t>
      </w:r>
      <w:r w:rsidR="00AE7BA8" w:rsidRPr="00C762FA">
        <w:rPr>
          <w:b/>
          <w:sz w:val="28"/>
          <w:szCs w:val="28"/>
        </w:rPr>
        <w:t>Judith Park</w:t>
      </w:r>
      <w:r w:rsidRPr="00C762FA">
        <w:rPr>
          <w:b/>
          <w:sz w:val="28"/>
          <w:szCs w:val="28"/>
        </w:rPr>
        <w:t>s</w:t>
      </w:r>
      <w:r w:rsidR="00C762FA">
        <w:rPr>
          <w:b/>
          <w:sz w:val="28"/>
          <w:szCs w:val="28"/>
        </w:rPr>
        <w:t xml:space="preserve"> (@)</w:t>
      </w:r>
    </w:p>
    <w:p w14:paraId="33F6D162" w14:textId="77777777" w:rsidR="00C066F1" w:rsidRDefault="00C066F1"/>
    <w:p w14:paraId="1ECB7B50" w14:textId="77777777" w:rsidR="00C762FA" w:rsidRDefault="00C762FA"/>
    <w:p w14:paraId="7F467650" w14:textId="77777777" w:rsidR="00C762FA" w:rsidRDefault="00C762FA"/>
    <w:p w14:paraId="4D35DB7D" w14:textId="77777777" w:rsidR="00C762FA" w:rsidRDefault="00C762FA"/>
    <w:p w14:paraId="26323124" w14:textId="77777777" w:rsidR="00C762FA" w:rsidRDefault="00C762FA"/>
    <w:p w14:paraId="6E93E6AD" w14:textId="77777777" w:rsidR="00C762FA" w:rsidRDefault="00C762FA"/>
    <w:p w14:paraId="3B056852" w14:textId="77777777" w:rsidR="00C762FA" w:rsidRDefault="00C762FA" w:rsidP="00072B61">
      <w:pPr>
        <w:rPr>
          <w:b/>
        </w:rPr>
      </w:pPr>
      <w:r w:rsidRPr="00C762FA">
        <w:rPr>
          <w:b/>
        </w:rPr>
        <w:t>(*)</w:t>
      </w:r>
      <w:r w:rsidR="001C6320">
        <w:rPr>
          <w:b/>
        </w:rPr>
        <w:t xml:space="preserve"> </w:t>
      </w:r>
      <w:r>
        <w:rPr>
          <w:b/>
        </w:rPr>
        <w:t xml:space="preserve">Corresponding author. </w:t>
      </w:r>
      <w:r w:rsidRPr="00C762FA">
        <w:rPr>
          <w:b/>
        </w:rPr>
        <w:t xml:space="preserve"> </w:t>
      </w:r>
      <w:r w:rsidR="00F13C14">
        <w:rPr>
          <w:b/>
        </w:rPr>
        <w:t xml:space="preserve">Reader, </w:t>
      </w:r>
      <w:r w:rsidRPr="00C762FA">
        <w:rPr>
          <w:b/>
        </w:rPr>
        <w:t xml:space="preserve">Department of Geography, </w:t>
      </w:r>
      <w:r w:rsidR="00F13C14">
        <w:rPr>
          <w:b/>
        </w:rPr>
        <w:t xml:space="preserve">Ellison Building, </w:t>
      </w:r>
      <w:r w:rsidRPr="00C762FA">
        <w:rPr>
          <w:b/>
        </w:rPr>
        <w:t>Northumbria University</w:t>
      </w:r>
      <w:r w:rsidR="00F13C14">
        <w:rPr>
          <w:b/>
        </w:rPr>
        <w:t>, Newcastle upon Tyne, NE1 8ST</w:t>
      </w:r>
    </w:p>
    <w:p w14:paraId="597FD3CD" w14:textId="77777777" w:rsidR="00F13C14" w:rsidRDefault="00F13C14" w:rsidP="00072B61">
      <w:pPr>
        <w:rPr>
          <w:b/>
        </w:rPr>
      </w:pPr>
      <w:r>
        <w:rPr>
          <w:b/>
        </w:rPr>
        <w:t>Tel. 0191 2273744</w:t>
      </w:r>
    </w:p>
    <w:p w14:paraId="17ED3A4A" w14:textId="77777777" w:rsidR="00F13C14" w:rsidRPr="00C762FA" w:rsidRDefault="00F13C14" w:rsidP="00072B61">
      <w:pPr>
        <w:rPr>
          <w:b/>
        </w:rPr>
      </w:pPr>
      <w:r>
        <w:rPr>
          <w:b/>
        </w:rPr>
        <w:t>E-mail: michael.barke@northumbria.ac.uk</w:t>
      </w:r>
    </w:p>
    <w:p w14:paraId="02E1E20F" w14:textId="77777777" w:rsidR="00C762FA" w:rsidRPr="00C762FA" w:rsidRDefault="00C762FA" w:rsidP="00072B61">
      <w:pPr>
        <w:rPr>
          <w:b/>
        </w:rPr>
      </w:pPr>
    </w:p>
    <w:p w14:paraId="2EA9FD44" w14:textId="77777777" w:rsidR="00F13C14" w:rsidRDefault="00C762FA" w:rsidP="00072B61">
      <w:pPr>
        <w:rPr>
          <w:b/>
        </w:rPr>
      </w:pPr>
      <w:r w:rsidRPr="00C762FA">
        <w:rPr>
          <w:b/>
        </w:rPr>
        <w:t>(</w:t>
      </w:r>
      <w:r>
        <w:rPr>
          <w:b/>
        </w:rPr>
        <w:t>@</w:t>
      </w:r>
      <w:r w:rsidRPr="00C762FA">
        <w:rPr>
          <w:b/>
        </w:rPr>
        <w:t xml:space="preserve">) </w:t>
      </w:r>
      <w:r w:rsidR="00F13C14">
        <w:rPr>
          <w:b/>
        </w:rPr>
        <w:t xml:space="preserve">Lecturer, </w:t>
      </w:r>
      <w:r w:rsidRPr="00C762FA">
        <w:rPr>
          <w:b/>
        </w:rPr>
        <w:t xml:space="preserve">Department of </w:t>
      </w:r>
      <w:r w:rsidR="00F13C14">
        <w:rPr>
          <w:b/>
        </w:rPr>
        <w:t>Humanities, Room QW227, York St John University, Lord Mayor’s Walk, York, YO31 7EX</w:t>
      </w:r>
    </w:p>
    <w:p w14:paraId="4A65ECCD" w14:textId="77777777" w:rsidR="00F13C14" w:rsidRDefault="00F13C14" w:rsidP="00072B61">
      <w:pPr>
        <w:rPr>
          <w:b/>
        </w:rPr>
      </w:pPr>
      <w:r>
        <w:rPr>
          <w:b/>
        </w:rPr>
        <w:t>Tel. 01904876555</w:t>
      </w:r>
    </w:p>
    <w:p w14:paraId="433A4FCF" w14:textId="77777777" w:rsidR="00072B61" w:rsidRPr="00B40492" w:rsidRDefault="00F13C14" w:rsidP="00072B61">
      <w:r>
        <w:rPr>
          <w:b/>
        </w:rPr>
        <w:t>E-mail: j.parks@yorksj.ac.uk</w:t>
      </w:r>
      <w:r w:rsidR="00072B61">
        <w:br w:type="page"/>
      </w:r>
      <w:r w:rsidR="00072B61" w:rsidRPr="008D1079">
        <w:rPr>
          <w:b/>
        </w:rPr>
        <w:lastRenderedPageBreak/>
        <w:t>Abstract</w:t>
      </w:r>
    </w:p>
    <w:p w14:paraId="2F14A226" w14:textId="77777777" w:rsidR="006554B0" w:rsidRPr="00795086" w:rsidRDefault="00072B61" w:rsidP="00072B61">
      <w:r w:rsidRPr="00795086">
        <w:t xml:space="preserve">This paper examines continuity and change within the domestic architecture of the village of </w:t>
      </w:r>
      <w:proofErr w:type="spellStart"/>
      <w:r w:rsidRPr="00795086">
        <w:t>Laroles</w:t>
      </w:r>
      <w:proofErr w:type="spellEnd"/>
      <w:r w:rsidRPr="00795086">
        <w:t xml:space="preserve"> in the </w:t>
      </w:r>
      <w:proofErr w:type="spellStart"/>
      <w:r w:rsidRPr="00795086">
        <w:t>Alpujarras</w:t>
      </w:r>
      <w:proofErr w:type="spellEnd"/>
      <w:r w:rsidRPr="00795086">
        <w:t xml:space="preserve"> region of southern Spain.  The distinctive characteristics of this typological form are identified and the principal features of change at the level of the individual building are surveyed.  It is argued that change in the architectonic details of houses within the village is inevitable but that such changes do not necessarily lead to the loss of a distinctive type of building and they may be considered to be a necessary consequence of the natural evolution of vernacular architecture.  However, some recent developments give significant cause for concern as, although superficially </w:t>
      </w:r>
      <w:proofErr w:type="gramStart"/>
      <w:r w:rsidRPr="00795086">
        <w:t>similar to</w:t>
      </w:r>
      <w:proofErr w:type="gramEnd"/>
      <w:r w:rsidRPr="00795086">
        <w:t xml:space="preserve"> traditional typologies, in reality they amount to a different typological form and are frequently merely a pastiche of the original type.</w:t>
      </w:r>
      <w:r w:rsidR="006554B0" w:rsidRPr="00795086">
        <w:t xml:space="preserve">  </w:t>
      </w:r>
      <w:r w:rsidR="00DC07AA" w:rsidRPr="00795086">
        <w:t>In addition to</w:t>
      </w:r>
      <w:r w:rsidR="000E5792" w:rsidRPr="00795086">
        <w:t xml:space="preserve"> the issue of </w:t>
      </w:r>
      <w:r w:rsidR="00DC07AA" w:rsidRPr="00795086">
        <w:t>visual land</w:t>
      </w:r>
      <w:r w:rsidR="000E5792" w:rsidRPr="00795086">
        <w:t>scape change, t</w:t>
      </w:r>
      <w:r w:rsidR="006554B0" w:rsidRPr="00795086">
        <w:t xml:space="preserve">raditional vernacular architecture is a source of continuity and meaning and </w:t>
      </w:r>
      <w:r w:rsidR="000E5792" w:rsidRPr="00795086">
        <w:rPr>
          <w:rFonts w:eastAsia="Times New Roman" w:cs="Calibri"/>
          <w:lang w:val="en" w:eastAsia="en-GB"/>
        </w:rPr>
        <w:t xml:space="preserve">the erosion of this form represents a threat to </w:t>
      </w:r>
      <w:r w:rsidR="00637CA1" w:rsidRPr="00795086">
        <w:rPr>
          <w:rFonts w:eastAsia="Times New Roman" w:cs="Calibri"/>
          <w:lang w:val="en" w:eastAsia="en-GB"/>
        </w:rPr>
        <w:t>identity and the long-established</w:t>
      </w:r>
      <w:r w:rsidR="000E5792" w:rsidRPr="00795086">
        <w:rPr>
          <w:rFonts w:eastAsia="Times New Roman" w:cs="Calibri"/>
          <w:lang w:val="en" w:eastAsia="en-GB"/>
        </w:rPr>
        <w:t xml:space="preserve"> basis of communal life.</w:t>
      </w:r>
    </w:p>
    <w:p w14:paraId="459D5F80" w14:textId="77777777" w:rsidR="004616AD" w:rsidRDefault="004616AD">
      <w:r>
        <w:t xml:space="preserve"> </w:t>
      </w:r>
    </w:p>
    <w:p w14:paraId="41658738" w14:textId="77777777" w:rsidR="004616AD" w:rsidRDefault="004616AD"/>
    <w:p w14:paraId="6F014163" w14:textId="77777777" w:rsidR="004616AD" w:rsidRDefault="004616AD"/>
    <w:p w14:paraId="1E366F33" w14:textId="77777777" w:rsidR="00DB6569" w:rsidRDefault="00DB6569"/>
    <w:p w14:paraId="2954B14C" w14:textId="77777777" w:rsidR="00DB6569" w:rsidRDefault="00DB6569"/>
    <w:p w14:paraId="31228C2C" w14:textId="77777777" w:rsidR="00DB6569" w:rsidRDefault="00DB6569"/>
    <w:p w14:paraId="15684C7A" w14:textId="77777777" w:rsidR="00DB6569" w:rsidRDefault="00DB6569"/>
    <w:p w14:paraId="5D4AABA7" w14:textId="77777777" w:rsidR="00DB6569" w:rsidRDefault="00DB6569"/>
    <w:p w14:paraId="14A7FC83" w14:textId="77777777" w:rsidR="00DB6569" w:rsidRDefault="00DB6569"/>
    <w:p w14:paraId="0B8EF513" w14:textId="77777777" w:rsidR="00DB6569" w:rsidRDefault="00DB6569">
      <w:r w:rsidRPr="00DB6569">
        <w:rPr>
          <w:b/>
        </w:rPr>
        <w:t>Key Words</w:t>
      </w:r>
      <w:r>
        <w:t xml:space="preserve">: </w:t>
      </w:r>
      <w:proofErr w:type="spellStart"/>
      <w:r>
        <w:t>Alpujarras</w:t>
      </w:r>
      <w:proofErr w:type="spellEnd"/>
      <w:r>
        <w:t>; built form; vernacular tradition; building components; modernisation; building transition</w:t>
      </w:r>
    </w:p>
    <w:p w14:paraId="065C9852" w14:textId="77777777" w:rsidR="004616AD" w:rsidRDefault="004616AD"/>
    <w:p w14:paraId="294C4108" w14:textId="77777777" w:rsidR="004616AD" w:rsidRDefault="004616AD"/>
    <w:p w14:paraId="6D678F11" w14:textId="77777777" w:rsidR="004616AD" w:rsidRDefault="004616AD"/>
    <w:p w14:paraId="38E88419" w14:textId="77777777" w:rsidR="004616AD" w:rsidRDefault="004616AD"/>
    <w:p w14:paraId="4B2095E9" w14:textId="77777777" w:rsidR="004616AD" w:rsidRDefault="004616AD"/>
    <w:p w14:paraId="3C23FBE3" w14:textId="77777777" w:rsidR="004616AD" w:rsidRDefault="004616AD"/>
    <w:p w14:paraId="4B83110D" w14:textId="77777777" w:rsidR="004616AD" w:rsidRDefault="004616AD"/>
    <w:p w14:paraId="7E31F48A" w14:textId="77777777" w:rsidR="004616AD" w:rsidRDefault="004616AD"/>
    <w:p w14:paraId="5D7F43A6" w14:textId="77777777" w:rsidR="004616AD" w:rsidRDefault="004616AD"/>
    <w:p w14:paraId="76531855" w14:textId="77777777" w:rsidR="004616AD" w:rsidRDefault="004616AD">
      <w:pPr>
        <w:rPr>
          <w:b/>
        </w:rPr>
      </w:pPr>
      <w:r w:rsidRPr="004616AD">
        <w:rPr>
          <w:b/>
        </w:rPr>
        <w:lastRenderedPageBreak/>
        <w:t>Introduction</w:t>
      </w:r>
    </w:p>
    <w:p w14:paraId="6CD97DB2" w14:textId="77777777" w:rsidR="00964310" w:rsidRPr="00795086" w:rsidRDefault="00EB5E21" w:rsidP="00DA5E08">
      <w:r w:rsidRPr="00795086">
        <w:t xml:space="preserve">The study of landscape as a cultural artefact has passed through several distinct phases but has recently undergone something of a renaissance (Howard, et. al., 2013).  This </w:t>
      </w:r>
      <w:r w:rsidR="009526C3" w:rsidRPr="00795086">
        <w:t xml:space="preserve">contribution </w:t>
      </w:r>
      <w:r w:rsidRPr="00795086">
        <w:t>is concerned with</w:t>
      </w:r>
      <w:r w:rsidR="009526C3" w:rsidRPr="00795086">
        <w:t xml:space="preserve"> one important dimension of cultural landscapes, namely vernacular architecture.  </w:t>
      </w:r>
      <w:r w:rsidR="00A4030F" w:rsidRPr="00795086">
        <w:t xml:space="preserve">The study of vernacular architecture has </w:t>
      </w:r>
      <w:r w:rsidR="009526C3" w:rsidRPr="00795086">
        <w:t xml:space="preserve">itself </w:t>
      </w:r>
      <w:r w:rsidR="00A4030F" w:rsidRPr="00795086">
        <w:t>progressed through several stages</w:t>
      </w:r>
      <w:r w:rsidR="00BE7075" w:rsidRPr="00795086">
        <w:t>. Early studies were concerned with the</w:t>
      </w:r>
      <w:r w:rsidR="00A4030F" w:rsidRPr="00795086">
        <w:t xml:space="preserve"> recognition </w:t>
      </w:r>
      <w:r w:rsidR="00DA5E08" w:rsidRPr="00795086">
        <w:t>and distribution of distinctive house types usually identified by form and materials (</w:t>
      </w:r>
      <w:proofErr w:type="spellStart"/>
      <w:r w:rsidR="00AF78B2" w:rsidRPr="00795086">
        <w:t>Kniffen</w:t>
      </w:r>
      <w:proofErr w:type="spellEnd"/>
      <w:r w:rsidR="00AF78B2" w:rsidRPr="00795086">
        <w:t xml:space="preserve">, 1936; </w:t>
      </w:r>
      <w:r w:rsidR="00DA5E08" w:rsidRPr="00795086">
        <w:t>Houston,</w:t>
      </w:r>
      <w:r w:rsidR="00AF78B2" w:rsidRPr="00795086">
        <w:t xml:space="preserve"> 1953;</w:t>
      </w:r>
      <w:r w:rsidR="00DA5E08" w:rsidRPr="00795086">
        <w:t xml:space="preserve"> </w:t>
      </w:r>
      <w:r w:rsidR="00AF78B2" w:rsidRPr="00795086">
        <w:t xml:space="preserve">Wagstaff, 1965; </w:t>
      </w:r>
      <w:r w:rsidR="00DA5E08" w:rsidRPr="00795086">
        <w:t xml:space="preserve">Aalen, </w:t>
      </w:r>
      <w:r w:rsidR="00AF78B2" w:rsidRPr="00795086">
        <w:t>1966</w:t>
      </w:r>
      <w:r w:rsidR="00DA5E08" w:rsidRPr="00795086">
        <w:t>)</w:t>
      </w:r>
      <w:r w:rsidR="00BE7075" w:rsidRPr="00795086">
        <w:t>.  Subsequently,</w:t>
      </w:r>
      <w:r w:rsidR="00DA5E08" w:rsidRPr="00795086">
        <w:t xml:space="preserve"> t</w:t>
      </w:r>
      <w:r w:rsidR="00126A2C" w:rsidRPr="00795086">
        <w:t xml:space="preserve">he </w:t>
      </w:r>
      <w:r w:rsidR="00DA5E08" w:rsidRPr="00795086">
        <w:t xml:space="preserve">broader identification of the </w:t>
      </w:r>
      <w:r w:rsidR="00126A2C" w:rsidRPr="00795086">
        <w:t>relationship</w:t>
      </w:r>
      <w:r w:rsidR="00DA5E08" w:rsidRPr="00795086">
        <w:t>s</w:t>
      </w:r>
      <w:r w:rsidR="00126A2C" w:rsidRPr="00795086">
        <w:t xml:space="preserve"> between dwellings and </w:t>
      </w:r>
      <w:r w:rsidR="00964310" w:rsidRPr="00795086">
        <w:t xml:space="preserve">their </w:t>
      </w:r>
      <w:r w:rsidR="00126A2C" w:rsidRPr="00795086">
        <w:t>cultur</w:t>
      </w:r>
      <w:r w:rsidR="00964310" w:rsidRPr="00795086">
        <w:t>al and physical environments</w:t>
      </w:r>
      <w:r w:rsidR="00126A2C" w:rsidRPr="00795086">
        <w:t xml:space="preserve"> </w:t>
      </w:r>
      <w:r w:rsidR="00BE7075" w:rsidRPr="00795086">
        <w:t xml:space="preserve">came to the fore </w:t>
      </w:r>
      <w:r w:rsidR="00126A2C" w:rsidRPr="00795086">
        <w:t xml:space="preserve">(Rapoport, 1969; </w:t>
      </w:r>
      <w:r w:rsidR="00606A44" w:rsidRPr="00795086">
        <w:t xml:space="preserve">Hutton, 1984; </w:t>
      </w:r>
      <w:r w:rsidR="00552A6E" w:rsidRPr="00795086">
        <w:t xml:space="preserve">Knapp, 1989; </w:t>
      </w:r>
      <w:r w:rsidR="00126A2C" w:rsidRPr="00795086">
        <w:t>Oliver, 1978</w:t>
      </w:r>
      <w:r w:rsidR="00AF78B2" w:rsidRPr="00795086">
        <w:t>; 2006</w:t>
      </w:r>
      <w:r w:rsidR="00126A2C" w:rsidRPr="00795086">
        <w:t>)</w:t>
      </w:r>
      <w:r w:rsidR="00BE7075" w:rsidRPr="00795086">
        <w:t>. More specifically, t</w:t>
      </w:r>
      <w:r w:rsidR="00DA5E08" w:rsidRPr="00795086">
        <w:t>he role of</w:t>
      </w:r>
      <w:r w:rsidR="00DA5E08" w:rsidRPr="00795086">
        <w:rPr>
          <w:b/>
        </w:rPr>
        <w:t xml:space="preserve"> </w:t>
      </w:r>
      <w:r w:rsidR="00DA5E08" w:rsidRPr="00795086">
        <w:t xml:space="preserve">dwellings in forming and maintaining individual and group identities </w:t>
      </w:r>
      <w:r w:rsidR="00BE7075" w:rsidRPr="00795086">
        <w:t xml:space="preserve">has excited interest </w:t>
      </w:r>
      <w:r w:rsidR="00DA5E08" w:rsidRPr="00795086">
        <w:t>(</w:t>
      </w:r>
      <w:r w:rsidR="00AF78B2" w:rsidRPr="00795086">
        <w:t>Rakoff, 1977; Duncan, 1981; Birdwell-Pheasant and Lawrence-</w:t>
      </w:r>
      <w:proofErr w:type="spellStart"/>
      <w:r w:rsidR="00AF78B2" w:rsidRPr="00795086">
        <w:t>Z</w:t>
      </w:r>
      <w:r w:rsidR="00AF78B2" w:rsidRPr="00795086">
        <w:rPr>
          <w:rFonts w:cs="Calibri"/>
        </w:rPr>
        <w:t>úñ</w:t>
      </w:r>
      <w:r w:rsidR="00AF78B2" w:rsidRPr="00795086">
        <w:t>iga</w:t>
      </w:r>
      <w:proofErr w:type="spellEnd"/>
      <w:r w:rsidR="00AF78B2" w:rsidRPr="00795086">
        <w:t xml:space="preserve">, 1999; </w:t>
      </w:r>
      <w:r w:rsidR="00DA5E08" w:rsidRPr="00795086">
        <w:t>Gonz</w:t>
      </w:r>
      <w:r w:rsidR="00DA5E08" w:rsidRPr="00795086">
        <w:rPr>
          <w:rFonts w:cs="Calibri"/>
        </w:rPr>
        <w:t>á</w:t>
      </w:r>
      <w:r w:rsidR="00DA5E08" w:rsidRPr="00795086">
        <w:t>lez-</w:t>
      </w:r>
      <w:proofErr w:type="spellStart"/>
      <w:r w:rsidR="00DA5E08" w:rsidRPr="00795086">
        <w:t>Ruibal</w:t>
      </w:r>
      <w:proofErr w:type="spellEnd"/>
      <w:r w:rsidR="00DA5E08" w:rsidRPr="00795086">
        <w:t>, 2005</w:t>
      </w:r>
      <w:r w:rsidR="00830C4E" w:rsidRPr="00795086">
        <w:t xml:space="preserve">; Haber, 2011; </w:t>
      </w:r>
      <w:proofErr w:type="spellStart"/>
      <w:r w:rsidR="00830C4E" w:rsidRPr="00795086">
        <w:t>Buchli</w:t>
      </w:r>
      <w:proofErr w:type="spellEnd"/>
      <w:r w:rsidR="00830C4E" w:rsidRPr="00795086">
        <w:t>, 2013</w:t>
      </w:r>
      <w:r w:rsidR="00AF78B2" w:rsidRPr="00795086">
        <w:t>)</w:t>
      </w:r>
      <w:r w:rsidR="00830C4E" w:rsidRPr="00795086">
        <w:t xml:space="preserve"> </w:t>
      </w:r>
      <w:r w:rsidR="00637CA1" w:rsidRPr="00795086">
        <w:t>along with</w:t>
      </w:r>
      <w:r w:rsidR="00830C4E" w:rsidRPr="00795086">
        <w:t xml:space="preserve"> the role of materiality in cultural change more generally (Baudrillard, 1968/1996; </w:t>
      </w:r>
      <w:r w:rsidR="004F7DD0" w:rsidRPr="00795086">
        <w:t>Gonz</w:t>
      </w:r>
      <w:r w:rsidR="004F7DD0" w:rsidRPr="00795086">
        <w:rPr>
          <w:rFonts w:cs="Calibri"/>
        </w:rPr>
        <w:t>á</w:t>
      </w:r>
      <w:r w:rsidR="004F7DD0" w:rsidRPr="00795086">
        <w:t xml:space="preserve">lez </w:t>
      </w:r>
      <w:r w:rsidR="004F7DD0" w:rsidRPr="00795086">
        <w:rPr>
          <w:rFonts w:cs="Calibri"/>
        </w:rPr>
        <w:t>Á</w:t>
      </w:r>
      <w:r w:rsidR="004F7DD0" w:rsidRPr="00795086">
        <w:t>lvarez and Gonz</w:t>
      </w:r>
      <w:r w:rsidR="004F7DD0" w:rsidRPr="00795086">
        <w:rPr>
          <w:rFonts w:cs="Calibri"/>
        </w:rPr>
        <w:t>á</w:t>
      </w:r>
      <w:r w:rsidR="004F7DD0" w:rsidRPr="00795086">
        <w:t>lez, 2014</w:t>
      </w:r>
      <w:r w:rsidR="00830C4E" w:rsidRPr="00795086">
        <w:t>)</w:t>
      </w:r>
      <w:r w:rsidR="00AF78B2" w:rsidRPr="00795086">
        <w:t>.</w:t>
      </w:r>
      <w:r w:rsidR="00964310" w:rsidRPr="00795086">
        <w:t xml:space="preserve">  The research field remains a rich one, albeit one </w:t>
      </w:r>
      <w:r w:rsidR="0092709E" w:rsidRPr="00795086">
        <w:t xml:space="preserve">whose subject matter is </w:t>
      </w:r>
      <w:r w:rsidR="00ED1E88" w:rsidRPr="00795086">
        <w:t>increasingly</w:t>
      </w:r>
      <w:r w:rsidR="00964310" w:rsidRPr="00795086">
        <w:t xml:space="preserve"> threatened by processes of modernization and globalization.  </w:t>
      </w:r>
      <w:r w:rsidR="00BD62F7" w:rsidRPr="00795086">
        <w:t>Many</w:t>
      </w:r>
      <w:r w:rsidR="00964310" w:rsidRPr="00795086">
        <w:t xml:space="preserve"> of the essential core characteristics of traditional, vernacular built environments are clearly challenged by the latter.  For example, a key feature of traditional buildings would be the local sourcing of construction materials, a</w:t>
      </w:r>
      <w:r w:rsidR="00637CA1" w:rsidRPr="00795086">
        <w:t xml:space="preserve"> past</w:t>
      </w:r>
      <w:r w:rsidR="00964310" w:rsidRPr="00795086">
        <w:t xml:space="preserve"> economic reality enforced through the cost of obtaining and transporting alternatives from further afield.  In many parts of the globe, such constraints have been significantly reduced or removed entirely.  </w:t>
      </w:r>
      <w:r w:rsidR="00CC2EC3" w:rsidRPr="00795086">
        <w:t xml:space="preserve">In more general terms, there is increasing evidence of </w:t>
      </w:r>
      <w:r w:rsidR="004E60ED" w:rsidRPr="00795086">
        <w:t>quantitative and qualitative declines in rural landscapes</w:t>
      </w:r>
      <w:r w:rsidR="00BD62F7" w:rsidRPr="00795086">
        <w:t xml:space="preserve"> with high scenic value</w:t>
      </w:r>
      <w:r w:rsidR="004E60ED" w:rsidRPr="00795086">
        <w:t xml:space="preserve"> (Vos and </w:t>
      </w:r>
      <w:proofErr w:type="spellStart"/>
      <w:r w:rsidR="004E60ED" w:rsidRPr="00795086">
        <w:t>Meekes</w:t>
      </w:r>
      <w:proofErr w:type="spellEnd"/>
      <w:r w:rsidR="004E60ED" w:rsidRPr="00795086">
        <w:t xml:space="preserve">, 1999; </w:t>
      </w:r>
      <w:proofErr w:type="spellStart"/>
      <w:r w:rsidR="004E60ED" w:rsidRPr="00795086">
        <w:t>Sayadi</w:t>
      </w:r>
      <w:proofErr w:type="spellEnd"/>
      <w:r w:rsidR="004E60ED" w:rsidRPr="00795086">
        <w:t>, et. al., 2009)</w:t>
      </w:r>
      <w:r w:rsidR="00E65A62" w:rsidRPr="00795086">
        <w:t xml:space="preserve"> </w:t>
      </w:r>
      <w:r w:rsidR="004E60ED" w:rsidRPr="00795086">
        <w:t>and mounting concern over such change</w:t>
      </w:r>
      <w:r w:rsidR="00E65A62" w:rsidRPr="00795086">
        <w:t xml:space="preserve"> (</w:t>
      </w:r>
      <w:proofErr w:type="spellStart"/>
      <w:r w:rsidR="00E65A62" w:rsidRPr="00795086">
        <w:t>Holdaway</w:t>
      </w:r>
      <w:proofErr w:type="spellEnd"/>
      <w:r w:rsidR="00E65A62" w:rsidRPr="00795086">
        <w:t xml:space="preserve"> and Smart, 2001).</w:t>
      </w:r>
      <w:r w:rsidR="00964310" w:rsidRPr="00795086">
        <w:t xml:space="preserve">  </w:t>
      </w:r>
    </w:p>
    <w:p w14:paraId="6EB80993" w14:textId="77777777" w:rsidR="00DA5E08" w:rsidRPr="00795086" w:rsidRDefault="00E97099" w:rsidP="00DA5E08">
      <w:r w:rsidRPr="00795086">
        <w:t>Change in the predominant character of the built environment can come about i</w:t>
      </w:r>
      <w:r w:rsidR="00696BF6" w:rsidRPr="00795086">
        <w:t xml:space="preserve">n several ways.  First, it may </w:t>
      </w:r>
      <w:r w:rsidRPr="00795086">
        <w:t>b</w:t>
      </w:r>
      <w:r w:rsidR="00696BF6" w:rsidRPr="00795086">
        <w:t>e</w:t>
      </w:r>
      <w:r w:rsidRPr="00795086">
        <w:t xml:space="preserve"> the result of gradual evolution, of piecemeal additions to existing forms. The end result of such evolution may be forms that differ from their </w:t>
      </w:r>
      <w:proofErr w:type="gramStart"/>
      <w:r w:rsidRPr="00795086">
        <w:t>origins</w:t>
      </w:r>
      <w:proofErr w:type="gramEnd"/>
      <w:r w:rsidRPr="00795086">
        <w:t xml:space="preserve"> but which have, at least, been modified in empathy with that starting point. A second type of change is an abrupt one, where completely new additions are made whose stimulus and inspirations have little to do with the origins of what already exists.  But there is a third possibility where new additions self-consciously look to traditional forms for inspiration.  However, in this case concessions are often necessary as contemporary soci</w:t>
      </w:r>
      <w:r w:rsidR="00637CA1" w:rsidRPr="00795086">
        <w:t>etal</w:t>
      </w:r>
      <w:r w:rsidRPr="00795086">
        <w:t xml:space="preserve"> requirements impose</w:t>
      </w:r>
      <w:r w:rsidR="004874A7" w:rsidRPr="00795086">
        <w:t xml:space="preserve"> constraints requiring adaptations to </w:t>
      </w:r>
      <w:proofErr w:type="spellStart"/>
      <w:r w:rsidR="004874A7" w:rsidRPr="00795086">
        <w:t>built</w:t>
      </w:r>
      <w:proofErr w:type="spellEnd"/>
      <w:r w:rsidR="004874A7" w:rsidRPr="00795086">
        <w:t xml:space="preserve"> forms that may seriously compromise any sense of authenticity.</w:t>
      </w:r>
      <w:r w:rsidRPr="00795086">
        <w:t xml:space="preserve">  </w:t>
      </w:r>
      <w:r w:rsidR="00552A6E" w:rsidRPr="00795086">
        <w:t xml:space="preserve">Against this background, this article will first explain why </w:t>
      </w:r>
      <w:r w:rsidR="000150EF" w:rsidRPr="00795086">
        <w:t xml:space="preserve">some contemporary changes in </w:t>
      </w:r>
      <w:r w:rsidR="00AA6159" w:rsidRPr="00795086">
        <w:t>a traditional rural</w:t>
      </w:r>
      <w:r w:rsidR="000150EF" w:rsidRPr="00795086">
        <w:t xml:space="preserve"> built environment </w:t>
      </w:r>
      <w:proofErr w:type="gramStart"/>
      <w:r w:rsidR="000150EF" w:rsidRPr="00795086">
        <w:t>are</w:t>
      </w:r>
      <w:r w:rsidR="00552A6E" w:rsidRPr="00795086">
        <w:t xml:space="preserve"> a matter of deep concern</w:t>
      </w:r>
      <w:proofErr w:type="gramEnd"/>
      <w:r w:rsidR="00AA6159" w:rsidRPr="00795086">
        <w:t xml:space="preserve">. It will then </w:t>
      </w:r>
      <w:proofErr w:type="gramStart"/>
      <w:r w:rsidR="00AA6159" w:rsidRPr="00795086">
        <w:t xml:space="preserve">move </w:t>
      </w:r>
      <w:r w:rsidR="00552A6E" w:rsidRPr="00795086">
        <w:t xml:space="preserve"> on</w:t>
      </w:r>
      <w:proofErr w:type="gramEnd"/>
      <w:r w:rsidR="00552A6E" w:rsidRPr="00795086">
        <w:t xml:space="preserve"> to </w:t>
      </w:r>
      <w:r w:rsidR="0012429E" w:rsidRPr="00795086">
        <w:t>an examination of</w:t>
      </w:r>
      <w:r w:rsidR="00552A6E" w:rsidRPr="00795086">
        <w:t xml:space="preserve"> the specific components of traditional architecture in the villages of the </w:t>
      </w:r>
      <w:proofErr w:type="spellStart"/>
      <w:r w:rsidR="00552A6E" w:rsidRPr="00795086">
        <w:t>Alpujarra</w:t>
      </w:r>
      <w:r w:rsidR="00663C79" w:rsidRPr="00795086">
        <w:t>s</w:t>
      </w:r>
      <w:proofErr w:type="spellEnd"/>
      <w:r w:rsidR="008120BB" w:rsidRPr="00795086">
        <w:t>, a remote mountainous region of southern Spain,</w:t>
      </w:r>
      <w:r w:rsidR="00552A6E" w:rsidRPr="00795086">
        <w:t xml:space="preserve"> and the extent to which these are being lost within the contemporary village structure.  The study will be carried out within the village of </w:t>
      </w:r>
      <w:proofErr w:type="spellStart"/>
      <w:r w:rsidR="00552A6E" w:rsidRPr="00795086">
        <w:t>Laroles</w:t>
      </w:r>
      <w:proofErr w:type="spellEnd"/>
      <w:r w:rsidR="00031B5C" w:rsidRPr="00795086">
        <w:t xml:space="preserve"> (Figure 1)</w:t>
      </w:r>
      <w:r w:rsidR="00552A6E" w:rsidRPr="00795086">
        <w:t xml:space="preserve">, one of four nucleated settlements within the </w:t>
      </w:r>
      <w:proofErr w:type="spellStart"/>
      <w:r w:rsidR="00552A6E" w:rsidRPr="00795086">
        <w:rPr>
          <w:i/>
        </w:rPr>
        <w:t>municipio</w:t>
      </w:r>
      <w:proofErr w:type="spellEnd"/>
      <w:r w:rsidR="00552A6E" w:rsidRPr="00795086">
        <w:t xml:space="preserve"> of Nevada, Granada province.</w:t>
      </w:r>
      <w:r w:rsidRPr="00795086">
        <w:t xml:space="preserve"> </w:t>
      </w:r>
    </w:p>
    <w:p w14:paraId="25544C9B" w14:textId="77777777" w:rsidR="004616AD" w:rsidRPr="00795086" w:rsidRDefault="004616AD"/>
    <w:p w14:paraId="2E0BA80F" w14:textId="77777777" w:rsidR="00BD62F7" w:rsidRPr="00795086" w:rsidRDefault="004616AD">
      <w:pPr>
        <w:rPr>
          <w:b/>
        </w:rPr>
      </w:pPr>
      <w:r w:rsidRPr="00795086">
        <w:rPr>
          <w:b/>
        </w:rPr>
        <w:t xml:space="preserve">The Significance of Vernacular Building Forms </w:t>
      </w:r>
    </w:p>
    <w:p w14:paraId="103B0172" w14:textId="77777777" w:rsidR="006A13D2" w:rsidRPr="00795086" w:rsidRDefault="004616AD" w:rsidP="00795086">
      <w:r w:rsidRPr="00795086">
        <w:t>Underpinning this research is a conviction that traditional vernacular forms possess an inherent value</w:t>
      </w:r>
      <w:r w:rsidR="00883284" w:rsidRPr="00795086">
        <w:t xml:space="preserve"> but, first, it is necessary to identify the key characteristics of vernacular architecture in a general sense</w:t>
      </w:r>
      <w:r w:rsidRPr="00795086">
        <w:t>.</w:t>
      </w:r>
      <w:r w:rsidR="00883284" w:rsidRPr="00795086">
        <w:t xml:space="preserve">  </w:t>
      </w:r>
      <w:r w:rsidR="00BE7075" w:rsidRPr="00795086">
        <w:t>Vernacular architecture consists of</w:t>
      </w:r>
      <w:r w:rsidR="00883284" w:rsidRPr="00795086">
        <w:t xml:space="preserve"> buildings constructed by their users to meet the</w:t>
      </w:r>
      <w:r w:rsidR="00883284">
        <w:t xml:space="preserve"> </w:t>
      </w:r>
      <w:r w:rsidR="00883284" w:rsidRPr="00795086">
        <w:lastRenderedPageBreak/>
        <w:t xml:space="preserve">everyday requirements of domestic and </w:t>
      </w:r>
      <w:proofErr w:type="gramStart"/>
      <w:r w:rsidR="00883284" w:rsidRPr="00795086">
        <w:t>work related</w:t>
      </w:r>
      <w:proofErr w:type="gramEnd"/>
      <w:r w:rsidR="00883284" w:rsidRPr="00795086">
        <w:t xml:space="preserve"> activities</w:t>
      </w:r>
      <w:r w:rsidR="00B13934" w:rsidRPr="00795086">
        <w:t xml:space="preserve"> of ‘ordinary’ people</w:t>
      </w:r>
      <w:r w:rsidR="00883284" w:rsidRPr="00795086">
        <w:t xml:space="preserve">.  </w:t>
      </w:r>
      <w:r w:rsidR="00BB11A4" w:rsidRPr="00795086">
        <w:t xml:space="preserve">Thus, the functions that the building </w:t>
      </w:r>
      <w:r w:rsidR="00BE7075" w:rsidRPr="00795086">
        <w:t>was</w:t>
      </w:r>
      <w:r w:rsidR="00BB11A4" w:rsidRPr="00795086">
        <w:t xml:space="preserve"> intended to perform </w:t>
      </w:r>
      <w:r w:rsidR="00BE7075" w:rsidRPr="00795086">
        <w:t>were</w:t>
      </w:r>
      <w:r w:rsidR="00BB11A4" w:rsidRPr="00795086">
        <w:t xml:space="preserve"> paramount in its design</w:t>
      </w:r>
      <w:r w:rsidR="00617F5B" w:rsidRPr="00795086">
        <w:t>, possibly to the exclusion of other considerations, such as aesthetics</w:t>
      </w:r>
      <w:r w:rsidR="00BB11A4" w:rsidRPr="00795086">
        <w:t>.</w:t>
      </w:r>
      <w:r w:rsidR="00B025FE" w:rsidRPr="00795086">
        <w:t xml:space="preserve"> </w:t>
      </w:r>
      <w:r w:rsidR="00BE7075" w:rsidRPr="00795086">
        <w:t>Buildings</w:t>
      </w:r>
      <w:r w:rsidR="00883284" w:rsidRPr="00795086">
        <w:t xml:space="preserve"> </w:t>
      </w:r>
      <w:r w:rsidR="00F97D48" w:rsidRPr="00795086">
        <w:t>were constructed from materials that were readily available within the neighbouring locality and the norms of construction and design were those that had evolved within those localities (</w:t>
      </w:r>
      <w:proofErr w:type="spellStart"/>
      <w:r w:rsidR="00F97D48" w:rsidRPr="00795086">
        <w:t>Brunskill</w:t>
      </w:r>
      <w:proofErr w:type="spellEnd"/>
      <w:r w:rsidR="00F97D48" w:rsidRPr="00795086">
        <w:t>, 1992).</w:t>
      </w:r>
      <w:r w:rsidRPr="00795086">
        <w:t xml:space="preserve">  </w:t>
      </w:r>
      <w:r w:rsidR="00BE7075" w:rsidRPr="00795086">
        <w:t xml:space="preserve">Vernacular architecture is a built form </w:t>
      </w:r>
      <w:r w:rsidR="00B13934" w:rsidRPr="00795086">
        <w:t>that has been created and evolved from ‘within’</w:t>
      </w:r>
      <w:r w:rsidR="00BB11A4" w:rsidRPr="00795086">
        <w:t xml:space="preserve"> </w:t>
      </w:r>
      <w:r w:rsidR="00BE7075" w:rsidRPr="00795086">
        <w:t xml:space="preserve">(in this case, the </w:t>
      </w:r>
      <w:proofErr w:type="spellStart"/>
      <w:r w:rsidR="00BE7075" w:rsidRPr="00795086">
        <w:t>Alpujarras</w:t>
      </w:r>
      <w:proofErr w:type="spellEnd"/>
      <w:r w:rsidR="00BE7075" w:rsidRPr="00795086">
        <w:t xml:space="preserve">) </w:t>
      </w:r>
      <w:r w:rsidR="00BB11A4" w:rsidRPr="00795086">
        <w:t>in contrast to architecture and built forms that take their inspiration from wider influences, other cultural realms, professional design and the use of materials to make a statement of power, cultural</w:t>
      </w:r>
      <w:r w:rsidR="009743B2" w:rsidRPr="00795086">
        <w:t>,</w:t>
      </w:r>
      <w:r w:rsidR="00BB11A4" w:rsidRPr="00795086">
        <w:t xml:space="preserve"> or aesthetic refinement, rather than using those immediately to hand.  </w:t>
      </w:r>
    </w:p>
    <w:p w14:paraId="42B33C85" w14:textId="77777777" w:rsidR="00D9284E" w:rsidRPr="00795086" w:rsidRDefault="006A13D2" w:rsidP="00795086">
      <w:r w:rsidRPr="00795086">
        <w:t xml:space="preserve">But why should we value vernacular architecture?  </w:t>
      </w:r>
      <w:r w:rsidR="00D9284E" w:rsidRPr="00795086">
        <w:t xml:space="preserve">It </w:t>
      </w:r>
      <w:r w:rsidRPr="00795086">
        <w:t>has been argued that much vernacular architecture encompasses a valuable source of practical and theoretical knowledge (</w:t>
      </w:r>
      <w:proofErr w:type="spellStart"/>
      <w:r w:rsidRPr="00795086">
        <w:t>Turan</w:t>
      </w:r>
      <w:proofErr w:type="spellEnd"/>
      <w:r w:rsidRPr="00795086">
        <w:t xml:space="preserve">, 1990).  </w:t>
      </w:r>
      <w:r w:rsidR="006B6CBB" w:rsidRPr="00795086">
        <w:t xml:space="preserve">Vernacular buildings can teach much about the priorities and lifestyles of our </w:t>
      </w:r>
      <w:proofErr w:type="gramStart"/>
      <w:r w:rsidR="006B6CBB" w:rsidRPr="00795086">
        <w:t>ancestors</w:t>
      </w:r>
      <w:proofErr w:type="gramEnd"/>
      <w:r w:rsidR="006B6CBB" w:rsidRPr="00795086">
        <w:t xml:space="preserve"> but they also can inform </w:t>
      </w:r>
      <w:r w:rsidR="006A7F32" w:rsidRPr="00795086">
        <w:t>con</w:t>
      </w:r>
      <w:r w:rsidR="006B6CBB" w:rsidRPr="00795086">
        <w:t>temporary debates</w:t>
      </w:r>
      <w:r w:rsidR="00E65A62" w:rsidRPr="00795086">
        <w:t xml:space="preserve"> (</w:t>
      </w:r>
      <w:proofErr w:type="spellStart"/>
      <w:r w:rsidR="00E65A62" w:rsidRPr="00795086">
        <w:t>Marcucci</w:t>
      </w:r>
      <w:proofErr w:type="spellEnd"/>
      <w:r w:rsidR="00E65A62" w:rsidRPr="00795086">
        <w:t>, 2000)</w:t>
      </w:r>
      <w:r w:rsidR="006B6CBB" w:rsidRPr="00795086">
        <w:t>.   Practical i</w:t>
      </w:r>
      <w:r w:rsidRPr="00795086">
        <w:t>ssues include appropriate responses to environmental conditions. Many authors (</w:t>
      </w:r>
      <w:r w:rsidR="00BD62F7" w:rsidRPr="00795086">
        <w:t xml:space="preserve">e.g. </w:t>
      </w:r>
      <w:proofErr w:type="spellStart"/>
      <w:r w:rsidR="00606A44" w:rsidRPr="00795086">
        <w:t>Ca</w:t>
      </w:r>
      <w:r w:rsidR="00606A44" w:rsidRPr="00795086">
        <w:rPr>
          <w:rFonts w:cs="Calibri"/>
        </w:rPr>
        <w:t>ñ</w:t>
      </w:r>
      <w:r w:rsidR="00606A44" w:rsidRPr="00795086">
        <w:t>as</w:t>
      </w:r>
      <w:proofErr w:type="spellEnd"/>
      <w:r w:rsidR="00606A44" w:rsidRPr="00795086">
        <w:t xml:space="preserve"> and Martin, 2004</w:t>
      </w:r>
      <w:r w:rsidR="00D55846" w:rsidRPr="00795086">
        <w:t xml:space="preserve">; </w:t>
      </w:r>
      <w:proofErr w:type="spellStart"/>
      <w:r w:rsidR="00D55846" w:rsidRPr="00795086">
        <w:t>Ratti</w:t>
      </w:r>
      <w:proofErr w:type="spellEnd"/>
      <w:r w:rsidR="00D55846" w:rsidRPr="00795086">
        <w:t xml:space="preserve"> et. al., 2003</w:t>
      </w:r>
      <w:r w:rsidRPr="00795086">
        <w:t xml:space="preserve">) have celebrated the </w:t>
      </w:r>
      <w:r w:rsidR="00D9284E" w:rsidRPr="00795086">
        <w:t xml:space="preserve">environmental wisdom encapsulated within </w:t>
      </w:r>
      <w:r w:rsidRPr="00795086">
        <w:t>traditional</w:t>
      </w:r>
      <w:r w:rsidR="00D9284E" w:rsidRPr="00795086">
        <w:t xml:space="preserve"> building paradigms, incorporating issues of adaptability to climate through to long term sustainability.  In </w:t>
      </w:r>
      <w:r w:rsidR="000B1C80" w:rsidRPr="00795086">
        <w:t>this sense</w:t>
      </w:r>
      <w:r w:rsidR="00D9284E" w:rsidRPr="00795086">
        <w:t xml:space="preserve">, </w:t>
      </w:r>
      <w:r w:rsidR="0030408D" w:rsidRPr="00795086">
        <w:t>vernacular arch</w:t>
      </w:r>
      <w:r w:rsidR="00D9284E" w:rsidRPr="00795086">
        <w:t>it</w:t>
      </w:r>
      <w:r w:rsidR="0030408D" w:rsidRPr="00795086">
        <w:t>ecture</w:t>
      </w:r>
      <w:r w:rsidR="00D9284E" w:rsidRPr="00795086">
        <w:t xml:space="preserve"> may be an educational tool</w:t>
      </w:r>
      <w:r w:rsidR="00BE7075" w:rsidRPr="00795086">
        <w:t xml:space="preserve"> and</w:t>
      </w:r>
      <w:r w:rsidR="00C752B2" w:rsidRPr="00795086">
        <w:t xml:space="preserve"> be important in the context of conservation as a thorough knowledge of traditional building is surely a pre-requisite for the preservation or restoration of such buildings or their removal elsewhere for conservation purposes (Oliver, 2006). </w:t>
      </w:r>
      <w:r w:rsidR="00BF2580" w:rsidRPr="00795086">
        <w:t xml:space="preserve">In the specific context of the </w:t>
      </w:r>
      <w:proofErr w:type="spellStart"/>
      <w:r w:rsidR="00BF2580" w:rsidRPr="00795086">
        <w:t>Alpujarras</w:t>
      </w:r>
      <w:proofErr w:type="spellEnd"/>
      <w:r w:rsidR="00BF2580" w:rsidRPr="00795086">
        <w:t xml:space="preserve"> it has been claimed that the ‘importation’ of more modern building materials and methods has introduced greater risks and more problems</w:t>
      </w:r>
      <w:r w:rsidR="00D55846" w:rsidRPr="00795086">
        <w:t xml:space="preserve">, for example </w:t>
      </w:r>
      <w:r w:rsidR="00BF2580" w:rsidRPr="00795086">
        <w:t>in dealing with heavy snowfalls (Navarro Alcala-Zamora, 19</w:t>
      </w:r>
      <w:r w:rsidR="008D53AB" w:rsidRPr="00795086">
        <w:t>7</w:t>
      </w:r>
      <w:r w:rsidR="00BF2580" w:rsidRPr="00795086">
        <w:t xml:space="preserve">9).  </w:t>
      </w:r>
      <w:r w:rsidR="00637CA1" w:rsidRPr="00795086">
        <w:t xml:space="preserve">Some residents of </w:t>
      </w:r>
      <w:proofErr w:type="spellStart"/>
      <w:r w:rsidR="00637CA1" w:rsidRPr="00795086">
        <w:t>Laroles</w:t>
      </w:r>
      <w:proofErr w:type="spellEnd"/>
      <w:r w:rsidR="00637CA1" w:rsidRPr="00795086">
        <w:t xml:space="preserve"> are scathing about the negative micro-climatic effects of the linear alignment of recent housing developments (personal interview, 20/04/2015).  </w:t>
      </w:r>
      <w:r w:rsidR="00BB1FE5" w:rsidRPr="00795086">
        <w:t xml:space="preserve">At a practical, economic level it </w:t>
      </w:r>
      <w:r w:rsidR="00D55846" w:rsidRPr="00795086">
        <w:t>has</w:t>
      </w:r>
      <w:r w:rsidR="00BB1FE5" w:rsidRPr="00795086">
        <w:t xml:space="preserve"> also be</w:t>
      </w:r>
      <w:r w:rsidR="00D55846" w:rsidRPr="00795086">
        <w:t>en</w:t>
      </w:r>
      <w:r w:rsidR="00BB1FE5" w:rsidRPr="00795086">
        <w:t xml:space="preserve"> argued that the vernacular house may provide an important cultural resource for tourism development, partly through its aesthetic ap</w:t>
      </w:r>
      <w:r w:rsidR="00ED1E88" w:rsidRPr="00795086">
        <w:t>peal as a component of the land</w:t>
      </w:r>
      <w:r w:rsidR="00BB1FE5" w:rsidRPr="00795086">
        <w:t>scape (Wright and Campbell, 2008</w:t>
      </w:r>
      <w:r w:rsidR="00ED1E88" w:rsidRPr="00795086">
        <w:t xml:space="preserve">; </w:t>
      </w:r>
      <w:proofErr w:type="spellStart"/>
      <w:r w:rsidR="00ED1E88" w:rsidRPr="00795086">
        <w:t>Sayadi</w:t>
      </w:r>
      <w:proofErr w:type="spellEnd"/>
      <w:r w:rsidR="00ED1E88" w:rsidRPr="00795086">
        <w:t xml:space="preserve"> et. al., 2009</w:t>
      </w:r>
      <w:r w:rsidR="00BB1FE5" w:rsidRPr="00795086">
        <w:t xml:space="preserve">) but also through its </w:t>
      </w:r>
      <w:r w:rsidR="00D55846" w:rsidRPr="00795086">
        <w:t xml:space="preserve">role in encapsulating and </w:t>
      </w:r>
      <w:r w:rsidR="00BB1FE5" w:rsidRPr="00795086">
        <w:t>communicatin</w:t>
      </w:r>
      <w:r w:rsidR="00D55846" w:rsidRPr="00795086">
        <w:t>g</w:t>
      </w:r>
      <w:r w:rsidR="00BB1FE5" w:rsidRPr="00795086">
        <w:t xml:space="preserve"> a local cultural identity to visitors (Wang, 1997).  </w:t>
      </w:r>
      <w:r w:rsidR="00D55846" w:rsidRPr="00795086">
        <w:t xml:space="preserve">Some authors </w:t>
      </w:r>
      <w:r w:rsidR="00D9284E" w:rsidRPr="00795086">
        <w:t>argue that professional architecture suffers from an increasing rupture between practi</w:t>
      </w:r>
      <w:r w:rsidR="00D7655F" w:rsidRPr="00795086">
        <w:t>ti</w:t>
      </w:r>
      <w:r w:rsidR="00D9284E" w:rsidRPr="00795086">
        <w:t>oners and society at large</w:t>
      </w:r>
      <w:r w:rsidR="00D7655F" w:rsidRPr="00795086">
        <w:t xml:space="preserve"> (</w:t>
      </w:r>
      <w:r w:rsidR="003222ED" w:rsidRPr="00795086">
        <w:t>Oliver, 2006</w:t>
      </w:r>
      <w:r w:rsidR="00D7655F" w:rsidRPr="00795086">
        <w:t>) and the study of aspects of vernacular architecture may help to bridge that gap</w:t>
      </w:r>
      <w:r w:rsidR="00592070" w:rsidRPr="00795086">
        <w:t xml:space="preserve"> </w:t>
      </w:r>
      <w:r w:rsidR="002B6B37" w:rsidRPr="00795086">
        <w:t>(Abu-</w:t>
      </w:r>
      <w:proofErr w:type="spellStart"/>
      <w:r w:rsidR="002B6B37" w:rsidRPr="00795086">
        <w:t>Ghazzeh</w:t>
      </w:r>
      <w:proofErr w:type="spellEnd"/>
      <w:r w:rsidR="002B6B37" w:rsidRPr="00795086">
        <w:t>, 1997)</w:t>
      </w:r>
      <w:r w:rsidR="00D7655F" w:rsidRPr="00795086">
        <w:t xml:space="preserve">. </w:t>
      </w:r>
      <w:r w:rsidR="00054C96" w:rsidRPr="00795086">
        <w:t>Indeed, in the quest for more organic buildings, some modernist architects in the 1920s and 1930s looked to vernacular architecture</w:t>
      </w:r>
      <w:r w:rsidR="00017DFC" w:rsidRPr="00795086">
        <w:t xml:space="preserve"> f</w:t>
      </w:r>
      <w:r w:rsidR="00054C96" w:rsidRPr="00795086">
        <w:t>o</w:t>
      </w:r>
      <w:r w:rsidR="00017DFC" w:rsidRPr="00795086">
        <w:t>r</w:t>
      </w:r>
      <w:r w:rsidR="00054C96" w:rsidRPr="00795086">
        <w:t xml:space="preserve"> </w:t>
      </w:r>
      <w:r w:rsidR="00795086">
        <w:t>inspiration</w:t>
      </w:r>
      <w:r w:rsidR="00054C96" w:rsidRPr="00795086">
        <w:t xml:space="preserve"> (</w:t>
      </w:r>
      <w:proofErr w:type="spellStart"/>
      <w:r w:rsidR="00054C96" w:rsidRPr="00795086">
        <w:t>Sa</w:t>
      </w:r>
      <w:r w:rsidR="00017DFC" w:rsidRPr="00795086">
        <w:t>batino</w:t>
      </w:r>
      <w:proofErr w:type="spellEnd"/>
      <w:r w:rsidR="00054C96" w:rsidRPr="00795086">
        <w:t xml:space="preserve">, 2010). </w:t>
      </w:r>
      <w:r w:rsidR="00D55846" w:rsidRPr="00795086">
        <w:t>In a similar context, i</w:t>
      </w:r>
      <w:r w:rsidR="00D7655F" w:rsidRPr="00795086">
        <w:t xml:space="preserve">t has also been suggested that ‘ordinary or vernacular architecture’ represents the </w:t>
      </w:r>
      <w:r w:rsidR="0030408D" w:rsidRPr="00795086">
        <w:t>principal basis of</w:t>
      </w:r>
      <w:r w:rsidR="00D55846" w:rsidRPr="00795086">
        <w:t xml:space="preserve"> a ‘living architecture’ that i</w:t>
      </w:r>
      <w:r w:rsidR="0030408D" w:rsidRPr="00795086">
        <w:t xml:space="preserve">s in touch with influences </w:t>
      </w:r>
      <w:r w:rsidR="00D55846" w:rsidRPr="00795086">
        <w:t>beyond</w:t>
      </w:r>
      <w:r w:rsidR="0030408D" w:rsidRPr="00795086">
        <w:t xml:space="preserve"> </w:t>
      </w:r>
      <w:r w:rsidR="00D55846" w:rsidRPr="00795086">
        <w:t>limited and</w:t>
      </w:r>
      <w:r w:rsidR="0030408D" w:rsidRPr="00795086">
        <w:t xml:space="preserve"> immediate professional confines (Collins, 1965).</w:t>
      </w:r>
      <w:r w:rsidR="00C42B0F" w:rsidRPr="00795086">
        <w:t xml:space="preserve">  If we are to create better </w:t>
      </w:r>
      <w:r w:rsidR="00D55846" w:rsidRPr="00795086">
        <w:t xml:space="preserve">residential </w:t>
      </w:r>
      <w:r w:rsidR="00C42B0F" w:rsidRPr="00795086">
        <w:t xml:space="preserve">environments of all kinds in the </w:t>
      </w:r>
      <w:proofErr w:type="gramStart"/>
      <w:r w:rsidR="00C42B0F" w:rsidRPr="00795086">
        <w:t>future</w:t>
      </w:r>
      <w:proofErr w:type="gramEnd"/>
      <w:r w:rsidR="00C42B0F" w:rsidRPr="00795086">
        <w:t xml:space="preserve"> </w:t>
      </w:r>
      <w:r w:rsidR="00D55846" w:rsidRPr="00795086">
        <w:t>we</w:t>
      </w:r>
      <w:r w:rsidR="00C42B0F" w:rsidRPr="00795086">
        <w:t xml:space="preserve"> need to better understand the built environment and what it is that society at large values about that.</w:t>
      </w:r>
    </w:p>
    <w:p w14:paraId="71258671" w14:textId="77777777" w:rsidR="00D9284E" w:rsidRPr="00795086" w:rsidRDefault="00CC2EC3" w:rsidP="00795086">
      <w:r w:rsidRPr="00795086">
        <w:t>In</w:t>
      </w:r>
      <w:r w:rsidR="00D7655F" w:rsidRPr="00795086">
        <w:t xml:space="preserve"> more theoretical </w:t>
      </w:r>
      <w:r w:rsidRPr="00795086">
        <w:t>terms</w:t>
      </w:r>
      <w:r w:rsidR="00390C80" w:rsidRPr="00795086">
        <w:t>, it could be argued that</w:t>
      </w:r>
      <w:r w:rsidR="00E44846" w:rsidRPr="00795086">
        <w:t xml:space="preserve"> </w:t>
      </w:r>
      <w:r w:rsidR="009526C3" w:rsidRPr="00795086">
        <w:t xml:space="preserve">landscapes of </w:t>
      </w:r>
      <w:r w:rsidR="00E44846" w:rsidRPr="00795086">
        <w:t>traditional built forms are important components of collective identity and contain transferable values (Ashworth, 1998</w:t>
      </w:r>
      <w:r w:rsidR="009526C3" w:rsidRPr="00795086">
        <w:t xml:space="preserve">; </w:t>
      </w:r>
      <w:proofErr w:type="spellStart"/>
      <w:r w:rsidR="009526C3" w:rsidRPr="00795086">
        <w:t>Egoz</w:t>
      </w:r>
      <w:proofErr w:type="spellEnd"/>
      <w:r w:rsidR="009526C3" w:rsidRPr="00795086">
        <w:t>, 2013</w:t>
      </w:r>
      <w:r w:rsidR="00E44846" w:rsidRPr="00795086">
        <w:t>).</w:t>
      </w:r>
      <w:r w:rsidR="00C42B0F" w:rsidRPr="00795086">
        <w:t xml:space="preserve">  As such, they provide meaning and value to communal life and its sense of </w:t>
      </w:r>
      <w:r w:rsidR="00D55846" w:rsidRPr="00795086">
        <w:t xml:space="preserve">continuity and </w:t>
      </w:r>
      <w:r w:rsidR="00934607" w:rsidRPr="00795086">
        <w:t>emotional stability</w:t>
      </w:r>
      <w:r w:rsidR="00994F3F" w:rsidRPr="00795086">
        <w:t xml:space="preserve">.  </w:t>
      </w:r>
      <w:r w:rsidR="009743B2" w:rsidRPr="00795086">
        <w:t xml:space="preserve">As </w:t>
      </w:r>
      <w:proofErr w:type="spellStart"/>
      <w:r w:rsidR="009743B2" w:rsidRPr="00795086">
        <w:t>Buchli</w:t>
      </w:r>
      <w:proofErr w:type="spellEnd"/>
      <w:r w:rsidR="009743B2" w:rsidRPr="00795086">
        <w:t xml:space="preserve"> (2013: 1) puts it, ‘buildings make people’.  </w:t>
      </w:r>
      <w:r w:rsidR="00994F3F" w:rsidRPr="00795086">
        <w:t>There is substantial evidence that individuals and communities need to be connected to their ‘past’ as this promotes a psychological sense of belonging, rootedness</w:t>
      </w:r>
      <w:r w:rsidR="00FD5FA2" w:rsidRPr="00795086">
        <w:t>,</w:t>
      </w:r>
      <w:r w:rsidR="00994F3F" w:rsidRPr="00795086">
        <w:t xml:space="preserve"> continuity</w:t>
      </w:r>
      <w:r w:rsidR="00FD5FA2" w:rsidRPr="00795086">
        <w:t xml:space="preserve"> and an overall sense of well-being</w:t>
      </w:r>
      <w:r w:rsidR="00014A30" w:rsidRPr="00795086">
        <w:t xml:space="preserve"> (Lowenthal, 1975</w:t>
      </w:r>
      <w:r w:rsidR="00FD5FA2" w:rsidRPr="00795086">
        <w:t xml:space="preserve">; </w:t>
      </w:r>
      <w:proofErr w:type="spellStart"/>
      <w:r w:rsidR="00FD5FA2" w:rsidRPr="00795086">
        <w:t>Gulinck</w:t>
      </w:r>
      <w:proofErr w:type="spellEnd"/>
      <w:r w:rsidR="00FD5FA2" w:rsidRPr="00795086">
        <w:t xml:space="preserve">, </w:t>
      </w:r>
      <w:r w:rsidR="00FD5FA2" w:rsidRPr="00795086">
        <w:rPr>
          <w:i/>
        </w:rPr>
        <w:t>et. al</w:t>
      </w:r>
      <w:r w:rsidR="00FD5FA2" w:rsidRPr="00795086">
        <w:t>., 2001)</w:t>
      </w:r>
      <w:r w:rsidR="00994F3F" w:rsidRPr="00795086">
        <w:t>.  Such phenomena may come about in a variety of ways</w:t>
      </w:r>
      <w:r w:rsidR="00C42B0F" w:rsidRPr="00795086">
        <w:t xml:space="preserve"> </w:t>
      </w:r>
      <w:r w:rsidR="00994F3F" w:rsidRPr="00795086">
        <w:t xml:space="preserve"> - through extended family contacts, oral traditions and written texts – but, much more direct and tangible are the </w:t>
      </w:r>
      <w:r w:rsidR="00994F3F" w:rsidRPr="00795086">
        <w:lastRenderedPageBreak/>
        <w:t xml:space="preserve">physical representations of this rootedness and continuity </w:t>
      </w:r>
      <w:r w:rsidR="00383B2D" w:rsidRPr="00795086">
        <w:t xml:space="preserve">(Caro </w:t>
      </w:r>
      <w:proofErr w:type="spellStart"/>
      <w:r w:rsidR="00383B2D" w:rsidRPr="00795086">
        <w:t>Baroja</w:t>
      </w:r>
      <w:proofErr w:type="spellEnd"/>
      <w:r w:rsidR="00383B2D" w:rsidRPr="00795086">
        <w:t>, 1946</w:t>
      </w:r>
      <w:r w:rsidR="00B87D68" w:rsidRPr="00795086">
        <w:t>; Lund, 2005</w:t>
      </w:r>
      <w:r w:rsidR="00383B2D" w:rsidRPr="00795086">
        <w:t xml:space="preserve">) </w:t>
      </w:r>
      <w:r w:rsidR="00994F3F" w:rsidRPr="00795086">
        <w:t xml:space="preserve">and it is the built environment which is the most direct manifestation of such phenomena.  </w:t>
      </w:r>
      <w:r w:rsidR="00AF7E30" w:rsidRPr="00795086">
        <w:t>Traditional forms of architecture form an integral part of the character of many landscapes, make them recognisable and distinctive and differentiate them from others (</w:t>
      </w:r>
      <w:proofErr w:type="spellStart"/>
      <w:r w:rsidR="00AF7E30" w:rsidRPr="00795086">
        <w:t>Vall</w:t>
      </w:r>
      <w:r w:rsidR="00AF7E30" w:rsidRPr="00795086">
        <w:rPr>
          <w:rFonts w:cs="Calibri"/>
        </w:rPr>
        <w:t>é</w:t>
      </w:r>
      <w:r w:rsidR="00AF7E30" w:rsidRPr="00795086">
        <w:t>s</w:t>
      </w:r>
      <w:proofErr w:type="spellEnd"/>
      <w:r w:rsidR="00AF7E30" w:rsidRPr="00795086">
        <w:t>, et al., 2013)</w:t>
      </w:r>
      <w:r w:rsidR="00DC07AA" w:rsidRPr="00795086">
        <w:t xml:space="preserve"> </w:t>
      </w:r>
      <w:r w:rsidR="004D75CF" w:rsidRPr="00795086">
        <w:t>and recent research has demonstrated that the greater the homogeneity of landscapes, the lower the perceived visual attractiveness (</w:t>
      </w:r>
      <w:proofErr w:type="spellStart"/>
      <w:r w:rsidR="004D75CF" w:rsidRPr="00795086">
        <w:t>Arriaza</w:t>
      </w:r>
      <w:proofErr w:type="spellEnd"/>
      <w:r w:rsidR="004D75CF" w:rsidRPr="00795086">
        <w:t xml:space="preserve">, </w:t>
      </w:r>
      <w:r w:rsidR="004D75CF" w:rsidRPr="00795086">
        <w:rPr>
          <w:i/>
        </w:rPr>
        <w:t>et. al</w:t>
      </w:r>
      <w:r w:rsidR="004D75CF" w:rsidRPr="00795086">
        <w:t>., 2004)</w:t>
      </w:r>
      <w:r w:rsidR="00AF7E30" w:rsidRPr="00795086">
        <w:t xml:space="preserve">. </w:t>
      </w:r>
      <w:r w:rsidR="001D175F" w:rsidRPr="00795086">
        <w:t xml:space="preserve">Significant change to the character and coherence of a </w:t>
      </w:r>
      <w:r w:rsidR="004D75CF" w:rsidRPr="00795086">
        <w:t xml:space="preserve">traditional </w:t>
      </w:r>
      <w:r w:rsidR="001D175F" w:rsidRPr="00795086">
        <w:t>built environment clearly leads to a loss of identity and the possible emergence of a new one (</w:t>
      </w:r>
      <w:proofErr w:type="spellStart"/>
      <w:r w:rsidR="001D175F" w:rsidRPr="00795086">
        <w:t>Antrop</w:t>
      </w:r>
      <w:proofErr w:type="spellEnd"/>
      <w:r w:rsidR="001D175F" w:rsidRPr="00795086">
        <w:t xml:space="preserve">, 2005).  </w:t>
      </w:r>
      <w:r w:rsidR="00994F3F" w:rsidRPr="00795086">
        <w:t xml:space="preserve">Furthermore, in communities where ‘change’ has been relatively slow in the past, the value of the built environment as a repository of psychological security and a symbol of the relationship between people and place, is likely to </w:t>
      </w:r>
      <w:r w:rsidR="00934607" w:rsidRPr="00795086">
        <w:t xml:space="preserve">be </w:t>
      </w:r>
      <w:proofErr w:type="gramStart"/>
      <w:r w:rsidR="00994F3F" w:rsidRPr="00795086">
        <w:t>all the more</w:t>
      </w:r>
      <w:proofErr w:type="gramEnd"/>
      <w:r w:rsidR="00994F3F" w:rsidRPr="00795086">
        <w:t xml:space="preserve"> significant.</w:t>
      </w:r>
      <w:r w:rsidR="00BD62F7" w:rsidRPr="00795086">
        <w:t xml:space="preserve">  </w:t>
      </w:r>
    </w:p>
    <w:p w14:paraId="47A38BDF" w14:textId="77777777" w:rsidR="00592070" w:rsidRPr="00795086" w:rsidRDefault="00592070" w:rsidP="00795086">
      <w:r w:rsidRPr="00795086">
        <w:t xml:space="preserve">This paper is concerned with the characteristics and threats to the traditional vernacular built form of the village of </w:t>
      </w:r>
      <w:proofErr w:type="spellStart"/>
      <w:r w:rsidRPr="00795086">
        <w:t>Laroles</w:t>
      </w:r>
      <w:proofErr w:type="spellEnd"/>
      <w:r w:rsidRPr="00795086">
        <w:t xml:space="preserve"> in the </w:t>
      </w:r>
      <w:proofErr w:type="spellStart"/>
      <w:r w:rsidRPr="00795086">
        <w:t>Alpujarras</w:t>
      </w:r>
      <w:proofErr w:type="spellEnd"/>
      <w:r w:rsidRPr="00795086">
        <w:t xml:space="preserve"> region of southern Spain and </w:t>
      </w:r>
      <w:r w:rsidR="000449C5" w:rsidRPr="00795086">
        <w:t>will attempt to assess</w:t>
      </w:r>
      <w:r w:rsidRPr="00795086">
        <w:t xml:space="preserve"> the degree of change from traditional norms in the village</w:t>
      </w:r>
      <w:r w:rsidR="00617F5B" w:rsidRPr="00795086">
        <w:t>’</w:t>
      </w:r>
      <w:r w:rsidRPr="00795086">
        <w:t xml:space="preserve">s mainly domestic architecture. </w:t>
      </w:r>
      <w:r w:rsidR="005F7015" w:rsidRPr="00795086">
        <w:t xml:space="preserve"> </w:t>
      </w:r>
      <w:r w:rsidR="00322A0A" w:rsidRPr="00795086">
        <w:t xml:space="preserve">The extent to which ‘modern’ developments sever linkages to </w:t>
      </w:r>
      <w:r w:rsidR="00903ED7" w:rsidRPr="00795086">
        <w:t xml:space="preserve">the past and mark a discordant </w:t>
      </w:r>
      <w:r w:rsidR="00322A0A" w:rsidRPr="00795086">
        <w:t xml:space="preserve">benchmark in the evolution of the landscape is an important theme.   </w:t>
      </w:r>
      <w:r w:rsidR="00903ED7" w:rsidRPr="00795086">
        <w:t>In the context of domestic architecture this step-change is manifest in the contrast between older, multi-functional structures and recent single purpose dwellings.  The latter appear likely to become a more significant feature of the landscape in the future but represent a threat, both in a visual sense and, more deeply, in terms of cultural capital</w:t>
      </w:r>
      <w:r w:rsidR="00E248CB" w:rsidRPr="00795086">
        <w:t xml:space="preserve"> and identity</w:t>
      </w:r>
      <w:r w:rsidR="00903ED7" w:rsidRPr="00795086">
        <w:t xml:space="preserve"> (S</w:t>
      </w:r>
      <w:r w:rsidR="00F608F2" w:rsidRPr="00795086">
        <w:rPr>
          <w:rFonts w:cs="Calibri"/>
        </w:rPr>
        <w:t>á</w:t>
      </w:r>
      <w:r w:rsidR="00903ED7" w:rsidRPr="00795086">
        <w:t xml:space="preserve">nchez </w:t>
      </w:r>
      <w:proofErr w:type="spellStart"/>
      <w:r w:rsidR="00903ED7" w:rsidRPr="00795086">
        <w:t>Hita</w:t>
      </w:r>
      <w:proofErr w:type="spellEnd"/>
      <w:r w:rsidR="00903ED7" w:rsidRPr="00795086">
        <w:t>, 20</w:t>
      </w:r>
      <w:r w:rsidR="0054434A" w:rsidRPr="00795086">
        <w:t>07</w:t>
      </w:r>
      <w:r w:rsidR="00B5475F" w:rsidRPr="00795086">
        <w:t xml:space="preserve">; </w:t>
      </w:r>
      <w:proofErr w:type="spellStart"/>
      <w:r w:rsidR="00B5475F" w:rsidRPr="00795086">
        <w:t>Ba</w:t>
      </w:r>
      <w:r w:rsidR="00B5475F" w:rsidRPr="00795086">
        <w:rPr>
          <w:rFonts w:cs="Calibri"/>
        </w:rPr>
        <w:t>ñ</w:t>
      </w:r>
      <w:r w:rsidR="00B5475F" w:rsidRPr="00795086">
        <w:t>uelos</w:t>
      </w:r>
      <w:proofErr w:type="spellEnd"/>
      <w:r w:rsidR="00B5475F" w:rsidRPr="00795086">
        <w:t xml:space="preserve"> Arroyo, 2014</w:t>
      </w:r>
      <w:r w:rsidR="00903ED7" w:rsidRPr="00795086">
        <w:t>) which depends on the intimate linkages between people, place and physical structures.  T</w:t>
      </w:r>
      <w:r w:rsidR="009526C3" w:rsidRPr="00795086">
        <w:t xml:space="preserve">he study is given </w:t>
      </w:r>
      <w:proofErr w:type="gramStart"/>
      <w:r w:rsidR="009526C3" w:rsidRPr="00795086">
        <w:t>particular resonance</w:t>
      </w:r>
      <w:proofErr w:type="gramEnd"/>
      <w:r w:rsidR="009526C3" w:rsidRPr="00795086">
        <w:t xml:space="preserve"> in the light of the recent proposal to classify the </w:t>
      </w:r>
      <w:proofErr w:type="spellStart"/>
      <w:r w:rsidR="009526C3" w:rsidRPr="00795086">
        <w:t>Alpujarras</w:t>
      </w:r>
      <w:proofErr w:type="spellEnd"/>
      <w:r w:rsidR="009526C3" w:rsidRPr="00795086">
        <w:t xml:space="preserve"> as a UNESCO approved World Heritage site.  Central to this proposal is the recognition of the distinctive cultural heritage embodied within the landscape of which the built environment is seen as being an integral component</w:t>
      </w:r>
      <w:r w:rsidR="00F608F2" w:rsidRPr="00795086">
        <w:t>, to the extent that this is now embodied with</w:t>
      </w:r>
      <w:r w:rsidR="00637CA1" w:rsidRPr="00795086">
        <w:t>in</w:t>
      </w:r>
      <w:r w:rsidR="00F608F2" w:rsidRPr="00795086">
        <w:t xml:space="preserve"> the primary and secondary school curricula within the region</w:t>
      </w:r>
      <w:r w:rsidR="009526C3" w:rsidRPr="00795086">
        <w:t xml:space="preserve"> (Proyecto </w:t>
      </w:r>
      <w:proofErr w:type="spellStart"/>
      <w:r w:rsidR="009526C3" w:rsidRPr="00795086">
        <w:t>Culturmed</w:t>
      </w:r>
      <w:proofErr w:type="spellEnd"/>
      <w:r w:rsidR="009526C3" w:rsidRPr="00795086">
        <w:t>, 2014</w:t>
      </w:r>
      <w:r w:rsidR="00F608F2" w:rsidRPr="00795086">
        <w:t>;</w:t>
      </w:r>
      <w:r w:rsidR="00E248CB" w:rsidRPr="00795086">
        <w:t xml:space="preserve"> Delgado </w:t>
      </w:r>
      <w:proofErr w:type="spellStart"/>
      <w:r w:rsidR="00E248CB" w:rsidRPr="00795086">
        <w:t>An</w:t>
      </w:r>
      <w:r w:rsidR="00E248CB" w:rsidRPr="00795086">
        <w:rPr>
          <w:rFonts w:cs="Calibri"/>
        </w:rPr>
        <w:t>é</w:t>
      </w:r>
      <w:r w:rsidR="00E248CB" w:rsidRPr="00795086">
        <w:t>s</w:t>
      </w:r>
      <w:proofErr w:type="spellEnd"/>
      <w:r w:rsidR="00E248CB" w:rsidRPr="00795086">
        <w:t>, 2014a; 2014b</w:t>
      </w:r>
      <w:r w:rsidR="009526C3" w:rsidRPr="00795086">
        <w:t xml:space="preserve">).  </w:t>
      </w:r>
      <w:r w:rsidR="00403682" w:rsidRPr="00795086">
        <w:t>In addition to a growing literature on landscape evaluation generally in Spain (Pastor et. al., 2007), t</w:t>
      </w:r>
      <w:r w:rsidR="005F7015" w:rsidRPr="00795086">
        <w:t>here has been considerable recent interest in the problems raised by the pressures upon traditional architectural forms resulting from rapidly changing social and economic circumstances (</w:t>
      </w:r>
      <w:proofErr w:type="spellStart"/>
      <w:r w:rsidR="005F7015" w:rsidRPr="00795086">
        <w:t>Tarreggiani</w:t>
      </w:r>
      <w:proofErr w:type="spellEnd"/>
      <w:r w:rsidR="005F7015" w:rsidRPr="00795086">
        <w:t xml:space="preserve"> and </w:t>
      </w:r>
      <w:proofErr w:type="spellStart"/>
      <w:r w:rsidR="005F7015" w:rsidRPr="00795086">
        <w:t>Tassinari</w:t>
      </w:r>
      <w:proofErr w:type="spellEnd"/>
      <w:r w:rsidR="005F7015" w:rsidRPr="00795086">
        <w:t xml:space="preserve">, 2012). </w:t>
      </w:r>
      <w:r w:rsidR="00BE7075" w:rsidRPr="00795086">
        <w:t xml:space="preserve"> Re</w:t>
      </w:r>
      <w:r w:rsidR="004D75CF" w:rsidRPr="00795086">
        <w:t xml:space="preserve">search has </w:t>
      </w:r>
      <w:r w:rsidR="00BE7075" w:rsidRPr="00795086">
        <w:t>demonstrated</w:t>
      </w:r>
      <w:r w:rsidR="004D75CF" w:rsidRPr="00795086">
        <w:t xml:space="preserve"> the </w:t>
      </w:r>
      <w:r w:rsidR="00BE7075" w:rsidRPr="00795086">
        <w:t>high value attached</w:t>
      </w:r>
      <w:r w:rsidR="004D75CF" w:rsidRPr="00795086">
        <w:t xml:space="preserve"> to </w:t>
      </w:r>
      <w:r w:rsidR="00BE7075" w:rsidRPr="00795086">
        <w:t xml:space="preserve">the visual quality of landscapes made by </w:t>
      </w:r>
      <w:r w:rsidR="004D75CF" w:rsidRPr="00795086">
        <w:t>traditional man-made elements</w:t>
      </w:r>
      <w:r w:rsidR="00BE7075" w:rsidRPr="00795086">
        <w:t xml:space="preserve"> (</w:t>
      </w:r>
      <w:proofErr w:type="spellStart"/>
      <w:r w:rsidR="004D75CF" w:rsidRPr="00795086">
        <w:t>Arriaza</w:t>
      </w:r>
      <w:proofErr w:type="spellEnd"/>
      <w:r w:rsidR="004D75CF" w:rsidRPr="00795086">
        <w:t xml:space="preserve">, </w:t>
      </w:r>
      <w:r w:rsidR="004D75CF" w:rsidRPr="00795086">
        <w:rPr>
          <w:i/>
        </w:rPr>
        <w:t>et. al.</w:t>
      </w:r>
      <w:r w:rsidR="004D75CF" w:rsidRPr="00795086">
        <w:t xml:space="preserve"> 2004). </w:t>
      </w:r>
      <w:r w:rsidR="005F7015" w:rsidRPr="00795086">
        <w:t xml:space="preserve"> </w:t>
      </w:r>
      <w:r w:rsidR="004D75CF" w:rsidRPr="00795086">
        <w:t>However, m</w:t>
      </w:r>
      <w:r w:rsidR="007C59E3" w:rsidRPr="00795086">
        <w:t>uch of th</w:t>
      </w:r>
      <w:r w:rsidR="004D75CF" w:rsidRPr="00795086">
        <w:t>e</w:t>
      </w:r>
      <w:r w:rsidR="007C59E3" w:rsidRPr="00795086">
        <w:t xml:space="preserve"> </w:t>
      </w:r>
      <w:r w:rsidR="005F7015" w:rsidRPr="00795086">
        <w:t>literature</w:t>
      </w:r>
      <w:r w:rsidR="007C59E3" w:rsidRPr="00795086">
        <w:t xml:space="preserve"> is concerned with the creative re-use of redundant buildings and forms (</w:t>
      </w:r>
      <w:r w:rsidR="00847C53" w:rsidRPr="00795086">
        <w:t xml:space="preserve">Fuentes, 2010; </w:t>
      </w:r>
      <w:r w:rsidR="007C59E3" w:rsidRPr="00795086">
        <w:t xml:space="preserve">Fuentes et al, 2010; </w:t>
      </w:r>
      <w:proofErr w:type="spellStart"/>
      <w:r w:rsidR="007C59E3" w:rsidRPr="00795086">
        <w:t>Verhoeve</w:t>
      </w:r>
      <w:proofErr w:type="spellEnd"/>
      <w:r w:rsidR="007C59E3" w:rsidRPr="00795086">
        <w:t xml:space="preserve"> et al.</w:t>
      </w:r>
      <w:proofErr w:type="gramStart"/>
      <w:r w:rsidR="007C59E3" w:rsidRPr="00795086">
        <w:t>,  2012</w:t>
      </w:r>
      <w:proofErr w:type="gramEnd"/>
      <w:r w:rsidR="007C59E3" w:rsidRPr="00795086">
        <w:t>) or with the appropriate adaptation of older and modern structures into existing landscape</w:t>
      </w:r>
      <w:r w:rsidR="0002553E" w:rsidRPr="00795086">
        <w:t>s</w:t>
      </w:r>
      <w:r w:rsidR="007C59E3" w:rsidRPr="00795086">
        <w:t xml:space="preserve"> (</w:t>
      </w:r>
      <w:proofErr w:type="spellStart"/>
      <w:r w:rsidR="007C59E3" w:rsidRPr="00795086">
        <w:t>Tarreggiani</w:t>
      </w:r>
      <w:proofErr w:type="spellEnd"/>
      <w:r w:rsidR="007C59E3" w:rsidRPr="00795086">
        <w:t xml:space="preserve"> and </w:t>
      </w:r>
      <w:proofErr w:type="spellStart"/>
      <w:r w:rsidR="007C59E3" w:rsidRPr="00795086">
        <w:t>Tassinari</w:t>
      </w:r>
      <w:proofErr w:type="spellEnd"/>
      <w:r w:rsidR="007C59E3" w:rsidRPr="00795086">
        <w:t xml:space="preserve">, 2012).  A further area of study has been in the role of traditional buildings for cultural and heritage interpretation (Porto et al, 2011).  However, none of these approaches tackle </w:t>
      </w:r>
      <w:r w:rsidR="009526C3" w:rsidRPr="00795086">
        <w:t xml:space="preserve">directly </w:t>
      </w:r>
      <w:r w:rsidR="007C59E3" w:rsidRPr="00795086">
        <w:t xml:space="preserve">the issue of </w:t>
      </w:r>
      <w:r w:rsidR="00934607" w:rsidRPr="00795086">
        <w:t xml:space="preserve">the threats posed to </w:t>
      </w:r>
      <w:r w:rsidR="007C59E3" w:rsidRPr="00795086">
        <w:t xml:space="preserve">entire settlements with a traditional built form and </w:t>
      </w:r>
      <w:r w:rsidR="0002553E" w:rsidRPr="00795086">
        <w:t xml:space="preserve">a </w:t>
      </w:r>
      <w:r w:rsidR="007C59E3" w:rsidRPr="00795086">
        <w:t>remaining significant population</w:t>
      </w:r>
      <w:r w:rsidR="00934607" w:rsidRPr="00795086">
        <w:t xml:space="preserve"> by the emergence of powerful processes of change emanating from ‘outside’. </w:t>
      </w:r>
      <w:r w:rsidR="007C59E3" w:rsidRPr="00795086">
        <w:t xml:space="preserve"> </w:t>
      </w:r>
      <w:r w:rsidR="005F7015" w:rsidRPr="00795086">
        <w:t xml:space="preserve">  </w:t>
      </w:r>
    </w:p>
    <w:p w14:paraId="6839B65D" w14:textId="77777777" w:rsidR="007440E4" w:rsidRPr="00795086" w:rsidRDefault="007440E4" w:rsidP="00795086">
      <w:pPr>
        <w:rPr>
          <w:b/>
        </w:rPr>
      </w:pPr>
    </w:p>
    <w:p w14:paraId="0915EB26" w14:textId="77777777" w:rsidR="004616AD" w:rsidRPr="00795086" w:rsidRDefault="004616AD" w:rsidP="00795086">
      <w:pPr>
        <w:rPr>
          <w:b/>
        </w:rPr>
      </w:pPr>
      <w:proofErr w:type="spellStart"/>
      <w:r w:rsidRPr="00795086">
        <w:rPr>
          <w:b/>
        </w:rPr>
        <w:t>Laroles</w:t>
      </w:r>
      <w:proofErr w:type="spellEnd"/>
    </w:p>
    <w:p w14:paraId="28EAD0B8" w14:textId="77777777" w:rsidR="0083243D" w:rsidRPr="00795086" w:rsidRDefault="00592070" w:rsidP="00795086">
      <w:r w:rsidRPr="00795086">
        <w:t xml:space="preserve">The village of </w:t>
      </w:r>
      <w:proofErr w:type="spellStart"/>
      <w:r w:rsidRPr="00795086">
        <w:t>Laroles</w:t>
      </w:r>
      <w:proofErr w:type="spellEnd"/>
      <w:r w:rsidRPr="00795086">
        <w:t xml:space="preserve"> (</w:t>
      </w:r>
      <w:r w:rsidR="00031B5C" w:rsidRPr="00795086">
        <w:t>Figure 2</w:t>
      </w:r>
      <w:r w:rsidRPr="00795086">
        <w:t xml:space="preserve">) </w:t>
      </w:r>
      <w:proofErr w:type="gramStart"/>
      <w:r w:rsidRPr="00795086">
        <w:t>is located in</w:t>
      </w:r>
      <w:proofErr w:type="gramEnd"/>
      <w:r w:rsidRPr="00795086">
        <w:t xml:space="preserve"> </w:t>
      </w:r>
      <w:r w:rsidR="00D71072" w:rsidRPr="00795086">
        <w:t xml:space="preserve">the south east of Granada province in the upland region of the </w:t>
      </w:r>
      <w:proofErr w:type="spellStart"/>
      <w:r w:rsidR="00D71072" w:rsidRPr="00795086">
        <w:t>Alpujarras</w:t>
      </w:r>
      <w:proofErr w:type="spellEnd"/>
      <w:r w:rsidR="0083243D" w:rsidRPr="00795086">
        <w:t xml:space="preserve">.  </w:t>
      </w:r>
      <w:r w:rsidR="00A6508B" w:rsidRPr="00795086">
        <w:t xml:space="preserve">It is one of the higher villages in this region (1015 metres, </w:t>
      </w:r>
      <w:r w:rsidR="00B40422" w:rsidRPr="00795086">
        <w:t>3330</w:t>
      </w:r>
      <w:r w:rsidR="00A6508B" w:rsidRPr="00795086">
        <w:t xml:space="preserve"> feet) and is the last (or first) village situated on one of the few main north-south routes across the Sierra Nevada, the Puerto de </w:t>
      </w:r>
      <w:proofErr w:type="spellStart"/>
      <w:r w:rsidR="00A6508B" w:rsidRPr="00795086">
        <w:t>Ragua</w:t>
      </w:r>
      <w:proofErr w:type="spellEnd"/>
      <w:r w:rsidR="00A6508B" w:rsidRPr="00795086">
        <w:t xml:space="preserve">.  </w:t>
      </w:r>
      <w:r w:rsidR="000E4852" w:rsidRPr="00795086">
        <w:t>The village population in 2013</w:t>
      </w:r>
      <w:r w:rsidR="0083243D" w:rsidRPr="00795086">
        <w:t xml:space="preserve"> was 6</w:t>
      </w:r>
      <w:r w:rsidR="000E4852" w:rsidRPr="00795086">
        <w:t>56 (INE, 2014)</w:t>
      </w:r>
      <w:r w:rsidR="0083243D" w:rsidRPr="00795086">
        <w:t xml:space="preserve">.  This is the lowest </w:t>
      </w:r>
      <w:r w:rsidR="0083243D" w:rsidRPr="00795086">
        <w:lastRenderedPageBreak/>
        <w:t xml:space="preserve">population count since records began – in 1787 (when </w:t>
      </w:r>
      <w:r w:rsidR="001F04E0" w:rsidRPr="00795086">
        <w:t xml:space="preserve">the </w:t>
      </w:r>
      <w:r w:rsidR="0083243D" w:rsidRPr="00795086">
        <w:t xml:space="preserve">population was 924). The highest recorded population was 1,524 in 1860 but this declined gradually </w:t>
      </w:r>
      <w:r w:rsidR="00B2491F" w:rsidRPr="00795086">
        <w:t>through the remainder of the nineteenth century</w:t>
      </w:r>
      <w:r w:rsidR="009743B2" w:rsidRPr="00795086">
        <w:t>,</w:t>
      </w:r>
      <w:r w:rsidR="0083243D" w:rsidRPr="00795086">
        <w:t xml:space="preserve"> followed by a disastrous fall </w:t>
      </w:r>
      <w:r w:rsidR="00B2491F" w:rsidRPr="00795086">
        <w:t>from 1890 to</w:t>
      </w:r>
      <w:r w:rsidR="00B40422" w:rsidRPr="00795086">
        <w:t xml:space="preserve"> 1910</w:t>
      </w:r>
      <w:r w:rsidR="001F04E0" w:rsidRPr="00795086">
        <w:t xml:space="preserve"> when the population was 819</w:t>
      </w:r>
      <w:r w:rsidR="0083243D" w:rsidRPr="00795086">
        <w:t xml:space="preserve">.  </w:t>
      </w:r>
      <w:r w:rsidR="00B40422" w:rsidRPr="00795086">
        <w:t xml:space="preserve">This was largely due to </w:t>
      </w:r>
      <w:r w:rsidR="00B2491F" w:rsidRPr="00795086">
        <w:t>a series of catastrophes such as the earthquake of 1884 which destroyed large numbers of dwellings (</w:t>
      </w:r>
      <w:r w:rsidR="00CB7C89" w:rsidRPr="00795086">
        <w:t>López Arroyo et. al., 1981</w:t>
      </w:r>
      <w:r w:rsidR="00B2491F" w:rsidRPr="00795086">
        <w:t>), a ch</w:t>
      </w:r>
      <w:r w:rsidR="0046148E" w:rsidRPr="00795086">
        <w:t>olera epidemic in the later 188</w:t>
      </w:r>
      <w:r w:rsidR="00B2491F" w:rsidRPr="00795086">
        <w:t xml:space="preserve">0s and the </w:t>
      </w:r>
      <w:proofErr w:type="spellStart"/>
      <w:r w:rsidR="00B40422" w:rsidRPr="00795086">
        <w:t>phylloxera</w:t>
      </w:r>
      <w:proofErr w:type="spellEnd"/>
      <w:r w:rsidR="00B40422" w:rsidRPr="00795086">
        <w:t xml:space="preserve"> outbreak </w:t>
      </w:r>
      <w:r w:rsidR="002019F5" w:rsidRPr="00795086">
        <w:t>of 18</w:t>
      </w:r>
      <w:r w:rsidR="00B2491F" w:rsidRPr="00795086">
        <w:t xml:space="preserve">88.  The decline in the silk industry </w:t>
      </w:r>
      <w:r w:rsidR="0046148E" w:rsidRPr="00795086">
        <w:t xml:space="preserve">in the nearby town </w:t>
      </w:r>
      <w:r w:rsidR="00B2491F" w:rsidRPr="00795086">
        <w:t xml:space="preserve">of </w:t>
      </w:r>
      <w:proofErr w:type="spellStart"/>
      <w:r w:rsidR="00B2491F" w:rsidRPr="00795086">
        <w:t>Ugijar</w:t>
      </w:r>
      <w:proofErr w:type="spellEnd"/>
      <w:r w:rsidR="00B2491F" w:rsidRPr="00795086">
        <w:t xml:space="preserve"> also played a part as </w:t>
      </w:r>
      <w:proofErr w:type="spellStart"/>
      <w:r w:rsidR="00B2491F" w:rsidRPr="00795086">
        <w:t>Laroles</w:t>
      </w:r>
      <w:proofErr w:type="spellEnd"/>
      <w:r w:rsidR="00B2491F" w:rsidRPr="00795086">
        <w:t xml:space="preserve"> residents had been active in this industry.</w:t>
      </w:r>
      <w:r w:rsidR="00B40422" w:rsidRPr="00795086">
        <w:t xml:space="preserve"> </w:t>
      </w:r>
      <w:r w:rsidR="00AF5EC5" w:rsidRPr="00795086">
        <w:t>S</w:t>
      </w:r>
      <w:r w:rsidR="0083243D" w:rsidRPr="00795086">
        <w:t xml:space="preserve">ome recovery </w:t>
      </w:r>
      <w:r w:rsidR="00AF5EC5" w:rsidRPr="00795086">
        <w:t xml:space="preserve">took place </w:t>
      </w:r>
      <w:r w:rsidR="0083243D" w:rsidRPr="00795086">
        <w:t>up to 1960</w:t>
      </w:r>
      <w:r w:rsidR="00AF5EC5" w:rsidRPr="00795086">
        <w:t>, when the population reached</w:t>
      </w:r>
      <w:r w:rsidR="0083243D" w:rsidRPr="00795086">
        <w:t xml:space="preserve"> 1,502.  Thereafter, the village has experienced steep decline</w:t>
      </w:r>
      <w:r w:rsidR="00BE7075" w:rsidRPr="00795086">
        <w:t>, a phenomenon with clear implications for the built environment</w:t>
      </w:r>
      <w:r w:rsidR="009526C3" w:rsidRPr="00795086">
        <w:t>.</w:t>
      </w:r>
      <w:r w:rsidR="0083243D" w:rsidRPr="00795086">
        <w:t xml:space="preserve"> </w:t>
      </w:r>
      <w:r w:rsidR="00DC3984" w:rsidRPr="00795086">
        <w:t xml:space="preserve"> </w:t>
      </w:r>
      <w:r w:rsidR="00963242" w:rsidRPr="00795086">
        <w:t xml:space="preserve">At the </w:t>
      </w:r>
      <w:r w:rsidR="0083243D" w:rsidRPr="00795086">
        <w:t xml:space="preserve">2001 census </w:t>
      </w:r>
      <w:proofErr w:type="spellStart"/>
      <w:r w:rsidR="0083243D" w:rsidRPr="00795086">
        <w:t>Laroles</w:t>
      </w:r>
      <w:proofErr w:type="spellEnd"/>
      <w:r w:rsidR="0083243D" w:rsidRPr="00795086">
        <w:t xml:space="preserve"> pueblo had </w:t>
      </w:r>
      <w:r w:rsidR="00AA56C4" w:rsidRPr="00795086">
        <w:t>608</w:t>
      </w:r>
      <w:r w:rsidR="0083243D" w:rsidRPr="00795086">
        <w:t xml:space="preserve"> houses recorded</w:t>
      </w:r>
      <w:r w:rsidR="00DC07AA" w:rsidRPr="00795086">
        <w:t xml:space="preserve"> (INE, 2001)</w:t>
      </w:r>
      <w:r w:rsidR="00963242" w:rsidRPr="00795086">
        <w:t xml:space="preserve">, of these </w:t>
      </w:r>
      <w:r w:rsidR="00C643A9" w:rsidRPr="00795086">
        <w:t xml:space="preserve">only 315 were inhabited ‘family homes’, </w:t>
      </w:r>
      <w:r w:rsidR="00AA56C4" w:rsidRPr="00795086">
        <w:t>20</w:t>
      </w:r>
      <w:r w:rsidR="00963242" w:rsidRPr="00795086">
        <w:t xml:space="preserve"> were </w:t>
      </w:r>
      <w:r w:rsidR="002D430C" w:rsidRPr="00795086">
        <w:t>‘empty’</w:t>
      </w:r>
      <w:r w:rsidR="00C643A9" w:rsidRPr="00795086">
        <w:t xml:space="preserve"> and </w:t>
      </w:r>
      <w:r w:rsidR="002D430C" w:rsidRPr="00795086">
        <w:t>2</w:t>
      </w:r>
      <w:r w:rsidR="00AA56C4" w:rsidRPr="00795086">
        <w:t>73</w:t>
      </w:r>
      <w:r w:rsidR="002D430C" w:rsidRPr="00795086">
        <w:t xml:space="preserve"> were</w:t>
      </w:r>
      <w:r w:rsidR="00AA56C4" w:rsidRPr="00795086">
        <w:t xml:space="preserve"> ‘second </w:t>
      </w:r>
      <w:proofErr w:type="gramStart"/>
      <w:r w:rsidR="00AA56C4" w:rsidRPr="00795086">
        <w:t>homes’</w:t>
      </w:r>
      <w:proofErr w:type="gramEnd"/>
      <w:r w:rsidR="00C643A9" w:rsidRPr="00795086">
        <w:t>.</w:t>
      </w:r>
      <w:r w:rsidR="002D430C" w:rsidRPr="00795086">
        <w:t xml:space="preserve">  </w:t>
      </w:r>
    </w:p>
    <w:p w14:paraId="5355FA5C" w14:textId="77777777" w:rsidR="002D430C" w:rsidRPr="00795086" w:rsidRDefault="00993699" w:rsidP="00795086">
      <w:r w:rsidRPr="00795086">
        <w:t xml:space="preserve">In addition, the </w:t>
      </w:r>
      <w:r w:rsidR="00A6508B" w:rsidRPr="00795086">
        <w:t>housing stock</w:t>
      </w:r>
      <w:r w:rsidRPr="00795086">
        <w:t xml:space="preserve"> is ageing</w:t>
      </w:r>
      <w:r w:rsidR="00A6508B" w:rsidRPr="00795086">
        <w:t xml:space="preserve">.  Nearly three-quarters of the </w:t>
      </w:r>
      <w:r w:rsidRPr="00795086">
        <w:t>dwelling</w:t>
      </w:r>
      <w:r w:rsidR="00A6508B" w:rsidRPr="00795086">
        <w:t xml:space="preserve">s in </w:t>
      </w:r>
      <w:proofErr w:type="spellStart"/>
      <w:r w:rsidR="00A6508B" w:rsidRPr="00795086">
        <w:t>Laroles</w:t>
      </w:r>
      <w:proofErr w:type="spellEnd"/>
      <w:r w:rsidR="00A6508B" w:rsidRPr="00795086">
        <w:t xml:space="preserve"> were built before 1950 (</w:t>
      </w:r>
      <w:r w:rsidR="00C643A9" w:rsidRPr="00795086">
        <w:t xml:space="preserve">INE, </w:t>
      </w:r>
      <w:r w:rsidR="00A6508B" w:rsidRPr="00795086">
        <w:t xml:space="preserve">2001) implying a considerable </w:t>
      </w:r>
      <w:r w:rsidR="00E248CB" w:rsidRPr="00795086">
        <w:t>proportion of dwellings</w:t>
      </w:r>
      <w:r w:rsidR="00A6508B" w:rsidRPr="00795086">
        <w:t xml:space="preserve"> that, initially at least, would have lacked modern facilities and conveniences, including running water and electricity.  The provision of services</w:t>
      </w:r>
      <w:r w:rsidR="007440E4" w:rsidRPr="00795086">
        <w:t xml:space="preserve"> to such properties</w:t>
      </w:r>
      <w:r w:rsidR="00A6508B" w:rsidRPr="00795086">
        <w:t xml:space="preserve"> also ha</w:t>
      </w:r>
      <w:r w:rsidR="00346F39" w:rsidRPr="00795086">
        <w:t>s</w:t>
      </w:r>
      <w:r w:rsidR="00A6508B" w:rsidRPr="00795086">
        <w:t xml:space="preserve"> </w:t>
      </w:r>
      <w:r w:rsidR="0002553E" w:rsidRPr="00795086">
        <w:t xml:space="preserve">consequences in terms of likely change within the </w:t>
      </w:r>
      <w:r w:rsidR="00A6508B" w:rsidRPr="00795086">
        <w:t>built environment.</w:t>
      </w:r>
    </w:p>
    <w:p w14:paraId="24727B42" w14:textId="77777777" w:rsidR="0083243D" w:rsidRPr="00795086" w:rsidRDefault="00346F39" w:rsidP="00795086">
      <w:r w:rsidRPr="00795086">
        <w:t xml:space="preserve">Most villages in the </w:t>
      </w:r>
      <w:proofErr w:type="spellStart"/>
      <w:r w:rsidRPr="00795086">
        <w:t>Alpujarras</w:t>
      </w:r>
      <w:proofErr w:type="spellEnd"/>
      <w:r w:rsidRPr="00795086">
        <w:t xml:space="preserve"> were established </w:t>
      </w:r>
      <w:r w:rsidR="00663C79" w:rsidRPr="00795086">
        <w:t xml:space="preserve">by Muslim inhabitants </w:t>
      </w:r>
      <w:r w:rsidRPr="00795086">
        <w:t xml:space="preserve">between the tenth and sixteenth centuries </w:t>
      </w:r>
      <w:r w:rsidR="00BD2198" w:rsidRPr="00795086">
        <w:t>(</w:t>
      </w:r>
      <w:proofErr w:type="spellStart"/>
      <w:r w:rsidR="00BD2198" w:rsidRPr="00795086">
        <w:t>Cressier</w:t>
      </w:r>
      <w:proofErr w:type="spellEnd"/>
      <w:r w:rsidR="00BD2198" w:rsidRPr="00795086">
        <w:t xml:space="preserve">, 1983) </w:t>
      </w:r>
      <w:r w:rsidRPr="00795086">
        <w:t xml:space="preserve">and evolved a distinctive economic system and landscape.  Fundamental to this system was irrigation and terracing, both of which were developed to a highly sophisticated degree but both of which required significant labour input </w:t>
      </w:r>
      <w:r w:rsidR="00E13656" w:rsidRPr="00795086">
        <w:t>(McNe</w:t>
      </w:r>
      <w:r w:rsidR="0002553E" w:rsidRPr="00795086">
        <w:t>i</w:t>
      </w:r>
      <w:r w:rsidR="00E13656" w:rsidRPr="00795086">
        <w:t xml:space="preserve">l, </w:t>
      </w:r>
      <w:r w:rsidR="00963242" w:rsidRPr="00795086">
        <w:t>1992</w:t>
      </w:r>
      <w:r w:rsidRPr="00795086">
        <w:t xml:space="preserve">).  </w:t>
      </w:r>
      <w:r w:rsidR="002358D7" w:rsidRPr="00795086">
        <w:t>A flourishing rural economy developed based on intensive subsistence farming of a range of crops, some limited animal husbandry and the commercial exploitation of silk (</w:t>
      </w:r>
      <w:proofErr w:type="spellStart"/>
      <w:r w:rsidR="00DC3984" w:rsidRPr="00795086">
        <w:t>Carrascosa</w:t>
      </w:r>
      <w:proofErr w:type="spellEnd"/>
      <w:r w:rsidR="00DC3984" w:rsidRPr="00795086">
        <w:t xml:space="preserve"> Salas, 1992</w:t>
      </w:r>
      <w:r w:rsidR="002358D7" w:rsidRPr="00795086">
        <w:t xml:space="preserve">). </w:t>
      </w:r>
      <w:r w:rsidRPr="00795086">
        <w:t xml:space="preserve">The </w:t>
      </w:r>
      <w:r w:rsidR="00663C79" w:rsidRPr="00795086">
        <w:t xml:space="preserve">final </w:t>
      </w:r>
      <w:r w:rsidR="00723292" w:rsidRPr="00795086">
        <w:t xml:space="preserve">expulsion of the Moors </w:t>
      </w:r>
      <w:r w:rsidR="00663C79" w:rsidRPr="00795086">
        <w:t xml:space="preserve">in the sixteenth century had disastrous implications as it </w:t>
      </w:r>
      <w:r w:rsidR="00723292" w:rsidRPr="00795086">
        <w:t xml:space="preserve">meant the loss of considerable knowledge and their </w:t>
      </w:r>
      <w:r w:rsidR="002358D7" w:rsidRPr="00795086">
        <w:t>r</w:t>
      </w:r>
      <w:r w:rsidR="00723292" w:rsidRPr="00795086">
        <w:t>eplace</w:t>
      </w:r>
      <w:r w:rsidR="002358D7" w:rsidRPr="00795086">
        <w:t>m</w:t>
      </w:r>
      <w:r w:rsidR="00723292" w:rsidRPr="00795086">
        <w:t>ent with</w:t>
      </w:r>
      <w:r w:rsidR="002358D7" w:rsidRPr="00795086">
        <w:t xml:space="preserve"> peoples who brought with them a different rural economy based on wheat and barley production and sheep farming</w:t>
      </w:r>
      <w:r w:rsidR="00B544E8" w:rsidRPr="00795086">
        <w:t xml:space="preserve"> (S</w:t>
      </w:r>
      <w:r w:rsidR="00D34281" w:rsidRPr="00795086">
        <w:t>á</w:t>
      </w:r>
      <w:r w:rsidR="00B544E8" w:rsidRPr="00795086">
        <w:t xml:space="preserve">nchez Ramos, </w:t>
      </w:r>
      <w:r w:rsidR="00D34281" w:rsidRPr="00795086">
        <w:t>1997)</w:t>
      </w:r>
      <w:r w:rsidR="002358D7" w:rsidRPr="00795086">
        <w:t>, both of which re</w:t>
      </w:r>
      <w:r w:rsidR="00BD2198" w:rsidRPr="00795086">
        <w:t xml:space="preserve">sulted in </w:t>
      </w:r>
      <w:r w:rsidR="002358D7" w:rsidRPr="00795086">
        <w:t xml:space="preserve">considerable deforestation. The result was severe soil erosion </w:t>
      </w:r>
      <w:r w:rsidR="0026164E" w:rsidRPr="00795086">
        <w:t>even though population l</w:t>
      </w:r>
      <w:r w:rsidR="00DC3984" w:rsidRPr="00795086">
        <w:t xml:space="preserve">evels were well below those of </w:t>
      </w:r>
      <w:r w:rsidR="0026164E" w:rsidRPr="00795086">
        <w:t>the peak of Moorish settlement</w:t>
      </w:r>
      <w:r w:rsidR="002358D7" w:rsidRPr="00795086">
        <w:t>.  It was only when the ‘new’ American crops of maize and potatoes were introd</w:t>
      </w:r>
      <w:r w:rsidR="0026164E" w:rsidRPr="00795086">
        <w:t>uced that recovery t</w:t>
      </w:r>
      <w:r w:rsidR="00C643A9" w:rsidRPr="00795086">
        <w:t>oo</w:t>
      </w:r>
      <w:r w:rsidR="0026164E" w:rsidRPr="00795086">
        <w:t>k p</w:t>
      </w:r>
      <w:r w:rsidR="002358D7" w:rsidRPr="00795086">
        <w:t>l</w:t>
      </w:r>
      <w:r w:rsidR="0026164E" w:rsidRPr="00795086">
        <w:t>a</w:t>
      </w:r>
      <w:r w:rsidR="002358D7" w:rsidRPr="00795086">
        <w:t>ce</w:t>
      </w:r>
      <w:r w:rsidR="0026164E" w:rsidRPr="00795086">
        <w:t xml:space="preserve"> producing the population increases of the later eighteenth century (</w:t>
      </w:r>
      <w:bookmarkStart w:id="1" w:name="OLE_LINK1"/>
      <w:bookmarkStart w:id="2" w:name="OLE_LINK2"/>
      <w:r w:rsidR="0026164E" w:rsidRPr="00795086">
        <w:t>Tapia Garrido, 1965</w:t>
      </w:r>
      <w:bookmarkEnd w:id="1"/>
      <w:bookmarkEnd w:id="2"/>
      <w:r w:rsidR="0026164E" w:rsidRPr="00795086">
        <w:t>).</w:t>
      </w:r>
      <w:r w:rsidR="003C057F" w:rsidRPr="00795086">
        <w:t xml:space="preserve">  </w:t>
      </w:r>
      <w:r w:rsidR="00A3391D" w:rsidRPr="00795086">
        <w:t xml:space="preserve">In this period the production of wine also increased and, although the main centres of production were in the Sierra de </w:t>
      </w:r>
      <w:proofErr w:type="spellStart"/>
      <w:r w:rsidR="00A3391D" w:rsidRPr="00795086">
        <w:t>Contraviesa</w:t>
      </w:r>
      <w:proofErr w:type="spellEnd"/>
      <w:r w:rsidR="00A3391D" w:rsidRPr="00795086">
        <w:t xml:space="preserve">, the Puerto de </w:t>
      </w:r>
      <w:proofErr w:type="spellStart"/>
      <w:r w:rsidR="00A3391D" w:rsidRPr="00795086">
        <w:t>Ragua</w:t>
      </w:r>
      <w:proofErr w:type="spellEnd"/>
      <w:r w:rsidR="00A3391D" w:rsidRPr="00795086">
        <w:t xml:space="preserve"> pass </w:t>
      </w:r>
      <w:r w:rsidR="0002553E" w:rsidRPr="00795086">
        <w:t xml:space="preserve">through the Sierra Nevada </w:t>
      </w:r>
      <w:r w:rsidR="00A3391D" w:rsidRPr="00795086">
        <w:t>was an extremely important trading route to the north (Garcia Manrique, 1973)</w:t>
      </w:r>
      <w:r w:rsidR="0046148E" w:rsidRPr="00795086">
        <w:t xml:space="preserve"> </w:t>
      </w:r>
      <w:r w:rsidR="00A3391D" w:rsidRPr="00795086">
        <w:t xml:space="preserve">and added to the strategic significance of </w:t>
      </w:r>
      <w:proofErr w:type="spellStart"/>
      <w:r w:rsidR="00A3391D" w:rsidRPr="00795086">
        <w:t>Laroles</w:t>
      </w:r>
      <w:proofErr w:type="spellEnd"/>
      <w:r w:rsidR="00A3391D" w:rsidRPr="00795086">
        <w:t>.</w:t>
      </w:r>
    </w:p>
    <w:p w14:paraId="56EF52AA" w14:textId="77777777" w:rsidR="00DC3984" w:rsidRPr="00795086" w:rsidRDefault="00DC3984" w:rsidP="00795086"/>
    <w:p w14:paraId="36432CBC" w14:textId="77777777" w:rsidR="00CE5EBF" w:rsidRPr="00795086" w:rsidRDefault="00CE5EBF" w:rsidP="00795086">
      <w:pPr>
        <w:rPr>
          <w:b/>
        </w:rPr>
      </w:pPr>
      <w:r w:rsidRPr="00795086">
        <w:rPr>
          <w:b/>
        </w:rPr>
        <w:t xml:space="preserve">The </w:t>
      </w:r>
      <w:proofErr w:type="spellStart"/>
      <w:r w:rsidRPr="00795086">
        <w:rPr>
          <w:b/>
        </w:rPr>
        <w:t>Alpujarran</w:t>
      </w:r>
      <w:proofErr w:type="spellEnd"/>
      <w:r w:rsidRPr="00795086">
        <w:rPr>
          <w:b/>
        </w:rPr>
        <w:t xml:space="preserve"> House</w:t>
      </w:r>
    </w:p>
    <w:p w14:paraId="4A17EE21" w14:textId="77777777" w:rsidR="00BF2580" w:rsidRPr="00795086" w:rsidRDefault="002019F5" w:rsidP="00795086">
      <w:pPr>
        <w:spacing w:after="0"/>
      </w:pPr>
      <w:r w:rsidRPr="00795086">
        <w:t xml:space="preserve">Traditional </w:t>
      </w:r>
      <w:proofErr w:type="spellStart"/>
      <w:r w:rsidRPr="00795086">
        <w:t>Alpujarran</w:t>
      </w:r>
      <w:proofErr w:type="spellEnd"/>
      <w:r w:rsidRPr="00795086">
        <w:t xml:space="preserve"> dwellings were distinctive</w:t>
      </w:r>
      <w:r w:rsidR="006224C7" w:rsidRPr="00795086">
        <w:t xml:space="preserve"> </w:t>
      </w:r>
      <w:r w:rsidR="00F96C8B" w:rsidRPr="00795086">
        <w:t>(Figure</w:t>
      </w:r>
      <w:r w:rsidR="00031B5C" w:rsidRPr="00795086">
        <w:t>s</w:t>
      </w:r>
      <w:r w:rsidR="00F96C8B" w:rsidRPr="00795086">
        <w:t xml:space="preserve"> 2</w:t>
      </w:r>
      <w:r w:rsidR="00031B5C" w:rsidRPr="00795086">
        <w:t xml:space="preserve"> and 3</w:t>
      </w:r>
      <w:r w:rsidR="00F96C8B" w:rsidRPr="00795086">
        <w:t xml:space="preserve">) </w:t>
      </w:r>
      <w:r w:rsidR="006224C7" w:rsidRPr="00795086">
        <w:t xml:space="preserve">and basically similar to those in the Rif mountains of Morocco </w:t>
      </w:r>
      <w:r w:rsidR="00B866EB" w:rsidRPr="00795086">
        <w:t>(</w:t>
      </w:r>
      <w:proofErr w:type="spellStart"/>
      <w:r w:rsidR="00B866EB" w:rsidRPr="00795086">
        <w:t>Orihuela</w:t>
      </w:r>
      <w:proofErr w:type="spellEnd"/>
      <w:r w:rsidR="00B866EB" w:rsidRPr="00795086">
        <w:t xml:space="preserve">, 1997) </w:t>
      </w:r>
      <w:r w:rsidR="006224C7" w:rsidRPr="00795086">
        <w:t xml:space="preserve">as people from the Rif were the original settlers in the </w:t>
      </w:r>
      <w:proofErr w:type="spellStart"/>
      <w:r w:rsidR="006224C7" w:rsidRPr="00795086">
        <w:t>Alpujarras</w:t>
      </w:r>
      <w:proofErr w:type="spellEnd"/>
      <w:r w:rsidR="006224C7" w:rsidRPr="00795086">
        <w:t xml:space="preserve"> (</w:t>
      </w:r>
      <w:proofErr w:type="spellStart"/>
      <w:r w:rsidR="00F011B9" w:rsidRPr="00795086">
        <w:t>Carandell</w:t>
      </w:r>
      <w:proofErr w:type="spellEnd"/>
      <w:r w:rsidR="00F011B9" w:rsidRPr="00795086">
        <w:t>, 1934</w:t>
      </w:r>
      <w:r w:rsidR="006224C7" w:rsidRPr="00795086">
        <w:t xml:space="preserve">) and it was the Rif mountains </w:t>
      </w:r>
      <w:r w:rsidR="00A732F6" w:rsidRPr="00795086">
        <w:t>to which</w:t>
      </w:r>
      <w:r w:rsidR="006224C7" w:rsidRPr="00795086">
        <w:t xml:space="preserve"> the Moors we</w:t>
      </w:r>
      <w:r w:rsidR="00A732F6" w:rsidRPr="00795086">
        <w:t xml:space="preserve">re </w:t>
      </w:r>
      <w:r w:rsidR="006224C7" w:rsidRPr="00795086">
        <w:t>exp</w:t>
      </w:r>
      <w:r w:rsidR="00A732F6" w:rsidRPr="00795086">
        <w:t>e</w:t>
      </w:r>
      <w:r w:rsidR="006224C7" w:rsidRPr="00795086">
        <w:t>l</w:t>
      </w:r>
      <w:r w:rsidR="00A732F6" w:rsidRPr="00795086">
        <w:t>led</w:t>
      </w:r>
      <w:r w:rsidR="006224C7" w:rsidRPr="00795086">
        <w:t xml:space="preserve"> in the sixteenth century.</w:t>
      </w:r>
      <w:r w:rsidR="00F96C8B" w:rsidRPr="00795086">
        <w:t xml:space="preserve">  </w:t>
      </w:r>
      <w:r w:rsidR="00CE5EBF" w:rsidRPr="00795086">
        <w:t xml:space="preserve">Numerous authors have described the basic features of the traditional </w:t>
      </w:r>
      <w:proofErr w:type="spellStart"/>
      <w:r w:rsidR="00CE5EBF" w:rsidRPr="00795086">
        <w:t>Alpujarran</w:t>
      </w:r>
      <w:proofErr w:type="spellEnd"/>
      <w:r w:rsidR="00CE5EBF" w:rsidRPr="00795086">
        <w:t xml:space="preserve"> dwelling</w:t>
      </w:r>
      <w:r w:rsidR="004D4D68" w:rsidRPr="00795086">
        <w:t xml:space="preserve"> (</w:t>
      </w:r>
      <w:r w:rsidR="00BF2580" w:rsidRPr="00795086">
        <w:t xml:space="preserve">de Voigt, 1937; </w:t>
      </w:r>
      <w:r w:rsidR="004D4D68" w:rsidRPr="00795086">
        <w:t xml:space="preserve">Brenan, 1957; </w:t>
      </w:r>
      <w:r w:rsidR="00E973D8" w:rsidRPr="00795086">
        <w:t xml:space="preserve">Flores, 1973; </w:t>
      </w:r>
      <w:r w:rsidR="004D4D68" w:rsidRPr="00795086">
        <w:t xml:space="preserve">Navarro Alcala-Zamora, 1979; </w:t>
      </w:r>
      <w:proofErr w:type="spellStart"/>
      <w:r w:rsidR="00BD2198" w:rsidRPr="00795086">
        <w:t>Allart</w:t>
      </w:r>
      <w:proofErr w:type="spellEnd"/>
      <w:r w:rsidR="00BD2198" w:rsidRPr="00795086">
        <w:t xml:space="preserve"> and </w:t>
      </w:r>
      <w:proofErr w:type="spellStart"/>
      <w:r w:rsidR="00BD2198" w:rsidRPr="00795086">
        <w:t>Delaigue</w:t>
      </w:r>
      <w:proofErr w:type="spellEnd"/>
      <w:r w:rsidR="00BD2198" w:rsidRPr="00795086">
        <w:t xml:space="preserve">, 1984; </w:t>
      </w:r>
      <w:r w:rsidR="004D4D68" w:rsidRPr="00795086">
        <w:t xml:space="preserve">McNeill, 1992. </w:t>
      </w:r>
      <w:proofErr w:type="spellStart"/>
      <w:r w:rsidR="004D4D68" w:rsidRPr="00795086">
        <w:t>Carrascosa</w:t>
      </w:r>
      <w:proofErr w:type="spellEnd"/>
      <w:r w:rsidR="004D4D68" w:rsidRPr="00795086">
        <w:t xml:space="preserve"> Salas, 1992</w:t>
      </w:r>
      <w:r w:rsidR="00ED1E88" w:rsidRPr="00795086">
        <w:t xml:space="preserve">; </w:t>
      </w:r>
      <w:proofErr w:type="spellStart"/>
      <w:r w:rsidR="00ED1E88" w:rsidRPr="00795086">
        <w:t>Oloriz</w:t>
      </w:r>
      <w:proofErr w:type="spellEnd"/>
      <w:r w:rsidR="00ED1E88" w:rsidRPr="00795086">
        <w:t xml:space="preserve"> </w:t>
      </w:r>
      <w:proofErr w:type="spellStart"/>
      <w:r w:rsidR="00ED1E88" w:rsidRPr="00795086">
        <w:t>Aguillera</w:t>
      </w:r>
      <w:proofErr w:type="spellEnd"/>
      <w:r w:rsidR="00ED1E88" w:rsidRPr="00795086">
        <w:t>, 1995 – but describing 1894</w:t>
      </w:r>
      <w:r w:rsidR="004D4D68" w:rsidRPr="00795086">
        <w:t>)</w:t>
      </w:r>
      <w:r w:rsidR="00BF2580" w:rsidRPr="00795086">
        <w:t xml:space="preserve">, drawing attention to their ‘cubic’ nature, </w:t>
      </w:r>
      <w:r w:rsidR="00BF2580" w:rsidRPr="00795086">
        <w:rPr>
          <w:rFonts w:eastAsia="Times New Roman" w:cs="Calibri"/>
          <w:lang w:val="en" w:eastAsia="en-GB"/>
        </w:rPr>
        <w:t>adaptation to the slopes and climatic conditions,</w:t>
      </w:r>
      <w:r w:rsidR="00BF2580" w:rsidRPr="00795086">
        <w:t xml:space="preserve"> predominantly flat roofs, open terraces, distinctive chimneys, and traditional building materials</w:t>
      </w:r>
      <w:r w:rsidR="00CE5EBF" w:rsidRPr="00795086">
        <w:t xml:space="preserve">.  </w:t>
      </w:r>
      <w:r w:rsidR="009743B2" w:rsidRPr="00795086">
        <w:lastRenderedPageBreak/>
        <w:t xml:space="preserve">More recent writers have described this area as having </w:t>
      </w:r>
      <w:proofErr w:type="gramStart"/>
      <w:r w:rsidR="009743B2" w:rsidRPr="00795086">
        <w:t>“ a</w:t>
      </w:r>
      <w:proofErr w:type="gramEnd"/>
      <w:r w:rsidR="009743B2" w:rsidRPr="00795086">
        <w:t xml:space="preserve"> dustier look and the villages have a shabbiness and a lack of architectural sophistication reflective of the great poverty which this area has often known” (Jacobs, 1990:39).</w:t>
      </w:r>
    </w:p>
    <w:p w14:paraId="13174CEB" w14:textId="77777777" w:rsidR="00BF2580" w:rsidRPr="00795086" w:rsidRDefault="00BF2580" w:rsidP="00795086">
      <w:pPr>
        <w:spacing w:after="0"/>
      </w:pPr>
    </w:p>
    <w:p w14:paraId="7FEEA08B" w14:textId="77777777" w:rsidR="00090960" w:rsidRPr="00795086" w:rsidRDefault="00BF2580" w:rsidP="00795086">
      <w:pPr>
        <w:rPr>
          <w:rFonts w:cs="Helvetica"/>
          <w:shd w:val="clear" w:color="auto" w:fill="FFFFFF"/>
        </w:rPr>
      </w:pPr>
      <w:r w:rsidRPr="00795086">
        <w:t xml:space="preserve">The form of the village </w:t>
      </w:r>
      <w:r w:rsidR="00090124" w:rsidRPr="00795086">
        <w:t>is usually</w:t>
      </w:r>
      <w:r w:rsidRPr="00795086">
        <w:t xml:space="preserve"> described as haphazard or formless, with no obvious plan</w:t>
      </w:r>
      <w:r w:rsidR="00E973D8" w:rsidRPr="00795086">
        <w:t>, suggesting that, w</w:t>
      </w:r>
      <w:r w:rsidRPr="00795086">
        <w:t>ithin the constraint of a tight nucleation, bu</w:t>
      </w:r>
      <w:r w:rsidR="00E973D8" w:rsidRPr="00795086">
        <w:t>ildings appear to be scattered at random.</w:t>
      </w:r>
      <w:r w:rsidR="00765DE3" w:rsidRPr="00795086">
        <w:t xml:space="preserve">  </w:t>
      </w:r>
      <w:r w:rsidR="008419B8" w:rsidRPr="00795086">
        <w:t xml:space="preserve">Brenan (1957) described the </w:t>
      </w:r>
      <w:r w:rsidR="0066447C" w:rsidRPr="00795086">
        <w:t xml:space="preserve">village of </w:t>
      </w:r>
      <w:proofErr w:type="spellStart"/>
      <w:r w:rsidR="008419B8" w:rsidRPr="00795086">
        <w:t>Yegen</w:t>
      </w:r>
      <w:proofErr w:type="spellEnd"/>
      <w:r w:rsidR="0066447C" w:rsidRPr="00795086">
        <w:t xml:space="preserve"> (10 kilometres to the west </w:t>
      </w:r>
      <w:r w:rsidR="008419B8" w:rsidRPr="00795086">
        <w:t xml:space="preserve">of </w:t>
      </w:r>
      <w:proofErr w:type="spellStart"/>
      <w:r w:rsidR="0066447C" w:rsidRPr="00795086">
        <w:t>Laroles</w:t>
      </w:r>
      <w:proofErr w:type="spellEnd"/>
      <w:r w:rsidR="0066447C" w:rsidRPr="00795086">
        <w:t xml:space="preserve">) as it was in </w:t>
      </w:r>
      <w:r w:rsidR="008419B8" w:rsidRPr="00795086">
        <w:t>1920</w:t>
      </w:r>
      <w:r w:rsidR="00793CFA" w:rsidRPr="00795086">
        <w:t xml:space="preserve"> </w:t>
      </w:r>
      <w:r w:rsidR="008419B8" w:rsidRPr="00795086">
        <w:t xml:space="preserve">- </w:t>
      </w:r>
      <w:proofErr w:type="gramStart"/>
      <w:r w:rsidR="008419B8" w:rsidRPr="00795086">
        <w:t>“</w:t>
      </w:r>
      <w:r w:rsidR="00793CFA" w:rsidRPr="00795086">
        <w:t>..</w:t>
      </w:r>
      <w:proofErr w:type="gramEnd"/>
      <w:r w:rsidR="00793CFA" w:rsidRPr="00795086">
        <w:t>the houses ran into one another..the effect from a distance was of a  confused agglomeration of boxes.</w:t>
      </w:r>
      <w:r w:rsidR="008419B8" w:rsidRPr="00795086">
        <w:t>.” (p.</w:t>
      </w:r>
      <w:r w:rsidR="00793CFA" w:rsidRPr="00795086">
        <w:t>1</w:t>
      </w:r>
      <w:r w:rsidR="008419B8" w:rsidRPr="00795086">
        <w:t>6)</w:t>
      </w:r>
      <w:r w:rsidR="00956753" w:rsidRPr="00795086">
        <w:t>.</w:t>
      </w:r>
      <w:r w:rsidR="008419B8" w:rsidRPr="00795086">
        <w:t xml:space="preserve"> </w:t>
      </w:r>
      <w:r w:rsidRPr="00795086">
        <w:t xml:space="preserve">Yet </w:t>
      </w:r>
      <w:r w:rsidR="00E973D8" w:rsidRPr="00795086">
        <w:t xml:space="preserve">most </w:t>
      </w:r>
      <w:proofErr w:type="spellStart"/>
      <w:r w:rsidR="00E973D8" w:rsidRPr="00795086">
        <w:t>Alpujarran</w:t>
      </w:r>
      <w:proofErr w:type="spellEnd"/>
      <w:r w:rsidR="00E973D8" w:rsidRPr="00795086">
        <w:t xml:space="preserve"> villages do have an identifiable structure, often consisting of more than one </w:t>
      </w:r>
      <w:r w:rsidR="00E973D8" w:rsidRPr="00795086">
        <w:rPr>
          <w:i/>
        </w:rPr>
        <w:t>barrio</w:t>
      </w:r>
      <w:r w:rsidR="00E973D8" w:rsidRPr="00795086">
        <w:t xml:space="preserve"> or neighbourhood</w:t>
      </w:r>
      <w:r w:rsidR="00765DE3" w:rsidRPr="00795086">
        <w:t xml:space="preserve"> </w:t>
      </w:r>
      <w:r w:rsidR="00426102" w:rsidRPr="00795086">
        <w:t>(</w:t>
      </w:r>
      <w:proofErr w:type="spellStart"/>
      <w:r w:rsidR="00426102" w:rsidRPr="00795086">
        <w:t>Cressier</w:t>
      </w:r>
      <w:proofErr w:type="spellEnd"/>
      <w:r w:rsidR="00426102" w:rsidRPr="00795086">
        <w:t xml:space="preserve">, 1983) </w:t>
      </w:r>
      <w:r w:rsidR="00765DE3" w:rsidRPr="00795086">
        <w:t>and</w:t>
      </w:r>
      <w:r w:rsidR="0019402C" w:rsidRPr="00795086">
        <w:t xml:space="preserve"> several small plazas</w:t>
      </w:r>
      <w:r w:rsidR="00765DE3" w:rsidRPr="00795086">
        <w:t>,</w:t>
      </w:r>
      <w:r w:rsidR="0019402C" w:rsidRPr="00795086">
        <w:t xml:space="preserve"> one of which front</w:t>
      </w:r>
      <w:r w:rsidR="00993699" w:rsidRPr="00795086">
        <w:t>s</w:t>
      </w:r>
      <w:r w:rsidR="0019402C" w:rsidRPr="00795086">
        <w:t xml:space="preserve"> the village church whereas others </w:t>
      </w:r>
      <w:r w:rsidR="00993699" w:rsidRPr="00795086">
        <w:t>are where</w:t>
      </w:r>
      <w:r w:rsidR="0019402C" w:rsidRPr="00795086">
        <w:t xml:space="preserve"> water fountains</w:t>
      </w:r>
      <w:r w:rsidR="00993699" w:rsidRPr="00795086">
        <w:t xml:space="preserve"> are located </w:t>
      </w:r>
      <w:r w:rsidR="00646AC2" w:rsidRPr="00795086">
        <w:t>or where several streets converge</w:t>
      </w:r>
      <w:r w:rsidR="0019402C" w:rsidRPr="00795086">
        <w:t>.</w:t>
      </w:r>
      <w:r w:rsidR="00765DE3" w:rsidRPr="00795086">
        <w:t xml:space="preserve">  </w:t>
      </w:r>
      <w:r w:rsidR="003E1509" w:rsidRPr="00795086">
        <w:t xml:space="preserve">Streets may appear to be haphazard and change </w:t>
      </w:r>
      <w:r w:rsidR="00646AC2" w:rsidRPr="00795086">
        <w:t xml:space="preserve">width and </w:t>
      </w:r>
      <w:r w:rsidR="003E1509" w:rsidRPr="00795086">
        <w:t xml:space="preserve">direction </w:t>
      </w:r>
      <w:proofErr w:type="gramStart"/>
      <w:r w:rsidR="003E1509" w:rsidRPr="00795086">
        <w:t>suddenly</w:t>
      </w:r>
      <w:proofErr w:type="gramEnd"/>
      <w:r w:rsidR="003E1509" w:rsidRPr="00795086">
        <w:t xml:space="preserve"> but this is a function of the difficult terrain and steep slopes. </w:t>
      </w:r>
      <w:r w:rsidR="00646AC2" w:rsidRPr="00795086">
        <w:t xml:space="preserve"> Access problems due to the latter </w:t>
      </w:r>
      <w:r w:rsidR="00993699" w:rsidRPr="00795086">
        <w:t>were</w:t>
      </w:r>
      <w:r w:rsidR="00646AC2" w:rsidRPr="00795086">
        <w:t xml:space="preserve"> resolved by the construction of stairways instead of streets</w:t>
      </w:r>
      <w:r w:rsidR="00AE2C7F" w:rsidRPr="00795086">
        <w:t xml:space="preserve"> and </w:t>
      </w:r>
      <w:proofErr w:type="spellStart"/>
      <w:r w:rsidR="00AE2C7F" w:rsidRPr="00795086">
        <w:rPr>
          <w:i/>
        </w:rPr>
        <w:t>cul</w:t>
      </w:r>
      <w:proofErr w:type="spellEnd"/>
      <w:r w:rsidR="00AE2C7F" w:rsidRPr="00795086">
        <w:rPr>
          <w:i/>
        </w:rPr>
        <w:t xml:space="preserve"> de sacs</w:t>
      </w:r>
      <w:r w:rsidR="00AE2C7F" w:rsidRPr="00795086">
        <w:t xml:space="preserve"> leading to </w:t>
      </w:r>
      <w:r w:rsidR="0002553E" w:rsidRPr="00795086">
        <w:t xml:space="preserve">the doors of </w:t>
      </w:r>
      <w:r w:rsidR="00AE2C7F" w:rsidRPr="00795086">
        <w:t>a group of houses</w:t>
      </w:r>
      <w:r w:rsidR="00646AC2" w:rsidRPr="00795086">
        <w:t>.</w:t>
      </w:r>
      <w:r w:rsidR="00AE2C7F" w:rsidRPr="00795086">
        <w:t xml:space="preserve">  A further distinguishing feature was the use of </w:t>
      </w:r>
      <w:proofErr w:type="spellStart"/>
      <w:r w:rsidR="00AE2C7F" w:rsidRPr="00795086">
        <w:rPr>
          <w:i/>
        </w:rPr>
        <w:t>tinaos</w:t>
      </w:r>
      <w:proofErr w:type="spellEnd"/>
      <w:r w:rsidR="003F0433" w:rsidRPr="00795086">
        <w:t xml:space="preserve">, a structure linking buildings, usually at first floor level, </w:t>
      </w:r>
      <w:r w:rsidR="00A732F6" w:rsidRPr="00795086">
        <w:t xml:space="preserve">and often </w:t>
      </w:r>
      <w:r w:rsidR="003F0433" w:rsidRPr="00795086">
        <w:t>with a public right of way beneath (</w:t>
      </w:r>
      <w:r w:rsidR="00031B5C" w:rsidRPr="00795086">
        <w:t>Figure 4</w:t>
      </w:r>
      <w:r w:rsidR="003F0433" w:rsidRPr="00795086">
        <w:t xml:space="preserve">). </w:t>
      </w:r>
      <w:r w:rsidR="00956753" w:rsidRPr="00795086">
        <w:t xml:space="preserve"> </w:t>
      </w:r>
      <w:r w:rsidR="00646AC2" w:rsidRPr="00795086">
        <w:t>Street blocks (</w:t>
      </w:r>
      <w:r w:rsidR="00646AC2" w:rsidRPr="00795086">
        <w:rPr>
          <w:i/>
        </w:rPr>
        <w:t>manzanas</w:t>
      </w:r>
      <w:r w:rsidR="00646AC2" w:rsidRPr="00795086">
        <w:t xml:space="preserve">) vary </w:t>
      </w:r>
      <w:r w:rsidR="00F1267A" w:rsidRPr="00795086">
        <w:t xml:space="preserve">enormously </w:t>
      </w:r>
      <w:r w:rsidR="00646AC2" w:rsidRPr="00795086">
        <w:t>in size and orientation, again due to the irregularity and uneven nature of the terrain.  However, b</w:t>
      </w:r>
      <w:r w:rsidR="003E1509" w:rsidRPr="00795086">
        <w:t xml:space="preserve">uildings </w:t>
      </w:r>
      <w:r w:rsidR="00646AC2" w:rsidRPr="00795086">
        <w:t xml:space="preserve">are often </w:t>
      </w:r>
      <w:r w:rsidR="003E1509" w:rsidRPr="00795086">
        <w:t>adapted to the detail of surface features, sometimes even taking advantage of large protruding rocks that serve as foundations or part of the wall of houses.  The orientation of buildings is mostly to the south in order to maximise the amount of sunlight</w:t>
      </w:r>
      <w:r w:rsidR="007D4802" w:rsidRPr="00795086">
        <w:t xml:space="preserve"> and advantage is taken of slopes to increase access to open air</w:t>
      </w:r>
      <w:r w:rsidR="00646AC2" w:rsidRPr="00795086">
        <w:t>.</w:t>
      </w:r>
      <w:r w:rsidR="00110ACA" w:rsidRPr="00795086">
        <w:t xml:space="preserve">  The structure of smaller houses </w:t>
      </w:r>
      <w:r w:rsidR="00993699" w:rsidRPr="00795086">
        <w:t>was</w:t>
      </w:r>
      <w:r w:rsidR="00110ACA" w:rsidRPr="00795086">
        <w:t xml:space="preserve"> simple </w:t>
      </w:r>
      <w:r w:rsidR="00031B5C" w:rsidRPr="00795086">
        <w:t>(Figure 3</w:t>
      </w:r>
      <w:r w:rsidR="008F2EBE" w:rsidRPr="00795086">
        <w:t xml:space="preserve">) </w:t>
      </w:r>
      <w:r w:rsidR="00110ACA" w:rsidRPr="00795086">
        <w:t>with the ground floor</w:t>
      </w:r>
      <w:r w:rsidR="000F06F0" w:rsidRPr="00795086">
        <w:t>,</w:t>
      </w:r>
      <w:r w:rsidR="00110ACA" w:rsidRPr="00795086">
        <w:t xml:space="preserve"> </w:t>
      </w:r>
      <w:r w:rsidR="000F06F0" w:rsidRPr="00795086">
        <w:t xml:space="preserve">or sometimes semi-basement, </w:t>
      </w:r>
      <w:r w:rsidR="00110ACA" w:rsidRPr="00795086">
        <w:t xml:space="preserve">being devoted to animal shelter and storage of agricultural equipment, the first floor being the living quarters </w:t>
      </w:r>
      <w:r w:rsidR="00993699" w:rsidRPr="00795086">
        <w:t>with an open-fronted</w:t>
      </w:r>
      <w:r w:rsidR="00110ACA" w:rsidRPr="00795086">
        <w:t xml:space="preserve"> terrace</w:t>
      </w:r>
      <w:r w:rsidR="0002553E" w:rsidRPr="00795086">
        <w:t xml:space="preserve"> (</w:t>
      </w:r>
      <w:r w:rsidR="0002553E" w:rsidRPr="00795086">
        <w:rPr>
          <w:i/>
        </w:rPr>
        <w:t>azotea</w:t>
      </w:r>
      <w:r w:rsidR="0002553E" w:rsidRPr="00795086">
        <w:t>)</w:t>
      </w:r>
      <w:r w:rsidR="00993699" w:rsidRPr="00795086">
        <w:t xml:space="preserve"> above</w:t>
      </w:r>
      <w:r w:rsidR="00110ACA" w:rsidRPr="00795086">
        <w:t xml:space="preserve">,  used for </w:t>
      </w:r>
      <w:r w:rsidR="00110ACA" w:rsidRPr="00795086">
        <w:rPr>
          <w:rFonts w:eastAsia="Times New Roman" w:cs="Calibri"/>
          <w:lang w:val="en" w:eastAsia="en-GB"/>
        </w:rPr>
        <w:t>drying and storage of agricultural products especially ham, peppers and tomatoes (</w:t>
      </w:r>
      <w:r w:rsidR="00031B5C" w:rsidRPr="00795086">
        <w:rPr>
          <w:rFonts w:eastAsia="Times New Roman" w:cs="Calibri"/>
          <w:lang w:val="en" w:eastAsia="en-GB"/>
        </w:rPr>
        <w:t>Figures 5 and 6</w:t>
      </w:r>
      <w:r w:rsidR="00110ACA" w:rsidRPr="00795086">
        <w:rPr>
          <w:rFonts w:eastAsia="Times New Roman" w:cs="Calibri"/>
          <w:lang w:val="en" w:eastAsia="en-GB"/>
        </w:rPr>
        <w:t>).</w:t>
      </w:r>
      <w:r w:rsidR="00110ACA" w:rsidRPr="00795086">
        <w:t xml:space="preserve"> </w:t>
      </w:r>
      <w:r w:rsidR="00090960" w:rsidRPr="00795086">
        <w:t xml:space="preserve"> </w:t>
      </w:r>
      <w:r w:rsidR="00090960" w:rsidRPr="00795086">
        <w:rPr>
          <w:rFonts w:cs="Helvetica"/>
          <w:shd w:val="clear" w:color="auto" w:fill="FFFFFF"/>
        </w:rPr>
        <w:t>Larger houses have variations on this basic structure</w:t>
      </w:r>
      <w:r w:rsidR="000F06F0" w:rsidRPr="00795086">
        <w:rPr>
          <w:rFonts w:cs="Helvetica"/>
          <w:shd w:val="clear" w:color="auto" w:fill="FFFFFF"/>
        </w:rPr>
        <w:t xml:space="preserve"> with possibly more specialisation in the use of ground floor or semi-basement rooms and </w:t>
      </w:r>
      <w:r w:rsidR="00090960" w:rsidRPr="00795086">
        <w:rPr>
          <w:rFonts w:cs="Helvetica"/>
          <w:shd w:val="clear" w:color="auto" w:fill="FFFFFF"/>
        </w:rPr>
        <w:t xml:space="preserve">with more </w:t>
      </w:r>
      <w:r w:rsidR="000F06F0" w:rsidRPr="00795086">
        <w:rPr>
          <w:rFonts w:cs="Helvetica"/>
          <w:shd w:val="clear" w:color="auto" w:fill="FFFFFF"/>
        </w:rPr>
        <w:t xml:space="preserve">domestic </w:t>
      </w:r>
      <w:r w:rsidR="00090960" w:rsidRPr="00795086">
        <w:rPr>
          <w:rFonts w:cs="Helvetica"/>
          <w:shd w:val="clear" w:color="auto" w:fill="FFFFFF"/>
        </w:rPr>
        <w:t>rooms</w:t>
      </w:r>
      <w:r w:rsidR="000F06F0" w:rsidRPr="00795086">
        <w:rPr>
          <w:rFonts w:cs="Helvetica"/>
          <w:shd w:val="clear" w:color="auto" w:fill="FFFFFF"/>
        </w:rPr>
        <w:t xml:space="preserve"> at first floor level</w:t>
      </w:r>
      <w:r w:rsidR="00090960" w:rsidRPr="00795086">
        <w:rPr>
          <w:rFonts w:cs="Helvetica"/>
          <w:shd w:val="clear" w:color="auto" w:fill="FFFFFF"/>
        </w:rPr>
        <w:t>.</w:t>
      </w:r>
    </w:p>
    <w:p w14:paraId="0091F826" w14:textId="77777777" w:rsidR="0002553E" w:rsidRPr="00795086" w:rsidRDefault="008F2EBE" w:rsidP="00795086">
      <w:pPr>
        <w:spacing w:after="0"/>
        <w:rPr>
          <w:rFonts w:eastAsia="Times New Roman" w:cs="Calibri"/>
          <w:lang w:val="en" w:eastAsia="en-GB"/>
        </w:rPr>
      </w:pPr>
      <w:r w:rsidRPr="00795086">
        <w:t>C</w:t>
      </w:r>
      <w:r w:rsidR="00540A90" w:rsidRPr="00795086">
        <w:t>onstruction materials were those most readily available in the immediate environment</w:t>
      </w:r>
      <w:r w:rsidR="00BF2580" w:rsidRPr="00795086">
        <w:t xml:space="preserve">, </w:t>
      </w:r>
      <w:r w:rsidR="00BF2580" w:rsidRPr="00795086">
        <w:rPr>
          <w:rFonts w:eastAsia="Times New Roman" w:cs="Calibri"/>
          <w:lang w:val="en" w:eastAsia="en-GB"/>
        </w:rPr>
        <w:t>taking advantage of the resources available and the difficulty of transporting other materials</w:t>
      </w:r>
      <w:r w:rsidR="00646AC2" w:rsidRPr="00795086">
        <w:rPr>
          <w:rFonts w:eastAsia="Times New Roman" w:cs="Calibri"/>
          <w:lang w:val="en" w:eastAsia="en-GB"/>
        </w:rPr>
        <w:t xml:space="preserve">.  </w:t>
      </w:r>
      <w:r w:rsidRPr="00795086">
        <w:rPr>
          <w:rFonts w:eastAsia="Times New Roman" w:cs="Calibri"/>
          <w:lang w:val="en" w:eastAsia="en-GB"/>
        </w:rPr>
        <w:t>E</w:t>
      </w:r>
      <w:r w:rsidR="00646AC2" w:rsidRPr="00795086">
        <w:rPr>
          <w:rFonts w:eastAsia="Times New Roman" w:cs="Calibri"/>
          <w:lang w:val="en" w:eastAsia="en-GB"/>
        </w:rPr>
        <w:t xml:space="preserve">xternal </w:t>
      </w:r>
      <w:r w:rsidR="00BF2580" w:rsidRPr="00795086">
        <w:t xml:space="preserve">walls </w:t>
      </w:r>
      <w:r w:rsidR="00993699" w:rsidRPr="00795086">
        <w:t>were</w:t>
      </w:r>
      <w:r w:rsidR="00646AC2" w:rsidRPr="00795086">
        <w:t xml:space="preserve"> constructed of stone</w:t>
      </w:r>
      <w:r w:rsidR="00B866EB" w:rsidRPr="00795086">
        <w:t xml:space="preserve"> or slate flagstones and</w:t>
      </w:r>
      <w:r w:rsidR="00BF2580" w:rsidRPr="00795086">
        <w:t xml:space="preserve"> mortar</w:t>
      </w:r>
      <w:r w:rsidR="00B866EB" w:rsidRPr="00795086">
        <w:t>ed with mud. The</w:t>
      </w:r>
      <w:r w:rsidR="00646AC2" w:rsidRPr="00795086">
        <w:t xml:space="preserve"> </w:t>
      </w:r>
      <w:r w:rsidR="00BF2580" w:rsidRPr="00795086">
        <w:t>roof structures</w:t>
      </w:r>
      <w:r w:rsidR="00DE0B54" w:rsidRPr="00795086">
        <w:t>,</w:t>
      </w:r>
      <w:r w:rsidR="00BF2580" w:rsidRPr="00795086">
        <w:t xml:space="preserve"> supported by </w:t>
      </w:r>
      <w:r w:rsidR="00DE0B54" w:rsidRPr="00795086">
        <w:t>the external load bearing walls, consist</w:t>
      </w:r>
      <w:r w:rsidR="00B866EB" w:rsidRPr="00795086">
        <w:t>ed</w:t>
      </w:r>
      <w:r w:rsidR="00DE0B54" w:rsidRPr="00795086">
        <w:t xml:space="preserve"> of </w:t>
      </w:r>
      <w:r w:rsidR="00BF2580" w:rsidRPr="00795086">
        <w:t xml:space="preserve">a wooden framework of </w:t>
      </w:r>
      <w:r w:rsidR="00BF2580" w:rsidRPr="00795086">
        <w:rPr>
          <w:rFonts w:eastAsia="Times New Roman" w:cs="Calibri"/>
          <w:lang w:val="en" w:eastAsia="en-GB"/>
        </w:rPr>
        <w:t>chestnut, walnut or poplar</w:t>
      </w:r>
      <w:r w:rsidR="00646AC2" w:rsidRPr="00795086">
        <w:rPr>
          <w:rFonts w:eastAsia="Times New Roman" w:cs="Calibri"/>
          <w:lang w:val="en" w:eastAsia="en-GB"/>
        </w:rPr>
        <w:t xml:space="preserve">. The </w:t>
      </w:r>
      <w:r w:rsidR="00BF2580" w:rsidRPr="00795086">
        <w:rPr>
          <w:rFonts w:eastAsia="Times New Roman" w:cs="Calibri"/>
          <w:lang w:val="en" w:eastAsia="en-GB"/>
        </w:rPr>
        <w:t xml:space="preserve">roofing material </w:t>
      </w:r>
      <w:r w:rsidR="00993699" w:rsidRPr="00795086">
        <w:rPr>
          <w:rFonts w:eastAsia="Times New Roman" w:cs="Calibri"/>
          <w:lang w:val="en" w:eastAsia="en-GB"/>
        </w:rPr>
        <w:t>was</w:t>
      </w:r>
      <w:r w:rsidR="00110ACA" w:rsidRPr="00795086">
        <w:rPr>
          <w:rFonts w:eastAsia="Times New Roman" w:cs="Calibri"/>
          <w:lang w:val="en" w:eastAsia="en-GB"/>
        </w:rPr>
        <w:t xml:space="preserve"> </w:t>
      </w:r>
      <w:r w:rsidR="00AD0F3C" w:rsidRPr="00795086">
        <w:rPr>
          <w:rFonts w:eastAsia="Times New Roman" w:cs="Calibri"/>
          <w:lang w:val="en" w:eastAsia="en-GB"/>
        </w:rPr>
        <w:t>a layer of soil mixed with gravel (</w:t>
      </w:r>
      <w:proofErr w:type="spellStart"/>
      <w:r w:rsidR="00AD0F3C" w:rsidRPr="00795086">
        <w:rPr>
          <w:rFonts w:eastAsia="Times New Roman" w:cs="Calibri"/>
          <w:i/>
          <w:lang w:val="en" w:eastAsia="en-GB"/>
        </w:rPr>
        <w:t>malhecho</w:t>
      </w:r>
      <w:proofErr w:type="spellEnd"/>
      <w:r w:rsidR="00AD0F3C" w:rsidRPr="00795086">
        <w:rPr>
          <w:rFonts w:eastAsia="Times New Roman" w:cs="Calibri"/>
          <w:lang w:val="en" w:eastAsia="en-GB"/>
        </w:rPr>
        <w:t xml:space="preserve">), with a further layer </w:t>
      </w:r>
      <w:r w:rsidR="00110ACA" w:rsidRPr="00795086">
        <w:rPr>
          <w:rFonts w:eastAsia="Times New Roman" w:cs="Calibri"/>
          <w:lang w:val="en" w:eastAsia="en-GB"/>
        </w:rPr>
        <w:t>of</w:t>
      </w:r>
      <w:r w:rsidR="00BF2580" w:rsidRPr="00795086">
        <w:rPr>
          <w:rFonts w:eastAsia="Times New Roman" w:cs="Calibri"/>
          <w:lang w:val="en" w:eastAsia="en-GB"/>
        </w:rPr>
        <w:t xml:space="preserve"> </w:t>
      </w:r>
      <w:proofErr w:type="spellStart"/>
      <w:r w:rsidR="00BF2580" w:rsidRPr="00795086">
        <w:rPr>
          <w:rFonts w:eastAsia="Times New Roman" w:cs="Calibri"/>
          <w:i/>
          <w:lang w:val="en" w:eastAsia="en-GB"/>
        </w:rPr>
        <w:t>launa</w:t>
      </w:r>
      <w:proofErr w:type="spellEnd"/>
      <w:r w:rsidR="00AD0F3C" w:rsidRPr="00795086">
        <w:rPr>
          <w:rFonts w:eastAsia="Times New Roman" w:cs="Calibri"/>
          <w:i/>
          <w:lang w:val="en" w:eastAsia="en-GB"/>
        </w:rPr>
        <w:t xml:space="preserve"> </w:t>
      </w:r>
      <w:r w:rsidR="00AD0F3C" w:rsidRPr="00795086">
        <w:rPr>
          <w:rFonts w:eastAsia="Times New Roman" w:cs="Calibri"/>
          <w:lang w:val="en" w:eastAsia="en-GB"/>
        </w:rPr>
        <w:t>above</w:t>
      </w:r>
      <w:r w:rsidR="00110ACA" w:rsidRPr="00795086">
        <w:rPr>
          <w:rFonts w:eastAsia="Times New Roman" w:cs="Calibri"/>
          <w:lang w:val="en" w:eastAsia="en-GB"/>
        </w:rPr>
        <w:t>, a gre</w:t>
      </w:r>
      <w:r w:rsidR="00BF2580" w:rsidRPr="00795086">
        <w:rPr>
          <w:rFonts w:eastAsia="Times New Roman" w:cs="Calibri"/>
          <w:lang w:val="en" w:eastAsia="en-GB"/>
        </w:rPr>
        <w:t xml:space="preserve">y </w:t>
      </w:r>
      <w:r w:rsidR="00FB6B8E" w:rsidRPr="00795086">
        <w:rPr>
          <w:rFonts w:eastAsia="Times New Roman" w:cs="Calibri"/>
          <w:lang w:val="en" w:eastAsia="en-GB"/>
        </w:rPr>
        <w:t xml:space="preserve">impermeable </w:t>
      </w:r>
      <w:r w:rsidR="00BF2580" w:rsidRPr="00795086">
        <w:rPr>
          <w:rFonts w:eastAsia="Times New Roman" w:cs="Calibri"/>
          <w:lang w:val="en" w:eastAsia="en-GB"/>
        </w:rPr>
        <w:t>clay</w:t>
      </w:r>
      <w:r w:rsidR="00110ACA" w:rsidRPr="00795086">
        <w:rPr>
          <w:rFonts w:eastAsia="Times New Roman" w:cs="Calibri"/>
          <w:lang w:val="en" w:eastAsia="en-GB"/>
        </w:rPr>
        <w:t xml:space="preserve"> formed from crushing </w:t>
      </w:r>
      <w:r w:rsidR="00793CFA" w:rsidRPr="00795086">
        <w:rPr>
          <w:rFonts w:eastAsia="Times New Roman" w:cs="Calibri"/>
          <w:lang w:val="en" w:eastAsia="en-GB"/>
        </w:rPr>
        <w:t xml:space="preserve">the locally available magnesium slate, </w:t>
      </w:r>
      <w:r w:rsidR="00AD0F3C" w:rsidRPr="00795086">
        <w:rPr>
          <w:rFonts w:eastAsia="Times New Roman" w:cs="Calibri"/>
          <w:lang w:val="en" w:eastAsia="en-GB"/>
        </w:rPr>
        <w:t xml:space="preserve">both </w:t>
      </w:r>
      <w:r w:rsidR="00DE0B54" w:rsidRPr="00795086">
        <w:rPr>
          <w:rFonts w:eastAsia="Times New Roman" w:cs="Calibri"/>
          <w:lang w:val="en" w:eastAsia="en-GB"/>
        </w:rPr>
        <w:t xml:space="preserve">spread on top of a </w:t>
      </w:r>
      <w:r w:rsidR="00AD0F3C" w:rsidRPr="00795086">
        <w:rPr>
          <w:rFonts w:eastAsia="Times New Roman" w:cs="Calibri"/>
          <w:lang w:val="en" w:eastAsia="en-GB"/>
        </w:rPr>
        <w:t xml:space="preserve">supporting </w:t>
      </w:r>
      <w:r w:rsidR="00DE0B54" w:rsidRPr="00795086">
        <w:rPr>
          <w:rFonts w:eastAsia="Times New Roman" w:cs="Calibri"/>
          <w:lang w:val="en" w:eastAsia="en-GB"/>
        </w:rPr>
        <w:t>cradle of canes</w:t>
      </w:r>
      <w:r w:rsidR="00AD0F3C" w:rsidRPr="00795086">
        <w:rPr>
          <w:rFonts w:eastAsia="Times New Roman" w:cs="Calibri"/>
          <w:lang w:val="en" w:eastAsia="en-GB"/>
        </w:rPr>
        <w:t xml:space="preserve"> </w:t>
      </w:r>
      <w:r w:rsidR="0002553E" w:rsidRPr="00795086">
        <w:rPr>
          <w:rFonts w:eastAsia="Times New Roman" w:cs="Calibri"/>
          <w:lang w:val="en" w:eastAsia="en-GB"/>
        </w:rPr>
        <w:t xml:space="preserve">or in some cases stone slabs </w:t>
      </w:r>
      <w:r w:rsidR="00AD0F3C" w:rsidRPr="00795086">
        <w:rPr>
          <w:rFonts w:eastAsia="Times New Roman" w:cs="Calibri"/>
          <w:lang w:val="en" w:eastAsia="en-GB"/>
        </w:rPr>
        <w:t>(</w:t>
      </w:r>
      <w:r w:rsidR="00F34803" w:rsidRPr="00795086">
        <w:rPr>
          <w:rFonts w:eastAsia="Times New Roman" w:cs="Calibri"/>
          <w:lang w:val="en" w:eastAsia="en-GB"/>
        </w:rPr>
        <w:t xml:space="preserve">Flores, 1973; </w:t>
      </w:r>
      <w:proofErr w:type="spellStart"/>
      <w:r w:rsidR="00AD0F3C" w:rsidRPr="00795086">
        <w:rPr>
          <w:rFonts w:eastAsia="Times New Roman" w:cs="Calibri"/>
          <w:lang w:val="en" w:eastAsia="en-GB"/>
        </w:rPr>
        <w:t>Carrascosa</w:t>
      </w:r>
      <w:proofErr w:type="spellEnd"/>
      <w:r w:rsidR="00AD0F3C" w:rsidRPr="00795086">
        <w:rPr>
          <w:rFonts w:eastAsia="Times New Roman" w:cs="Calibri"/>
          <w:lang w:val="en" w:eastAsia="en-GB"/>
        </w:rPr>
        <w:t xml:space="preserve"> Salas, 1992; López </w:t>
      </w:r>
      <w:proofErr w:type="spellStart"/>
      <w:r w:rsidR="00AD0F3C" w:rsidRPr="00795086">
        <w:rPr>
          <w:rFonts w:eastAsia="Times New Roman" w:cs="Calibri"/>
          <w:lang w:val="en" w:eastAsia="en-GB"/>
        </w:rPr>
        <w:t>Tavar</w:t>
      </w:r>
      <w:proofErr w:type="spellEnd"/>
      <w:r w:rsidR="00AD0F3C" w:rsidRPr="00795086">
        <w:rPr>
          <w:rFonts w:eastAsia="Times New Roman" w:cs="Calibri"/>
          <w:lang w:val="en" w:eastAsia="en-GB"/>
        </w:rPr>
        <w:t>, 1998)</w:t>
      </w:r>
      <w:r w:rsidR="00081E0F" w:rsidRPr="00795086">
        <w:rPr>
          <w:rFonts w:eastAsia="Times New Roman" w:cs="Calibri"/>
          <w:lang w:val="en" w:eastAsia="en-GB"/>
        </w:rPr>
        <w:t xml:space="preserve">.  The roof edge or eaves of the dwellings consisted of large slate slabs called </w:t>
      </w:r>
      <w:proofErr w:type="spellStart"/>
      <w:r w:rsidR="00081E0F" w:rsidRPr="00795086">
        <w:rPr>
          <w:rFonts w:eastAsia="Times New Roman" w:cs="Calibri"/>
          <w:i/>
          <w:lang w:val="en" w:eastAsia="en-GB"/>
        </w:rPr>
        <w:t>beril</w:t>
      </w:r>
      <w:r w:rsidR="00AE2C7F" w:rsidRPr="00795086">
        <w:rPr>
          <w:rFonts w:eastAsia="Times New Roman" w:cs="Calibri"/>
          <w:i/>
          <w:lang w:val="en" w:eastAsia="en-GB"/>
        </w:rPr>
        <w:t>es</w:t>
      </w:r>
      <w:proofErr w:type="spellEnd"/>
      <w:r w:rsidR="00081E0F" w:rsidRPr="00795086">
        <w:rPr>
          <w:rFonts w:eastAsia="Times New Roman" w:cs="Calibri"/>
          <w:lang w:val="en" w:eastAsia="en-GB"/>
        </w:rPr>
        <w:t>, weighted down with rocks above (</w:t>
      </w:r>
      <w:proofErr w:type="spellStart"/>
      <w:r w:rsidR="00081E0F" w:rsidRPr="00795086">
        <w:rPr>
          <w:rFonts w:eastAsia="Times New Roman" w:cs="Calibri"/>
          <w:i/>
          <w:lang w:val="en" w:eastAsia="en-GB"/>
        </w:rPr>
        <w:t>castigaderas</w:t>
      </w:r>
      <w:proofErr w:type="spellEnd"/>
      <w:r w:rsidR="00081E0F" w:rsidRPr="00795086">
        <w:rPr>
          <w:rFonts w:eastAsia="Times New Roman" w:cs="Calibri"/>
          <w:lang w:val="en" w:eastAsia="en-GB"/>
        </w:rPr>
        <w:t>).</w:t>
      </w:r>
      <w:r w:rsidR="00B4466F" w:rsidRPr="00795086">
        <w:rPr>
          <w:rFonts w:eastAsia="Times New Roman" w:cs="Calibri"/>
          <w:lang w:val="en" w:eastAsia="en-GB"/>
        </w:rPr>
        <w:t xml:space="preserve">  </w:t>
      </w:r>
      <w:r w:rsidR="00993699" w:rsidRPr="00795086">
        <w:rPr>
          <w:rFonts w:eastAsia="Times New Roman" w:cs="Calibri"/>
          <w:lang w:val="en" w:eastAsia="en-GB"/>
        </w:rPr>
        <w:t>Floors were made of</w:t>
      </w:r>
      <w:r w:rsidR="00B4466F" w:rsidRPr="00795086">
        <w:rPr>
          <w:rFonts w:eastAsia="Times New Roman" w:cs="Calibri"/>
          <w:lang w:val="en" w:eastAsia="en-GB"/>
        </w:rPr>
        <w:t xml:space="preserve"> beaten earth or stone slabs.  Most houses in Alpujarran villages </w:t>
      </w:r>
      <w:r w:rsidR="00993699" w:rsidRPr="00795086">
        <w:rPr>
          <w:rFonts w:eastAsia="Times New Roman" w:cs="Calibri"/>
          <w:lang w:val="en" w:eastAsia="en-GB"/>
        </w:rPr>
        <w:t>were</w:t>
      </w:r>
      <w:r w:rsidR="00B4466F" w:rsidRPr="00795086">
        <w:rPr>
          <w:rFonts w:eastAsia="Times New Roman" w:cs="Calibri"/>
          <w:lang w:val="en" w:eastAsia="en-GB"/>
        </w:rPr>
        <w:t xml:space="preserve"> </w:t>
      </w:r>
      <w:r w:rsidR="00AD0F3C" w:rsidRPr="00795086">
        <w:rPr>
          <w:rFonts w:eastAsia="Times New Roman" w:cs="Calibri"/>
          <w:lang w:val="en" w:eastAsia="en-GB"/>
        </w:rPr>
        <w:t xml:space="preserve">originally </w:t>
      </w:r>
      <w:r w:rsidR="00B4466F" w:rsidRPr="00795086">
        <w:rPr>
          <w:rFonts w:eastAsia="Times New Roman" w:cs="Calibri"/>
          <w:lang w:val="en" w:eastAsia="en-GB"/>
        </w:rPr>
        <w:t>not whitewashed</w:t>
      </w:r>
      <w:r w:rsidR="00AD0F3C" w:rsidRPr="00795086">
        <w:rPr>
          <w:rFonts w:eastAsia="Times New Roman" w:cs="Calibri"/>
          <w:lang w:val="en" w:eastAsia="en-GB"/>
        </w:rPr>
        <w:t>, this being a practice introduced only in</w:t>
      </w:r>
      <w:r w:rsidR="007C6BE4" w:rsidRPr="00795086">
        <w:rPr>
          <w:rFonts w:eastAsia="Times New Roman" w:cs="Calibri"/>
          <w:lang w:val="en" w:eastAsia="en-GB"/>
        </w:rPr>
        <w:t xml:space="preserve"> the mid twentieth century</w:t>
      </w:r>
      <w:r w:rsidR="00AD0F3C" w:rsidRPr="00795086">
        <w:rPr>
          <w:rFonts w:eastAsia="Times New Roman" w:cs="Calibri"/>
          <w:lang w:val="en" w:eastAsia="en-GB"/>
        </w:rPr>
        <w:t xml:space="preserve"> (</w:t>
      </w:r>
      <w:r w:rsidR="007C6BE4" w:rsidRPr="00795086">
        <w:rPr>
          <w:rFonts w:eastAsia="Times New Roman" w:cs="Calibri"/>
          <w:lang w:val="en" w:eastAsia="en-GB"/>
        </w:rPr>
        <w:t>Carrascosa Salas, 1992</w:t>
      </w:r>
      <w:r w:rsidR="00AD0F3C" w:rsidRPr="00795086">
        <w:rPr>
          <w:rFonts w:eastAsia="Times New Roman" w:cs="Calibri"/>
          <w:lang w:val="en" w:eastAsia="en-GB"/>
        </w:rPr>
        <w:t>)</w:t>
      </w:r>
      <w:r w:rsidR="0002553E" w:rsidRPr="00795086">
        <w:rPr>
          <w:rFonts w:eastAsia="Times New Roman" w:cs="Calibri"/>
          <w:lang w:val="en" w:eastAsia="en-GB"/>
        </w:rPr>
        <w:t xml:space="preserve"> when e</w:t>
      </w:r>
      <w:r w:rsidR="00AD0F3C" w:rsidRPr="00795086">
        <w:rPr>
          <w:rFonts w:eastAsia="Times New Roman" w:cs="Calibri"/>
          <w:lang w:val="en" w:eastAsia="en-GB"/>
        </w:rPr>
        <w:t xml:space="preserve">xterior walls started to be covered in layers of plaster which </w:t>
      </w:r>
      <w:r w:rsidR="008463EA" w:rsidRPr="00795086">
        <w:rPr>
          <w:rFonts w:eastAsia="Times New Roman" w:cs="Calibri"/>
          <w:lang w:val="en" w:eastAsia="en-GB"/>
        </w:rPr>
        <w:t>is</w:t>
      </w:r>
      <w:r w:rsidR="00AD0F3C" w:rsidRPr="00795086">
        <w:rPr>
          <w:rFonts w:eastAsia="Times New Roman" w:cs="Calibri"/>
          <w:lang w:val="en" w:eastAsia="en-GB"/>
        </w:rPr>
        <w:t xml:space="preserve"> whitewashed annually.</w:t>
      </w:r>
      <w:r w:rsidR="0076543B" w:rsidRPr="00795086">
        <w:rPr>
          <w:rFonts w:eastAsia="Times New Roman" w:cs="Calibri"/>
          <w:lang w:val="en" w:eastAsia="en-GB"/>
        </w:rPr>
        <w:t xml:space="preserve">  Overall, the mode of construction, use of local materials and traditional design of buildings provide</w:t>
      </w:r>
      <w:r w:rsidR="00ED5452" w:rsidRPr="00795086">
        <w:rPr>
          <w:rFonts w:eastAsia="Times New Roman" w:cs="Calibri"/>
          <w:lang w:val="en" w:eastAsia="en-GB"/>
        </w:rPr>
        <w:t>d</w:t>
      </w:r>
      <w:r w:rsidR="0076543B" w:rsidRPr="00795086">
        <w:rPr>
          <w:rFonts w:eastAsia="Times New Roman" w:cs="Calibri"/>
          <w:lang w:val="en" w:eastAsia="en-GB"/>
        </w:rPr>
        <w:t xml:space="preserve"> a strong degree of homogeneity and visual uniform</w:t>
      </w:r>
      <w:r w:rsidR="00FA3CEB" w:rsidRPr="00795086">
        <w:rPr>
          <w:rFonts w:eastAsia="Times New Roman" w:cs="Calibri"/>
          <w:lang w:val="en" w:eastAsia="en-GB"/>
        </w:rPr>
        <w:t>ity to the Alpujarran village (</w:t>
      </w:r>
      <w:proofErr w:type="spellStart"/>
      <w:r w:rsidR="0076543B" w:rsidRPr="00795086">
        <w:rPr>
          <w:rFonts w:eastAsia="Times New Roman" w:cs="Calibri"/>
          <w:lang w:val="en" w:eastAsia="en-GB"/>
        </w:rPr>
        <w:t>Allart</w:t>
      </w:r>
      <w:proofErr w:type="spellEnd"/>
      <w:r w:rsidR="0076543B" w:rsidRPr="00795086">
        <w:rPr>
          <w:rFonts w:eastAsia="Times New Roman" w:cs="Calibri"/>
          <w:lang w:val="en" w:eastAsia="en-GB"/>
        </w:rPr>
        <w:t xml:space="preserve"> and </w:t>
      </w:r>
      <w:proofErr w:type="spellStart"/>
      <w:r w:rsidR="0076543B" w:rsidRPr="00795086">
        <w:rPr>
          <w:rFonts w:eastAsia="Times New Roman" w:cs="Calibri"/>
          <w:lang w:val="en" w:eastAsia="en-GB"/>
        </w:rPr>
        <w:t>Delaigue</w:t>
      </w:r>
      <w:proofErr w:type="spellEnd"/>
      <w:r w:rsidR="0076543B" w:rsidRPr="00795086">
        <w:rPr>
          <w:rFonts w:eastAsia="Times New Roman" w:cs="Calibri"/>
          <w:lang w:val="en" w:eastAsia="en-GB"/>
        </w:rPr>
        <w:t>, 1984).</w:t>
      </w:r>
      <w:r w:rsidR="0002553E" w:rsidRPr="00795086">
        <w:rPr>
          <w:rFonts w:eastAsia="Times New Roman" w:cs="Calibri"/>
          <w:lang w:val="en" w:eastAsia="en-GB"/>
        </w:rPr>
        <w:t xml:space="preserve">  The traditional Alpujarran house constituted a distinctive typological form.</w:t>
      </w:r>
    </w:p>
    <w:p w14:paraId="7AE982D2" w14:textId="77777777" w:rsidR="0002553E" w:rsidRPr="00795086" w:rsidRDefault="0002553E" w:rsidP="00795086">
      <w:pPr>
        <w:spacing w:after="0"/>
        <w:rPr>
          <w:rFonts w:eastAsia="Times New Roman" w:cs="Calibri"/>
          <w:lang w:val="en" w:eastAsia="en-GB"/>
        </w:rPr>
      </w:pPr>
    </w:p>
    <w:p w14:paraId="6B4CBB42" w14:textId="77777777" w:rsidR="00887DCC" w:rsidRPr="00795086" w:rsidRDefault="00B4466F" w:rsidP="00795086">
      <w:pPr>
        <w:rPr>
          <w:rFonts w:cs="Helvetica"/>
          <w:shd w:val="clear" w:color="auto" w:fill="FFFFFF"/>
        </w:rPr>
      </w:pPr>
      <w:r w:rsidRPr="00795086">
        <w:rPr>
          <w:rFonts w:cs="Helvetica"/>
          <w:shd w:val="clear" w:color="auto" w:fill="FFFFFF"/>
        </w:rPr>
        <w:lastRenderedPageBreak/>
        <w:t xml:space="preserve">These traditional features and mode of construction have inevitably been subject to change.  </w:t>
      </w:r>
      <w:r w:rsidR="00EA6248" w:rsidRPr="00795086">
        <w:rPr>
          <w:rFonts w:cs="Helvetica"/>
          <w:shd w:val="clear" w:color="auto" w:fill="FFFFFF"/>
        </w:rPr>
        <w:t>It is our contention that, of the alternative modes of change in the built environment identified at the outset</w:t>
      </w:r>
      <w:r w:rsidR="00637CA1" w:rsidRPr="00795086">
        <w:rPr>
          <w:rFonts w:cs="Helvetica"/>
          <w:shd w:val="clear" w:color="auto" w:fill="FFFFFF"/>
        </w:rPr>
        <w:t>,</w:t>
      </w:r>
      <w:r w:rsidR="00995194" w:rsidRPr="00795086">
        <w:rPr>
          <w:rFonts w:cs="Helvetica"/>
          <w:shd w:val="clear" w:color="auto" w:fill="FFFFFF"/>
        </w:rPr>
        <w:t xml:space="preserve"> and despite evidence of gradual evolution</w:t>
      </w:r>
      <w:r w:rsidR="00EA6248" w:rsidRPr="00795086">
        <w:rPr>
          <w:rFonts w:cs="Helvetica"/>
          <w:shd w:val="clear" w:color="auto" w:fill="FFFFFF"/>
        </w:rPr>
        <w:t xml:space="preserve">, </w:t>
      </w:r>
      <w:r w:rsidR="00995194" w:rsidRPr="00795086">
        <w:rPr>
          <w:rFonts w:cs="Helvetica"/>
          <w:shd w:val="clear" w:color="auto" w:fill="FFFFFF"/>
        </w:rPr>
        <w:t xml:space="preserve">many </w:t>
      </w:r>
      <w:r w:rsidR="00EA6248" w:rsidRPr="00795086">
        <w:rPr>
          <w:rFonts w:cs="Helvetica"/>
          <w:shd w:val="clear" w:color="auto" w:fill="FFFFFF"/>
        </w:rPr>
        <w:t xml:space="preserve">recent developments represent a </w:t>
      </w:r>
      <w:r w:rsidR="00995194" w:rsidRPr="00795086">
        <w:rPr>
          <w:rFonts w:cs="Helvetica"/>
          <w:shd w:val="clear" w:color="auto" w:fill="FFFFFF"/>
        </w:rPr>
        <w:t xml:space="preserve">significant break with the past.  </w:t>
      </w:r>
      <w:r w:rsidR="00887DCC" w:rsidRPr="00795086">
        <w:rPr>
          <w:rFonts w:cs="Helvetica"/>
          <w:shd w:val="clear" w:color="auto" w:fill="FFFFFF"/>
        </w:rPr>
        <w:t xml:space="preserve">This is despite the existence of planning regulations that, ostensibly, </w:t>
      </w:r>
      <w:r w:rsidR="00795086">
        <w:rPr>
          <w:rFonts w:cs="Helvetica"/>
          <w:shd w:val="clear" w:color="auto" w:fill="FFFFFF"/>
        </w:rPr>
        <w:t>require</w:t>
      </w:r>
      <w:r w:rsidR="00887DCC" w:rsidRPr="00795086">
        <w:rPr>
          <w:rFonts w:cs="Helvetica"/>
          <w:shd w:val="clear" w:color="auto" w:fill="FFFFFF"/>
        </w:rPr>
        <w:t xml:space="preserve"> that existing character should be preserved</w:t>
      </w:r>
      <w:r w:rsidR="00B448F7" w:rsidRPr="00795086">
        <w:rPr>
          <w:rFonts w:cs="Helvetica"/>
          <w:shd w:val="clear" w:color="auto" w:fill="FFFFFF"/>
        </w:rPr>
        <w:t>. A specific objective of the Municipal Development Plan is “To maintain the characteristics of the existing urban fabric in the urban nuclei as well as the popular typology of existing buildings” (</w:t>
      </w:r>
      <w:proofErr w:type="spellStart"/>
      <w:r w:rsidR="00B448F7" w:rsidRPr="00795086">
        <w:rPr>
          <w:rFonts w:cs="Helvetica"/>
          <w:shd w:val="clear" w:color="auto" w:fill="FFFFFF"/>
        </w:rPr>
        <w:t>Ayuntamiento</w:t>
      </w:r>
      <w:proofErr w:type="spellEnd"/>
      <w:r w:rsidR="00B448F7" w:rsidRPr="00795086">
        <w:rPr>
          <w:rFonts w:cs="Helvetica"/>
          <w:shd w:val="clear" w:color="auto" w:fill="FFFFFF"/>
        </w:rPr>
        <w:t xml:space="preserve"> de Nevada, 200</w:t>
      </w:r>
      <w:r w:rsidR="00AA6159" w:rsidRPr="00795086">
        <w:rPr>
          <w:rFonts w:cs="Helvetica"/>
          <w:shd w:val="clear" w:color="auto" w:fill="FFFFFF"/>
        </w:rPr>
        <w:t>8</w:t>
      </w:r>
      <w:r w:rsidR="0033101C" w:rsidRPr="00795086">
        <w:rPr>
          <w:rFonts w:cs="Helvetica"/>
          <w:shd w:val="clear" w:color="auto" w:fill="FFFFFF"/>
        </w:rPr>
        <w:t>:</w:t>
      </w:r>
      <w:r w:rsidR="00B448F7" w:rsidRPr="00795086">
        <w:rPr>
          <w:rFonts w:cs="Helvetica"/>
          <w:shd w:val="clear" w:color="auto" w:fill="FFFFFF"/>
        </w:rPr>
        <w:t>11).  ‘New’ developments are expected to conform to existing building typologies and there are</w:t>
      </w:r>
      <w:r w:rsidR="000150EF" w:rsidRPr="00795086">
        <w:rPr>
          <w:rFonts w:cs="Helvetica"/>
          <w:shd w:val="clear" w:color="auto" w:fill="FFFFFF"/>
        </w:rPr>
        <w:t>, for example,</w:t>
      </w:r>
      <w:r w:rsidR="00B448F7" w:rsidRPr="00795086">
        <w:rPr>
          <w:rFonts w:cs="Helvetica"/>
          <w:shd w:val="clear" w:color="auto" w:fill="FFFFFF"/>
        </w:rPr>
        <w:t xml:space="preserve"> local by-laws limiting the </w:t>
      </w:r>
      <w:r w:rsidR="00830C4E" w:rsidRPr="00795086">
        <w:rPr>
          <w:rFonts w:cs="Helvetica"/>
          <w:shd w:val="clear" w:color="auto" w:fill="FFFFFF"/>
        </w:rPr>
        <w:t xml:space="preserve">number of </w:t>
      </w:r>
      <w:proofErr w:type="spellStart"/>
      <w:r w:rsidR="00830C4E" w:rsidRPr="00795086">
        <w:rPr>
          <w:rFonts w:cs="Helvetica"/>
          <w:shd w:val="clear" w:color="auto" w:fill="FFFFFF"/>
        </w:rPr>
        <w:t>storeys</w:t>
      </w:r>
      <w:proofErr w:type="spellEnd"/>
      <w:r w:rsidR="00830C4E" w:rsidRPr="00795086">
        <w:rPr>
          <w:rFonts w:cs="Helvetica"/>
          <w:shd w:val="clear" w:color="auto" w:fill="FFFFFF"/>
        </w:rPr>
        <w:t xml:space="preserve"> in residential</w:t>
      </w:r>
      <w:r w:rsidR="00B448F7" w:rsidRPr="00795086">
        <w:rPr>
          <w:rFonts w:cs="Helvetica"/>
          <w:shd w:val="clear" w:color="auto" w:fill="FFFFFF"/>
        </w:rPr>
        <w:t xml:space="preserve"> buildings</w:t>
      </w:r>
      <w:r w:rsidR="00830C4E" w:rsidRPr="00795086">
        <w:rPr>
          <w:rFonts w:cs="Helvetica"/>
          <w:shd w:val="clear" w:color="auto" w:fill="FFFFFF"/>
        </w:rPr>
        <w:t xml:space="preserve"> although subject to local variations in terrain</w:t>
      </w:r>
      <w:r w:rsidR="00B448F7" w:rsidRPr="00795086">
        <w:rPr>
          <w:rFonts w:cs="Helvetica"/>
          <w:shd w:val="clear" w:color="auto" w:fill="FFFFFF"/>
        </w:rPr>
        <w:t xml:space="preserve">. Despite such safeguards, </w:t>
      </w:r>
      <w:r w:rsidR="000150EF" w:rsidRPr="00795086">
        <w:rPr>
          <w:rFonts w:cs="Helvetica"/>
          <w:shd w:val="clear" w:color="auto" w:fill="FFFFFF"/>
        </w:rPr>
        <w:t>there is some evidence that regulations are not always enforced (Figure 12)</w:t>
      </w:r>
      <w:r w:rsidR="00830C4E" w:rsidRPr="00795086">
        <w:rPr>
          <w:rFonts w:cs="Helvetica"/>
          <w:shd w:val="clear" w:color="auto" w:fill="FFFFFF"/>
        </w:rPr>
        <w:t xml:space="preserve"> </w:t>
      </w:r>
      <w:r w:rsidR="00E248CB" w:rsidRPr="00795086">
        <w:rPr>
          <w:rFonts w:cs="Helvetica"/>
          <w:shd w:val="clear" w:color="auto" w:fill="FFFFFF"/>
        </w:rPr>
        <w:t>and</w:t>
      </w:r>
      <w:r w:rsidR="000150EF" w:rsidRPr="00795086">
        <w:rPr>
          <w:rFonts w:cs="Helvetica"/>
          <w:shd w:val="clear" w:color="auto" w:fill="FFFFFF"/>
        </w:rPr>
        <w:t xml:space="preserve"> even </w:t>
      </w:r>
      <w:r w:rsidR="00830C4E" w:rsidRPr="00795086">
        <w:rPr>
          <w:rFonts w:cs="Helvetica"/>
          <w:shd w:val="clear" w:color="auto" w:fill="FFFFFF"/>
        </w:rPr>
        <w:t>within a restrictive framework, ‘new’ development may produce incongruous results.</w:t>
      </w:r>
      <w:r w:rsidR="000150EF" w:rsidRPr="00795086">
        <w:rPr>
          <w:rFonts w:cs="Helvetica"/>
          <w:shd w:val="clear" w:color="auto" w:fill="FFFFFF"/>
        </w:rPr>
        <w:t xml:space="preserve"> </w:t>
      </w:r>
      <w:r w:rsidR="00B448F7" w:rsidRPr="00795086">
        <w:rPr>
          <w:rFonts w:cs="Helvetica"/>
          <w:shd w:val="clear" w:color="auto" w:fill="FFFFFF"/>
        </w:rPr>
        <w:t xml:space="preserve"> </w:t>
      </w:r>
    </w:p>
    <w:p w14:paraId="79B8B9DA" w14:textId="77777777" w:rsidR="007D0450" w:rsidRPr="00795086" w:rsidRDefault="006612E7" w:rsidP="00795086">
      <w:pPr>
        <w:rPr>
          <w:rFonts w:cs="Helvetica"/>
          <w:shd w:val="clear" w:color="auto" w:fill="FFFFFF"/>
        </w:rPr>
      </w:pPr>
      <w:r w:rsidRPr="00795086">
        <w:rPr>
          <w:rFonts w:cs="Helvetica"/>
          <w:shd w:val="clear" w:color="auto" w:fill="FFFFFF"/>
        </w:rPr>
        <w:t>Modern houses</w:t>
      </w:r>
      <w:r w:rsidR="00B4466F" w:rsidRPr="00795086">
        <w:rPr>
          <w:rFonts w:cs="Helvetica"/>
          <w:shd w:val="clear" w:color="auto" w:fill="FFFFFF"/>
        </w:rPr>
        <w:t xml:space="preserve"> are of course much more likely to be constructed from </w:t>
      </w:r>
      <w:r w:rsidRPr="00795086">
        <w:rPr>
          <w:rFonts w:cs="Helvetica"/>
          <w:shd w:val="clear" w:color="auto" w:fill="FFFFFF"/>
        </w:rPr>
        <w:t xml:space="preserve">materials </w:t>
      </w:r>
      <w:r w:rsidR="00B4466F" w:rsidRPr="00795086">
        <w:rPr>
          <w:rFonts w:cs="Helvetica"/>
          <w:shd w:val="clear" w:color="auto" w:fill="FFFFFF"/>
        </w:rPr>
        <w:t xml:space="preserve">derived from outside the immediate locality.  Floors </w:t>
      </w:r>
      <w:r w:rsidR="00993699" w:rsidRPr="00795086">
        <w:rPr>
          <w:rFonts w:cs="Helvetica"/>
          <w:shd w:val="clear" w:color="auto" w:fill="FFFFFF"/>
        </w:rPr>
        <w:t xml:space="preserve">are commonly </w:t>
      </w:r>
      <w:r w:rsidR="00B4466F" w:rsidRPr="00795086">
        <w:rPr>
          <w:rFonts w:cs="Helvetica"/>
          <w:shd w:val="clear" w:color="auto" w:fill="FFFFFF"/>
        </w:rPr>
        <w:t xml:space="preserve">made of imported tile or </w:t>
      </w:r>
      <w:proofErr w:type="gramStart"/>
      <w:r w:rsidR="00B4466F" w:rsidRPr="00795086">
        <w:rPr>
          <w:rFonts w:cs="Helvetica"/>
          <w:shd w:val="clear" w:color="auto" w:fill="FFFFFF"/>
        </w:rPr>
        <w:t>brick,</w:t>
      </w:r>
      <w:proofErr w:type="gramEnd"/>
      <w:r w:rsidR="00B4466F" w:rsidRPr="00795086">
        <w:rPr>
          <w:rFonts w:cs="Helvetica"/>
          <w:shd w:val="clear" w:color="auto" w:fill="FFFFFF"/>
        </w:rPr>
        <w:t xml:space="preserve"> cement is used in the construction process and walls </w:t>
      </w:r>
      <w:r w:rsidR="00ED5452" w:rsidRPr="00795086">
        <w:rPr>
          <w:rFonts w:cs="Helvetica"/>
          <w:shd w:val="clear" w:color="auto" w:fill="FFFFFF"/>
        </w:rPr>
        <w:t>constructed</w:t>
      </w:r>
      <w:r w:rsidR="0066447C" w:rsidRPr="00795086">
        <w:rPr>
          <w:rFonts w:cs="Helvetica"/>
          <w:shd w:val="clear" w:color="auto" w:fill="FFFFFF"/>
        </w:rPr>
        <w:t xml:space="preserve"> from brick or breeze-blocks</w:t>
      </w:r>
      <w:r w:rsidR="00B4466F" w:rsidRPr="00795086">
        <w:rPr>
          <w:rFonts w:cs="Helvetica"/>
          <w:shd w:val="clear" w:color="auto" w:fill="FFFFFF"/>
        </w:rPr>
        <w:t xml:space="preserve">.  </w:t>
      </w:r>
      <w:r w:rsidR="00993699" w:rsidRPr="00795086">
        <w:rPr>
          <w:rFonts w:cs="Helvetica"/>
          <w:shd w:val="clear" w:color="auto" w:fill="FFFFFF"/>
        </w:rPr>
        <w:t>Roofs are frequently</w:t>
      </w:r>
      <w:r w:rsidR="00B4466F" w:rsidRPr="00795086">
        <w:rPr>
          <w:rFonts w:cs="Helvetica"/>
          <w:shd w:val="clear" w:color="auto" w:fill="FFFFFF"/>
        </w:rPr>
        <w:t xml:space="preserve"> made from imported tiles and, rather than being flat, have a steep pitch. The </w:t>
      </w:r>
      <w:r w:rsidRPr="00795086">
        <w:rPr>
          <w:rFonts w:cs="Helvetica"/>
          <w:shd w:val="clear" w:color="auto" w:fill="FFFFFF"/>
        </w:rPr>
        <w:t xml:space="preserve">installation of potable water and sewage </w:t>
      </w:r>
      <w:r w:rsidR="00B4466F" w:rsidRPr="00795086">
        <w:rPr>
          <w:rFonts w:cs="Helvetica"/>
          <w:shd w:val="clear" w:color="auto" w:fill="FFFFFF"/>
        </w:rPr>
        <w:t xml:space="preserve">disposal </w:t>
      </w:r>
      <w:r w:rsidRPr="00795086">
        <w:rPr>
          <w:rFonts w:cs="Helvetica"/>
          <w:shd w:val="clear" w:color="auto" w:fill="FFFFFF"/>
        </w:rPr>
        <w:t>in many villages</w:t>
      </w:r>
      <w:r w:rsidR="00B4466F" w:rsidRPr="00795086">
        <w:rPr>
          <w:rFonts w:cs="Helvetica"/>
          <w:shd w:val="clear" w:color="auto" w:fill="FFFFFF"/>
        </w:rPr>
        <w:t xml:space="preserve"> </w:t>
      </w:r>
      <w:r w:rsidRPr="00795086">
        <w:rPr>
          <w:rFonts w:cs="Helvetica"/>
          <w:shd w:val="clear" w:color="auto" w:fill="FFFFFF"/>
        </w:rPr>
        <w:t xml:space="preserve">allows the construction of bathrooms and </w:t>
      </w:r>
      <w:r w:rsidR="00A93448" w:rsidRPr="00795086">
        <w:rPr>
          <w:rFonts w:cs="Helvetica"/>
          <w:shd w:val="clear" w:color="auto" w:fill="FFFFFF"/>
        </w:rPr>
        <w:t xml:space="preserve">other </w:t>
      </w:r>
      <w:r w:rsidRPr="00795086">
        <w:rPr>
          <w:rFonts w:cs="Helvetica"/>
          <w:shd w:val="clear" w:color="auto" w:fill="FFFFFF"/>
        </w:rPr>
        <w:t xml:space="preserve">services. </w:t>
      </w:r>
      <w:r w:rsidR="00A93448" w:rsidRPr="00795086">
        <w:rPr>
          <w:rFonts w:cs="Helvetica"/>
          <w:shd w:val="clear" w:color="auto" w:fill="FFFFFF"/>
        </w:rPr>
        <w:t xml:space="preserve"> Equally, the introduction of electricity has supported the growth of domestic appliances</w:t>
      </w:r>
      <w:r w:rsidR="007E68AF" w:rsidRPr="00795086">
        <w:rPr>
          <w:rFonts w:cs="Helvetica"/>
          <w:shd w:val="clear" w:color="auto" w:fill="FFFFFF"/>
        </w:rPr>
        <w:t>, television</w:t>
      </w:r>
      <w:r w:rsidR="00A93448" w:rsidRPr="00795086">
        <w:rPr>
          <w:rFonts w:cs="Helvetica"/>
          <w:shd w:val="clear" w:color="auto" w:fill="FFFFFF"/>
        </w:rPr>
        <w:t xml:space="preserve"> and lighting within the house.  </w:t>
      </w:r>
      <w:r w:rsidR="0076543B" w:rsidRPr="00795086">
        <w:rPr>
          <w:rFonts w:cs="Helvetica"/>
          <w:shd w:val="clear" w:color="auto" w:fill="FFFFFF"/>
        </w:rPr>
        <w:t>A significant feature of landscape change within the village therefore is the presence of phone wires, TV aerials</w:t>
      </w:r>
      <w:r w:rsidR="0002553E" w:rsidRPr="00795086">
        <w:rPr>
          <w:rFonts w:cs="Helvetica"/>
          <w:shd w:val="clear" w:color="auto" w:fill="FFFFFF"/>
        </w:rPr>
        <w:t>, air conditioning equipment</w:t>
      </w:r>
      <w:r w:rsidR="0076543B" w:rsidRPr="00795086">
        <w:rPr>
          <w:rFonts w:cs="Helvetica"/>
          <w:shd w:val="clear" w:color="auto" w:fill="FFFFFF"/>
        </w:rPr>
        <w:t xml:space="preserve"> and satellite dishes. </w:t>
      </w:r>
      <w:r w:rsidR="000E0249" w:rsidRPr="00795086">
        <w:rPr>
          <w:rFonts w:cs="Helvetica"/>
          <w:shd w:val="clear" w:color="auto" w:fill="FFFFFF"/>
        </w:rPr>
        <w:t xml:space="preserve">Such elements may amount to significant visual intrusion (Hopkinson, 1971) and </w:t>
      </w:r>
      <w:r w:rsidR="004D394B" w:rsidRPr="00795086">
        <w:rPr>
          <w:rFonts w:cs="Helvetica"/>
          <w:shd w:val="clear" w:color="auto" w:fill="FFFFFF"/>
        </w:rPr>
        <w:t xml:space="preserve">produce </w:t>
      </w:r>
      <w:r w:rsidR="000E0249" w:rsidRPr="00795086">
        <w:rPr>
          <w:rFonts w:cs="Helvetica"/>
          <w:shd w:val="clear" w:color="auto" w:fill="FFFFFF"/>
        </w:rPr>
        <w:t>incongruous contrasts between the introduced elements and their setting (Hern</w:t>
      </w:r>
      <w:r w:rsidR="000E0249" w:rsidRPr="00795086">
        <w:rPr>
          <w:rFonts w:cs="Calibri"/>
          <w:shd w:val="clear" w:color="auto" w:fill="FFFFFF"/>
        </w:rPr>
        <w:t>á</w:t>
      </w:r>
      <w:r w:rsidR="000E0249" w:rsidRPr="00795086">
        <w:rPr>
          <w:rFonts w:cs="Helvetica"/>
          <w:shd w:val="clear" w:color="auto" w:fill="FFFFFF"/>
        </w:rPr>
        <w:t xml:space="preserve">ndez et al., 2004). </w:t>
      </w:r>
      <w:r w:rsidR="007E68AF" w:rsidRPr="00795086">
        <w:rPr>
          <w:rFonts w:cs="Helvetica"/>
          <w:shd w:val="clear" w:color="auto" w:fill="FFFFFF"/>
        </w:rPr>
        <w:t xml:space="preserve">The ownership of motor vehicles has increased with a corresponding demand for garages. </w:t>
      </w:r>
      <w:r w:rsidR="00033A15" w:rsidRPr="00795086">
        <w:rPr>
          <w:rFonts w:cs="Helvetica"/>
          <w:shd w:val="clear" w:color="auto" w:fill="FFFFFF"/>
        </w:rPr>
        <w:t xml:space="preserve">Over the latter part of the twentieth century, despite many </w:t>
      </w:r>
      <w:r w:rsidR="0066447C" w:rsidRPr="00795086">
        <w:rPr>
          <w:rFonts w:cs="Helvetica"/>
          <w:shd w:val="clear" w:color="auto" w:fill="FFFFFF"/>
        </w:rPr>
        <w:t xml:space="preserve">social and economic </w:t>
      </w:r>
      <w:r w:rsidR="00033A15" w:rsidRPr="00795086">
        <w:rPr>
          <w:rFonts w:cs="Helvetica"/>
          <w:shd w:val="clear" w:color="auto" w:fill="FFFFFF"/>
        </w:rPr>
        <w:t xml:space="preserve">problems, living standards did increase significantly and many people had more disposable income.  So, even small, traditional houses have been subject to change in the form of renewal of doors and windows, and external decorative work such as </w:t>
      </w:r>
      <w:proofErr w:type="spellStart"/>
      <w:r w:rsidR="00033A15" w:rsidRPr="00795086">
        <w:rPr>
          <w:rFonts w:cs="Helvetica"/>
          <w:i/>
          <w:shd w:val="clear" w:color="auto" w:fill="FFFFFF"/>
        </w:rPr>
        <w:t>rejas</w:t>
      </w:r>
      <w:proofErr w:type="spellEnd"/>
      <w:r w:rsidR="00033A15" w:rsidRPr="00795086">
        <w:rPr>
          <w:rFonts w:cs="Helvetica"/>
          <w:shd w:val="clear" w:color="auto" w:fill="FFFFFF"/>
        </w:rPr>
        <w:t xml:space="preserve"> (window bars) and coloured tiles cladding lower walls. </w:t>
      </w:r>
    </w:p>
    <w:p w14:paraId="3EBEC92C" w14:textId="77777777" w:rsidR="000D35F5" w:rsidRPr="00795086" w:rsidRDefault="00A93448" w:rsidP="00795086">
      <w:pPr>
        <w:rPr>
          <w:rFonts w:cs="Helvetica"/>
          <w:shd w:val="clear" w:color="auto" w:fill="FFFFFF"/>
        </w:rPr>
      </w:pPr>
      <w:r w:rsidRPr="00795086">
        <w:rPr>
          <w:rFonts w:cs="Helvetica"/>
          <w:shd w:val="clear" w:color="auto" w:fill="FFFFFF"/>
        </w:rPr>
        <w:t xml:space="preserve">These factors suggest a trend away from traditional, vernacular forms, towards a more uniform building style whose </w:t>
      </w:r>
      <w:r w:rsidR="00BD2198" w:rsidRPr="00795086">
        <w:rPr>
          <w:rFonts w:cs="Helvetica"/>
          <w:shd w:val="clear" w:color="auto" w:fill="FFFFFF"/>
        </w:rPr>
        <w:t xml:space="preserve">principal </w:t>
      </w:r>
      <w:r w:rsidRPr="00795086">
        <w:rPr>
          <w:rFonts w:cs="Helvetica"/>
          <w:shd w:val="clear" w:color="auto" w:fill="FFFFFF"/>
        </w:rPr>
        <w:t xml:space="preserve">features emanate from outside the region. </w:t>
      </w:r>
      <w:r w:rsidR="009A31D2" w:rsidRPr="00795086">
        <w:rPr>
          <w:rFonts w:cs="Helvetica"/>
          <w:shd w:val="clear" w:color="auto" w:fill="FFFFFF"/>
        </w:rPr>
        <w:t xml:space="preserve">Indeed, some authors are profoundly pessimistic about the future of traditional architecture in the </w:t>
      </w:r>
      <w:proofErr w:type="spellStart"/>
      <w:r w:rsidR="009A31D2" w:rsidRPr="00795086">
        <w:rPr>
          <w:rFonts w:cs="Helvetica"/>
          <w:shd w:val="clear" w:color="auto" w:fill="FFFFFF"/>
        </w:rPr>
        <w:t>Alpujarras</w:t>
      </w:r>
      <w:proofErr w:type="spellEnd"/>
      <w:r w:rsidR="009A31D2" w:rsidRPr="00795086">
        <w:rPr>
          <w:rFonts w:cs="Helvetica"/>
          <w:shd w:val="clear" w:color="auto" w:fill="FFFFFF"/>
        </w:rPr>
        <w:t xml:space="preserve"> (Grey, 1992).</w:t>
      </w:r>
      <w:r w:rsidRPr="00795086">
        <w:rPr>
          <w:rFonts w:cs="Helvetica"/>
          <w:shd w:val="clear" w:color="auto" w:fill="FFFFFF"/>
        </w:rPr>
        <w:t xml:space="preserve"> </w:t>
      </w:r>
      <w:r w:rsidR="000D35F5" w:rsidRPr="00795086">
        <w:rPr>
          <w:rFonts w:cs="Helvetica"/>
          <w:shd w:val="clear" w:color="auto" w:fill="FFFFFF"/>
        </w:rPr>
        <w:t xml:space="preserve">This paper will now outline the methods used to assess the extent to which these forces for change have impacted upon </w:t>
      </w:r>
      <w:proofErr w:type="spellStart"/>
      <w:r w:rsidR="000D35F5" w:rsidRPr="00795086">
        <w:rPr>
          <w:rFonts w:cs="Helvetica"/>
          <w:shd w:val="clear" w:color="auto" w:fill="FFFFFF"/>
        </w:rPr>
        <w:t>Laroles</w:t>
      </w:r>
      <w:proofErr w:type="spellEnd"/>
      <w:r w:rsidR="000D35F5" w:rsidRPr="00795086">
        <w:rPr>
          <w:rFonts w:cs="Helvetica"/>
          <w:shd w:val="clear" w:color="auto" w:fill="FFFFFF"/>
        </w:rPr>
        <w:t>, before presenting the research findings.</w:t>
      </w:r>
    </w:p>
    <w:p w14:paraId="383862E5" w14:textId="77777777" w:rsidR="00CF64F5" w:rsidRPr="00795086" w:rsidRDefault="00CF64F5" w:rsidP="00795086">
      <w:pPr>
        <w:spacing w:after="0"/>
        <w:rPr>
          <w:rFonts w:eastAsia="Times New Roman" w:cs="Calibri"/>
          <w:b/>
          <w:highlight w:val="yellow"/>
          <w:lang w:val="en" w:eastAsia="en-GB"/>
        </w:rPr>
      </w:pPr>
    </w:p>
    <w:p w14:paraId="6636B0B9" w14:textId="77777777" w:rsidR="00CF64F5" w:rsidRPr="00795086" w:rsidRDefault="00CF64F5" w:rsidP="00795086">
      <w:pPr>
        <w:spacing w:after="0"/>
        <w:rPr>
          <w:rFonts w:eastAsia="Times New Roman" w:cs="Calibri"/>
          <w:b/>
          <w:lang w:val="en" w:eastAsia="en-GB"/>
        </w:rPr>
      </w:pPr>
      <w:r w:rsidRPr="00795086">
        <w:rPr>
          <w:rFonts w:eastAsia="Times New Roman" w:cs="Calibri"/>
          <w:b/>
          <w:lang w:val="en" w:eastAsia="en-GB"/>
        </w:rPr>
        <w:t>Method</w:t>
      </w:r>
    </w:p>
    <w:p w14:paraId="5B2698A0" w14:textId="77777777" w:rsidR="00CF64F5" w:rsidRPr="00795086" w:rsidRDefault="00CF64F5" w:rsidP="00795086">
      <w:pPr>
        <w:spacing w:after="0"/>
        <w:rPr>
          <w:rFonts w:eastAsia="Times New Roman" w:cs="Calibri"/>
          <w:b/>
          <w:highlight w:val="yellow"/>
          <w:lang w:val="en" w:eastAsia="en-GB"/>
        </w:rPr>
      </w:pPr>
    </w:p>
    <w:p w14:paraId="72BA0FC8" w14:textId="77777777" w:rsidR="00CF64F5" w:rsidRPr="00795086" w:rsidRDefault="00CF64F5" w:rsidP="00795086">
      <w:r w:rsidRPr="00795086">
        <w:rPr>
          <w:rFonts w:eastAsia="Times New Roman" w:cs="Calibri"/>
          <w:lang w:val="en" w:eastAsia="en-GB"/>
        </w:rPr>
        <w:t>The conceptual framework for this paper was shaped by the literature reviewed above, as well as by themes recurring in a series of informal conversations which took place between 2012 and 2014</w:t>
      </w:r>
      <w:r w:rsidR="00E248CB" w:rsidRPr="00795086">
        <w:rPr>
          <w:rFonts w:eastAsia="Times New Roman" w:cs="Calibri"/>
          <w:lang w:val="en" w:eastAsia="en-GB"/>
        </w:rPr>
        <w:t xml:space="preserve"> and </w:t>
      </w:r>
      <w:r w:rsidR="00795086">
        <w:rPr>
          <w:rFonts w:eastAsia="Times New Roman" w:cs="Calibri"/>
          <w:lang w:val="en" w:eastAsia="en-GB"/>
        </w:rPr>
        <w:t>twelve</w:t>
      </w:r>
      <w:r w:rsidR="004220AB" w:rsidRPr="00795086">
        <w:rPr>
          <w:rFonts w:eastAsia="Times New Roman" w:cs="Calibri"/>
          <w:lang w:val="en" w:eastAsia="en-GB"/>
        </w:rPr>
        <w:t xml:space="preserve"> </w:t>
      </w:r>
      <w:r w:rsidR="00E248CB" w:rsidRPr="00795086">
        <w:rPr>
          <w:rFonts w:eastAsia="Times New Roman" w:cs="Calibri"/>
          <w:lang w:val="en" w:eastAsia="en-GB"/>
        </w:rPr>
        <w:t>more formal interviews in April 2015</w:t>
      </w:r>
      <w:r w:rsidR="006D41D9" w:rsidRPr="00795086">
        <w:rPr>
          <w:rFonts w:eastAsia="Times New Roman" w:cs="Calibri"/>
          <w:lang w:val="en" w:eastAsia="en-GB"/>
        </w:rPr>
        <w:t>.  These were</w:t>
      </w:r>
      <w:r w:rsidRPr="00795086">
        <w:rPr>
          <w:rFonts w:eastAsia="Times New Roman" w:cs="Calibri"/>
          <w:lang w:val="en" w:eastAsia="en-GB"/>
        </w:rPr>
        <w:t xml:space="preserve"> with </w:t>
      </w:r>
      <w:proofErr w:type="gramStart"/>
      <w:r w:rsidRPr="00795086">
        <w:rPr>
          <w:rFonts w:eastAsia="Times New Roman" w:cs="Calibri"/>
          <w:lang w:val="en" w:eastAsia="en-GB"/>
        </w:rPr>
        <w:t>local residents</w:t>
      </w:r>
      <w:proofErr w:type="gramEnd"/>
      <w:r w:rsidRPr="00795086">
        <w:rPr>
          <w:rFonts w:eastAsia="Times New Roman" w:cs="Calibri"/>
          <w:lang w:val="en" w:eastAsia="en-GB"/>
        </w:rPr>
        <w:t xml:space="preserve">, business owners and </w:t>
      </w:r>
      <w:proofErr w:type="spellStart"/>
      <w:r w:rsidRPr="00795086">
        <w:rPr>
          <w:rFonts w:eastAsia="Times New Roman" w:cs="Calibri"/>
          <w:i/>
          <w:lang w:val="en" w:eastAsia="en-GB"/>
        </w:rPr>
        <w:t>ayuntamiento</w:t>
      </w:r>
      <w:proofErr w:type="spellEnd"/>
      <w:r w:rsidRPr="00795086">
        <w:rPr>
          <w:rFonts w:eastAsia="Times New Roman" w:cs="Calibri"/>
          <w:lang w:val="en" w:eastAsia="en-GB"/>
        </w:rPr>
        <w:t xml:space="preserve"> staff in </w:t>
      </w:r>
      <w:proofErr w:type="spellStart"/>
      <w:r w:rsidRPr="00795086">
        <w:rPr>
          <w:rFonts w:eastAsia="Times New Roman" w:cs="Calibri"/>
          <w:lang w:val="en" w:eastAsia="en-GB"/>
        </w:rPr>
        <w:t>Laroles</w:t>
      </w:r>
      <w:proofErr w:type="spellEnd"/>
      <w:r w:rsidRPr="00795086">
        <w:rPr>
          <w:rFonts w:eastAsia="Times New Roman" w:cs="Calibri"/>
          <w:lang w:val="en" w:eastAsia="en-GB"/>
        </w:rPr>
        <w:t xml:space="preserve">, as well as interviews with mayors and other officials at the </w:t>
      </w:r>
      <w:proofErr w:type="spellStart"/>
      <w:r w:rsidRPr="00795086">
        <w:rPr>
          <w:rFonts w:eastAsia="Times New Roman" w:cs="Calibri"/>
          <w:i/>
          <w:lang w:val="en" w:eastAsia="en-GB"/>
        </w:rPr>
        <w:t>ayuntamientos</w:t>
      </w:r>
      <w:proofErr w:type="spellEnd"/>
      <w:r w:rsidRPr="00795086">
        <w:rPr>
          <w:rFonts w:eastAsia="Times New Roman" w:cs="Calibri"/>
          <w:lang w:val="en" w:eastAsia="en-GB"/>
        </w:rPr>
        <w:t xml:space="preserve"> of the nearby villages of </w:t>
      </w:r>
      <w:proofErr w:type="spellStart"/>
      <w:r w:rsidRPr="00795086">
        <w:t>Murtas</w:t>
      </w:r>
      <w:proofErr w:type="spellEnd"/>
      <w:r w:rsidRPr="00795086">
        <w:t xml:space="preserve">, </w:t>
      </w:r>
      <w:proofErr w:type="spellStart"/>
      <w:r w:rsidRPr="00795086">
        <w:t>Torvizcon</w:t>
      </w:r>
      <w:proofErr w:type="spellEnd"/>
      <w:r w:rsidRPr="00795086">
        <w:t xml:space="preserve">, </w:t>
      </w:r>
      <w:proofErr w:type="spellStart"/>
      <w:r w:rsidRPr="00795086">
        <w:t>Laujar</w:t>
      </w:r>
      <w:proofErr w:type="spellEnd"/>
      <w:r w:rsidRPr="00795086">
        <w:t xml:space="preserve"> de </w:t>
      </w:r>
      <w:proofErr w:type="spellStart"/>
      <w:r w:rsidRPr="00795086">
        <w:t>Andarax</w:t>
      </w:r>
      <w:proofErr w:type="spellEnd"/>
      <w:r w:rsidRPr="00795086">
        <w:t xml:space="preserve">, and </w:t>
      </w:r>
      <w:proofErr w:type="spellStart"/>
      <w:r w:rsidRPr="00795086">
        <w:t>Ugijar</w:t>
      </w:r>
      <w:proofErr w:type="spellEnd"/>
      <w:r w:rsidRPr="00795086">
        <w:t>. The interviews with officials served to provide a framework for understanding the local context in terms of building regulations</w:t>
      </w:r>
      <w:r w:rsidR="006D41D9" w:rsidRPr="00795086">
        <w:t>.  C</w:t>
      </w:r>
      <w:r w:rsidRPr="00795086">
        <w:t xml:space="preserve">onversations with local residents were a natural part of carrying out the survey, since residents were interested to know why we were surveying the </w:t>
      </w:r>
      <w:proofErr w:type="gramStart"/>
      <w:r w:rsidRPr="00795086">
        <w:t>buildings, and</w:t>
      </w:r>
      <w:proofErr w:type="gramEnd"/>
      <w:r w:rsidRPr="00795086">
        <w:t xml:space="preserve"> were eager to contribute their own reflections on building change.</w:t>
      </w:r>
      <w:r w:rsidR="006D41D9" w:rsidRPr="00795086">
        <w:t xml:space="preserve">  Interviews in April 2015 built upon this </w:t>
      </w:r>
      <w:r w:rsidR="006D41D9" w:rsidRPr="00795086">
        <w:lastRenderedPageBreak/>
        <w:t>found</w:t>
      </w:r>
      <w:r w:rsidR="004220AB" w:rsidRPr="00795086">
        <w:t xml:space="preserve">ation in a more structured way, </w:t>
      </w:r>
      <w:r w:rsidR="001A0F79">
        <w:t>exploring</w:t>
      </w:r>
      <w:r w:rsidR="004220AB" w:rsidRPr="00795086">
        <w:t xml:space="preserve"> issues of family and housing histories, structural change to dwellings and questions of identity.  </w:t>
      </w:r>
    </w:p>
    <w:p w14:paraId="66FC6DCE" w14:textId="77777777" w:rsidR="00CF64F5" w:rsidRPr="00795086" w:rsidRDefault="00CF64F5" w:rsidP="00795086">
      <w:pPr>
        <w:rPr>
          <w:rFonts w:cs="Helvetica"/>
          <w:shd w:val="clear" w:color="auto" w:fill="FFFFFF"/>
        </w:rPr>
      </w:pPr>
      <w:r w:rsidRPr="00795086">
        <w:rPr>
          <w:rFonts w:cs="Helvetica"/>
          <w:shd w:val="clear" w:color="auto" w:fill="FFFFFF"/>
        </w:rPr>
        <w:t xml:space="preserve">The assessment of building change in </w:t>
      </w:r>
      <w:proofErr w:type="spellStart"/>
      <w:r w:rsidRPr="00795086">
        <w:rPr>
          <w:rFonts w:cs="Helvetica"/>
          <w:shd w:val="clear" w:color="auto" w:fill="FFFFFF"/>
        </w:rPr>
        <w:t>Laroles</w:t>
      </w:r>
      <w:proofErr w:type="spellEnd"/>
      <w:r w:rsidRPr="00795086">
        <w:rPr>
          <w:rFonts w:cs="Helvetica"/>
          <w:shd w:val="clear" w:color="auto" w:fill="FFFFFF"/>
        </w:rPr>
        <w:t xml:space="preserve"> was carried out via a survey of a total of 148 buildings </w:t>
      </w:r>
      <w:r w:rsidRPr="00795086">
        <w:rPr>
          <w:rFonts w:eastAsia="Times New Roman" w:cs="Calibri"/>
          <w:lang w:val="en" w:eastAsia="en-GB"/>
        </w:rPr>
        <w:t>(approximately 23 per cent of the total number)</w:t>
      </w:r>
      <w:r w:rsidRPr="00795086">
        <w:rPr>
          <w:rStyle w:val="FootnoteReference"/>
          <w:rFonts w:eastAsia="Times New Roman" w:cs="Calibri"/>
          <w:lang w:val="en" w:eastAsia="en-GB"/>
        </w:rPr>
        <w:footnoteReference w:id="1"/>
      </w:r>
      <w:r w:rsidRPr="00795086">
        <w:rPr>
          <w:rFonts w:eastAsia="Times New Roman" w:cs="Calibri"/>
          <w:lang w:val="en" w:eastAsia="en-GB"/>
        </w:rPr>
        <w:t xml:space="preserve"> </w:t>
      </w:r>
      <w:r w:rsidRPr="00795086">
        <w:rPr>
          <w:rFonts w:cs="Helvetica"/>
          <w:shd w:val="clear" w:color="auto" w:fill="FFFFFF"/>
        </w:rPr>
        <w:t>in three sub-areas of the village.</w:t>
      </w:r>
      <w:r w:rsidRPr="00795086">
        <w:rPr>
          <w:rStyle w:val="FootnoteReference"/>
          <w:rFonts w:cs="Helvetica"/>
          <w:shd w:val="clear" w:color="auto" w:fill="FFFFFF"/>
        </w:rPr>
        <w:footnoteReference w:id="2"/>
      </w:r>
      <w:r w:rsidRPr="00795086">
        <w:rPr>
          <w:rFonts w:cs="Helvetica"/>
          <w:shd w:val="clear" w:color="auto" w:fill="FFFFFF"/>
        </w:rPr>
        <w:t xml:space="preserve"> While a fully comprehensive account of change in the built environment would include issues such as change in the construction materials used, this paper is concerned with the identification and change in the key visual traditional external components of buildings, rather than with the detail of construction materials.  Therefore, the </w:t>
      </w:r>
      <w:r w:rsidR="00E248CB" w:rsidRPr="00795086">
        <w:rPr>
          <w:rFonts w:cs="Helvetica"/>
          <w:shd w:val="clear" w:color="auto" w:fill="FFFFFF"/>
        </w:rPr>
        <w:t>data collection sheets for</w:t>
      </w:r>
      <w:r w:rsidRPr="00795086">
        <w:rPr>
          <w:rFonts w:eastAsia="Times New Roman" w:cs="Calibri"/>
          <w:lang w:val="en" w:eastAsia="en-GB"/>
        </w:rPr>
        <w:t xml:space="preserve"> each building contained the following categories: </w:t>
      </w:r>
    </w:p>
    <w:p w14:paraId="7D0D654E" w14:textId="77777777" w:rsidR="00CF64F5" w:rsidRPr="00795086" w:rsidRDefault="00CF64F5" w:rsidP="00795086">
      <w:pPr>
        <w:numPr>
          <w:ilvl w:val="0"/>
          <w:numId w:val="5"/>
        </w:numPr>
        <w:spacing w:after="0"/>
        <w:ind w:left="357" w:hanging="357"/>
      </w:pPr>
      <w:r w:rsidRPr="00795086">
        <w:t>Building condition</w:t>
      </w:r>
    </w:p>
    <w:p w14:paraId="05F449A4" w14:textId="77777777" w:rsidR="00CF64F5" w:rsidRPr="00795086" w:rsidRDefault="00CF64F5" w:rsidP="00795086">
      <w:pPr>
        <w:numPr>
          <w:ilvl w:val="0"/>
          <w:numId w:val="5"/>
        </w:numPr>
        <w:spacing w:after="0"/>
        <w:ind w:left="357" w:hanging="357"/>
      </w:pPr>
      <w:r w:rsidRPr="00795086">
        <w:t>Main use</w:t>
      </w:r>
    </w:p>
    <w:p w14:paraId="07B9C610" w14:textId="77777777" w:rsidR="00CF64F5" w:rsidRPr="00795086" w:rsidRDefault="00CF64F5" w:rsidP="00795086">
      <w:pPr>
        <w:numPr>
          <w:ilvl w:val="0"/>
          <w:numId w:val="5"/>
        </w:numPr>
        <w:spacing w:after="0"/>
        <w:ind w:left="357" w:hanging="357"/>
      </w:pPr>
      <w:r w:rsidRPr="00795086">
        <w:t>Number of storeys, front and back</w:t>
      </w:r>
    </w:p>
    <w:p w14:paraId="7CF0111A" w14:textId="77777777" w:rsidR="00CF64F5" w:rsidRPr="00795086" w:rsidRDefault="00CF64F5" w:rsidP="00795086">
      <w:pPr>
        <w:numPr>
          <w:ilvl w:val="0"/>
          <w:numId w:val="5"/>
        </w:numPr>
        <w:spacing w:after="0"/>
        <w:ind w:left="357" w:hanging="357"/>
      </w:pPr>
      <w:r w:rsidRPr="00795086">
        <w:t>Walls (decoration, material, whitewash)</w:t>
      </w:r>
    </w:p>
    <w:p w14:paraId="20CD029D" w14:textId="77777777" w:rsidR="00CF64F5" w:rsidRPr="00795086" w:rsidRDefault="00CF64F5" w:rsidP="00795086">
      <w:pPr>
        <w:numPr>
          <w:ilvl w:val="0"/>
          <w:numId w:val="5"/>
        </w:numPr>
        <w:spacing w:after="0"/>
        <w:ind w:left="357" w:hanging="357"/>
      </w:pPr>
      <w:r w:rsidRPr="00795086">
        <w:t>Door(s) (material, size, shape)</w:t>
      </w:r>
    </w:p>
    <w:p w14:paraId="73EA17B9" w14:textId="77777777" w:rsidR="00CF64F5" w:rsidRPr="00795086" w:rsidRDefault="00CF64F5" w:rsidP="00795086">
      <w:pPr>
        <w:numPr>
          <w:ilvl w:val="0"/>
          <w:numId w:val="5"/>
        </w:numPr>
        <w:spacing w:after="0"/>
        <w:ind w:left="357" w:hanging="357"/>
      </w:pPr>
      <w:r w:rsidRPr="00795086">
        <w:t>Animal space (presence and current use)</w:t>
      </w:r>
    </w:p>
    <w:p w14:paraId="769D1A7A" w14:textId="77777777" w:rsidR="00CF64F5" w:rsidRPr="00795086" w:rsidRDefault="00CF64F5" w:rsidP="00795086">
      <w:pPr>
        <w:numPr>
          <w:ilvl w:val="0"/>
          <w:numId w:val="5"/>
        </w:numPr>
        <w:spacing w:after="0"/>
        <w:ind w:left="357" w:hanging="357"/>
      </w:pPr>
      <w:r w:rsidRPr="00795086">
        <w:t>Purpose-built garage (presence and door material)</w:t>
      </w:r>
    </w:p>
    <w:p w14:paraId="040DA758" w14:textId="77777777" w:rsidR="00CF64F5" w:rsidRPr="00795086" w:rsidRDefault="00CF64F5" w:rsidP="00795086">
      <w:pPr>
        <w:numPr>
          <w:ilvl w:val="0"/>
          <w:numId w:val="5"/>
        </w:numPr>
        <w:spacing w:after="0"/>
        <w:ind w:left="357" w:hanging="357"/>
      </w:pPr>
      <w:r w:rsidRPr="00795086">
        <w:t xml:space="preserve">Windows (number, </w:t>
      </w:r>
      <w:proofErr w:type="spellStart"/>
      <w:r w:rsidRPr="00795086">
        <w:t>rejas</w:t>
      </w:r>
      <w:proofErr w:type="spellEnd"/>
      <w:r w:rsidRPr="00795086">
        <w:t xml:space="preserve"> presence and style)</w:t>
      </w:r>
    </w:p>
    <w:p w14:paraId="1AD99989" w14:textId="77777777" w:rsidR="00CF64F5" w:rsidRPr="00795086" w:rsidRDefault="00CF64F5" w:rsidP="00795086">
      <w:pPr>
        <w:numPr>
          <w:ilvl w:val="0"/>
          <w:numId w:val="5"/>
        </w:numPr>
        <w:spacing w:after="0"/>
        <w:ind w:left="357" w:hanging="357"/>
      </w:pPr>
      <w:r w:rsidRPr="00795086">
        <w:t>Balcony (number, style, function, position)</w:t>
      </w:r>
    </w:p>
    <w:p w14:paraId="28E3E9F3" w14:textId="77777777" w:rsidR="00CF64F5" w:rsidRPr="00795086" w:rsidRDefault="00CF64F5" w:rsidP="00795086">
      <w:pPr>
        <w:numPr>
          <w:ilvl w:val="0"/>
          <w:numId w:val="5"/>
        </w:numPr>
        <w:spacing w:after="0"/>
        <w:ind w:left="357" w:hanging="357"/>
      </w:pPr>
      <w:r w:rsidRPr="00795086">
        <w:t>Roof terrace (presence, position)</w:t>
      </w:r>
    </w:p>
    <w:p w14:paraId="4A92C633" w14:textId="77777777" w:rsidR="00CF64F5" w:rsidRPr="00795086" w:rsidRDefault="00CF64F5" w:rsidP="00795086">
      <w:pPr>
        <w:numPr>
          <w:ilvl w:val="0"/>
          <w:numId w:val="5"/>
        </w:numPr>
        <w:spacing w:after="0"/>
        <w:ind w:left="357" w:hanging="357"/>
      </w:pPr>
      <w:r w:rsidRPr="00795086">
        <w:t>Roof (shape, material)</w:t>
      </w:r>
    </w:p>
    <w:p w14:paraId="7BCA71D5" w14:textId="77777777" w:rsidR="00CF64F5" w:rsidRPr="00795086" w:rsidRDefault="00CF64F5" w:rsidP="00795086">
      <w:pPr>
        <w:numPr>
          <w:ilvl w:val="0"/>
          <w:numId w:val="5"/>
        </w:numPr>
        <w:spacing w:after="0"/>
        <w:ind w:left="357" w:hanging="357"/>
      </w:pPr>
      <w:r w:rsidRPr="00795086">
        <w:t>Chimney (style, shape)</w:t>
      </w:r>
    </w:p>
    <w:p w14:paraId="207DFA62" w14:textId="77777777" w:rsidR="00CF64F5" w:rsidRPr="00795086" w:rsidRDefault="00CF64F5" w:rsidP="00795086">
      <w:pPr>
        <w:numPr>
          <w:ilvl w:val="0"/>
          <w:numId w:val="5"/>
        </w:numPr>
        <w:spacing w:after="0"/>
        <w:ind w:left="357" w:hanging="357"/>
      </w:pPr>
      <w:r w:rsidRPr="00795086">
        <w:t>Modern external additions (nature)</w:t>
      </w:r>
    </w:p>
    <w:p w14:paraId="1BFB3AC6" w14:textId="77777777" w:rsidR="00795086" w:rsidRDefault="00795086" w:rsidP="00795086">
      <w:pPr>
        <w:rPr>
          <w:rFonts w:cs="Helvetica"/>
          <w:shd w:val="clear" w:color="auto" w:fill="FFFFFF"/>
        </w:rPr>
      </w:pPr>
    </w:p>
    <w:p w14:paraId="100A881D" w14:textId="77777777" w:rsidR="00CF64F5" w:rsidRPr="00795086" w:rsidRDefault="00CF64F5" w:rsidP="00795086">
      <w:pPr>
        <w:rPr>
          <w:rFonts w:cs="Helvetica"/>
          <w:shd w:val="clear" w:color="auto" w:fill="FFFFFF"/>
        </w:rPr>
      </w:pPr>
      <w:r w:rsidRPr="00795086">
        <w:rPr>
          <w:rFonts w:cs="Helvetica"/>
          <w:shd w:val="clear" w:color="auto" w:fill="FFFFFF"/>
        </w:rPr>
        <w:t>The results of the survey into the extent to which the key traditional external components of the buildings are disappearing, and an examination of ‘new’ elements in the village</w:t>
      </w:r>
      <w:r w:rsidR="00E248CB" w:rsidRPr="00795086">
        <w:rPr>
          <w:rFonts w:cs="Helvetica"/>
          <w:shd w:val="clear" w:color="auto" w:fill="FFFFFF"/>
        </w:rPr>
        <w:t>-</w:t>
      </w:r>
      <w:r w:rsidRPr="00795086">
        <w:rPr>
          <w:rFonts w:cs="Helvetica"/>
          <w:shd w:val="clear" w:color="auto" w:fill="FFFFFF"/>
        </w:rPr>
        <w:t>scape will now be presented.</w:t>
      </w:r>
    </w:p>
    <w:p w14:paraId="7F146D44" w14:textId="77777777" w:rsidR="000D35F5" w:rsidRPr="00795086" w:rsidRDefault="000D35F5" w:rsidP="00795086">
      <w:pPr>
        <w:rPr>
          <w:rFonts w:eastAsia="Times New Roman" w:cs="Calibri"/>
          <w:b/>
          <w:lang w:val="en" w:eastAsia="en-GB"/>
        </w:rPr>
      </w:pPr>
      <w:r w:rsidRPr="00795086">
        <w:rPr>
          <w:rFonts w:eastAsia="Times New Roman" w:cs="Calibri"/>
          <w:b/>
          <w:lang w:val="en" w:eastAsia="en-GB"/>
        </w:rPr>
        <w:t xml:space="preserve">he erosion of tradition in </w:t>
      </w:r>
      <w:proofErr w:type="spellStart"/>
      <w:r w:rsidRPr="00795086">
        <w:rPr>
          <w:rFonts w:eastAsia="Times New Roman" w:cs="Calibri"/>
          <w:b/>
          <w:lang w:val="en" w:eastAsia="en-GB"/>
        </w:rPr>
        <w:t>Laroles</w:t>
      </w:r>
      <w:proofErr w:type="spellEnd"/>
    </w:p>
    <w:p w14:paraId="4DB0B467" w14:textId="77777777" w:rsidR="00CD60C3" w:rsidRPr="00795086" w:rsidRDefault="000D35F5" w:rsidP="00795086">
      <w:pPr>
        <w:rPr>
          <w:rFonts w:eastAsia="Times New Roman" w:cs="Calibri"/>
          <w:lang w:val="en" w:eastAsia="en-GB"/>
        </w:rPr>
      </w:pPr>
      <w:r w:rsidRPr="00795086">
        <w:rPr>
          <w:rFonts w:eastAsia="Times New Roman" w:cs="Calibri"/>
          <w:lang w:val="en" w:eastAsia="en-GB"/>
        </w:rPr>
        <w:t xml:space="preserve">The survey results confirm </w:t>
      </w:r>
      <w:r w:rsidR="00D943FF" w:rsidRPr="00795086">
        <w:rPr>
          <w:rFonts w:eastAsia="Times New Roman" w:cs="Calibri"/>
          <w:lang w:val="en" w:eastAsia="en-GB"/>
        </w:rPr>
        <w:t xml:space="preserve">that the general characteristics of housing in the village </w:t>
      </w:r>
      <w:r w:rsidR="000C1DFD" w:rsidRPr="00795086">
        <w:rPr>
          <w:rFonts w:eastAsia="Times New Roman" w:cs="Calibri"/>
          <w:lang w:val="en" w:eastAsia="en-GB"/>
        </w:rPr>
        <w:t>c</w:t>
      </w:r>
      <w:r w:rsidR="00D943FF" w:rsidRPr="00795086">
        <w:rPr>
          <w:rFonts w:eastAsia="Times New Roman" w:cs="Calibri"/>
          <w:lang w:val="en" w:eastAsia="en-GB"/>
        </w:rPr>
        <w:t xml:space="preserve">onform </w:t>
      </w:r>
      <w:r w:rsidR="008463EA" w:rsidRPr="00795086">
        <w:rPr>
          <w:rFonts w:eastAsia="Times New Roman" w:cs="Calibri"/>
          <w:lang w:val="en" w:eastAsia="en-GB"/>
        </w:rPr>
        <w:t>to</w:t>
      </w:r>
      <w:r w:rsidR="00D943FF" w:rsidRPr="00795086">
        <w:rPr>
          <w:rFonts w:eastAsia="Times New Roman" w:cs="Calibri"/>
          <w:lang w:val="en" w:eastAsia="en-GB"/>
        </w:rPr>
        <w:t xml:space="preserve"> ‘traditional’ descriptions.  For example, the </w:t>
      </w:r>
      <w:r w:rsidR="003D2AA9" w:rsidRPr="00795086">
        <w:rPr>
          <w:rFonts w:eastAsia="Times New Roman" w:cs="Calibri"/>
          <w:lang w:val="en" w:eastAsia="en-GB"/>
        </w:rPr>
        <w:t xml:space="preserve">tightly packed, vertically uneven </w:t>
      </w:r>
      <w:r w:rsidR="00D943FF" w:rsidRPr="00795086">
        <w:rPr>
          <w:rFonts w:eastAsia="Times New Roman" w:cs="Calibri"/>
          <w:lang w:val="en" w:eastAsia="en-GB"/>
        </w:rPr>
        <w:t xml:space="preserve">nature of the housing environment is </w:t>
      </w:r>
      <w:r w:rsidR="003D2AA9" w:rsidRPr="00795086">
        <w:rPr>
          <w:rFonts w:eastAsia="Times New Roman" w:cs="Calibri"/>
          <w:lang w:val="en" w:eastAsia="en-GB"/>
        </w:rPr>
        <w:t>support</w:t>
      </w:r>
      <w:r w:rsidR="00D943FF" w:rsidRPr="00795086">
        <w:rPr>
          <w:rFonts w:eastAsia="Times New Roman" w:cs="Calibri"/>
          <w:lang w:val="en" w:eastAsia="en-GB"/>
        </w:rPr>
        <w:t>ed by the fact that</w:t>
      </w:r>
      <w:r w:rsidR="003D2AA9" w:rsidRPr="00795086">
        <w:rPr>
          <w:rFonts w:eastAsia="Times New Roman" w:cs="Calibri"/>
          <w:lang w:val="en" w:eastAsia="en-GB"/>
        </w:rPr>
        <w:t xml:space="preserve"> 24 per cent of buildings have a different number of </w:t>
      </w:r>
      <w:proofErr w:type="spellStart"/>
      <w:r w:rsidR="003D2AA9" w:rsidRPr="00795086">
        <w:rPr>
          <w:rFonts w:eastAsia="Times New Roman" w:cs="Calibri"/>
          <w:lang w:val="en" w:eastAsia="en-GB"/>
        </w:rPr>
        <w:t>storeys</w:t>
      </w:r>
      <w:proofErr w:type="spellEnd"/>
      <w:r w:rsidR="003D2AA9" w:rsidRPr="00795086">
        <w:rPr>
          <w:rFonts w:eastAsia="Times New Roman" w:cs="Calibri"/>
          <w:lang w:val="en" w:eastAsia="en-GB"/>
        </w:rPr>
        <w:t xml:space="preserve"> at the front compared to the back and 67 per cent of the buildings are </w:t>
      </w:r>
      <w:r w:rsidR="000F4932" w:rsidRPr="00795086">
        <w:rPr>
          <w:rFonts w:eastAsia="Times New Roman" w:cs="Calibri"/>
          <w:lang w:val="en" w:eastAsia="en-GB"/>
        </w:rPr>
        <w:t>part of</w:t>
      </w:r>
      <w:r w:rsidR="003D2AA9" w:rsidRPr="00795086">
        <w:rPr>
          <w:rFonts w:eastAsia="Times New Roman" w:cs="Calibri"/>
          <w:lang w:val="en" w:eastAsia="en-GB"/>
        </w:rPr>
        <w:t xml:space="preserve"> a </w:t>
      </w:r>
      <w:r w:rsidR="00BD2E7C" w:rsidRPr="00795086">
        <w:rPr>
          <w:rFonts w:eastAsia="Times New Roman" w:cs="Calibri"/>
          <w:lang w:val="en" w:eastAsia="en-GB"/>
        </w:rPr>
        <w:t xml:space="preserve">connected street </w:t>
      </w:r>
      <w:r w:rsidR="003D2AA9" w:rsidRPr="00795086">
        <w:rPr>
          <w:rFonts w:eastAsia="Times New Roman" w:cs="Calibri"/>
          <w:lang w:val="en" w:eastAsia="en-GB"/>
        </w:rPr>
        <w:t xml:space="preserve">terrace with a further 22 per cent being end terrace structures.  </w:t>
      </w:r>
      <w:r w:rsidR="006F5B34" w:rsidRPr="00795086">
        <w:rPr>
          <w:rFonts w:eastAsia="Times New Roman" w:cs="Calibri"/>
          <w:lang w:val="en" w:eastAsia="en-GB"/>
        </w:rPr>
        <w:t>A</w:t>
      </w:r>
      <w:r w:rsidR="00B53F44" w:rsidRPr="00795086">
        <w:rPr>
          <w:rFonts w:eastAsia="Times New Roman" w:cs="Calibri"/>
          <w:lang w:val="en" w:eastAsia="en-GB"/>
        </w:rPr>
        <w:t>lmost a</w:t>
      </w:r>
      <w:r w:rsidR="006F5B34" w:rsidRPr="00795086">
        <w:rPr>
          <w:rFonts w:eastAsia="Times New Roman" w:cs="Calibri"/>
          <w:lang w:val="en" w:eastAsia="en-GB"/>
        </w:rPr>
        <w:t xml:space="preserve">ll buildings within the survey had a flat roof, producing an inter-connected roofscape, albeit at varying levels in accord with the topography. Indeed, it has been suggested that in the past these inter-connected roofs could form more convenient access routes than some of the streets below (Brenan, 1957).  </w:t>
      </w:r>
      <w:r w:rsidR="00E91C16" w:rsidRPr="00795086">
        <w:rPr>
          <w:rFonts w:eastAsia="Times New Roman" w:cs="Calibri"/>
          <w:lang w:val="en" w:eastAsia="en-GB"/>
        </w:rPr>
        <w:t>The relatively small size of many of the properties</w:t>
      </w:r>
      <w:r w:rsidR="000E6537" w:rsidRPr="00795086">
        <w:rPr>
          <w:rFonts w:eastAsia="Times New Roman" w:cs="Calibri"/>
          <w:lang w:val="en" w:eastAsia="en-GB"/>
        </w:rPr>
        <w:t xml:space="preserve"> is indicated by the fact that 46</w:t>
      </w:r>
      <w:r w:rsidR="000F4932" w:rsidRPr="00795086">
        <w:rPr>
          <w:rFonts w:eastAsia="Times New Roman" w:cs="Calibri"/>
          <w:lang w:val="en" w:eastAsia="en-GB"/>
        </w:rPr>
        <w:t xml:space="preserve"> per cent</w:t>
      </w:r>
      <w:r w:rsidR="000E6537" w:rsidRPr="00795086">
        <w:rPr>
          <w:rFonts w:eastAsia="Times New Roman" w:cs="Calibri"/>
          <w:lang w:val="en" w:eastAsia="en-GB"/>
        </w:rPr>
        <w:t xml:space="preserve"> of them have 3 windows or less. Despite this relatively small size, </w:t>
      </w:r>
      <w:r w:rsidR="00AF05B5" w:rsidRPr="00795086">
        <w:rPr>
          <w:rFonts w:eastAsia="Times New Roman" w:cs="Calibri"/>
          <w:lang w:val="en" w:eastAsia="en-GB"/>
        </w:rPr>
        <w:t>66</w:t>
      </w:r>
      <w:r w:rsidR="000F4932" w:rsidRPr="00795086">
        <w:rPr>
          <w:rFonts w:eastAsia="Times New Roman" w:cs="Calibri"/>
          <w:lang w:val="en" w:eastAsia="en-GB"/>
        </w:rPr>
        <w:t xml:space="preserve"> per cent</w:t>
      </w:r>
      <w:r w:rsidR="000E6537" w:rsidRPr="00795086">
        <w:rPr>
          <w:rFonts w:eastAsia="Times New Roman" w:cs="Calibri"/>
          <w:lang w:val="en" w:eastAsia="en-GB"/>
        </w:rPr>
        <w:t xml:space="preserve"> of the</w:t>
      </w:r>
      <w:r w:rsidR="00C7629F" w:rsidRPr="00795086">
        <w:rPr>
          <w:rFonts w:eastAsia="Times New Roman" w:cs="Calibri"/>
          <w:lang w:val="en" w:eastAsia="en-GB"/>
        </w:rPr>
        <w:t xml:space="preserve"> buildings</w:t>
      </w:r>
      <w:r w:rsidR="000E6537" w:rsidRPr="00795086">
        <w:rPr>
          <w:rFonts w:eastAsia="Times New Roman" w:cs="Calibri"/>
          <w:lang w:val="en" w:eastAsia="en-GB"/>
        </w:rPr>
        <w:t xml:space="preserve"> </w:t>
      </w:r>
      <w:r w:rsidR="00391A5F" w:rsidRPr="00795086">
        <w:rPr>
          <w:rFonts w:eastAsia="Times New Roman" w:cs="Calibri"/>
          <w:lang w:val="en" w:eastAsia="en-GB"/>
        </w:rPr>
        <w:t xml:space="preserve">possess a balcony, another </w:t>
      </w:r>
      <w:r w:rsidR="00391A5F" w:rsidRPr="00795086">
        <w:rPr>
          <w:rFonts w:eastAsia="Times New Roman" w:cs="Calibri"/>
          <w:lang w:val="en" w:eastAsia="en-GB"/>
        </w:rPr>
        <w:lastRenderedPageBreak/>
        <w:t xml:space="preserve">traditional feature of the </w:t>
      </w:r>
      <w:proofErr w:type="spellStart"/>
      <w:r w:rsidR="00391A5F" w:rsidRPr="00795086">
        <w:rPr>
          <w:rFonts w:eastAsia="Times New Roman" w:cs="Calibri"/>
          <w:lang w:val="en" w:eastAsia="en-GB"/>
        </w:rPr>
        <w:t>Alpujarran</w:t>
      </w:r>
      <w:proofErr w:type="spellEnd"/>
      <w:r w:rsidR="00391A5F" w:rsidRPr="00795086">
        <w:rPr>
          <w:rFonts w:eastAsia="Times New Roman" w:cs="Calibri"/>
          <w:lang w:val="en" w:eastAsia="en-GB"/>
        </w:rPr>
        <w:t xml:space="preserve"> cottage</w:t>
      </w:r>
      <w:r w:rsidR="000F4932" w:rsidRPr="00795086">
        <w:rPr>
          <w:rFonts w:eastAsia="Times New Roman" w:cs="Calibri"/>
          <w:lang w:val="en" w:eastAsia="en-GB"/>
        </w:rPr>
        <w:t xml:space="preserve"> (</w:t>
      </w:r>
      <w:r w:rsidR="00031B5C" w:rsidRPr="00795086">
        <w:rPr>
          <w:rFonts w:eastAsia="Times New Roman" w:cs="Calibri"/>
          <w:lang w:val="en" w:eastAsia="en-GB"/>
        </w:rPr>
        <w:t>Figure 7</w:t>
      </w:r>
      <w:r w:rsidR="000F4932" w:rsidRPr="00795086">
        <w:rPr>
          <w:rFonts w:eastAsia="Times New Roman" w:cs="Calibri"/>
          <w:lang w:val="en" w:eastAsia="en-GB"/>
        </w:rPr>
        <w:t>)</w:t>
      </w:r>
      <w:r w:rsidR="00391A5F" w:rsidRPr="00795086">
        <w:rPr>
          <w:rFonts w:eastAsia="Times New Roman" w:cs="Calibri"/>
          <w:lang w:val="en" w:eastAsia="en-GB"/>
        </w:rPr>
        <w:t xml:space="preserve">.  </w:t>
      </w:r>
      <w:r w:rsidR="007B6C6C" w:rsidRPr="00795086">
        <w:rPr>
          <w:rFonts w:eastAsia="Times New Roman" w:cs="Calibri"/>
          <w:lang w:val="en" w:eastAsia="en-GB"/>
        </w:rPr>
        <w:t>Nearly 40</w:t>
      </w:r>
      <w:r w:rsidR="000F4932" w:rsidRPr="00795086">
        <w:rPr>
          <w:rFonts w:eastAsia="Times New Roman" w:cs="Calibri"/>
          <w:lang w:val="en" w:eastAsia="en-GB"/>
        </w:rPr>
        <w:t xml:space="preserve"> per cent</w:t>
      </w:r>
      <w:r w:rsidR="007B6C6C" w:rsidRPr="00795086">
        <w:rPr>
          <w:rFonts w:eastAsia="Times New Roman" w:cs="Calibri"/>
          <w:lang w:val="en" w:eastAsia="en-GB"/>
        </w:rPr>
        <w:t xml:space="preserve"> of the buildings possess more than one door entrance, </w:t>
      </w:r>
      <w:r w:rsidR="00A34AE7" w:rsidRPr="00795086">
        <w:rPr>
          <w:rFonts w:eastAsia="Times New Roman" w:cs="Calibri"/>
          <w:lang w:val="en" w:eastAsia="en-GB"/>
        </w:rPr>
        <w:t>an</w:t>
      </w:r>
      <w:r w:rsidR="007B6C6C" w:rsidRPr="00795086">
        <w:rPr>
          <w:rFonts w:eastAsia="Times New Roman" w:cs="Calibri"/>
          <w:lang w:val="en" w:eastAsia="en-GB"/>
        </w:rPr>
        <w:t xml:space="preserve"> additional </w:t>
      </w:r>
      <w:r w:rsidR="00A34AE7" w:rsidRPr="00795086">
        <w:rPr>
          <w:rFonts w:eastAsia="Times New Roman" w:cs="Calibri"/>
          <w:lang w:val="en" w:eastAsia="en-GB"/>
        </w:rPr>
        <w:t>door</w:t>
      </w:r>
      <w:r w:rsidR="007B6C6C" w:rsidRPr="00795086">
        <w:rPr>
          <w:rFonts w:eastAsia="Times New Roman" w:cs="Calibri"/>
          <w:lang w:val="en" w:eastAsia="en-GB"/>
        </w:rPr>
        <w:t xml:space="preserve"> providing access to a separat</w:t>
      </w:r>
      <w:r w:rsidR="008463EA" w:rsidRPr="00795086">
        <w:rPr>
          <w:rFonts w:eastAsia="Times New Roman" w:cs="Calibri"/>
          <w:lang w:val="en" w:eastAsia="en-GB"/>
        </w:rPr>
        <w:t>e area for animals or storage</w:t>
      </w:r>
      <w:r w:rsidR="00A34AE7" w:rsidRPr="00795086">
        <w:rPr>
          <w:rFonts w:eastAsia="Times New Roman" w:cs="Calibri"/>
          <w:lang w:val="en" w:eastAsia="en-GB"/>
        </w:rPr>
        <w:t xml:space="preserve">.  But this feature may itself indicate change in a period much earlier than the </w:t>
      </w:r>
      <w:proofErr w:type="gramStart"/>
      <w:r w:rsidR="00A34AE7" w:rsidRPr="00795086">
        <w:rPr>
          <w:rFonts w:eastAsia="Times New Roman" w:cs="Calibri"/>
          <w:lang w:val="en" w:eastAsia="en-GB"/>
        </w:rPr>
        <w:t xml:space="preserve">present </w:t>
      </w:r>
      <w:r w:rsidR="007B6C6C" w:rsidRPr="00795086">
        <w:rPr>
          <w:rFonts w:eastAsia="Times New Roman" w:cs="Calibri"/>
          <w:lang w:val="en" w:eastAsia="en-GB"/>
        </w:rPr>
        <w:t xml:space="preserve"> as</w:t>
      </w:r>
      <w:proofErr w:type="gramEnd"/>
      <w:r w:rsidR="007B6C6C" w:rsidRPr="00795086">
        <w:rPr>
          <w:rFonts w:eastAsia="Times New Roman" w:cs="Calibri"/>
          <w:lang w:val="en" w:eastAsia="en-GB"/>
        </w:rPr>
        <w:t xml:space="preserve"> historically both humans and animals would have shared the same entrance to the ground floor with the latter being used primarily for animal stabling.  Several</w:t>
      </w:r>
      <w:r w:rsidR="000C1DFD" w:rsidRPr="00795086">
        <w:rPr>
          <w:rFonts w:eastAsia="Times New Roman" w:cs="Calibri"/>
          <w:lang w:val="en" w:eastAsia="en-GB"/>
        </w:rPr>
        <w:t xml:space="preserve"> </w:t>
      </w:r>
      <w:proofErr w:type="spellStart"/>
      <w:r w:rsidR="007B6C6C" w:rsidRPr="00795086">
        <w:rPr>
          <w:rFonts w:eastAsia="Times New Roman" w:cs="Calibri"/>
          <w:i/>
          <w:lang w:val="en" w:eastAsia="en-GB"/>
        </w:rPr>
        <w:t>tinaos</w:t>
      </w:r>
      <w:proofErr w:type="spellEnd"/>
      <w:r w:rsidR="007B6C6C" w:rsidRPr="00795086">
        <w:rPr>
          <w:rFonts w:eastAsia="Times New Roman" w:cs="Calibri"/>
          <w:lang w:val="en" w:eastAsia="en-GB"/>
        </w:rPr>
        <w:t xml:space="preserve"> exist within the village (</w:t>
      </w:r>
      <w:r w:rsidR="00031B5C" w:rsidRPr="00795086">
        <w:rPr>
          <w:rFonts w:eastAsia="Times New Roman" w:cs="Calibri"/>
          <w:lang w:val="en" w:eastAsia="en-GB"/>
        </w:rPr>
        <w:t>Figure 4</w:t>
      </w:r>
      <w:r w:rsidR="007B6C6C" w:rsidRPr="00795086">
        <w:rPr>
          <w:rFonts w:eastAsia="Times New Roman" w:cs="Calibri"/>
          <w:lang w:val="en" w:eastAsia="en-GB"/>
        </w:rPr>
        <w:t xml:space="preserve">). </w:t>
      </w:r>
    </w:p>
    <w:p w14:paraId="0F05A013" w14:textId="77777777" w:rsidR="0028161D" w:rsidRPr="00795086" w:rsidRDefault="000F4932" w:rsidP="00795086">
      <w:pPr>
        <w:rPr>
          <w:rFonts w:eastAsia="Times New Roman" w:cs="Calibri"/>
          <w:lang w:val="en" w:eastAsia="en-GB"/>
        </w:rPr>
      </w:pPr>
      <w:r w:rsidRPr="00795086">
        <w:rPr>
          <w:rFonts w:eastAsia="Times New Roman" w:cs="Calibri"/>
          <w:lang w:val="en" w:eastAsia="en-GB"/>
        </w:rPr>
        <w:t xml:space="preserve">One of the more distinctive features of the vernacular tradition within </w:t>
      </w:r>
      <w:proofErr w:type="spellStart"/>
      <w:r w:rsidRPr="00795086">
        <w:rPr>
          <w:rFonts w:eastAsia="Times New Roman" w:cs="Calibri"/>
          <w:lang w:val="en" w:eastAsia="en-GB"/>
        </w:rPr>
        <w:t>Alpujarras</w:t>
      </w:r>
      <w:proofErr w:type="spellEnd"/>
      <w:r w:rsidRPr="00795086">
        <w:rPr>
          <w:rFonts w:eastAsia="Times New Roman" w:cs="Calibri"/>
          <w:lang w:val="en" w:eastAsia="en-GB"/>
        </w:rPr>
        <w:t xml:space="preserve"> villages is the existence of open fronted terraces (</w:t>
      </w:r>
      <w:r w:rsidRPr="00795086">
        <w:rPr>
          <w:rFonts w:eastAsia="Times New Roman" w:cs="Calibri"/>
          <w:i/>
          <w:lang w:val="en" w:eastAsia="en-GB"/>
        </w:rPr>
        <w:t>azoteas</w:t>
      </w:r>
      <w:r w:rsidRPr="00795086">
        <w:rPr>
          <w:rFonts w:eastAsia="Times New Roman" w:cs="Calibri"/>
          <w:lang w:val="en" w:eastAsia="en-GB"/>
        </w:rPr>
        <w:t xml:space="preserve"> ) at first or second floor level, used for drying crops such as peppers and tomatoes, the curing of hams and also an airy leisure space in very hot weather</w:t>
      </w:r>
      <w:r w:rsidR="00CE4E65" w:rsidRPr="00795086">
        <w:rPr>
          <w:rFonts w:eastAsia="Times New Roman" w:cs="Calibri"/>
          <w:lang w:val="en" w:eastAsia="en-GB"/>
        </w:rPr>
        <w:t xml:space="preserve"> (</w:t>
      </w:r>
      <w:r w:rsidR="00031B5C" w:rsidRPr="00795086">
        <w:rPr>
          <w:rFonts w:eastAsia="Times New Roman" w:cs="Calibri"/>
          <w:lang w:val="en" w:eastAsia="en-GB"/>
        </w:rPr>
        <w:t>Figures 5 and 1</w:t>
      </w:r>
      <w:r w:rsidR="00CE4E65" w:rsidRPr="00795086">
        <w:rPr>
          <w:rFonts w:eastAsia="Times New Roman" w:cs="Calibri"/>
          <w:lang w:val="en" w:eastAsia="en-GB"/>
        </w:rPr>
        <w:t>)</w:t>
      </w:r>
      <w:r w:rsidRPr="00795086">
        <w:rPr>
          <w:rFonts w:eastAsia="Times New Roman" w:cs="Calibri"/>
          <w:lang w:val="en" w:eastAsia="en-GB"/>
        </w:rPr>
        <w:t xml:space="preserve">. </w:t>
      </w:r>
      <w:r w:rsidR="00CE4E65" w:rsidRPr="00795086">
        <w:rPr>
          <w:rFonts w:eastAsia="Times New Roman" w:cs="Calibri"/>
          <w:lang w:val="en" w:eastAsia="en-GB"/>
        </w:rPr>
        <w:t xml:space="preserve"> Just over 40 per cent of the dwellings surveyed possessed this feature and several more had clearly been filled in recently (</w:t>
      </w:r>
      <w:r w:rsidR="00031B5C" w:rsidRPr="00795086">
        <w:rPr>
          <w:rFonts w:eastAsia="Times New Roman" w:cs="Calibri"/>
          <w:lang w:val="en" w:eastAsia="en-GB"/>
        </w:rPr>
        <w:t>Figure 8</w:t>
      </w:r>
      <w:r w:rsidR="00CE4E65" w:rsidRPr="00795086">
        <w:rPr>
          <w:rFonts w:eastAsia="Times New Roman" w:cs="Calibri"/>
          <w:lang w:val="en" w:eastAsia="en-GB"/>
        </w:rPr>
        <w:t>).</w:t>
      </w:r>
      <w:r w:rsidR="00C7629F" w:rsidRPr="00795086">
        <w:rPr>
          <w:rFonts w:eastAsia="Times New Roman" w:cs="Calibri"/>
          <w:lang w:val="en" w:eastAsia="en-GB"/>
        </w:rPr>
        <w:t xml:space="preserve">  </w:t>
      </w:r>
      <w:r w:rsidR="002E395D" w:rsidRPr="00795086">
        <w:rPr>
          <w:rFonts w:eastAsia="Times New Roman" w:cs="Calibri"/>
          <w:lang w:val="en" w:eastAsia="en-GB"/>
        </w:rPr>
        <w:t xml:space="preserve">However, mainly because of the nature of the topography upon which the village is built, the terrace associated with one dwelling may overlap onto the space above a </w:t>
      </w:r>
      <w:proofErr w:type="spellStart"/>
      <w:r w:rsidR="002E395D" w:rsidRPr="00795086">
        <w:rPr>
          <w:rFonts w:eastAsia="Times New Roman" w:cs="Calibri"/>
          <w:lang w:val="en" w:eastAsia="en-GB"/>
        </w:rPr>
        <w:t>neighbouring</w:t>
      </w:r>
      <w:proofErr w:type="spellEnd"/>
      <w:r w:rsidR="002E395D" w:rsidRPr="00795086">
        <w:rPr>
          <w:rFonts w:eastAsia="Times New Roman" w:cs="Calibri"/>
          <w:lang w:val="en" w:eastAsia="en-GB"/>
        </w:rPr>
        <w:t xml:space="preserve"> house, producing a rather </w:t>
      </w:r>
      <w:r w:rsidR="00BD2E7C" w:rsidRPr="00795086">
        <w:rPr>
          <w:rFonts w:eastAsia="Times New Roman" w:cs="Calibri"/>
          <w:lang w:val="en" w:eastAsia="en-GB"/>
        </w:rPr>
        <w:t xml:space="preserve">loosely structured layout in terms of the relationship between ‘private’ domestic space and space that is at least partially open to public (or </w:t>
      </w:r>
      <w:proofErr w:type="spellStart"/>
      <w:r w:rsidR="00BD2E7C" w:rsidRPr="00795086">
        <w:rPr>
          <w:rFonts w:eastAsia="Times New Roman" w:cs="Calibri"/>
          <w:lang w:val="en" w:eastAsia="en-GB"/>
        </w:rPr>
        <w:t>neighbours’</w:t>
      </w:r>
      <w:proofErr w:type="spellEnd"/>
      <w:r w:rsidR="00BD2E7C" w:rsidRPr="00795086">
        <w:rPr>
          <w:rFonts w:eastAsia="Times New Roman" w:cs="Calibri"/>
          <w:lang w:val="en" w:eastAsia="en-GB"/>
        </w:rPr>
        <w:t xml:space="preserve">) view.  </w:t>
      </w:r>
    </w:p>
    <w:p w14:paraId="65DAA568" w14:textId="77777777" w:rsidR="00B53F44" w:rsidRPr="00795086" w:rsidRDefault="00391A5F" w:rsidP="00795086">
      <w:pPr>
        <w:rPr>
          <w:rFonts w:eastAsia="Times New Roman" w:cs="Calibri"/>
          <w:lang w:val="en" w:eastAsia="en-GB"/>
        </w:rPr>
      </w:pPr>
      <w:r w:rsidRPr="00795086">
        <w:rPr>
          <w:rFonts w:eastAsia="Times New Roman" w:cs="Calibri"/>
          <w:lang w:val="en" w:eastAsia="en-GB"/>
        </w:rPr>
        <w:t xml:space="preserve">It is clear from the descriptions given earlier, </w:t>
      </w:r>
      <w:r w:rsidR="00CB1096" w:rsidRPr="00795086">
        <w:rPr>
          <w:rFonts w:eastAsia="Times New Roman" w:cs="Calibri"/>
          <w:lang w:val="en" w:eastAsia="en-GB"/>
        </w:rPr>
        <w:t xml:space="preserve">that </w:t>
      </w:r>
      <w:r w:rsidRPr="00795086">
        <w:rPr>
          <w:rFonts w:eastAsia="Times New Roman" w:cs="Calibri"/>
          <w:lang w:val="en" w:eastAsia="en-GB"/>
        </w:rPr>
        <w:t>many distinctive features of</w:t>
      </w:r>
      <w:r w:rsidR="0028161D" w:rsidRPr="00795086">
        <w:rPr>
          <w:rFonts w:eastAsia="Times New Roman" w:cs="Calibri"/>
          <w:lang w:val="en" w:eastAsia="en-GB"/>
        </w:rPr>
        <w:t xml:space="preserve"> the Alpujarran village concern</w:t>
      </w:r>
      <w:r w:rsidRPr="00795086">
        <w:rPr>
          <w:rFonts w:eastAsia="Times New Roman" w:cs="Calibri"/>
          <w:lang w:val="en" w:eastAsia="en-GB"/>
        </w:rPr>
        <w:t xml:space="preserve"> the roofscape.  In terms of this aspect, 92</w:t>
      </w:r>
      <w:r w:rsidR="000F4932" w:rsidRPr="00795086">
        <w:rPr>
          <w:rFonts w:eastAsia="Times New Roman" w:cs="Calibri"/>
          <w:lang w:val="en" w:eastAsia="en-GB"/>
        </w:rPr>
        <w:t xml:space="preserve"> per cent</w:t>
      </w:r>
      <w:r w:rsidRPr="00795086">
        <w:rPr>
          <w:rFonts w:eastAsia="Times New Roman" w:cs="Calibri"/>
          <w:lang w:val="en" w:eastAsia="en-GB"/>
        </w:rPr>
        <w:t xml:space="preserve"> of the buildings have a traditional flat roof</w:t>
      </w:r>
      <w:r w:rsidR="00AD50A2" w:rsidRPr="00795086">
        <w:rPr>
          <w:rFonts w:eastAsia="Times New Roman" w:cs="Calibri"/>
          <w:lang w:val="en" w:eastAsia="en-GB"/>
        </w:rPr>
        <w:t xml:space="preserve"> </w:t>
      </w:r>
      <w:r w:rsidR="0028161D" w:rsidRPr="00795086">
        <w:rPr>
          <w:rFonts w:eastAsia="Times New Roman" w:cs="Calibri"/>
          <w:lang w:val="en" w:eastAsia="en-GB"/>
        </w:rPr>
        <w:t>(</w:t>
      </w:r>
      <w:r w:rsidR="00031B5C" w:rsidRPr="00795086">
        <w:rPr>
          <w:rFonts w:eastAsia="Times New Roman" w:cs="Calibri"/>
          <w:lang w:val="en" w:eastAsia="en-GB"/>
        </w:rPr>
        <w:t>Figure 2</w:t>
      </w:r>
      <w:r w:rsidR="00956753" w:rsidRPr="00795086">
        <w:rPr>
          <w:rFonts w:eastAsia="Times New Roman" w:cs="Calibri"/>
          <w:lang w:val="en" w:eastAsia="en-GB"/>
        </w:rPr>
        <w:t xml:space="preserve">) </w:t>
      </w:r>
      <w:r w:rsidR="00AD50A2" w:rsidRPr="00795086">
        <w:rPr>
          <w:rFonts w:eastAsia="Times New Roman" w:cs="Calibri"/>
          <w:lang w:val="en" w:eastAsia="en-GB"/>
        </w:rPr>
        <w:t>and 81</w:t>
      </w:r>
      <w:r w:rsidR="000F4932" w:rsidRPr="00795086">
        <w:rPr>
          <w:rFonts w:eastAsia="Times New Roman" w:cs="Calibri"/>
          <w:lang w:val="en" w:eastAsia="en-GB"/>
        </w:rPr>
        <w:t xml:space="preserve"> per cent</w:t>
      </w:r>
      <w:r w:rsidR="00AD50A2" w:rsidRPr="00795086">
        <w:rPr>
          <w:rFonts w:eastAsia="Times New Roman" w:cs="Calibri"/>
          <w:lang w:val="en" w:eastAsia="en-GB"/>
        </w:rPr>
        <w:t xml:space="preserve"> of roofs are constructed from </w:t>
      </w:r>
      <w:proofErr w:type="spellStart"/>
      <w:r w:rsidR="00AD50A2" w:rsidRPr="00795086">
        <w:rPr>
          <w:rFonts w:eastAsia="Times New Roman" w:cs="Calibri"/>
          <w:i/>
          <w:lang w:val="en" w:eastAsia="en-GB"/>
        </w:rPr>
        <w:t>launa</w:t>
      </w:r>
      <w:proofErr w:type="spellEnd"/>
      <w:r w:rsidR="00AD50A2" w:rsidRPr="00795086">
        <w:rPr>
          <w:rFonts w:eastAsia="Times New Roman" w:cs="Calibri"/>
          <w:lang w:val="en" w:eastAsia="en-GB"/>
        </w:rPr>
        <w:t xml:space="preserve"> – the </w:t>
      </w:r>
      <w:r w:rsidR="0028161D" w:rsidRPr="00795086">
        <w:rPr>
          <w:rFonts w:eastAsia="Times New Roman" w:cs="Calibri"/>
          <w:lang w:val="en" w:eastAsia="en-GB"/>
        </w:rPr>
        <w:t>crushed</w:t>
      </w:r>
      <w:r w:rsidR="00AA7107" w:rsidRPr="00795086">
        <w:rPr>
          <w:rFonts w:eastAsia="Times New Roman" w:cs="Calibri"/>
          <w:lang w:val="en" w:eastAsia="en-GB"/>
        </w:rPr>
        <w:t xml:space="preserve"> s</w:t>
      </w:r>
      <w:r w:rsidR="00AD50A2" w:rsidRPr="00795086">
        <w:rPr>
          <w:rFonts w:eastAsia="Times New Roman" w:cs="Calibri"/>
          <w:lang w:val="en" w:eastAsia="en-GB"/>
        </w:rPr>
        <w:t>hale material historically used as a roofing material – and a further 62</w:t>
      </w:r>
      <w:r w:rsidR="000F4932" w:rsidRPr="00795086">
        <w:rPr>
          <w:rFonts w:eastAsia="Times New Roman" w:cs="Calibri"/>
          <w:lang w:val="en" w:eastAsia="en-GB"/>
        </w:rPr>
        <w:t xml:space="preserve"> per cent</w:t>
      </w:r>
      <w:r w:rsidR="00AD50A2" w:rsidRPr="00795086">
        <w:rPr>
          <w:rFonts w:eastAsia="Times New Roman" w:cs="Calibri"/>
          <w:lang w:val="en" w:eastAsia="en-GB"/>
        </w:rPr>
        <w:t xml:space="preserve"> possess the traditional slate eaves (</w:t>
      </w:r>
      <w:proofErr w:type="spellStart"/>
      <w:r w:rsidR="00AD50A2" w:rsidRPr="00795086">
        <w:rPr>
          <w:rFonts w:eastAsia="Times New Roman" w:cs="Calibri"/>
          <w:i/>
          <w:lang w:val="en" w:eastAsia="en-GB"/>
        </w:rPr>
        <w:t>beril</w:t>
      </w:r>
      <w:r w:rsidR="00FA3CEB" w:rsidRPr="00795086">
        <w:rPr>
          <w:rFonts w:eastAsia="Times New Roman" w:cs="Calibri"/>
          <w:i/>
          <w:lang w:val="en" w:eastAsia="en-GB"/>
        </w:rPr>
        <w:t>e</w:t>
      </w:r>
      <w:r w:rsidR="00AD50A2" w:rsidRPr="00795086">
        <w:rPr>
          <w:rFonts w:eastAsia="Times New Roman" w:cs="Calibri"/>
          <w:i/>
          <w:lang w:val="en" w:eastAsia="en-GB"/>
        </w:rPr>
        <w:t>s</w:t>
      </w:r>
      <w:proofErr w:type="spellEnd"/>
      <w:r w:rsidR="00AD50A2" w:rsidRPr="00795086">
        <w:rPr>
          <w:rFonts w:eastAsia="Times New Roman" w:cs="Calibri"/>
          <w:lang w:val="en" w:eastAsia="en-GB"/>
        </w:rPr>
        <w:t>)</w:t>
      </w:r>
      <w:r w:rsidR="007B7148" w:rsidRPr="00795086">
        <w:rPr>
          <w:rFonts w:eastAsia="Times New Roman" w:cs="Calibri"/>
          <w:lang w:val="en" w:eastAsia="en-GB"/>
        </w:rPr>
        <w:t xml:space="preserve"> (</w:t>
      </w:r>
      <w:r w:rsidR="00031B5C" w:rsidRPr="00795086">
        <w:rPr>
          <w:rFonts w:eastAsia="Times New Roman" w:cs="Calibri"/>
          <w:lang w:val="en" w:eastAsia="en-GB"/>
        </w:rPr>
        <w:t>Figure 5</w:t>
      </w:r>
      <w:r w:rsidR="007B7148" w:rsidRPr="00795086">
        <w:rPr>
          <w:rFonts w:eastAsia="Times New Roman" w:cs="Calibri"/>
          <w:lang w:val="en" w:eastAsia="en-GB"/>
        </w:rPr>
        <w:t>)</w:t>
      </w:r>
      <w:r w:rsidR="00AD50A2" w:rsidRPr="00795086">
        <w:rPr>
          <w:rFonts w:eastAsia="Times New Roman" w:cs="Calibri"/>
          <w:lang w:val="en" w:eastAsia="en-GB"/>
        </w:rPr>
        <w:t xml:space="preserve">.  The nature of the chimney is also clearly an essential component of the roofscape and 55 </w:t>
      </w:r>
      <w:r w:rsidR="000F4932" w:rsidRPr="00795086">
        <w:rPr>
          <w:rFonts w:eastAsia="Times New Roman" w:cs="Calibri"/>
          <w:lang w:val="en" w:eastAsia="en-GB"/>
        </w:rPr>
        <w:t>per cent</w:t>
      </w:r>
      <w:r w:rsidR="00AD50A2" w:rsidRPr="00795086">
        <w:rPr>
          <w:rFonts w:eastAsia="Times New Roman" w:cs="Calibri"/>
          <w:lang w:val="en" w:eastAsia="en-GB"/>
        </w:rPr>
        <w:t xml:space="preserve"> of these take the traditional form shown in </w:t>
      </w:r>
      <w:r w:rsidR="00031B5C" w:rsidRPr="00795086">
        <w:rPr>
          <w:rFonts w:eastAsia="Times New Roman" w:cs="Calibri"/>
          <w:lang w:val="en" w:eastAsia="en-GB"/>
        </w:rPr>
        <w:t>Figure 7</w:t>
      </w:r>
      <w:r w:rsidR="00956753" w:rsidRPr="00795086">
        <w:rPr>
          <w:rFonts w:eastAsia="Times New Roman" w:cs="Calibri"/>
          <w:lang w:val="en" w:eastAsia="en-GB"/>
        </w:rPr>
        <w:t xml:space="preserve">. </w:t>
      </w:r>
      <w:r w:rsidR="00AD50A2" w:rsidRPr="00795086">
        <w:rPr>
          <w:rFonts w:eastAsia="Times New Roman" w:cs="Calibri"/>
          <w:lang w:val="en" w:eastAsia="en-GB"/>
        </w:rPr>
        <w:t xml:space="preserve"> However, it should be noted that for a further 40</w:t>
      </w:r>
      <w:r w:rsidR="000F4932" w:rsidRPr="00795086">
        <w:rPr>
          <w:rFonts w:eastAsia="Times New Roman" w:cs="Calibri"/>
          <w:lang w:val="en" w:eastAsia="en-GB"/>
        </w:rPr>
        <w:t xml:space="preserve"> per cent</w:t>
      </w:r>
      <w:r w:rsidR="00AD50A2" w:rsidRPr="00795086">
        <w:rPr>
          <w:rFonts w:eastAsia="Times New Roman" w:cs="Calibri"/>
          <w:lang w:val="en" w:eastAsia="en-GB"/>
        </w:rPr>
        <w:t xml:space="preserve"> it was not possible to observe the actual character of the chimneys due to the building having to be surveyed from street level </w:t>
      </w:r>
      <w:r w:rsidR="00C63957" w:rsidRPr="00795086">
        <w:rPr>
          <w:rFonts w:eastAsia="Times New Roman" w:cs="Calibri"/>
          <w:lang w:val="en" w:eastAsia="en-GB"/>
        </w:rPr>
        <w:t>where chimney</w:t>
      </w:r>
      <w:r w:rsidR="005254DF" w:rsidRPr="00795086">
        <w:rPr>
          <w:rFonts w:eastAsia="Times New Roman" w:cs="Calibri"/>
          <w:lang w:val="en" w:eastAsia="en-GB"/>
        </w:rPr>
        <w:t>s were</w:t>
      </w:r>
      <w:r w:rsidR="00C63957" w:rsidRPr="00795086">
        <w:rPr>
          <w:rFonts w:eastAsia="Times New Roman" w:cs="Calibri"/>
          <w:lang w:val="en" w:eastAsia="en-GB"/>
        </w:rPr>
        <w:t xml:space="preserve"> </w:t>
      </w:r>
      <w:r w:rsidR="00CB1096" w:rsidRPr="00795086">
        <w:rPr>
          <w:rFonts w:eastAsia="Times New Roman" w:cs="Calibri"/>
          <w:lang w:val="en" w:eastAsia="en-GB"/>
        </w:rPr>
        <w:t xml:space="preserve">often </w:t>
      </w:r>
      <w:r w:rsidR="00C63957" w:rsidRPr="00795086">
        <w:rPr>
          <w:rFonts w:eastAsia="Times New Roman" w:cs="Calibri"/>
          <w:lang w:val="en" w:eastAsia="en-GB"/>
        </w:rPr>
        <w:t>not visible</w:t>
      </w:r>
      <w:r w:rsidR="00A732F6" w:rsidRPr="00795086">
        <w:rPr>
          <w:rFonts w:eastAsia="Times New Roman" w:cs="Calibri"/>
          <w:lang w:val="en" w:eastAsia="en-GB"/>
        </w:rPr>
        <w:t xml:space="preserve"> due to street gradients and the alignment of buildings</w:t>
      </w:r>
      <w:r w:rsidR="00C63957" w:rsidRPr="00795086">
        <w:rPr>
          <w:rFonts w:eastAsia="Times New Roman" w:cs="Calibri"/>
          <w:lang w:val="en" w:eastAsia="en-GB"/>
        </w:rPr>
        <w:t>.</w:t>
      </w:r>
    </w:p>
    <w:p w14:paraId="100882F1" w14:textId="77777777" w:rsidR="002524FD" w:rsidRPr="00795086" w:rsidRDefault="00AA7107" w:rsidP="00795086">
      <w:pPr>
        <w:rPr>
          <w:rFonts w:eastAsia="Times New Roman" w:cs="Calibri"/>
          <w:lang w:val="en" w:eastAsia="en-GB"/>
        </w:rPr>
      </w:pPr>
      <w:r w:rsidRPr="00795086">
        <w:rPr>
          <w:rFonts w:eastAsia="Times New Roman" w:cs="Calibri"/>
          <w:lang w:val="en" w:eastAsia="en-GB"/>
        </w:rPr>
        <w:t>The features</w:t>
      </w:r>
      <w:r w:rsidR="00B53F44" w:rsidRPr="00795086">
        <w:rPr>
          <w:rFonts w:eastAsia="Times New Roman" w:cs="Calibri"/>
          <w:lang w:val="en" w:eastAsia="en-GB"/>
        </w:rPr>
        <w:t xml:space="preserve"> discussed above</w:t>
      </w:r>
      <w:r w:rsidRPr="00795086">
        <w:rPr>
          <w:rFonts w:eastAsia="Times New Roman" w:cs="Calibri"/>
          <w:lang w:val="en" w:eastAsia="en-GB"/>
        </w:rPr>
        <w:t xml:space="preserve"> represent the </w:t>
      </w:r>
      <w:r w:rsidR="0028161D" w:rsidRPr="00795086">
        <w:rPr>
          <w:rFonts w:eastAsia="Times New Roman" w:cs="Calibri"/>
          <w:lang w:val="en" w:eastAsia="en-GB"/>
        </w:rPr>
        <w:t>defining</w:t>
      </w:r>
      <w:r w:rsidRPr="00795086">
        <w:rPr>
          <w:rFonts w:eastAsia="Times New Roman" w:cs="Calibri"/>
          <w:lang w:val="en" w:eastAsia="en-GB"/>
        </w:rPr>
        <w:t xml:space="preserve"> components of the traditional Alpujarran house as a typological form</w:t>
      </w:r>
      <w:r w:rsidR="0028161D" w:rsidRPr="00795086">
        <w:rPr>
          <w:rFonts w:eastAsia="Times New Roman" w:cs="Calibri"/>
          <w:lang w:val="en" w:eastAsia="en-GB"/>
        </w:rPr>
        <w:t xml:space="preserve"> in that they may be held to be “</w:t>
      </w:r>
      <w:r w:rsidR="002524FD" w:rsidRPr="00795086">
        <w:rPr>
          <w:rFonts w:cs="Calibri"/>
          <w:iCs/>
          <w:lang w:eastAsia="en-GB"/>
        </w:rPr>
        <w:t xml:space="preserve">A construct of conventions and norms that exist in a certain region </w:t>
      </w:r>
      <w:r w:rsidR="007B7148" w:rsidRPr="00795086">
        <w:rPr>
          <w:rFonts w:cs="Calibri"/>
          <w:iCs/>
          <w:lang w:eastAsia="en-GB"/>
        </w:rPr>
        <w:t>…</w:t>
      </w:r>
      <w:r w:rsidR="002524FD" w:rsidRPr="00795086">
        <w:rPr>
          <w:rFonts w:cs="Calibri"/>
          <w:iCs/>
          <w:lang w:eastAsia="en-GB"/>
        </w:rPr>
        <w:t xml:space="preserve"> and that</w:t>
      </w:r>
      <w:r w:rsidR="0028161D" w:rsidRPr="00795086">
        <w:rPr>
          <w:rFonts w:cs="Calibri"/>
          <w:iCs/>
          <w:lang w:eastAsia="en-GB"/>
        </w:rPr>
        <w:t xml:space="preserve"> e</w:t>
      </w:r>
      <w:r w:rsidR="002524FD" w:rsidRPr="00795086">
        <w:rPr>
          <w:rFonts w:cs="Calibri"/>
          <w:iCs/>
          <w:lang w:eastAsia="en-GB"/>
        </w:rPr>
        <w:t>volved over time on the basis of experience</w:t>
      </w:r>
      <w:r w:rsidR="00CE35F0" w:rsidRPr="00795086">
        <w:rPr>
          <w:rFonts w:cs="Calibri"/>
          <w:iCs/>
          <w:lang w:eastAsia="en-GB"/>
        </w:rPr>
        <w:t>”(</w:t>
      </w:r>
      <w:proofErr w:type="spellStart"/>
      <w:r w:rsidR="00CE35F0" w:rsidRPr="00795086">
        <w:rPr>
          <w:rFonts w:cs="Calibri"/>
          <w:iCs/>
          <w:lang w:eastAsia="en-GB"/>
        </w:rPr>
        <w:t>Muratori</w:t>
      </w:r>
      <w:proofErr w:type="spellEnd"/>
      <w:r w:rsidR="00CE35F0" w:rsidRPr="00795086">
        <w:rPr>
          <w:rFonts w:cs="Calibri"/>
          <w:iCs/>
          <w:lang w:eastAsia="en-GB"/>
        </w:rPr>
        <w:t>, 1959).</w:t>
      </w:r>
      <w:r w:rsidR="00CE35F0" w:rsidRPr="00795086">
        <w:rPr>
          <w:rFonts w:ascii="Arial" w:hAnsi="Arial" w:cs="Arial"/>
          <w:i/>
          <w:iCs/>
          <w:sz w:val="20"/>
          <w:szCs w:val="20"/>
          <w:lang w:eastAsia="en-GB"/>
        </w:rPr>
        <w:t xml:space="preserve"> </w:t>
      </w:r>
      <w:r w:rsidR="00B53F44" w:rsidRPr="00795086">
        <w:rPr>
          <w:rFonts w:cs="Calibri"/>
          <w:iCs/>
          <w:lang w:eastAsia="en-GB"/>
        </w:rPr>
        <w:t>The built environment produced over the centuries was a direct consequence of a close link between production and consumption activities within the constrained space of the village and its immediate environment, producing a holistic structure and form.  But production and consumption (in their widest senses) have become increasingly separate and subject to influences from further afield</w:t>
      </w:r>
      <w:r w:rsidR="00077B01" w:rsidRPr="00795086">
        <w:rPr>
          <w:rFonts w:cs="Calibri"/>
          <w:iCs/>
          <w:lang w:eastAsia="en-GB"/>
        </w:rPr>
        <w:t>.  The meaning of the built environment and of the individual dwelling is likely therefore to undergo significant change.</w:t>
      </w:r>
      <w:r w:rsidR="00B53F44" w:rsidRPr="00795086">
        <w:rPr>
          <w:rFonts w:cs="Calibri"/>
          <w:iCs/>
          <w:lang w:eastAsia="en-GB"/>
        </w:rPr>
        <w:t xml:space="preserve">   </w:t>
      </w:r>
    </w:p>
    <w:p w14:paraId="31940A34" w14:textId="77777777" w:rsidR="009970D8" w:rsidRPr="00795086" w:rsidRDefault="00077B01" w:rsidP="00795086">
      <w:r w:rsidRPr="00795086">
        <w:rPr>
          <w:rFonts w:eastAsia="Times New Roman" w:cs="Calibri"/>
          <w:lang w:val="en" w:eastAsia="en-GB"/>
        </w:rPr>
        <w:t>Therefore</w:t>
      </w:r>
      <w:r w:rsidR="00AA6DA1" w:rsidRPr="00795086">
        <w:rPr>
          <w:rFonts w:eastAsia="Times New Roman" w:cs="Calibri"/>
          <w:lang w:val="en" w:eastAsia="en-GB"/>
        </w:rPr>
        <w:t xml:space="preserve">, despite these features that suggest a significant degree of continuity of tradition, the survey revealed </w:t>
      </w:r>
      <w:proofErr w:type="gramStart"/>
      <w:r w:rsidR="00AA6DA1" w:rsidRPr="00795086">
        <w:rPr>
          <w:rFonts w:eastAsia="Times New Roman" w:cs="Calibri"/>
          <w:lang w:val="en" w:eastAsia="en-GB"/>
        </w:rPr>
        <w:t>a number of</w:t>
      </w:r>
      <w:proofErr w:type="gramEnd"/>
      <w:r w:rsidR="00AA6DA1" w:rsidRPr="00795086">
        <w:rPr>
          <w:rFonts w:eastAsia="Times New Roman" w:cs="Calibri"/>
          <w:lang w:val="en" w:eastAsia="en-GB"/>
        </w:rPr>
        <w:t xml:space="preserve"> aspects of change that are suggestive of a slow and probably inevitable transition in the nature of some Alpujarran architectural details.  </w:t>
      </w:r>
      <w:r w:rsidR="009970D8" w:rsidRPr="00795086">
        <w:rPr>
          <w:rFonts w:eastAsia="Times New Roman" w:cs="Calibri"/>
          <w:lang w:val="en" w:eastAsia="en-GB"/>
        </w:rPr>
        <w:t xml:space="preserve">In part, these are driven by demands for more convenient domestic arrangements.  </w:t>
      </w:r>
      <w:r w:rsidR="009970D8" w:rsidRPr="00795086">
        <w:t xml:space="preserve">In interviewing local </w:t>
      </w:r>
      <w:proofErr w:type="gramStart"/>
      <w:r w:rsidR="009970D8" w:rsidRPr="00795086">
        <w:t>residents</w:t>
      </w:r>
      <w:proofErr w:type="gramEnd"/>
      <w:r w:rsidR="009970D8" w:rsidRPr="00795086">
        <w:t xml:space="preserve"> a specific group could be identified who, whilst recognising that traditional architecture has many attractions, emphasise the advantages of something more modern.  One married couple interviewed have substantially modernised an old property at the western end of the village. The wife </w:t>
      </w:r>
      <w:proofErr w:type="gramStart"/>
      <w:r w:rsidR="009970D8" w:rsidRPr="00795086">
        <w:t xml:space="preserve">in particular </w:t>
      </w:r>
      <w:r w:rsidR="001A0F79">
        <w:t>was</w:t>
      </w:r>
      <w:proofErr w:type="gramEnd"/>
      <w:r w:rsidR="001A0F79">
        <w:t xml:space="preserve"> </w:t>
      </w:r>
      <w:r w:rsidR="009970D8" w:rsidRPr="00795086">
        <w:t xml:space="preserve">forceful about the disadvantages of the older dwellings and how her house was now </w:t>
      </w:r>
      <w:proofErr w:type="spellStart"/>
      <w:r w:rsidR="009970D8" w:rsidRPr="00795086">
        <w:rPr>
          <w:i/>
          <w:iCs/>
        </w:rPr>
        <w:t>cómodo</w:t>
      </w:r>
      <w:proofErr w:type="spellEnd"/>
      <w:r w:rsidR="009970D8" w:rsidRPr="00795086">
        <w:t xml:space="preserve"> (comfortable) and </w:t>
      </w:r>
      <w:proofErr w:type="spellStart"/>
      <w:r w:rsidR="009970D8" w:rsidRPr="00795086">
        <w:rPr>
          <w:i/>
          <w:iCs/>
        </w:rPr>
        <w:t>conveniente</w:t>
      </w:r>
      <w:proofErr w:type="spellEnd"/>
      <w:r w:rsidR="009970D8" w:rsidRPr="00795086">
        <w:t xml:space="preserve"> (convenient) with </w:t>
      </w:r>
      <w:proofErr w:type="spellStart"/>
      <w:r w:rsidR="009970D8" w:rsidRPr="00795086">
        <w:rPr>
          <w:i/>
          <w:iCs/>
        </w:rPr>
        <w:t>menos</w:t>
      </w:r>
      <w:proofErr w:type="spellEnd"/>
      <w:r w:rsidR="009970D8" w:rsidRPr="00795086">
        <w:rPr>
          <w:i/>
          <w:iCs/>
        </w:rPr>
        <w:t xml:space="preserve"> </w:t>
      </w:r>
      <w:proofErr w:type="spellStart"/>
      <w:r w:rsidR="009970D8" w:rsidRPr="00795086">
        <w:rPr>
          <w:i/>
          <w:iCs/>
        </w:rPr>
        <w:t>trabajo</w:t>
      </w:r>
      <w:proofErr w:type="spellEnd"/>
      <w:r w:rsidR="009970D8" w:rsidRPr="00795086">
        <w:t xml:space="preserve"> (less work)</w:t>
      </w:r>
      <w:r w:rsidR="001A0F79">
        <w:t xml:space="preserve"> due to a more regular arrangement of rooms</w:t>
      </w:r>
      <w:r w:rsidR="009970D8" w:rsidRPr="00795086">
        <w:t>. The same message was reinforced by other interviewees, some of wh</w:t>
      </w:r>
      <w:r w:rsidR="001A0F79">
        <w:t>om</w:t>
      </w:r>
      <w:r w:rsidR="009970D8" w:rsidRPr="00795086">
        <w:t xml:space="preserve"> still </w:t>
      </w:r>
      <w:r w:rsidR="009970D8" w:rsidRPr="00795086">
        <w:lastRenderedPageBreak/>
        <w:t xml:space="preserve">lived in older </w:t>
      </w:r>
      <w:proofErr w:type="gramStart"/>
      <w:r w:rsidR="009970D8" w:rsidRPr="00795086">
        <w:t>properties .</w:t>
      </w:r>
      <w:proofErr w:type="gramEnd"/>
      <w:r w:rsidR="009970D8" w:rsidRPr="00795086">
        <w:t xml:space="preserve">  </w:t>
      </w:r>
      <w:proofErr w:type="gramStart"/>
      <w:r w:rsidR="009970D8" w:rsidRPr="00795086">
        <w:t>Women,</w:t>
      </w:r>
      <w:proofErr w:type="gramEnd"/>
      <w:r w:rsidR="009970D8" w:rsidRPr="00795086">
        <w:t xml:space="preserve"> in particular welcomed the modern conveniences available in ‘new’ or modernised homes and favourable comparisons were made to earlier domestic arrangements. Modern houses are </w:t>
      </w:r>
      <w:proofErr w:type="spellStart"/>
      <w:r w:rsidR="009970D8" w:rsidRPr="00795086">
        <w:rPr>
          <w:i/>
          <w:iCs/>
        </w:rPr>
        <w:t>más</w:t>
      </w:r>
      <w:proofErr w:type="spellEnd"/>
      <w:r w:rsidR="009970D8" w:rsidRPr="00795086">
        <w:rPr>
          <w:i/>
          <w:iCs/>
        </w:rPr>
        <w:t xml:space="preserve"> </w:t>
      </w:r>
      <w:proofErr w:type="spellStart"/>
      <w:r w:rsidR="009970D8" w:rsidRPr="00795086">
        <w:rPr>
          <w:i/>
          <w:iCs/>
        </w:rPr>
        <w:t>fácil</w:t>
      </w:r>
      <w:proofErr w:type="spellEnd"/>
      <w:r w:rsidR="009970D8" w:rsidRPr="00795086">
        <w:rPr>
          <w:i/>
          <w:iCs/>
        </w:rPr>
        <w:t xml:space="preserve"> de </w:t>
      </w:r>
      <w:proofErr w:type="spellStart"/>
      <w:r w:rsidR="009970D8" w:rsidRPr="00795086">
        <w:rPr>
          <w:i/>
          <w:iCs/>
        </w:rPr>
        <w:t>cuidar</w:t>
      </w:r>
      <w:proofErr w:type="spellEnd"/>
      <w:r w:rsidR="009970D8" w:rsidRPr="00795086">
        <w:t xml:space="preserve"> (easier to look after).</w:t>
      </w:r>
    </w:p>
    <w:p w14:paraId="17583EA4" w14:textId="77777777" w:rsidR="00ED0EDA" w:rsidRPr="00795086" w:rsidRDefault="009970D8" w:rsidP="00795086">
      <w:pPr>
        <w:rPr>
          <w:rFonts w:eastAsia="Times New Roman" w:cs="Calibri"/>
          <w:lang w:val="en" w:eastAsia="en-GB"/>
        </w:rPr>
      </w:pPr>
      <w:r w:rsidRPr="00795086">
        <w:rPr>
          <w:rFonts w:eastAsia="Times New Roman" w:cs="Calibri"/>
          <w:lang w:val="en" w:eastAsia="en-GB"/>
        </w:rPr>
        <w:t xml:space="preserve">In terms of visual appearance, </w:t>
      </w:r>
      <w:proofErr w:type="gramStart"/>
      <w:r w:rsidRPr="00795086">
        <w:rPr>
          <w:rFonts w:eastAsia="Times New Roman" w:cs="Calibri"/>
          <w:lang w:val="en" w:eastAsia="en-GB"/>
        </w:rPr>
        <w:t>i</w:t>
      </w:r>
      <w:r w:rsidR="00AA6DA1" w:rsidRPr="00795086">
        <w:rPr>
          <w:rFonts w:eastAsia="Times New Roman" w:cs="Calibri"/>
          <w:lang w:val="en" w:eastAsia="en-GB"/>
        </w:rPr>
        <w:t>t is clear that concrete</w:t>
      </w:r>
      <w:proofErr w:type="gramEnd"/>
      <w:r w:rsidR="00AA6DA1" w:rsidRPr="00795086">
        <w:rPr>
          <w:rFonts w:eastAsia="Times New Roman" w:cs="Calibri"/>
          <w:lang w:val="en" w:eastAsia="en-GB"/>
        </w:rPr>
        <w:t xml:space="preserve"> is increasingly replacing </w:t>
      </w:r>
      <w:proofErr w:type="spellStart"/>
      <w:r w:rsidR="00AA6DA1" w:rsidRPr="00795086">
        <w:rPr>
          <w:rFonts w:eastAsia="Times New Roman" w:cs="Calibri"/>
          <w:i/>
          <w:lang w:val="en" w:eastAsia="en-GB"/>
        </w:rPr>
        <w:t>launa</w:t>
      </w:r>
      <w:proofErr w:type="spellEnd"/>
      <w:r w:rsidR="00AA6DA1" w:rsidRPr="00795086">
        <w:rPr>
          <w:rFonts w:eastAsia="Times New Roman" w:cs="Calibri"/>
          <w:lang w:val="en" w:eastAsia="en-GB"/>
        </w:rPr>
        <w:t xml:space="preserve"> as the basic material for the flat roof. Of the buildings surveyed, </w:t>
      </w:r>
      <w:r w:rsidR="009609A9" w:rsidRPr="00795086">
        <w:rPr>
          <w:rFonts w:eastAsia="Times New Roman" w:cs="Calibri"/>
          <w:lang w:val="en" w:eastAsia="en-GB"/>
        </w:rPr>
        <w:t>i</w:t>
      </w:r>
      <w:r w:rsidR="00AA6DA1" w:rsidRPr="00795086">
        <w:rPr>
          <w:rFonts w:eastAsia="Times New Roman" w:cs="Calibri"/>
          <w:lang w:val="en" w:eastAsia="en-GB"/>
        </w:rPr>
        <w:t>t is the roof material of only 14</w:t>
      </w:r>
      <w:r w:rsidR="00A27B47" w:rsidRPr="00795086">
        <w:rPr>
          <w:rFonts w:eastAsia="Times New Roman" w:cs="Calibri"/>
          <w:lang w:val="en" w:eastAsia="en-GB"/>
        </w:rPr>
        <w:t xml:space="preserve"> per cent</w:t>
      </w:r>
      <w:r w:rsidR="00AA6DA1" w:rsidRPr="00795086">
        <w:rPr>
          <w:rFonts w:eastAsia="Times New Roman" w:cs="Calibri"/>
          <w:lang w:val="en" w:eastAsia="en-GB"/>
        </w:rPr>
        <w:t xml:space="preserve"> but these constitute the most recently repaired buildings.</w:t>
      </w:r>
      <w:r w:rsidR="007B6C6C" w:rsidRPr="00795086">
        <w:rPr>
          <w:rFonts w:eastAsia="Times New Roman" w:cs="Calibri"/>
          <w:lang w:val="en" w:eastAsia="en-GB"/>
        </w:rPr>
        <w:t xml:space="preserve"> </w:t>
      </w:r>
      <w:r w:rsidR="00124BAA" w:rsidRPr="00795086">
        <w:rPr>
          <w:rFonts w:eastAsia="Times New Roman" w:cs="Calibri"/>
          <w:lang w:val="en" w:eastAsia="en-GB"/>
        </w:rPr>
        <w:t>Only 19</w:t>
      </w:r>
      <w:r w:rsidR="00A27B47" w:rsidRPr="00795086">
        <w:rPr>
          <w:rFonts w:eastAsia="Times New Roman" w:cs="Calibri"/>
          <w:lang w:val="en" w:eastAsia="en-GB"/>
        </w:rPr>
        <w:t xml:space="preserve"> per cent</w:t>
      </w:r>
      <w:r w:rsidR="00124BAA" w:rsidRPr="00795086">
        <w:rPr>
          <w:rFonts w:eastAsia="Times New Roman" w:cs="Calibri"/>
          <w:lang w:val="en" w:eastAsia="en-GB"/>
        </w:rPr>
        <w:t xml:space="preserve"> of the buildings possess a garage but this is most frequently a conversion from a former animal space whilst only 14</w:t>
      </w:r>
      <w:r w:rsidR="00A27B47" w:rsidRPr="00795086">
        <w:rPr>
          <w:rFonts w:eastAsia="Times New Roman" w:cs="Calibri"/>
          <w:lang w:val="en" w:eastAsia="en-GB"/>
        </w:rPr>
        <w:t xml:space="preserve"> per cent</w:t>
      </w:r>
      <w:r w:rsidR="00124BAA" w:rsidRPr="00795086">
        <w:rPr>
          <w:rFonts w:eastAsia="Times New Roman" w:cs="Calibri"/>
          <w:lang w:val="en" w:eastAsia="en-GB"/>
        </w:rPr>
        <w:t xml:space="preserve"> of buildings had ground floor spaces that were self-evidently </w:t>
      </w:r>
      <w:r w:rsidR="00637CA1" w:rsidRPr="00795086">
        <w:rPr>
          <w:rFonts w:eastAsia="Times New Roman" w:cs="Calibri"/>
          <w:lang w:val="en" w:eastAsia="en-GB"/>
        </w:rPr>
        <w:t xml:space="preserve">still </w:t>
      </w:r>
      <w:r w:rsidR="00124BAA" w:rsidRPr="00795086">
        <w:rPr>
          <w:rFonts w:eastAsia="Times New Roman" w:cs="Calibri"/>
          <w:lang w:val="en" w:eastAsia="en-GB"/>
        </w:rPr>
        <w:t>used for animal stabling.  However, it is in some of the decorative features of the buildings that ‘change’ is more readily apparent. Although only 9</w:t>
      </w:r>
      <w:r w:rsidR="00A27B47" w:rsidRPr="00795086">
        <w:rPr>
          <w:rFonts w:eastAsia="Times New Roman" w:cs="Calibri"/>
          <w:lang w:val="en" w:eastAsia="en-GB"/>
        </w:rPr>
        <w:t xml:space="preserve"> per cent</w:t>
      </w:r>
      <w:r w:rsidR="00124BAA" w:rsidRPr="00795086">
        <w:rPr>
          <w:rFonts w:eastAsia="Times New Roman" w:cs="Calibri"/>
          <w:lang w:val="en" w:eastAsia="en-GB"/>
        </w:rPr>
        <w:t xml:space="preserve"> of the buildings had main front doors made from metal or metal and glass, with 84</w:t>
      </w:r>
      <w:r w:rsidR="00A27B47" w:rsidRPr="00795086">
        <w:rPr>
          <w:rFonts w:eastAsia="Times New Roman" w:cs="Calibri"/>
          <w:lang w:val="en" w:eastAsia="en-GB"/>
        </w:rPr>
        <w:t xml:space="preserve"> per cent</w:t>
      </w:r>
      <w:r w:rsidR="00124BAA" w:rsidRPr="00795086">
        <w:rPr>
          <w:rFonts w:eastAsia="Times New Roman" w:cs="Calibri"/>
          <w:lang w:val="en" w:eastAsia="en-GB"/>
        </w:rPr>
        <w:t xml:space="preserve"> made from wood </w:t>
      </w:r>
      <w:r w:rsidR="00ED0EDA" w:rsidRPr="00795086">
        <w:rPr>
          <w:rFonts w:eastAsia="Times New Roman" w:cs="Calibri"/>
          <w:lang w:val="en" w:eastAsia="en-GB"/>
        </w:rPr>
        <w:t>(the remainder being blocked up</w:t>
      </w:r>
      <w:r w:rsidR="00CB1096" w:rsidRPr="00795086">
        <w:rPr>
          <w:rFonts w:eastAsia="Times New Roman" w:cs="Calibri"/>
          <w:lang w:val="en" w:eastAsia="en-GB"/>
        </w:rPr>
        <w:t>)</w:t>
      </w:r>
      <w:r w:rsidR="00124BAA" w:rsidRPr="00795086">
        <w:rPr>
          <w:rFonts w:eastAsia="Times New Roman" w:cs="Calibri"/>
          <w:lang w:val="en" w:eastAsia="en-GB"/>
        </w:rPr>
        <w:t>,</w:t>
      </w:r>
      <w:r w:rsidR="00ED0EDA" w:rsidRPr="00795086">
        <w:rPr>
          <w:rFonts w:eastAsia="Times New Roman" w:cs="Calibri"/>
          <w:lang w:val="en" w:eastAsia="en-GB"/>
        </w:rPr>
        <w:t xml:space="preserve"> many of the latter were modern, mass produced heavily varnished doors with polished handles and brass knockers, rather than traditional, locally manufactured doors.  As with most villages in southern Spain, an important but relatively recent decorative feature of the village house is the addition of decorative tiles or stone cladding </w:t>
      </w:r>
      <w:r w:rsidR="007B7148" w:rsidRPr="00795086">
        <w:rPr>
          <w:rFonts w:eastAsia="Times New Roman" w:cs="Calibri"/>
          <w:lang w:val="en" w:eastAsia="en-GB"/>
        </w:rPr>
        <w:t>(</w:t>
      </w:r>
      <w:r w:rsidR="00031B5C" w:rsidRPr="00795086">
        <w:rPr>
          <w:rFonts w:eastAsia="Times New Roman" w:cs="Calibri"/>
          <w:lang w:val="en" w:eastAsia="en-GB"/>
        </w:rPr>
        <w:t>Figure 9</w:t>
      </w:r>
      <w:r w:rsidR="007B7148" w:rsidRPr="00795086">
        <w:rPr>
          <w:rFonts w:eastAsia="Times New Roman" w:cs="Calibri"/>
          <w:lang w:val="en" w:eastAsia="en-GB"/>
        </w:rPr>
        <w:t>)</w:t>
      </w:r>
      <w:r w:rsidR="00C62FD3" w:rsidRPr="00795086">
        <w:rPr>
          <w:rFonts w:eastAsia="Times New Roman" w:cs="Calibri"/>
          <w:lang w:val="en" w:eastAsia="en-GB"/>
        </w:rPr>
        <w:t xml:space="preserve"> </w:t>
      </w:r>
      <w:r w:rsidR="00ED0EDA" w:rsidRPr="00795086">
        <w:rPr>
          <w:rFonts w:eastAsia="Times New Roman" w:cs="Calibri"/>
          <w:lang w:val="en" w:eastAsia="en-GB"/>
        </w:rPr>
        <w:t xml:space="preserve">to the ground floor walls up to at least a </w:t>
      </w:r>
      <w:proofErr w:type="spellStart"/>
      <w:r w:rsidR="00C643A9" w:rsidRPr="00795086">
        <w:rPr>
          <w:rFonts w:eastAsia="Times New Roman" w:cs="Calibri"/>
          <w:lang w:val="en" w:eastAsia="en-GB"/>
        </w:rPr>
        <w:t>metre</w:t>
      </w:r>
      <w:proofErr w:type="spellEnd"/>
      <w:r w:rsidR="00C643A9" w:rsidRPr="00795086">
        <w:rPr>
          <w:rFonts w:eastAsia="Times New Roman" w:cs="Calibri"/>
          <w:lang w:val="en" w:eastAsia="en-GB"/>
        </w:rPr>
        <w:t xml:space="preserve"> </w:t>
      </w:r>
      <w:r w:rsidR="00ED0EDA" w:rsidRPr="00795086">
        <w:rPr>
          <w:rFonts w:eastAsia="Times New Roman" w:cs="Calibri"/>
          <w:lang w:val="en" w:eastAsia="en-GB"/>
        </w:rPr>
        <w:t xml:space="preserve">in height </w:t>
      </w:r>
      <w:r w:rsidR="00A27B47" w:rsidRPr="00795086">
        <w:rPr>
          <w:rFonts w:eastAsia="Times New Roman" w:cs="Calibri"/>
          <w:lang w:val="en" w:eastAsia="en-GB"/>
        </w:rPr>
        <w:t>–</w:t>
      </w:r>
      <w:r w:rsidR="00ED0EDA" w:rsidRPr="00795086">
        <w:rPr>
          <w:rFonts w:eastAsia="Times New Roman" w:cs="Calibri"/>
          <w:lang w:val="en" w:eastAsia="en-GB"/>
        </w:rPr>
        <w:t xml:space="preserve"> 41</w:t>
      </w:r>
      <w:r w:rsidR="00A27B47" w:rsidRPr="00795086">
        <w:rPr>
          <w:rFonts w:eastAsia="Times New Roman" w:cs="Calibri"/>
          <w:lang w:val="en" w:eastAsia="en-GB"/>
        </w:rPr>
        <w:t xml:space="preserve"> per cent</w:t>
      </w:r>
      <w:r w:rsidR="00ED0EDA" w:rsidRPr="00795086">
        <w:rPr>
          <w:rFonts w:eastAsia="Times New Roman" w:cs="Calibri"/>
          <w:lang w:val="en" w:eastAsia="en-GB"/>
        </w:rPr>
        <w:t xml:space="preserve"> of buildings in this survey possessed this feature. </w:t>
      </w:r>
      <w:r w:rsidR="00210462" w:rsidRPr="00795086">
        <w:rPr>
          <w:rFonts w:eastAsia="Times New Roman" w:cs="Calibri"/>
          <w:lang w:val="en" w:eastAsia="en-GB"/>
        </w:rPr>
        <w:t>Possibly even more significant</w:t>
      </w:r>
      <w:r w:rsidR="00F1267A" w:rsidRPr="00795086">
        <w:rPr>
          <w:rFonts w:eastAsia="Times New Roman" w:cs="Calibri"/>
          <w:lang w:val="en" w:eastAsia="en-GB"/>
        </w:rPr>
        <w:t xml:space="preserve"> </w:t>
      </w:r>
      <w:r w:rsidR="00210462" w:rsidRPr="00795086">
        <w:rPr>
          <w:rFonts w:eastAsia="Times New Roman" w:cs="Calibri"/>
          <w:lang w:val="en" w:eastAsia="en-GB"/>
        </w:rPr>
        <w:t>as a visual e</w:t>
      </w:r>
      <w:r w:rsidR="002524FD" w:rsidRPr="00795086">
        <w:rPr>
          <w:rFonts w:eastAsia="Times New Roman" w:cs="Calibri"/>
          <w:lang w:val="en" w:eastAsia="en-GB"/>
        </w:rPr>
        <w:t>xternal feature of the Alpujarra</w:t>
      </w:r>
      <w:r w:rsidR="00210462" w:rsidRPr="00795086">
        <w:rPr>
          <w:rFonts w:eastAsia="Times New Roman" w:cs="Calibri"/>
          <w:lang w:val="en" w:eastAsia="en-GB"/>
        </w:rPr>
        <w:t xml:space="preserve">n house is the proliferation of </w:t>
      </w:r>
      <w:proofErr w:type="spellStart"/>
      <w:r w:rsidR="00210462" w:rsidRPr="00795086">
        <w:rPr>
          <w:rFonts w:eastAsia="Times New Roman" w:cs="Calibri"/>
          <w:i/>
          <w:lang w:val="en" w:eastAsia="en-GB"/>
        </w:rPr>
        <w:t>rejas</w:t>
      </w:r>
      <w:proofErr w:type="spellEnd"/>
      <w:r w:rsidR="00210462" w:rsidRPr="00795086">
        <w:rPr>
          <w:rFonts w:eastAsia="Times New Roman" w:cs="Calibri"/>
          <w:lang w:val="en" w:eastAsia="en-GB"/>
        </w:rPr>
        <w:t>, or wrought iron coverings for the ground, and sometimes upper, floor windows.  Originally used as a protective measure situated flat against the window, these have become increasingly decorative with the use of more intricate patterns and curvilinear designs (</w:t>
      </w:r>
      <w:r w:rsidR="00031B5C" w:rsidRPr="00795086">
        <w:rPr>
          <w:rFonts w:eastAsia="Times New Roman" w:cs="Calibri"/>
          <w:lang w:val="en" w:eastAsia="en-GB"/>
        </w:rPr>
        <w:t>Figures 5, 9 and 10</w:t>
      </w:r>
      <w:r w:rsidR="00210462" w:rsidRPr="00795086">
        <w:rPr>
          <w:rFonts w:eastAsia="Times New Roman" w:cs="Calibri"/>
          <w:lang w:val="en" w:eastAsia="en-GB"/>
        </w:rPr>
        <w:t>).</w:t>
      </w:r>
      <w:r w:rsidR="00D56799" w:rsidRPr="00795086">
        <w:rPr>
          <w:rFonts w:eastAsia="Times New Roman" w:cs="Calibri"/>
          <w:lang w:val="en" w:eastAsia="en-GB"/>
        </w:rPr>
        <w:t xml:space="preserve">  </w:t>
      </w:r>
    </w:p>
    <w:p w14:paraId="2F67D393" w14:textId="77777777" w:rsidR="002524FD" w:rsidRPr="00795086" w:rsidRDefault="002524FD" w:rsidP="00795086">
      <w:pPr>
        <w:rPr>
          <w:rFonts w:eastAsia="Times New Roman" w:cs="Calibri"/>
          <w:lang w:val="en" w:eastAsia="en-GB"/>
        </w:rPr>
      </w:pPr>
      <w:r w:rsidRPr="00795086">
        <w:rPr>
          <w:rFonts w:eastAsia="Times New Roman" w:cs="Calibri"/>
          <w:lang w:val="en" w:eastAsia="en-GB"/>
        </w:rPr>
        <w:t xml:space="preserve">Balconies and terraces are also changing. The former were mainly a feature of larger properties and characteristic of first floor level where windows would open onto </w:t>
      </w:r>
      <w:r w:rsidR="00DA7CE1" w:rsidRPr="00795086">
        <w:rPr>
          <w:rFonts w:eastAsia="Times New Roman" w:cs="Calibri"/>
          <w:lang w:val="en" w:eastAsia="en-GB"/>
        </w:rPr>
        <w:t xml:space="preserve">a supported projection from the front wall of the house.  </w:t>
      </w:r>
      <w:r w:rsidR="00BA7926" w:rsidRPr="00795086">
        <w:rPr>
          <w:rFonts w:eastAsia="Times New Roman" w:cs="Calibri"/>
          <w:lang w:val="en" w:eastAsia="en-GB"/>
        </w:rPr>
        <w:t xml:space="preserve">Although not strictly a ‘balcony’, an alternative for less wealthy households was to create an ‘integral’ balcony where a large double window extending to the surface of </w:t>
      </w:r>
      <w:r w:rsidR="005E3C88" w:rsidRPr="00795086">
        <w:rPr>
          <w:rFonts w:eastAsia="Times New Roman" w:cs="Calibri"/>
          <w:lang w:val="en" w:eastAsia="en-GB"/>
        </w:rPr>
        <w:t>the</w:t>
      </w:r>
      <w:r w:rsidR="00BA7926" w:rsidRPr="00795086">
        <w:rPr>
          <w:rFonts w:eastAsia="Times New Roman" w:cs="Calibri"/>
          <w:lang w:val="en" w:eastAsia="en-GB"/>
        </w:rPr>
        <w:t xml:space="preserve"> first floor room could be opened and</w:t>
      </w:r>
      <w:r w:rsidR="005E3C88" w:rsidRPr="00795086">
        <w:rPr>
          <w:rFonts w:eastAsia="Times New Roman" w:cs="Calibri"/>
          <w:lang w:val="en" w:eastAsia="en-GB"/>
        </w:rPr>
        <w:t xml:space="preserve"> be protected by a railing flush with the exterior wall of the dwelling.  </w:t>
      </w:r>
      <w:r w:rsidR="00BA7926" w:rsidRPr="00795086">
        <w:rPr>
          <w:rFonts w:eastAsia="Times New Roman" w:cs="Calibri"/>
          <w:lang w:val="en" w:eastAsia="en-GB"/>
        </w:rPr>
        <w:t xml:space="preserve"> </w:t>
      </w:r>
      <w:r w:rsidR="00DA7CE1" w:rsidRPr="00795086">
        <w:rPr>
          <w:rFonts w:eastAsia="Times New Roman" w:cs="Calibri"/>
          <w:lang w:val="en" w:eastAsia="en-GB"/>
        </w:rPr>
        <w:t xml:space="preserve">Increasingly, former wooden balustrades are being replaced with metal. The traditional </w:t>
      </w:r>
      <w:r w:rsidR="00DA7CE1" w:rsidRPr="00795086">
        <w:rPr>
          <w:rFonts w:eastAsia="Times New Roman" w:cs="Calibri"/>
          <w:i/>
          <w:lang w:val="en" w:eastAsia="en-GB"/>
        </w:rPr>
        <w:t>azotea</w:t>
      </w:r>
      <w:r w:rsidR="00DA7CE1" w:rsidRPr="00795086">
        <w:rPr>
          <w:rFonts w:eastAsia="Times New Roman" w:cs="Calibri"/>
          <w:lang w:val="en" w:eastAsia="en-GB"/>
        </w:rPr>
        <w:t xml:space="preserve"> or open fronted terrace used for drying peppers, </w:t>
      </w:r>
      <w:r w:rsidR="0025729B" w:rsidRPr="00795086">
        <w:rPr>
          <w:rFonts w:eastAsia="Times New Roman" w:cs="Calibri"/>
          <w:lang w:val="en" w:eastAsia="en-GB"/>
        </w:rPr>
        <w:t xml:space="preserve">maize cobs, aubergines, </w:t>
      </w:r>
      <w:r w:rsidR="00DA7CE1" w:rsidRPr="00795086">
        <w:rPr>
          <w:rFonts w:eastAsia="Times New Roman" w:cs="Calibri"/>
          <w:lang w:val="en" w:eastAsia="en-GB"/>
        </w:rPr>
        <w:t>tomatoes and the curing of hams (</w:t>
      </w:r>
      <w:r w:rsidR="00031B5C" w:rsidRPr="00795086">
        <w:rPr>
          <w:rFonts w:eastAsia="Times New Roman" w:cs="Calibri"/>
          <w:lang w:val="en" w:eastAsia="en-GB"/>
        </w:rPr>
        <w:t>Figure 5</w:t>
      </w:r>
      <w:r w:rsidR="00DA7CE1" w:rsidRPr="00795086">
        <w:rPr>
          <w:rFonts w:eastAsia="Times New Roman" w:cs="Calibri"/>
          <w:lang w:val="en" w:eastAsia="en-GB"/>
        </w:rPr>
        <w:t>) still exists for this purpose in a number of homes but several have been converted into additional room space by filling in the former open area with modern windows (</w:t>
      </w:r>
      <w:r w:rsidR="00031B5C" w:rsidRPr="00795086">
        <w:rPr>
          <w:rFonts w:eastAsia="Times New Roman" w:cs="Calibri"/>
          <w:lang w:val="en" w:eastAsia="en-GB"/>
        </w:rPr>
        <w:t>Figure 9</w:t>
      </w:r>
      <w:r w:rsidR="00DA7CE1" w:rsidRPr="00795086">
        <w:rPr>
          <w:rFonts w:eastAsia="Times New Roman" w:cs="Calibri"/>
          <w:lang w:val="en" w:eastAsia="en-GB"/>
        </w:rPr>
        <w:t>) or sometimes brickwork.</w:t>
      </w:r>
    </w:p>
    <w:p w14:paraId="3D2C7882" w14:textId="77777777" w:rsidR="00AA6DA1" w:rsidRPr="00795086" w:rsidRDefault="00C62FD3" w:rsidP="00795086">
      <w:pPr>
        <w:rPr>
          <w:rFonts w:eastAsia="Times New Roman" w:cs="Calibri"/>
          <w:lang w:val="en" w:eastAsia="en-GB"/>
        </w:rPr>
      </w:pPr>
      <w:r w:rsidRPr="00795086">
        <w:rPr>
          <w:rFonts w:eastAsia="Times New Roman" w:cs="Calibri"/>
          <w:lang w:val="en" w:eastAsia="en-GB"/>
        </w:rPr>
        <w:t>Although not surveyed in detail,</w:t>
      </w:r>
      <w:r w:rsidR="00ED0EDA" w:rsidRPr="00795086">
        <w:rPr>
          <w:rFonts w:eastAsia="Times New Roman" w:cs="Calibri"/>
          <w:lang w:val="en" w:eastAsia="en-GB"/>
        </w:rPr>
        <w:t xml:space="preserve"> it is apparent that the basic </w:t>
      </w:r>
      <w:r w:rsidR="00F1267A" w:rsidRPr="00795086">
        <w:rPr>
          <w:rFonts w:eastAsia="Times New Roman" w:cs="Calibri"/>
          <w:lang w:val="en" w:eastAsia="en-GB"/>
        </w:rPr>
        <w:t>components</w:t>
      </w:r>
      <w:r w:rsidR="005254DF" w:rsidRPr="00795086">
        <w:rPr>
          <w:rFonts w:eastAsia="Times New Roman" w:cs="Calibri"/>
          <w:lang w:val="en" w:eastAsia="en-GB"/>
        </w:rPr>
        <w:t xml:space="preserve"> of the Alpujarran house are</w:t>
      </w:r>
      <w:r w:rsidR="00ED0EDA" w:rsidRPr="00795086">
        <w:rPr>
          <w:rFonts w:eastAsia="Times New Roman" w:cs="Calibri"/>
          <w:lang w:val="en" w:eastAsia="en-GB"/>
        </w:rPr>
        <w:t xml:space="preserve"> undergoing change in terms of building materials.  Most recent constructions are of brick and/or breeze block (</w:t>
      </w:r>
      <w:r w:rsidR="00031B5C" w:rsidRPr="00795086">
        <w:rPr>
          <w:rFonts w:eastAsia="Times New Roman" w:cs="Calibri"/>
          <w:lang w:val="en" w:eastAsia="en-GB"/>
        </w:rPr>
        <w:t>Figure 11</w:t>
      </w:r>
      <w:r w:rsidR="00ED0EDA" w:rsidRPr="00795086">
        <w:rPr>
          <w:rFonts w:eastAsia="Times New Roman" w:cs="Calibri"/>
          <w:lang w:val="en" w:eastAsia="en-GB"/>
        </w:rPr>
        <w:t xml:space="preserve">) rather than traditional </w:t>
      </w:r>
      <w:r w:rsidR="00F1267A" w:rsidRPr="00795086">
        <w:rPr>
          <w:rFonts w:eastAsia="Times New Roman" w:cs="Calibri"/>
          <w:lang w:val="en" w:eastAsia="en-GB"/>
        </w:rPr>
        <w:t>stone and mud mortar.  Metal has in some cases replaced timber as a supporting material in beams and posts.</w:t>
      </w:r>
      <w:r w:rsidR="00ED0EDA" w:rsidRPr="00795086">
        <w:rPr>
          <w:rFonts w:eastAsia="Times New Roman" w:cs="Calibri"/>
          <w:lang w:val="en" w:eastAsia="en-GB"/>
        </w:rPr>
        <w:t xml:space="preserve"> </w:t>
      </w:r>
      <w:r w:rsidR="007B6C6C" w:rsidRPr="00795086">
        <w:rPr>
          <w:rFonts w:eastAsia="Times New Roman" w:cs="Calibri"/>
          <w:lang w:val="en" w:eastAsia="en-GB"/>
        </w:rPr>
        <w:t xml:space="preserve">  </w:t>
      </w:r>
      <w:r w:rsidR="00C80150" w:rsidRPr="00795086">
        <w:rPr>
          <w:rFonts w:eastAsia="Times New Roman" w:cs="Calibri"/>
          <w:lang w:val="en" w:eastAsia="en-GB"/>
        </w:rPr>
        <w:t>Although, with one or two exceptions (</w:t>
      </w:r>
      <w:r w:rsidR="00031B5C" w:rsidRPr="00795086">
        <w:rPr>
          <w:rFonts w:eastAsia="Times New Roman" w:cs="Calibri"/>
          <w:lang w:val="en" w:eastAsia="en-GB"/>
        </w:rPr>
        <w:t>Figure 12</w:t>
      </w:r>
      <w:r w:rsidR="00C80150" w:rsidRPr="00795086">
        <w:rPr>
          <w:rFonts w:eastAsia="Times New Roman" w:cs="Calibri"/>
          <w:lang w:val="en" w:eastAsia="en-GB"/>
        </w:rPr>
        <w:t>)</w:t>
      </w:r>
      <w:r w:rsidR="00FF36D5" w:rsidRPr="00795086">
        <w:rPr>
          <w:rFonts w:eastAsia="Times New Roman" w:cs="Calibri"/>
          <w:lang w:val="en" w:eastAsia="en-GB"/>
        </w:rPr>
        <w:t>,</w:t>
      </w:r>
      <w:r w:rsidR="00C80150" w:rsidRPr="00795086">
        <w:rPr>
          <w:rFonts w:eastAsia="Times New Roman" w:cs="Calibri"/>
          <w:lang w:val="en" w:eastAsia="en-GB"/>
        </w:rPr>
        <w:t xml:space="preserve"> the traditional flat roof remains the norm</w:t>
      </w:r>
      <w:r w:rsidR="00637CA1" w:rsidRPr="00795086">
        <w:rPr>
          <w:rFonts w:eastAsia="Times New Roman" w:cs="Calibri"/>
          <w:lang w:val="en" w:eastAsia="en-GB"/>
        </w:rPr>
        <w:t xml:space="preserve"> (and is a legal requirement)</w:t>
      </w:r>
      <w:r w:rsidR="00C80150" w:rsidRPr="00795086">
        <w:rPr>
          <w:rFonts w:eastAsia="Times New Roman" w:cs="Calibri"/>
          <w:lang w:val="en" w:eastAsia="en-GB"/>
        </w:rPr>
        <w:t xml:space="preserve"> concrete is being preferred to </w:t>
      </w:r>
      <w:proofErr w:type="spellStart"/>
      <w:r w:rsidR="00C80150" w:rsidRPr="00795086">
        <w:rPr>
          <w:rFonts w:eastAsia="Times New Roman" w:cs="Calibri"/>
          <w:i/>
          <w:lang w:val="en" w:eastAsia="en-GB"/>
        </w:rPr>
        <w:t>launa</w:t>
      </w:r>
      <w:proofErr w:type="spellEnd"/>
      <w:r w:rsidR="00C80150" w:rsidRPr="00795086">
        <w:rPr>
          <w:rFonts w:eastAsia="Times New Roman" w:cs="Calibri"/>
          <w:lang w:val="en" w:eastAsia="en-GB"/>
        </w:rPr>
        <w:t xml:space="preserve"> as the main covering material</w:t>
      </w:r>
      <w:r w:rsidR="00905224" w:rsidRPr="00795086">
        <w:rPr>
          <w:rFonts w:eastAsia="Times New Roman" w:cs="Calibri"/>
          <w:lang w:val="en" w:eastAsia="en-GB"/>
        </w:rPr>
        <w:t xml:space="preserve"> (Figure 13)</w:t>
      </w:r>
      <w:r w:rsidR="00C80150" w:rsidRPr="00795086">
        <w:rPr>
          <w:rFonts w:eastAsia="Times New Roman" w:cs="Calibri"/>
          <w:lang w:val="en" w:eastAsia="en-GB"/>
        </w:rPr>
        <w:t>, largely because of ease of manufacture and application</w:t>
      </w:r>
      <w:r w:rsidR="006E653F" w:rsidRPr="00795086">
        <w:rPr>
          <w:rFonts w:eastAsia="Times New Roman" w:cs="Calibri"/>
          <w:lang w:val="en" w:eastAsia="en-GB"/>
        </w:rPr>
        <w:t xml:space="preserve">.  In </w:t>
      </w:r>
      <w:proofErr w:type="gramStart"/>
      <w:r w:rsidR="006E653F" w:rsidRPr="00795086">
        <w:rPr>
          <w:rFonts w:eastAsia="Times New Roman" w:cs="Calibri"/>
          <w:lang w:val="en" w:eastAsia="en-GB"/>
        </w:rPr>
        <w:t>a number of</w:t>
      </w:r>
      <w:proofErr w:type="gramEnd"/>
      <w:r w:rsidR="006E653F" w:rsidRPr="00795086">
        <w:rPr>
          <w:rFonts w:eastAsia="Times New Roman" w:cs="Calibri"/>
          <w:lang w:val="en" w:eastAsia="en-GB"/>
        </w:rPr>
        <w:t xml:space="preserve"> cottages, metal stove chimneys have replaced the older traditional forms</w:t>
      </w:r>
      <w:r w:rsidR="009609A9" w:rsidRPr="00795086">
        <w:rPr>
          <w:rFonts w:eastAsia="Times New Roman" w:cs="Calibri"/>
          <w:lang w:val="en" w:eastAsia="en-GB"/>
        </w:rPr>
        <w:t xml:space="preserve"> (</w:t>
      </w:r>
      <w:r w:rsidR="00031B5C" w:rsidRPr="00795086">
        <w:rPr>
          <w:rFonts w:eastAsia="Times New Roman" w:cs="Calibri"/>
          <w:lang w:val="en" w:eastAsia="en-GB"/>
        </w:rPr>
        <w:t>Figure 13</w:t>
      </w:r>
      <w:r w:rsidR="00BE1E0A" w:rsidRPr="00795086">
        <w:rPr>
          <w:rFonts w:eastAsia="Times New Roman" w:cs="Calibri"/>
          <w:lang w:val="en" w:eastAsia="en-GB"/>
        </w:rPr>
        <w:t>)</w:t>
      </w:r>
      <w:r w:rsidR="006E653F" w:rsidRPr="00795086">
        <w:rPr>
          <w:rFonts w:eastAsia="Times New Roman" w:cs="Calibri"/>
          <w:lang w:val="en" w:eastAsia="en-GB"/>
        </w:rPr>
        <w:t>.</w:t>
      </w:r>
      <w:r w:rsidR="00AA6DA1" w:rsidRPr="00795086">
        <w:rPr>
          <w:rFonts w:eastAsia="Times New Roman" w:cs="Calibri"/>
          <w:lang w:val="en" w:eastAsia="en-GB"/>
        </w:rPr>
        <w:t xml:space="preserve">  </w:t>
      </w:r>
      <w:r w:rsidR="006E653F" w:rsidRPr="00795086">
        <w:rPr>
          <w:rFonts w:eastAsia="Times New Roman" w:cs="Calibri"/>
          <w:lang w:val="en" w:eastAsia="en-GB"/>
        </w:rPr>
        <w:t>In addition, completely new components have been added to the exterior of dwellings in the form of telephone wires, TV aerials, satellite dishes and air conditioning devices (</w:t>
      </w:r>
      <w:r w:rsidR="00031B5C" w:rsidRPr="00795086">
        <w:rPr>
          <w:rFonts w:eastAsia="Times New Roman" w:cs="Calibri"/>
          <w:lang w:val="en" w:eastAsia="en-GB"/>
        </w:rPr>
        <w:t>Figure 14</w:t>
      </w:r>
      <w:r w:rsidR="006E653F" w:rsidRPr="00795086">
        <w:rPr>
          <w:rFonts w:eastAsia="Times New Roman" w:cs="Calibri"/>
          <w:lang w:val="en" w:eastAsia="en-GB"/>
        </w:rPr>
        <w:t xml:space="preserve">). </w:t>
      </w:r>
      <w:r w:rsidR="00017D4F" w:rsidRPr="00795086">
        <w:rPr>
          <w:rFonts w:eastAsia="Times New Roman" w:cs="Calibri"/>
          <w:lang w:val="en" w:eastAsia="en-GB"/>
        </w:rPr>
        <w:t xml:space="preserve"> </w:t>
      </w:r>
      <w:r w:rsidR="006E653F" w:rsidRPr="00795086">
        <w:rPr>
          <w:rFonts w:eastAsia="Times New Roman" w:cs="Calibri"/>
          <w:lang w:val="en" w:eastAsia="en-GB"/>
        </w:rPr>
        <w:t>All of this adds up to a village</w:t>
      </w:r>
      <w:r w:rsidR="0025729B" w:rsidRPr="00795086">
        <w:rPr>
          <w:rFonts w:eastAsia="Times New Roman" w:cs="Calibri"/>
          <w:lang w:val="en" w:eastAsia="en-GB"/>
        </w:rPr>
        <w:t>-</w:t>
      </w:r>
      <w:r w:rsidR="006E653F" w:rsidRPr="00795086">
        <w:rPr>
          <w:rFonts w:eastAsia="Times New Roman" w:cs="Calibri"/>
          <w:lang w:val="en" w:eastAsia="en-GB"/>
        </w:rPr>
        <w:t>scape in the process of transition</w:t>
      </w:r>
      <w:r w:rsidR="002A14DC" w:rsidRPr="00795086">
        <w:rPr>
          <w:rFonts w:eastAsia="Times New Roman" w:cs="Calibri"/>
          <w:lang w:val="en" w:eastAsia="en-GB"/>
        </w:rPr>
        <w:t>, the gradual erosion of di</w:t>
      </w:r>
      <w:r w:rsidR="00A732F6" w:rsidRPr="00795086">
        <w:rPr>
          <w:rFonts w:eastAsia="Times New Roman" w:cs="Calibri"/>
          <w:lang w:val="en" w:eastAsia="en-GB"/>
        </w:rPr>
        <w:t xml:space="preserve">stinctiveness </w:t>
      </w:r>
      <w:r w:rsidR="002A14DC" w:rsidRPr="00795086">
        <w:rPr>
          <w:rFonts w:eastAsia="Times New Roman" w:cs="Calibri"/>
          <w:lang w:val="en" w:eastAsia="en-GB"/>
        </w:rPr>
        <w:t>and possible visual convergence towards uniformity</w:t>
      </w:r>
      <w:r w:rsidR="00C37528" w:rsidRPr="00795086">
        <w:rPr>
          <w:rFonts w:eastAsia="Times New Roman" w:cs="Calibri"/>
          <w:lang w:val="en" w:eastAsia="en-GB"/>
        </w:rPr>
        <w:t xml:space="preserve"> where many features of the Alpujarran village are no different to those found in villages and towns elsewhere (</w:t>
      </w:r>
      <w:proofErr w:type="spellStart"/>
      <w:r w:rsidR="00C37528" w:rsidRPr="00795086">
        <w:rPr>
          <w:rFonts w:eastAsia="Times New Roman" w:cs="Calibri"/>
          <w:lang w:val="en" w:eastAsia="en-GB"/>
        </w:rPr>
        <w:t>Relph</w:t>
      </w:r>
      <w:proofErr w:type="spellEnd"/>
      <w:r w:rsidR="00C37528" w:rsidRPr="00795086">
        <w:rPr>
          <w:rFonts w:eastAsia="Times New Roman" w:cs="Calibri"/>
          <w:lang w:val="en" w:eastAsia="en-GB"/>
        </w:rPr>
        <w:t>, 1987</w:t>
      </w:r>
      <w:r w:rsidR="00AF6FB0" w:rsidRPr="00795086">
        <w:rPr>
          <w:rFonts w:eastAsia="Times New Roman" w:cs="Calibri"/>
          <w:lang w:val="en" w:eastAsia="en-GB"/>
        </w:rPr>
        <w:t xml:space="preserve">; Graves 1998; </w:t>
      </w:r>
      <w:proofErr w:type="spellStart"/>
      <w:r w:rsidR="00AF6FB0" w:rsidRPr="00795086">
        <w:rPr>
          <w:rFonts w:eastAsia="Times New Roman" w:cs="Calibri"/>
          <w:lang w:val="en" w:eastAsia="en-GB"/>
        </w:rPr>
        <w:t>M</w:t>
      </w:r>
      <w:r w:rsidR="008D53AB" w:rsidRPr="00795086">
        <w:rPr>
          <w:rFonts w:eastAsia="Times New Roman" w:cs="Calibri"/>
          <w:lang w:val="en" w:eastAsia="en-GB"/>
        </w:rPr>
        <w:t>u</w:t>
      </w:r>
      <w:r w:rsidR="00AF6FB0" w:rsidRPr="00795086">
        <w:rPr>
          <w:rFonts w:eastAsia="Times New Roman" w:cs="Calibri"/>
          <w:lang w:val="en" w:eastAsia="en-GB"/>
        </w:rPr>
        <w:t>njeri</w:t>
      </w:r>
      <w:proofErr w:type="spellEnd"/>
      <w:r w:rsidR="00AF6FB0" w:rsidRPr="00795086">
        <w:rPr>
          <w:rFonts w:eastAsia="Times New Roman" w:cs="Calibri"/>
          <w:lang w:val="en" w:eastAsia="en-GB"/>
        </w:rPr>
        <w:t>, 2004)</w:t>
      </w:r>
      <w:r w:rsidR="006E653F" w:rsidRPr="00795086">
        <w:rPr>
          <w:rFonts w:eastAsia="Times New Roman" w:cs="Calibri"/>
          <w:lang w:val="en" w:eastAsia="en-GB"/>
        </w:rPr>
        <w:t>.</w:t>
      </w:r>
    </w:p>
    <w:p w14:paraId="6E17DF5A" w14:textId="77777777" w:rsidR="00017D4F" w:rsidRPr="00795086" w:rsidRDefault="006E653F" w:rsidP="00795086">
      <w:r w:rsidRPr="00795086">
        <w:rPr>
          <w:rFonts w:eastAsia="Times New Roman" w:cs="Calibri"/>
          <w:lang w:val="en" w:eastAsia="en-GB"/>
        </w:rPr>
        <w:lastRenderedPageBreak/>
        <w:t xml:space="preserve">Yet, one could argue that the Alpujarran village has been undergoing a process of change for many decades.  </w:t>
      </w:r>
      <w:r w:rsidR="00017D4F" w:rsidRPr="00795086">
        <w:t xml:space="preserve">However, the key point is that </w:t>
      </w:r>
      <w:r w:rsidR="0071621E" w:rsidRPr="00795086">
        <w:t>such</w:t>
      </w:r>
      <w:r w:rsidR="00017D4F" w:rsidRPr="00795086">
        <w:t xml:space="preserve"> changes and mutations </w:t>
      </w:r>
      <w:r w:rsidR="00FF36D5" w:rsidRPr="00795086">
        <w:t>took</w:t>
      </w:r>
      <w:r w:rsidR="00017D4F" w:rsidRPr="00795086">
        <w:t xml:space="preserve"> place within the framework of an existing typological form.  Indeed, they could be argued to be part of the typological process, whereby buildings undergo ’progressive mutation’ (</w:t>
      </w:r>
      <w:proofErr w:type="spellStart"/>
      <w:r w:rsidR="00017D4F" w:rsidRPr="00795086">
        <w:t>Caniggia</w:t>
      </w:r>
      <w:proofErr w:type="spellEnd"/>
      <w:r w:rsidR="00017D4F" w:rsidRPr="00795086">
        <w:t xml:space="preserve"> and Maffei, 2001) or the adaptation of existing forms to new, emergent requirements.  </w:t>
      </w:r>
    </w:p>
    <w:p w14:paraId="24E06E84" w14:textId="77777777" w:rsidR="003A191C" w:rsidRPr="00795086" w:rsidRDefault="00FF36D5" w:rsidP="00795086">
      <w:pPr>
        <w:rPr>
          <w:rFonts w:eastAsia="Times New Roman" w:cs="Calibri"/>
          <w:lang w:val="en" w:eastAsia="en-GB"/>
        </w:rPr>
      </w:pPr>
      <w:r w:rsidRPr="00795086">
        <w:rPr>
          <w:rFonts w:eastAsia="Times New Roman" w:cs="Calibri"/>
          <w:lang w:val="en" w:eastAsia="en-GB"/>
        </w:rPr>
        <w:t>Furthermore</w:t>
      </w:r>
      <w:r w:rsidR="005E3C88" w:rsidRPr="00795086">
        <w:rPr>
          <w:rFonts w:eastAsia="Times New Roman" w:cs="Calibri"/>
          <w:lang w:val="en" w:eastAsia="en-GB"/>
        </w:rPr>
        <w:t xml:space="preserve">, </w:t>
      </w:r>
      <w:proofErr w:type="gramStart"/>
      <w:r w:rsidR="005E3C88" w:rsidRPr="00795086">
        <w:rPr>
          <w:rFonts w:eastAsia="Times New Roman" w:cs="Calibri"/>
          <w:lang w:val="en" w:eastAsia="en-GB"/>
        </w:rPr>
        <w:t>a number of</w:t>
      </w:r>
      <w:proofErr w:type="gramEnd"/>
      <w:r w:rsidR="005E3C88" w:rsidRPr="00795086">
        <w:rPr>
          <w:rFonts w:eastAsia="Times New Roman" w:cs="Calibri"/>
          <w:lang w:val="en" w:eastAsia="en-GB"/>
        </w:rPr>
        <w:t xml:space="preserve"> apparently ‘traditional’ elements of contemporary buildings are, in fact, the product of historically recent evolution.  </w:t>
      </w:r>
      <w:r w:rsidR="006E653F" w:rsidRPr="00795086">
        <w:rPr>
          <w:rFonts w:eastAsia="Times New Roman" w:cs="Calibri"/>
          <w:lang w:val="en" w:eastAsia="en-GB"/>
        </w:rPr>
        <w:t xml:space="preserve">Some of the first written descriptions, for example, make no mention of the use of whitewash </w:t>
      </w:r>
      <w:r w:rsidR="00956753" w:rsidRPr="00795086">
        <w:rPr>
          <w:rFonts w:eastAsia="Times New Roman" w:cs="Calibri"/>
          <w:lang w:val="en" w:eastAsia="en-GB"/>
        </w:rPr>
        <w:t>(Aguilera, 1995)</w:t>
      </w:r>
      <w:r w:rsidR="00C066F1" w:rsidRPr="00795086">
        <w:rPr>
          <w:rFonts w:eastAsia="Times New Roman" w:cs="Calibri"/>
          <w:lang w:val="en" w:eastAsia="en-GB"/>
        </w:rPr>
        <w:t xml:space="preserve"> </w:t>
      </w:r>
      <w:r w:rsidR="006E653F" w:rsidRPr="00795086">
        <w:rPr>
          <w:rFonts w:eastAsia="Times New Roman" w:cs="Calibri"/>
          <w:lang w:val="en" w:eastAsia="en-GB"/>
        </w:rPr>
        <w:t xml:space="preserve">and early photographs show that most dwellings were left as </w:t>
      </w:r>
      <w:r w:rsidR="00CF140E" w:rsidRPr="00795086">
        <w:rPr>
          <w:rFonts w:eastAsia="Times New Roman" w:cs="Calibri"/>
          <w:lang w:val="en" w:eastAsia="en-GB"/>
        </w:rPr>
        <w:t xml:space="preserve">rough surfaced </w:t>
      </w:r>
      <w:r w:rsidR="006E653F" w:rsidRPr="00795086">
        <w:rPr>
          <w:rFonts w:eastAsia="Times New Roman" w:cs="Calibri"/>
          <w:lang w:val="en" w:eastAsia="en-GB"/>
        </w:rPr>
        <w:t xml:space="preserve">‘freestone’ constructions. </w:t>
      </w:r>
      <w:r w:rsidR="00DA7CE1" w:rsidRPr="00795086">
        <w:rPr>
          <w:rFonts w:eastAsia="Times New Roman" w:cs="Calibri"/>
          <w:lang w:val="en" w:eastAsia="en-GB"/>
        </w:rPr>
        <w:t xml:space="preserve">Writing of the early 1920s, </w:t>
      </w:r>
      <w:r w:rsidR="006E653F" w:rsidRPr="00795086">
        <w:rPr>
          <w:rFonts w:eastAsia="Times New Roman" w:cs="Calibri"/>
          <w:lang w:val="en" w:eastAsia="en-GB"/>
        </w:rPr>
        <w:t>Brenan noted that</w:t>
      </w:r>
      <w:r w:rsidR="00DA7CE1" w:rsidRPr="00795086">
        <w:rPr>
          <w:rFonts w:eastAsia="Times New Roman" w:cs="Calibri"/>
          <w:lang w:val="en" w:eastAsia="en-GB"/>
        </w:rPr>
        <w:t xml:space="preserve"> houses in the village of </w:t>
      </w:r>
      <w:proofErr w:type="spellStart"/>
      <w:r w:rsidR="00DA7CE1" w:rsidRPr="00795086">
        <w:rPr>
          <w:rFonts w:eastAsia="Times New Roman" w:cs="Calibri"/>
          <w:lang w:val="en" w:eastAsia="en-GB"/>
        </w:rPr>
        <w:t>Yegen</w:t>
      </w:r>
      <w:proofErr w:type="spellEnd"/>
      <w:r w:rsidR="00DA7CE1" w:rsidRPr="00795086">
        <w:rPr>
          <w:rFonts w:eastAsia="Times New Roman" w:cs="Calibri"/>
          <w:lang w:val="en" w:eastAsia="en-GB"/>
        </w:rPr>
        <w:t xml:space="preserve"> were “built of uncut stones and earth and sometimes – especially in the case of the better houses – given a rough surfacing of mortar. The interior walls were plastered and whitewashed but, as in all Alpujarran pueblos that kept to the old tradition, no whitewash was employed outside.” (Brenan, 1957, p.16</w:t>
      </w:r>
      <w:r w:rsidR="006E653F" w:rsidRPr="00795086">
        <w:rPr>
          <w:rFonts w:eastAsia="Times New Roman" w:cs="Calibri"/>
          <w:lang w:val="en" w:eastAsia="en-GB"/>
        </w:rPr>
        <w:t xml:space="preserve">). </w:t>
      </w:r>
      <w:r w:rsidR="00DA7CE1" w:rsidRPr="00795086">
        <w:rPr>
          <w:rFonts w:eastAsia="Times New Roman" w:cs="Calibri"/>
          <w:lang w:val="en" w:eastAsia="en-GB"/>
        </w:rPr>
        <w:t>But, since then, t</w:t>
      </w:r>
      <w:r w:rsidR="006E653F" w:rsidRPr="00795086">
        <w:rPr>
          <w:rFonts w:eastAsia="Times New Roman" w:cs="Calibri"/>
          <w:lang w:val="en" w:eastAsia="en-GB"/>
        </w:rPr>
        <w:t xml:space="preserve">he use of whitewash and the conglomeration of several years of application have produced a </w:t>
      </w:r>
      <w:r w:rsidR="00017D4F" w:rsidRPr="00795086">
        <w:rPr>
          <w:rFonts w:eastAsia="Times New Roman" w:cs="Calibri"/>
          <w:lang w:val="en" w:eastAsia="en-GB"/>
        </w:rPr>
        <w:t>rather</w:t>
      </w:r>
      <w:r w:rsidR="006E653F" w:rsidRPr="00795086">
        <w:rPr>
          <w:rFonts w:eastAsia="Times New Roman" w:cs="Calibri"/>
          <w:lang w:val="en" w:eastAsia="en-GB"/>
        </w:rPr>
        <w:t xml:space="preserve"> different visual appearance from that of the </w:t>
      </w:r>
      <w:r w:rsidR="00CF140E" w:rsidRPr="00795086">
        <w:rPr>
          <w:rFonts w:eastAsia="Times New Roman" w:cs="Calibri"/>
          <w:lang w:val="en" w:eastAsia="en-GB"/>
        </w:rPr>
        <w:t>nineteenth</w:t>
      </w:r>
      <w:r w:rsidR="006E653F" w:rsidRPr="00795086">
        <w:rPr>
          <w:rFonts w:eastAsia="Times New Roman" w:cs="Calibri"/>
          <w:lang w:val="en" w:eastAsia="en-GB"/>
        </w:rPr>
        <w:t xml:space="preserve"> or early </w:t>
      </w:r>
      <w:r w:rsidR="00CF140E" w:rsidRPr="00795086">
        <w:rPr>
          <w:rFonts w:eastAsia="Times New Roman" w:cs="Calibri"/>
          <w:lang w:val="en" w:eastAsia="en-GB"/>
        </w:rPr>
        <w:t>twentieth</w:t>
      </w:r>
      <w:r w:rsidR="006E653F" w:rsidRPr="00795086">
        <w:rPr>
          <w:rFonts w:eastAsia="Times New Roman" w:cs="Calibri"/>
          <w:lang w:val="en" w:eastAsia="en-GB"/>
        </w:rPr>
        <w:t xml:space="preserve"> century, smoothing out what would have been an irregular freestone appearance</w:t>
      </w:r>
      <w:r w:rsidR="00F7577E" w:rsidRPr="00795086">
        <w:rPr>
          <w:rFonts w:eastAsia="Times New Roman" w:cs="Calibri"/>
          <w:lang w:val="en" w:eastAsia="en-GB"/>
        </w:rPr>
        <w:t xml:space="preserve"> of the external walls</w:t>
      </w:r>
      <w:r w:rsidR="006E653F" w:rsidRPr="00795086">
        <w:rPr>
          <w:rFonts w:eastAsia="Times New Roman" w:cs="Calibri"/>
          <w:lang w:val="en" w:eastAsia="en-GB"/>
        </w:rPr>
        <w:t xml:space="preserve">. Yet, for many contemporary observers the </w:t>
      </w:r>
      <w:r w:rsidR="003A191C" w:rsidRPr="00795086">
        <w:rPr>
          <w:rFonts w:eastAsia="Times New Roman" w:cs="Calibri"/>
          <w:lang w:val="en" w:eastAsia="en-GB"/>
        </w:rPr>
        <w:t>‘whitewashed Alpujarran village’ is the epitome of ‘tradition’</w:t>
      </w:r>
      <w:r w:rsidR="00A34AE7" w:rsidRPr="00795086">
        <w:rPr>
          <w:rFonts w:eastAsia="Times New Roman" w:cs="Calibri"/>
          <w:lang w:val="en" w:eastAsia="en-GB"/>
        </w:rPr>
        <w:t xml:space="preserve">, as for example in Jacobs’ (1990: </w:t>
      </w:r>
      <w:r w:rsidR="00425223">
        <w:rPr>
          <w:rFonts w:eastAsia="Times New Roman" w:cs="Calibri"/>
          <w:lang w:val="en" w:eastAsia="en-GB"/>
        </w:rPr>
        <w:t>39</w:t>
      </w:r>
      <w:r w:rsidR="00A34AE7" w:rsidRPr="00795086">
        <w:rPr>
          <w:rFonts w:eastAsia="Times New Roman" w:cs="Calibri"/>
          <w:lang w:val="en" w:eastAsia="en-GB"/>
        </w:rPr>
        <w:t>) description of “the quaint cube-like houses, with whitewashed stone walls”</w:t>
      </w:r>
      <w:r w:rsidR="003A191C" w:rsidRPr="00795086">
        <w:rPr>
          <w:rFonts w:eastAsia="Times New Roman" w:cs="Calibri"/>
          <w:lang w:val="en" w:eastAsia="en-GB"/>
        </w:rPr>
        <w:t xml:space="preserve">. </w:t>
      </w:r>
      <w:proofErr w:type="gramStart"/>
      <w:r w:rsidR="00017D4F" w:rsidRPr="00795086">
        <w:rPr>
          <w:rFonts w:eastAsia="Times New Roman" w:cs="Calibri"/>
          <w:lang w:val="en" w:eastAsia="en-GB"/>
        </w:rPr>
        <w:t>In reality</w:t>
      </w:r>
      <w:r w:rsidR="00A34AE7" w:rsidRPr="00795086">
        <w:rPr>
          <w:rFonts w:eastAsia="Times New Roman" w:cs="Calibri"/>
          <w:lang w:val="en" w:eastAsia="en-GB"/>
        </w:rPr>
        <w:t xml:space="preserve"> though</w:t>
      </w:r>
      <w:proofErr w:type="gramEnd"/>
      <w:r w:rsidR="00017D4F" w:rsidRPr="00795086">
        <w:rPr>
          <w:rFonts w:eastAsia="Times New Roman" w:cs="Calibri"/>
          <w:lang w:val="en" w:eastAsia="en-GB"/>
        </w:rPr>
        <w:t xml:space="preserve">, it is </w:t>
      </w:r>
      <w:r w:rsidR="003A191C" w:rsidRPr="00795086">
        <w:rPr>
          <w:rFonts w:eastAsia="Times New Roman" w:cs="Calibri"/>
          <w:lang w:val="en" w:eastAsia="en-GB"/>
        </w:rPr>
        <w:t xml:space="preserve">a very recent </w:t>
      </w:r>
      <w:r w:rsidR="00017D4F" w:rsidRPr="00795086">
        <w:rPr>
          <w:rFonts w:eastAsia="Times New Roman" w:cs="Calibri"/>
          <w:lang w:val="en" w:eastAsia="en-GB"/>
        </w:rPr>
        <w:t>‘</w:t>
      </w:r>
      <w:r w:rsidR="003A191C" w:rsidRPr="00795086">
        <w:rPr>
          <w:rFonts w:eastAsia="Times New Roman" w:cs="Calibri"/>
          <w:lang w:val="en" w:eastAsia="en-GB"/>
        </w:rPr>
        <w:t>tradition</w:t>
      </w:r>
      <w:r w:rsidR="00017D4F" w:rsidRPr="00795086">
        <w:rPr>
          <w:rFonts w:eastAsia="Times New Roman" w:cs="Calibri"/>
          <w:lang w:val="en" w:eastAsia="en-GB"/>
        </w:rPr>
        <w:t>’</w:t>
      </w:r>
      <w:r w:rsidR="00A34AE7" w:rsidRPr="00795086">
        <w:rPr>
          <w:rFonts w:eastAsia="Times New Roman" w:cs="Calibri"/>
          <w:lang w:val="en" w:eastAsia="en-GB"/>
        </w:rPr>
        <w:t xml:space="preserve"> or ‘neo-traditionalist’ tendency (Baudrillard, 1968)</w:t>
      </w:r>
      <w:r w:rsidR="003A191C" w:rsidRPr="00795086">
        <w:rPr>
          <w:rFonts w:eastAsia="Times New Roman" w:cs="Calibri"/>
          <w:lang w:val="en" w:eastAsia="en-GB"/>
        </w:rPr>
        <w:t>.</w:t>
      </w:r>
      <w:r w:rsidR="005E3C88" w:rsidRPr="00795086">
        <w:rPr>
          <w:rFonts w:eastAsia="Times New Roman" w:cs="Calibri"/>
          <w:lang w:val="en" w:eastAsia="en-GB"/>
        </w:rPr>
        <w:t xml:space="preserve">  Similarly, original </w:t>
      </w:r>
      <w:proofErr w:type="spellStart"/>
      <w:r w:rsidR="005E3C88" w:rsidRPr="00795086">
        <w:rPr>
          <w:rFonts w:eastAsia="Times New Roman" w:cs="Calibri"/>
          <w:i/>
          <w:lang w:val="en" w:eastAsia="en-GB"/>
        </w:rPr>
        <w:t>rejas</w:t>
      </w:r>
      <w:proofErr w:type="spellEnd"/>
      <w:r w:rsidR="005E3C88" w:rsidRPr="00795086">
        <w:rPr>
          <w:rFonts w:eastAsia="Times New Roman" w:cs="Calibri"/>
          <w:lang w:val="en" w:eastAsia="en-GB"/>
        </w:rPr>
        <w:t xml:space="preserve"> would have been functional, plain strips of metal rather than the product of more elaborate wrought iron design work, even though the latter frequently appears to be a ’traditional’ component of the village streetscape.</w:t>
      </w:r>
      <w:r w:rsidR="0033101C" w:rsidRPr="00795086">
        <w:rPr>
          <w:rFonts w:eastAsia="Times New Roman" w:cs="Calibri"/>
          <w:lang w:val="en" w:eastAsia="en-GB"/>
        </w:rPr>
        <w:t xml:space="preserve">  There are architectural echoes here of Hobsbawm and Ranger’s (1983) discussion of ‘the invention of tradition’, a theme tackled more directly in </w:t>
      </w:r>
      <w:proofErr w:type="spellStart"/>
      <w:r w:rsidR="0033101C" w:rsidRPr="00795086">
        <w:rPr>
          <w:rFonts w:eastAsia="Times New Roman" w:cs="Calibri"/>
          <w:lang w:val="en" w:eastAsia="en-GB"/>
        </w:rPr>
        <w:t>Krit’s</w:t>
      </w:r>
      <w:proofErr w:type="spellEnd"/>
      <w:r w:rsidR="0033101C" w:rsidRPr="00795086">
        <w:rPr>
          <w:rFonts w:eastAsia="Times New Roman" w:cs="Calibri"/>
          <w:lang w:val="en" w:eastAsia="en-GB"/>
        </w:rPr>
        <w:t xml:space="preserve"> (2013) study of ‘new traditional’ building types. </w:t>
      </w:r>
    </w:p>
    <w:p w14:paraId="50FC8A4E" w14:textId="77777777" w:rsidR="006C4DBC" w:rsidRPr="00795086" w:rsidRDefault="00FF36D5" w:rsidP="00795086">
      <w:pPr>
        <w:rPr>
          <w:rFonts w:eastAsia="Times New Roman" w:cs="Calibri"/>
          <w:lang w:val="en" w:eastAsia="en-GB"/>
        </w:rPr>
      </w:pPr>
      <w:r w:rsidRPr="00795086">
        <w:rPr>
          <w:rFonts w:eastAsia="Times New Roman" w:cs="Calibri"/>
          <w:lang w:val="en" w:eastAsia="en-GB"/>
        </w:rPr>
        <w:t xml:space="preserve">In summary, </w:t>
      </w:r>
      <w:r w:rsidR="006C4DBC" w:rsidRPr="00795086">
        <w:rPr>
          <w:rFonts w:eastAsia="Times New Roman" w:cs="Calibri"/>
          <w:lang w:val="en" w:eastAsia="en-GB"/>
        </w:rPr>
        <w:t xml:space="preserve">Table 1 </w:t>
      </w:r>
      <w:proofErr w:type="spellStart"/>
      <w:r w:rsidR="006C4DBC" w:rsidRPr="00795086">
        <w:rPr>
          <w:rFonts w:eastAsia="Times New Roman" w:cs="Calibri"/>
          <w:lang w:val="en" w:eastAsia="en-GB"/>
        </w:rPr>
        <w:t>categorise</w:t>
      </w:r>
      <w:r w:rsidRPr="00795086">
        <w:rPr>
          <w:rFonts w:eastAsia="Times New Roman" w:cs="Calibri"/>
          <w:lang w:val="en" w:eastAsia="en-GB"/>
        </w:rPr>
        <w:t>s</w:t>
      </w:r>
      <w:proofErr w:type="spellEnd"/>
      <w:r w:rsidR="006C4DBC" w:rsidRPr="00795086">
        <w:rPr>
          <w:rFonts w:eastAsia="Times New Roman" w:cs="Calibri"/>
          <w:lang w:val="en" w:eastAsia="en-GB"/>
        </w:rPr>
        <w:t xml:space="preserve"> the key external components of the t</w:t>
      </w:r>
      <w:r w:rsidR="005254DF" w:rsidRPr="00795086">
        <w:rPr>
          <w:rFonts w:eastAsia="Times New Roman" w:cs="Calibri"/>
          <w:lang w:val="en" w:eastAsia="en-GB"/>
        </w:rPr>
        <w:t>r</w:t>
      </w:r>
      <w:r w:rsidR="006C4DBC" w:rsidRPr="00795086">
        <w:rPr>
          <w:rFonts w:eastAsia="Times New Roman" w:cs="Calibri"/>
          <w:lang w:val="en" w:eastAsia="en-GB"/>
        </w:rPr>
        <w:t>aditional Alpujarran house</w:t>
      </w:r>
      <w:r w:rsidR="005254DF" w:rsidRPr="00795086">
        <w:rPr>
          <w:rFonts w:eastAsia="Times New Roman" w:cs="Calibri"/>
          <w:lang w:val="en" w:eastAsia="en-GB"/>
        </w:rPr>
        <w:t xml:space="preserve"> </w:t>
      </w:r>
      <w:r w:rsidR="006C4DBC" w:rsidRPr="00795086">
        <w:rPr>
          <w:rFonts w:eastAsia="Times New Roman" w:cs="Calibri"/>
          <w:lang w:val="en" w:eastAsia="en-GB"/>
        </w:rPr>
        <w:t>and the main</w:t>
      </w:r>
      <w:r w:rsidR="005254DF" w:rsidRPr="00795086">
        <w:rPr>
          <w:rFonts w:eastAsia="Times New Roman" w:cs="Calibri"/>
          <w:lang w:val="en" w:eastAsia="en-GB"/>
        </w:rPr>
        <w:t xml:space="preserve"> </w:t>
      </w:r>
      <w:r w:rsidR="006C4DBC" w:rsidRPr="00795086">
        <w:rPr>
          <w:rFonts w:eastAsia="Times New Roman" w:cs="Calibri"/>
          <w:lang w:val="en" w:eastAsia="en-GB"/>
        </w:rPr>
        <w:t>types of change identified in the survey.</w:t>
      </w:r>
    </w:p>
    <w:p w14:paraId="0352AFB3" w14:textId="77777777" w:rsidR="00F7577E" w:rsidRPr="00795086" w:rsidRDefault="004220AB" w:rsidP="00795086">
      <w:pPr>
        <w:rPr>
          <w:rFonts w:eastAsia="Times New Roman" w:cs="Calibri"/>
          <w:lang w:val="en" w:eastAsia="en-GB"/>
        </w:rPr>
      </w:pPr>
      <w:r w:rsidRPr="00795086">
        <w:rPr>
          <w:rFonts w:eastAsia="Times New Roman" w:cs="Calibri"/>
          <w:lang w:val="en" w:eastAsia="en-GB"/>
        </w:rPr>
        <w:t>As noted earlier, a</w:t>
      </w:r>
      <w:r w:rsidR="003A191C" w:rsidRPr="00795086">
        <w:rPr>
          <w:rFonts w:eastAsia="Times New Roman" w:cs="Calibri"/>
          <w:lang w:val="en" w:eastAsia="en-GB"/>
        </w:rPr>
        <w:t xml:space="preserve"> key issue is the extent to which such change</w:t>
      </w:r>
      <w:r w:rsidR="00477B7A" w:rsidRPr="00795086">
        <w:rPr>
          <w:rFonts w:eastAsia="Times New Roman" w:cs="Calibri"/>
          <w:lang w:val="en" w:eastAsia="en-GB"/>
        </w:rPr>
        <w:t xml:space="preserve">s are bringing about a totally </w:t>
      </w:r>
      <w:r w:rsidR="00EA2987" w:rsidRPr="00795086">
        <w:rPr>
          <w:rFonts w:eastAsia="Times New Roman" w:cs="Calibri"/>
          <w:lang w:val="en" w:eastAsia="en-GB"/>
        </w:rPr>
        <w:t xml:space="preserve">different appearance </w:t>
      </w:r>
      <w:proofErr w:type="gramStart"/>
      <w:r w:rsidR="00EA2987" w:rsidRPr="00795086">
        <w:rPr>
          <w:rFonts w:eastAsia="Times New Roman" w:cs="Calibri"/>
          <w:lang w:val="en" w:eastAsia="en-GB"/>
        </w:rPr>
        <w:t xml:space="preserve">to </w:t>
      </w:r>
      <w:r w:rsidR="00F7577E" w:rsidRPr="00795086">
        <w:rPr>
          <w:rFonts w:eastAsia="Times New Roman" w:cs="Calibri"/>
          <w:lang w:val="en" w:eastAsia="en-GB"/>
        </w:rPr>
        <w:t xml:space="preserve"> the</w:t>
      </w:r>
      <w:proofErr w:type="gramEnd"/>
      <w:r w:rsidR="00F7577E" w:rsidRPr="00795086">
        <w:rPr>
          <w:rFonts w:eastAsia="Times New Roman" w:cs="Calibri"/>
          <w:lang w:val="en" w:eastAsia="en-GB"/>
        </w:rPr>
        <w:t xml:space="preserve"> village</w:t>
      </w:r>
      <w:r w:rsidR="0025729B" w:rsidRPr="00795086">
        <w:rPr>
          <w:rFonts w:eastAsia="Times New Roman" w:cs="Calibri"/>
          <w:lang w:val="en" w:eastAsia="en-GB"/>
        </w:rPr>
        <w:t>-</w:t>
      </w:r>
      <w:r w:rsidR="003A191C" w:rsidRPr="00795086">
        <w:rPr>
          <w:rFonts w:eastAsia="Times New Roman" w:cs="Calibri"/>
          <w:lang w:val="en" w:eastAsia="en-GB"/>
        </w:rPr>
        <w:t>scape</w:t>
      </w:r>
      <w:r w:rsidR="00477B7A" w:rsidRPr="00795086">
        <w:rPr>
          <w:rFonts w:eastAsia="Times New Roman" w:cs="Calibri"/>
          <w:lang w:val="en" w:eastAsia="en-GB"/>
        </w:rPr>
        <w:t xml:space="preserve">.  </w:t>
      </w:r>
      <w:r w:rsidR="00CC289F" w:rsidRPr="00795086">
        <w:rPr>
          <w:rFonts w:eastAsia="Times New Roman" w:cs="Calibri"/>
          <w:lang w:val="en" w:eastAsia="en-GB"/>
        </w:rPr>
        <w:t>V</w:t>
      </w:r>
      <w:r w:rsidR="00477B7A" w:rsidRPr="00795086">
        <w:rPr>
          <w:rFonts w:eastAsia="Times New Roman" w:cs="Calibri"/>
          <w:lang w:val="en" w:eastAsia="en-GB"/>
        </w:rPr>
        <w:t xml:space="preserve">ernacular purists </w:t>
      </w:r>
      <w:r w:rsidR="00CC289F" w:rsidRPr="00795086">
        <w:rPr>
          <w:rFonts w:eastAsia="Times New Roman" w:cs="Calibri"/>
          <w:lang w:val="en" w:eastAsia="en-GB"/>
        </w:rPr>
        <w:t>may assert</w:t>
      </w:r>
      <w:r w:rsidR="00477B7A" w:rsidRPr="00795086">
        <w:rPr>
          <w:rFonts w:eastAsia="Times New Roman" w:cs="Calibri"/>
          <w:lang w:val="en" w:eastAsia="en-GB"/>
        </w:rPr>
        <w:t xml:space="preserve"> that the continuation of true integrity can only be assured through a total adherence to ‘traditional’ modes of construction, design and use of building materials</w:t>
      </w:r>
      <w:r w:rsidR="007D3518" w:rsidRPr="00795086">
        <w:rPr>
          <w:rFonts w:eastAsia="Times New Roman" w:cs="Calibri"/>
          <w:lang w:val="en" w:eastAsia="en-GB"/>
        </w:rPr>
        <w:t xml:space="preserve"> (Rapaport, 1969; Lawrence, 1983).</w:t>
      </w:r>
      <w:r w:rsidR="006C7E0E" w:rsidRPr="00795086">
        <w:rPr>
          <w:rFonts w:eastAsia="Times New Roman" w:cs="Calibri"/>
          <w:lang w:val="en" w:eastAsia="en-GB"/>
        </w:rPr>
        <w:t xml:space="preserve"> In the contemporary, globaliz</w:t>
      </w:r>
      <w:r w:rsidR="00477B7A" w:rsidRPr="00795086">
        <w:rPr>
          <w:rFonts w:eastAsia="Times New Roman" w:cs="Calibri"/>
          <w:lang w:val="en" w:eastAsia="en-GB"/>
        </w:rPr>
        <w:t xml:space="preserve">ing world this is almost certainly an extreme and untenable position. The population of Alpujarran villages </w:t>
      </w:r>
      <w:r w:rsidR="00FD5FA2" w:rsidRPr="00795086">
        <w:rPr>
          <w:rFonts w:eastAsia="Times New Roman" w:cs="Calibri"/>
          <w:lang w:val="en" w:eastAsia="en-GB"/>
        </w:rPr>
        <w:t>require</w:t>
      </w:r>
      <w:r w:rsidR="007D3518" w:rsidRPr="00795086">
        <w:rPr>
          <w:rFonts w:eastAsia="Times New Roman" w:cs="Calibri"/>
          <w:lang w:val="en" w:eastAsia="en-GB"/>
        </w:rPr>
        <w:t xml:space="preserve"> </w:t>
      </w:r>
      <w:r w:rsidR="00477B7A" w:rsidRPr="00795086">
        <w:rPr>
          <w:rFonts w:eastAsia="Times New Roman" w:cs="Calibri"/>
          <w:lang w:val="en" w:eastAsia="en-GB"/>
        </w:rPr>
        <w:t>hot and cold running water,</w:t>
      </w:r>
      <w:r w:rsidR="00F7577E" w:rsidRPr="00795086">
        <w:rPr>
          <w:rFonts w:eastAsia="Times New Roman" w:cs="Calibri"/>
          <w:lang w:val="en" w:eastAsia="en-GB"/>
        </w:rPr>
        <w:t xml:space="preserve"> </w:t>
      </w:r>
      <w:r w:rsidR="00477B7A" w:rsidRPr="00795086">
        <w:rPr>
          <w:rFonts w:eastAsia="Times New Roman" w:cs="Calibri"/>
          <w:lang w:val="en" w:eastAsia="en-GB"/>
        </w:rPr>
        <w:t>access to electricity and the ben</w:t>
      </w:r>
      <w:r w:rsidR="00FD64D7" w:rsidRPr="00795086">
        <w:rPr>
          <w:rFonts w:eastAsia="Times New Roman" w:cs="Calibri"/>
          <w:lang w:val="en" w:eastAsia="en-GB"/>
        </w:rPr>
        <w:t>e</w:t>
      </w:r>
      <w:r w:rsidR="00477B7A" w:rsidRPr="00795086">
        <w:rPr>
          <w:rFonts w:eastAsia="Times New Roman" w:cs="Calibri"/>
          <w:lang w:val="en" w:eastAsia="en-GB"/>
        </w:rPr>
        <w:t xml:space="preserve">fits </w:t>
      </w:r>
      <w:r w:rsidR="00F7577E" w:rsidRPr="00795086">
        <w:rPr>
          <w:rFonts w:eastAsia="Times New Roman" w:cs="Calibri"/>
          <w:lang w:val="en" w:eastAsia="en-GB"/>
        </w:rPr>
        <w:t>t</w:t>
      </w:r>
      <w:r w:rsidR="00477B7A" w:rsidRPr="00795086">
        <w:rPr>
          <w:rFonts w:eastAsia="Times New Roman" w:cs="Calibri"/>
          <w:lang w:val="en" w:eastAsia="en-GB"/>
        </w:rPr>
        <w:t>hat brings i</w:t>
      </w:r>
      <w:r w:rsidR="00FD64D7" w:rsidRPr="00795086">
        <w:rPr>
          <w:rFonts w:eastAsia="Times New Roman" w:cs="Calibri"/>
          <w:lang w:val="en" w:eastAsia="en-GB"/>
        </w:rPr>
        <w:t xml:space="preserve">n terms of domestic appliances </w:t>
      </w:r>
      <w:r w:rsidR="00477B7A" w:rsidRPr="00795086">
        <w:rPr>
          <w:rFonts w:eastAsia="Times New Roman" w:cs="Calibri"/>
          <w:lang w:val="en" w:eastAsia="en-GB"/>
        </w:rPr>
        <w:t>a</w:t>
      </w:r>
      <w:r w:rsidR="00FD64D7" w:rsidRPr="00795086">
        <w:rPr>
          <w:rFonts w:eastAsia="Times New Roman" w:cs="Calibri"/>
          <w:lang w:val="en" w:eastAsia="en-GB"/>
        </w:rPr>
        <w:t>nd</w:t>
      </w:r>
      <w:r w:rsidR="00477B7A" w:rsidRPr="00795086">
        <w:rPr>
          <w:rFonts w:eastAsia="Times New Roman" w:cs="Calibri"/>
          <w:lang w:val="en" w:eastAsia="en-GB"/>
        </w:rPr>
        <w:t xml:space="preserve"> entertainment</w:t>
      </w:r>
      <w:r w:rsidR="00FD64D7" w:rsidRPr="00795086">
        <w:rPr>
          <w:rFonts w:eastAsia="Times New Roman" w:cs="Calibri"/>
          <w:lang w:val="en" w:eastAsia="en-GB"/>
        </w:rPr>
        <w:t xml:space="preserve"> </w:t>
      </w:r>
      <w:r w:rsidR="00477B7A" w:rsidRPr="00795086">
        <w:rPr>
          <w:rFonts w:eastAsia="Times New Roman" w:cs="Calibri"/>
          <w:lang w:val="en" w:eastAsia="en-GB"/>
        </w:rPr>
        <w:t xml:space="preserve">devices.  More importantly, </w:t>
      </w:r>
      <w:r w:rsidR="0033101C" w:rsidRPr="00795086">
        <w:rPr>
          <w:rFonts w:eastAsia="Times New Roman" w:cs="Calibri"/>
          <w:lang w:val="en" w:eastAsia="en-GB"/>
        </w:rPr>
        <w:t xml:space="preserve">they require </w:t>
      </w:r>
      <w:r w:rsidR="00477B7A" w:rsidRPr="00795086">
        <w:rPr>
          <w:rFonts w:eastAsia="Times New Roman" w:cs="Calibri"/>
          <w:lang w:val="en" w:eastAsia="en-GB"/>
        </w:rPr>
        <w:t>modes of construction that are hardy and sustainable (</w:t>
      </w:r>
      <w:r w:rsidR="00C066F1" w:rsidRPr="00795086">
        <w:rPr>
          <w:rFonts w:eastAsia="Times New Roman" w:cs="Calibri"/>
          <w:lang w:val="en" w:eastAsia="en-GB"/>
        </w:rPr>
        <w:t>21</w:t>
      </w:r>
      <w:r w:rsidR="00477B7A" w:rsidRPr="00795086">
        <w:rPr>
          <w:rFonts w:eastAsia="Times New Roman" w:cs="Calibri"/>
          <w:lang w:val="en" w:eastAsia="en-GB"/>
        </w:rPr>
        <w:t xml:space="preserve"> </w:t>
      </w:r>
      <w:r w:rsidR="007D3518" w:rsidRPr="00795086">
        <w:rPr>
          <w:rFonts w:eastAsia="Times New Roman" w:cs="Calibri"/>
          <w:lang w:val="en" w:eastAsia="en-GB"/>
        </w:rPr>
        <w:t>per cent</w:t>
      </w:r>
      <w:r w:rsidR="00477B7A" w:rsidRPr="00795086">
        <w:rPr>
          <w:rFonts w:eastAsia="Times New Roman" w:cs="Calibri"/>
          <w:lang w:val="en" w:eastAsia="en-GB"/>
        </w:rPr>
        <w:t xml:space="preserve"> of houses</w:t>
      </w:r>
      <w:r w:rsidR="00C066F1" w:rsidRPr="00795086">
        <w:rPr>
          <w:rFonts w:eastAsia="Times New Roman" w:cs="Calibri"/>
          <w:lang w:val="en" w:eastAsia="en-GB"/>
        </w:rPr>
        <w:t xml:space="preserve"> </w:t>
      </w:r>
      <w:r w:rsidR="00477B7A" w:rsidRPr="00795086">
        <w:rPr>
          <w:rFonts w:eastAsia="Times New Roman" w:cs="Calibri"/>
          <w:lang w:val="en" w:eastAsia="en-GB"/>
        </w:rPr>
        <w:t xml:space="preserve">in </w:t>
      </w:r>
      <w:proofErr w:type="spellStart"/>
      <w:r w:rsidR="00477B7A" w:rsidRPr="00795086">
        <w:rPr>
          <w:rFonts w:eastAsia="Times New Roman" w:cs="Calibri"/>
          <w:lang w:val="en" w:eastAsia="en-GB"/>
        </w:rPr>
        <w:t>Laroles</w:t>
      </w:r>
      <w:proofErr w:type="spellEnd"/>
      <w:r w:rsidR="00477B7A" w:rsidRPr="00795086">
        <w:rPr>
          <w:rFonts w:eastAsia="Times New Roman" w:cs="Calibri"/>
          <w:lang w:val="en" w:eastAsia="en-GB"/>
        </w:rPr>
        <w:t xml:space="preserve"> were </w:t>
      </w:r>
      <w:r w:rsidR="00C066F1" w:rsidRPr="00795086">
        <w:rPr>
          <w:rFonts w:eastAsia="Times New Roman" w:cs="Calibri"/>
          <w:lang w:val="en" w:eastAsia="en-GB"/>
        </w:rPr>
        <w:t>in ruins, a bad state or defective</w:t>
      </w:r>
      <w:r w:rsidR="00477B7A" w:rsidRPr="00795086">
        <w:rPr>
          <w:rFonts w:eastAsia="Times New Roman" w:cs="Calibri"/>
          <w:lang w:val="en" w:eastAsia="en-GB"/>
        </w:rPr>
        <w:t xml:space="preserve"> in 2001</w:t>
      </w:r>
      <w:r w:rsidR="00A732F6" w:rsidRPr="00795086">
        <w:rPr>
          <w:rFonts w:eastAsia="Times New Roman" w:cs="Calibri"/>
          <w:lang w:val="en" w:eastAsia="en-GB"/>
        </w:rPr>
        <w:t>, INE 2001</w:t>
      </w:r>
      <w:r w:rsidR="00477B7A" w:rsidRPr="00795086">
        <w:rPr>
          <w:rFonts w:eastAsia="Times New Roman" w:cs="Calibri"/>
          <w:lang w:val="en" w:eastAsia="en-GB"/>
        </w:rPr>
        <w:t>), that keep out the elements and are easier to keep warm and cool</w:t>
      </w:r>
      <w:r w:rsidR="00C066F1" w:rsidRPr="00795086">
        <w:rPr>
          <w:rFonts w:eastAsia="Times New Roman" w:cs="Calibri"/>
          <w:lang w:val="en" w:eastAsia="en-GB"/>
        </w:rPr>
        <w:t xml:space="preserve"> at different times of the year</w:t>
      </w:r>
      <w:r w:rsidR="00477B7A" w:rsidRPr="00795086">
        <w:rPr>
          <w:rFonts w:eastAsia="Times New Roman" w:cs="Calibri"/>
          <w:lang w:val="en" w:eastAsia="en-GB"/>
        </w:rPr>
        <w:t>.  These</w:t>
      </w:r>
      <w:r w:rsidR="00FD64D7" w:rsidRPr="00795086">
        <w:rPr>
          <w:rFonts w:eastAsia="Times New Roman" w:cs="Calibri"/>
          <w:lang w:val="en" w:eastAsia="en-GB"/>
        </w:rPr>
        <w:t xml:space="preserve"> </w:t>
      </w:r>
      <w:r w:rsidR="00FF36D5" w:rsidRPr="00795086">
        <w:rPr>
          <w:rFonts w:eastAsia="Times New Roman" w:cs="Calibri"/>
          <w:lang w:val="en" w:eastAsia="en-GB"/>
        </w:rPr>
        <w:t>features</w:t>
      </w:r>
      <w:r w:rsidR="00477B7A" w:rsidRPr="00795086">
        <w:rPr>
          <w:rFonts w:eastAsia="Times New Roman" w:cs="Calibri"/>
          <w:lang w:val="en" w:eastAsia="en-GB"/>
        </w:rPr>
        <w:t xml:space="preserve"> inevitably imply degrees of modification to existing built </w:t>
      </w:r>
      <w:proofErr w:type="gramStart"/>
      <w:r w:rsidR="00477B7A" w:rsidRPr="00795086">
        <w:rPr>
          <w:rFonts w:eastAsia="Times New Roman" w:cs="Calibri"/>
          <w:lang w:val="en" w:eastAsia="en-GB"/>
        </w:rPr>
        <w:t>forms</w:t>
      </w:r>
      <w:proofErr w:type="gramEnd"/>
      <w:r w:rsidR="00EA2987" w:rsidRPr="00795086">
        <w:rPr>
          <w:rFonts w:eastAsia="Times New Roman" w:cs="Calibri"/>
          <w:lang w:val="en" w:eastAsia="en-GB"/>
        </w:rPr>
        <w:t xml:space="preserve"> but this does not necessarily demand the eradication of vernacular components</w:t>
      </w:r>
      <w:r w:rsidR="00477B7A" w:rsidRPr="00795086">
        <w:rPr>
          <w:rFonts w:eastAsia="Times New Roman" w:cs="Calibri"/>
          <w:lang w:val="en" w:eastAsia="en-GB"/>
        </w:rPr>
        <w:t xml:space="preserve">.  </w:t>
      </w:r>
      <w:r w:rsidR="00EA2987" w:rsidRPr="00795086">
        <w:rPr>
          <w:rFonts w:eastAsia="Times New Roman" w:cs="Calibri"/>
          <w:lang w:val="en" w:eastAsia="en-GB"/>
        </w:rPr>
        <w:t>T</w:t>
      </w:r>
      <w:r w:rsidR="00477B7A" w:rsidRPr="00795086">
        <w:rPr>
          <w:rFonts w:eastAsia="Times New Roman" w:cs="Calibri"/>
          <w:lang w:val="en" w:eastAsia="en-GB"/>
        </w:rPr>
        <w:t xml:space="preserve">here is an important difference between </w:t>
      </w:r>
      <w:r w:rsidR="00EB6C29" w:rsidRPr="00795086">
        <w:rPr>
          <w:rFonts w:eastAsia="Times New Roman" w:cs="Calibri"/>
          <w:lang w:val="en" w:eastAsia="en-GB"/>
        </w:rPr>
        <w:t xml:space="preserve">(a) </w:t>
      </w:r>
      <w:r w:rsidR="00477B7A" w:rsidRPr="00795086">
        <w:rPr>
          <w:rFonts w:eastAsia="Times New Roman" w:cs="Calibri"/>
          <w:lang w:val="en" w:eastAsia="en-GB"/>
        </w:rPr>
        <w:t>adapting a building to modern needs, possibly including change in the type of building materials used in the name of convenience,</w:t>
      </w:r>
      <w:r w:rsidR="00D1439E" w:rsidRPr="00795086">
        <w:rPr>
          <w:rFonts w:eastAsia="Times New Roman" w:cs="Calibri"/>
          <w:lang w:val="en" w:eastAsia="en-GB"/>
        </w:rPr>
        <w:t xml:space="preserve"> cost and habitability</w:t>
      </w:r>
      <w:r w:rsidR="00477B7A" w:rsidRPr="00795086">
        <w:rPr>
          <w:rFonts w:eastAsia="Times New Roman" w:cs="Calibri"/>
          <w:lang w:val="en" w:eastAsia="en-GB"/>
        </w:rPr>
        <w:t xml:space="preserve"> </w:t>
      </w:r>
      <w:r w:rsidR="00EB6C29" w:rsidRPr="00795086">
        <w:rPr>
          <w:rFonts w:eastAsia="Times New Roman" w:cs="Calibri"/>
          <w:lang w:val="en" w:eastAsia="en-GB"/>
        </w:rPr>
        <w:t>whilst</w:t>
      </w:r>
      <w:r w:rsidR="00477B7A" w:rsidRPr="00795086">
        <w:rPr>
          <w:rFonts w:eastAsia="Times New Roman" w:cs="Calibri"/>
          <w:lang w:val="en" w:eastAsia="en-GB"/>
        </w:rPr>
        <w:t xml:space="preserve"> keeping the elements and/or components that provide the essential integrity in the visual appearance of the building, and </w:t>
      </w:r>
      <w:r w:rsidR="00EB6C29" w:rsidRPr="00795086">
        <w:rPr>
          <w:rFonts w:eastAsia="Times New Roman" w:cs="Calibri"/>
          <w:lang w:val="en" w:eastAsia="en-GB"/>
        </w:rPr>
        <w:t xml:space="preserve">(b) </w:t>
      </w:r>
      <w:r w:rsidR="00017D4F" w:rsidRPr="00795086">
        <w:rPr>
          <w:rFonts w:eastAsia="Times New Roman" w:cs="Calibri"/>
          <w:lang w:val="en" w:eastAsia="en-GB"/>
        </w:rPr>
        <w:t xml:space="preserve">processes external to a settlement that </w:t>
      </w:r>
      <w:r w:rsidR="00477B7A" w:rsidRPr="00795086">
        <w:rPr>
          <w:rFonts w:eastAsia="Times New Roman" w:cs="Calibri"/>
          <w:lang w:val="en" w:eastAsia="en-GB"/>
        </w:rPr>
        <w:t>significantly</w:t>
      </w:r>
      <w:r w:rsidR="00D1439E" w:rsidRPr="00795086">
        <w:rPr>
          <w:rFonts w:eastAsia="Times New Roman" w:cs="Calibri"/>
          <w:lang w:val="en" w:eastAsia="en-GB"/>
        </w:rPr>
        <w:t xml:space="preserve"> chang</w:t>
      </w:r>
      <w:r w:rsidR="00017D4F" w:rsidRPr="00795086">
        <w:rPr>
          <w:rFonts w:eastAsia="Times New Roman" w:cs="Calibri"/>
          <w:lang w:val="en" w:eastAsia="en-GB"/>
        </w:rPr>
        <w:t>e</w:t>
      </w:r>
      <w:r w:rsidR="00D1439E" w:rsidRPr="00795086">
        <w:rPr>
          <w:rFonts w:eastAsia="Times New Roman" w:cs="Calibri"/>
          <w:lang w:val="en" w:eastAsia="en-GB"/>
        </w:rPr>
        <w:t xml:space="preserve"> th</w:t>
      </w:r>
      <w:r w:rsidR="00017D4F" w:rsidRPr="00795086">
        <w:rPr>
          <w:rFonts w:eastAsia="Times New Roman" w:cs="Calibri"/>
          <w:lang w:val="en" w:eastAsia="en-GB"/>
        </w:rPr>
        <w:t>e</w:t>
      </w:r>
      <w:r w:rsidR="00D1439E" w:rsidRPr="00795086">
        <w:rPr>
          <w:rFonts w:eastAsia="Times New Roman" w:cs="Calibri"/>
          <w:lang w:val="en" w:eastAsia="en-GB"/>
        </w:rPr>
        <w:t xml:space="preserve"> visual appearance </w:t>
      </w:r>
      <w:r w:rsidR="00017D4F" w:rsidRPr="00795086">
        <w:rPr>
          <w:rFonts w:eastAsia="Times New Roman" w:cs="Calibri"/>
          <w:lang w:val="en" w:eastAsia="en-GB"/>
        </w:rPr>
        <w:t xml:space="preserve">in order </w:t>
      </w:r>
      <w:r w:rsidR="00D1439E" w:rsidRPr="00795086">
        <w:rPr>
          <w:rFonts w:eastAsia="Times New Roman" w:cs="Calibri"/>
          <w:lang w:val="en" w:eastAsia="en-GB"/>
        </w:rPr>
        <w:t xml:space="preserve">to cater for perceived needs within the design.  </w:t>
      </w:r>
      <w:r w:rsidR="00017D4F" w:rsidRPr="00795086">
        <w:rPr>
          <w:rFonts w:eastAsia="Times New Roman" w:cs="Calibri"/>
          <w:lang w:val="en" w:eastAsia="en-GB"/>
        </w:rPr>
        <w:t xml:space="preserve">The former </w:t>
      </w:r>
      <w:r w:rsidR="00EB6C29" w:rsidRPr="00795086">
        <w:rPr>
          <w:rFonts w:eastAsia="Times New Roman" w:cs="Calibri"/>
          <w:lang w:val="en" w:eastAsia="en-GB"/>
        </w:rPr>
        <w:t>accords</w:t>
      </w:r>
      <w:r w:rsidR="00017D4F" w:rsidRPr="00795086">
        <w:rPr>
          <w:rFonts w:eastAsia="Times New Roman" w:cs="Calibri"/>
          <w:lang w:val="en" w:eastAsia="en-GB"/>
        </w:rPr>
        <w:t xml:space="preserve"> with an interpretation of architecture that argues that, within </w:t>
      </w:r>
      <w:proofErr w:type="gramStart"/>
      <w:r w:rsidR="00017D4F" w:rsidRPr="00795086">
        <w:rPr>
          <w:rFonts w:eastAsia="Times New Roman" w:cs="Calibri"/>
          <w:lang w:val="en" w:eastAsia="en-GB"/>
        </w:rPr>
        <w:t>any one</w:t>
      </w:r>
      <w:proofErr w:type="gramEnd"/>
      <w:r w:rsidR="00017D4F" w:rsidRPr="00795086">
        <w:rPr>
          <w:rFonts w:eastAsia="Times New Roman" w:cs="Calibri"/>
          <w:lang w:val="en" w:eastAsia="en-GB"/>
        </w:rPr>
        <w:t xml:space="preserve"> ‘typology’, natural </w:t>
      </w:r>
      <w:r w:rsidR="00017D4F" w:rsidRPr="00795086">
        <w:rPr>
          <w:rFonts w:eastAsia="Times New Roman" w:cs="Calibri"/>
          <w:lang w:val="en" w:eastAsia="en-GB"/>
        </w:rPr>
        <w:lastRenderedPageBreak/>
        <w:t>evolution is an essential characteristic</w:t>
      </w:r>
      <w:r w:rsidR="00A45815" w:rsidRPr="00795086">
        <w:rPr>
          <w:rFonts w:eastAsia="Times New Roman" w:cs="Calibri"/>
          <w:lang w:val="en" w:eastAsia="en-GB"/>
        </w:rPr>
        <w:t xml:space="preserve"> (</w:t>
      </w:r>
      <w:proofErr w:type="spellStart"/>
      <w:r w:rsidR="00A45815" w:rsidRPr="00795086">
        <w:rPr>
          <w:rFonts w:eastAsia="Times New Roman" w:cs="Calibri"/>
          <w:lang w:val="en" w:eastAsia="en-GB"/>
        </w:rPr>
        <w:t>Cannigia</w:t>
      </w:r>
      <w:proofErr w:type="spellEnd"/>
      <w:r w:rsidR="00A45815" w:rsidRPr="00795086">
        <w:rPr>
          <w:rFonts w:eastAsia="Times New Roman" w:cs="Calibri"/>
          <w:lang w:val="en" w:eastAsia="en-GB"/>
        </w:rPr>
        <w:t xml:space="preserve"> and Maffei, 2001). </w:t>
      </w:r>
      <w:r w:rsidR="0069160F" w:rsidRPr="00795086">
        <w:rPr>
          <w:rFonts w:eastAsia="Times New Roman" w:cs="Calibri"/>
          <w:lang w:val="en" w:eastAsia="en-GB"/>
        </w:rPr>
        <w:t>In contrast, architect-designed modern developments, even if paying ‘lip-service’ to some traditional features (Figure 15) are</w:t>
      </w:r>
      <w:r w:rsidR="00F7577E" w:rsidRPr="00795086">
        <w:rPr>
          <w:rFonts w:eastAsia="Times New Roman" w:cs="Calibri"/>
          <w:lang w:val="en" w:eastAsia="en-GB"/>
        </w:rPr>
        <w:t xml:space="preserve"> likely to produce a fundamental change in the typological form</w:t>
      </w:r>
      <w:r w:rsidR="00017D4F" w:rsidRPr="00795086">
        <w:rPr>
          <w:rFonts w:eastAsia="Times New Roman" w:cs="Calibri"/>
          <w:lang w:val="en" w:eastAsia="en-GB"/>
        </w:rPr>
        <w:t xml:space="preserve"> and therefore a dislocation with the past and </w:t>
      </w:r>
      <w:r w:rsidR="00072B61" w:rsidRPr="00795086">
        <w:rPr>
          <w:rFonts w:eastAsia="Times New Roman" w:cs="Calibri"/>
          <w:lang w:val="en" w:eastAsia="en-GB"/>
        </w:rPr>
        <w:t>between people and place</w:t>
      </w:r>
      <w:r w:rsidR="00F7577E" w:rsidRPr="00795086">
        <w:rPr>
          <w:rFonts w:eastAsia="Times New Roman" w:cs="Calibri"/>
          <w:lang w:val="en" w:eastAsia="en-GB"/>
        </w:rPr>
        <w:t>.</w:t>
      </w:r>
    </w:p>
    <w:p w14:paraId="162B25F2" w14:textId="77777777" w:rsidR="00F1085F" w:rsidRPr="00795086" w:rsidRDefault="00EB6C29" w:rsidP="00795086">
      <w:pPr>
        <w:rPr>
          <w:rFonts w:eastAsia="Times New Roman" w:cs="Calibri"/>
          <w:lang w:val="en" w:eastAsia="en-GB"/>
        </w:rPr>
      </w:pPr>
      <w:r w:rsidRPr="00795086">
        <w:rPr>
          <w:rFonts w:eastAsia="Times New Roman" w:cs="Calibri"/>
          <w:lang w:val="en" w:eastAsia="en-GB"/>
        </w:rPr>
        <w:t>The</w:t>
      </w:r>
      <w:r w:rsidR="00F7577E" w:rsidRPr="00795086">
        <w:rPr>
          <w:rFonts w:eastAsia="Times New Roman" w:cs="Calibri"/>
          <w:lang w:val="en" w:eastAsia="en-GB"/>
        </w:rPr>
        <w:t xml:space="preserve"> survey revealed that much piecemeal change within the village is of the former variety where an attempt has been made to respect the basic integrity and character of the traditional built form, albeit responding to the needs of modern living</w:t>
      </w:r>
      <w:r w:rsidR="00CC289F" w:rsidRPr="00795086">
        <w:rPr>
          <w:rFonts w:eastAsia="Times New Roman" w:cs="Calibri"/>
          <w:lang w:val="en" w:eastAsia="en-GB"/>
        </w:rPr>
        <w:t xml:space="preserve"> </w:t>
      </w:r>
      <w:r w:rsidR="00C643A9" w:rsidRPr="00795086">
        <w:rPr>
          <w:rFonts w:eastAsia="Times New Roman" w:cs="Calibri"/>
          <w:lang w:val="en" w:eastAsia="en-GB"/>
        </w:rPr>
        <w:t>(</w:t>
      </w:r>
      <w:r w:rsidR="00CC289F" w:rsidRPr="00795086">
        <w:rPr>
          <w:rFonts w:eastAsia="Times New Roman" w:cs="Calibri"/>
          <w:lang w:val="en" w:eastAsia="en-GB"/>
        </w:rPr>
        <w:t>a conclusion supported by Lund, 2005)</w:t>
      </w:r>
      <w:r w:rsidR="00F7577E" w:rsidRPr="00795086">
        <w:rPr>
          <w:rFonts w:eastAsia="Times New Roman" w:cs="Calibri"/>
          <w:lang w:val="en" w:eastAsia="en-GB"/>
        </w:rPr>
        <w:t xml:space="preserve">. In these </w:t>
      </w:r>
      <w:proofErr w:type="gramStart"/>
      <w:r w:rsidR="00F7577E" w:rsidRPr="00795086">
        <w:rPr>
          <w:rFonts w:eastAsia="Times New Roman" w:cs="Calibri"/>
          <w:lang w:val="en" w:eastAsia="en-GB"/>
        </w:rPr>
        <w:t>cases</w:t>
      </w:r>
      <w:proofErr w:type="gramEnd"/>
      <w:r w:rsidR="00F7577E" w:rsidRPr="00795086">
        <w:rPr>
          <w:rFonts w:eastAsia="Times New Roman" w:cs="Calibri"/>
          <w:lang w:val="en" w:eastAsia="en-GB"/>
        </w:rPr>
        <w:t xml:space="preserve"> a transition</w:t>
      </w:r>
      <w:r w:rsidR="00C066F1" w:rsidRPr="00795086">
        <w:rPr>
          <w:rFonts w:eastAsia="Times New Roman" w:cs="Calibri"/>
          <w:lang w:val="en" w:eastAsia="en-GB"/>
        </w:rPr>
        <w:t xml:space="preserve"> i</w:t>
      </w:r>
      <w:r w:rsidR="00F7577E" w:rsidRPr="00795086">
        <w:rPr>
          <w:rFonts w:eastAsia="Times New Roman" w:cs="Calibri"/>
          <w:lang w:val="en" w:eastAsia="en-GB"/>
        </w:rPr>
        <w:t>s taking place and it is probably inevitable</w:t>
      </w:r>
      <w:r w:rsidR="008F1869" w:rsidRPr="00795086">
        <w:rPr>
          <w:rFonts w:eastAsia="Times New Roman" w:cs="Calibri"/>
          <w:lang w:val="en" w:eastAsia="en-GB"/>
        </w:rPr>
        <w:t>, but it is on</w:t>
      </w:r>
      <w:r w:rsidR="00F7577E" w:rsidRPr="00795086">
        <w:rPr>
          <w:rFonts w:eastAsia="Times New Roman" w:cs="Calibri"/>
          <w:lang w:val="en" w:eastAsia="en-GB"/>
        </w:rPr>
        <w:t>e that is gradual and respectful of the basic typological form of traditional building.</w:t>
      </w:r>
    </w:p>
    <w:p w14:paraId="105B6613" w14:textId="77777777" w:rsidR="004220AB" w:rsidRPr="00795086" w:rsidRDefault="00F7577E" w:rsidP="00795086">
      <w:pPr>
        <w:rPr>
          <w:rFonts w:eastAsia="Times New Roman" w:cs="Calibri"/>
          <w:lang w:val="en" w:eastAsia="en-GB"/>
        </w:rPr>
      </w:pPr>
      <w:r w:rsidRPr="00795086">
        <w:rPr>
          <w:rFonts w:eastAsia="Times New Roman" w:cs="Calibri"/>
          <w:lang w:val="en" w:eastAsia="en-GB"/>
        </w:rPr>
        <w:t>Unfortunately, there is also a significant recent pr</w:t>
      </w:r>
      <w:r w:rsidR="008F1869" w:rsidRPr="00795086">
        <w:rPr>
          <w:rFonts w:eastAsia="Times New Roman" w:cs="Calibri"/>
          <w:lang w:val="en" w:eastAsia="en-GB"/>
        </w:rPr>
        <w:t>e</w:t>
      </w:r>
      <w:r w:rsidRPr="00795086">
        <w:rPr>
          <w:rFonts w:eastAsia="Times New Roman" w:cs="Calibri"/>
          <w:lang w:val="en" w:eastAsia="en-GB"/>
        </w:rPr>
        <w:t xml:space="preserve">sence of developments that are considerably less </w:t>
      </w:r>
      <w:r w:rsidR="008F1869" w:rsidRPr="00795086">
        <w:rPr>
          <w:rFonts w:eastAsia="Times New Roman" w:cs="Calibri"/>
          <w:lang w:val="en" w:eastAsia="en-GB"/>
        </w:rPr>
        <w:t xml:space="preserve">respectful of this integrity.  </w:t>
      </w:r>
      <w:r w:rsidR="004220AB" w:rsidRPr="00795086">
        <w:rPr>
          <w:rFonts w:eastAsia="Times New Roman" w:cs="Calibri"/>
          <w:lang w:val="en" w:eastAsia="en-GB"/>
        </w:rPr>
        <w:t xml:space="preserve">The essential character of the physical structure of the </w:t>
      </w:r>
      <w:proofErr w:type="spellStart"/>
      <w:r w:rsidR="004220AB" w:rsidRPr="00795086">
        <w:rPr>
          <w:rFonts w:eastAsia="Times New Roman" w:cs="Calibri"/>
          <w:lang w:val="en" w:eastAsia="en-GB"/>
        </w:rPr>
        <w:t>Alpujarran</w:t>
      </w:r>
      <w:proofErr w:type="spellEnd"/>
      <w:r w:rsidR="004220AB" w:rsidRPr="00795086">
        <w:rPr>
          <w:rFonts w:eastAsia="Times New Roman" w:cs="Calibri"/>
          <w:lang w:val="en" w:eastAsia="en-GB"/>
        </w:rPr>
        <w:t xml:space="preserve"> village related to the intimate link between form and function.  Traditional building reflected the need for multi-functional buildings, providing residential space for both humans and animals, storage of all kinds, space for food preparation, shelter from weather extremes and suitable access in areas where the ground terrain is treacherous. But, over time, this multi-functional rationale has </w:t>
      </w:r>
      <w:proofErr w:type="gramStart"/>
      <w:r w:rsidR="004220AB" w:rsidRPr="00795086">
        <w:rPr>
          <w:rFonts w:eastAsia="Times New Roman" w:cs="Calibri"/>
          <w:lang w:val="en" w:eastAsia="en-GB"/>
        </w:rPr>
        <w:t>weakened</w:t>
      </w:r>
      <w:proofErr w:type="gramEnd"/>
      <w:r w:rsidR="004220AB" w:rsidRPr="00795086">
        <w:rPr>
          <w:rFonts w:eastAsia="Times New Roman" w:cs="Calibri"/>
          <w:lang w:val="en" w:eastAsia="en-GB"/>
        </w:rPr>
        <w:t xml:space="preserve"> and buildings have become less plural in their purposes and much more ‘</w:t>
      </w:r>
      <w:proofErr w:type="spellStart"/>
      <w:r w:rsidR="004220AB" w:rsidRPr="00795086">
        <w:rPr>
          <w:rFonts w:eastAsia="Times New Roman" w:cs="Calibri"/>
          <w:lang w:val="en" w:eastAsia="en-GB"/>
        </w:rPr>
        <w:t>specialised</w:t>
      </w:r>
      <w:proofErr w:type="spellEnd"/>
      <w:r w:rsidR="004220AB" w:rsidRPr="00795086">
        <w:rPr>
          <w:rFonts w:eastAsia="Times New Roman" w:cs="Calibri"/>
          <w:lang w:val="en" w:eastAsia="en-GB"/>
        </w:rPr>
        <w:t xml:space="preserve">’, even mono-functional.  This is most apparent in new housing developments in </w:t>
      </w:r>
      <w:proofErr w:type="spellStart"/>
      <w:r w:rsidR="004220AB" w:rsidRPr="00795086">
        <w:rPr>
          <w:rFonts w:eastAsia="Times New Roman" w:cs="Calibri"/>
          <w:lang w:val="en" w:eastAsia="en-GB"/>
        </w:rPr>
        <w:t>Laroles</w:t>
      </w:r>
      <w:proofErr w:type="spellEnd"/>
      <w:r w:rsidR="004220AB" w:rsidRPr="00795086">
        <w:rPr>
          <w:rFonts w:eastAsia="Times New Roman" w:cs="Calibri"/>
          <w:lang w:val="en" w:eastAsia="en-GB"/>
        </w:rPr>
        <w:t xml:space="preserve"> which emanate from construction companies employing professional architects.  This has created </w:t>
      </w:r>
      <w:proofErr w:type="gramStart"/>
      <w:r w:rsidR="004220AB" w:rsidRPr="00795086">
        <w:rPr>
          <w:rFonts w:eastAsia="Times New Roman" w:cs="Calibri"/>
          <w:lang w:val="en" w:eastAsia="en-GB"/>
        </w:rPr>
        <w:t>a  ‘</w:t>
      </w:r>
      <w:proofErr w:type="gramEnd"/>
      <w:r w:rsidR="004220AB" w:rsidRPr="00795086">
        <w:rPr>
          <w:rFonts w:eastAsia="Times New Roman" w:cs="Calibri"/>
          <w:lang w:val="en" w:eastAsia="en-GB"/>
        </w:rPr>
        <w:t>manufactured’ village-scape, and produced a fundamental change in the typological form of parts of the village, disturbing the meaning, communal life and sense of continuity afforded by traditional vernacular architecture.  Whilst it is the case that many original multi-functional buildings have been adapted and become mono-functional (residential), their form still respects the original plurality of purpose. This is never the case with the purpose-built ‘holiday cottage’ and it is this feature that renders the latter incongruous and out of character.</w:t>
      </w:r>
    </w:p>
    <w:p w14:paraId="1D679104" w14:textId="77777777" w:rsidR="00F1085F" w:rsidRPr="00795086" w:rsidRDefault="000E563F" w:rsidP="00795086">
      <w:proofErr w:type="spellStart"/>
      <w:r w:rsidRPr="00795086">
        <w:rPr>
          <w:rFonts w:eastAsia="Times New Roman" w:cs="Calibri"/>
          <w:lang w:val="en" w:eastAsia="en-GB"/>
        </w:rPr>
        <w:t>Arriaza</w:t>
      </w:r>
      <w:proofErr w:type="spellEnd"/>
      <w:r w:rsidRPr="00795086">
        <w:rPr>
          <w:rFonts w:eastAsia="Times New Roman" w:cs="Calibri"/>
          <w:lang w:val="en" w:eastAsia="en-GB"/>
        </w:rPr>
        <w:t xml:space="preserve"> </w:t>
      </w:r>
      <w:r w:rsidRPr="00795086">
        <w:rPr>
          <w:rFonts w:eastAsia="Times New Roman" w:cs="Calibri"/>
          <w:i/>
          <w:lang w:val="en" w:eastAsia="en-GB"/>
        </w:rPr>
        <w:t>et. al</w:t>
      </w:r>
      <w:r w:rsidRPr="00795086">
        <w:rPr>
          <w:rFonts w:eastAsia="Times New Roman" w:cs="Calibri"/>
          <w:lang w:val="en" w:eastAsia="en-GB"/>
        </w:rPr>
        <w:t xml:space="preserve">. (2004) have argued that, as man-made elements are significant components of the visual landscape, </w:t>
      </w:r>
      <w:proofErr w:type="gramStart"/>
      <w:r w:rsidRPr="00795086">
        <w:rPr>
          <w:rFonts w:eastAsia="Times New Roman" w:cs="Calibri"/>
          <w:lang w:val="en" w:eastAsia="en-GB"/>
        </w:rPr>
        <w:t>“..</w:t>
      </w:r>
      <w:proofErr w:type="gramEnd"/>
      <w:r w:rsidRPr="00795086">
        <w:rPr>
          <w:rFonts w:eastAsia="Times New Roman" w:cs="Calibri"/>
          <w:lang w:val="en" w:eastAsia="en-GB"/>
        </w:rPr>
        <w:t xml:space="preserve">planning the </w:t>
      </w:r>
      <w:proofErr w:type="spellStart"/>
      <w:r w:rsidRPr="00795086">
        <w:rPr>
          <w:rFonts w:eastAsia="Times New Roman" w:cs="Calibri"/>
          <w:lang w:val="en" w:eastAsia="en-GB"/>
        </w:rPr>
        <w:t>modernisation</w:t>
      </w:r>
      <w:proofErr w:type="spellEnd"/>
      <w:r w:rsidRPr="00795086">
        <w:rPr>
          <w:rFonts w:eastAsia="Times New Roman" w:cs="Calibri"/>
          <w:lang w:val="en" w:eastAsia="en-GB"/>
        </w:rPr>
        <w:t xml:space="preserve"> of rural areas should include the impact of such features on the landscape.” (p.123). </w:t>
      </w:r>
      <w:r w:rsidR="00D1439E" w:rsidRPr="00795086">
        <w:rPr>
          <w:rFonts w:eastAsia="Times New Roman" w:cs="Calibri"/>
          <w:lang w:val="en" w:eastAsia="en-GB"/>
        </w:rPr>
        <w:t>Arguably</w:t>
      </w:r>
      <w:r w:rsidR="0077049D" w:rsidRPr="00795086">
        <w:rPr>
          <w:rFonts w:eastAsia="Times New Roman" w:cs="Calibri"/>
          <w:lang w:val="en" w:eastAsia="en-GB"/>
        </w:rPr>
        <w:t xml:space="preserve">, this is what </w:t>
      </w:r>
      <w:r w:rsidR="00D1439E" w:rsidRPr="00795086">
        <w:rPr>
          <w:rFonts w:eastAsia="Times New Roman" w:cs="Calibri"/>
          <w:lang w:val="en" w:eastAsia="en-GB"/>
        </w:rPr>
        <w:t>h</w:t>
      </w:r>
      <w:r w:rsidR="0077049D" w:rsidRPr="00795086">
        <w:rPr>
          <w:rFonts w:eastAsia="Times New Roman" w:cs="Calibri"/>
          <w:lang w:val="en" w:eastAsia="en-GB"/>
        </w:rPr>
        <w:t>a</w:t>
      </w:r>
      <w:r w:rsidR="00D1439E" w:rsidRPr="00795086">
        <w:rPr>
          <w:rFonts w:eastAsia="Times New Roman" w:cs="Calibri"/>
          <w:lang w:val="en" w:eastAsia="en-GB"/>
        </w:rPr>
        <w:t xml:space="preserve">s </w:t>
      </w:r>
      <w:r w:rsidRPr="00795086">
        <w:rPr>
          <w:rFonts w:eastAsia="Times New Roman" w:cs="Calibri"/>
          <w:lang w:val="en" w:eastAsia="en-GB"/>
        </w:rPr>
        <w:t xml:space="preserve">failed to </w:t>
      </w:r>
      <w:r w:rsidR="00D1439E" w:rsidRPr="00795086">
        <w:rPr>
          <w:rFonts w:eastAsia="Times New Roman" w:cs="Calibri"/>
          <w:lang w:val="en" w:eastAsia="en-GB"/>
        </w:rPr>
        <w:t>happ</w:t>
      </w:r>
      <w:r w:rsidR="00352EFF" w:rsidRPr="00795086">
        <w:rPr>
          <w:rFonts w:eastAsia="Times New Roman" w:cs="Calibri"/>
          <w:lang w:val="en" w:eastAsia="en-GB"/>
        </w:rPr>
        <w:t>en with most of the architect-</w:t>
      </w:r>
      <w:r w:rsidR="00D1439E" w:rsidRPr="00795086">
        <w:rPr>
          <w:rFonts w:eastAsia="Times New Roman" w:cs="Calibri"/>
          <w:lang w:val="en" w:eastAsia="en-GB"/>
        </w:rPr>
        <w:t>designed new additions within Alpujarran vil</w:t>
      </w:r>
      <w:r w:rsidR="00FD64D7" w:rsidRPr="00795086">
        <w:rPr>
          <w:rFonts w:eastAsia="Times New Roman" w:cs="Calibri"/>
          <w:lang w:val="en" w:eastAsia="en-GB"/>
        </w:rPr>
        <w:t>l</w:t>
      </w:r>
      <w:r w:rsidR="00D1439E" w:rsidRPr="00795086">
        <w:rPr>
          <w:rFonts w:eastAsia="Times New Roman" w:cs="Calibri"/>
          <w:lang w:val="en" w:eastAsia="en-GB"/>
        </w:rPr>
        <w:t xml:space="preserve">ages including </w:t>
      </w:r>
      <w:proofErr w:type="spellStart"/>
      <w:r w:rsidR="00D1439E" w:rsidRPr="00795086">
        <w:rPr>
          <w:rFonts w:eastAsia="Times New Roman" w:cs="Calibri"/>
          <w:lang w:val="en" w:eastAsia="en-GB"/>
        </w:rPr>
        <w:t>Laroles</w:t>
      </w:r>
      <w:proofErr w:type="spellEnd"/>
      <w:r w:rsidR="00D1439E" w:rsidRPr="00795086">
        <w:rPr>
          <w:rFonts w:eastAsia="Times New Roman" w:cs="Calibri"/>
          <w:lang w:val="en" w:eastAsia="en-GB"/>
        </w:rPr>
        <w:t xml:space="preserve">. </w:t>
      </w:r>
      <w:r w:rsidR="0069160F" w:rsidRPr="00795086">
        <w:rPr>
          <w:rFonts w:eastAsia="Times New Roman" w:cs="Calibri"/>
          <w:lang w:val="en" w:eastAsia="en-GB"/>
        </w:rPr>
        <w:t>Such developments are usually built in ‘estates’ or ‘subdivisions’ (reflecting the process of site acquisition by external developers)</w:t>
      </w:r>
      <w:r w:rsidR="002C2079" w:rsidRPr="00795086">
        <w:rPr>
          <w:rFonts w:eastAsia="Times New Roman" w:cs="Calibri"/>
          <w:lang w:val="en" w:eastAsia="en-GB"/>
        </w:rPr>
        <w:t xml:space="preserve"> and themselves constitute discordant spatial units in the village landscape. They</w:t>
      </w:r>
      <w:r w:rsidR="00EA6248" w:rsidRPr="00795086">
        <w:rPr>
          <w:rFonts w:eastAsia="Times New Roman" w:cs="Calibri"/>
          <w:lang w:val="en" w:eastAsia="en-GB"/>
        </w:rPr>
        <w:t xml:space="preserve"> consist of mono-functional dwellings which immediately differentia</w:t>
      </w:r>
      <w:r w:rsidR="001A0F79">
        <w:rPr>
          <w:rFonts w:eastAsia="Times New Roman" w:cs="Calibri"/>
          <w:lang w:val="en" w:eastAsia="en-GB"/>
        </w:rPr>
        <w:t>te</w:t>
      </w:r>
      <w:r w:rsidR="00EA6248" w:rsidRPr="00795086">
        <w:rPr>
          <w:rFonts w:eastAsia="Times New Roman" w:cs="Calibri"/>
          <w:lang w:val="en" w:eastAsia="en-GB"/>
        </w:rPr>
        <w:t xml:space="preserve"> them from the multifunctional but harmonious traditional design of existing buildings. Such discordance therefore represents a threat to the entire village-scape. </w:t>
      </w:r>
      <w:r w:rsidR="00D1439E" w:rsidRPr="00795086">
        <w:rPr>
          <w:rFonts w:eastAsia="Times New Roman" w:cs="Calibri"/>
          <w:lang w:val="en" w:eastAsia="en-GB"/>
        </w:rPr>
        <w:t xml:space="preserve"> </w:t>
      </w:r>
      <w:r w:rsidR="000D7171" w:rsidRPr="00795086">
        <w:rPr>
          <w:rFonts w:eastAsia="Times New Roman" w:cs="Calibri"/>
          <w:lang w:val="en" w:eastAsia="en-GB"/>
        </w:rPr>
        <w:t>Landscape researchers have shown the high value attached to integrity within the visual environment, referring to concepts such as coherence, continuity, harmony and undisturbed functional objects (</w:t>
      </w:r>
      <w:proofErr w:type="spellStart"/>
      <w:r w:rsidR="000D7171" w:rsidRPr="00795086">
        <w:rPr>
          <w:rFonts w:eastAsia="Times New Roman" w:cs="Calibri"/>
          <w:lang w:val="en" w:eastAsia="en-GB"/>
        </w:rPr>
        <w:t>Gulinck</w:t>
      </w:r>
      <w:proofErr w:type="spellEnd"/>
      <w:r w:rsidR="000D7171" w:rsidRPr="00795086">
        <w:rPr>
          <w:rFonts w:eastAsia="Times New Roman" w:cs="Calibri"/>
          <w:lang w:val="en" w:eastAsia="en-GB"/>
        </w:rPr>
        <w:t xml:space="preserve">, </w:t>
      </w:r>
      <w:r w:rsidR="000D7171" w:rsidRPr="00795086">
        <w:rPr>
          <w:rFonts w:eastAsia="Times New Roman" w:cs="Calibri"/>
          <w:i/>
          <w:lang w:val="en" w:eastAsia="en-GB"/>
        </w:rPr>
        <w:t>et. al.</w:t>
      </w:r>
      <w:r w:rsidR="000D7171" w:rsidRPr="00795086">
        <w:rPr>
          <w:rFonts w:eastAsia="Times New Roman" w:cs="Calibri"/>
          <w:lang w:val="en" w:eastAsia="en-GB"/>
        </w:rPr>
        <w:t>, 2001</w:t>
      </w:r>
      <w:r w:rsidR="00C246F7" w:rsidRPr="00795086">
        <w:rPr>
          <w:rFonts w:eastAsia="Times New Roman" w:cs="Calibri"/>
          <w:lang w:val="en" w:eastAsia="en-GB"/>
        </w:rPr>
        <w:t xml:space="preserve">; Hernández, </w:t>
      </w:r>
      <w:r w:rsidR="00C246F7" w:rsidRPr="00795086">
        <w:rPr>
          <w:rFonts w:eastAsia="Times New Roman" w:cs="Calibri"/>
          <w:i/>
          <w:lang w:val="en" w:eastAsia="en-GB"/>
        </w:rPr>
        <w:t>et. al</w:t>
      </w:r>
      <w:r w:rsidR="00C246F7" w:rsidRPr="00795086">
        <w:rPr>
          <w:rFonts w:eastAsia="Times New Roman" w:cs="Calibri"/>
          <w:lang w:val="en" w:eastAsia="en-GB"/>
        </w:rPr>
        <w:t>., 2004</w:t>
      </w:r>
      <w:r w:rsidR="000D7171" w:rsidRPr="00795086">
        <w:rPr>
          <w:rFonts w:eastAsia="Times New Roman" w:cs="Calibri"/>
          <w:lang w:val="en" w:eastAsia="en-GB"/>
        </w:rPr>
        <w:t xml:space="preserve">).   </w:t>
      </w:r>
      <w:r w:rsidR="00F1085F" w:rsidRPr="00795086">
        <w:rPr>
          <w:rFonts w:eastAsia="Times New Roman" w:cs="Calibri"/>
          <w:lang w:val="en" w:eastAsia="en-GB"/>
        </w:rPr>
        <w:t xml:space="preserve">Discussions with </w:t>
      </w:r>
      <w:proofErr w:type="gramStart"/>
      <w:r w:rsidR="00F1085F" w:rsidRPr="00795086">
        <w:rPr>
          <w:rFonts w:eastAsia="Times New Roman" w:cs="Calibri"/>
          <w:lang w:val="en" w:eastAsia="en-GB"/>
        </w:rPr>
        <w:t>local residents</w:t>
      </w:r>
      <w:proofErr w:type="gramEnd"/>
      <w:r w:rsidR="00F1085F" w:rsidRPr="00795086">
        <w:rPr>
          <w:rFonts w:eastAsia="Times New Roman" w:cs="Calibri"/>
          <w:lang w:val="en" w:eastAsia="en-GB"/>
        </w:rPr>
        <w:t xml:space="preserve"> revealed several ways in which such dramatic change was interpreted as a threat.  For example, within the village there is</w:t>
      </w:r>
      <w:r w:rsidR="00F1085F" w:rsidRPr="00795086">
        <w:t xml:space="preserve"> a strong group who are opposed to modern development if it’s not ‘in keeping’ </w:t>
      </w:r>
      <w:proofErr w:type="gramStart"/>
      <w:r w:rsidR="00F1085F" w:rsidRPr="00795086">
        <w:t xml:space="preserve">( </w:t>
      </w:r>
      <w:r w:rsidR="00F1085F" w:rsidRPr="00795086">
        <w:rPr>
          <w:i/>
          <w:iCs/>
        </w:rPr>
        <w:t>a</w:t>
      </w:r>
      <w:proofErr w:type="gramEnd"/>
      <w:r w:rsidR="00F1085F" w:rsidRPr="00795086">
        <w:rPr>
          <w:i/>
          <w:iCs/>
        </w:rPr>
        <w:t xml:space="preserve"> </w:t>
      </w:r>
      <w:proofErr w:type="spellStart"/>
      <w:r w:rsidR="00F1085F" w:rsidRPr="00795086">
        <w:rPr>
          <w:i/>
          <w:iCs/>
        </w:rPr>
        <w:t>propósito</w:t>
      </w:r>
      <w:proofErr w:type="spellEnd"/>
      <w:r w:rsidR="00F1085F" w:rsidRPr="00795086">
        <w:t xml:space="preserve"> - ‘fitting’)or </w:t>
      </w:r>
      <w:proofErr w:type="spellStart"/>
      <w:r w:rsidR="00F1085F" w:rsidRPr="00795086">
        <w:rPr>
          <w:i/>
          <w:iCs/>
        </w:rPr>
        <w:t>apropiado</w:t>
      </w:r>
      <w:proofErr w:type="spellEnd"/>
      <w:r w:rsidR="00F1085F" w:rsidRPr="00795086">
        <w:t xml:space="preserve"> (appropriate) and actively dislike many of the new </w:t>
      </w:r>
      <w:r w:rsidR="00AE1332" w:rsidRPr="00795086">
        <w:t>development</w:t>
      </w:r>
      <w:r w:rsidR="00F1085F" w:rsidRPr="00795086">
        <w:t xml:space="preserve">s. These are regarded as </w:t>
      </w:r>
      <w:proofErr w:type="spellStart"/>
      <w:r w:rsidR="00F1085F" w:rsidRPr="00795086">
        <w:rPr>
          <w:i/>
          <w:iCs/>
        </w:rPr>
        <w:t>demasiado</w:t>
      </w:r>
      <w:proofErr w:type="spellEnd"/>
      <w:r w:rsidR="00F1085F" w:rsidRPr="00795086">
        <w:rPr>
          <w:i/>
          <w:iCs/>
        </w:rPr>
        <w:t xml:space="preserve"> </w:t>
      </w:r>
      <w:proofErr w:type="spellStart"/>
      <w:r w:rsidR="00F1085F" w:rsidRPr="00795086">
        <w:rPr>
          <w:i/>
          <w:iCs/>
        </w:rPr>
        <w:t>regulares</w:t>
      </w:r>
      <w:proofErr w:type="spellEnd"/>
      <w:r w:rsidR="00F1085F" w:rsidRPr="00795086">
        <w:t xml:space="preserve"> (too regular), </w:t>
      </w:r>
      <w:r w:rsidR="001A0F79" w:rsidRPr="00795086">
        <w:rPr>
          <w:i/>
          <w:iCs/>
        </w:rPr>
        <w:t xml:space="preserve">sin </w:t>
      </w:r>
      <w:proofErr w:type="spellStart"/>
      <w:r w:rsidR="001A0F79" w:rsidRPr="00795086">
        <w:rPr>
          <w:i/>
          <w:iCs/>
        </w:rPr>
        <w:t>armonioso</w:t>
      </w:r>
      <w:proofErr w:type="spellEnd"/>
      <w:r w:rsidR="001A0F79" w:rsidRPr="00795086">
        <w:t xml:space="preserve"> </w:t>
      </w:r>
      <w:r w:rsidR="001A0F79">
        <w:t>(</w:t>
      </w:r>
      <w:r w:rsidR="00F1085F" w:rsidRPr="00795086">
        <w:t>out of harmony</w:t>
      </w:r>
      <w:r w:rsidR="001A0F79">
        <w:t>)</w:t>
      </w:r>
      <w:r w:rsidR="00F1085F" w:rsidRPr="00795086">
        <w:t xml:space="preserve">, and attempts to make them ‘look’ authentic are ridiculed - </w:t>
      </w:r>
      <w:proofErr w:type="spellStart"/>
      <w:r w:rsidR="00F1085F" w:rsidRPr="00795086">
        <w:rPr>
          <w:i/>
          <w:iCs/>
        </w:rPr>
        <w:t>copia</w:t>
      </w:r>
      <w:proofErr w:type="spellEnd"/>
      <w:r w:rsidR="00F1085F" w:rsidRPr="00795086">
        <w:rPr>
          <w:i/>
          <w:iCs/>
        </w:rPr>
        <w:t xml:space="preserve"> </w:t>
      </w:r>
      <w:proofErr w:type="spellStart"/>
      <w:r w:rsidR="00F1085F" w:rsidRPr="00795086">
        <w:rPr>
          <w:i/>
          <w:iCs/>
        </w:rPr>
        <w:t>crudo</w:t>
      </w:r>
      <w:proofErr w:type="spellEnd"/>
      <w:r w:rsidR="00F1085F" w:rsidRPr="00795086">
        <w:t xml:space="preserve"> (crude copies) or even </w:t>
      </w:r>
      <w:proofErr w:type="spellStart"/>
      <w:r w:rsidR="00F1085F" w:rsidRPr="00795086">
        <w:rPr>
          <w:i/>
          <w:iCs/>
        </w:rPr>
        <w:t>tergiversación</w:t>
      </w:r>
      <w:proofErr w:type="spellEnd"/>
      <w:r w:rsidR="00F1085F" w:rsidRPr="00795086">
        <w:t xml:space="preserve"> (misrepresentation). They are </w:t>
      </w:r>
      <w:proofErr w:type="spellStart"/>
      <w:r w:rsidR="00F1085F" w:rsidRPr="00795086">
        <w:rPr>
          <w:i/>
          <w:iCs/>
        </w:rPr>
        <w:t>todos</w:t>
      </w:r>
      <w:proofErr w:type="spellEnd"/>
      <w:r w:rsidR="00F1085F" w:rsidRPr="00795086">
        <w:rPr>
          <w:i/>
          <w:iCs/>
        </w:rPr>
        <w:t xml:space="preserve"> </w:t>
      </w:r>
      <w:proofErr w:type="spellStart"/>
      <w:r w:rsidR="00F1085F" w:rsidRPr="00795086">
        <w:rPr>
          <w:i/>
          <w:iCs/>
        </w:rPr>
        <w:t>iguales</w:t>
      </w:r>
      <w:proofErr w:type="spellEnd"/>
      <w:r w:rsidR="00F1085F" w:rsidRPr="00795086">
        <w:t xml:space="preserve"> (all the same) - in other words, variety is valued. </w:t>
      </w:r>
      <w:proofErr w:type="spellStart"/>
      <w:r w:rsidR="00F1085F" w:rsidRPr="00795086">
        <w:rPr>
          <w:i/>
          <w:iCs/>
        </w:rPr>
        <w:t>Auténtico</w:t>
      </w:r>
      <w:proofErr w:type="spellEnd"/>
      <w:r w:rsidR="00F1085F" w:rsidRPr="00795086">
        <w:t xml:space="preserve"> and </w:t>
      </w:r>
      <w:proofErr w:type="spellStart"/>
      <w:r w:rsidR="00F1085F" w:rsidRPr="00795086">
        <w:rPr>
          <w:i/>
          <w:iCs/>
        </w:rPr>
        <w:t>histórico</w:t>
      </w:r>
      <w:proofErr w:type="spellEnd"/>
      <w:r w:rsidR="00F1085F" w:rsidRPr="00795086">
        <w:t xml:space="preserve"> are recurrent </w:t>
      </w:r>
      <w:proofErr w:type="gramStart"/>
      <w:r w:rsidR="00F1085F" w:rsidRPr="00795086">
        <w:t>terms  used</w:t>
      </w:r>
      <w:proofErr w:type="gramEnd"/>
      <w:r w:rsidR="00F1085F" w:rsidRPr="00795086">
        <w:t xml:space="preserve"> in describing the basic character of the village. It must be recognised however that the main interests of this group are concerned </w:t>
      </w:r>
      <w:r w:rsidR="00F1085F" w:rsidRPr="00795086">
        <w:lastRenderedPageBreak/>
        <w:t xml:space="preserve">with tourism and they see the traditional authenticity of the village as an </w:t>
      </w:r>
      <w:r w:rsidR="00AE1332" w:rsidRPr="00795086">
        <w:t xml:space="preserve">asset in terms of publicity and </w:t>
      </w:r>
      <w:r w:rsidR="00F1085F" w:rsidRPr="00795086">
        <w:t>marketing</w:t>
      </w:r>
      <w:r w:rsidR="007D0450" w:rsidRPr="00795086">
        <w:t>.</w:t>
      </w:r>
      <w:r w:rsidR="00F1085F" w:rsidRPr="00795086">
        <w:t xml:space="preserve">  </w:t>
      </w:r>
    </w:p>
    <w:p w14:paraId="2932FD14" w14:textId="77777777" w:rsidR="00F1085F" w:rsidRPr="00795086" w:rsidRDefault="00F1085F" w:rsidP="00795086">
      <w:r w:rsidRPr="00795086">
        <w:t>A</w:t>
      </w:r>
      <w:r w:rsidR="007D0450" w:rsidRPr="00795086">
        <w:t xml:space="preserve"> second group share many of the views of the former but consist largely of elderly people, in their late 70s or 80s.  They</w:t>
      </w:r>
      <w:r w:rsidRPr="00795086">
        <w:t xml:space="preserve"> </w:t>
      </w:r>
      <w:r w:rsidR="007D0450" w:rsidRPr="00795086">
        <w:t>talk</w:t>
      </w:r>
      <w:r w:rsidRPr="00795086">
        <w:t xml:space="preserve"> much more about the </w:t>
      </w:r>
      <w:r w:rsidR="007D0450" w:rsidRPr="00795086">
        <w:t xml:space="preserve">nature of the </w:t>
      </w:r>
      <w:r w:rsidRPr="00795086">
        <w:t>built environment in the context of their memories</w:t>
      </w:r>
      <w:r w:rsidR="00AE1332" w:rsidRPr="00795086">
        <w:t xml:space="preserve"> (Lowenthal, 1975)</w:t>
      </w:r>
      <w:r w:rsidRPr="00795086">
        <w:t>. One</w:t>
      </w:r>
      <w:r w:rsidR="007D0450" w:rsidRPr="00795086">
        <w:t xml:space="preserve"> such interviewee</w:t>
      </w:r>
      <w:r w:rsidRPr="00795086">
        <w:t xml:space="preserve"> still lived in </w:t>
      </w:r>
      <w:r w:rsidRPr="00795086">
        <w:rPr>
          <w:i/>
          <w:iCs/>
        </w:rPr>
        <w:t xml:space="preserve">la casa de mi </w:t>
      </w:r>
      <w:proofErr w:type="spellStart"/>
      <w:r w:rsidRPr="00795086">
        <w:rPr>
          <w:i/>
          <w:iCs/>
        </w:rPr>
        <w:t>abuelo</w:t>
      </w:r>
      <w:proofErr w:type="spellEnd"/>
      <w:r w:rsidRPr="00795086">
        <w:t xml:space="preserve"> (the house of my grandfather)</w:t>
      </w:r>
      <w:r w:rsidR="007D0450" w:rsidRPr="00795086">
        <w:t xml:space="preserve"> </w:t>
      </w:r>
      <w:r w:rsidRPr="00795086">
        <w:t xml:space="preserve">and claimed </w:t>
      </w:r>
      <w:r w:rsidR="007D0450" w:rsidRPr="00795086">
        <w:t xml:space="preserve">(possibly with some exaggeration) that </w:t>
      </w:r>
      <w:r w:rsidRPr="00795086">
        <w:t>it was much the same</w:t>
      </w:r>
      <w:r w:rsidR="007D0450" w:rsidRPr="00795086">
        <w:t xml:space="preserve">.  But the language used by these respondents is significant in that </w:t>
      </w:r>
      <w:r w:rsidRPr="00795086">
        <w:t xml:space="preserve">they talked about </w:t>
      </w:r>
      <w:proofErr w:type="spellStart"/>
      <w:r w:rsidRPr="00795086">
        <w:rPr>
          <w:i/>
          <w:iCs/>
        </w:rPr>
        <w:t>ascendencia</w:t>
      </w:r>
      <w:proofErr w:type="spellEnd"/>
      <w:r w:rsidRPr="00795086">
        <w:t xml:space="preserve"> (ancestry)</w:t>
      </w:r>
      <w:r w:rsidR="00AE1332" w:rsidRPr="00795086">
        <w:t xml:space="preserve"> </w:t>
      </w:r>
      <w:r w:rsidRPr="00795086">
        <w:t xml:space="preserve">and </w:t>
      </w:r>
      <w:proofErr w:type="spellStart"/>
      <w:r w:rsidRPr="00795086">
        <w:rPr>
          <w:i/>
          <w:iCs/>
        </w:rPr>
        <w:t>antepasados</w:t>
      </w:r>
      <w:proofErr w:type="spellEnd"/>
      <w:r w:rsidR="00AE1332" w:rsidRPr="00795086">
        <w:t xml:space="preserve"> (ancestors)</w:t>
      </w:r>
      <w:r w:rsidR="007D0450" w:rsidRPr="00795086">
        <w:t xml:space="preserve">. It became clear that </w:t>
      </w:r>
      <w:r w:rsidRPr="00795086">
        <w:t>an unconscious link</w:t>
      </w:r>
      <w:r w:rsidR="007D0450" w:rsidRPr="00795086">
        <w:t xml:space="preserve"> was being made</w:t>
      </w:r>
      <w:r w:rsidRPr="00795086">
        <w:t xml:space="preserve"> between the house they live</w:t>
      </w:r>
      <w:r w:rsidR="007D0450" w:rsidRPr="00795086">
        <w:t>d</w:t>
      </w:r>
      <w:r w:rsidRPr="00795086">
        <w:t xml:space="preserve"> in and their own identity and heritage</w:t>
      </w:r>
      <w:r w:rsidR="00AE1332" w:rsidRPr="00795086">
        <w:t xml:space="preserve"> (Birdwell-Pheasant et. al., 1999; S</w:t>
      </w:r>
      <w:r w:rsidR="00AE1332" w:rsidRPr="00795086">
        <w:rPr>
          <w:rFonts w:cs="Calibri"/>
        </w:rPr>
        <w:t>á</w:t>
      </w:r>
      <w:r w:rsidR="00AE1332" w:rsidRPr="00795086">
        <w:t xml:space="preserve">nchez </w:t>
      </w:r>
      <w:proofErr w:type="spellStart"/>
      <w:r w:rsidR="00AE1332" w:rsidRPr="00795086">
        <w:t>Hita</w:t>
      </w:r>
      <w:proofErr w:type="spellEnd"/>
      <w:r w:rsidR="00AE1332" w:rsidRPr="00795086">
        <w:t>, 2007)</w:t>
      </w:r>
      <w:r w:rsidRPr="00795086">
        <w:t>. Th</w:t>
      </w:r>
      <w:r w:rsidR="007D0450" w:rsidRPr="00795086">
        <w:t>is group</w:t>
      </w:r>
      <w:r w:rsidRPr="00795086">
        <w:t xml:space="preserve"> talked disparagingly about the ‘new’ developments as being </w:t>
      </w:r>
      <w:proofErr w:type="spellStart"/>
      <w:r w:rsidRPr="00795086">
        <w:rPr>
          <w:i/>
          <w:iCs/>
        </w:rPr>
        <w:t>desde</w:t>
      </w:r>
      <w:proofErr w:type="spellEnd"/>
      <w:r w:rsidRPr="00795086">
        <w:rPr>
          <w:i/>
          <w:iCs/>
        </w:rPr>
        <w:t xml:space="preserve"> </w:t>
      </w:r>
      <w:proofErr w:type="spellStart"/>
      <w:r w:rsidRPr="00795086">
        <w:rPr>
          <w:i/>
          <w:iCs/>
        </w:rPr>
        <w:t>afuera</w:t>
      </w:r>
      <w:proofErr w:type="spellEnd"/>
      <w:r w:rsidRPr="00795086">
        <w:t xml:space="preserve"> (from outside).</w:t>
      </w:r>
    </w:p>
    <w:p w14:paraId="2423ABB4" w14:textId="77777777" w:rsidR="0093787F" w:rsidRPr="00795086" w:rsidRDefault="000D7171" w:rsidP="00795086">
      <w:pPr>
        <w:rPr>
          <w:rFonts w:eastAsia="Times New Roman" w:cs="Calibri"/>
          <w:lang w:val="en" w:eastAsia="en-GB"/>
        </w:rPr>
      </w:pPr>
      <w:r w:rsidRPr="00795086">
        <w:rPr>
          <w:rFonts w:eastAsia="Times New Roman" w:cs="Calibri"/>
          <w:lang w:val="en" w:eastAsia="en-GB"/>
        </w:rPr>
        <w:t>The</w:t>
      </w:r>
      <w:r w:rsidR="00D1439E" w:rsidRPr="00795086">
        <w:rPr>
          <w:rFonts w:eastAsia="Times New Roman" w:cs="Calibri"/>
          <w:lang w:val="en" w:eastAsia="en-GB"/>
        </w:rPr>
        <w:t xml:space="preserve"> supe</w:t>
      </w:r>
      <w:r w:rsidR="00FD64D7" w:rsidRPr="00795086">
        <w:rPr>
          <w:rFonts w:eastAsia="Times New Roman" w:cs="Calibri"/>
          <w:lang w:val="en" w:eastAsia="en-GB"/>
        </w:rPr>
        <w:t>r</w:t>
      </w:r>
      <w:r w:rsidR="00D1439E" w:rsidRPr="00795086">
        <w:rPr>
          <w:rFonts w:eastAsia="Times New Roman" w:cs="Calibri"/>
          <w:lang w:val="en" w:eastAsia="en-GB"/>
        </w:rPr>
        <w:t xml:space="preserve">ficially ‘authentic’ houses </w:t>
      </w:r>
      <w:r w:rsidR="006C0519" w:rsidRPr="00795086">
        <w:rPr>
          <w:rFonts w:eastAsia="Times New Roman" w:cs="Calibri"/>
          <w:lang w:val="en" w:eastAsia="en-GB"/>
        </w:rPr>
        <w:t>that characteriz</w:t>
      </w:r>
      <w:r w:rsidRPr="00795086">
        <w:rPr>
          <w:rFonts w:eastAsia="Times New Roman" w:cs="Calibri"/>
          <w:lang w:val="en" w:eastAsia="en-GB"/>
        </w:rPr>
        <w:t xml:space="preserve">e most recent group developments </w:t>
      </w:r>
      <w:r w:rsidR="00D1439E" w:rsidRPr="00795086">
        <w:rPr>
          <w:rFonts w:eastAsia="Times New Roman" w:cs="Calibri"/>
          <w:lang w:val="en" w:eastAsia="en-GB"/>
        </w:rPr>
        <w:t>are anything but that</w:t>
      </w:r>
      <w:r w:rsidRPr="00795086">
        <w:rPr>
          <w:rFonts w:eastAsia="Times New Roman" w:cs="Calibri"/>
          <w:lang w:val="en" w:eastAsia="en-GB"/>
        </w:rPr>
        <w:t xml:space="preserve"> (</w:t>
      </w:r>
      <w:r w:rsidR="00031B5C" w:rsidRPr="00795086">
        <w:rPr>
          <w:rFonts w:eastAsia="Times New Roman" w:cs="Calibri"/>
          <w:lang w:val="en" w:eastAsia="en-GB"/>
        </w:rPr>
        <w:t>Figure 15</w:t>
      </w:r>
      <w:r w:rsidRPr="00795086">
        <w:rPr>
          <w:rFonts w:eastAsia="Times New Roman" w:cs="Calibri"/>
          <w:lang w:val="en" w:eastAsia="en-GB"/>
        </w:rPr>
        <w:t>)</w:t>
      </w:r>
      <w:r w:rsidR="00D1439E" w:rsidRPr="00795086">
        <w:rPr>
          <w:rFonts w:eastAsia="Times New Roman" w:cs="Calibri"/>
          <w:lang w:val="en" w:eastAsia="en-GB"/>
        </w:rPr>
        <w:t xml:space="preserve">.  </w:t>
      </w:r>
      <w:r w:rsidR="00FD64D7" w:rsidRPr="00795086">
        <w:rPr>
          <w:rFonts w:eastAsia="Times New Roman" w:cs="Calibri"/>
          <w:lang w:val="en" w:eastAsia="en-GB"/>
        </w:rPr>
        <w:t xml:space="preserve">Set out in neat rows, </w:t>
      </w:r>
      <w:r w:rsidR="008F1869" w:rsidRPr="00795086">
        <w:rPr>
          <w:rFonts w:eastAsia="Times New Roman" w:cs="Calibri"/>
          <w:lang w:val="en" w:eastAsia="en-GB"/>
        </w:rPr>
        <w:t>and built with small</w:t>
      </w:r>
      <w:r w:rsidR="00D1439E" w:rsidRPr="00795086">
        <w:rPr>
          <w:rFonts w:eastAsia="Times New Roman" w:cs="Calibri"/>
          <w:lang w:val="en" w:eastAsia="en-GB"/>
        </w:rPr>
        <w:t xml:space="preserve"> </w:t>
      </w:r>
      <w:r w:rsidR="00FD64D7" w:rsidRPr="00795086">
        <w:rPr>
          <w:rFonts w:eastAsia="Times New Roman" w:cs="Calibri"/>
          <w:lang w:val="en" w:eastAsia="en-GB"/>
        </w:rPr>
        <w:t xml:space="preserve">front gardens and/or </w:t>
      </w:r>
      <w:r w:rsidR="008D2BC0" w:rsidRPr="00795086">
        <w:rPr>
          <w:rFonts w:eastAsia="Times New Roman" w:cs="Calibri"/>
          <w:lang w:val="en" w:eastAsia="en-GB"/>
        </w:rPr>
        <w:t xml:space="preserve">external </w:t>
      </w:r>
      <w:r w:rsidR="00FD64D7" w:rsidRPr="00795086">
        <w:rPr>
          <w:rFonts w:eastAsia="Times New Roman" w:cs="Calibri"/>
          <w:lang w:val="en" w:eastAsia="en-GB"/>
        </w:rPr>
        <w:t>patios</w:t>
      </w:r>
      <w:r w:rsidR="008D2BC0" w:rsidRPr="00795086">
        <w:rPr>
          <w:rFonts w:eastAsia="Times New Roman" w:cs="Calibri"/>
          <w:lang w:val="en" w:eastAsia="en-GB"/>
        </w:rPr>
        <w:t xml:space="preserve"> (both of which are absent from dwellings in the historic core of the village), </w:t>
      </w:r>
      <w:r w:rsidR="008F1869" w:rsidRPr="00795086">
        <w:rPr>
          <w:rFonts w:eastAsia="Times New Roman" w:cs="Calibri"/>
          <w:lang w:val="en" w:eastAsia="en-GB"/>
        </w:rPr>
        <w:t>their</w:t>
      </w:r>
      <w:r w:rsidR="00FD64D7" w:rsidRPr="00795086">
        <w:rPr>
          <w:rFonts w:eastAsia="Times New Roman" w:cs="Calibri"/>
          <w:lang w:val="en" w:eastAsia="en-GB"/>
        </w:rPr>
        <w:t xml:space="preserve"> sheer uniformity of design</w:t>
      </w:r>
      <w:r w:rsidR="006C0519" w:rsidRPr="00795086">
        <w:rPr>
          <w:rFonts w:eastAsia="Times New Roman" w:cs="Calibri"/>
          <w:lang w:val="en" w:eastAsia="en-GB"/>
        </w:rPr>
        <w:t>,</w:t>
      </w:r>
      <w:r w:rsidR="00FD64D7" w:rsidRPr="00795086">
        <w:rPr>
          <w:rFonts w:eastAsia="Times New Roman" w:cs="Calibri"/>
          <w:lang w:val="en" w:eastAsia="en-GB"/>
        </w:rPr>
        <w:t xml:space="preserve"> </w:t>
      </w:r>
      <w:r w:rsidR="008F1869" w:rsidRPr="00795086">
        <w:rPr>
          <w:rFonts w:eastAsia="Times New Roman" w:cs="Calibri"/>
          <w:lang w:val="en" w:eastAsia="en-GB"/>
        </w:rPr>
        <w:t xml:space="preserve">the </w:t>
      </w:r>
      <w:r w:rsidRPr="00795086">
        <w:rPr>
          <w:rFonts w:eastAsia="Times New Roman" w:cs="Calibri"/>
          <w:lang w:val="en" w:eastAsia="en-GB"/>
        </w:rPr>
        <w:t xml:space="preserve">regular, uniform </w:t>
      </w:r>
      <w:r w:rsidR="00FD64D7" w:rsidRPr="00795086">
        <w:rPr>
          <w:rFonts w:eastAsia="Times New Roman" w:cs="Calibri"/>
          <w:lang w:val="en" w:eastAsia="en-GB"/>
        </w:rPr>
        <w:t>placement of doors, windows and chimneys</w:t>
      </w:r>
      <w:r w:rsidR="006C0519" w:rsidRPr="00795086">
        <w:rPr>
          <w:rFonts w:eastAsia="Times New Roman" w:cs="Calibri"/>
          <w:lang w:val="en" w:eastAsia="en-GB"/>
        </w:rPr>
        <w:t>, and their relationship to the street,</w:t>
      </w:r>
      <w:r w:rsidR="00FD64D7" w:rsidRPr="00795086">
        <w:rPr>
          <w:rFonts w:eastAsia="Times New Roman" w:cs="Calibri"/>
          <w:lang w:val="en" w:eastAsia="en-GB"/>
        </w:rPr>
        <w:t xml:space="preserve"> all work against </w:t>
      </w:r>
      <w:r w:rsidR="001D175F" w:rsidRPr="00795086">
        <w:rPr>
          <w:rFonts w:eastAsia="Times New Roman" w:cs="Calibri"/>
          <w:lang w:val="en" w:eastAsia="en-GB"/>
        </w:rPr>
        <w:t xml:space="preserve">the traditional grain of a village such as </w:t>
      </w:r>
      <w:proofErr w:type="spellStart"/>
      <w:r w:rsidR="001D175F" w:rsidRPr="00795086">
        <w:rPr>
          <w:rFonts w:eastAsia="Times New Roman" w:cs="Calibri"/>
          <w:lang w:val="en" w:eastAsia="en-GB"/>
        </w:rPr>
        <w:t>Laroles</w:t>
      </w:r>
      <w:proofErr w:type="spellEnd"/>
      <w:r w:rsidR="001D175F" w:rsidRPr="00795086">
        <w:rPr>
          <w:rFonts w:eastAsia="Times New Roman" w:cs="Calibri"/>
          <w:lang w:val="en" w:eastAsia="en-GB"/>
        </w:rPr>
        <w:t xml:space="preserve">. </w:t>
      </w:r>
      <w:r w:rsidR="00BA5C88" w:rsidRPr="00795086">
        <w:rPr>
          <w:rFonts w:eastAsia="Times New Roman" w:cs="Calibri"/>
          <w:lang w:val="en" w:eastAsia="en-GB"/>
        </w:rPr>
        <w:t xml:space="preserve"> </w:t>
      </w:r>
      <w:r w:rsidR="008D2BC0" w:rsidRPr="00795086">
        <w:rPr>
          <w:rFonts w:eastAsia="Times New Roman" w:cs="Calibri"/>
          <w:lang w:val="en" w:eastAsia="en-GB"/>
        </w:rPr>
        <w:t>As such, they are an architectural expression of a ‘staged’ authenticity (</w:t>
      </w:r>
      <w:proofErr w:type="spellStart"/>
      <w:r w:rsidR="008D2BC0" w:rsidRPr="00795086">
        <w:rPr>
          <w:rFonts w:eastAsia="Times New Roman" w:cs="Calibri"/>
          <w:lang w:val="en" w:eastAsia="en-GB"/>
        </w:rPr>
        <w:t>McCannell</w:t>
      </w:r>
      <w:proofErr w:type="spellEnd"/>
      <w:r w:rsidR="008D2BC0" w:rsidRPr="00795086">
        <w:rPr>
          <w:rFonts w:eastAsia="Times New Roman" w:cs="Calibri"/>
          <w:lang w:val="en" w:eastAsia="en-GB"/>
        </w:rPr>
        <w:t>, 1973), with some token gestures in the direction of the historical physical form of Alpujarran dwellings but</w:t>
      </w:r>
      <w:r w:rsidR="002E395D" w:rsidRPr="00795086">
        <w:rPr>
          <w:rFonts w:eastAsia="Times New Roman" w:cs="Calibri"/>
          <w:lang w:val="en" w:eastAsia="en-GB"/>
        </w:rPr>
        <w:t>, in reality, the product of an entirely different paradigm of development</w:t>
      </w:r>
      <w:r w:rsidR="00283409" w:rsidRPr="00795086">
        <w:rPr>
          <w:rFonts w:eastAsia="Times New Roman" w:cs="Calibri"/>
          <w:lang w:val="en" w:eastAsia="en-GB"/>
        </w:rPr>
        <w:t xml:space="preserve"> (</w:t>
      </w:r>
      <w:proofErr w:type="spellStart"/>
      <w:r w:rsidR="00283409" w:rsidRPr="00795086">
        <w:rPr>
          <w:rFonts w:eastAsia="Times New Roman" w:cs="Calibri"/>
          <w:lang w:val="en" w:eastAsia="en-GB"/>
        </w:rPr>
        <w:t>Krit</w:t>
      </w:r>
      <w:proofErr w:type="spellEnd"/>
      <w:r w:rsidR="00283409" w:rsidRPr="00795086">
        <w:rPr>
          <w:rFonts w:eastAsia="Times New Roman" w:cs="Calibri"/>
          <w:lang w:val="en" w:eastAsia="en-GB"/>
        </w:rPr>
        <w:t>, 2013; Gonz</w:t>
      </w:r>
      <w:r w:rsidR="004B34AA" w:rsidRPr="00795086">
        <w:rPr>
          <w:rFonts w:eastAsia="Times New Roman" w:cs="Calibri"/>
          <w:lang w:val="en" w:eastAsia="en-GB"/>
        </w:rPr>
        <w:t>á</w:t>
      </w:r>
      <w:r w:rsidR="00283409" w:rsidRPr="00795086">
        <w:rPr>
          <w:rFonts w:eastAsia="Times New Roman" w:cs="Calibri"/>
          <w:lang w:val="en" w:eastAsia="en-GB"/>
        </w:rPr>
        <w:t xml:space="preserve">lez </w:t>
      </w:r>
      <w:r w:rsidR="004B34AA" w:rsidRPr="00795086">
        <w:rPr>
          <w:rFonts w:eastAsia="Times New Roman" w:cs="Calibri"/>
          <w:lang w:val="en" w:eastAsia="en-GB"/>
        </w:rPr>
        <w:t>Á</w:t>
      </w:r>
      <w:r w:rsidR="00283409" w:rsidRPr="00795086">
        <w:rPr>
          <w:rFonts w:eastAsia="Times New Roman" w:cs="Calibri"/>
          <w:lang w:val="en" w:eastAsia="en-GB"/>
        </w:rPr>
        <w:t>lvar</w:t>
      </w:r>
      <w:r w:rsidR="004B34AA" w:rsidRPr="00795086">
        <w:rPr>
          <w:rFonts w:eastAsia="Times New Roman" w:cs="Calibri"/>
          <w:lang w:val="en" w:eastAsia="en-GB"/>
        </w:rPr>
        <w:t xml:space="preserve">ez and González, 2014) </w:t>
      </w:r>
      <w:r w:rsidR="002E395D" w:rsidRPr="00795086">
        <w:rPr>
          <w:rFonts w:eastAsia="Times New Roman" w:cs="Calibri"/>
          <w:lang w:val="en" w:eastAsia="en-GB"/>
        </w:rPr>
        <w:t>.</w:t>
      </w:r>
      <w:r w:rsidR="008D2BC0" w:rsidRPr="00795086">
        <w:rPr>
          <w:rFonts w:eastAsia="Times New Roman" w:cs="Calibri"/>
          <w:lang w:val="en" w:eastAsia="en-GB"/>
        </w:rPr>
        <w:t xml:space="preserve"> </w:t>
      </w:r>
      <w:r w:rsidR="00BA5C88" w:rsidRPr="00795086">
        <w:rPr>
          <w:rFonts w:eastAsia="Times New Roman" w:cs="Calibri"/>
          <w:lang w:val="en" w:eastAsia="en-GB"/>
        </w:rPr>
        <w:t>They represent a new t</w:t>
      </w:r>
      <w:r w:rsidR="00863D53" w:rsidRPr="00795086">
        <w:rPr>
          <w:rFonts w:eastAsia="Times New Roman" w:cs="Calibri"/>
          <w:lang w:val="en" w:eastAsia="en-GB"/>
        </w:rPr>
        <w:t>ypological form that is anything but a locally generated tradition of building</w:t>
      </w:r>
      <w:r w:rsidR="00C643A9" w:rsidRPr="00795086">
        <w:rPr>
          <w:rFonts w:eastAsia="Times New Roman" w:cs="Calibri"/>
          <w:lang w:val="en" w:eastAsia="en-GB"/>
        </w:rPr>
        <w:t xml:space="preserve">, as specifically </w:t>
      </w:r>
      <w:proofErr w:type="spellStart"/>
      <w:r w:rsidR="00C643A9" w:rsidRPr="00795086">
        <w:rPr>
          <w:rFonts w:eastAsia="Times New Roman" w:cs="Calibri"/>
          <w:lang w:val="en" w:eastAsia="en-GB"/>
        </w:rPr>
        <w:t>recognised</w:t>
      </w:r>
      <w:proofErr w:type="spellEnd"/>
      <w:r w:rsidR="00C643A9" w:rsidRPr="00795086">
        <w:rPr>
          <w:rFonts w:eastAsia="Times New Roman" w:cs="Calibri"/>
          <w:lang w:val="en" w:eastAsia="en-GB"/>
        </w:rPr>
        <w:t xml:space="preserve"> in the recent proposal to establish the </w:t>
      </w:r>
      <w:proofErr w:type="spellStart"/>
      <w:r w:rsidR="00C643A9" w:rsidRPr="00795086">
        <w:rPr>
          <w:rFonts w:eastAsia="Times New Roman" w:cs="Calibri"/>
          <w:lang w:val="en" w:eastAsia="en-GB"/>
        </w:rPr>
        <w:t>Alpujarras</w:t>
      </w:r>
      <w:proofErr w:type="spellEnd"/>
      <w:r w:rsidR="00C643A9" w:rsidRPr="00795086">
        <w:rPr>
          <w:rFonts w:eastAsia="Times New Roman" w:cs="Calibri"/>
          <w:lang w:val="en" w:eastAsia="en-GB"/>
        </w:rPr>
        <w:t xml:space="preserve"> as a World Heritage landscape (Proyecto </w:t>
      </w:r>
      <w:proofErr w:type="spellStart"/>
      <w:r w:rsidR="00C643A9" w:rsidRPr="00795086">
        <w:rPr>
          <w:rFonts w:eastAsia="Times New Roman" w:cs="Calibri"/>
          <w:lang w:val="en" w:eastAsia="en-GB"/>
        </w:rPr>
        <w:t>Culturmed</w:t>
      </w:r>
      <w:proofErr w:type="spellEnd"/>
      <w:r w:rsidR="00C643A9" w:rsidRPr="00795086">
        <w:rPr>
          <w:rFonts w:eastAsia="Times New Roman" w:cs="Calibri"/>
          <w:lang w:val="en" w:eastAsia="en-GB"/>
        </w:rPr>
        <w:t>, 2014, Anexo 1, p22)</w:t>
      </w:r>
      <w:r w:rsidR="00863D53" w:rsidRPr="00795086">
        <w:rPr>
          <w:rFonts w:eastAsia="Times New Roman" w:cs="Calibri"/>
          <w:lang w:val="en" w:eastAsia="en-GB"/>
        </w:rPr>
        <w:t>.</w:t>
      </w:r>
      <w:r w:rsidR="00BA5C88" w:rsidRPr="00795086">
        <w:rPr>
          <w:rFonts w:eastAsia="Times New Roman" w:cs="Calibri"/>
          <w:lang w:val="en" w:eastAsia="en-GB"/>
        </w:rPr>
        <w:t xml:space="preserve"> </w:t>
      </w:r>
      <w:r w:rsidR="001D175F" w:rsidRPr="00795086">
        <w:rPr>
          <w:rFonts w:eastAsia="Times New Roman" w:cs="Calibri"/>
          <w:lang w:val="en" w:eastAsia="en-GB"/>
        </w:rPr>
        <w:t xml:space="preserve"> </w:t>
      </w:r>
      <w:r w:rsidR="00AE1332" w:rsidRPr="00795086">
        <w:rPr>
          <w:rFonts w:eastAsia="Times New Roman" w:cs="Calibri"/>
          <w:lang w:val="en" w:eastAsia="en-GB"/>
        </w:rPr>
        <w:t xml:space="preserve">As </w:t>
      </w:r>
      <w:proofErr w:type="spellStart"/>
      <w:r w:rsidR="00AE1332" w:rsidRPr="00795086">
        <w:rPr>
          <w:rFonts w:eastAsia="Times New Roman" w:cs="Calibri"/>
          <w:lang w:val="en" w:eastAsia="en-GB"/>
        </w:rPr>
        <w:t>recognised</w:t>
      </w:r>
      <w:proofErr w:type="spellEnd"/>
      <w:r w:rsidR="00AE1332" w:rsidRPr="00795086">
        <w:rPr>
          <w:rFonts w:eastAsia="Times New Roman" w:cs="Calibri"/>
          <w:lang w:val="en" w:eastAsia="en-GB"/>
        </w:rPr>
        <w:t xml:space="preserve"> by long-standing residents</w:t>
      </w:r>
      <w:r w:rsidR="00077B01" w:rsidRPr="00795086">
        <w:rPr>
          <w:rFonts w:eastAsia="Times New Roman" w:cs="Calibri"/>
          <w:lang w:val="en" w:eastAsia="en-GB"/>
        </w:rPr>
        <w:t xml:space="preserve"> they represent a ‘manufactured’ village</w:t>
      </w:r>
      <w:r w:rsidR="001A2891" w:rsidRPr="00795086">
        <w:rPr>
          <w:rFonts w:eastAsia="Times New Roman" w:cs="Calibri"/>
          <w:lang w:val="en" w:eastAsia="en-GB"/>
        </w:rPr>
        <w:t>-</w:t>
      </w:r>
      <w:r w:rsidR="00077B01" w:rsidRPr="00795086">
        <w:rPr>
          <w:rFonts w:eastAsia="Times New Roman" w:cs="Calibri"/>
          <w:lang w:val="en" w:eastAsia="en-GB"/>
        </w:rPr>
        <w:t>scape that is specifically designed for external, ‘</w:t>
      </w:r>
      <w:r w:rsidR="006C0519" w:rsidRPr="00795086">
        <w:rPr>
          <w:rFonts w:eastAsia="Times New Roman" w:cs="Calibri"/>
          <w:lang w:val="en" w:eastAsia="en-GB"/>
        </w:rPr>
        <w:t>sanitized</w:t>
      </w:r>
      <w:r w:rsidR="00077B01" w:rsidRPr="00795086">
        <w:rPr>
          <w:rFonts w:eastAsia="Times New Roman" w:cs="Calibri"/>
          <w:lang w:val="en" w:eastAsia="en-GB"/>
        </w:rPr>
        <w:t xml:space="preserve">’ consumption. </w:t>
      </w:r>
      <w:r w:rsidR="00F90776" w:rsidRPr="00795086">
        <w:rPr>
          <w:rFonts w:eastAsia="Times New Roman" w:cs="Calibri"/>
          <w:lang w:val="en" w:eastAsia="en-GB"/>
        </w:rPr>
        <w:t>T</w:t>
      </w:r>
      <w:r w:rsidR="000E6078" w:rsidRPr="00795086">
        <w:rPr>
          <w:rFonts w:eastAsia="Times New Roman" w:cs="Calibri"/>
          <w:lang w:val="en" w:eastAsia="en-GB"/>
        </w:rPr>
        <w:t>he identity of a landscape is determined by the coherence between its small component par</w:t>
      </w:r>
      <w:r w:rsidR="0093787F" w:rsidRPr="00795086">
        <w:rPr>
          <w:rFonts w:eastAsia="Times New Roman" w:cs="Calibri"/>
          <w:lang w:val="en" w:eastAsia="en-GB"/>
        </w:rPr>
        <w:t>t</w:t>
      </w:r>
      <w:r w:rsidR="000E6078" w:rsidRPr="00795086">
        <w:rPr>
          <w:rFonts w:eastAsia="Times New Roman" w:cs="Calibri"/>
          <w:lang w:val="en" w:eastAsia="en-GB"/>
        </w:rPr>
        <w:t xml:space="preserve">s and </w:t>
      </w:r>
      <w:r w:rsidR="0093787F" w:rsidRPr="00795086">
        <w:rPr>
          <w:rFonts w:eastAsia="Times New Roman" w:cs="Calibri"/>
          <w:lang w:val="en" w:eastAsia="en-GB"/>
        </w:rPr>
        <w:t>the broader spatial context</w:t>
      </w:r>
      <w:r w:rsidR="000E6078" w:rsidRPr="00795086">
        <w:rPr>
          <w:rFonts w:eastAsia="Times New Roman" w:cs="Calibri"/>
          <w:lang w:val="en" w:eastAsia="en-GB"/>
        </w:rPr>
        <w:t xml:space="preserve"> </w:t>
      </w:r>
      <w:r w:rsidR="00F90776" w:rsidRPr="00795086">
        <w:rPr>
          <w:rFonts w:eastAsia="Times New Roman" w:cs="Calibri"/>
          <w:lang w:val="en" w:eastAsia="en-GB"/>
        </w:rPr>
        <w:t>(</w:t>
      </w:r>
      <w:proofErr w:type="spellStart"/>
      <w:r w:rsidR="00F90776" w:rsidRPr="00795086">
        <w:rPr>
          <w:rFonts w:eastAsia="Times New Roman" w:cs="Calibri"/>
          <w:lang w:val="en" w:eastAsia="en-GB"/>
        </w:rPr>
        <w:t>Antrop</w:t>
      </w:r>
      <w:proofErr w:type="spellEnd"/>
      <w:r w:rsidR="00F90776" w:rsidRPr="00795086">
        <w:rPr>
          <w:rFonts w:eastAsia="Times New Roman" w:cs="Calibri"/>
          <w:lang w:val="en" w:eastAsia="en-GB"/>
        </w:rPr>
        <w:t xml:space="preserve">, 2005) </w:t>
      </w:r>
      <w:r w:rsidR="0093787F" w:rsidRPr="00795086">
        <w:rPr>
          <w:rFonts w:eastAsia="Times New Roman" w:cs="Calibri"/>
          <w:lang w:val="en" w:eastAsia="en-GB"/>
        </w:rPr>
        <w:t>and it is precisely this coherence that enhances a reading of the history of the place by its inhabitants and visitors.  Change in any of these component parts therefore represents a threat to readability and identity. If the legibility of a landscape for its residents is lost, there is a clear danger of anomie, of a loss of guidance and rootedness.</w:t>
      </w:r>
    </w:p>
    <w:p w14:paraId="077EDE27" w14:textId="77777777" w:rsidR="00BA5C88" w:rsidRPr="00795086" w:rsidRDefault="00BA5C88" w:rsidP="00795086">
      <w:pPr>
        <w:rPr>
          <w:rFonts w:eastAsia="Times New Roman" w:cs="Calibri"/>
          <w:lang w:val="en" w:eastAsia="en-GB"/>
        </w:rPr>
      </w:pPr>
    </w:p>
    <w:p w14:paraId="291D35C4" w14:textId="77777777" w:rsidR="00BA5C88" w:rsidRPr="00795086" w:rsidRDefault="00BA5C88" w:rsidP="00795086">
      <w:pPr>
        <w:rPr>
          <w:rFonts w:eastAsia="Times New Roman" w:cs="Calibri"/>
          <w:b/>
          <w:lang w:val="en" w:eastAsia="en-GB"/>
        </w:rPr>
      </w:pPr>
      <w:r w:rsidRPr="00795086">
        <w:rPr>
          <w:rFonts w:eastAsia="Times New Roman" w:cs="Calibri"/>
          <w:b/>
          <w:lang w:val="en" w:eastAsia="en-GB"/>
        </w:rPr>
        <w:t>Conclusion</w:t>
      </w:r>
    </w:p>
    <w:p w14:paraId="60A47180" w14:textId="77777777" w:rsidR="003A191C" w:rsidRPr="00795086" w:rsidRDefault="009E162B" w:rsidP="00795086">
      <w:pPr>
        <w:rPr>
          <w:rFonts w:eastAsia="Times New Roman" w:cs="Calibri"/>
          <w:lang w:val="en" w:eastAsia="en-GB"/>
        </w:rPr>
      </w:pPr>
      <w:r w:rsidRPr="00795086">
        <w:rPr>
          <w:rFonts w:eastAsia="Times New Roman" w:cs="Calibri"/>
          <w:lang w:val="en" w:eastAsia="en-GB"/>
        </w:rPr>
        <w:t xml:space="preserve">This paper has </w:t>
      </w:r>
      <w:r w:rsidR="008F54CD" w:rsidRPr="00795086">
        <w:rPr>
          <w:rFonts w:eastAsia="Times New Roman" w:cs="Calibri"/>
          <w:lang w:val="en" w:eastAsia="en-GB"/>
        </w:rPr>
        <w:t>argued a case for</w:t>
      </w:r>
      <w:r w:rsidRPr="00795086">
        <w:rPr>
          <w:rFonts w:eastAsia="Times New Roman" w:cs="Calibri"/>
          <w:lang w:val="en" w:eastAsia="en-GB"/>
        </w:rPr>
        <w:t xml:space="preserve"> the </w:t>
      </w:r>
      <w:r w:rsidR="00EB6C29" w:rsidRPr="00795086">
        <w:rPr>
          <w:rFonts w:eastAsia="Times New Roman" w:cs="Calibri"/>
          <w:lang w:val="en" w:eastAsia="en-GB"/>
        </w:rPr>
        <w:t xml:space="preserve">broader </w:t>
      </w:r>
      <w:r w:rsidRPr="00795086">
        <w:rPr>
          <w:rFonts w:eastAsia="Times New Roman" w:cs="Calibri"/>
          <w:lang w:val="en" w:eastAsia="en-GB"/>
        </w:rPr>
        <w:t xml:space="preserve">value of the built environment of the traditional </w:t>
      </w:r>
      <w:proofErr w:type="spellStart"/>
      <w:r w:rsidRPr="00795086">
        <w:rPr>
          <w:rFonts w:eastAsia="Times New Roman" w:cs="Calibri"/>
          <w:lang w:val="en" w:eastAsia="en-GB"/>
        </w:rPr>
        <w:t>Alpujarran</w:t>
      </w:r>
      <w:proofErr w:type="spellEnd"/>
      <w:r w:rsidRPr="00795086">
        <w:rPr>
          <w:rFonts w:eastAsia="Times New Roman" w:cs="Calibri"/>
          <w:lang w:val="en" w:eastAsia="en-GB"/>
        </w:rPr>
        <w:t xml:space="preserve"> village</w:t>
      </w:r>
      <w:r w:rsidR="00BD056F" w:rsidRPr="00795086">
        <w:rPr>
          <w:rFonts w:eastAsia="Times New Roman" w:cs="Calibri"/>
          <w:lang w:val="en" w:eastAsia="en-GB"/>
        </w:rPr>
        <w:t>.</w:t>
      </w:r>
      <w:r w:rsidRPr="00795086">
        <w:rPr>
          <w:rFonts w:eastAsia="Times New Roman" w:cs="Calibri"/>
          <w:lang w:val="en" w:eastAsia="en-GB"/>
        </w:rPr>
        <w:t xml:space="preserve"> It has identified the specific components of traditional vernacular architecture in the village</w:t>
      </w:r>
      <w:r w:rsidR="00A732F6" w:rsidRPr="00795086">
        <w:rPr>
          <w:rFonts w:eastAsia="Times New Roman" w:cs="Calibri"/>
          <w:lang w:val="en" w:eastAsia="en-GB"/>
        </w:rPr>
        <w:t xml:space="preserve"> </w:t>
      </w:r>
      <w:r w:rsidRPr="00795086">
        <w:rPr>
          <w:rFonts w:eastAsia="Times New Roman" w:cs="Calibri"/>
          <w:lang w:val="en" w:eastAsia="en-GB"/>
        </w:rPr>
        <w:t xml:space="preserve">(buildings that have been constructed by their users to meet the everyday requirements of domestic and work related activities of ‘ordinary’ people), and used the results of a survey to </w:t>
      </w:r>
      <w:r w:rsidR="00F90776" w:rsidRPr="00795086">
        <w:rPr>
          <w:rFonts w:eastAsia="Times New Roman" w:cs="Calibri"/>
          <w:lang w:val="en" w:eastAsia="en-GB"/>
        </w:rPr>
        <w:t>identify</w:t>
      </w:r>
      <w:r w:rsidRPr="00795086">
        <w:rPr>
          <w:rFonts w:eastAsia="Times New Roman" w:cs="Calibri"/>
          <w:lang w:val="en" w:eastAsia="en-GB"/>
        </w:rPr>
        <w:t xml:space="preserve"> the key external features of buildings, differentiating their traditional and ‘changed’ form.</w:t>
      </w:r>
      <w:r w:rsidR="00696BF6" w:rsidRPr="00795086">
        <w:rPr>
          <w:rFonts w:eastAsia="Times New Roman" w:cs="Calibri"/>
          <w:lang w:val="en" w:eastAsia="en-GB"/>
        </w:rPr>
        <w:t xml:space="preserve"> We have identified an important distinction between ‘naturally’ evolving buildings which retain a degree of vernacular integrity and larger scale modern development originating from external investment. </w:t>
      </w:r>
    </w:p>
    <w:p w14:paraId="1FA3186A" w14:textId="77777777" w:rsidR="00BD056F" w:rsidRPr="00795086" w:rsidRDefault="009E162B" w:rsidP="00795086">
      <w:pPr>
        <w:rPr>
          <w:rFonts w:eastAsia="Times New Roman" w:cs="Calibri"/>
          <w:lang w:val="en" w:eastAsia="en-GB"/>
        </w:rPr>
      </w:pPr>
      <w:r w:rsidRPr="00795086">
        <w:rPr>
          <w:rFonts w:eastAsia="Times New Roman" w:cs="Calibri"/>
          <w:lang w:val="en" w:eastAsia="en-GB"/>
        </w:rPr>
        <w:t xml:space="preserve">At the level of individual buildings, the key features of change identified in the village related to roofs, balconies and terraces, </w:t>
      </w:r>
      <w:r w:rsidR="00683912" w:rsidRPr="00795086">
        <w:rPr>
          <w:rFonts w:eastAsia="Times New Roman" w:cs="Calibri"/>
          <w:lang w:val="en" w:eastAsia="en-GB"/>
        </w:rPr>
        <w:t>ornamental</w:t>
      </w:r>
      <w:r w:rsidRPr="00795086">
        <w:rPr>
          <w:rFonts w:eastAsia="Times New Roman" w:cs="Calibri"/>
          <w:lang w:val="en" w:eastAsia="en-GB"/>
        </w:rPr>
        <w:t xml:space="preserve"> features including </w:t>
      </w:r>
      <w:proofErr w:type="spellStart"/>
      <w:r w:rsidRPr="00795086">
        <w:rPr>
          <w:rFonts w:eastAsia="Times New Roman" w:cs="Calibri"/>
          <w:i/>
          <w:lang w:val="en" w:eastAsia="en-GB"/>
        </w:rPr>
        <w:t>rejas</w:t>
      </w:r>
      <w:proofErr w:type="spellEnd"/>
      <w:r w:rsidRPr="00795086">
        <w:rPr>
          <w:rFonts w:eastAsia="Times New Roman" w:cs="Calibri"/>
          <w:lang w:val="en" w:eastAsia="en-GB"/>
        </w:rPr>
        <w:t xml:space="preserve"> and decorative tiles, t</w:t>
      </w:r>
      <w:r w:rsidR="00136D3C" w:rsidRPr="00795086">
        <w:rPr>
          <w:rFonts w:eastAsia="Times New Roman" w:cs="Calibri"/>
          <w:lang w:val="en" w:eastAsia="en-GB"/>
        </w:rPr>
        <w:t>h</w:t>
      </w:r>
      <w:r w:rsidRPr="00795086">
        <w:rPr>
          <w:rFonts w:eastAsia="Times New Roman" w:cs="Calibri"/>
          <w:lang w:val="en" w:eastAsia="en-GB"/>
        </w:rPr>
        <w:t xml:space="preserve">e use of </w:t>
      </w:r>
      <w:r w:rsidRPr="00795086">
        <w:rPr>
          <w:rFonts w:eastAsia="Times New Roman" w:cs="Calibri"/>
          <w:lang w:val="en" w:eastAsia="en-GB"/>
        </w:rPr>
        <w:lastRenderedPageBreak/>
        <w:t>new mass produced building materials</w:t>
      </w:r>
      <w:r w:rsidR="00BE6B9B" w:rsidRPr="00795086">
        <w:rPr>
          <w:rFonts w:eastAsia="Times New Roman" w:cs="Calibri"/>
          <w:lang w:val="en" w:eastAsia="en-GB"/>
        </w:rPr>
        <w:t xml:space="preserve"> and the addition of completely new functional components serving to provide modern amenities, including telephone connections, TV aerials, satellite dishes and air conditioning devices.  </w:t>
      </w:r>
      <w:r w:rsidR="00683912" w:rsidRPr="00795086">
        <w:rPr>
          <w:rFonts w:eastAsia="Times New Roman" w:cs="Calibri"/>
          <w:lang w:val="en" w:eastAsia="en-GB"/>
        </w:rPr>
        <w:t xml:space="preserve">Many of these features are a consequence of a gradually improving standard of living in rural Spain. </w:t>
      </w:r>
      <w:r w:rsidR="00BD056F" w:rsidRPr="00795086">
        <w:rPr>
          <w:rFonts w:eastAsia="Times New Roman" w:cs="Calibri"/>
          <w:lang w:val="en" w:eastAsia="en-GB"/>
        </w:rPr>
        <w:t>We conclude that</w:t>
      </w:r>
      <w:r w:rsidR="00F143C7" w:rsidRPr="00795086">
        <w:rPr>
          <w:rFonts w:eastAsia="Times New Roman" w:cs="Calibri"/>
          <w:lang w:val="en" w:eastAsia="en-GB"/>
        </w:rPr>
        <w:t>,</w:t>
      </w:r>
      <w:r w:rsidR="00BD056F" w:rsidRPr="00795086">
        <w:rPr>
          <w:rFonts w:eastAsia="Times New Roman" w:cs="Calibri"/>
          <w:lang w:val="en" w:eastAsia="en-GB"/>
        </w:rPr>
        <w:t xml:space="preserve"> although significant, this ‘natural evolution’ </w:t>
      </w:r>
      <w:r w:rsidR="00F143C7" w:rsidRPr="00795086">
        <w:rPr>
          <w:rFonts w:eastAsia="Times New Roman" w:cs="Calibri"/>
          <w:lang w:val="en" w:eastAsia="en-GB"/>
        </w:rPr>
        <w:t xml:space="preserve">substantially </w:t>
      </w:r>
      <w:r w:rsidR="00BD056F" w:rsidRPr="00795086">
        <w:rPr>
          <w:rFonts w:eastAsia="Times New Roman" w:cs="Calibri"/>
          <w:lang w:val="en" w:eastAsia="en-GB"/>
        </w:rPr>
        <w:t xml:space="preserve">maintains the essential integrity in the visual appearance of the village architecture. </w:t>
      </w:r>
      <w:r w:rsidR="00F143C7" w:rsidRPr="00795086">
        <w:rPr>
          <w:rFonts w:eastAsia="Times New Roman" w:cs="Calibri"/>
          <w:lang w:val="en" w:eastAsia="en-GB"/>
        </w:rPr>
        <w:t xml:space="preserve">  However, </w:t>
      </w:r>
      <w:r w:rsidR="00BE6B9B" w:rsidRPr="00795086">
        <w:rPr>
          <w:rFonts w:eastAsia="Times New Roman" w:cs="Calibri"/>
          <w:lang w:val="en" w:eastAsia="en-GB"/>
        </w:rPr>
        <w:t>the survey also</w:t>
      </w:r>
      <w:r w:rsidR="00F143C7" w:rsidRPr="00795086">
        <w:rPr>
          <w:rFonts w:eastAsia="Times New Roman" w:cs="Calibri"/>
          <w:lang w:val="en" w:eastAsia="en-GB"/>
        </w:rPr>
        <w:t xml:space="preserve"> revealed issues of more fundamental concern in terms of the future of the built environment.</w:t>
      </w:r>
    </w:p>
    <w:p w14:paraId="4EEC56F9" w14:textId="77777777" w:rsidR="00637CA1" w:rsidRPr="00795086" w:rsidRDefault="00637CA1" w:rsidP="00795086">
      <w:pPr>
        <w:rPr>
          <w:rFonts w:eastAsia="Times New Roman" w:cs="Calibri"/>
          <w:lang w:val="en" w:eastAsia="en-GB"/>
        </w:rPr>
      </w:pPr>
      <w:r w:rsidRPr="00795086">
        <w:rPr>
          <w:rFonts w:eastAsia="Times New Roman" w:cs="Calibri"/>
          <w:lang w:val="en" w:eastAsia="en-GB"/>
        </w:rPr>
        <w:t xml:space="preserve">Several new developments, whilst ostensibly demonstrating some ‘traditional’ features of </w:t>
      </w:r>
      <w:proofErr w:type="spellStart"/>
      <w:r w:rsidRPr="00795086">
        <w:rPr>
          <w:rFonts w:eastAsia="Times New Roman" w:cs="Calibri"/>
          <w:lang w:val="en" w:eastAsia="en-GB"/>
        </w:rPr>
        <w:t>Alpujar</w:t>
      </w:r>
      <w:r w:rsidR="00617793" w:rsidRPr="00795086">
        <w:rPr>
          <w:rFonts w:eastAsia="Times New Roman" w:cs="Calibri"/>
          <w:lang w:val="en" w:eastAsia="en-GB"/>
        </w:rPr>
        <w:t>r</w:t>
      </w:r>
      <w:r w:rsidRPr="00795086">
        <w:rPr>
          <w:rFonts w:eastAsia="Times New Roman" w:cs="Calibri"/>
          <w:lang w:val="en" w:eastAsia="en-GB"/>
        </w:rPr>
        <w:t>an</w:t>
      </w:r>
      <w:proofErr w:type="spellEnd"/>
      <w:r w:rsidRPr="00795086">
        <w:rPr>
          <w:rFonts w:eastAsia="Times New Roman" w:cs="Calibri"/>
          <w:lang w:val="en" w:eastAsia="en-GB"/>
        </w:rPr>
        <w:t xml:space="preserve"> domestic architecture, are clearly incongruous.  Furthermore, they mark </w:t>
      </w:r>
      <w:r w:rsidR="00617793" w:rsidRPr="00795086">
        <w:rPr>
          <w:rFonts w:eastAsia="Times New Roman" w:cs="Calibri"/>
          <w:lang w:val="en" w:eastAsia="en-GB"/>
        </w:rPr>
        <w:t xml:space="preserve">an important step-change in the visual and emotional character of the architecture of the </w:t>
      </w:r>
      <w:proofErr w:type="spellStart"/>
      <w:r w:rsidR="00617793" w:rsidRPr="00795086">
        <w:rPr>
          <w:rFonts w:eastAsia="Times New Roman" w:cs="Calibri"/>
          <w:lang w:val="en" w:eastAsia="en-GB"/>
        </w:rPr>
        <w:t>Alpujarran</w:t>
      </w:r>
      <w:proofErr w:type="spellEnd"/>
      <w:r w:rsidR="00617793" w:rsidRPr="00795086">
        <w:rPr>
          <w:rFonts w:eastAsia="Times New Roman" w:cs="Calibri"/>
          <w:lang w:val="en" w:eastAsia="en-GB"/>
        </w:rPr>
        <w:t xml:space="preserve"> village.  The component features of traditional architecture were all necessary for the functions the building was intended to perform.  Whilst predominantly mono-functional, the design and layout of more recent developments bear witness to a wider set of influences</w:t>
      </w:r>
      <w:r w:rsidR="00C259B9" w:rsidRPr="00795086">
        <w:rPr>
          <w:rFonts w:eastAsia="Times New Roman" w:cs="Calibri"/>
          <w:lang w:val="en" w:eastAsia="en-GB"/>
        </w:rPr>
        <w:t xml:space="preserve">, mostly emanating from external sources, </w:t>
      </w:r>
      <w:r w:rsidR="00617793" w:rsidRPr="00795086">
        <w:rPr>
          <w:rFonts w:eastAsia="Times New Roman" w:cs="Calibri"/>
          <w:lang w:val="en" w:eastAsia="en-GB"/>
        </w:rPr>
        <w:t xml:space="preserve">and thereby demonstrate a loss of local integrity.  Pre-ordained design briefs with emphasis on unity, order and replicability are fundamentally at odds with historic </w:t>
      </w:r>
      <w:r w:rsidR="00C259B9" w:rsidRPr="00795086">
        <w:rPr>
          <w:rFonts w:eastAsia="Times New Roman" w:cs="Calibri"/>
          <w:lang w:val="en" w:eastAsia="en-GB"/>
        </w:rPr>
        <w:t xml:space="preserve">local </w:t>
      </w:r>
      <w:r w:rsidR="00617793" w:rsidRPr="00795086">
        <w:rPr>
          <w:rFonts w:eastAsia="Times New Roman" w:cs="Calibri"/>
          <w:lang w:val="en" w:eastAsia="en-GB"/>
        </w:rPr>
        <w:t>norms.</w:t>
      </w:r>
      <w:r w:rsidR="00C259B9" w:rsidRPr="00795086">
        <w:rPr>
          <w:rFonts w:eastAsia="Times New Roman" w:cs="Calibri"/>
          <w:lang w:val="en" w:eastAsia="en-GB"/>
        </w:rPr>
        <w:t xml:space="preserve">  In this sense, ‘tradition’ is indeed being eroded and the fear must be that a village such as </w:t>
      </w:r>
      <w:proofErr w:type="spellStart"/>
      <w:r w:rsidR="00C259B9" w:rsidRPr="00795086">
        <w:rPr>
          <w:rFonts w:eastAsia="Times New Roman" w:cs="Calibri"/>
          <w:lang w:val="en" w:eastAsia="en-GB"/>
        </w:rPr>
        <w:t>Laroles</w:t>
      </w:r>
      <w:proofErr w:type="spellEnd"/>
      <w:r w:rsidR="00C259B9" w:rsidRPr="00795086">
        <w:rPr>
          <w:rFonts w:eastAsia="Times New Roman" w:cs="Calibri"/>
          <w:lang w:val="en" w:eastAsia="en-GB"/>
        </w:rPr>
        <w:t xml:space="preserve"> </w:t>
      </w:r>
      <w:r w:rsidR="008E22C4" w:rsidRPr="00795086">
        <w:rPr>
          <w:rFonts w:eastAsia="Times New Roman" w:cs="Calibri"/>
          <w:lang w:val="en" w:eastAsia="en-GB"/>
        </w:rPr>
        <w:t>is</w:t>
      </w:r>
      <w:r w:rsidR="00C259B9" w:rsidRPr="00795086">
        <w:rPr>
          <w:rFonts w:eastAsia="Times New Roman" w:cs="Calibri"/>
          <w:lang w:val="en" w:eastAsia="en-GB"/>
        </w:rPr>
        <w:t xml:space="preserve"> engaged in an accelerated transition towards </w:t>
      </w:r>
      <w:proofErr w:type="gramStart"/>
      <w:r w:rsidR="00C259B9" w:rsidRPr="00795086">
        <w:rPr>
          <w:rFonts w:eastAsia="Times New Roman" w:cs="Calibri"/>
          <w:lang w:val="en" w:eastAsia="en-GB"/>
        </w:rPr>
        <w:t>some kind of parody</w:t>
      </w:r>
      <w:proofErr w:type="gramEnd"/>
      <w:r w:rsidR="00C259B9" w:rsidRPr="00795086">
        <w:rPr>
          <w:rFonts w:eastAsia="Times New Roman" w:cs="Calibri"/>
          <w:lang w:val="en" w:eastAsia="en-GB"/>
        </w:rPr>
        <w:t xml:space="preserve"> of its original self.</w:t>
      </w:r>
      <w:r w:rsidR="00617793" w:rsidRPr="00795086">
        <w:rPr>
          <w:rFonts w:eastAsia="Times New Roman" w:cs="Calibri"/>
          <w:lang w:val="en" w:eastAsia="en-GB"/>
        </w:rPr>
        <w:t xml:space="preserve">   </w:t>
      </w:r>
    </w:p>
    <w:p w14:paraId="5BD17EB3" w14:textId="77777777" w:rsidR="00BD056F" w:rsidRDefault="00BD056F" w:rsidP="009A31D2">
      <w:pPr>
        <w:spacing w:line="270" w:lineRule="atLeast"/>
        <w:rPr>
          <w:rFonts w:eastAsia="Times New Roman" w:cs="Calibri"/>
          <w:color w:val="000000"/>
          <w:lang w:val="en" w:eastAsia="en-GB"/>
        </w:rPr>
      </w:pPr>
    </w:p>
    <w:p w14:paraId="0EF6769E" w14:textId="77777777" w:rsidR="009E162B" w:rsidRDefault="009E162B" w:rsidP="009A31D2">
      <w:pPr>
        <w:spacing w:line="270" w:lineRule="atLeast"/>
        <w:rPr>
          <w:rFonts w:eastAsia="Times New Roman" w:cs="Calibri"/>
          <w:color w:val="000000"/>
          <w:lang w:val="en" w:eastAsia="en-GB"/>
        </w:rPr>
      </w:pPr>
    </w:p>
    <w:p w14:paraId="203139DB" w14:textId="77777777" w:rsidR="006C0519" w:rsidRDefault="006E653F" w:rsidP="00A62AE4">
      <w:pPr>
        <w:spacing w:line="270" w:lineRule="atLeast"/>
        <w:rPr>
          <w:rFonts w:eastAsia="Times New Roman" w:cs="Calibri"/>
          <w:color w:val="000000"/>
          <w:lang w:val="en" w:eastAsia="en-GB"/>
        </w:rPr>
      </w:pPr>
      <w:r>
        <w:rPr>
          <w:rFonts w:eastAsia="Times New Roman" w:cs="Calibri"/>
          <w:color w:val="000000"/>
          <w:lang w:val="en" w:eastAsia="en-GB"/>
        </w:rPr>
        <w:t xml:space="preserve"> </w:t>
      </w:r>
    </w:p>
    <w:p w14:paraId="1B8551B7" w14:textId="77777777" w:rsidR="006C0519" w:rsidRDefault="006C0519" w:rsidP="00A62AE4">
      <w:pPr>
        <w:spacing w:line="270" w:lineRule="atLeast"/>
        <w:rPr>
          <w:rFonts w:eastAsia="Times New Roman" w:cs="Calibri"/>
          <w:color w:val="000000"/>
          <w:lang w:val="en" w:eastAsia="en-GB"/>
        </w:rPr>
      </w:pPr>
    </w:p>
    <w:p w14:paraId="649C9413" w14:textId="77777777" w:rsidR="00883284" w:rsidRDefault="00883284" w:rsidP="00A62AE4">
      <w:pPr>
        <w:spacing w:line="270" w:lineRule="atLeast"/>
        <w:rPr>
          <w:b/>
        </w:rPr>
      </w:pPr>
      <w:r>
        <w:rPr>
          <w:b/>
        </w:rPr>
        <w:t>References</w:t>
      </w:r>
    </w:p>
    <w:p w14:paraId="65E97863" w14:textId="77777777" w:rsidR="00AF78B2" w:rsidRDefault="00AF78B2">
      <w:proofErr w:type="spellStart"/>
      <w:r>
        <w:t>Aalaen</w:t>
      </w:r>
      <w:proofErr w:type="spellEnd"/>
      <w:r>
        <w:t>, F.H.A.</w:t>
      </w:r>
      <w:r w:rsidR="005F756F">
        <w:t xml:space="preserve">, </w:t>
      </w:r>
      <w:r>
        <w:t>1966</w:t>
      </w:r>
      <w:r w:rsidR="005F756F">
        <w:t>.</w:t>
      </w:r>
      <w:r>
        <w:t xml:space="preserve"> The evolution of the traditional house in western Ireland, </w:t>
      </w:r>
      <w:r w:rsidRPr="00AF78B2">
        <w:rPr>
          <w:i/>
        </w:rPr>
        <w:t>The Journal of the Royal Society of Antiquities of Ireland</w:t>
      </w:r>
      <w:r>
        <w:t>,</w:t>
      </w:r>
      <w:r w:rsidR="005F756F">
        <w:t xml:space="preserve"> </w:t>
      </w:r>
      <w:r>
        <w:t>96 (1), 47-58</w:t>
      </w:r>
      <w:r w:rsidR="005F756F">
        <w:t>.</w:t>
      </w:r>
    </w:p>
    <w:p w14:paraId="48BC65DA" w14:textId="77777777" w:rsidR="00883284" w:rsidRDefault="002B6B37">
      <w:r w:rsidRPr="002B6B37">
        <w:t>Abu-</w:t>
      </w:r>
      <w:proofErr w:type="spellStart"/>
      <w:r w:rsidRPr="002B6B37">
        <w:t>Gha</w:t>
      </w:r>
      <w:r>
        <w:t>zzeh</w:t>
      </w:r>
      <w:proofErr w:type="spellEnd"/>
      <w:r>
        <w:t>, T.</w:t>
      </w:r>
      <w:r w:rsidR="005F756F">
        <w:t xml:space="preserve">, </w:t>
      </w:r>
      <w:r>
        <w:t>1997</w:t>
      </w:r>
      <w:r w:rsidR="005F756F">
        <w:t>.</w:t>
      </w:r>
      <w:r>
        <w:t xml:space="preserve"> Vernacular architecture education in the Islamic society of Saudi Arabia: towards the development of an authentic contemporary built environment, </w:t>
      </w:r>
      <w:r w:rsidRPr="002B6B37">
        <w:rPr>
          <w:i/>
        </w:rPr>
        <w:t>Habitat International</w:t>
      </w:r>
      <w:r>
        <w:t>, 21 (2), 229-253</w:t>
      </w:r>
      <w:r w:rsidR="005F756F">
        <w:t>.</w:t>
      </w:r>
    </w:p>
    <w:p w14:paraId="7E9C27A5" w14:textId="77777777" w:rsidR="00C066F1" w:rsidRDefault="005F756F">
      <w:r>
        <w:t xml:space="preserve">Aguilera, F.O., </w:t>
      </w:r>
      <w:r w:rsidR="00C066F1">
        <w:t>1995</w:t>
      </w:r>
      <w:r>
        <w:t>.</w:t>
      </w:r>
      <w:r w:rsidR="00C066F1">
        <w:t xml:space="preserve"> </w:t>
      </w:r>
      <w:proofErr w:type="spellStart"/>
      <w:r w:rsidR="00C066F1" w:rsidRPr="00C066F1">
        <w:rPr>
          <w:i/>
        </w:rPr>
        <w:t>Diario</w:t>
      </w:r>
      <w:proofErr w:type="spellEnd"/>
      <w:r w:rsidR="00C066F1" w:rsidRPr="00C066F1">
        <w:rPr>
          <w:i/>
        </w:rPr>
        <w:t xml:space="preserve"> de la </w:t>
      </w:r>
      <w:proofErr w:type="spellStart"/>
      <w:r w:rsidR="00C066F1" w:rsidRPr="00C066F1">
        <w:rPr>
          <w:i/>
        </w:rPr>
        <w:t>Expedicion</w:t>
      </w:r>
      <w:proofErr w:type="spellEnd"/>
      <w:r w:rsidR="00C066F1" w:rsidRPr="00C066F1">
        <w:rPr>
          <w:i/>
        </w:rPr>
        <w:t xml:space="preserve"> </w:t>
      </w:r>
      <w:proofErr w:type="spellStart"/>
      <w:r w:rsidR="00C066F1" w:rsidRPr="00C066F1">
        <w:rPr>
          <w:i/>
        </w:rPr>
        <w:t>Antropologica</w:t>
      </w:r>
      <w:proofErr w:type="spellEnd"/>
      <w:r w:rsidR="00C066F1" w:rsidRPr="00C066F1">
        <w:rPr>
          <w:i/>
        </w:rPr>
        <w:t xml:space="preserve"> a la </w:t>
      </w:r>
      <w:proofErr w:type="spellStart"/>
      <w:r w:rsidR="00C066F1" w:rsidRPr="00C066F1">
        <w:rPr>
          <w:i/>
        </w:rPr>
        <w:t>Alpujarra</w:t>
      </w:r>
      <w:proofErr w:type="spellEnd"/>
      <w:r w:rsidR="00C066F1" w:rsidRPr="00C066F1">
        <w:rPr>
          <w:i/>
        </w:rPr>
        <w:t xml:space="preserve"> en 1894</w:t>
      </w:r>
      <w:r w:rsidR="00C066F1">
        <w:t xml:space="preserve">. Granada: </w:t>
      </w:r>
      <w:proofErr w:type="spellStart"/>
      <w:r w:rsidR="00C066F1">
        <w:t>Fundacion</w:t>
      </w:r>
      <w:proofErr w:type="spellEnd"/>
      <w:r w:rsidR="00C066F1">
        <w:t xml:space="preserve"> </w:t>
      </w:r>
      <w:proofErr w:type="spellStart"/>
      <w:r w:rsidR="00C066F1">
        <w:t>Caja</w:t>
      </w:r>
      <w:proofErr w:type="spellEnd"/>
      <w:r w:rsidR="00C066F1">
        <w:t xml:space="preserve"> de Granada.</w:t>
      </w:r>
    </w:p>
    <w:p w14:paraId="47A9E1C6" w14:textId="77777777" w:rsidR="0076543B" w:rsidRDefault="0076543B">
      <w:proofErr w:type="spellStart"/>
      <w:r>
        <w:t>Allart</w:t>
      </w:r>
      <w:proofErr w:type="spellEnd"/>
      <w:r>
        <w:t xml:space="preserve">, </w:t>
      </w:r>
      <w:r w:rsidR="006554FD">
        <w:t xml:space="preserve">P. and </w:t>
      </w:r>
      <w:proofErr w:type="spellStart"/>
      <w:r w:rsidR="006554FD">
        <w:t>Delaigue</w:t>
      </w:r>
      <w:proofErr w:type="spellEnd"/>
      <w:r w:rsidR="006554FD">
        <w:t>, M.C.</w:t>
      </w:r>
      <w:r w:rsidR="005F756F">
        <w:t xml:space="preserve">, </w:t>
      </w:r>
      <w:r w:rsidR="006554FD">
        <w:t>1984</w:t>
      </w:r>
      <w:r w:rsidR="005F756F">
        <w:t>.</w:t>
      </w:r>
      <w:r w:rsidR="006554FD">
        <w:t xml:space="preserve"> </w:t>
      </w:r>
      <w:proofErr w:type="spellStart"/>
      <w:r w:rsidR="006554FD">
        <w:rPr>
          <w:rFonts w:cs="Calibri"/>
        </w:rPr>
        <w:t>É</w:t>
      </w:r>
      <w:r w:rsidR="006554FD">
        <w:t>volution</w:t>
      </w:r>
      <w:proofErr w:type="spellEnd"/>
      <w:r w:rsidR="006554FD">
        <w:t xml:space="preserve"> d’un village de </w:t>
      </w:r>
      <w:proofErr w:type="spellStart"/>
      <w:r w:rsidR="006554FD">
        <w:t>l’Alpujarra</w:t>
      </w:r>
      <w:proofErr w:type="spellEnd"/>
      <w:r w:rsidR="006554FD">
        <w:t xml:space="preserve"> (</w:t>
      </w:r>
      <w:proofErr w:type="spellStart"/>
      <w:r w:rsidR="006554FD">
        <w:t>Espagne</w:t>
      </w:r>
      <w:proofErr w:type="spellEnd"/>
      <w:r w:rsidR="006554FD">
        <w:t xml:space="preserve">): </w:t>
      </w:r>
      <w:proofErr w:type="spellStart"/>
      <w:r w:rsidR="006554FD">
        <w:t>Capileira</w:t>
      </w:r>
      <w:proofErr w:type="spellEnd"/>
      <w:r w:rsidR="006554FD">
        <w:t xml:space="preserve">, in </w:t>
      </w:r>
      <w:proofErr w:type="spellStart"/>
      <w:r w:rsidR="006554FD">
        <w:t>Aurenche</w:t>
      </w:r>
      <w:proofErr w:type="spellEnd"/>
      <w:r w:rsidR="006554FD">
        <w:t xml:space="preserve">, O. (ed.) </w:t>
      </w:r>
      <w:proofErr w:type="spellStart"/>
      <w:r w:rsidR="006554FD" w:rsidRPr="006554FD">
        <w:rPr>
          <w:i/>
        </w:rPr>
        <w:t>Nomades</w:t>
      </w:r>
      <w:proofErr w:type="spellEnd"/>
      <w:r w:rsidR="006554FD" w:rsidRPr="006554FD">
        <w:rPr>
          <w:i/>
        </w:rPr>
        <w:t xml:space="preserve"> et </w:t>
      </w:r>
      <w:proofErr w:type="spellStart"/>
      <w:r w:rsidR="006554FD" w:rsidRPr="006554FD">
        <w:rPr>
          <w:i/>
        </w:rPr>
        <w:t>S</w:t>
      </w:r>
      <w:r w:rsidR="006554FD" w:rsidRPr="006554FD">
        <w:rPr>
          <w:rFonts w:cs="Calibri"/>
          <w:i/>
        </w:rPr>
        <w:t>é</w:t>
      </w:r>
      <w:r w:rsidR="006554FD" w:rsidRPr="006554FD">
        <w:rPr>
          <w:i/>
        </w:rPr>
        <w:t>dentaires</w:t>
      </w:r>
      <w:proofErr w:type="spellEnd"/>
      <w:r w:rsidR="006554FD" w:rsidRPr="006554FD">
        <w:rPr>
          <w:i/>
        </w:rPr>
        <w:t xml:space="preserve">: Perspectives </w:t>
      </w:r>
      <w:proofErr w:type="spellStart"/>
      <w:r w:rsidR="006554FD" w:rsidRPr="006554FD">
        <w:rPr>
          <w:i/>
        </w:rPr>
        <w:t>Ethnoarch</w:t>
      </w:r>
      <w:r w:rsidR="006554FD" w:rsidRPr="006554FD">
        <w:rPr>
          <w:rFonts w:cs="Calibri"/>
          <w:i/>
        </w:rPr>
        <w:t>é</w:t>
      </w:r>
      <w:r w:rsidR="006554FD" w:rsidRPr="006554FD">
        <w:rPr>
          <w:i/>
        </w:rPr>
        <w:t>ologiques</w:t>
      </w:r>
      <w:proofErr w:type="spellEnd"/>
      <w:r w:rsidR="006554FD">
        <w:t>, Paris: Editions Rech</w:t>
      </w:r>
      <w:r w:rsidR="005F756F">
        <w:t xml:space="preserve">erche sur les Civilisations, </w:t>
      </w:r>
      <w:r w:rsidR="006554FD">
        <w:t>81-95</w:t>
      </w:r>
      <w:r w:rsidR="005F756F">
        <w:t>.</w:t>
      </w:r>
    </w:p>
    <w:p w14:paraId="5B473415" w14:textId="77777777" w:rsidR="002A6ACF" w:rsidRDefault="002A6ACF">
      <w:proofErr w:type="spellStart"/>
      <w:r>
        <w:t>Antrop</w:t>
      </w:r>
      <w:proofErr w:type="spellEnd"/>
      <w:r>
        <w:t xml:space="preserve">, M. </w:t>
      </w:r>
      <w:r w:rsidR="005F756F">
        <w:t>,</w:t>
      </w:r>
      <w:r>
        <w:t>2005</w:t>
      </w:r>
      <w:r w:rsidR="005F756F">
        <w:t>.</w:t>
      </w:r>
      <w:r>
        <w:t xml:space="preserve"> Why landscapes of the past are important for the future, </w:t>
      </w:r>
      <w:r w:rsidRPr="002A6ACF">
        <w:rPr>
          <w:i/>
        </w:rPr>
        <w:t>Landscape and Urban Planning</w:t>
      </w:r>
      <w:r>
        <w:t>, 70, pp.21-34</w:t>
      </w:r>
      <w:r w:rsidR="005F756F">
        <w:t>.</w:t>
      </w:r>
    </w:p>
    <w:p w14:paraId="55A5EA96" w14:textId="77777777" w:rsidR="000E563F" w:rsidRDefault="000E563F">
      <w:proofErr w:type="spellStart"/>
      <w:r>
        <w:t>Arriaza</w:t>
      </w:r>
      <w:proofErr w:type="spellEnd"/>
      <w:r>
        <w:t xml:space="preserve">, M., </w:t>
      </w:r>
      <w:proofErr w:type="spellStart"/>
      <w:r>
        <w:t>Ca</w:t>
      </w:r>
      <w:r>
        <w:rPr>
          <w:rFonts w:cs="Calibri"/>
        </w:rPr>
        <w:t>ñ</w:t>
      </w:r>
      <w:r>
        <w:t>as</w:t>
      </w:r>
      <w:proofErr w:type="spellEnd"/>
      <w:r>
        <w:t xml:space="preserve">-Ortega, J.F., </w:t>
      </w:r>
      <w:proofErr w:type="spellStart"/>
      <w:r>
        <w:t>Ca</w:t>
      </w:r>
      <w:r>
        <w:rPr>
          <w:rFonts w:cs="Calibri"/>
        </w:rPr>
        <w:t>ñ</w:t>
      </w:r>
      <w:r>
        <w:t>as-Madue</w:t>
      </w:r>
      <w:r>
        <w:rPr>
          <w:rFonts w:cs="Calibri"/>
        </w:rPr>
        <w:t>ñ</w:t>
      </w:r>
      <w:r>
        <w:t>o</w:t>
      </w:r>
      <w:proofErr w:type="spellEnd"/>
      <w:r>
        <w:t>, and Ruiz-Aviles, P.</w:t>
      </w:r>
      <w:r w:rsidR="005F756F">
        <w:t xml:space="preserve">, </w:t>
      </w:r>
      <w:r>
        <w:t>2004</w:t>
      </w:r>
      <w:r w:rsidR="005F756F">
        <w:t xml:space="preserve">. </w:t>
      </w:r>
      <w:r>
        <w:t>Assessing the visual quality of rural landscapes</w:t>
      </w:r>
      <w:r w:rsidR="00FD5FA2">
        <w:t xml:space="preserve">, </w:t>
      </w:r>
      <w:r w:rsidR="00FD5FA2" w:rsidRPr="00FD5FA2">
        <w:rPr>
          <w:i/>
        </w:rPr>
        <w:t>Landscape and Urban Planning</w:t>
      </w:r>
      <w:r w:rsidR="00FD5FA2">
        <w:t>, 69, 115-125.</w:t>
      </w:r>
    </w:p>
    <w:p w14:paraId="592557FA" w14:textId="77777777" w:rsidR="00E44846" w:rsidRDefault="00E44846">
      <w:r>
        <w:lastRenderedPageBreak/>
        <w:t>Ashworth, G.J.</w:t>
      </w:r>
      <w:r w:rsidR="005F756F">
        <w:t xml:space="preserve">, </w:t>
      </w:r>
      <w:r>
        <w:t>1998</w:t>
      </w:r>
      <w:r w:rsidR="005F756F">
        <w:t>.</w:t>
      </w:r>
      <w:r>
        <w:t xml:space="preserve"> The conserved European city as cultural symbol: the meaning of the text. In Graham, B. (ed.) </w:t>
      </w:r>
      <w:r w:rsidRPr="00C42B0F">
        <w:rPr>
          <w:i/>
        </w:rPr>
        <w:t>Modern Europe: Place, Culture, Identity</w:t>
      </w:r>
      <w:r>
        <w:t>. London: Arnold, 261-</w:t>
      </w:r>
      <w:r w:rsidR="00C42B0F">
        <w:t>286</w:t>
      </w:r>
      <w:r w:rsidR="005F756F">
        <w:t>.</w:t>
      </w:r>
    </w:p>
    <w:p w14:paraId="08AD09B6" w14:textId="77777777" w:rsidR="000150EF" w:rsidRDefault="000150EF">
      <w:pPr>
        <w:rPr>
          <w:rFonts w:cs="Calibri"/>
          <w:color w:val="FF0000"/>
          <w:lang w:eastAsia="en-GB"/>
        </w:rPr>
      </w:pPr>
      <w:proofErr w:type="spellStart"/>
      <w:r w:rsidRPr="000150EF">
        <w:rPr>
          <w:color w:val="FF0000"/>
        </w:rPr>
        <w:t>Ayuntamiento</w:t>
      </w:r>
      <w:proofErr w:type="spellEnd"/>
      <w:r w:rsidRPr="000150EF">
        <w:rPr>
          <w:color w:val="FF0000"/>
        </w:rPr>
        <w:t xml:space="preserve"> de Nevada</w:t>
      </w:r>
      <w:r w:rsidR="004F7DD0">
        <w:rPr>
          <w:color w:val="FF0000"/>
        </w:rPr>
        <w:t xml:space="preserve">, </w:t>
      </w:r>
      <w:r>
        <w:rPr>
          <w:color w:val="FF0000"/>
        </w:rPr>
        <w:t>200</w:t>
      </w:r>
      <w:r w:rsidR="004F7DD0">
        <w:rPr>
          <w:color w:val="FF0000"/>
        </w:rPr>
        <w:t xml:space="preserve">8. </w:t>
      </w:r>
      <w:r w:rsidR="00AA6159" w:rsidRPr="00AA6159">
        <w:rPr>
          <w:i/>
          <w:color w:val="FF0000"/>
        </w:rPr>
        <w:t xml:space="preserve">Agenda 21 Local de Nevada </w:t>
      </w:r>
      <w:proofErr w:type="spellStart"/>
      <w:r w:rsidR="00AA6159" w:rsidRPr="00AA6159">
        <w:rPr>
          <w:i/>
          <w:color w:val="FF0000"/>
        </w:rPr>
        <w:t>Diagnostico</w:t>
      </w:r>
      <w:proofErr w:type="spellEnd"/>
      <w:r w:rsidR="00AA6159" w:rsidRPr="00AA6159">
        <w:rPr>
          <w:i/>
          <w:color w:val="FF0000"/>
        </w:rPr>
        <w:t xml:space="preserve"> Ambiental. </w:t>
      </w:r>
      <w:proofErr w:type="spellStart"/>
      <w:r w:rsidR="00AA6159" w:rsidRPr="005F40EB">
        <w:rPr>
          <w:rFonts w:cs="Calibri"/>
          <w:i/>
          <w:color w:val="FF0000"/>
          <w:lang w:eastAsia="en-GB"/>
        </w:rPr>
        <w:t>Ordenación</w:t>
      </w:r>
      <w:proofErr w:type="spellEnd"/>
      <w:r w:rsidR="00AA6159" w:rsidRPr="005F40EB">
        <w:rPr>
          <w:rFonts w:cs="Calibri"/>
          <w:i/>
          <w:color w:val="FF0000"/>
          <w:lang w:eastAsia="en-GB"/>
        </w:rPr>
        <w:t xml:space="preserve"> del </w:t>
      </w:r>
      <w:proofErr w:type="spellStart"/>
      <w:r w:rsidR="00AA6159" w:rsidRPr="005F40EB">
        <w:rPr>
          <w:rFonts w:cs="Calibri"/>
          <w:i/>
          <w:color w:val="FF0000"/>
          <w:lang w:eastAsia="en-GB"/>
        </w:rPr>
        <w:t>Territorio</w:t>
      </w:r>
      <w:proofErr w:type="spellEnd"/>
      <w:r w:rsidR="00AA6159" w:rsidRPr="005F40EB">
        <w:rPr>
          <w:rFonts w:cs="Calibri"/>
          <w:i/>
          <w:color w:val="FF0000"/>
          <w:lang w:eastAsia="en-GB"/>
        </w:rPr>
        <w:t xml:space="preserve"> y </w:t>
      </w:r>
      <w:proofErr w:type="spellStart"/>
      <w:r w:rsidR="00AA6159" w:rsidRPr="005F40EB">
        <w:rPr>
          <w:rFonts w:cs="Calibri"/>
          <w:i/>
          <w:color w:val="FF0000"/>
          <w:lang w:eastAsia="en-GB"/>
        </w:rPr>
        <w:t>Urbanismo</w:t>
      </w:r>
      <w:proofErr w:type="spellEnd"/>
      <w:r w:rsidR="00AA6159" w:rsidRPr="005F40EB">
        <w:rPr>
          <w:rFonts w:cs="Calibri"/>
          <w:color w:val="FF0000"/>
          <w:lang w:eastAsia="en-GB"/>
        </w:rPr>
        <w:t xml:space="preserve">. </w:t>
      </w:r>
      <w:proofErr w:type="spellStart"/>
      <w:proofErr w:type="gramStart"/>
      <w:r w:rsidR="00AA6159" w:rsidRPr="005F40EB">
        <w:rPr>
          <w:rFonts w:cs="Calibri"/>
          <w:color w:val="FF0000"/>
          <w:lang w:eastAsia="en-GB"/>
        </w:rPr>
        <w:t>Laroles</w:t>
      </w:r>
      <w:proofErr w:type="spellEnd"/>
      <w:r w:rsidR="00AA6159" w:rsidRPr="005F40EB">
        <w:rPr>
          <w:rFonts w:cs="Calibri"/>
          <w:color w:val="FF0000"/>
          <w:lang w:eastAsia="en-GB"/>
        </w:rPr>
        <w:t>:,</w:t>
      </w:r>
      <w:proofErr w:type="gramEnd"/>
      <w:r w:rsidR="00AA6159" w:rsidRPr="005F40EB">
        <w:rPr>
          <w:rFonts w:cs="Calibri"/>
          <w:color w:val="FF0000"/>
          <w:lang w:eastAsia="en-GB"/>
        </w:rPr>
        <w:t xml:space="preserve"> </w:t>
      </w:r>
      <w:proofErr w:type="spellStart"/>
      <w:r w:rsidR="00AA6159" w:rsidRPr="005F40EB">
        <w:rPr>
          <w:rFonts w:cs="Calibri"/>
          <w:color w:val="FF0000"/>
          <w:lang w:eastAsia="en-GB"/>
        </w:rPr>
        <w:t>Ayuntamiento</w:t>
      </w:r>
      <w:proofErr w:type="spellEnd"/>
      <w:r w:rsidR="00AA6159" w:rsidRPr="005F40EB">
        <w:rPr>
          <w:rFonts w:cs="Calibri"/>
          <w:color w:val="FF0000"/>
          <w:lang w:eastAsia="en-GB"/>
        </w:rPr>
        <w:t xml:space="preserve"> de Nevada.</w:t>
      </w:r>
    </w:p>
    <w:p w14:paraId="715A3034" w14:textId="77777777" w:rsidR="00B5475F" w:rsidRDefault="00B5475F">
      <w:pPr>
        <w:rPr>
          <w:color w:val="FF0000"/>
        </w:rPr>
      </w:pPr>
      <w:proofErr w:type="spellStart"/>
      <w:r>
        <w:rPr>
          <w:color w:val="FF0000"/>
        </w:rPr>
        <w:t>Ba</w:t>
      </w:r>
      <w:r>
        <w:rPr>
          <w:rFonts w:cs="Calibri"/>
          <w:color w:val="FF0000"/>
        </w:rPr>
        <w:t>ñ</w:t>
      </w:r>
      <w:r>
        <w:rPr>
          <w:color w:val="FF0000"/>
        </w:rPr>
        <w:t>uelos</w:t>
      </w:r>
      <w:proofErr w:type="spellEnd"/>
      <w:r>
        <w:rPr>
          <w:color w:val="FF0000"/>
        </w:rPr>
        <w:t xml:space="preserve"> Arroyo, A., 2014. La </w:t>
      </w:r>
      <w:proofErr w:type="spellStart"/>
      <w:r>
        <w:rPr>
          <w:color w:val="FF0000"/>
        </w:rPr>
        <w:t>Alpujarra</w:t>
      </w:r>
      <w:proofErr w:type="spellEnd"/>
      <w:r>
        <w:rPr>
          <w:color w:val="FF0000"/>
        </w:rPr>
        <w:t xml:space="preserve">, Un </w:t>
      </w:r>
      <w:proofErr w:type="spellStart"/>
      <w:r>
        <w:rPr>
          <w:color w:val="FF0000"/>
        </w:rPr>
        <w:t>Valor</w:t>
      </w:r>
      <w:proofErr w:type="spellEnd"/>
      <w:r>
        <w:rPr>
          <w:color w:val="FF0000"/>
        </w:rPr>
        <w:t xml:space="preserve"> Universal </w:t>
      </w:r>
      <w:proofErr w:type="spellStart"/>
      <w:r>
        <w:rPr>
          <w:color w:val="FF0000"/>
        </w:rPr>
        <w:t>Excepcional</w:t>
      </w:r>
      <w:proofErr w:type="spellEnd"/>
      <w:r>
        <w:rPr>
          <w:color w:val="FF0000"/>
        </w:rPr>
        <w:t xml:space="preserve">, Granada: XXXIII </w:t>
      </w:r>
      <w:proofErr w:type="spellStart"/>
      <w:r>
        <w:rPr>
          <w:color w:val="FF0000"/>
        </w:rPr>
        <w:t>Reuni</w:t>
      </w:r>
      <w:r>
        <w:rPr>
          <w:rFonts w:cs="Calibri"/>
          <w:color w:val="FF0000"/>
        </w:rPr>
        <w:t>ó</w:t>
      </w:r>
      <w:r>
        <w:rPr>
          <w:color w:val="FF0000"/>
        </w:rPr>
        <w:t>n</w:t>
      </w:r>
      <w:proofErr w:type="spellEnd"/>
      <w:r>
        <w:rPr>
          <w:color w:val="FF0000"/>
        </w:rPr>
        <w:t xml:space="preserve"> de </w:t>
      </w:r>
      <w:proofErr w:type="spellStart"/>
      <w:r>
        <w:rPr>
          <w:color w:val="FF0000"/>
        </w:rPr>
        <w:t>Asociaciones</w:t>
      </w:r>
      <w:proofErr w:type="spellEnd"/>
      <w:r>
        <w:rPr>
          <w:color w:val="FF0000"/>
        </w:rPr>
        <w:t xml:space="preserve"> y </w:t>
      </w:r>
      <w:proofErr w:type="spellStart"/>
      <w:r>
        <w:rPr>
          <w:color w:val="FF0000"/>
        </w:rPr>
        <w:t>Entidades</w:t>
      </w:r>
      <w:proofErr w:type="spellEnd"/>
      <w:r>
        <w:rPr>
          <w:color w:val="FF0000"/>
        </w:rPr>
        <w:t xml:space="preserve"> para la </w:t>
      </w:r>
      <w:proofErr w:type="spellStart"/>
      <w:r>
        <w:rPr>
          <w:color w:val="FF0000"/>
        </w:rPr>
        <w:t>Defensa</w:t>
      </w:r>
      <w:proofErr w:type="spellEnd"/>
      <w:r>
        <w:rPr>
          <w:color w:val="FF0000"/>
        </w:rPr>
        <w:t xml:space="preserve"> del </w:t>
      </w:r>
      <w:proofErr w:type="spellStart"/>
      <w:r>
        <w:rPr>
          <w:color w:val="FF0000"/>
        </w:rPr>
        <w:t>Patrimonio</w:t>
      </w:r>
      <w:proofErr w:type="spellEnd"/>
      <w:r>
        <w:rPr>
          <w:color w:val="FF0000"/>
        </w:rPr>
        <w:t xml:space="preserve"> Cultural y </w:t>
      </w:r>
      <w:proofErr w:type="spellStart"/>
      <w:r>
        <w:rPr>
          <w:color w:val="FF0000"/>
        </w:rPr>
        <w:t>su</w:t>
      </w:r>
      <w:proofErr w:type="spellEnd"/>
      <w:r>
        <w:rPr>
          <w:color w:val="FF0000"/>
        </w:rPr>
        <w:t xml:space="preserve"> </w:t>
      </w:r>
      <w:proofErr w:type="spellStart"/>
      <w:r>
        <w:rPr>
          <w:color w:val="FF0000"/>
        </w:rPr>
        <w:t>Entorno</w:t>
      </w:r>
      <w:proofErr w:type="spellEnd"/>
      <w:r>
        <w:rPr>
          <w:color w:val="FF0000"/>
        </w:rPr>
        <w:t>.</w:t>
      </w:r>
    </w:p>
    <w:p w14:paraId="2BF837B9" w14:textId="77777777" w:rsidR="004F7DD0" w:rsidRPr="000150EF" w:rsidRDefault="004F7DD0">
      <w:pPr>
        <w:rPr>
          <w:color w:val="FF0000"/>
        </w:rPr>
      </w:pPr>
      <w:r>
        <w:rPr>
          <w:color w:val="FF0000"/>
        </w:rPr>
        <w:t>Baudrillard, J., 1968 (tr. 1996)</w:t>
      </w:r>
      <w:r w:rsidR="00B5475F">
        <w:rPr>
          <w:color w:val="FF0000"/>
        </w:rPr>
        <w:t>.</w:t>
      </w:r>
      <w:r>
        <w:rPr>
          <w:color w:val="FF0000"/>
        </w:rPr>
        <w:t xml:space="preserve"> </w:t>
      </w:r>
      <w:r w:rsidRPr="004F7DD0">
        <w:rPr>
          <w:i/>
          <w:color w:val="FF0000"/>
        </w:rPr>
        <w:t>The System of Objects</w:t>
      </w:r>
      <w:r>
        <w:rPr>
          <w:color w:val="FF0000"/>
        </w:rPr>
        <w:t>, London: Verso.</w:t>
      </w:r>
    </w:p>
    <w:p w14:paraId="6C7E7F5C" w14:textId="77777777" w:rsidR="0081417C" w:rsidRDefault="0081417C">
      <w:r>
        <w:t>Birdwell-Pheasant, D. and Lawrence-</w:t>
      </w:r>
      <w:proofErr w:type="spellStart"/>
      <w:r>
        <w:t>Z</w:t>
      </w:r>
      <w:r>
        <w:rPr>
          <w:rFonts w:cs="Calibri"/>
        </w:rPr>
        <w:t>úñ</w:t>
      </w:r>
      <w:r>
        <w:t>iga</w:t>
      </w:r>
      <w:proofErr w:type="spellEnd"/>
      <w:r>
        <w:t>, D.</w:t>
      </w:r>
      <w:r w:rsidR="005F756F">
        <w:t xml:space="preserve">, </w:t>
      </w:r>
      <w:r>
        <w:t>1999</w:t>
      </w:r>
      <w:r w:rsidR="005F756F">
        <w:t>.</w:t>
      </w:r>
      <w:r>
        <w:t xml:space="preserve"> </w:t>
      </w:r>
      <w:r w:rsidRPr="0081417C">
        <w:rPr>
          <w:i/>
        </w:rPr>
        <w:t xml:space="preserve">House Life: Space, </w:t>
      </w:r>
      <w:r>
        <w:rPr>
          <w:i/>
        </w:rPr>
        <w:t>P</w:t>
      </w:r>
      <w:r w:rsidRPr="0081417C">
        <w:rPr>
          <w:i/>
        </w:rPr>
        <w:t>lace and Family in Europe</w:t>
      </w:r>
      <w:r>
        <w:t>, Oxford: Berg</w:t>
      </w:r>
      <w:r w:rsidR="005F756F">
        <w:t>.</w:t>
      </w:r>
    </w:p>
    <w:p w14:paraId="4BE8CD61" w14:textId="77777777" w:rsidR="004D4D68" w:rsidRPr="002B6B37" w:rsidRDefault="005F756F">
      <w:r>
        <w:t>Brenan, G., 1</w:t>
      </w:r>
      <w:r w:rsidR="00DE16E5">
        <w:t>957</w:t>
      </w:r>
      <w:r>
        <w:t>.</w:t>
      </w:r>
      <w:r w:rsidR="00DE16E5">
        <w:t xml:space="preserve"> </w:t>
      </w:r>
      <w:r w:rsidR="00DE16E5" w:rsidRPr="00DE16E5">
        <w:rPr>
          <w:i/>
        </w:rPr>
        <w:t>South from Granada</w:t>
      </w:r>
      <w:r w:rsidR="00DE16E5">
        <w:t>, Cambridge: Cambridge University Press</w:t>
      </w:r>
      <w:r>
        <w:t>.</w:t>
      </w:r>
    </w:p>
    <w:p w14:paraId="3D1BDDE0" w14:textId="77777777" w:rsidR="00606A44" w:rsidRDefault="00F97D48">
      <w:proofErr w:type="spellStart"/>
      <w:r>
        <w:t>Brunskill</w:t>
      </w:r>
      <w:proofErr w:type="spellEnd"/>
      <w:r>
        <w:t>, R.W.</w:t>
      </w:r>
      <w:r w:rsidR="005F756F">
        <w:t xml:space="preserve">, </w:t>
      </w:r>
      <w:r>
        <w:t>1992</w:t>
      </w:r>
      <w:r w:rsidR="005F756F">
        <w:t xml:space="preserve">. </w:t>
      </w:r>
      <w:r w:rsidRPr="00F97D48">
        <w:rPr>
          <w:i/>
        </w:rPr>
        <w:t>Traditional Buildings of Britain: An Introduction to Vernacular Architecture</w:t>
      </w:r>
      <w:r>
        <w:t>, London: Victor Gollancz</w:t>
      </w:r>
      <w:r w:rsidR="005F756F">
        <w:t>.</w:t>
      </w:r>
    </w:p>
    <w:p w14:paraId="711BB9D5" w14:textId="77777777" w:rsidR="004F7DD0" w:rsidRPr="004F7DD0" w:rsidRDefault="004F7DD0">
      <w:pPr>
        <w:rPr>
          <w:color w:val="FF0000"/>
        </w:rPr>
      </w:pPr>
      <w:proofErr w:type="spellStart"/>
      <w:r>
        <w:rPr>
          <w:color w:val="FF0000"/>
        </w:rPr>
        <w:t>Buchli</w:t>
      </w:r>
      <w:proofErr w:type="spellEnd"/>
      <w:r>
        <w:rPr>
          <w:color w:val="FF0000"/>
        </w:rPr>
        <w:t xml:space="preserve">, V., 2013. </w:t>
      </w:r>
      <w:r w:rsidRPr="004F7DD0">
        <w:rPr>
          <w:i/>
          <w:color w:val="FF0000"/>
        </w:rPr>
        <w:t>An Anthropology of Architecture</w:t>
      </w:r>
      <w:r>
        <w:rPr>
          <w:color w:val="FF0000"/>
        </w:rPr>
        <w:t>, New York: Bloomsbury.</w:t>
      </w:r>
    </w:p>
    <w:p w14:paraId="4FB509F4" w14:textId="77777777" w:rsidR="00017D4F" w:rsidRDefault="00606A44">
      <w:proofErr w:type="spellStart"/>
      <w:r>
        <w:t>Ca</w:t>
      </w:r>
      <w:r>
        <w:rPr>
          <w:rFonts w:cs="Calibri"/>
        </w:rPr>
        <w:t>ñ</w:t>
      </w:r>
      <w:r>
        <w:t>as</w:t>
      </w:r>
      <w:proofErr w:type="spellEnd"/>
      <w:r w:rsidR="00862F88">
        <w:t>, I.</w:t>
      </w:r>
      <w:r>
        <w:t xml:space="preserve"> and Martin,</w:t>
      </w:r>
      <w:r w:rsidR="005F756F">
        <w:t xml:space="preserve"> S., </w:t>
      </w:r>
      <w:r>
        <w:t>2004</w:t>
      </w:r>
      <w:r w:rsidR="005F756F">
        <w:t>.</w:t>
      </w:r>
      <w:r w:rsidR="00862F88">
        <w:t xml:space="preserve"> Recovery of Spanish vernacular construction as a model of bioclimatic architecture, </w:t>
      </w:r>
      <w:r w:rsidR="00862F88" w:rsidRPr="00862F88">
        <w:rPr>
          <w:i/>
        </w:rPr>
        <w:t>Building and Environment</w:t>
      </w:r>
      <w:r w:rsidR="00862F88">
        <w:t>, 39, 1477-1495</w:t>
      </w:r>
      <w:r w:rsidR="00017D4F">
        <w:t>.</w:t>
      </w:r>
    </w:p>
    <w:p w14:paraId="6F4BACEE" w14:textId="77777777" w:rsidR="00017D4F" w:rsidRDefault="00017D4F" w:rsidP="00017D4F">
      <w:proofErr w:type="spellStart"/>
      <w:r>
        <w:t>Caniggia</w:t>
      </w:r>
      <w:proofErr w:type="spellEnd"/>
      <w:r>
        <w:t>, G. and Maffei, G.L.</w:t>
      </w:r>
      <w:r w:rsidR="005F756F">
        <w:t xml:space="preserve">, </w:t>
      </w:r>
      <w:r>
        <w:t>2001</w:t>
      </w:r>
      <w:r w:rsidR="005F756F">
        <w:t>.</w:t>
      </w:r>
      <w:r>
        <w:t xml:space="preserve"> </w:t>
      </w:r>
      <w:r>
        <w:rPr>
          <w:i/>
        </w:rPr>
        <w:t>Architectural composition and building typology</w:t>
      </w:r>
      <w:r>
        <w:t xml:space="preserve">, Firenze: </w:t>
      </w:r>
      <w:proofErr w:type="spellStart"/>
      <w:r>
        <w:t>Alinea</w:t>
      </w:r>
      <w:proofErr w:type="spellEnd"/>
      <w:r>
        <w:t xml:space="preserve"> </w:t>
      </w:r>
      <w:proofErr w:type="spellStart"/>
      <w:r>
        <w:t>Editrice</w:t>
      </w:r>
      <w:proofErr w:type="spellEnd"/>
      <w:r w:rsidR="005F756F">
        <w:t>.</w:t>
      </w:r>
    </w:p>
    <w:p w14:paraId="453617C1" w14:textId="77777777" w:rsidR="00F011B9" w:rsidRDefault="00F011B9">
      <w:proofErr w:type="spellStart"/>
      <w:r>
        <w:t>Carandell</w:t>
      </w:r>
      <w:proofErr w:type="spellEnd"/>
      <w:r>
        <w:t>, J.</w:t>
      </w:r>
      <w:r w:rsidR="005F756F">
        <w:t xml:space="preserve">, </w:t>
      </w:r>
      <w:r>
        <w:t>1934</w:t>
      </w:r>
      <w:r w:rsidR="005F756F">
        <w:t xml:space="preserve">. </w:t>
      </w:r>
      <w:r>
        <w:t xml:space="preserve">El habitat </w:t>
      </w:r>
      <w:proofErr w:type="spellStart"/>
      <w:r>
        <w:t>en</w:t>
      </w:r>
      <w:proofErr w:type="spellEnd"/>
      <w:r>
        <w:t xml:space="preserve"> la Sierra Nevada, </w:t>
      </w:r>
      <w:proofErr w:type="spellStart"/>
      <w:r w:rsidRPr="00F011B9">
        <w:rPr>
          <w:i/>
        </w:rPr>
        <w:t>Boletín</w:t>
      </w:r>
      <w:proofErr w:type="spellEnd"/>
      <w:r w:rsidRPr="00F011B9">
        <w:rPr>
          <w:i/>
        </w:rPr>
        <w:t xml:space="preserve"> de la Sociedad </w:t>
      </w:r>
      <w:proofErr w:type="spellStart"/>
      <w:r w:rsidRPr="00F011B9">
        <w:rPr>
          <w:i/>
        </w:rPr>
        <w:t>Geografica</w:t>
      </w:r>
      <w:proofErr w:type="spellEnd"/>
      <w:r w:rsidRPr="00F011B9">
        <w:rPr>
          <w:i/>
        </w:rPr>
        <w:t xml:space="preserve"> Nacional</w:t>
      </w:r>
      <w:r>
        <w:t>, LXXIV, No. 11, 644-698</w:t>
      </w:r>
      <w:r w:rsidR="005F756F">
        <w:t>.</w:t>
      </w:r>
    </w:p>
    <w:p w14:paraId="473A132A" w14:textId="77777777" w:rsidR="00383B2D" w:rsidRDefault="00383B2D">
      <w:r>
        <w:t xml:space="preserve">Caro </w:t>
      </w:r>
      <w:proofErr w:type="spellStart"/>
      <w:r>
        <w:t>Baroja</w:t>
      </w:r>
      <w:proofErr w:type="spellEnd"/>
      <w:r>
        <w:t>, J.</w:t>
      </w:r>
      <w:r w:rsidR="005F756F">
        <w:t xml:space="preserve">, </w:t>
      </w:r>
      <w:r>
        <w:t>1946</w:t>
      </w:r>
      <w:r w:rsidR="005F756F">
        <w:t>.</w:t>
      </w:r>
      <w:r>
        <w:t xml:space="preserve"> </w:t>
      </w:r>
      <w:r w:rsidRPr="00383B2D">
        <w:rPr>
          <w:i/>
        </w:rPr>
        <w:t xml:space="preserve">Los Pueblos de </w:t>
      </w:r>
      <w:proofErr w:type="spellStart"/>
      <w:r w:rsidRPr="00383B2D">
        <w:rPr>
          <w:i/>
        </w:rPr>
        <w:t>Espa</w:t>
      </w:r>
      <w:r w:rsidRPr="00383B2D">
        <w:rPr>
          <w:rFonts w:cs="Calibri"/>
          <w:i/>
        </w:rPr>
        <w:t>ñ</w:t>
      </w:r>
      <w:r w:rsidRPr="00383B2D">
        <w:rPr>
          <w:i/>
        </w:rPr>
        <w:t>a</w:t>
      </w:r>
      <w:proofErr w:type="spellEnd"/>
      <w:r>
        <w:t xml:space="preserve">, Barcelona: </w:t>
      </w:r>
      <w:proofErr w:type="spellStart"/>
      <w:r>
        <w:t>Barna</w:t>
      </w:r>
      <w:proofErr w:type="spellEnd"/>
      <w:r w:rsidR="005F756F">
        <w:t>.</w:t>
      </w:r>
    </w:p>
    <w:p w14:paraId="19FE1A1C" w14:textId="77777777" w:rsidR="004D4D68" w:rsidRDefault="004D4D68">
      <w:proofErr w:type="spellStart"/>
      <w:r>
        <w:t>Carrascosa</w:t>
      </w:r>
      <w:proofErr w:type="spellEnd"/>
      <w:r>
        <w:t xml:space="preserve"> Salas, M.</w:t>
      </w:r>
      <w:r w:rsidR="005F756F">
        <w:t>,</w:t>
      </w:r>
      <w:r>
        <w:t xml:space="preserve"> 1992</w:t>
      </w:r>
      <w:r w:rsidR="005F756F">
        <w:t>.</w:t>
      </w:r>
      <w:r>
        <w:t xml:space="preserve"> </w:t>
      </w:r>
      <w:r w:rsidRPr="004D4D68">
        <w:rPr>
          <w:i/>
        </w:rPr>
        <w:t xml:space="preserve">La </w:t>
      </w:r>
      <w:proofErr w:type="spellStart"/>
      <w:r w:rsidRPr="004D4D68">
        <w:rPr>
          <w:i/>
        </w:rPr>
        <w:t>Alpujarra</w:t>
      </w:r>
      <w:proofErr w:type="spellEnd"/>
      <w:r>
        <w:t>, Granada: Universidad de Granada</w:t>
      </w:r>
      <w:r w:rsidR="00AF6FB0">
        <w:t>.</w:t>
      </w:r>
    </w:p>
    <w:p w14:paraId="443C7492" w14:textId="77777777" w:rsidR="004616AD" w:rsidRDefault="0030408D">
      <w:r>
        <w:t>Collins, P.</w:t>
      </w:r>
      <w:r w:rsidR="005F756F">
        <w:t xml:space="preserve">, </w:t>
      </w:r>
      <w:r>
        <w:t>1965</w:t>
      </w:r>
      <w:r w:rsidR="005F756F">
        <w:t>.</w:t>
      </w:r>
      <w:r>
        <w:t xml:space="preserve"> </w:t>
      </w:r>
      <w:r w:rsidRPr="0030408D">
        <w:rPr>
          <w:i/>
        </w:rPr>
        <w:t>Changing Ideals in Modern Architecture</w:t>
      </w:r>
      <w:r>
        <w:t>, London: Faber and Faber</w:t>
      </w:r>
      <w:r w:rsidR="00AF6FB0">
        <w:t>.</w:t>
      </w:r>
    </w:p>
    <w:p w14:paraId="5E50DB0E" w14:textId="77777777" w:rsidR="00426102" w:rsidRDefault="00426102">
      <w:proofErr w:type="spellStart"/>
      <w:r>
        <w:t>Cressier</w:t>
      </w:r>
      <w:proofErr w:type="spellEnd"/>
      <w:r>
        <w:t>, M.P.</w:t>
      </w:r>
      <w:r w:rsidR="005F756F">
        <w:t xml:space="preserve">, </w:t>
      </w:r>
      <w:r>
        <w:t>1983</w:t>
      </w:r>
      <w:r w:rsidR="005F756F">
        <w:t>.</w:t>
      </w:r>
      <w:r>
        <w:t xml:space="preserve"> </w:t>
      </w:r>
      <w:proofErr w:type="spellStart"/>
      <w:r>
        <w:t>L’Alpujarra</w:t>
      </w:r>
      <w:proofErr w:type="spellEnd"/>
      <w:r>
        <w:t xml:space="preserve"> </w:t>
      </w:r>
      <w:proofErr w:type="spellStart"/>
      <w:r>
        <w:t>m</w:t>
      </w:r>
      <w:r>
        <w:rPr>
          <w:rFonts w:cs="Calibri"/>
        </w:rPr>
        <w:t>é</w:t>
      </w:r>
      <w:r>
        <w:t>di</w:t>
      </w:r>
      <w:r>
        <w:rPr>
          <w:rFonts w:cs="Calibri"/>
        </w:rPr>
        <w:t>é</w:t>
      </w:r>
      <w:r>
        <w:t>val</w:t>
      </w:r>
      <w:proofErr w:type="spellEnd"/>
      <w:r>
        <w:t xml:space="preserve">: </w:t>
      </w:r>
      <w:proofErr w:type="spellStart"/>
      <w:r>
        <w:t>une</w:t>
      </w:r>
      <w:proofErr w:type="spellEnd"/>
      <w:r>
        <w:t xml:space="preserve"> </w:t>
      </w:r>
      <w:proofErr w:type="spellStart"/>
      <w:r>
        <w:t>approche</w:t>
      </w:r>
      <w:proofErr w:type="spellEnd"/>
      <w:r>
        <w:t xml:space="preserve"> </w:t>
      </w:r>
      <w:proofErr w:type="spellStart"/>
      <w:r>
        <w:t>arch</w:t>
      </w:r>
      <w:r>
        <w:rPr>
          <w:rFonts w:cs="Calibri"/>
        </w:rPr>
        <w:t>é</w:t>
      </w:r>
      <w:r>
        <w:t>ologique</w:t>
      </w:r>
      <w:proofErr w:type="spellEnd"/>
      <w:r>
        <w:t xml:space="preserve">, </w:t>
      </w:r>
      <w:proofErr w:type="spellStart"/>
      <w:r w:rsidRPr="00426102">
        <w:rPr>
          <w:i/>
        </w:rPr>
        <w:t>Persee</w:t>
      </w:r>
      <w:proofErr w:type="spellEnd"/>
      <w:r>
        <w:t>, 19, 89-124</w:t>
      </w:r>
      <w:r w:rsidR="00AF6FB0">
        <w:t>.</w:t>
      </w:r>
    </w:p>
    <w:p w14:paraId="5EF09601" w14:textId="77777777" w:rsidR="00B5475F" w:rsidRDefault="00B5475F">
      <w:pPr>
        <w:rPr>
          <w:color w:val="FF0000"/>
        </w:rPr>
      </w:pPr>
      <w:r>
        <w:rPr>
          <w:color w:val="FF0000"/>
        </w:rPr>
        <w:t xml:space="preserve">Delgado </w:t>
      </w:r>
      <w:proofErr w:type="spellStart"/>
      <w:r>
        <w:rPr>
          <w:color w:val="FF0000"/>
        </w:rPr>
        <w:t>An</w:t>
      </w:r>
      <w:r>
        <w:rPr>
          <w:rFonts w:cs="Calibri"/>
          <w:color w:val="FF0000"/>
        </w:rPr>
        <w:t>á</w:t>
      </w:r>
      <w:r>
        <w:rPr>
          <w:color w:val="FF0000"/>
        </w:rPr>
        <w:t>s</w:t>
      </w:r>
      <w:proofErr w:type="spellEnd"/>
      <w:r>
        <w:rPr>
          <w:color w:val="FF0000"/>
        </w:rPr>
        <w:t xml:space="preserve">, L., 2014a. </w:t>
      </w:r>
      <w:proofErr w:type="spellStart"/>
      <w:r>
        <w:rPr>
          <w:color w:val="FF0000"/>
        </w:rPr>
        <w:t>Alpujarra</w:t>
      </w:r>
      <w:proofErr w:type="spellEnd"/>
      <w:r>
        <w:rPr>
          <w:color w:val="FF0000"/>
        </w:rPr>
        <w:t xml:space="preserve"> </w:t>
      </w:r>
      <w:proofErr w:type="spellStart"/>
      <w:r>
        <w:rPr>
          <w:color w:val="FF0000"/>
        </w:rPr>
        <w:t>Paisaje</w:t>
      </w:r>
      <w:proofErr w:type="spellEnd"/>
      <w:r>
        <w:rPr>
          <w:color w:val="FF0000"/>
        </w:rPr>
        <w:t xml:space="preserve"> Cultural, </w:t>
      </w:r>
      <w:proofErr w:type="spellStart"/>
      <w:r>
        <w:rPr>
          <w:color w:val="FF0000"/>
        </w:rPr>
        <w:t>Secundaria</w:t>
      </w:r>
      <w:proofErr w:type="spellEnd"/>
      <w:r>
        <w:rPr>
          <w:color w:val="FF0000"/>
        </w:rPr>
        <w:t>, Granada: Centro UNESCO de Andaluc</w:t>
      </w:r>
      <w:r>
        <w:rPr>
          <w:rFonts w:cs="Calibri"/>
          <w:color w:val="FF0000"/>
        </w:rPr>
        <w:t>í</w:t>
      </w:r>
      <w:r>
        <w:rPr>
          <w:color w:val="FF0000"/>
        </w:rPr>
        <w:t>a.</w:t>
      </w:r>
    </w:p>
    <w:p w14:paraId="4EB7901C" w14:textId="77777777" w:rsidR="00B5475F" w:rsidRDefault="00B5475F" w:rsidP="00B5475F">
      <w:pPr>
        <w:rPr>
          <w:color w:val="FF0000"/>
        </w:rPr>
      </w:pPr>
      <w:r>
        <w:rPr>
          <w:color w:val="FF0000"/>
        </w:rPr>
        <w:t xml:space="preserve">Delgado </w:t>
      </w:r>
      <w:proofErr w:type="spellStart"/>
      <w:r>
        <w:rPr>
          <w:color w:val="FF0000"/>
        </w:rPr>
        <w:t>An</w:t>
      </w:r>
      <w:r>
        <w:rPr>
          <w:rFonts w:cs="Calibri"/>
          <w:color w:val="FF0000"/>
        </w:rPr>
        <w:t>á</w:t>
      </w:r>
      <w:r>
        <w:rPr>
          <w:color w:val="FF0000"/>
        </w:rPr>
        <w:t>s</w:t>
      </w:r>
      <w:proofErr w:type="spellEnd"/>
      <w:r>
        <w:rPr>
          <w:color w:val="FF0000"/>
        </w:rPr>
        <w:t xml:space="preserve">, L., 2014b. La </w:t>
      </w:r>
      <w:proofErr w:type="spellStart"/>
      <w:r>
        <w:rPr>
          <w:color w:val="FF0000"/>
        </w:rPr>
        <w:t>Arquitectura</w:t>
      </w:r>
      <w:proofErr w:type="spellEnd"/>
      <w:r>
        <w:rPr>
          <w:color w:val="FF0000"/>
        </w:rPr>
        <w:t xml:space="preserve"> </w:t>
      </w:r>
      <w:proofErr w:type="spellStart"/>
      <w:r>
        <w:rPr>
          <w:color w:val="FF0000"/>
        </w:rPr>
        <w:t>Tradicional</w:t>
      </w:r>
      <w:proofErr w:type="spellEnd"/>
      <w:r>
        <w:rPr>
          <w:color w:val="FF0000"/>
        </w:rPr>
        <w:t xml:space="preserve"> de la </w:t>
      </w:r>
      <w:proofErr w:type="spellStart"/>
      <w:r>
        <w:rPr>
          <w:color w:val="FF0000"/>
        </w:rPr>
        <w:t>Alpujarra</w:t>
      </w:r>
      <w:proofErr w:type="spellEnd"/>
      <w:r>
        <w:rPr>
          <w:color w:val="FF0000"/>
        </w:rPr>
        <w:t>, Primaria, Granada: Centro UNESCO de Andaluc</w:t>
      </w:r>
      <w:r>
        <w:rPr>
          <w:rFonts w:cs="Calibri"/>
          <w:color w:val="FF0000"/>
        </w:rPr>
        <w:t>í</w:t>
      </w:r>
      <w:r>
        <w:rPr>
          <w:color w:val="FF0000"/>
        </w:rPr>
        <w:t>a.</w:t>
      </w:r>
    </w:p>
    <w:p w14:paraId="732063A7" w14:textId="77777777" w:rsidR="0081417C" w:rsidRDefault="0081417C">
      <w:r>
        <w:t>Duncan, J.S. (ed.)</w:t>
      </w:r>
      <w:r w:rsidR="005F756F">
        <w:t xml:space="preserve">, </w:t>
      </w:r>
      <w:r>
        <w:t>1981</w:t>
      </w:r>
      <w:r w:rsidR="005F756F">
        <w:t>.</w:t>
      </w:r>
      <w:r>
        <w:t xml:space="preserve"> </w:t>
      </w:r>
      <w:r w:rsidRPr="0081417C">
        <w:rPr>
          <w:i/>
        </w:rPr>
        <w:t>Housing and Identity: Cross-cultural Perspectives</w:t>
      </w:r>
      <w:r>
        <w:t>, London: Croom Helm</w:t>
      </w:r>
      <w:r w:rsidR="00AF6FB0">
        <w:t>.</w:t>
      </w:r>
    </w:p>
    <w:p w14:paraId="3C9BE392" w14:textId="77777777" w:rsidR="00F90776" w:rsidRDefault="00F90776">
      <w:proofErr w:type="spellStart"/>
      <w:r>
        <w:t>Egoz</w:t>
      </w:r>
      <w:proofErr w:type="spellEnd"/>
      <w:r>
        <w:t xml:space="preserve">, S., 2013. Landscape and identity: beyond a geography of one place, in Howard, P., Thompson, I. and </w:t>
      </w:r>
      <w:proofErr w:type="spellStart"/>
      <w:r>
        <w:t>Waterton</w:t>
      </w:r>
      <w:proofErr w:type="spellEnd"/>
      <w:r>
        <w:t xml:space="preserve">, E. (eds.). </w:t>
      </w:r>
      <w:r>
        <w:rPr>
          <w:i/>
        </w:rPr>
        <w:t>The Routledge Companion to Landscape Studies</w:t>
      </w:r>
      <w:r>
        <w:t xml:space="preserve">, London and New York: Routledge.  </w:t>
      </w:r>
    </w:p>
    <w:p w14:paraId="43763314" w14:textId="77777777" w:rsidR="00E973D8" w:rsidRDefault="00E973D8">
      <w:r>
        <w:t>Flores, C.</w:t>
      </w:r>
      <w:r w:rsidR="005F756F">
        <w:t xml:space="preserve">, </w:t>
      </w:r>
      <w:r>
        <w:t>1973</w:t>
      </w:r>
      <w:r w:rsidR="005F756F">
        <w:t>.</w:t>
      </w:r>
      <w:r>
        <w:t xml:space="preserve"> </w:t>
      </w:r>
      <w:proofErr w:type="spellStart"/>
      <w:r w:rsidRPr="00E973D8">
        <w:rPr>
          <w:i/>
        </w:rPr>
        <w:t>Arquitectura</w:t>
      </w:r>
      <w:proofErr w:type="spellEnd"/>
      <w:r w:rsidRPr="00E973D8">
        <w:rPr>
          <w:i/>
        </w:rPr>
        <w:t xml:space="preserve"> Popular Espa</w:t>
      </w:r>
      <w:r w:rsidRPr="00E973D8">
        <w:rPr>
          <w:rFonts w:cs="Calibri"/>
          <w:i/>
        </w:rPr>
        <w:t>ñ</w:t>
      </w:r>
      <w:r w:rsidRPr="00E973D8">
        <w:rPr>
          <w:i/>
        </w:rPr>
        <w:t>ola</w:t>
      </w:r>
      <w:r>
        <w:t>, Madrid: Aguilar</w:t>
      </w:r>
      <w:r w:rsidR="00AF6FB0">
        <w:t>.</w:t>
      </w:r>
    </w:p>
    <w:p w14:paraId="28925458" w14:textId="77777777" w:rsidR="007025E0" w:rsidRDefault="007025E0">
      <w:r>
        <w:lastRenderedPageBreak/>
        <w:t>Fuentes, J.M.</w:t>
      </w:r>
      <w:r w:rsidR="005F756F">
        <w:t xml:space="preserve">, </w:t>
      </w:r>
      <w:r>
        <w:t>2010</w:t>
      </w:r>
      <w:r w:rsidR="005F756F">
        <w:t>.</w:t>
      </w:r>
      <w:r>
        <w:t xml:space="preserve"> Methodological bases for documenting and reusing vernacular farm architecture, </w:t>
      </w:r>
      <w:r w:rsidRPr="007025E0">
        <w:rPr>
          <w:i/>
        </w:rPr>
        <w:t>Journal of Cultural Heritage</w:t>
      </w:r>
      <w:r>
        <w:t>, 11 (2), 119-129</w:t>
      </w:r>
      <w:r w:rsidR="00AF6FB0">
        <w:t>.</w:t>
      </w:r>
    </w:p>
    <w:p w14:paraId="10BA71CA" w14:textId="77777777" w:rsidR="007025E0" w:rsidRDefault="007025E0">
      <w:r>
        <w:t xml:space="preserve">Fuentes, J.M., Gallego, E., Garcia, A.I., </w:t>
      </w:r>
      <w:proofErr w:type="spellStart"/>
      <w:r>
        <w:t>Ayuga</w:t>
      </w:r>
      <w:proofErr w:type="spellEnd"/>
      <w:r>
        <w:t>, F.</w:t>
      </w:r>
      <w:r w:rsidR="005F756F">
        <w:t xml:space="preserve">, </w:t>
      </w:r>
      <w:r>
        <w:t>2010</w:t>
      </w:r>
      <w:r w:rsidR="005F756F">
        <w:t>.</w:t>
      </w:r>
      <w:r>
        <w:t xml:space="preserve"> New uses for old traditional farm buildings: The case of underground wine cellars in Spain, </w:t>
      </w:r>
      <w:r w:rsidRPr="007025E0">
        <w:rPr>
          <w:i/>
        </w:rPr>
        <w:t>Land Use Policy</w:t>
      </w:r>
      <w:r>
        <w:t>, 27(3), 738-748</w:t>
      </w:r>
      <w:r w:rsidR="00AF6FB0">
        <w:t>.</w:t>
      </w:r>
    </w:p>
    <w:p w14:paraId="5BAC003D" w14:textId="77777777" w:rsidR="00A3391D" w:rsidRDefault="00A3391D">
      <w:r>
        <w:t>Garcia Manrique, E.</w:t>
      </w:r>
      <w:r w:rsidR="005F756F">
        <w:t xml:space="preserve">, </w:t>
      </w:r>
      <w:r>
        <w:t>1973</w:t>
      </w:r>
      <w:r w:rsidR="005F756F">
        <w:t>.</w:t>
      </w:r>
      <w:r w:rsidR="0081417C">
        <w:t xml:space="preserve"> </w:t>
      </w:r>
      <w:r>
        <w:t xml:space="preserve">El </w:t>
      </w:r>
      <w:proofErr w:type="spellStart"/>
      <w:r>
        <w:t>viñedo</w:t>
      </w:r>
      <w:proofErr w:type="spellEnd"/>
      <w:r>
        <w:t xml:space="preserve"> </w:t>
      </w:r>
      <w:proofErr w:type="spellStart"/>
      <w:r>
        <w:t>en</w:t>
      </w:r>
      <w:proofErr w:type="spellEnd"/>
      <w:r>
        <w:t xml:space="preserve"> la costa </w:t>
      </w:r>
      <w:proofErr w:type="spellStart"/>
      <w:r>
        <w:t>Alpujarreña</w:t>
      </w:r>
      <w:proofErr w:type="spellEnd"/>
      <w:r>
        <w:t xml:space="preserve">, </w:t>
      </w:r>
      <w:proofErr w:type="spellStart"/>
      <w:r w:rsidRPr="00A3391D">
        <w:rPr>
          <w:i/>
        </w:rPr>
        <w:t>Estudios</w:t>
      </w:r>
      <w:proofErr w:type="spellEnd"/>
      <w:r w:rsidRPr="00A3391D">
        <w:rPr>
          <w:i/>
        </w:rPr>
        <w:t xml:space="preserve"> </w:t>
      </w:r>
      <w:proofErr w:type="spellStart"/>
      <w:r w:rsidRPr="00A3391D">
        <w:rPr>
          <w:i/>
        </w:rPr>
        <w:t>Geograficos</w:t>
      </w:r>
      <w:proofErr w:type="spellEnd"/>
      <w:r>
        <w:t>,</w:t>
      </w:r>
      <w:r w:rsidR="005F756F">
        <w:t xml:space="preserve"> </w:t>
      </w:r>
      <w:r>
        <w:t>34, 501-538</w:t>
      </w:r>
      <w:r w:rsidR="00AF6FB0">
        <w:t>.</w:t>
      </w:r>
    </w:p>
    <w:p w14:paraId="7092044A" w14:textId="77777777" w:rsidR="004B34AA" w:rsidRPr="004B34AA" w:rsidRDefault="004B34AA">
      <w:pPr>
        <w:rPr>
          <w:color w:val="FF0000"/>
        </w:rPr>
      </w:pPr>
      <w:r w:rsidRPr="004B34AA">
        <w:rPr>
          <w:color w:val="FF0000"/>
        </w:rPr>
        <w:t>Gonz</w:t>
      </w:r>
      <w:r w:rsidRPr="004B34AA">
        <w:rPr>
          <w:rFonts w:cs="Calibri"/>
          <w:color w:val="FF0000"/>
        </w:rPr>
        <w:t>á</w:t>
      </w:r>
      <w:r w:rsidRPr="004B34AA">
        <w:rPr>
          <w:color w:val="FF0000"/>
        </w:rPr>
        <w:t>lez</w:t>
      </w:r>
      <w:r>
        <w:rPr>
          <w:color w:val="FF0000"/>
        </w:rPr>
        <w:t xml:space="preserve"> </w:t>
      </w:r>
      <w:r>
        <w:rPr>
          <w:rFonts w:cs="Calibri"/>
          <w:color w:val="FF0000"/>
        </w:rPr>
        <w:t>Á</w:t>
      </w:r>
      <w:r>
        <w:rPr>
          <w:color w:val="FF0000"/>
        </w:rPr>
        <w:t>lvarez, D., and Gonz</w:t>
      </w:r>
      <w:r>
        <w:rPr>
          <w:rFonts w:cs="Calibri"/>
          <w:color w:val="FF0000"/>
        </w:rPr>
        <w:t>á</w:t>
      </w:r>
      <w:r>
        <w:rPr>
          <w:color w:val="FF0000"/>
        </w:rPr>
        <w:t>lez, P.A.</w:t>
      </w:r>
      <w:r w:rsidR="00017DFC">
        <w:rPr>
          <w:color w:val="FF0000"/>
        </w:rPr>
        <w:t xml:space="preserve">, </w:t>
      </w:r>
      <w:r>
        <w:rPr>
          <w:color w:val="FF0000"/>
        </w:rPr>
        <w:t>2014</w:t>
      </w:r>
      <w:r w:rsidR="00017DFC">
        <w:rPr>
          <w:color w:val="FF0000"/>
        </w:rPr>
        <w:t>.</w:t>
      </w:r>
      <w:r>
        <w:rPr>
          <w:color w:val="FF0000"/>
        </w:rPr>
        <w:t xml:space="preserve"> De la </w:t>
      </w:r>
      <w:proofErr w:type="spellStart"/>
      <w:r>
        <w:rPr>
          <w:color w:val="FF0000"/>
        </w:rPr>
        <w:t>representaci</w:t>
      </w:r>
      <w:r>
        <w:rPr>
          <w:rFonts w:cs="Calibri"/>
          <w:color w:val="FF0000"/>
        </w:rPr>
        <w:t>ó</w:t>
      </w:r>
      <w:r>
        <w:rPr>
          <w:color w:val="FF0000"/>
        </w:rPr>
        <w:t>n</w:t>
      </w:r>
      <w:proofErr w:type="spellEnd"/>
      <w:r>
        <w:rPr>
          <w:color w:val="FF0000"/>
        </w:rPr>
        <w:t xml:space="preserve"> cultural de la </w:t>
      </w:r>
      <w:proofErr w:type="spellStart"/>
      <w:r>
        <w:rPr>
          <w:color w:val="FF0000"/>
        </w:rPr>
        <w:t>otredad</w:t>
      </w:r>
      <w:proofErr w:type="spellEnd"/>
      <w:r>
        <w:rPr>
          <w:color w:val="FF0000"/>
        </w:rPr>
        <w:t xml:space="preserve"> a la </w:t>
      </w:r>
      <w:proofErr w:type="spellStart"/>
      <w:r>
        <w:rPr>
          <w:color w:val="FF0000"/>
        </w:rPr>
        <w:t>materializaci</w:t>
      </w:r>
      <w:r>
        <w:rPr>
          <w:rFonts w:cs="Calibri"/>
          <w:color w:val="FF0000"/>
        </w:rPr>
        <w:t>ó</w:t>
      </w:r>
      <w:r>
        <w:rPr>
          <w:color w:val="FF0000"/>
        </w:rPr>
        <w:t>n</w:t>
      </w:r>
      <w:proofErr w:type="spellEnd"/>
      <w:r>
        <w:rPr>
          <w:color w:val="FF0000"/>
        </w:rPr>
        <w:t xml:space="preserve"> de la </w:t>
      </w:r>
      <w:proofErr w:type="spellStart"/>
      <w:r>
        <w:rPr>
          <w:color w:val="FF0000"/>
        </w:rPr>
        <w:t>diferencia</w:t>
      </w:r>
      <w:proofErr w:type="spellEnd"/>
      <w:r>
        <w:rPr>
          <w:color w:val="FF0000"/>
        </w:rPr>
        <w:t xml:space="preserve">: </w:t>
      </w:r>
      <w:proofErr w:type="spellStart"/>
      <w:r>
        <w:rPr>
          <w:color w:val="FF0000"/>
        </w:rPr>
        <w:t>Arqueolog</w:t>
      </w:r>
      <w:r>
        <w:rPr>
          <w:rFonts w:cs="Calibri"/>
          <w:color w:val="FF0000"/>
        </w:rPr>
        <w:t>í</w:t>
      </w:r>
      <w:r>
        <w:rPr>
          <w:color w:val="FF0000"/>
        </w:rPr>
        <w:t>a</w:t>
      </w:r>
      <w:proofErr w:type="spellEnd"/>
      <w:r>
        <w:rPr>
          <w:color w:val="FF0000"/>
        </w:rPr>
        <w:t xml:space="preserve"> </w:t>
      </w:r>
      <w:proofErr w:type="spellStart"/>
      <w:r>
        <w:rPr>
          <w:color w:val="FF0000"/>
        </w:rPr>
        <w:t>contempor</w:t>
      </w:r>
      <w:r>
        <w:rPr>
          <w:rFonts w:cs="Calibri"/>
          <w:color w:val="FF0000"/>
        </w:rPr>
        <w:t>á</w:t>
      </w:r>
      <w:r>
        <w:rPr>
          <w:color w:val="FF0000"/>
        </w:rPr>
        <w:t>nea</w:t>
      </w:r>
      <w:proofErr w:type="spellEnd"/>
      <w:r>
        <w:rPr>
          <w:color w:val="FF0000"/>
        </w:rPr>
        <w:t xml:space="preserve"> de la </w:t>
      </w:r>
      <w:proofErr w:type="spellStart"/>
      <w:r>
        <w:rPr>
          <w:color w:val="FF0000"/>
        </w:rPr>
        <w:t>domesticidad</w:t>
      </w:r>
      <w:proofErr w:type="spellEnd"/>
      <w:r>
        <w:rPr>
          <w:color w:val="FF0000"/>
        </w:rPr>
        <w:t xml:space="preserve"> entre los </w:t>
      </w:r>
      <w:proofErr w:type="spellStart"/>
      <w:r>
        <w:rPr>
          <w:color w:val="FF0000"/>
        </w:rPr>
        <w:t>vaqueiros</w:t>
      </w:r>
      <w:proofErr w:type="spellEnd"/>
      <w:r>
        <w:rPr>
          <w:color w:val="FF0000"/>
        </w:rPr>
        <w:t xml:space="preserve"> </w:t>
      </w:r>
      <w:proofErr w:type="spellStart"/>
      <w:r>
        <w:rPr>
          <w:color w:val="FF0000"/>
        </w:rPr>
        <w:t>d’alzada</w:t>
      </w:r>
      <w:proofErr w:type="spellEnd"/>
      <w:r>
        <w:rPr>
          <w:color w:val="FF0000"/>
        </w:rPr>
        <w:t xml:space="preserve"> y los </w:t>
      </w:r>
      <w:proofErr w:type="spellStart"/>
      <w:r>
        <w:rPr>
          <w:color w:val="FF0000"/>
        </w:rPr>
        <w:t>maragatos</w:t>
      </w:r>
      <w:proofErr w:type="spellEnd"/>
      <w:r>
        <w:rPr>
          <w:color w:val="FF0000"/>
        </w:rPr>
        <w:t xml:space="preserve"> (</w:t>
      </w:r>
      <w:proofErr w:type="spellStart"/>
      <w:r>
        <w:rPr>
          <w:color w:val="FF0000"/>
        </w:rPr>
        <w:t>Espa</w:t>
      </w:r>
      <w:r>
        <w:rPr>
          <w:rFonts w:cs="Calibri"/>
          <w:color w:val="FF0000"/>
        </w:rPr>
        <w:t>ñ</w:t>
      </w:r>
      <w:r>
        <w:rPr>
          <w:color w:val="FF0000"/>
        </w:rPr>
        <w:t>a</w:t>
      </w:r>
      <w:proofErr w:type="spellEnd"/>
      <w:r>
        <w:rPr>
          <w:color w:val="FF0000"/>
        </w:rPr>
        <w:t xml:space="preserve">), </w:t>
      </w:r>
      <w:proofErr w:type="spellStart"/>
      <w:r w:rsidRPr="004B34AA">
        <w:rPr>
          <w:i/>
          <w:color w:val="FF0000"/>
        </w:rPr>
        <w:t>Chungar</w:t>
      </w:r>
      <w:r w:rsidRPr="004B34AA">
        <w:rPr>
          <w:rFonts w:cs="Calibri"/>
          <w:i/>
          <w:color w:val="FF0000"/>
        </w:rPr>
        <w:t>á</w:t>
      </w:r>
      <w:proofErr w:type="spellEnd"/>
      <w:r>
        <w:rPr>
          <w:color w:val="FF0000"/>
        </w:rPr>
        <w:t xml:space="preserve"> 46 (4), 697-623.</w:t>
      </w:r>
    </w:p>
    <w:p w14:paraId="2CBB8CCF" w14:textId="77777777" w:rsidR="0081417C" w:rsidRDefault="0081417C">
      <w:r>
        <w:t>Gonz</w:t>
      </w:r>
      <w:r>
        <w:rPr>
          <w:rFonts w:cs="Calibri"/>
        </w:rPr>
        <w:t>á</w:t>
      </w:r>
      <w:r>
        <w:t>lez-</w:t>
      </w:r>
      <w:proofErr w:type="spellStart"/>
      <w:r>
        <w:t>Ruibal</w:t>
      </w:r>
      <w:proofErr w:type="spellEnd"/>
      <w:r>
        <w:t>, A.</w:t>
      </w:r>
      <w:r w:rsidR="005F756F">
        <w:t xml:space="preserve">, </w:t>
      </w:r>
      <w:r>
        <w:t>2005</w:t>
      </w:r>
      <w:r w:rsidR="005F756F">
        <w:t>.</w:t>
      </w:r>
      <w:r>
        <w:t xml:space="preserve"> The need for a decaying past: an archaeology of oblivion in contemporary Galicia (NW Spain), </w:t>
      </w:r>
      <w:r w:rsidRPr="0081417C">
        <w:rPr>
          <w:i/>
        </w:rPr>
        <w:t>Home Cultures</w:t>
      </w:r>
      <w:r>
        <w:t>, 2 (2), 129-152</w:t>
      </w:r>
      <w:r w:rsidR="00AF6FB0">
        <w:t>.</w:t>
      </w:r>
    </w:p>
    <w:p w14:paraId="3215B9D7" w14:textId="77777777" w:rsidR="00AF6FB0" w:rsidRDefault="00AF6FB0">
      <w:r>
        <w:t>Graves, T.</w:t>
      </w:r>
      <w:r w:rsidR="005B74B1">
        <w:t xml:space="preserve">, </w:t>
      </w:r>
      <w:r>
        <w:t>1998</w:t>
      </w:r>
      <w:r w:rsidR="005B74B1">
        <w:t>.</w:t>
      </w:r>
      <w:r>
        <w:t xml:space="preserve"> </w:t>
      </w:r>
      <w:r w:rsidRPr="00AF6FB0">
        <w:rPr>
          <w:i/>
        </w:rPr>
        <w:t>A Home in Majorca</w:t>
      </w:r>
      <w:r>
        <w:t xml:space="preserve">, Palma de Mallorca: La </w:t>
      </w:r>
      <w:proofErr w:type="spellStart"/>
      <w:r>
        <w:t>Foradada</w:t>
      </w:r>
      <w:proofErr w:type="spellEnd"/>
      <w:r>
        <w:t>.</w:t>
      </w:r>
    </w:p>
    <w:p w14:paraId="06874261" w14:textId="77777777" w:rsidR="009A31D2" w:rsidRDefault="009A31D2">
      <w:r>
        <w:t>Grey, D.</w:t>
      </w:r>
      <w:r w:rsidR="005B74B1">
        <w:t xml:space="preserve">, </w:t>
      </w:r>
      <w:r>
        <w:t>1992</w:t>
      </w:r>
      <w:r w:rsidR="005B74B1">
        <w:t>.</w:t>
      </w:r>
      <w:r>
        <w:t xml:space="preserve"> </w:t>
      </w:r>
      <w:proofErr w:type="spellStart"/>
      <w:r>
        <w:t>Construcci</w:t>
      </w:r>
      <w:r>
        <w:rPr>
          <w:rFonts w:cs="Calibri"/>
        </w:rPr>
        <w:t>ó</w:t>
      </w:r>
      <w:r>
        <w:t>n</w:t>
      </w:r>
      <w:proofErr w:type="spellEnd"/>
      <w:r>
        <w:t xml:space="preserve"> </w:t>
      </w:r>
      <w:proofErr w:type="spellStart"/>
      <w:r>
        <w:t>Alpujarre</w:t>
      </w:r>
      <w:r>
        <w:rPr>
          <w:rFonts w:cs="Calibri"/>
        </w:rPr>
        <w:t>ñ</w:t>
      </w:r>
      <w:r>
        <w:t>a</w:t>
      </w:r>
      <w:proofErr w:type="spellEnd"/>
      <w:r>
        <w:t xml:space="preserve">, in Castro, E. (ed.) </w:t>
      </w:r>
      <w:proofErr w:type="spellStart"/>
      <w:r w:rsidRPr="009A31D2">
        <w:rPr>
          <w:i/>
        </w:rPr>
        <w:t>Guia</w:t>
      </w:r>
      <w:proofErr w:type="spellEnd"/>
      <w:r w:rsidRPr="009A31D2">
        <w:rPr>
          <w:i/>
        </w:rPr>
        <w:t xml:space="preserve"> General de La </w:t>
      </w:r>
      <w:proofErr w:type="spellStart"/>
      <w:r w:rsidRPr="009A31D2">
        <w:rPr>
          <w:i/>
        </w:rPr>
        <w:t>Alpujarra</w:t>
      </w:r>
      <w:proofErr w:type="spellEnd"/>
      <w:r>
        <w:t xml:space="preserve">, Granada: </w:t>
      </w:r>
      <w:proofErr w:type="spellStart"/>
      <w:r>
        <w:t>Caja</w:t>
      </w:r>
      <w:proofErr w:type="spellEnd"/>
      <w:r>
        <w:t xml:space="preserve"> General de </w:t>
      </w:r>
      <w:proofErr w:type="spellStart"/>
      <w:r>
        <w:t>Ahorros</w:t>
      </w:r>
      <w:proofErr w:type="spellEnd"/>
      <w:r>
        <w:t xml:space="preserve"> y Monte de Piedad de Granada, 56-57</w:t>
      </w:r>
      <w:r w:rsidR="000E0249">
        <w:t>.</w:t>
      </w:r>
    </w:p>
    <w:p w14:paraId="0E0A2B7A" w14:textId="77777777" w:rsidR="00403682" w:rsidRDefault="00403682">
      <w:proofErr w:type="spellStart"/>
      <w:r>
        <w:t>Gulinck</w:t>
      </w:r>
      <w:proofErr w:type="spellEnd"/>
      <w:r>
        <w:t xml:space="preserve">, </w:t>
      </w:r>
      <w:proofErr w:type="gramStart"/>
      <w:r>
        <w:t>H. ,</w:t>
      </w:r>
      <w:proofErr w:type="gramEnd"/>
      <w:r>
        <w:t xml:space="preserve"> </w:t>
      </w:r>
      <w:proofErr w:type="spellStart"/>
      <w:r>
        <w:t>M</w:t>
      </w:r>
      <w:r>
        <w:rPr>
          <w:rFonts w:cs="Calibri"/>
        </w:rPr>
        <w:t>ú</w:t>
      </w:r>
      <w:r>
        <w:t>gica</w:t>
      </w:r>
      <w:proofErr w:type="spellEnd"/>
      <w:r>
        <w:t xml:space="preserve">, M., Vicente de Lucio, J., and </w:t>
      </w:r>
      <w:proofErr w:type="spellStart"/>
      <w:r>
        <w:t>Atauria</w:t>
      </w:r>
      <w:proofErr w:type="spellEnd"/>
      <w:r>
        <w:t>, J.A.</w:t>
      </w:r>
      <w:r w:rsidR="005B74B1">
        <w:t xml:space="preserve">, </w:t>
      </w:r>
      <w:r>
        <w:t>2001</w:t>
      </w:r>
      <w:r w:rsidR="005B74B1">
        <w:t>.</w:t>
      </w:r>
      <w:r>
        <w:t xml:space="preserve"> A framework for comparative landscape analysis and evaluation based on land cover data, with an application in the Madrid region (Spain), </w:t>
      </w:r>
      <w:r w:rsidRPr="00403682">
        <w:rPr>
          <w:i/>
        </w:rPr>
        <w:t>Landscape and Urban Planning</w:t>
      </w:r>
      <w:r>
        <w:t>, 55, 257-270.</w:t>
      </w:r>
    </w:p>
    <w:p w14:paraId="3732AF8D" w14:textId="77777777" w:rsidR="00AA6159" w:rsidRPr="00AA6159" w:rsidRDefault="00AA6159">
      <w:pPr>
        <w:rPr>
          <w:color w:val="FF0000"/>
        </w:rPr>
      </w:pPr>
      <w:r w:rsidRPr="00AA6159">
        <w:rPr>
          <w:color w:val="FF0000"/>
        </w:rPr>
        <w:t xml:space="preserve">Haber, A., </w:t>
      </w:r>
      <w:r>
        <w:rPr>
          <w:color w:val="FF0000"/>
        </w:rPr>
        <w:t xml:space="preserve">2011. </w:t>
      </w:r>
      <w:r w:rsidRPr="00AA6159">
        <w:rPr>
          <w:i/>
          <w:color w:val="FF0000"/>
        </w:rPr>
        <w:t xml:space="preserve">La Casa, las </w:t>
      </w:r>
      <w:proofErr w:type="spellStart"/>
      <w:r w:rsidRPr="00AA6159">
        <w:rPr>
          <w:i/>
          <w:color w:val="FF0000"/>
        </w:rPr>
        <w:t>Cosas</w:t>
      </w:r>
      <w:proofErr w:type="spellEnd"/>
      <w:r w:rsidRPr="00AA6159">
        <w:rPr>
          <w:i/>
          <w:color w:val="FF0000"/>
        </w:rPr>
        <w:t xml:space="preserve"> y los Dioses. </w:t>
      </w:r>
      <w:proofErr w:type="spellStart"/>
      <w:r w:rsidRPr="00AA6159">
        <w:rPr>
          <w:i/>
          <w:color w:val="FF0000"/>
        </w:rPr>
        <w:t>Arquitectura</w:t>
      </w:r>
      <w:proofErr w:type="spellEnd"/>
      <w:r w:rsidRPr="00AA6159">
        <w:rPr>
          <w:i/>
          <w:color w:val="FF0000"/>
        </w:rPr>
        <w:t xml:space="preserve"> </w:t>
      </w:r>
      <w:proofErr w:type="spellStart"/>
      <w:r w:rsidRPr="00AA6159">
        <w:rPr>
          <w:i/>
          <w:color w:val="FF0000"/>
        </w:rPr>
        <w:t>Domestica</w:t>
      </w:r>
      <w:proofErr w:type="spellEnd"/>
      <w:r w:rsidRPr="00AA6159">
        <w:rPr>
          <w:i/>
          <w:color w:val="FF0000"/>
        </w:rPr>
        <w:t xml:space="preserve">, </w:t>
      </w:r>
      <w:proofErr w:type="spellStart"/>
      <w:r w:rsidRPr="00AA6159">
        <w:rPr>
          <w:i/>
          <w:color w:val="FF0000"/>
        </w:rPr>
        <w:t>Paisaje</w:t>
      </w:r>
      <w:proofErr w:type="spellEnd"/>
      <w:r w:rsidRPr="00AA6159">
        <w:rPr>
          <w:i/>
          <w:color w:val="FF0000"/>
        </w:rPr>
        <w:t xml:space="preserve"> Campesino y Teoria Local</w:t>
      </w:r>
      <w:r>
        <w:rPr>
          <w:color w:val="FF0000"/>
        </w:rPr>
        <w:t xml:space="preserve">, Cordoba: Editorial Brujas. </w:t>
      </w:r>
    </w:p>
    <w:p w14:paraId="2E8591F6" w14:textId="77777777" w:rsidR="000E0249" w:rsidRDefault="000E0249">
      <w:r>
        <w:t>Hern</w:t>
      </w:r>
      <w:r>
        <w:rPr>
          <w:rFonts w:cs="Calibri"/>
        </w:rPr>
        <w:t>á</w:t>
      </w:r>
      <w:r>
        <w:t>ndez, J., Garc</w:t>
      </w:r>
      <w:r>
        <w:rPr>
          <w:rFonts w:cs="Calibri"/>
        </w:rPr>
        <w:t>í</w:t>
      </w:r>
      <w:r>
        <w:t xml:space="preserve">a, L. and </w:t>
      </w:r>
      <w:proofErr w:type="spellStart"/>
      <w:r>
        <w:t>Ayuga</w:t>
      </w:r>
      <w:proofErr w:type="spellEnd"/>
      <w:r>
        <w:t>, F.</w:t>
      </w:r>
      <w:r w:rsidR="005B74B1">
        <w:t xml:space="preserve">, </w:t>
      </w:r>
      <w:r>
        <w:t>2004</w:t>
      </w:r>
      <w:r w:rsidR="005B74B1">
        <w:t>.</w:t>
      </w:r>
      <w:r>
        <w:t xml:space="preserve"> Assessment of the visual impact made on the landscape by new buildings: a methodology for site selection, </w:t>
      </w:r>
      <w:r w:rsidRPr="000E0249">
        <w:rPr>
          <w:i/>
        </w:rPr>
        <w:t>Landscape and Urban Planning</w:t>
      </w:r>
      <w:r>
        <w:t>, 68, 15-28.</w:t>
      </w:r>
    </w:p>
    <w:p w14:paraId="553D46C2" w14:textId="77777777" w:rsidR="00AA6159" w:rsidRPr="00AA6159" w:rsidRDefault="00AA6159">
      <w:pPr>
        <w:rPr>
          <w:color w:val="FF0000"/>
        </w:rPr>
      </w:pPr>
      <w:r>
        <w:rPr>
          <w:color w:val="FF0000"/>
        </w:rPr>
        <w:t xml:space="preserve">Hobsbawm, E. and Ranger, T. (eds.), 1983. </w:t>
      </w:r>
      <w:r w:rsidRPr="00AA6159">
        <w:rPr>
          <w:i/>
          <w:color w:val="FF0000"/>
        </w:rPr>
        <w:t>The Invention of Tradition</w:t>
      </w:r>
      <w:r>
        <w:rPr>
          <w:color w:val="FF0000"/>
        </w:rPr>
        <w:t>, Cambridge: Cambridge University Press.</w:t>
      </w:r>
    </w:p>
    <w:p w14:paraId="2AD069C1" w14:textId="77777777" w:rsidR="00E65A62" w:rsidRDefault="00E65A62">
      <w:proofErr w:type="spellStart"/>
      <w:r>
        <w:t>Holdaway</w:t>
      </w:r>
      <w:proofErr w:type="spellEnd"/>
      <w:r w:rsidR="002A6ACF">
        <w:t>, E.</w:t>
      </w:r>
      <w:r>
        <w:t xml:space="preserve"> and Smart,</w:t>
      </w:r>
      <w:r w:rsidR="002A6ACF">
        <w:t xml:space="preserve"> G.</w:t>
      </w:r>
      <w:r w:rsidR="005B74B1">
        <w:t xml:space="preserve">, </w:t>
      </w:r>
      <w:r>
        <w:t>2001</w:t>
      </w:r>
      <w:r w:rsidR="005B74B1">
        <w:t>.</w:t>
      </w:r>
      <w:r w:rsidR="002A6ACF">
        <w:t xml:space="preserve"> </w:t>
      </w:r>
      <w:r w:rsidR="002A6ACF" w:rsidRPr="002A6ACF">
        <w:rPr>
          <w:i/>
        </w:rPr>
        <w:t>Landscapes at Risk? The Future for Areas of Outstanding natural Beauty</w:t>
      </w:r>
      <w:r w:rsidR="002A6ACF">
        <w:t>, SPON Press, London</w:t>
      </w:r>
      <w:r>
        <w:t xml:space="preserve">.  </w:t>
      </w:r>
    </w:p>
    <w:p w14:paraId="1875CC76" w14:textId="77777777" w:rsidR="000E0249" w:rsidRDefault="000E0249">
      <w:r>
        <w:t>Hopkinson,</w:t>
      </w:r>
      <w:r w:rsidR="00C246F7">
        <w:t xml:space="preserve"> R. G.</w:t>
      </w:r>
      <w:r w:rsidR="005B74B1">
        <w:t xml:space="preserve">, </w:t>
      </w:r>
      <w:r>
        <w:t>1971</w:t>
      </w:r>
      <w:r w:rsidR="005B74B1">
        <w:t>.</w:t>
      </w:r>
      <w:r>
        <w:t xml:space="preserve"> The quantitative assessment of visual intrusion, </w:t>
      </w:r>
      <w:r w:rsidRPr="000E0249">
        <w:rPr>
          <w:i/>
        </w:rPr>
        <w:t>Journal of the Town Planning Institute</w:t>
      </w:r>
      <w:r>
        <w:t>, 57, 445-449.</w:t>
      </w:r>
    </w:p>
    <w:p w14:paraId="7A3178F2" w14:textId="77777777" w:rsidR="0081417C" w:rsidRDefault="0081417C">
      <w:r>
        <w:t>Houston, J.M.</w:t>
      </w:r>
      <w:r w:rsidR="005B74B1">
        <w:t xml:space="preserve">, </w:t>
      </w:r>
      <w:r>
        <w:t>1953</w:t>
      </w:r>
      <w:r w:rsidR="005B74B1">
        <w:t>.</w:t>
      </w:r>
      <w:r>
        <w:t xml:space="preserve"> </w:t>
      </w:r>
      <w:r w:rsidRPr="0081417C">
        <w:rPr>
          <w:i/>
        </w:rPr>
        <w:t>A Social Geography of Europe</w:t>
      </w:r>
      <w:r>
        <w:t>, London: George Duckworth</w:t>
      </w:r>
      <w:r w:rsidR="005B74B1">
        <w:t>.</w:t>
      </w:r>
    </w:p>
    <w:p w14:paraId="56F9D0F3" w14:textId="77777777" w:rsidR="00F90776" w:rsidRDefault="00F90776" w:rsidP="00F90776">
      <w:r>
        <w:t xml:space="preserve">Howard, P., Thompson, I. and </w:t>
      </w:r>
      <w:proofErr w:type="spellStart"/>
      <w:r>
        <w:t>Waterton</w:t>
      </w:r>
      <w:proofErr w:type="spellEnd"/>
      <w:r>
        <w:t xml:space="preserve">, E. (eds.)., 2013. </w:t>
      </w:r>
      <w:r>
        <w:rPr>
          <w:i/>
        </w:rPr>
        <w:t>The Routledge Companion to Landscape Studies</w:t>
      </w:r>
      <w:r>
        <w:t xml:space="preserve">, London and New York: Routledge.  </w:t>
      </w:r>
    </w:p>
    <w:p w14:paraId="48D1EFFD" w14:textId="77777777" w:rsidR="00606A44" w:rsidRDefault="00606A44">
      <w:r>
        <w:t>Hutton, B.</w:t>
      </w:r>
      <w:r w:rsidR="005B74B1">
        <w:t xml:space="preserve">, </w:t>
      </w:r>
      <w:r>
        <w:t>1984</w:t>
      </w:r>
      <w:r w:rsidR="005B74B1">
        <w:t>.</w:t>
      </w:r>
      <w:r>
        <w:t xml:space="preserve"> Peasant houses at </w:t>
      </w:r>
      <w:proofErr w:type="spellStart"/>
      <w:r>
        <w:t>Moj</w:t>
      </w:r>
      <w:r>
        <w:rPr>
          <w:rFonts w:cs="Calibri"/>
        </w:rPr>
        <w:t>á</w:t>
      </w:r>
      <w:r>
        <w:t>car</w:t>
      </w:r>
      <w:proofErr w:type="spellEnd"/>
      <w:r>
        <w:t xml:space="preserve">, Spain, </w:t>
      </w:r>
      <w:r w:rsidRPr="00606A44">
        <w:rPr>
          <w:i/>
        </w:rPr>
        <w:t>Vernacular Architecture</w:t>
      </w:r>
      <w:r>
        <w:t>, 17, 39-50</w:t>
      </w:r>
      <w:r w:rsidR="005B74B1">
        <w:t>.</w:t>
      </w:r>
    </w:p>
    <w:p w14:paraId="38F0A476" w14:textId="77777777" w:rsidR="00DC07AA" w:rsidRDefault="00DC07AA">
      <w:r>
        <w:t>INE</w:t>
      </w:r>
      <w:r w:rsidR="00017DFC">
        <w:t>,</w:t>
      </w:r>
      <w:r>
        <w:t xml:space="preserve"> 2001</w:t>
      </w:r>
      <w:r w:rsidR="00017DFC">
        <w:t>.</w:t>
      </w:r>
      <w:r>
        <w:t xml:space="preserve"> </w:t>
      </w:r>
      <w:proofErr w:type="spellStart"/>
      <w:r w:rsidRPr="00DC07AA">
        <w:rPr>
          <w:i/>
        </w:rPr>
        <w:t>Censo</w:t>
      </w:r>
      <w:proofErr w:type="spellEnd"/>
      <w:r w:rsidRPr="00DC07AA">
        <w:rPr>
          <w:i/>
        </w:rPr>
        <w:t xml:space="preserve"> de Poblaci</w:t>
      </w:r>
      <w:r w:rsidRPr="00DC07AA">
        <w:rPr>
          <w:rFonts w:cs="Calibri"/>
          <w:i/>
        </w:rPr>
        <w:t>ó</w:t>
      </w:r>
      <w:r w:rsidRPr="00DC07AA">
        <w:rPr>
          <w:i/>
        </w:rPr>
        <w:t xml:space="preserve">n y </w:t>
      </w:r>
      <w:proofErr w:type="spellStart"/>
      <w:r w:rsidRPr="00DC07AA">
        <w:rPr>
          <w:i/>
        </w:rPr>
        <w:t>Viviendas</w:t>
      </w:r>
      <w:proofErr w:type="spellEnd"/>
      <w:r w:rsidRPr="00DC07AA">
        <w:rPr>
          <w:i/>
        </w:rPr>
        <w:t xml:space="preserve"> 2001</w:t>
      </w:r>
      <w:r>
        <w:t xml:space="preserve">, Madrid: Instituto Nacional de </w:t>
      </w:r>
      <w:proofErr w:type="spellStart"/>
      <w:r>
        <w:t>Estad</w:t>
      </w:r>
      <w:r>
        <w:rPr>
          <w:rFonts w:cs="Calibri"/>
        </w:rPr>
        <w:t>í</w:t>
      </w:r>
      <w:r>
        <w:t>stica</w:t>
      </w:r>
      <w:proofErr w:type="spellEnd"/>
      <w:r>
        <w:t>.</w:t>
      </w:r>
    </w:p>
    <w:p w14:paraId="02E21DC2" w14:textId="77777777" w:rsidR="00683912" w:rsidRDefault="00683912">
      <w:r>
        <w:t>INE</w:t>
      </w:r>
      <w:r w:rsidR="00017DFC">
        <w:t xml:space="preserve">, </w:t>
      </w:r>
      <w:r>
        <w:t>2014</w:t>
      </w:r>
      <w:r w:rsidR="00017DFC">
        <w:t>.</w:t>
      </w:r>
      <w:r w:rsidR="000E4852">
        <w:t xml:space="preserve"> </w:t>
      </w:r>
      <w:r w:rsidR="000E4852" w:rsidRPr="000E4852">
        <w:rPr>
          <w:i/>
        </w:rPr>
        <w:t>Padron. Poblaci</w:t>
      </w:r>
      <w:r w:rsidR="000E4852" w:rsidRPr="000E4852">
        <w:rPr>
          <w:rFonts w:cs="Calibri"/>
          <w:i/>
        </w:rPr>
        <w:t>ó</w:t>
      </w:r>
      <w:r w:rsidR="000E4852" w:rsidRPr="000E4852">
        <w:rPr>
          <w:i/>
        </w:rPr>
        <w:t xml:space="preserve">n por </w:t>
      </w:r>
      <w:proofErr w:type="spellStart"/>
      <w:r w:rsidR="000E4852" w:rsidRPr="000E4852">
        <w:rPr>
          <w:i/>
        </w:rPr>
        <w:t>Municipios</w:t>
      </w:r>
      <w:proofErr w:type="spellEnd"/>
      <w:r w:rsidR="000E4852" w:rsidRPr="000E4852">
        <w:rPr>
          <w:i/>
        </w:rPr>
        <w:t xml:space="preserve"> 2013</w:t>
      </w:r>
      <w:r w:rsidR="000E4852">
        <w:t xml:space="preserve">, Madrid: Instituto Nacional de </w:t>
      </w:r>
      <w:proofErr w:type="spellStart"/>
      <w:r w:rsidR="000E4852">
        <w:t>Estad</w:t>
      </w:r>
      <w:r w:rsidR="000E4852">
        <w:rPr>
          <w:rFonts w:cs="Calibri"/>
        </w:rPr>
        <w:t>í</w:t>
      </w:r>
      <w:r w:rsidR="000E4852">
        <w:t>stica</w:t>
      </w:r>
      <w:proofErr w:type="spellEnd"/>
      <w:r w:rsidR="000E4852">
        <w:t>.</w:t>
      </w:r>
    </w:p>
    <w:p w14:paraId="379C5B9E" w14:textId="77777777" w:rsidR="00AA6159" w:rsidRPr="00AA6159" w:rsidRDefault="00AA6159">
      <w:pPr>
        <w:rPr>
          <w:color w:val="FF0000"/>
        </w:rPr>
      </w:pPr>
      <w:r w:rsidRPr="00AA6159">
        <w:rPr>
          <w:color w:val="FF0000"/>
        </w:rPr>
        <w:t xml:space="preserve">Jacobs, M., 1990. </w:t>
      </w:r>
      <w:r w:rsidRPr="00AA6159">
        <w:rPr>
          <w:i/>
          <w:color w:val="FF0000"/>
        </w:rPr>
        <w:t>A Guide to Andalusia</w:t>
      </w:r>
      <w:r w:rsidRPr="00AA6159">
        <w:rPr>
          <w:color w:val="FF0000"/>
        </w:rPr>
        <w:t>, London: Viking.</w:t>
      </w:r>
    </w:p>
    <w:p w14:paraId="04738276" w14:textId="77777777" w:rsidR="00552A6E" w:rsidRDefault="00552A6E">
      <w:r>
        <w:lastRenderedPageBreak/>
        <w:t>Knapp, R.G.</w:t>
      </w:r>
      <w:r w:rsidR="005B74B1">
        <w:t xml:space="preserve">, </w:t>
      </w:r>
      <w:r>
        <w:t>1989</w:t>
      </w:r>
      <w:r w:rsidR="005B74B1">
        <w:t>.</w:t>
      </w:r>
      <w:r>
        <w:t xml:space="preserve"> </w:t>
      </w:r>
      <w:r w:rsidRPr="00552A6E">
        <w:rPr>
          <w:i/>
        </w:rPr>
        <w:t>China’s Vernacular Architecture: House Form and Culture</w:t>
      </w:r>
      <w:r>
        <w:t>, Honolulu: University of Hawaii Press</w:t>
      </w:r>
      <w:r w:rsidR="005B74B1">
        <w:t>.</w:t>
      </w:r>
    </w:p>
    <w:p w14:paraId="5E60ACFA" w14:textId="77777777" w:rsidR="00AF78B2" w:rsidRDefault="00AF78B2">
      <w:proofErr w:type="spellStart"/>
      <w:r>
        <w:t>Kniffen</w:t>
      </w:r>
      <w:proofErr w:type="spellEnd"/>
      <w:r>
        <w:t>, F.B.</w:t>
      </w:r>
      <w:r w:rsidR="005B74B1">
        <w:t>,</w:t>
      </w:r>
      <w:r>
        <w:t xml:space="preserve"> 1936</w:t>
      </w:r>
      <w:r w:rsidR="005B74B1">
        <w:t>.</w:t>
      </w:r>
      <w:r>
        <w:t xml:space="preserve"> Louisiana house types, </w:t>
      </w:r>
      <w:r w:rsidRPr="00AF78B2">
        <w:rPr>
          <w:i/>
        </w:rPr>
        <w:t>Annals of the Association of American Geographers</w:t>
      </w:r>
      <w:r>
        <w:t>, 26 (4), 179-193</w:t>
      </w:r>
      <w:r w:rsidR="005B74B1">
        <w:t>.</w:t>
      </w:r>
    </w:p>
    <w:p w14:paraId="3DD8D0EE" w14:textId="77777777" w:rsidR="004B34AA" w:rsidRPr="004B34AA" w:rsidRDefault="004B34AA">
      <w:pPr>
        <w:rPr>
          <w:color w:val="FF0000"/>
        </w:rPr>
      </w:pPr>
      <w:proofErr w:type="spellStart"/>
      <w:r>
        <w:rPr>
          <w:color w:val="FF0000"/>
        </w:rPr>
        <w:t>Krit</w:t>
      </w:r>
      <w:proofErr w:type="spellEnd"/>
      <w:r>
        <w:rPr>
          <w:color w:val="FF0000"/>
        </w:rPr>
        <w:t>, A.</w:t>
      </w:r>
      <w:r w:rsidR="00017DFC">
        <w:rPr>
          <w:color w:val="FF0000"/>
        </w:rPr>
        <w:t>, 2013.</w:t>
      </w:r>
      <w:r>
        <w:rPr>
          <w:color w:val="FF0000"/>
        </w:rPr>
        <w:t xml:space="preserve"> </w:t>
      </w:r>
      <w:r w:rsidRPr="004B34AA">
        <w:rPr>
          <w:i/>
          <w:color w:val="FF0000"/>
        </w:rPr>
        <w:t>Lifestyle migration: architecture and kinship in the case of the British in Spain</w:t>
      </w:r>
      <w:r>
        <w:rPr>
          <w:color w:val="FF0000"/>
        </w:rPr>
        <w:t>. Doctoral dissertation, UCL (available online: http://discovery.ucl.ac.uk/1383731/).</w:t>
      </w:r>
    </w:p>
    <w:p w14:paraId="41D419B2" w14:textId="77777777" w:rsidR="007D3518" w:rsidRDefault="007D3518">
      <w:r>
        <w:t>Lawrence, R.J.</w:t>
      </w:r>
      <w:r w:rsidR="005B74B1">
        <w:t xml:space="preserve">, </w:t>
      </w:r>
      <w:r>
        <w:t>1983</w:t>
      </w:r>
      <w:r w:rsidR="005B74B1">
        <w:t>.</w:t>
      </w:r>
      <w:r>
        <w:t xml:space="preserve"> The interpretation of vernacular architecture, </w:t>
      </w:r>
      <w:r w:rsidRPr="007D3518">
        <w:rPr>
          <w:i/>
        </w:rPr>
        <w:t>Vernacular Architecture</w:t>
      </w:r>
      <w:r>
        <w:t>, 14 (1), 19-28.</w:t>
      </w:r>
    </w:p>
    <w:p w14:paraId="00EA9656" w14:textId="77777777" w:rsidR="00CB7C89" w:rsidRDefault="00CB7C89">
      <w:r>
        <w:t xml:space="preserve">López Arroyo, A., Martín </w:t>
      </w:r>
      <w:proofErr w:type="spellStart"/>
      <w:r>
        <w:t>Martín</w:t>
      </w:r>
      <w:proofErr w:type="spellEnd"/>
      <w:r>
        <w:t xml:space="preserve">, A.J, and </w:t>
      </w:r>
      <w:proofErr w:type="spellStart"/>
      <w:r>
        <w:t>Mezcua</w:t>
      </w:r>
      <w:proofErr w:type="spellEnd"/>
      <w:r>
        <w:t xml:space="preserve"> Rodríguez, J.</w:t>
      </w:r>
      <w:r w:rsidR="005B74B1">
        <w:t xml:space="preserve">, </w:t>
      </w:r>
      <w:r>
        <w:t>1981</w:t>
      </w:r>
      <w:r w:rsidR="005B74B1">
        <w:t>.</w:t>
      </w:r>
      <w:r>
        <w:t xml:space="preserve"> </w:t>
      </w:r>
      <w:proofErr w:type="spellStart"/>
      <w:r>
        <w:t>Terremoto</w:t>
      </w:r>
      <w:proofErr w:type="spellEnd"/>
      <w:r>
        <w:t xml:space="preserve"> de Andalucía. </w:t>
      </w:r>
      <w:proofErr w:type="spellStart"/>
      <w:r>
        <w:t>Influencia</w:t>
      </w:r>
      <w:proofErr w:type="spellEnd"/>
      <w:r>
        <w:t xml:space="preserve"> en sus </w:t>
      </w:r>
      <w:proofErr w:type="spellStart"/>
      <w:r>
        <w:t>efectos</w:t>
      </w:r>
      <w:proofErr w:type="spellEnd"/>
      <w:r>
        <w:t xml:space="preserve"> de las </w:t>
      </w:r>
      <w:proofErr w:type="spellStart"/>
      <w:r>
        <w:t>condciones</w:t>
      </w:r>
      <w:proofErr w:type="spellEnd"/>
      <w:r>
        <w:t xml:space="preserve"> del </w:t>
      </w:r>
      <w:proofErr w:type="spellStart"/>
      <w:r>
        <w:t>terreno</w:t>
      </w:r>
      <w:proofErr w:type="spellEnd"/>
      <w:r>
        <w:t xml:space="preserve"> y del </w:t>
      </w:r>
      <w:proofErr w:type="spellStart"/>
      <w:r>
        <w:t>tipo</w:t>
      </w:r>
      <w:proofErr w:type="spellEnd"/>
      <w:r>
        <w:t xml:space="preserve"> de </w:t>
      </w:r>
      <w:proofErr w:type="spellStart"/>
      <w:r>
        <w:t>constructión</w:t>
      </w:r>
      <w:proofErr w:type="spellEnd"/>
      <w:r>
        <w:t xml:space="preserve">, in Instituto </w:t>
      </w:r>
      <w:proofErr w:type="spellStart"/>
      <w:r>
        <w:t>Geografico</w:t>
      </w:r>
      <w:proofErr w:type="spellEnd"/>
      <w:r>
        <w:t xml:space="preserve"> Nacional (ed.) </w:t>
      </w:r>
      <w:r w:rsidRPr="00CB7C89">
        <w:rPr>
          <w:i/>
        </w:rPr>
        <w:t xml:space="preserve">El </w:t>
      </w:r>
      <w:proofErr w:type="spellStart"/>
      <w:r w:rsidRPr="00CB7C89">
        <w:rPr>
          <w:i/>
        </w:rPr>
        <w:t>Terremoto</w:t>
      </w:r>
      <w:proofErr w:type="spellEnd"/>
      <w:r w:rsidRPr="00CB7C89">
        <w:rPr>
          <w:i/>
        </w:rPr>
        <w:t xml:space="preserve"> de Andalucía del 25 </w:t>
      </w:r>
      <w:proofErr w:type="spellStart"/>
      <w:r w:rsidRPr="00CB7C89">
        <w:rPr>
          <w:i/>
        </w:rPr>
        <w:t>Diciembre</w:t>
      </w:r>
      <w:proofErr w:type="spellEnd"/>
      <w:r w:rsidRPr="00CB7C89">
        <w:rPr>
          <w:i/>
        </w:rPr>
        <w:t xml:space="preserve"> de 1884</w:t>
      </w:r>
      <w:r>
        <w:t xml:space="preserve">, Madrid: Instituto de </w:t>
      </w:r>
      <w:proofErr w:type="spellStart"/>
      <w:r>
        <w:t>Geografico</w:t>
      </w:r>
      <w:proofErr w:type="spellEnd"/>
      <w:r w:rsidR="005B74B1">
        <w:t>.</w:t>
      </w:r>
    </w:p>
    <w:p w14:paraId="42961E75" w14:textId="77777777" w:rsidR="0092709E" w:rsidRDefault="0092709E" w:rsidP="0092709E">
      <w:pPr>
        <w:rPr>
          <w:rFonts w:cs="Helvetica"/>
          <w:color w:val="000000"/>
          <w:shd w:val="clear" w:color="auto" w:fill="FFFFFF"/>
        </w:rPr>
      </w:pPr>
      <w:r>
        <w:rPr>
          <w:rFonts w:cs="Helvetica"/>
          <w:color w:val="000000"/>
          <w:shd w:val="clear" w:color="auto" w:fill="FFFFFF"/>
        </w:rPr>
        <w:t xml:space="preserve">López </w:t>
      </w:r>
      <w:proofErr w:type="spellStart"/>
      <w:r>
        <w:rPr>
          <w:rFonts w:cs="Helvetica"/>
          <w:color w:val="000000"/>
          <w:shd w:val="clear" w:color="auto" w:fill="FFFFFF"/>
        </w:rPr>
        <w:t>Tavar</w:t>
      </w:r>
      <w:proofErr w:type="spellEnd"/>
      <w:r>
        <w:rPr>
          <w:rFonts w:cs="Helvetica"/>
          <w:color w:val="000000"/>
          <w:shd w:val="clear" w:color="auto" w:fill="FFFFFF"/>
        </w:rPr>
        <w:t>, J. A.</w:t>
      </w:r>
      <w:r w:rsidR="005B74B1">
        <w:rPr>
          <w:rFonts w:cs="Helvetica"/>
          <w:color w:val="000000"/>
          <w:shd w:val="clear" w:color="auto" w:fill="FFFFFF"/>
        </w:rPr>
        <w:t xml:space="preserve">, </w:t>
      </w:r>
      <w:r>
        <w:rPr>
          <w:rFonts w:cs="Helvetica"/>
          <w:color w:val="000000"/>
          <w:shd w:val="clear" w:color="auto" w:fill="FFFFFF"/>
        </w:rPr>
        <w:t>1998</w:t>
      </w:r>
      <w:r w:rsidR="005B74B1">
        <w:rPr>
          <w:rFonts w:cs="Helvetica"/>
          <w:color w:val="000000"/>
          <w:shd w:val="clear" w:color="auto" w:fill="FFFFFF"/>
        </w:rPr>
        <w:t>.</w:t>
      </w:r>
      <w:r>
        <w:rPr>
          <w:rFonts w:cs="Helvetica"/>
          <w:color w:val="000000"/>
          <w:shd w:val="clear" w:color="auto" w:fill="FFFFFF"/>
        </w:rPr>
        <w:t xml:space="preserve"> </w:t>
      </w:r>
      <w:proofErr w:type="spellStart"/>
      <w:r>
        <w:rPr>
          <w:rFonts w:cs="Helvetica"/>
          <w:i/>
          <w:color w:val="000000"/>
          <w:shd w:val="clear" w:color="auto" w:fill="FFFFFF"/>
        </w:rPr>
        <w:t>Guía</w:t>
      </w:r>
      <w:proofErr w:type="spellEnd"/>
      <w:r>
        <w:rPr>
          <w:rFonts w:cs="Helvetica"/>
          <w:i/>
          <w:color w:val="000000"/>
          <w:shd w:val="clear" w:color="auto" w:fill="FFFFFF"/>
        </w:rPr>
        <w:t xml:space="preserve"> </w:t>
      </w:r>
      <w:proofErr w:type="spellStart"/>
      <w:r>
        <w:rPr>
          <w:rFonts w:cs="Helvetica"/>
          <w:i/>
          <w:color w:val="000000"/>
          <w:shd w:val="clear" w:color="auto" w:fill="FFFFFF"/>
        </w:rPr>
        <w:t>Rápida</w:t>
      </w:r>
      <w:proofErr w:type="spellEnd"/>
      <w:r>
        <w:rPr>
          <w:rFonts w:cs="Helvetica"/>
          <w:i/>
          <w:color w:val="000000"/>
          <w:shd w:val="clear" w:color="auto" w:fill="FFFFFF"/>
        </w:rPr>
        <w:t xml:space="preserve">, </w:t>
      </w:r>
      <w:proofErr w:type="spellStart"/>
      <w:r>
        <w:rPr>
          <w:rFonts w:cs="Helvetica"/>
          <w:i/>
          <w:color w:val="000000"/>
          <w:shd w:val="clear" w:color="auto" w:fill="FFFFFF"/>
        </w:rPr>
        <w:t>Fácil</w:t>
      </w:r>
      <w:proofErr w:type="spellEnd"/>
      <w:r>
        <w:rPr>
          <w:rFonts w:cs="Helvetica"/>
          <w:i/>
          <w:color w:val="000000"/>
          <w:shd w:val="clear" w:color="auto" w:fill="FFFFFF"/>
        </w:rPr>
        <w:t xml:space="preserve"> y </w:t>
      </w:r>
      <w:proofErr w:type="spellStart"/>
      <w:r>
        <w:rPr>
          <w:rFonts w:cs="Helvetica"/>
          <w:i/>
          <w:color w:val="000000"/>
          <w:shd w:val="clear" w:color="auto" w:fill="FFFFFF"/>
        </w:rPr>
        <w:t>Entretenida</w:t>
      </w:r>
      <w:proofErr w:type="spellEnd"/>
      <w:r>
        <w:rPr>
          <w:rFonts w:cs="Helvetica"/>
          <w:i/>
          <w:color w:val="000000"/>
          <w:shd w:val="clear" w:color="auto" w:fill="FFFFFF"/>
        </w:rPr>
        <w:t xml:space="preserve"> para </w:t>
      </w:r>
      <w:proofErr w:type="spellStart"/>
      <w:r>
        <w:rPr>
          <w:rFonts w:cs="Helvetica"/>
          <w:i/>
          <w:color w:val="000000"/>
          <w:shd w:val="clear" w:color="auto" w:fill="FFFFFF"/>
        </w:rPr>
        <w:t>Comprender</w:t>
      </w:r>
      <w:proofErr w:type="spellEnd"/>
      <w:r>
        <w:rPr>
          <w:rFonts w:cs="Helvetica"/>
          <w:i/>
          <w:color w:val="000000"/>
          <w:shd w:val="clear" w:color="auto" w:fill="FFFFFF"/>
        </w:rPr>
        <w:t xml:space="preserve"> la </w:t>
      </w:r>
      <w:proofErr w:type="spellStart"/>
      <w:r>
        <w:rPr>
          <w:rFonts w:cs="Helvetica"/>
          <w:i/>
          <w:color w:val="000000"/>
          <w:shd w:val="clear" w:color="auto" w:fill="FFFFFF"/>
        </w:rPr>
        <w:t>Arquitectura</w:t>
      </w:r>
      <w:proofErr w:type="spellEnd"/>
      <w:r>
        <w:rPr>
          <w:rFonts w:cs="Helvetica"/>
          <w:i/>
          <w:color w:val="000000"/>
          <w:shd w:val="clear" w:color="auto" w:fill="FFFFFF"/>
        </w:rPr>
        <w:t xml:space="preserve"> Popular de la </w:t>
      </w:r>
      <w:proofErr w:type="spellStart"/>
      <w:r>
        <w:rPr>
          <w:rFonts w:cs="Helvetica"/>
          <w:i/>
          <w:color w:val="000000"/>
          <w:shd w:val="clear" w:color="auto" w:fill="FFFFFF"/>
        </w:rPr>
        <w:t>Alpujarra</w:t>
      </w:r>
      <w:proofErr w:type="spellEnd"/>
      <w:r>
        <w:rPr>
          <w:rFonts w:cs="Helvetica"/>
          <w:color w:val="000000"/>
          <w:shd w:val="clear" w:color="auto" w:fill="FFFFFF"/>
        </w:rPr>
        <w:t xml:space="preserve">, </w:t>
      </w:r>
      <w:proofErr w:type="spellStart"/>
      <w:r>
        <w:rPr>
          <w:rFonts w:cs="Helvetica"/>
          <w:color w:val="000000"/>
          <w:shd w:val="clear" w:color="auto" w:fill="FFFFFF"/>
        </w:rPr>
        <w:t>Orgiva</w:t>
      </w:r>
      <w:proofErr w:type="spellEnd"/>
      <w:r>
        <w:rPr>
          <w:rFonts w:cs="Helvetica"/>
          <w:color w:val="000000"/>
          <w:shd w:val="clear" w:color="auto" w:fill="FFFFFF"/>
        </w:rPr>
        <w:t xml:space="preserve">: </w:t>
      </w:r>
      <w:proofErr w:type="spellStart"/>
      <w:r>
        <w:rPr>
          <w:rFonts w:cs="Helvetica"/>
          <w:color w:val="000000"/>
          <w:shd w:val="clear" w:color="auto" w:fill="FFFFFF"/>
        </w:rPr>
        <w:t>Imprenta</w:t>
      </w:r>
      <w:proofErr w:type="spellEnd"/>
      <w:r>
        <w:rPr>
          <w:rFonts w:cs="Helvetica"/>
          <w:color w:val="000000"/>
          <w:shd w:val="clear" w:color="auto" w:fill="FFFFFF"/>
        </w:rPr>
        <w:t xml:space="preserve"> Gallego</w:t>
      </w:r>
      <w:r w:rsidR="00AF6FB0">
        <w:rPr>
          <w:rFonts w:cs="Helvetica"/>
          <w:color w:val="000000"/>
          <w:shd w:val="clear" w:color="auto" w:fill="FFFFFF"/>
        </w:rPr>
        <w:t>.</w:t>
      </w:r>
    </w:p>
    <w:p w14:paraId="141B57B5" w14:textId="77777777" w:rsidR="00014A30" w:rsidRDefault="00014A30">
      <w:r>
        <w:t>Lowenthal, D.</w:t>
      </w:r>
      <w:r w:rsidR="005B74B1">
        <w:t xml:space="preserve">, </w:t>
      </w:r>
      <w:r>
        <w:t>1975</w:t>
      </w:r>
      <w:r w:rsidR="005B74B1">
        <w:t>.</w:t>
      </w:r>
      <w:r>
        <w:t xml:space="preserve"> Past time, present place: landscape and memory, </w:t>
      </w:r>
      <w:r w:rsidRPr="00014A30">
        <w:rPr>
          <w:i/>
        </w:rPr>
        <w:t>Geographical Review</w:t>
      </w:r>
      <w:r>
        <w:t>, 65 (1), 1-36</w:t>
      </w:r>
      <w:r w:rsidR="00AF6FB0">
        <w:t>.</w:t>
      </w:r>
    </w:p>
    <w:p w14:paraId="78007A97" w14:textId="77777777" w:rsidR="00B87D68" w:rsidRDefault="00B87D68">
      <w:r>
        <w:t xml:space="preserve">Lund, K., 2005. Finding place in nature: ‘Intellectual </w:t>
      </w:r>
      <w:proofErr w:type="gramStart"/>
      <w:r>
        <w:t>‘ and</w:t>
      </w:r>
      <w:proofErr w:type="gramEnd"/>
      <w:r>
        <w:t xml:space="preserve"> local knowledge in a Spanish Park, </w:t>
      </w:r>
      <w:r w:rsidRPr="00F90776">
        <w:rPr>
          <w:i/>
        </w:rPr>
        <w:t>Conservation &amp; Society</w:t>
      </w:r>
      <w:r>
        <w:t>, 3 (2), 371-87.</w:t>
      </w:r>
    </w:p>
    <w:p w14:paraId="456BE9C4" w14:textId="77777777" w:rsidR="008D2BC0" w:rsidRDefault="008D2BC0">
      <w:proofErr w:type="spellStart"/>
      <w:r>
        <w:t>MacCannell</w:t>
      </w:r>
      <w:proofErr w:type="spellEnd"/>
      <w:r>
        <w:t>, D</w:t>
      </w:r>
      <w:r w:rsidR="002E395D">
        <w:t>.</w:t>
      </w:r>
      <w:r w:rsidR="005B74B1">
        <w:t xml:space="preserve">, </w:t>
      </w:r>
      <w:r w:rsidR="002E395D">
        <w:t>1973</w:t>
      </w:r>
      <w:r w:rsidR="005B74B1">
        <w:t>.</w:t>
      </w:r>
      <w:r w:rsidR="002E395D">
        <w:t xml:space="preserve"> Staged authenticity: Arrangements of social space in tourist settings, </w:t>
      </w:r>
      <w:r w:rsidR="002E395D" w:rsidRPr="002E395D">
        <w:rPr>
          <w:i/>
        </w:rPr>
        <w:t>Journal of Sociology</w:t>
      </w:r>
      <w:r w:rsidR="002E395D">
        <w:t>, 79, 589-603.</w:t>
      </w:r>
    </w:p>
    <w:p w14:paraId="57F3E83B" w14:textId="77777777" w:rsidR="00E65A62" w:rsidRDefault="00E65A62">
      <w:proofErr w:type="spellStart"/>
      <w:r>
        <w:t>Marcucci</w:t>
      </w:r>
      <w:proofErr w:type="spellEnd"/>
      <w:r>
        <w:t>, D.J.</w:t>
      </w:r>
      <w:r w:rsidR="005B74B1">
        <w:t xml:space="preserve">, </w:t>
      </w:r>
      <w:r>
        <w:t>2000</w:t>
      </w:r>
      <w:r w:rsidR="005B74B1">
        <w:t>.</w:t>
      </w:r>
      <w:r>
        <w:t xml:space="preserve"> Landscape history as a planning tool, </w:t>
      </w:r>
      <w:r w:rsidRPr="00E65A62">
        <w:rPr>
          <w:i/>
        </w:rPr>
        <w:t>Landscape and Urban Planning</w:t>
      </w:r>
      <w:r>
        <w:t>, 49, 67-81</w:t>
      </w:r>
      <w:r w:rsidR="00AF6FB0">
        <w:t>.</w:t>
      </w:r>
    </w:p>
    <w:p w14:paraId="43210C14" w14:textId="77777777" w:rsidR="00E13656" w:rsidRDefault="00E13656">
      <w:r>
        <w:t>McNeill, J.R.</w:t>
      </w:r>
      <w:r w:rsidR="005B74B1">
        <w:t xml:space="preserve">, </w:t>
      </w:r>
      <w:r w:rsidR="00B025FE">
        <w:t>1992</w:t>
      </w:r>
      <w:r w:rsidR="005B74B1">
        <w:t xml:space="preserve">. </w:t>
      </w:r>
      <w:r w:rsidRPr="00E13656">
        <w:rPr>
          <w:i/>
        </w:rPr>
        <w:t>The Mountains of the Mediterranean World</w:t>
      </w:r>
      <w:r>
        <w:t>, Cambridge: Cambridge University Press</w:t>
      </w:r>
      <w:r w:rsidR="00AF6FB0">
        <w:t>.</w:t>
      </w:r>
    </w:p>
    <w:p w14:paraId="65D943A4" w14:textId="77777777" w:rsidR="001C6818" w:rsidRDefault="001C6818" w:rsidP="001C6818">
      <w:proofErr w:type="spellStart"/>
      <w:r>
        <w:t>Munjeri</w:t>
      </w:r>
      <w:proofErr w:type="spellEnd"/>
      <w:r>
        <w:t>, D.</w:t>
      </w:r>
      <w:r w:rsidR="005B74B1">
        <w:t xml:space="preserve">, </w:t>
      </w:r>
      <w:r>
        <w:t>2004</w:t>
      </w:r>
      <w:r w:rsidR="005B74B1">
        <w:t>.</w:t>
      </w:r>
      <w:r>
        <w:t xml:space="preserve"> Tangible and intangible heritage: from difference to convergence, </w:t>
      </w:r>
      <w:r>
        <w:rPr>
          <w:i/>
        </w:rPr>
        <w:t>Museum I</w:t>
      </w:r>
      <w:r w:rsidRPr="00AF6FB0">
        <w:rPr>
          <w:i/>
        </w:rPr>
        <w:t>nternational</w:t>
      </w:r>
      <w:r>
        <w:t>, 56 (1-2), 12-20.</w:t>
      </w:r>
    </w:p>
    <w:p w14:paraId="5B04C564" w14:textId="77777777" w:rsidR="008528D2" w:rsidRPr="008528D2" w:rsidRDefault="00CE35F0" w:rsidP="008528D2">
      <w:pPr>
        <w:autoSpaceDE w:val="0"/>
        <w:autoSpaceDN w:val="0"/>
        <w:adjustRightInd w:val="0"/>
        <w:spacing w:after="0" w:line="240" w:lineRule="auto"/>
        <w:rPr>
          <w:rFonts w:cs="Calibri"/>
          <w:lang w:eastAsia="en-GB"/>
        </w:rPr>
      </w:pPr>
      <w:proofErr w:type="spellStart"/>
      <w:r w:rsidRPr="008528D2">
        <w:rPr>
          <w:rFonts w:cs="Calibri"/>
          <w:lang w:eastAsia="en-GB"/>
        </w:rPr>
        <w:t>Muratori</w:t>
      </w:r>
      <w:proofErr w:type="spellEnd"/>
      <w:r w:rsidRPr="008528D2">
        <w:rPr>
          <w:rFonts w:cs="Calibri"/>
          <w:lang w:eastAsia="en-GB"/>
        </w:rPr>
        <w:t>, S.</w:t>
      </w:r>
      <w:r w:rsidR="005B74B1">
        <w:rPr>
          <w:rFonts w:cs="Calibri"/>
          <w:lang w:eastAsia="en-GB"/>
        </w:rPr>
        <w:t xml:space="preserve">, </w:t>
      </w:r>
      <w:r w:rsidR="008528D2" w:rsidRPr="008528D2">
        <w:rPr>
          <w:rFonts w:cs="Calibri"/>
          <w:lang w:eastAsia="en-GB"/>
        </w:rPr>
        <w:t>1959</w:t>
      </w:r>
      <w:r w:rsidR="005B74B1">
        <w:rPr>
          <w:rFonts w:cs="Calibri"/>
          <w:lang w:eastAsia="en-GB"/>
        </w:rPr>
        <w:t>.</w:t>
      </w:r>
      <w:r w:rsidR="008528D2" w:rsidRPr="008528D2">
        <w:rPr>
          <w:rFonts w:cs="Calibri"/>
          <w:lang w:eastAsia="en-GB"/>
        </w:rPr>
        <w:t xml:space="preserve"> </w:t>
      </w:r>
      <w:proofErr w:type="spellStart"/>
      <w:r w:rsidRPr="008528D2">
        <w:rPr>
          <w:rFonts w:cs="Calibri"/>
          <w:i/>
          <w:lang w:eastAsia="en-GB"/>
        </w:rPr>
        <w:t>Studi</w:t>
      </w:r>
      <w:proofErr w:type="spellEnd"/>
      <w:r w:rsidRPr="008528D2">
        <w:rPr>
          <w:rFonts w:cs="Calibri"/>
          <w:i/>
          <w:lang w:eastAsia="en-GB"/>
        </w:rPr>
        <w:t xml:space="preserve"> per una </w:t>
      </w:r>
      <w:proofErr w:type="spellStart"/>
      <w:r w:rsidRPr="008528D2">
        <w:rPr>
          <w:rFonts w:cs="Calibri"/>
          <w:i/>
          <w:lang w:eastAsia="en-GB"/>
        </w:rPr>
        <w:t>operante</w:t>
      </w:r>
      <w:proofErr w:type="spellEnd"/>
      <w:r w:rsidRPr="008528D2">
        <w:rPr>
          <w:rFonts w:cs="Calibri"/>
          <w:i/>
          <w:lang w:eastAsia="en-GB"/>
        </w:rPr>
        <w:t xml:space="preserve"> </w:t>
      </w:r>
      <w:proofErr w:type="spellStart"/>
      <w:r w:rsidRPr="008528D2">
        <w:rPr>
          <w:rFonts w:cs="Calibri"/>
          <w:i/>
          <w:lang w:eastAsia="en-GB"/>
        </w:rPr>
        <w:t>historia</w:t>
      </w:r>
      <w:proofErr w:type="spellEnd"/>
      <w:r w:rsidRPr="008528D2">
        <w:rPr>
          <w:rFonts w:cs="Calibri"/>
          <w:i/>
          <w:lang w:eastAsia="en-GB"/>
        </w:rPr>
        <w:t xml:space="preserve"> </w:t>
      </w:r>
      <w:proofErr w:type="spellStart"/>
      <w:r w:rsidRPr="008528D2">
        <w:rPr>
          <w:rFonts w:cs="Calibri"/>
          <w:i/>
          <w:lang w:eastAsia="en-GB"/>
        </w:rPr>
        <w:t>urbana</w:t>
      </w:r>
      <w:proofErr w:type="spellEnd"/>
      <w:r w:rsidRPr="008528D2">
        <w:rPr>
          <w:rFonts w:cs="Calibri"/>
          <w:i/>
          <w:lang w:eastAsia="en-GB"/>
        </w:rPr>
        <w:t xml:space="preserve"> di Venezia</w:t>
      </w:r>
      <w:r w:rsidR="008528D2" w:rsidRPr="008528D2">
        <w:rPr>
          <w:rFonts w:cs="Calibri"/>
          <w:lang w:eastAsia="en-GB"/>
        </w:rPr>
        <w:t xml:space="preserve">.  </w:t>
      </w:r>
      <w:proofErr w:type="spellStart"/>
      <w:proofErr w:type="gramStart"/>
      <w:r w:rsidR="008528D2" w:rsidRPr="008528D2">
        <w:rPr>
          <w:rFonts w:cs="Calibri"/>
          <w:lang w:eastAsia="en-GB"/>
        </w:rPr>
        <w:t>Roma:Instituto</w:t>
      </w:r>
      <w:proofErr w:type="spellEnd"/>
      <w:proofErr w:type="gramEnd"/>
      <w:r w:rsidR="008528D2" w:rsidRPr="008528D2">
        <w:rPr>
          <w:rFonts w:cs="Calibri"/>
          <w:lang w:eastAsia="en-GB"/>
        </w:rPr>
        <w:t xml:space="preserve"> </w:t>
      </w:r>
      <w:proofErr w:type="spellStart"/>
      <w:r w:rsidR="008528D2" w:rsidRPr="008528D2">
        <w:rPr>
          <w:rFonts w:cs="Calibri"/>
          <w:lang w:eastAsia="en-GB"/>
        </w:rPr>
        <w:t>Poligraphico</w:t>
      </w:r>
      <w:proofErr w:type="spellEnd"/>
      <w:r w:rsidR="008528D2" w:rsidRPr="008528D2">
        <w:rPr>
          <w:rFonts w:cs="Calibri"/>
          <w:lang w:eastAsia="en-GB"/>
        </w:rPr>
        <w:t xml:space="preserve"> </w:t>
      </w:r>
      <w:proofErr w:type="spellStart"/>
      <w:r w:rsidR="008528D2" w:rsidRPr="008528D2">
        <w:rPr>
          <w:rFonts w:cs="Calibri"/>
          <w:lang w:eastAsia="en-GB"/>
        </w:rPr>
        <w:t>dello</w:t>
      </w:r>
      <w:proofErr w:type="spellEnd"/>
      <w:r w:rsidR="008528D2" w:rsidRPr="008528D2">
        <w:rPr>
          <w:rFonts w:cs="Calibri"/>
          <w:lang w:eastAsia="en-GB"/>
        </w:rPr>
        <w:t xml:space="preserve"> </w:t>
      </w:r>
      <w:proofErr w:type="spellStart"/>
      <w:r w:rsidR="008528D2" w:rsidRPr="008528D2">
        <w:rPr>
          <w:rFonts w:cs="Calibri"/>
          <w:lang w:eastAsia="en-GB"/>
        </w:rPr>
        <w:t>Stato</w:t>
      </w:r>
      <w:proofErr w:type="spellEnd"/>
      <w:r w:rsidR="008528D2" w:rsidRPr="008528D2">
        <w:rPr>
          <w:rFonts w:cs="Calibri"/>
          <w:lang w:eastAsia="en-GB"/>
        </w:rPr>
        <w:t>.</w:t>
      </w:r>
    </w:p>
    <w:p w14:paraId="61156CDC" w14:textId="77777777" w:rsidR="00CE35F0" w:rsidRDefault="00CE35F0" w:rsidP="008528D2">
      <w:pPr>
        <w:autoSpaceDE w:val="0"/>
        <w:autoSpaceDN w:val="0"/>
        <w:adjustRightInd w:val="0"/>
        <w:spacing w:after="0" w:line="240" w:lineRule="auto"/>
      </w:pPr>
      <w:r>
        <w:rPr>
          <w:rFonts w:ascii="Arial" w:hAnsi="Arial" w:cs="Arial"/>
          <w:sz w:val="20"/>
          <w:szCs w:val="20"/>
          <w:lang w:eastAsia="en-GB"/>
        </w:rPr>
        <w:t xml:space="preserve"> </w:t>
      </w:r>
    </w:p>
    <w:p w14:paraId="0DFE2478" w14:textId="77777777" w:rsidR="0081417C" w:rsidRDefault="004D4D68">
      <w:r>
        <w:t>Navarro Alcala-Zamora, P.</w:t>
      </w:r>
      <w:r w:rsidR="005B74B1">
        <w:t xml:space="preserve">, </w:t>
      </w:r>
      <w:r>
        <w:t>19</w:t>
      </w:r>
      <w:r w:rsidR="00F13C14">
        <w:t>7</w:t>
      </w:r>
      <w:r>
        <w:t>9</w:t>
      </w:r>
      <w:r w:rsidR="005B74B1">
        <w:t>.</w:t>
      </w:r>
      <w:r>
        <w:t xml:space="preserve"> </w:t>
      </w:r>
      <w:proofErr w:type="spellStart"/>
      <w:r w:rsidRPr="00540A90">
        <w:rPr>
          <w:i/>
        </w:rPr>
        <w:t>Mecina</w:t>
      </w:r>
      <w:proofErr w:type="spellEnd"/>
      <w:r w:rsidRPr="00540A90">
        <w:rPr>
          <w:i/>
        </w:rPr>
        <w:t xml:space="preserve">: La </w:t>
      </w:r>
      <w:proofErr w:type="spellStart"/>
      <w:r w:rsidRPr="00540A90">
        <w:rPr>
          <w:i/>
        </w:rPr>
        <w:t>Cambiante</w:t>
      </w:r>
      <w:proofErr w:type="spellEnd"/>
      <w:r w:rsidRPr="00540A90">
        <w:rPr>
          <w:i/>
        </w:rPr>
        <w:t xml:space="preserve"> </w:t>
      </w:r>
      <w:proofErr w:type="spellStart"/>
      <w:r w:rsidRPr="00540A90">
        <w:rPr>
          <w:i/>
        </w:rPr>
        <w:t>Estructura</w:t>
      </w:r>
      <w:proofErr w:type="spellEnd"/>
      <w:r w:rsidRPr="00540A90">
        <w:rPr>
          <w:i/>
        </w:rPr>
        <w:t xml:space="preserve"> Social de un Pueblo de la </w:t>
      </w:r>
      <w:proofErr w:type="spellStart"/>
      <w:r w:rsidRPr="00540A90">
        <w:rPr>
          <w:i/>
        </w:rPr>
        <w:t>Alpujarra</w:t>
      </w:r>
      <w:proofErr w:type="spellEnd"/>
      <w:r w:rsidR="00540A90">
        <w:t xml:space="preserve">, Madrid: Centro de </w:t>
      </w:r>
      <w:proofErr w:type="spellStart"/>
      <w:r w:rsidR="00540A90">
        <w:t>Investigaciones</w:t>
      </w:r>
      <w:proofErr w:type="spellEnd"/>
      <w:r w:rsidR="00540A90">
        <w:t xml:space="preserve"> </w:t>
      </w:r>
      <w:proofErr w:type="spellStart"/>
      <w:r w:rsidR="00540A90">
        <w:t>Sociologicas</w:t>
      </w:r>
      <w:proofErr w:type="spellEnd"/>
      <w:r w:rsidR="00AF6FB0">
        <w:t>.</w:t>
      </w:r>
    </w:p>
    <w:p w14:paraId="69C9BC53" w14:textId="77777777" w:rsidR="004D4D68" w:rsidRDefault="0081417C">
      <w:r>
        <w:t>Oliver, P.</w:t>
      </w:r>
      <w:r w:rsidR="005B74B1">
        <w:t xml:space="preserve">, </w:t>
      </w:r>
      <w:r>
        <w:t>1978</w:t>
      </w:r>
      <w:r w:rsidR="005B74B1">
        <w:t>.</w:t>
      </w:r>
      <w:r>
        <w:t xml:space="preserve"> The cultural context of shelter provision, </w:t>
      </w:r>
      <w:r w:rsidRPr="0081417C">
        <w:rPr>
          <w:i/>
        </w:rPr>
        <w:t>Disasters</w:t>
      </w:r>
      <w:r>
        <w:t>, 2 (2-3), 125-128</w:t>
      </w:r>
      <w:r w:rsidR="00AF6FB0">
        <w:t>.</w:t>
      </w:r>
      <w:r w:rsidR="004D4D68">
        <w:t xml:space="preserve"> </w:t>
      </w:r>
    </w:p>
    <w:p w14:paraId="7B4AA6D9" w14:textId="77777777" w:rsidR="003222ED" w:rsidRDefault="003222ED">
      <w:r>
        <w:t>Oliver, P.</w:t>
      </w:r>
      <w:r w:rsidR="005B74B1">
        <w:t xml:space="preserve">, </w:t>
      </w:r>
      <w:r>
        <w:t>2006</w:t>
      </w:r>
      <w:r w:rsidR="005B74B1">
        <w:t>.</w:t>
      </w:r>
      <w:r>
        <w:t xml:space="preserve"> </w:t>
      </w:r>
      <w:r w:rsidRPr="003222ED">
        <w:rPr>
          <w:i/>
        </w:rPr>
        <w:t>Built to Meet Needs: Cultural Issues in Vernacular Architecture</w:t>
      </w:r>
      <w:r>
        <w:t>, Oxford: Architectural Press</w:t>
      </w:r>
      <w:r w:rsidR="00AF6FB0">
        <w:t>.</w:t>
      </w:r>
    </w:p>
    <w:p w14:paraId="79EFC5D8" w14:textId="77777777" w:rsidR="0081417C" w:rsidRDefault="0081417C">
      <w:proofErr w:type="spellStart"/>
      <w:r>
        <w:t>Oloriz</w:t>
      </w:r>
      <w:proofErr w:type="spellEnd"/>
      <w:r>
        <w:t xml:space="preserve"> </w:t>
      </w:r>
      <w:proofErr w:type="spellStart"/>
      <w:r>
        <w:t>Aguillera</w:t>
      </w:r>
      <w:proofErr w:type="spellEnd"/>
      <w:r>
        <w:t>, F.</w:t>
      </w:r>
      <w:r w:rsidR="005B74B1">
        <w:t xml:space="preserve">, </w:t>
      </w:r>
      <w:r w:rsidR="00ED1E88">
        <w:t>1995</w:t>
      </w:r>
      <w:r w:rsidR="005B74B1">
        <w:t>.</w:t>
      </w:r>
      <w:r w:rsidR="00ED1E88">
        <w:t xml:space="preserve"> </w:t>
      </w:r>
      <w:proofErr w:type="spellStart"/>
      <w:r w:rsidR="00ED1E88" w:rsidRPr="00ED1E88">
        <w:rPr>
          <w:i/>
        </w:rPr>
        <w:t>Diario</w:t>
      </w:r>
      <w:proofErr w:type="spellEnd"/>
      <w:r w:rsidR="00ED1E88" w:rsidRPr="00ED1E88">
        <w:rPr>
          <w:i/>
        </w:rPr>
        <w:t xml:space="preserve"> de la </w:t>
      </w:r>
      <w:proofErr w:type="spellStart"/>
      <w:r w:rsidR="00ED1E88" w:rsidRPr="00ED1E88">
        <w:rPr>
          <w:i/>
        </w:rPr>
        <w:t>Expedicion</w:t>
      </w:r>
      <w:proofErr w:type="spellEnd"/>
      <w:r w:rsidR="00ED1E88" w:rsidRPr="00ED1E88">
        <w:rPr>
          <w:i/>
        </w:rPr>
        <w:t xml:space="preserve"> </w:t>
      </w:r>
      <w:proofErr w:type="spellStart"/>
      <w:r w:rsidR="00ED1E88" w:rsidRPr="00ED1E88">
        <w:rPr>
          <w:i/>
        </w:rPr>
        <w:t>Antropologica</w:t>
      </w:r>
      <w:proofErr w:type="spellEnd"/>
      <w:r w:rsidR="00ED1E88" w:rsidRPr="00ED1E88">
        <w:rPr>
          <w:i/>
        </w:rPr>
        <w:t xml:space="preserve"> a la </w:t>
      </w:r>
      <w:proofErr w:type="spellStart"/>
      <w:r w:rsidR="00ED1E88" w:rsidRPr="00ED1E88">
        <w:rPr>
          <w:i/>
        </w:rPr>
        <w:t>Alpujarra</w:t>
      </w:r>
      <w:proofErr w:type="spellEnd"/>
      <w:r w:rsidR="00ED1E88" w:rsidRPr="00ED1E88">
        <w:rPr>
          <w:i/>
        </w:rPr>
        <w:t xml:space="preserve"> en 1894</w:t>
      </w:r>
      <w:r w:rsidR="00ED1E88">
        <w:t xml:space="preserve">, Granada: </w:t>
      </w:r>
      <w:proofErr w:type="spellStart"/>
      <w:r w:rsidR="00ED1E88">
        <w:t>Fundacion</w:t>
      </w:r>
      <w:proofErr w:type="spellEnd"/>
      <w:r w:rsidR="00ED1E88">
        <w:t xml:space="preserve"> </w:t>
      </w:r>
      <w:proofErr w:type="spellStart"/>
      <w:r w:rsidR="00ED1E88">
        <w:t>Caja</w:t>
      </w:r>
      <w:proofErr w:type="spellEnd"/>
      <w:r w:rsidR="00ED1E88">
        <w:t xml:space="preserve"> de Granada</w:t>
      </w:r>
      <w:r w:rsidR="00AF6FB0">
        <w:t>.</w:t>
      </w:r>
    </w:p>
    <w:p w14:paraId="7E85E8C6" w14:textId="77777777" w:rsidR="00B866EB" w:rsidRDefault="00B866EB">
      <w:proofErr w:type="spellStart"/>
      <w:r>
        <w:lastRenderedPageBreak/>
        <w:t>Orihuela</w:t>
      </w:r>
      <w:proofErr w:type="spellEnd"/>
      <w:r>
        <w:t>, A.</w:t>
      </w:r>
      <w:r w:rsidR="005B74B1">
        <w:t xml:space="preserve">, </w:t>
      </w:r>
      <w:r>
        <w:t>1997</w:t>
      </w:r>
      <w:r w:rsidR="005B74B1">
        <w:t>.</w:t>
      </w:r>
      <w:r>
        <w:t xml:space="preserve"> Andaluc</w:t>
      </w:r>
      <w:r>
        <w:rPr>
          <w:rFonts w:cs="Calibri"/>
        </w:rPr>
        <w:t>í</w:t>
      </w:r>
      <w:r>
        <w:t xml:space="preserve">a (Spain, SW), in Oliver, P. (ed.) </w:t>
      </w:r>
      <w:r w:rsidRPr="00B866EB">
        <w:rPr>
          <w:i/>
        </w:rPr>
        <w:t>Encyclopaedia of Vernacular Architecture of the World, Volume 2. Cultures and Habitats,</w:t>
      </w:r>
      <w:r>
        <w:t xml:space="preserve"> Cambridge: Cambridge University Press, 1521-1522</w:t>
      </w:r>
      <w:r w:rsidR="005B74B1">
        <w:t>.</w:t>
      </w:r>
      <w:r>
        <w:t xml:space="preserve"> </w:t>
      </w:r>
    </w:p>
    <w:p w14:paraId="723FF720" w14:textId="77777777" w:rsidR="00403682" w:rsidRDefault="00403682">
      <w:r>
        <w:t xml:space="preserve">Pastor, I.O., </w:t>
      </w:r>
      <w:proofErr w:type="spellStart"/>
      <w:r>
        <w:t>Casermeiro</w:t>
      </w:r>
      <w:proofErr w:type="spellEnd"/>
      <w:r>
        <w:t xml:space="preserve"> Mart</w:t>
      </w:r>
      <w:r>
        <w:rPr>
          <w:rFonts w:cs="Calibri"/>
        </w:rPr>
        <w:t>í</w:t>
      </w:r>
      <w:r>
        <w:t xml:space="preserve">nez, M.A., </w:t>
      </w:r>
      <w:proofErr w:type="spellStart"/>
      <w:r>
        <w:t>Ezquerra</w:t>
      </w:r>
      <w:proofErr w:type="spellEnd"/>
      <w:r>
        <w:t xml:space="preserve"> </w:t>
      </w:r>
      <w:proofErr w:type="spellStart"/>
      <w:r>
        <w:t>Canalejoa</w:t>
      </w:r>
      <w:proofErr w:type="spellEnd"/>
      <w:r>
        <w:t xml:space="preserve">, A., </w:t>
      </w:r>
      <w:proofErr w:type="spellStart"/>
      <w:r>
        <w:t>Esparcia</w:t>
      </w:r>
      <w:proofErr w:type="spellEnd"/>
      <w:r>
        <w:t xml:space="preserve"> </w:t>
      </w:r>
      <w:proofErr w:type="spellStart"/>
      <w:r>
        <w:t>Mari</w:t>
      </w:r>
      <w:r>
        <w:rPr>
          <w:rFonts w:cs="Calibri"/>
        </w:rPr>
        <w:t>ñ</w:t>
      </w:r>
      <w:r>
        <w:t>o</w:t>
      </w:r>
      <w:proofErr w:type="spellEnd"/>
      <w:r>
        <w:t>, P.</w:t>
      </w:r>
      <w:r w:rsidR="005B74B1">
        <w:t xml:space="preserve">, </w:t>
      </w:r>
      <w:r>
        <w:t>2007</w:t>
      </w:r>
      <w:r w:rsidR="005B74B1">
        <w:t>.</w:t>
      </w:r>
      <w:r>
        <w:t xml:space="preserve"> Landscape evaluation: Comparison of evaluation methods in a region of Spain, </w:t>
      </w:r>
      <w:r w:rsidRPr="00403682">
        <w:rPr>
          <w:i/>
        </w:rPr>
        <w:t>Journal of Environmental Management</w:t>
      </w:r>
      <w:r>
        <w:t>, 85, 204-214.</w:t>
      </w:r>
    </w:p>
    <w:p w14:paraId="1AF888EE" w14:textId="77777777" w:rsidR="00F90776" w:rsidRDefault="007025E0">
      <w:r>
        <w:t xml:space="preserve">Porto, S.M. C., Leanza, P.M., and </w:t>
      </w:r>
      <w:proofErr w:type="spellStart"/>
      <w:r>
        <w:t>Cascone</w:t>
      </w:r>
      <w:proofErr w:type="spellEnd"/>
      <w:r>
        <w:t>, G.</w:t>
      </w:r>
      <w:r w:rsidR="005B74B1">
        <w:t xml:space="preserve">, </w:t>
      </w:r>
      <w:r>
        <w:t>2011</w:t>
      </w:r>
      <w:r w:rsidR="005B74B1">
        <w:t>.</w:t>
      </w:r>
      <w:r>
        <w:t xml:space="preserve"> Developing interpretation plans to promote traditional rural buildings as built heritage attractions, </w:t>
      </w:r>
      <w:r w:rsidRPr="007025E0">
        <w:rPr>
          <w:i/>
        </w:rPr>
        <w:t>International Journal of Tourism Research</w:t>
      </w:r>
      <w:r>
        <w:t>, 14 (5), 421-436</w:t>
      </w:r>
      <w:r w:rsidR="00AF6FB0">
        <w:t>.</w:t>
      </w:r>
    </w:p>
    <w:p w14:paraId="4BA9C124" w14:textId="77777777" w:rsidR="00F90776" w:rsidRDefault="00F90776">
      <w:r>
        <w:t xml:space="preserve">Proyecto </w:t>
      </w:r>
      <w:proofErr w:type="spellStart"/>
      <w:r>
        <w:t>Culturmed</w:t>
      </w:r>
      <w:proofErr w:type="spellEnd"/>
      <w:r>
        <w:t xml:space="preserve">, 2014. </w:t>
      </w:r>
      <w:proofErr w:type="spellStart"/>
      <w:r w:rsidRPr="006A5058">
        <w:rPr>
          <w:i/>
        </w:rPr>
        <w:t>Documentaci</w:t>
      </w:r>
      <w:r w:rsidRPr="006A5058">
        <w:rPr>
          <w:rFonts w:cs="Calibri"/>
          <w:i/>
        </w:rPr>
        <w:t>ó</w:t>
      </w:r>
      <w:r w:rsidRPr="006A5058">
        <w:rPr>
          <w:i/>
        </w:rPr>
        <w:t>n</w:t>
      </w:r>
      <w:proofErr w:type="spellEnd"/>
      <w:r w:rsidRPr="006A5058">
        <w:rPr>
          <w:i/>
        </w:rPr>
        <w:t xml:space="preserve"> para la </w:t>
      </w:r>
      <w:proofErr w:type="spellStart"/>
      <w:r w:rsidRPr="006A5058">
        <w:rPr>
          <w:i/>
        </w:rPr>
        <w:t>Declaraci</w:t>
      </w:r>
      <w:r w:rsidRPr="006A5058">
        <w:rPr>
          <w:rFonts w:cs="Calibri"/>
          <w:i/>
        </w:rPr>
        <w:t>ó</w:t>
      </w:r>
      <w:r w:rsidRPr="006A5058">
        <w:rPr>
          <w:i/>
        </w:rPr>
        <w:t>n</w:t>
      </w:r>
      <w:proofErr w:type="spellEnd"/>
      <w:r w:rsidRPr="006A5058">
        <w:rPr>
          <w:i/>
        </w:rPr>
        <w:t xml:space="preserve"> de la </w:t>
      </w:r>
      <w:proofErr w:type="spellStart"/>
      <w:r w:rsidRPr="006A5058">
        <w:rPr>
          <w:i/>
        </w:rPr>
        <w:t>Alpujarra</w:t>
      </w:r>
      <w:proofErr w:type="spellEnd"/>
      <w:r w:rsidRPr="006A5058">
        <w:rPr>
          <w:i/>
        </w:rPr>
        <w:t xml:space="preserve"> </w:t>
      </w:r>
      <w:proofErr w:type="spellStart"/>
      <w:r w:rsidRPr="006A5058">
        <w:rPr>
          <w:i/>
        </w:rPr>
        <w:t>como</w:t>
      </w:r>
      <w:proofErr w:type="spellEnd"/>
      <w:r w:rsidRPr="006A5058">
        <w:rPr>
          <w:i/>
        </w:rPr>
        <w:t xml:space="preserve"> B.I.C. con </w:t>
      </w:r>
      <w:proofErr w:type="spellStart"/>
      <w:r w:rsidRPr="006A5058">
        <w:rPr>
          <w:i/>
        </w:rPr>
        <w:t>categor</w:t>
      </w:r>
      <w:r w:rsidRPr="006A5058">
        <w:rPr>
          <w:rFonts w:cs="Calibri"/>
          <w:i/>
        </w:rPr>
        <w:t>í</w:t>
      </w:r>
      <w:r w:rsidRPr="006A5058">
        <w:rPr>
          <w:i/>
        </w:rPr>
        <w:t>a</w:t>
      </w:r>
      <w:proofErr w:type="spellEnd"/>
      <w:r w:rsidRPr="006A5058">
        <w:rPr>
          <w:i/>
        </w:rPr>
        <w:t xml:space="preserve"> de Zona Patrimonial</w:t>
      </w:r>
      <w:r>
        <w:t xml:space="preserve">, Granada: </w:t>
      </w:r>
      <w:proofErr w:type="spellStart"/>
      <w:r>
        <w:t>Diputaci</w:t>
      </w:r>
      <w:r>
        <w:rPr>
          <w:rFonts w:cs="Calibri"/>
        </w:rPr>
        <w:t>ó</w:t>
      </w:r>
      <w:r>
        <w:t>n</w:t>
      </w:r>
      <w:proofErr w:type="spellEnd"/>
      <w:r>
        <w:t xml:space="preserve"> de Granada.</w:t>
      </w:r>
    </w:p>
    <w:p w14:paraId="4A636223" w14:textId="77777777" w:rsidR="007025E0" w:rsidRDefault="0081417C">
      <w:r>
        <w:t>Rakoff, R.M.</w:t>
      </w:r>
      <w:r w:rsidR="005B74B1">
        <w:t xml:space="preserve">, </w:t>
      </w:r>
      <w:r>
        <w:t>1977</w:t>
      </w:r>
      <w:r w:rsidR="005B74B1">
        <w:t>.</w:t>
      </w:r>
      <w:r>
        <w:t xml:space="preserve"> Ideology in everyday life: the meaning of the house, </w:t>
      </w:r>
      <w:r w:rsidRPr="0081417C">
        <w:rPr>
          <w:i/>
        </w:rPr>
        <w:t>Politics and Society</w:t>
      </w:r>
      <w:r>
        <w:t>, 7 (1), 85-104</w:t>
      </w:r>
      <w:r w:rsidR="00AF6FB0">
        <w:t>.</w:t>
      </w:r>
      <w:r w:rsidR="007025E0">
        <w:t xml:space="preserve"> </w:t>
      </w:r>
    </w:p>
    <w:p w14:paraId="61B8AD4F" w14:textId="77777777" w:rsidR="0081417C" w:rsidRDefault="0081417C">
      <w:r>
        <w:t>Rapoport, A.</w:t>
      </w:r>
      <w:r w:rsidR="005B74B1">
        <w:t xml:space="preserve">, </w:t>
      </w:r>
      <w:r>
        <w:t>1969</w:t>
      </w:r>
      <w:r w:rsidR="005B74B1">
        <w:t>.</w:t>
      </w:r>
      <w:r>
        <w:t xml:space="preserve"> </w:t>
      </w:r>
      <w:r w:rsidRPr="0081417C">
        <w:rPr>
          <w:i/>
        </w:rPr>
        <w:t>House Form and Culture</w:t>
      </w:r>
      <w:r>
        <w:t>, Englewood Cliffs: Prentice Hall</w:t>
      </w:r>
      <w:r w:rsidR="00AF6FB0">
        <w:t>.</w:t>
      </w:r>
    </w:p>
    <w:p w14:paraId="04DD8C51" w14:textId="77777777" w:rsidR="00862F88" w:rsidRDefault="00862F88">
      <w:proofErr w:type="spellStart"/>
      <w:r>
        <w:t>Ratti</w:t>
      </w:r>
      <w:proofErr w:type="spellEnd"/>
      <w:r>
        <w:t xml:space="preserve">, C., </w:t>
      </w:r>
      <w:proofErr w:type="spellStart"/>
      <w:r>
        <w:t>Raydan</w:t>
      </w:r>
      <w:proofErr w:type="spellEnd"/>
      <w:r>
        <w:t xml:space="preserve">, D., and </w:t>
      </w:r>
      <w:proofErr w:type="spellStart"/>
      <w:r>
        <w:t>Steemers</w:t>
      </w:r>
      <w:proofErr w:type="spellEnd"/>
      <w:r>
        <w:t>, K.</w:t>
      </w:r>
      <w:r w:rsidR="005B74B1">
        <w:t xml:space="preserve">, </w:t>
      </w:r>
      <w:r>
        <w:t>2003</w:t>
      </w:r>
      <w:r w:rsidR="005B74B1">
        <w:t>.</w:t>
      </w:r>
      <w:r>
        <w:t xml:space="preserve"> Building form and environmental performance: archetypes, analysis and an arid climate, </w:t>
      </w:r>
      <w:r w:rsidRPr="00D55846">
        <w:rPr>
          <w:i/>
        </w:rPr>
        <w:t>Energy and Buildings</w:t>
      </w:r>
      <w:r>
        <w:t>, 35 (1), 9-59</w:t>
      </w:r>
      <w:r w:rsidR="00AF6FB0">
        <w:t>.</w:t>
      </w:r>
    </w:p>
    <w:p w14:paraId="425CA005" w14:textId="77777777" w:rsidR="00C37528" w:rsidRDefault="00C37528">
      <w:proofErr w:type="spellStart"/>
      <w:r>
        <w:t>Relph</w:t>
      </w:r>
      <w:proofErr w:type="spellEnd"/>
      <w:r>
        <w:t>, E.</w:t>
      </w:r>
      <w:r w:rsidR="005B74B1">
        <w:t xml:space="preserve">, </w:t>
      </w:r>
      <w:r>
        <w:t>1987</w:t>
      </w:r>
      <w:r w:rsidR="005B74B1">
        <w:t>.</w:t>
      </w:r>
      <w:r>
        <w:t xml:space="preserve"> </w:t>
      </w:r>
      <w:r w:rsidRPr="00C37528">
        <w:rPr>
          <w:i/>
        </w:rPr>
        <w:t>The Modern Urban Landscape</w:t>
      </w:r>
      <w:r>
        <w:t>, London and Sydney: Croom Helm.</w:t>
      </w:r>
    </w:p>
    <w:p w14:paraId="7673BA2D" w14:textId="77777777" w:rsidR="00F608F2" w:rsidRPr="00AE7D92" w:rsidRDefault="00017DFC">
      <w:proofErr w:type="spellStart"/>
      <w:r w:rsidRPr="00AE7D92">
        <w:t>Sabatino</w:t>
      </w:r>
      <w:proofErr w:type="spellEnd"/>
      <w:r w:rsidRPr="00AE7D92">
        <w:t xml:space="preserve">, M., 2010. </w:t>
      </w:r>
      <w:r w:rsidRPr="00AE7D92">
        <w:rPr>
          <w:i/>
        </w:rPr>
        <w:t>Pride in Modesty: Modernist Architecture and the Vernacular Tradition in Italy</w:t>
      </w:r>
      <w:r w:rsidRPr="00AE7D92">
        <w:t>, Toronto: Toronto University Press.</w:t>
      </w:r>
    </w:p>
    <w:p w14:paraId="50BA52CC" w14:textId="77777777" w:rsidR="00017DFC" w:rsidRPr="00AE7D92" w:rsidRDefault="00F608F2">
      <w:r w:rsidRPr="00AE7D92">
        <w:t>S</w:t>
      </w:r>
      <w:r w:rsidRPr="00AE7D92">
        <w:rPr>
          <w:rFonts w:cs="Calibri"/>
        </w:rPr>
        <w:t>á</w:t>
      </w:r>
      <w:r w:rsidRPr="00AE7D92">
        <w:t xml:space="preserve">nchez </w:t>
      </w:r>
      <w:proofErr w:type="spellStart"/>
      <w:r w:rsidRPr="00AE7D92">
        <w:t>Hita</w:t>
      </w:r>
      <w:proofErr w:type="spellEnd"/>
      <w:r w:rsidRPr="00AE7D92">
        <w:t>, A., 2</w:t>
      </w:r>
      <w:r w:rsidR="0054434A" w:rsidRPr="00AE7D92">
        <w:t>0</w:t>
      </w:r>
      <w:r w:rsidRPr="00AE7D92">
        <w:t>0</w:t>
      </w:r>
      <w:r w:rsidR="0054434A" w:rsidRPr="00AE7D92">
        <w:t>7</w:t>
      </w:r>
      <w:r w:rsidRPr="00AE7D92">
        <w:t xml:space="preserve">. </w:t>
      </w:r>
      <w:proofErr w:type="spellStart"/>
      <w:r w:rsidRPr="00AE7D92">
        <w:rPr>
          <w:i/>
        </w:rPr>
        <w:t>Rutas</w:t>
      </w:r>
      <w:proofErr w:type="spellEnd"/>
      <w:r w:rsidRPr="00AE7D92">
        <w:rPr>
          <w:i/>
        </w:rPr>
        <w:t xml:space="preserve"> </w:t>
      </w:r>
      <w:proofErr w:type="spellStart"/>
      <w:r w:rsidRPr="00AE7D92">
        <w:rPr>
          <w:i/>
        </w:rPr>
        <w:t>Tematicos</w:t>
      </w:r>
      <w:proofErr w:type="spellEnd"/>
      <w:r w:rsidRPr="00AE7D92">
        <w:rPr>
          <w:i/>
        </w:rPr>
        <w:t xml:space="preserve"> del </w:t>
      </w:r>
      <w:proofErr w:type="spellStart"/>
      <w:r w:rsidRPr="00AE7D92">
        <w:rPr>
          <w:i/>
        </w:rPr>
        <w:t>Patrimonio</w:t>
      </w:r>
      <w:proofErr w:type="spellEnd"/>
      <w:r w:rsidRPr="00AE7D92">
        <w:rPr>
          <w:i/>
        </w:rPr>
        <w:t xml:space="preserve"> </w:t>
      </w:r>
      <w:proofErr w:type="spellStart"/>
      <w:r w:rsidRPr="00AE7D92">
        <w:rPr>
          <w:i/>
        </w:rPr>
        <w:t>Historico</w:t>
      </w:r>
      <w:proofErr w:type="spellEnd"/>
      <w:r w:rsidRPr="00AE7D92">
        <w:t xml:space="preserve">, </w:t>
      </w:r>
      <w:proofErr w:type="spellStart"/>
      <w:r w:rsidRPr="00AE7D92">
        <w:t>Laujar</w:t>
      </w:r>
      <w:proofErr w:type="spellEnd"/>
      <w:r w:rsidRPr="00AE7D92">
        <w:t xml:space="preserve"> de </w:t>
      </w:r>
      <w:proofErr w:type="spellStart"/>
      <w:r w:rsidRPr="00AE7D92">
        <w:t>Andarax</w:t>
      </w:r>
      <w:proofErr w:type="spellEnd"/>
      <w:r w:rsidRPr="00AE7D92">
        <w:t xml:space="preserve">: </w:t>
      </w:r>
      <w:proofErr w:type="spellStart"/>
      <w:r w:rsidRPr="00AE7D92">
        <w:t>Asociaci</w:t>
      </w:r>
      <w:r w:rsidRPr="00AE7D92">
        <w:rPr>
          <w:rFonts w:cs="Calibri"/>
        </w:rPr>
        <w:t>ó</w:t>
      </w:r>
      <w:r w:rsidRPr="00AE7D92">
        <w:t>n</w:t>
      </w:r>
      <w:proofErr w:type="spellEnd"/>
      <w:r w:rsidRPr="00AE7D92">
        <w:t xml:space="preserve"> para la </w:t>
      </w:r>
      <w:proofErr w:type="spellStart"/>
      <w:r w:rsidRPr="00AE7D92">
        <w:t>Promoci</w:t>
      </w:r>
      <w:r w:rsidRPr="00AE7D92">
        <w:rPr>
          <w:rFonts w:cs="Calibri"/>
        </w:rPr>
        <w:t>ó</w:t>
      </w:r>
      <w:r w:rsidRPr="00AE7D92">
        <w:t>n</w:t>
      </w:r>
      <w:proofErr w:type="spellEnd"/>
      <w:r w:rsidRPr="00AE7D92">
        <w:t xml:space="preserve"> </w:t>
      </w:r>
      <w:proofErr w:type="spellStart"/>
      <w:r w:rsidRPr="00AE7D92">
        <w:t>Econ</w:t>
      </w:r>
      <w:r w:rsidRPr="00AE7D92">
        <w:rPr>
          <w:rFonts w:cs="Calibri"/>
        </w:rPr>
        <w:t>ó</w:t>
      </w:r>
      <w:r w:rsidRPr="00AE7D92">
        <w:t>mica</w:t>
      </w:r>
      <w:proofErr w:type="spellEnd"/>
      <w:r w:rsidRPr="00AE7D92">
        <w:t xml:space="preserve"> y el Desarrollo Rural de La </w:t>
      </w:r>
      <w:proofErr w:type="spellStart"/>
      <w:r w:rsidRPr="00AE7D92">
        <w:t>Alpujarra</w:t>
      </w:r>
      <w:proofErr w:type="spellEnd"/>
      <w:r w:rsidRPr="00AE7D92">
        <w:t>-Sierra Nevada.</w:t>
      </w:r>
      <w:r w:rsidR="00017DFC" w:rsidRPr="00AE7D92">
        <w:t xml:space="preserve"> </w:t>
      </w:r>
    </w:p>
    <w:p w14:paraId="17073F18" w14:textId="77777777" w:rsidR="00ED1E88" w:rsidRDefault="00BC5C8A">
      <w:r>
        <w:t>Sánchez Ramos, V.</w:t>
      </w:r>
      <w:r w:rsidR="005B74B1">
        <w:t xml:space="preserve">, </w:t>
      </w:r>
      <w:r>
        <w:t>1997</w:t>
      </w:r>
      <w:r w:rsidR="005B74B1">
        <w:t xml:space="preserve">. </w:t>
      </w:r>
      <w:r>
        <w:t xml:space="preserve">El </w:t>
      </w:r>
      <w:proofErr w:type="spellStart"/>
      <w:r>
        <w:t>reino</w:t>
      </w:r>
      <w:proofErr w:type="spellEnd"/>
      <w:r>
        <w:t xml:space="preserve"> de Granada: una </w:t>
      </w:r>
      <w:proofErr w:type="spellStart"/>
      <w:r>
        <w:t>repoblación</w:t>
      </w:r>
      <w:proofErr w:type="spellEnd"/>
      <w:r>
        <w:t xml:space="preserve"> de </w:t>
      </w:r>
      <w:proofErr w:type="spellStart"/>
      <w:r>
        <w:t>frontera</w:t>
      </w:r>
      <w:proofErr w:type="spellEnd"/>
      <w:r>
        <w:t xml:space="preserve">, in Segura </w:t>
      </w:r>
      <w:proofErr w:type="spellStart"/>
      <w:r>
        <w:t>Atero</w:t>
      </w:r>
      <w:proofErr w:type="spellEnd"/>
      <w:r>
        <w:t xml:space="preserve">, P. (ed.)  </w:t>
      </w:r>
      <w:proofErr w:type="spellStart"/>
      <w:r w:rsidRPr="00BC5C8A">
        <w:rPr>
          <w:i/>
        </w:rPr>
        <w:t>Actas</w:t>
      </w:r>
      <w:proofErr w:type="spellEnd"/>
      <w:r w:rsidRPr="00BC5C8A">
        <w:rPr>
          <w:i/>
        </w:rPr>
        <w:t xml:space="preserve"> del </w:t>
      </w:r>
      <w:proofErr w:type="spellStart"/>
      <w:r w:rsidRPr="00BC5C8A">
        <w:rPr>
          <w:i/>
        </w:rPr>
        <w:t>Congreso</w:t>
      </w:r>
      <w:proofErr w:type="spellEnd"/>
      <w:r w:rsidRPr="00BC5C8A">
        <w:rPr>
          <w:i/>
        </w:rPr>
        <w:t xml:space="preserve"> La Frontera Oriental </w:t>
      </w:r>
      <w:proofErr w:type="spellStart"/>
      <w:r w:rsidRPr="00BC5C8A">
        <w:rPr>
          <w:i/>
        </w:rPr>
        <w:t>Nazarí</w:t>
      </w:r>
      <w:proofErr w:type="spellEnd"/>
      <w:r w:rsidRPr="00BC5C8A">
        <w:rPr>
          <w:i/>
        </w:rPr>
        <w:t xml:space="preserve"> </w:t>
      </w:r>
      <w:proofErr w:type="spellStart"/>
      <w:r w:rsidRPr="00BC5C8A">
        <w:rPr>
          <w:i/>
        </w:rPr>
        <w:t>como</w:t>
      </w:r>
      <w:proofErr w:type="spellEnd"/>
      <w:r w:rsidRPr="00BC5C8A">
        <w:rPr>
          <w:i/>
        </w:rPr>
        <w:t xml:space="preserve"> </w:t>
      </w:r>
      <w:proofErr w:type="spellStart"/>
      <w:r w:rsidRPr="00BC5C8A">
        <w:rPr>
          <w:i/>
        </w:rPr>
        <w:t>sujeto</w:t>
      </w:r>
      <w:proofErr w:type="spellEnd"/>
      <w:r w:rsidRPr="00BC5C8A">
        <w:rPr>
          <w:i/>
        </w:rPr>
        <w:t xml:space="preserve"> </w:t>
      </w:r>
      <w:proofErr w:type="spellStart"/>
      <w:r w:rsidRPr="00BC5C8A">
        <w:rPr>
          <w:i/>
        </w:rPr>
        <w:t>histórico</w:t>
      </w:r>
      <w:proofErr w:type="spellEnd"/>
      <w:r>
        <w:t xml:space="preserve">, Almería: Instituto de </w:t>
      </w:r>
      <w:proofErr w:type="spellStart"/>
      <w:r>
        <w:t>Estudios</w:t>
      </w:r>
      <w:proofErr w:type="spellEnd"/>
      <w:r>
        <w:t xml:space="preserve"> </w:t>
      </w:r>
      <w:proofErr w:type="spellStart"/>
      <w:r>
        <w:t>Almerienses</w:t>
      </w:r>
      <w:proofErr w:type="spellEnd"/>
      <w:r w:rsidR="00AF6FB0">
        <w:t>.</w:t>
      </w:r>
    </w:p>
    <w:p w14:paraId="0C0C2D2D" w14:textId="77777777" w:rsidR="00BC5C8A" w:rsidRDefault="00ED1E88">
      <w:proofErr w:type="spellStart"/>
      <w:r>
        <w:t>Sayadi</w:t>
      </w:r>
      <w:proofErr w:type="spellEnd"/>
      <w:r>
        <w:t>, S., Gonzalez-</w:t>
      </w:r>
      <w:proofErr w:type="spellStart"/>
      <w:r>
        <w:t>Roa</w:t>
      </w:r>
      <w:proofErr w:type="spellEnd"/>
      <w:r>
        <w:t>, M.C., and Calatrava-</w:t>
      </w:r>
      <w:proofErr w:type="spellStart"/>
      <w:r>
        <w:t>Requena</w:t>
      </w:r>
      <w:proofErr w:type="spellEnd"/>
      <w:r>
        <w:t>, J.</w:t>
      </w:r>
      <w:r w:rsidR="005B74B1">
        <w:t xml:space="preserve">, </w:t>
      </w:r>
      <w:r>
        <w:t>2009</w:t>
      </w:r>
      <w:r w:rsidR="005B74B1">
        <w:t>.</w:t>
      </w:r>
      <w:r>
        <w:t xml:space="preserve"> Public preferences for landscape features: The case of agricultural landscape in mountainous M</w:t>
      </w:r>
      <w:r w:rsidR="00606A44">
        <w:t xml:space="preserve">editerranean areas, </w:t>
      </w:r>
      <w:r w:rsidR="00606A44" w:rsidRPr="00606A44">
        <w:rPr>
          <w:i/>
        </w:rPr>
        <w:t>Land U</w:t>
      </w:r>
      <w:r w:rsidRPr="00606A44">
        <w:rPr>
          <w:i/>
        </w:rPr>
        <w:t>se Policy</w:t>
      </w:r>
      <w:r>
        <w:t xml:space="preserve">, </w:t>
      </w:r>
      <w:proofErr w:type="gramStart"/>
      <w:r w:rsidR="00606A44">
        <w:t>26,  334</w:t>
      </w:r>
      <w:proofErr w:type="gramEnd"/>
      <w:r w:rsidR="00606A44">
        <w:t>-344</w:t>
      </w:r>
      <w:r w:rsidR="00AF6FB0">
        <w:t>.</w:t>
      </w:r>
      <w:r w:rsidR="00BC5C8A">
        <w:t xml:space="preserve"> </w:t>
      </w:r>
    </w:p>
    <w:p w14:paraId="4A2DC654" w14:textId="77777777" w:rsidR="0026164E" w:rsidRDefault="0026164E">
      <w:r>
        <w:t>Tapia Garrido, J.A.</w:t>
      </w:r>
      <w:r w:rsidR="005B74B1">
        <w:t xml:space="preserve">, </w:t>
      </w:r>
      <w:r>
        <w:t>1965</w:t>
      </w:r>
      <w:r w:rsidR="005B74B1">
        <w:t>.</w:t>
      </w:r>
      <w:r>
        <w:t xml:space="preserve"> </w:t>
      </w:r>
      <w:r w:rsidRPr="0026164E">
        <w:rPr>
          <w:i/>
        </w:rPr>
        <w:t xml:space="preserve">Historia de la Baja </w:t>
      </w:r>
      <w:proofErr w:type="spellStart"/>
      <w:r w:rsidRPr="0026164E">
        <w:rPr>
          <w:i/>
        </w:rPr>
        <w:t>Alpujarra</w:t>
      </w:r>
      <w:proofErr w:type="spellEnd"/>
      <w:r>
        <w:t xml:space="preserve">, Almería: Artes </w:t>
      </w:r>
      <w:proofErr w:type="spellStart"/>
      <w:r>
        <w:t>Gráficas</w:t>
      </w:r>
      <w:proofErr w:type="spellEnd"/>
      <w:r w:rsidR="00AF6FB0">
        <w:t>.</w:t>
      </w:r>
    </w:p>
    <w:p w14:paraId="591E5A15" w14:textId="77777777" w:rsidR="005F7015" w:rsidRDefault="005F7015">
      <w:proofErr w:type="spellStart"/>
      <w:r>
        <w:t>Tarreggiani</w:t>
      </w:r>
      <w:proofErr w:type="spellEnd"/>
      <w:r>
        <w:t xml:space="preserve">, D. And </w:t>
      </w:r>
      <w:proofErr w:type="spellStart"/>
      <w:r>
        <w:t>Tassinari</w:t>
      </w:r>
      <w:proofErr w:type="spellEnd"/>
      <w:r>
        <w:t>, P.</w:t>
      </w:r>
      <w:r w:rsidR="005B74B1">
        <w:t xml:space="preserve"> </w:t>
      </w:r>
      <w:r w:rsidR="007025E0">
        <w:t>2012</w:t>
      </w:r>
      <w:r w:rsidR="005B74B1">
        <w:t>.</w:t>
      </w:r>
      <w:r w:rsidR="007025E0">
        <w:t xml:space="preserve"> Landscape quality of farm buildings: The evolution of the design approach in Italy, </w:t>
      </w:r>
      <w:r w:rsidR="007025E0" w:rsidRPr="007025E0">
        <w:rPr>
          <w:i/>
        </w:rPr>
        <w:t>Journal of Cultural Heritage</w:t>
      </w:r>
      <w:r w:rsidR="007025E0">
        <w:t>, 13 (1), 59-68</w:t>
      </w:r>
      <w:r w:rsidR="00AF6FB0">
        <w:t>.</w:t>
      </w:r>
      <w:r w:rsidR="007025E0">
        <w:t xml:space="preserve"> </w:t>
      </w:r>
    </w:p>
    <w:p w14:paraId="7C72C219" w14:textId="77777777" w:rsidR="004616AD" w:rsidRDefault="006A13D2">
      <w:proofErr w:type="spellStart"/>
      <w:r>
        <w:t>Turan</w:t>
      </w:r>
      <w:proofErr w:type="spellEnd"/>
      <w:r>
        <w:t>, M. (ed.)</w:t>
      </w:r>
      <w:r w:rsidR="00AD2BFF">
        <w:t xml:space="preserve">, </w:t>
      </w:r>
      <w:r>
        <w:t>1990</w:t>
      </w:r>
      <w:r w:rsidR="00AD2BFF">
        <w:t>.</w:t>
      </w:r>
      <w:r>
        <w:t xml:space="preserve"> </w:t>
      </w:r>
      <w:r w:rsidRPr="006A13D2">
        <w:rPr>
          <w:i/>
        </w:rPr>
        <w:t>Vernacular Architecture: Paradigms of Environmental Response</w:t>
      </w:r>
      <w:r>
        <w:t>, Aldershot: Avebury</w:t>
      </w:r>
      <w:r w:rsidR="00AF6FB0">
        <w:t>.</w:t>
      </w:r>
    </w:p>
    <w:p w14:paraId="598D3D8E" w14:textId="77777777" w:rsidR="00AF7E30" w:rsidRDefault="00AF7E30">
      <w:proofErr w:type="spellStart"/>
      <w:r>
        <w:t>Vall</w:t>
      </w:r>
      <w:r>
        <w:rPr>
          <w:rFonts w:cs="Calibri"/>
        </w:rPr>
        <w:t>é</w:t>
      </w:r>
      <w:r>
        <w:t>s</w:t>
      </w:r>
      <w:proofErr w:type="spellEnd"/>
      <w:r>
        <w:t xml:space="preserve">, M., </w:t>
      </w:r>
      <w:proofErr w:type="spellStart"/>
      <w:r>
        <w:t>Galiana</w:t>
      </w:r>
      <w:proofErr w:type="spellEnd"/>
      <w:r>
        <w:t xml:space="preserve">, F. and </w:t>
      </w:r>
      <w:proofErr w:type="spellStart"/>
      <w:r>
        <w:t>Bru</w:t>
      </w:r>
      <w:proofErr w:type="spellEnd"/>
      <w:r>
        <w:t>, R.</w:t>
      </w:r>
      <w:r w:rsidR="00AD2BFF">
        <w:t xml:space="preserve">, </w:t>
      </w:r>
      <w:r>
        <w:t>2013</w:t>
      </w:r>
      <w:r w:rsidR="00AD2BFF">
        <w:t>.</w:t>
      </w:r>
      <w:r>
        <w:t xml:space="preserve"> Towards harmonisation in landscape unit delineation: An analysis of Spanish case studies, </w:t>
      </w:r>
      <w:r w:rsidRPr="00AF7E30">
        <w:rPr>
          <w:i/>
        </w:rPr>
        <w:t>Landscape Research</w:t>
      </w:r>
      <w:r>
        <w:t>, 38 (3), 329-346.</w:t>
      </w:r>
    </w:p>
    <w:p w14:paraId="1A7F4FD3" w14:textId="77777777" w:rsidR="007025E0" w:rsidRDefault="007025E0">
      <w:proofErr w:type="spellStart"/>
      <w:r>
        <w:lastRenderedPageBreak/>
        <w:t>Verhoeve</w:t>
      </w:r>
      <w:proofErr w:type="spellEnd"/>
      <w:r>
        <w:t>, A., De Roo, N., and Rogge, E.</w:t>
      </w:r>
      <w:r w:rsidR="00AD2BFF">
        <w:t xml:space="preserve">, </w:t>
      </w:r>
      <w:r>
        <w:t>2012</w:t>
      </w:r>
      <w:r w:rsidR="00AD2BFF">
        <w:t>.</w:t>
      </w:r>
      <w:r>
        <w:t xml:space="preserve"> How to visualise the invisible: Revealing re-use of rural buildings by non-agricultural entrepreneurs in the region of Roeselare-</w:t>
      </w:r>
      <w:proofErr w:type="spellStart"/>
      <w:r>
        <w:t>Tielt</w:t>
      </w:r>
      <w:proofErr w:type="spellEnd"/>
      <w:r>
        <w:t xml:space="preserve"> (Belgium), </w:t>
      </w:r>
      <w:r w:rsidRPr="007025E0">
        <w:rPr>
          <w:i/>
        </w:rPr>
        <w:t>Land Use Policy</w:t>
      </w:r>
      <w:r>
        <w:t>, 29 (2), 407-416</w:t>
      </w:r>
      <w:r w:rsidR="00AF6FB0">
        <w:t>.</w:t>
      </w:r>
    </w:p>
    <w:p w14:paraId="2125FFF6" w14:textId="77777777" w:rsidR="00BF2580" w:rsidRDefault="00BF2580">
      <w:r>
        <w:t xml:space="preserve">De Voigt, </w:t>
      </w:r>
      <w:proofErr w:type="gramStart"/>
      <w:r>
        <w:t xml:space="preserve">P. </w:t>
      </w:r>
      <w:r w:rsidR="00AD2BFF">
        <w:t>,</w:t>
      </w:r>
      <w:proofErr w:type="gramEnd"/>
      <w:r w:rsidR="00AD2BFF">
        <w:t xml:space="preserve"> </w:t>
      </w:r>
      <w:r>
        <w:t>1937</w:t>
      </w:r>
      <w:r w:rsidR="00AD2BFF">
        <w:t>.</w:t>
      </w:r>
      <w:r>
        <w:t xml:space="preserve"> </w:t>
      </w:r>
      <w:r w:rsidRPr="00BF2580">
        <w:rPr>
          <w:i/>
        </w:rPr>
        <w:t xml:space="preserve">Die Sierra Nevada: Haus, </w:t>
      </w:r>
      <w:proofErr w:type="spellStart"/>
      <w:r w:rsidRPr="00BF2580">
        <w:rPr>
          <w:i/>
        </w:rPr>
        <w:t>Hausrat</w:t>
      </w:r>
      <w:proofErr w:type="spellEnd"/>
      <w:r w:rsidRPr="00BF2580">
        <w:rPr>
          <w:i/>
        </w:rPr>
        <w:t xml:space="preserve">, </w:t>
      </w:r>
      <w:proofErr w:type="spellStart"/>
      <w:r w:rsidRPr="00BF2580">
        <w:rPr>
          <w:i/>
        </w:rPr>
        <w:t>Hausliches</w:t>
      </w:r>
      <w:proofErr w:type="spellEnd"/>
      <w:r w:rsidRPr="00BF2580">
        <w:rPr>
          <w:i/>
        </w:rPr>
        <w:t xml:space="preserve">, und </w:t>
      </w:r>
      <w:proofErr w:type="spellStart"/>
      <w:r w:rsidRPr="00BF2580">
        <w:rPr>
          <w:i/>
        </w:rPr>
        <w:t>Rawersblicher</w:t>
      </w:r>
      <w:proofErr w:type="spellEnd"/>
      <w:r w:rsidRPr="00BF2580">
        <w:rPr>
          <w:i/>
        </w:rPr>
        <w:t xml:space="preserve"> </w:t>
      </w:r>
      <w:proofErr w:type="spellStart"/>
      <w:r w:rsidRPr="00BF2580">
        <w:rPr>
          <w:i/>
        </w:rPr>
        <w:t>Gagenwerk</w:t>
      </w:r>
      <w:proofErr w:type="spellEnd"/>
      <w:r>
        <w:t>, Hamburg: Paul Evert</w:t>
      </w:r>
      <w:r w:rsidR="00AF6FB0">
        <w:t>.</w:t>
      </w:r>
    </w:p>
    <w:p w14:paraId="49D93D95" w14:textId="77777777" w:rsidR="00E65A62" w:rsidRDefault="00E65A62">
      <w:r>
        <w:t xml:space="preserve">Vos, V. and </w:t>
      </w:r>
      <w:proofErr w:type="spellStart"/>
      <w:r>
        <w:t>Meekes</w:t>
      </w:r>
      <w:proofErr w:type="spellEnd"/>
      <w:r>
        <w:t xml:space="preserve">, </w:t>
      </w:r>
      <w:r w:rsidR="002A6ACF">
        <w:t>H.</w:t>
      </w:r>
      <w:proofErr w:type="gramStart"/>
      <w:r w:rsidR="00AD2BFF">
        <w:t xml:space="preserve">, </w:t>
      </w:r>
      <w:r>
        <w:t xml:space="preserve"> 1999</w:t>
      </w:r>
      <w:proofErr w:type="gramEnd"/>
      <w:r w:rsidR="00AD2BFF">
        <w:t>.</w:t>
      </w:r>
      <w:r w:rsidR="002A6ACF">
        <w:t xml:space="preserve"> Trends in European cultural landscape development: perspectives for sustainable futures, </w:t>
      </w:r>
      <w:r w:rsidR="002A6ACF" w:rsidRPr="002A6ACF">
        <w:rPr>
          <w:i/>
        </w:rPr>
        <w:t>Landscape and Urban Planning</w:t>
      </w:r>
      <w:r w:rsidR="002A6ACF">
        <w:t xml:space="preserve">, </w:t>
      </w:r>
      <w:proofErr w:type="gramStart"/>
      <w:r w:rsidR="002A6ACF">
        <w:t>24,  63</w:t>
      </w:r>
      <w:proofErr w:type="gramEnd"/>
      <w:r w:rsidR="002A6ACF">
        <w:t>-68</w:t>
      </w:r>
      <w:r w:rsidR="00AF6FB0">
        <w:t>.</w:t>
      </w:r>
      <w:r>
        <w:t xml:space="preserve"> </w:t>
      </w:r>
    </w:p>
    <w:p w14:paraId="2E1C6654" w14:textId="77777777" w:rsidR="00AF78B2" w:rsidRDefault="00AF78B2">
      <w:r>
        <w:t>Wagstaff, J.M.</w:t>
      </w:r>
      <w:r w:rsidR="00AD2BFF">
        <w:t xml:space="preserve">, </w:t>
      </w:r>
      <w:r>
        <w:t>1965</w:t>
      </w:r>
      <w:r w:rsidR="00AD2BFF">
        <w:t>.</w:t>
      </w:r>
      <w:r>
        <w:t xml:space="preserve"> House types as an index of settlement study: a case study from Greece, </w:t>
      </w:r>
      <w:r w:rsidRPr="00AF78B2">
        <w:rPr>
          <w:i/>
        </w:rPr>
        <w:t>Transactions of the Institute of British Geographers</w:t>
      </w:r>
      <w:r>
        <w:t>, 37, 69-75</w:t>
      </w:r>
      <w:r w:rsidR="00AD2BFF">
        <w:t>.</w:t>
      </w:r>
    </w:p>
    <w:p w14:paraId="128E7F42" w14:textId="77777777" w:rsidR="00BB1FE5" w:rsidRDefault="00BB1FE5">
      <w:r>
        <w:t>Wang, N.</w:t>
      </w:r>
      <w:r w:rsidR="00AD2BFF">
        <w:t xml:space="preserve">, </w:t>
      </w:r>
      <w:r>
        <w:t>1997</w:t>
      </w:r>
      <w:r w:rsidR="00AD2BFF">
        <w:t xml:space="preserve">. </w:t>
      </w:r>
      <w:r>
        <w:t xml:space="preserve">Vernacular house as an attraction: illustration from hutong tourism in Beijing, </w:t>
      </w:r>
      <w:r w:rsidRPr="00BB1FE5">
        <w:rPr>
          <w:i/>
        </w:rPr>
        <w:t>Tourism Management</w:t>
      </w:r>
      <w:r>
        <w:t>, 18 (8), 573-580</w:t>
      </w:r>
      <w:r w:rsidR="00AF6FB0">
        <w:t>.</w:t>
      </w:r>
    </w:p>
    <w:p w14:paraId="7FB4B92D" w14:textId="77777777" w:rsidR="00BB1FE5" w:rsidRDefault="00BB1FE5">
      <w:r>
        <w:t>Wright, J.B. and Campbell, C.L.</w:t>
      </w:r>
      <w:r w:rsidR="00AD2BFF">
        <w:t xml:space="preserve">, </w:t>
      </w:r>
      <w:r>
        <w:t>200</w:t>
      </w:r>
      <w:r w:rsidR="00222E30">
        <w:t>8</w:t>
      </w:r>
      <w:r w:rsidR="00AD2BFF">
        <w:t>.</w:t>
      </w:r>
      <w:r>
        <w:t xml:space="preserve"> Moorish cultural landscapes of Las </w:t>
      </w:r>
      <w:proofErr w:type="spellStart"/>
      <w:r>
        <w:t>Alpujarras</w:t>
      </w:r>
      <w:proofErr w:type="spellEnd"/>
      <w:r>
        <w:t xml:space="preserve">, Spain, </w:t>
      </w:r>
      <w:r w:rsidRPr="00BB1FE5">
        <w:rPr>
          <w:i/>
        </w:rPr>
        <w:t>Focus on Geography</w:t>
      </w:r>
      <w:r>
        <w:t>, 51 (1), 25-30</w:t>
      </w:r>
      <w:r w:rsidR="00AF6FB0">
        <w:t>.</w:t>
      </w:r>
    </w:p>
    <w:p w14:paraId="5330E803" w14:textId="77777777" w:rsidR="00E151E8" w:rsidRDefault="00032BC0" w:rsidP="00A27B47">
      <w:r>
        <w:br w:type="page"/>
      </w:r>
    </w:p>
    <w:sectPr w:rsidR="00E151E8" w:rsidSect="008F54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7244" w14:textId="77777777" w:rsidR="007944CC" w:rsidRDefault="007944CC" w:rsidP="00BF434D">
      <w:pPr>
        <w:spacing w:after="0" w:line="240" w:lineRule="auto"/>
      </w:pPr>
      <w:r>
        <w:separator/>
      </w:r>
    </w:p>
  </w:endnote>
  <w:endnote w:type="continuationSeparator" w:id="0">
    <w:p w14:paraId="68D61F0F" w14:textId="77777777" w:rsidR="007944CC" w:rsidRDefault="007944CC" w:rsidP="00BF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18DE3" w14:textId="77777777" w:rsidR="007944CC" w:rsidRDefault="007944CC" w:rsidP="00BF434D">
      <w:pPr>
        <w:spacing w:after="0" w:line="240" w:lineRule="auto"/>
      </w:pPr>
      <w:r>
        <w:separator/>
      </w:r>
    </w:p>
  </w:footnote>
  <w:footnote w:type="continuationSeparator" w:id="0">
    <w:p w14:paraId="7FFD5004" w14:textId="77777777" w:rsidR="007944CC" w:rsidRDefault="007944CC" w:rsidP="00BF434D">
      <w:pPr>
        <w:spacing w:after="0" w:line="240" w:lineRule="auto"/>
      </w:pPr>
      <w:r>
        <w:continuationSeparator/>
      </w:r>
    </w:p>
  </w:footnote>
  <w:footnote w:id="1">
    <w:p w14:paraId="2C114B56" w14:textId="77777777" w:rsidR="00CF64F5" w:rsidRDefault="00CF64F5" w:rsidP="00CF64F5">
      <w:pPr>
        <w:pStyle w:val="FootnoteText"/>
      </w:pPr>
      <w:r>
        <w:rPr>
          <w:rStyle w:val="FootnoteReference"/>
        </w:rPr>
        <w:footnoteRef/>
      </w:r>
      <w:r>
        <w:t xml:space="preserve"> Unless otherwise explained, all statistics relate to the buildings in this survey.</w:t>
      </w:r>
    </w:p>
  </w:footnote>
  <w:footnote w:id="2">
    <w:p w14:paraId="2E83E8D3" w14:textId="77777777" w:rsidR="00CF64F5" w:rsidRPr="00A732F6" w:rsidRDefault="00CF64F5" w:rsidP="00CF64F5">
      <w:pPr>
        <w:pStyle w:val="FootnoteText"/>
      </w:pPr>
      <w:r>
        <w:rPr>
          <w:rStyle w:val="FootnoteReference"/>
        </w:rPr>
        <w:footnoteRef/>
      </w:r>
      <w:r>
        <w:t xml:space="preserve"> Field work was principally carried out in April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111E8"/>
    <w:multiLevelType w:val="hybridMultilevel"/>
    <w:tmpl w:val="18C460CA"/>
    <w:lvl w:ilvl="0" w:tplc="B64C2F96">
      <w:start w:val="1"/>
      <w:numFmt w:val="decimal"/>
      <w:lvlText w:val="(%1)"/>
      <w:lvlJc w:val="left"/>
      <w:pPr>
        <w:ind w:left="360" w:hanging="360"/>
      </w:pPr>
      <w:rPr>
        <w:rFonts w:ascii="Helvetica" w:hAnsi="Helvetica" w:hint="default"/>
        <w:b w:val="0"/>
        <w:sz w:val="20"/>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26312AA"/>
    <w:multiLevelType w:val="hybridMultilevel"/>
    <w:tmpl w:val="7458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16C92"/>
    <w:multiLevelType w:val="hybridMultilevel"/>
    <w:tmpl w:val="F258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A0278"/>
    <w:multiLevelType w:val="hybridMultilevel"/>
    <w:tmpl w:val="E90A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967E5"/>
    <w:multiLevelType w:val="hybridMultilevel"/>
    <w:tmpl w:val="34A29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AD"/>
    <w:rsid w:val="00001033"/>
    <w:rsid w:val="0001166E"/>
    <w:rsid w:val="00014A30"/>
    <w:rsid w:val="000150EF"/>
    <w:rsid w:val="00017D4F"/>
    <w:rsid w:val="00017DFC"/>
    <w:rsid w:val="0002553E"/>
    <w:rsid w:val="00026B19"/>
    <w:rsid w:val="00031B5C"/>
    <w:rsid w:val="00032BC0"/>
    <w:rsid w:val="00033A15"/>
    <w:rsid w:val="0004298D"/>
    <w:rsid w:val="000449C5"/>
    <w:rsid w:val="00054C96"/>
    <w:rsid w:val="00072B61"/>
    <w:rsid w:val="00077B01"/>
    <w:rsid w:val="00081E0F"/>
    <w:rsid w:val="00090124"/>
    <w:rsid w:val="00090960"/>
    <w:rsid w:val="000A5076"/>
    <w:rsid w:val="000B1C80"/>
    <w:rsid w:val="000C1DFD"/>
    <w:rsid w:val="000D35F5"/>
    <w:rsid w:val="000D7171"/>
    <w:rsid w:val="000E0249"/>
    <w:rsid w:val="000E4852"/>
    <w:rsid w:val="000E563F"/>
    <w:rsid w:val="000E5792"/>
    <w:rsid w:val="000E6078"/>
    <w:rsid w:val="000E6537"/>
    <w:rsid w:val="000F06F0"/>
    <w:rsid w:val="000F4932"/>
    <w:rsid w:val="00110ACA"/>
    <w:rsid w:val="00117DF3"/>
    <w:rsid w:val="0012429E"/>
    <w:rsid w:val="00124BAA"/>
    <w:rsid w:val="00126A2C"/>
    <w:rsid w:val="00136D3C"/>
    <w:rsid w:val="00154D1B"/>
    <w:rsid w:val="0019402C"/>
    <w:rsid w:val="001A0F79"/>
    <w:rsid w:val="001A2891"/>
    <w:rsid w:val="001C6320"/>
    <w:rsid w:val="001C6818"/>
    <w:rsid w:val="001D175F"/>
    <w:rsid w:val="001F04E0"/>
    <w:rsid w:val="001F183E"/>
    <w:rsid w:val="002019F5"/>
    <w:rsid w:val="00204F93"/>
    <w:rsid w:val="00210462"/>
    <w:rsid w:val="00217EC4"/>
    <w:rsid w:val="00222E30"/>
    <w:rsid w:val="002358D7"/>
    <w:rsid w:val="002524FD"/>
    <w:rsid w:val="0025729B"/>
    <w:rsid w:val="0026164E"/>
    <w:rsid w:val="00267983"/>
    <w:rsid w:val="0028161D"/>
    <w:rsid w:val="00283409"/>
    <w:rsid w:val="00283A26"/>
    <w:rsid w:val="002A14DC"/>
    <w:rsid w:val="002A3B85"/>
    <w:rsid w:val="002A6ACF"/>
    <w:rsid w:val="002B2746"/>
    <w:rsid w:val="002B6B37"/>
    <w:rsid w:val="002B6B4E"/>
    <w:rsid w:val="002B7CB6"/>
    <w:rsid w:val="002C2079"/>
    <w:rsid w:val="002D430C"/>
    <w:rsid w:val="002E395D"/>
    <w:rsid w:val="002F368C"/>
    <w:rsid w:val="00303B1B"/>
    <w:rsid w:val="0030408D"/>
    <w:rsid w:val="003222ED"/>
    <w:rsid w:val="00322A0A"/>
    <w:rsid w:val="0033101C"/>
    <w:rsid w:val="00335F93"/>
    <w:rsid w:val="00346F39"/>
    <w:rsid w:val="00352EFF"/>
    <w:rsid w:val="0037723B"/>
    <w:rsid w:val="00383B2D"/>
    <w:rsid w:val="00390C80"/>
    <w:rsid w:val="00391A5F"/>
    <w:rsid w:val="003A191C"/>
    <w:rsid w:val="003C057F"/>
    <w:rsid w:val="003C74EF"/>
    <w:rsid w:val="003D2AA9"/>
    <w:rsid w:val="003D3935"/>
    <w:rsid w:val="003E1509"/>
    <w:rsid w:val="003F0433"/>
    <w:rsid w:val="00403682"/>
    <w:rsid w:val="00406D70"/>
    <w:rsid w:val="004220AB"/>
    <w:rsid w:val="00425223"/>
    <w:rsid w:val="00426102"/>
    <w:rsid w:val="0046148E"/>
    <w:rsid w:val="00461607"/>
    <w:rsid w:val="004616AD"/>
    <w:rsid w:val="00477B7A"/>
    <w:rsid w:val="004874A7"/>
    <w:rsid w:val="004B34AA"/>
    <w:rsid w:val="004B75FB"/>
    <w:rsid w:val="004D394B"/>
    <w:rsid w:val="004D3BF2"/>
    <w:rsid w:val="004D4D68"/>
    <w:rsid w:val="004D75CF"/>
    <w:rsid w:val="004E60ED"/>
    <w:rsid w:val="004F317D"/>
    <w:rsid w:val="004F7DD0"/>
    <w:rsid w:val="005254DF"/>
    <w:rsid w:val="00540A90"/>
    <w:rsid w:val="0054434A"/>
    <w:rsid w:val="00552A6E"/>
    <w:rsid w:val="00564838"/>
    <w:rsid w:val="00592070"/>
    <w:rsid w:val="005B74B1"/>
    <w:rsid w:val="005E3C88"/>
    <w:rsid w:val="005F40EB"/>
    <w:rsid w:val="005F7015"/>
    <w:rsid w:val="005F756F"/>
    <w:rsid w:val="00606A44"/>
    <w:rsid w:val="00617793"/>
    <w:rsid w:val="00617F5B"/>
    <w:rsid w:val="006224C7"/>
    <w:rsid w:val="006377D9"/>
    <w:rsid w:val="00637CA1"/>
    <w:rsid w:val="00646AC2"/>
    <w:rsid w:val="006554B0"/>
    <w:rsid w:val="006554FD"/>
    <w:rsid w:val="006612E7"/>
    <w:rsid w:val="00663C79"/>
    <w:rsid w:val="0066447C"/>
    <w:rsid w:val="0068299C"/>
    <w:rsid w:val="00683912"/>
    <w:rsid w:val="006901CF"/>
    <w:rsid w:val="0069160F"/>
    <w:rsid w:val="00696BF6"/>
    <w:rsid w:val="006A13D2"/>
    <w:rsid w:val="006A5058"/>
    <w:rsid w:val="006A7F32"/>
    <w:rsid w:val="006B6168"/>
    <w:rsid w:val="006B6CBB"/>
    <w:rsid w:val="006C0519"/>
    <w:rsid w:val="006C4DBC"/>
    <w:rsid w:val="006C7E0E"/>
    <w:rsid w:val="006D2253"/>
    <w:rsid w:val="006D41D9"/>
    <w:rsid w:val="006E45C0"/>
    <w:rsid w:val="006E653F"/>
    <w:rsid w:val="006F5B34"/>
    <w:rsid w:val="007025E0"/>
    <w:rsid w:val="0071621E"/>
    <w:rsid w:val="00723292"/>
    <w:rsid w:val="00736698"/>
    <w:rsid w:val="00737EDE"/>
    <w:rsid w:val="007440E4"/>
    <w:rsid w:val="00746AF8"/>
    <w:rsid w:val="00747367"/>
    <w:rsid w:val="007628AA"/>
    <w:rsid w:val="0076543B"/>
    <w:rsid w:val="00765DE3"/>
    <w:rsid w:val="0077049D"/>
    <w:rsid w:val="00793CFA"/>
    <w:rsid w:val="007944CC"/>
    <w:rsid w:val="00795086"/>
    <w:rsid w:val="007A737B"/>
    <w:rsid w:val="007B28A2"/>
    <w:rsid w:val="007B6C6C"/>
    <w:rsid w:val="007B7148"/>
    <w:rsid w:val="007C59E3"/>
    <w:rsid w:val="007C5DBA"/>
    <w:rsid w:val="007C6BE4"/>
    <w:rsid w:val="007D0450"/>
    <w:rsid w:val="007D3518"/>
    <w:rsid w:val="007D4802"/>
    <w:rsid w:val="007E31FF"/>
    <w:rsid w:val="007E68AF"/>
    <w:rsid w:val="008120BB"/>
    <w:rsid w:val="0081417C"/>
    <w:rsid w:val="00814D3D"/>
    <w:rsid w:val="00822B8F"/>
    <w:rsid w:val="00830C4E"/>
    <w:rsid w:val="0083243D"/>
    <w:rsid w:val="008419B8"/>
    <w:rsid w:val="00841FCE"/>
    <w:rsid w:val="008463EA"/>
    <w:rsid w:val="00847C53"/>
    <w:rsid w:val="008528D2"/>
    <w:rsid w:val="00853164"/>
    <w:rsid w:val="00862F88"/>
    <w:rsid w:val="00863D53"/>
    <w:rsid w:val="00883284"/>
    <w:rsid w:val="00884382"/>
    <w:rsid w:val="00887DCC"/>
    <w:rsid w:val="008B63C1"/>
    <w:rsid w:val="008C365A"/>
    <w:rsid w:val="008D2BC0"/>
    <w:rsid w:val="008D53AB"/>
    <w:rsid w:val="008E22C4"/>
    <w:rsid w:val="008E7E47"/>
    <w:rsid w:val="008F1869"/>
    <w:rsid w:val="008F2EBE"/>
    <w:rsid w:val="008F54CD"/>
    <w:rsid w:val="008F6418"/>
    <w:rsid w:val="00903ED7"/>
    <w:rsid w:val="00905224"/>
    <w:rsid w:val="0092709E"/>
    <w:rsid w:val="00934607"/>
    <w:rsid w:val="0093787F"/>
    <w:rsid w:val="00937F82"/>
    <w:rsid w:val="009421AE"/>
    <w:rsid w:val="00947F8F"/>
    <w:rsid w:val="009526C3"/>
    <w:rsid w:val="00956753"/>
    <w:rsid w:val="009609A9"/>
    <w:rsid w:val="00963242"/>
    <w:rsid w:val="00964310"/>
    <w:rsid w:val="009667D0"/>
    <w:rsid w:val="009743B2"/>
    <w:rsid w:val="00993699"/>
    <w:rsid w:val="00994F3F"/>
    <w:rsid w:val="00995194"/>
    <w:rsid w:val="009970D8"/>
    <w:rsid w:val="009A31D2"/>
    <w:rsid w:val="009A64CB"/>
    <w:rsid w:val="009E162B"/>
    <w:rsid w:val="00A27B47"/>
    <w:rsid w:val="00A3391D"/>
    <w:rsid w:val="00A34AE7"/>
    <w:rsid w:val="00A4030F"/>
    <w:rsid w:val="00A45815"/>
    <w:rsid w:val="00A62AE4"/>
    <w:rsid w:val="00A6508B"/>
    <w:rsid w:val="00A67B2E"/>
    <w:rsid w:val="00A732F6"/>
    <w:rsid w:val="00A87F32"/>
    <w:rsid w:val="00A93448"/>
    <w:rsid w:val="00AA56C4"/>
    <w:rsid w:val="00AA6159"/>
    <w:rsid w:val="00AA6DA1"/>
    <w:rsid w:val="00AA7107"/>
    <w:rsid w:val="00AB1A41"/>
    <w:rsid w:val="00AC0619"/>
    <w:rsid w:val="00AC485F"/>
    <w:rsid w:val="00AD0F3C"/>
    <w:rsid w:val="00AD2BFF"/>
    <w:rsid w:val="00AD50A2"/>
    <w:rsid w:val="00AE1332"/>
    <w:rsid w:val="00AE2C7F"/>
    <w:rsid w:val="00AE74E9"/>
    <w:rsid w:val="00AE7BA8"/>
    <w:rsid w:val="00AE7D92"/>
    <w:rsid w:val="00AF05B5"/>
    <w:rsid w:val="00AF4934"/>
    <w:rsid w:val="00AF5EC5"/>
    <w:rsid w:val="00AF6FB0"/>
    <w:rsid w:val="00AF78B2"/>
    <w:rsid w:val="00AF7E30"/>
    <w:rsid w:val="00B006EC"/>
    <w:rsid w:val="00B025FE"/>
    <w:rsid w:val="00B13934"/>
    <w:rsid w:val="00B169B0"/>
    <w:rsid w:val="00B229AB"/>
    <w:rsid w:val="00B2491F"/>
    <w:rsid w:val="00B37620"/>
    <w:rsid w:val="00B40422"/>
    <w:rsid w:val="00B40492"/>
    <w:rsid w:val="00B4466F"/>
    <w:rsid w:val="00B448F7"/>
    <w:rsid w:val="00B53F44"/>
    <w:rsid w:val="00B544E8"/>
    <w:rsid w:val="00B5475F"/>
    <w:rsid w:val="00B61100"/>
    <w:rsid w:val="00B62246"/>
    <w:rsid w:val="00B866EB"/>
    <w:rsid w:val="00B87D68"/>
    <w:rsid w:val="00B96A6D"/>
    <w:rsid w:val="00BA5C88"/>
    <w:rsid w:val="00BA7926"/>
    <w:rsid w:val="00BB11A4"/>
    <w:rsid w:val="00BB1FE5"/>
    <w:rsid w:val="00BC38E1"/>
    <w:rsid w:val="00BC5C8A"/>
    <w:rsid w:val="00BD056F"/>
    <w:rsid w:val="00BD2198"/>
    <w:rsid w:val="00BD2E7C"/>
    <w:rsid w:val="00BD62F7"/>
    <w:rsid w:val="00BD7D75"/>
    <w:rsid w:val="00BE1E0A"/>
    <w:rsid w:val="00BE6B9B"/>
    <w:rsid w:val="00BE7075"/>
    <w:rsid w:val="00BF2580"/>
    <w:rsid w:val="00BF434D"/>
    <w:rsid w:val="00C05F18"/>
    <w:rsid w:val="00C066F1"/>
    <w:rsid w:val="00C246F7"/>
    <w:rsid w:val="00C259B9"/>
    <w:rsid w:val="00C37528"/>
    <w:rsid w:val="00C42B0F"/>
    <w:rsid w:val="00C62FD3"/>
    <w:rsid w:val="00C63957"/>
    <w:rsid w:val="00C643A9"/>
    <w:rsid w:val="00C67F18"/>
    <w:rsid w:val="00C752B2"/>
    <w:rsid w:val="00C7629F"/>
    <w:rsid w:val="00C762FA"/>
    <w:rsid w:val="00C80150"/>
    <w:rsid w:val="00C80435"/>
    <w:rsid w:val="00C83B70"/>
    <w:rsid w:val="00C9428F"/>
    <w:rsid w:val="00CB1096"/>
    <w:rsid w:val="00CB26F1"/>
    <w:rsid w:val="00CB7C89"/>
    <w:rsid w:val="00CC289F"/>
    <w:rsid w:val="00CC2EC3"/>
    <w:rsid w:val="00CD60C3"/>
    <w:rsid w:val="00CE35F0"/>
    <w:rsid w:val="00CE4E65"/>
    <w:rsid w:val="00CE5EBF"/>
    <w:rsid w:val="00CF140E"/>
    <w:rsid w:val="00CF64F5"/>
    <w:rsid w:val="00D11379"/>
    <w:rsid w:val="00D1156C"/>
    <w:rsid w:val="00D1439E"/>
    <w:rsid w:val="00D30F33"/>
    <w:rsid w:val="00D32F37"/>
    <w:rsid w:val="00D34281"/>
    <w:rsid w:val="00D464C8"/>
    <w:rsid w:val="00D55846"/>
    <w:rsid w:val="00D56799"/>
    <w:rsid w:val="00D71072"/>
    <w:rsid w:val="00D7655F"/>
    <w:rsid w:val="00D9284E"/>
    <w:rsid w:val="00D943FF"/>
    <w:rsid w:val="00D94491"/>
    <w:rsid w:val="00DA5E08"/>
    <w:rsid w:val="00DA7CE1"/>
    <w:rsid w:val="00DB6569"/>
    <w:rsid w:val="00DC07AA"/>
    <w:rsid w:val="00DC3984"/>
    <w:rsid w:val="00DD4860"/>
    <w:rsid w:val="00DE0B54"/>
    <w:rsid w:val="00DE16E5"/>
    <w:rsid w:val="00E04F9B"/>
    <w:rsid w:val="00E13656"/>
    <w:rsid w:val="00E151E8"/>
    <w:rsid w:val="00E162B5"/>
    <w:rsid w:val="00E24148"/>
    <w:rsid w:val="00E248CB"/>
    <w:rsid w:val="00E44846"/>
    <w:rsid w:val="00E65A62"/>
    <w:rsid w:val="00E91C16"/>
    <w:rsid w:val="00E92415"/>
    <w:rsid w:val="00E97099"/>
    <w:rsid w:val="00E973D8"/>
    <w:rsid w:val="00EA2987"/>
    <w:rsid w:val="00EA6248"/>
    <w:rsid w:val="00EB5E21"/>
    <w:rsid w:val="00EB6C29"/>
    <w:rsid w:val="00EC19DA"/>
    <w:rsid w:val="00ED0EDA"/>
    <w:rsid w:val="00ED1E88"/>
    <w:rsid w:val="00ED39D6"/>
    <w:rsid w:val="00ED5452"/>
    <w:rsid w:val="00ED73F8"/>
    <w:rsid w:val="00EF2726"/>
    <w:rsid w:val="00EF3FD5"/>
    <w:rsid w:val="00F011B9"/>
    <w:rsid w:val="00F1085F"/>
    <w:rsid w:val="00F1267A"/>
    <w:rsid w:val="00F13C14"/>
    <w:rsid w:val="00F143C7"/>
    <w:rsid w:val="00F20682"/>
    <w:rsid w:val="00F34803"/>
    <w:rsid w:val="00F608F2"/>
    <w:rsid w:val="00F62DC7"/>
    <w:rsid w:val="00F7577E"/>
    <w:rsid w:val="00F762D1"/>
    <w:rsid w:val="00F8153D"/>
    <w:rsid w:val="00F90776"/>
    <w:rsid w:val="00F96C8B"/>
    <w:rsid w:val="00F97D48"/>
    <w:rsid w:val="00FA3CEB"/>
    <w:rsid w:val="00FB066F"/>
    <w:rsid w:val="00FB6A0E"/>
    <w:rsid w:val="00FB6B8E"/>
    <w:rsid w:val="00FD1F2F"/>
    <w:rsid w:val="00FD5FA2"/>
    <w:rsid w:val="00FD64D7"/>
    <w:rsid w:val="00FD6BF3"/>
    <w:rsid w:val="00FE5D37"/>
    <w:rsid w:val="00FF3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640BE6"/>
  <w15:chartTrackingRefBased/>
  <w15:docId w15:val="{3A75D863-4568-4847-8084-86467CDC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E1"/>
    <w:pPr>
      <w:spacing w:after="200" w:line="276" w:lineRule="auto"/>
    </w:pPr>
    <w:rPr>
      <w:sz w:val="22"/>
      <w:szCs w:val="22"/>
      <w:lang w:eastAsia="en-US"/>
    </w:rPr>
  </w:style>
  <w:style w:type="paragraph" w:styleId="Heading1">
    <w:name w:val="heading 1"/>
    <w:basedOn w:val="Normal"/>
    <w:next w:val="Normal"/>
    <w:link w:val="Heading1Char"/>
    <w:uiPriority w:val="9"/>
    <w:qFormat/>
    <w:rsid w:val="00AE7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3D"/>
    <w:pPr>
      <w:ind w:left="720"/>
      <w:contextualSpacing/>
    </w:pPr>
  </w:style>
  <w:style w:type="paragraph" w:styleId="BalloonText">
    <w:name w:val="Balloon Text"/>
    <w:basedOn w:val="Normal"/>
    <w:link w:val="BalloonTextChar"/>
    <w:uiPriority w:val="99"/>
    <w:semiHidden/>
    <w:unhideWhenUsed/>
    <w:rsid w:val="0083243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3243D"/>
    <w:rPr>
      <w:rFonts w:ascii="Tahoma" w:hAnsi="Tahoma" w:cs="Tahoma"/>
      <w:sz w:val="16"/>
      <w:szCs w:val="16"/>
    </w:rPr>
  </w:style>
  <w:style w:type="table" w:styleId="TableGrid">
    <w:name w:val="Table Grid"/>
    <w:basedOn w:val="TableNormal"/>
    <w:uiPriority w:val="59"/>
    <w:rsid w:val="00FB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8153D"/>
    <w:rPr>
      <w:color w:val="0000FF"/>
      <w:u w:val="single"/>
    </w:rPr>
  </w:style>
  <w:style w:type="paragraph" w:styleId="NormalWeb">
    <w:name w:val="Normal (Web)"/>
    <w:basedOn w:val="Normal"/>
    <w:uiPriority w:val="99"/>
    <w:unhideWhenUsed/>
    <w:rsid w:val="00F8153D"/>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ED73F8"/>
    <w:rPr>
      <w:sz w:val="16"/>
      <w:szCs w:val="16"/>
    </w:rPr>
  </w:style>
  <w:style w:type="paragraph" w:styleId="CommentText">
    <w:name w:val="annotation text"/>
    <w:basedOn w:val="Normal"/>
    <w:link w:val="CommentTextChar"/>
    <w:uiPriority w:val="99"/>
    <w:semiHidden/>
    <w:unhideWhenUsed/>
    <w:rsid w:val="00ED73F8"/>
    <w:rPr>
      <w:sz w:val="20"/>
      <w:szCs w:val="20"/>
    </w:rPr>
  </w:style>
  <w:style w:type="character" w:customStyle="1" w:styleId="CommentTextChar">
    <w:name w:val="Comment Text Char"/>
    <w:link w:val="CommentText"/>
    <w:uiPriority w:val="99"/>
    <w:semiHidden/>
    <w:rsid w:val="00ED73F8"/>
    <w:rPr>
      <w:lang w:eastAsia="en-US"/>
    </w:rPr>
  </w:style>
  <w:style w:type="paragraph" w:styleId="CommentSubject">
    <w:name w:val="annotation subject"/>
    <w:basedOn w:val="CommentText"/>
    <w:next w:val="CommentText"/>
    <w:link w:val="CommentSubjectChar"/>
    <w:uiPriority w:val="99"/>
    <w:semiHidden/>
    <w:unhideWhenUsed/>
    <w:rsid w:val="00ED73F8"/>
    <w:rPr>
      <w:b/>
      <w:bCs/>
    </w:rPr>
  </w:style>
  <w:style w:type="character" w:customStyle="1" w:styleId="CommentSubjectChar">
    <w:name w:val="Comment Subject Char"/>
    <w:link w:val="CommentSubject"/>
    <w:uiPriority w:val="99"/>
    <w:semiHidden/>
    <w:rsid w:val="00ED73F8"/>
    <w:rPr>
      <w:b/>
      <w:bCs/>
      <w:lang w:eastAsia="en-US"/>
    </w:rPr>
  </w:style>
  <w:style w:type="paragraph" w:styleId="Header">
    <w:name w:val="header"/>
    <w:basedOn w:val="Normal"/>
    <w:link w:val="HeaderChar"/>
    <w:uiPriority w:val="99"/>
    <w:unhideWhenUsed/>
    <w:rsid w:val="00BF434D"/>
    <w:pPr>
      <w:tabs>
        <w:tab w:val="center" w:pos="4513"/>
        <w:tab w:val="right" w:pos="9026"/>
      </w:tabs>
    </w:pPr>
  </w:style>
  <w:style w:type="character" w:customStyle="1" w:styleId="HeaderChar">
    <w:name w:val="Header Char"/>
    <w:link w:val="Header"/>
    <w:uiPriority w:val="99"/>
    <w:rsid w:val="00BF434D"/>
    <w:rPr>
      <w:sz w:val="22"/>
      <w:szCs w:val="22"/>
      <w:lang w:eastAsia="en-US"/>
    </w:rPr>
  </w:style>
  <w:style w:type="paragraph" w:styleId="Footer">
    <w:name w:val="footer"/>
    <w:basedOn w:val="Normal"/>
    <w:link w:val="FooterChar"/>
    <w:uiPriority w:val="99"/>
    <w:unhideWhenUsed/>
    <w:rsid w:val="00BF434D"/>
    <w:pPr>
      <w:tabs>
        <w:tab w:val="center" w:pos="4513"/>
        <w:tab w:val="right" w:pos="9026"/>
      </w:tabs>
    </w:pPr>
  </w:style>
  <w:style w:type="character" w:customStyle="1" w:styleId="FooterChar">
    <w:name w:val="Footer Char"/>
    <w:link w:val="Footer"/>
    <w:uiPriority w:val="99"/>
    <w:rsid w:val="00BF434D"/>
    <w:rPr>
      <w:sz w:val="22"/>
      <w:szCs w:val="22"/>
      <w:lang w:eastAsia="en-US"/>
    </w:rPr>
  </w:style>
  <w:style w:type="paragraph" w:styleId="FootnoteText">
    <w:name w:val="footnote text"/>
    <w:basedOn w:val="Normal"/>
    <w:link w:val="FootnoteTextChar"/>
    <w:uiPriority w:val="99"/>
    <w:semiHidden/>
    <w:unhideWhenUsed/>
    <w:rsid w:val="00FA3CEB"/>
    <w:rPr>
      <w:sz w:val="20"/>
      <w:szCs w:val="20"/>
    </w:rPr>
  </w:style>
  <w:style w:type="character" w:customStyle="1" w:styleId="FootnoteTextChar">
    <w:name w:val="Footnote Text Char"/>
    <w:link w:val="FootnoteText"/>
    <w:uiPriority w:val="99"/>
    <w:semiHidden/>
    <w:rsid w:val="00FA3CEB"/>
    <w:rPr>
      <w:lang w:eastAsia="en-US"/>
    </w:rPr>
  </w:style>
  <w:style w:type="character" w:styleId="FootnoteReference">
    <w:name w:val="footnote reference"/>
    <w:uiPriority w:val="99"/>
    <w:semiHidden/>
    <w:unhideWhenUsed/>
    <w:rsid w:val="00FA3CEB"/>
    <w:rPr>
      <w:vertAlign w:val="superscript"/>
    </w:rPr>
  </w:style>
  <w:style w:type="character" w:customStyle="1" w:styleId="Heading1Char">
    <w:name w:val="Heading 1 Char"/>
    <w:basedOn w:val="DefaultParagraphFont"/>
    <w:link w:val="Heading1"/>
    <w:uiPriority w:val="9"/>
    <w:rsid w:val="00AE7D92"/>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02319">
      <w:bodyDiv w:val="1"/>
      <w:marLeft w:val="0"/>
      <w:marRight w:val="0"/>
      <w:marTop w:val="0"/>
      <w:marBottom w:val="0"/>
      <w:divBdr>
        <w:top w:val="none" w:sz="0" w:space="0" w:color="auto"/>
        <w:left w:val="none" w:sz="0" w:space="0" w:color="auto"/>
        <w:bottom w:val="none" w:sz="0" w:space="0" w:color="auto"/>
        <w:right w:val="none" w:sz="0" w:space="0" w:color="auto"/>
      </w:divBdr>
      <w:divsChild>
        <w:div w:id="819539261">
          <w:marLeft w:val="0"/>
          <w:marRight w:val="0"/>
          <w:marTop w:val="0"/>
          <w:marBottom w:val="0"/>
          <w:divBdr>
            <w:top w:val="none" w:sz="0" w:space="0" w:color="auto"/>
            <w:left w:val="none" w:sz="0" w:space="0" w:color="auto"/>
            <w:bottom w:val="none" w:sz="0" w:space="0" w:color="auto"/>
            <w:right w:val="none" w:sz="0" w:space="0" w:color="auto"/>
          </w:divBdr>
          <w:divsChild>
            <w:div w:id="342708004">
              <w:marLeft w:val="-300"/>
              <w:marRight w:val="0"/>
              <w:marTop w:val="0"/>
              <w:marBottom w:val="0"/>
              <w:divBdr>
                <w:top w:val="none" w:sz="0" w:space="0" w:color="auto"/>
                <w:left w:val="none" w:sz="0" w:space="0" w:color="auto"/>
                <w:bottom w:val="none" w:sz="0" w:space="0" w:color="auto"/>
                <w:right w:val="none" w:sz="0" w:space="0" w:color="auto"/>
              </w:divBdr>
              <w:divsChild>
                <w:div w:id="1705323560">
                  <w:marLeft w:val="0"/>
                  <w:marRight w:val="0"/>
                  <w:marTop w:val="0"/>
                  <w:marBottom w:val="0"/>
                  <w:divBdr>
                    <w:top w:val="none" w:sz="0" w:space="0" w:color="auto"/>
                    <w:left w:val="none" w:sz="0" w:space="0" w:color="auto"/>
                    <w:bottom w:val="none" w:sz="0" w:space="0" w:color="auto"/>
                    <w:right w:val="none" w:sz="0" w:space="0" w:color="auto"/>
                  </w:divBdr>
                  <w:divsChild>
                    <w:div w:id="1396275134">
                      <w:marLeft w:val="0"/>
                      <w:marRight w:val="0"/>
                      <w:marTop w:val="180"/>
                      <w:marBottom w:val="180"/>
                      <w:divBdr>
                        <w:top w:val="none" w:sz="0" w:space="0" w:color="auto"/>
                        <w:left w:val="none" w:sz="0" w:space="0" w:color="auto"/>
                        <w:bottom w:val="none" w:sz="0" w:space="0" w:color="auto"/>
                        <w:right w:val="none" w:sz="0" w:space="0" w:color="auto"/>
                      </w:divBdr>
                      <w:divsChild>
                        <w:div w:id="1200775871">
                          <w:marLeft w:val="0"/>
                          <w:marRight w:val="0"/>
                          <w:marTop w:val="225"/>
                          <w:marBottom w:val="225"/>
                          <w:divBdr>
                            <w:top w:val="none" w:sz="0" w:space="0" w:color="auto"/>
                            <w:left w:val="none" w:sz="0" w:space="0" w:color="auto"/>
                            <w:bottom w:val="none" w:sz="0" w:space="0" w:color="auto"/>
                            <w:right w:val="none" w:sz="0" w:space="0" w:color="auto"/>
                          </w:divBdr>
                          <w:divsChild>
                            <w:div w:id="559053517">
                              <w:marLeft w:val="-300"/>
                              <w:marRight w:val="0"/>
                              <w:marTop w:val="0"/>
                              <w:marBottom w:val="0"/>
                              <w:divBdr>
                                <w:top w:val="none" w:sz="0" w:space="0" w:color="auto"/>
                                <w:left w:val="none" w:sz="0" w:space="0" w:color="auto"/>
                                <w:bottom w:val="none" w:sz="0" w:space="0" w:color="auto"/>
                                <w:right w:val="none" w:sz="0" w:space="0" w:color="auto"/>
                              </w:divBdr>
                              <w:divsChild>
                                <w:div w:id="1238634538">
                                  <w:marLeft w:val="0"/>
                                  <w:marRight w:val="0"/>
                                  <w:marTop w:val="0"/>
                                  <w:marBottom w:val="0"/>
                                  <w:divBdr>
                                    <w:top w:val="none" w:sz="0" w:space="0" w:color="auto"/>
                                    <w:left w:val="none" w:sz="0" w:space="0" w:color="auto"/>
                                    <w:bottom w:val="none" w:sz="0" w:space="0" w:color="auto"/>
                                    <w:right w:val="none" w:sz="0" w:space="0" w:color="auto"/>
                                  </w:divBdr>
                                  <w:divsChild>
                                    <w:div w:id="1464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867221">
      <w:bodyDiv w:val="1"/>
      <w:marLeft w:val="0"/>
      <w:marRight w:val="0"/>
      <w:marTop w:val="0"/>
      <w:marBottom w:val="0"/>
      <w:divBdr>
        <w:top w:val="none" w:sz="0" w:space="0" w:color="auto"/>
        <w:left w:val="none" w:sz="0" w:space="0" w:color="auto"/>
        <w:bottom w:val="none" w:sz="0" w:space="0" w:color="auto"/>
        <w:right w:val="none" w:sz="0" w:space="0" w:color="auto"/>
      </w:divBdr>
      <w:divsChild>
        <w:div w:id="42802002">
          <w:marLeft w:val="0"/>
          <w:marRight w:val="0"/>
          <w:marTop w:val="0"/>
          <w:marBottom w:val="0"/>
          <w:divBdr>
            <w:top w:val="none" w:sz="0" w:space="0" w:color="auto"/>
            <w:left w:val="none" w:sz="0" w:space="0" w:color="auto"/>
            <w:bottom w:val="none" w:sz="0" w:space="0" w:color="auto"/>
            <w:right w:val="none" w:sz="0" w:space="0" w:color="auto"/>
          </w:divBdr>
          <w:divsChild>
            <w:div w:id="1100836718">
              <w:marLeft w:val="-300"/>
              <w:marRight w:val="0"/>
              <w:marTop w:val="0"/>
              <w:marBottom w:val="0"/>
              <w:divBdr>
                <w:top w:val="none" w:sz="0" w:space="0" w:color="auto"/>
                <w:left w:val="none" w:sz="0" w:space="0" w:color="auto"/>
                <w:bottom w:val="none" w:sz="0" w:space="0" w:color="auto"/>
                <w:right w:val="none" w:sz="0" w:space="0" w:color="auto"/>
              </w:divBdr>
              <w:divsChild>
                <w:div w:id="1018779622">
                  <w:marLeft w:val="0"/>
                  <w:marRight w:val="0"/>
                  <w:marTop w:val="0"/>
                  <w:marBottom w:val="0"/>
                  <w:divBdr>
                    <w:top w:val="none" w:sz="0" w:space="0" w:color="auto"/>
                    <w:left w:val="none" w:sz="0" w:space="0" w:color="auto"/>
                    <w:bottom w:val="none" w:sz="0" w:space="0" w:color="auto"/>
                    <w:right w:val="none" w:sz="0" w:space="0" w:color="auto"/>
                  </w:divBdr>
                  <w:divsChild>
                    <w:div w:id="1482427287">
                      <w:marLeft w:val="0"/>
                      <w:marRight w:val="0"/>
                      <w:marTop w:val="180"/>
                      <w:marBottom w:val="180"/>
                      <w:divBdr>
                        <w:top w:val="none" w:sz="0" w:space="0" w:color="auto"/>
                        <w:left w:val="none" w:sz="0" w:space="0" w:color="auto"/>
                        <w:bottom w:val="none" w:sz="0" w:space="0" w:color="auto"/>
                        <w:right w:val="none" w:sz="0" w:space="0" w:color="auto"/>
                      </w:divBdr>
                      <w:divsChild>
                        <w:div w:id="1974560387">
                          <w:marLeft w:val="0"/>
                          <w:marRight w:val="0"/>
                          <w:marTop w:val="225"/>
                          <w:marBottom w:val="225"/>
                          <w:divBdr>
                            <w:top w:val="none" w:sz="0" w:space="0" w:color="auto"/>
                            <w:left w:val="none" w:sz="0" w:space="0" w:color="auto"/>
                            <w:bottom w:val="none" w:sz="0" w:space="0" w:color="auto"/>
                            <w:right w:val="none" w:sz="0" w:space="0" w:color="auto"/>
                          </w:divBdr>
                          <w:divsChild>
                            <w:div w:id="426656158">
                              <w:marLeft w:val="-300"/>
                              <w:marRight w:val="0"/>
                              <w:marTop w:val="0"/>
                              <w:marBottom w:val="0"/>
                              <w:divBdr>
                                <w:top w:val="none" w:sz="0" w:space="0" w:color="auto"/>
                                <w:left w:val="none" w:sz="0" w:space="0" w:color="auto"/>
                                <w:bottom w:val="none" w:sz="0" w:space="0" w:color="auto"/>
                                <w:right w:val="none" w:sz="0" w:space="0" w:color="auto"/>
                              </w:divBdr>
                              <w:divsChild>
                                <w:div w:id="172841607">
                                  <w:marLeft w:val="0"/>
                                  <w:marRight w:val="0"/>
                                  <w:marTop w:val="0"/>
                                  <w:marBottom w:val="0"/>
                                  <w:divBdr>
                                    <w:top w:val="none" w:sz="0" w:space="0" w:color="auto"/>
                                    <w:left w:val="none" w:sz="0" w:space="0" w:color="auto"/>
                                    <w:bottom w:val="none" w:sz="0" w:space="0" w:color="auto"/>
                                    <w:right w:val="none" w:sz="0" w:space="0" w:color="auto"/>
                                  </w:divBdr>
                                  <w:divsChild>
                                    <w:div w:id="9064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826051">
      <w:bodyDiv w:val="1"/>
      <w:marLeft w:val="0"/>
      <w:marRight w:val="0"/>
      <w:marTop w:val="0"/>
      <w:marBottom w:val="0"/>
      <w:divBdr>
        <w:top w:val="none" w:sz="0" w:space="0" w:color="auto"/>
        <w:left w:val="none" w:sz="0" w:space="0" w:color="auto"/>
        <w:bottom w:val="none" w:sz="0" w:space="0" w:color="auto"/>
        <w:right w:val="none" w:sz="0" w:space="0" w:color="auto"/>
      </w:divBdr>
      <w:divsChild>
        <w:div w:id="2144930041">
          <w:marLeft w:val="0"/>
          <w:marRight w:val="0"/>
          <w:marTop w:val="0"/>
          <w:marBottom w:val="0"/>
          <w:divBdr>
            <w:top w:val="none" w:sz="0" w:space="0" w:color="auto"/>
            <w:left w:val="none" w:sz="0" w:space="0" w:color="auto"/>
            <w:bottom w:val="none" w:sz="0" w:space="0" w:color="auto"/>
            <w:right w:val="none" w:sz="0" w:space="0" w:color="auto"/>
          </w:divBdr>
          <w:divsChild>
            <w:div w:id="197940370">
              <w:marLeft w:val="0"/>
              <w:marRight w:val="0"/>
              <w:marTop w:val="0"/>
              <w:marBottom w:val="0"/>
              <w:divBdr>
                <w:top w:val="none" w:sz="0" w:space="0" w:color="auto"/>
                <w:left w:val="none" w:sz="0" w:space="0" w:color="auto"/>
                <w:bottom w:val="none" w:sz="0" w:space="0" w:color="auto"/>
                <w:right w:val="none" w:sz="0" w:space="0" w:color="auto"/>
              </w:divBdr>
              <w:divsChild>
                <w:div w:id="1987661062">
                  <w:marLeft w:val="0"/>
                  <w:marRight w:val="0"/>
                  <w:marTop w:val="0"/>
                  <w:marBottom w:val="0"/>
                  <w:divBdr>
                    <w:top w:val="none" w:sz="0" w:space="0" w:color="auto"/>
                    <w:left w:val="none" w:sz="0" w:space="0" w:color="auto"/>
                    <w:bottom w:val="none" w:sz="0" w:space="0" w:color="auto"/>
                    <w:right w:val="none" w:sz="0" w:space="0" w:color="auto"/>
                  </w:divBdr>
                  <w:divsChild>
                    <w:div w:id="1214998001">
                      <w:marLeft w:val="0"/>
                      <w:marRight w:val="0"/>
                      <w:marTop w:val="0"/>
                      <w:marBottom w:val="0"/>
                      <w:divBdr>
                        <w:top w:val="none" w:sz="0" w:space="0" w:color="auto"/>
                        <w:left w:val="none" w:sz="0" w:space="0" w:color="auto"/>
                        <w:bottom w:val="none" w:sz="0" w:space="0" w:color="auto"/>
                        <w:right w:val="none" w:sz="0" w:space="0" w:color="auto"/>
                      </w:divBdr>
                      <w:divsChild>
                        <w:div w:id="676351627">
                          <w:marLeft w:val="-225"/>
                          <w:marRight w:val="0"/>
                          <w:marTop w:val="0"/>
                          <w:marBottom w:val="0"/>
                          <w:divBdr>
                            <w:top w:val="none" w:sz="0" w:space="0" w:color="auto"/>
                            <w:left w:val="none" w:sz="0" w:space="0" w:color="auto"/>
                            <w:bottom w:val="none" w:sz="0" w:space="0" w:color="auto"/>
                            <w:right w:val="none" w:sz="0" w:space="0" w:color="auto"/>
                          </w:divBdr>
                          <w:divsChild>
                            <w:div w:id="1142695496">
                              <w:marLeft w:val="0"/>
                              <w:marRight w:val="0"/>
                              <w:marTop w:val="0"/>
                              <w:marBottom w:val="0"/>
                              <w:divBdr>
                                <w:top w:val="none" w:sz="0" w:space="0" w:color="auto"/>
                                <w:left w:val="none" w:sz="0" w:space="0" w:color="auto"/>
                                <w:bottom w:val="none" w:sz="0" w:space="0" w:color="auto"/>
                                <w:right w:val="none" w:sz="0" w:space="0" w:color="auto"/>
                              </w:divBdr>
                              <w:divsChild>
                                <w:div w:id="2088379436">
                                  <w:marLeft w:val="0"/>
                                  <w:marRight w:val="0"/>
                                  <w:marTop w:val="0"/>
                                  <w:marBottom w:val="345"/>
                                  <w:divBdr>
                                    <w:top w:val="none" w:sz="0" w:space="0" w:color="auto"/>
                                    <w:left w:val="none" w:sz="0" w:space="0" w:color="auto"/>
                                    <w:bottom w:val="none" w:sz="0" w:space="0" w:color="auto"/>
                                    <w:right w:val="none" w:sz="0" w:space="0" w:color="auto"/>
                                  </w:divBdr>
                                  <w:divsChild>
                                    <w:div w:id="1809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152728">
      <w:bodyDiv w:val="1"/>
      <w:marLeft w:val="0"/>
      <w:marRight w:val="0"/>
      <w:marTop w:val="0"/>
      <w:marBottom w:val="0"/>
      <w:divBdr>
        <w:top w:val="none" w:sz="0" w:space="0" w:color="auto"/>
        <w:left w:val="none" w:sz="0" w:space="0" w:color="auto"/>
        <w:bottom w:val="none" w:sz="0" w:space="0" w:color="auto"/>
        <w:right w:val="none" w:sz="0" w:space="0" w:color="auto"/>
      </w:divBdr>
      <w:divsChild>
        <w:div w:id="1726754975">
          <w:marLeft w:val="0"/>
          <w:marRight w:val="0"/>
          <w:marTop w:val="0"/>
          <w:marBottom w:val="0"/>
          <w:divBdr>
            <w:top w:val="none" w:sz="0" w:space="0" w:color="auto"/>
            <w:left w:val="none" w:sz="0" w:space="0" w:color="auto"/>
            <w:bottom w:val="none" w:sz="0" w:space="0" w:color="auto"/>
            <w:right w:val="none" w:sz="0" w:space="0" w:color="auto"/>
          </w:divBdr>
          <w:divsChild>
            <w:div w:id="1162046227">
              <w:marLeft w:val="0"/>
              <w:marRight w:val="0"/>
              <w:marTop w:val="0"/>
              <w:marBottom w:val="0"/>
              <w:divBdr>
                <w:top w:val="none" w:sz="0" w:space="0" w:color="auto"/>
                <w:left w:val="none" w:sz="0" w:space="0" w:color="auto"/>
                <w:bottom w:val="none" w:sz="0" w:space="0" w:color="auto"/>
                <w:right w:val="none" w:sz="0" w:space="0" w:color="auto"/>
              </w:divBdr>
              <w:divsChild>
                <w:div w:id="1910530030">
                  <w:marLeft w:val="0"/>
                  <w:marRight w:val="0"/>
                  <w:marTop w:val="0"/>
                  <w:marBottom w:val="0"/>
                  <w:divBdr>
                    <w:top w:val="none" w:sz="0" w:space="0" w:color="auto"/>
                    <w:left w:val="none" w:sz="0" w:space="0" w:color="auto"/>
                    <w:bottom w:val="none" w:sz="0" w:space="0" w:color="auto"/>
                    <w:right w:val="none" w:sz="0" w:space="0" w:color="auto"/>
                  </w:divBdr>
                  <w:divsChild>
                    <w:div w:id="1439988180">
                      <w:marLeft w:val="0"/>
                      <w:marRight w:val="0"/>
                      <w:marTop w:val="0"/>
                      <w:marBottom w:val="0"/>
                      <w:divBdr>
                        <w:top w:val="none" w:sz="0" w:space="0" w:color="auto"/>
                        <w:left w:val="none" w:sz="0" w:space="0" w:color="auto"/>
                        <w:bottom w:val="none" w:sz="0" w:space="0" w:color="auto"/>
                        <w:right w:val="none" w:sz="0" w:space="0" w:color="auto"/>
                      </w:divBdr>
                      <w:divsChild>
                        <w:div w:id="1807619643">
                          <w:marLeft w:val="-225"/>
                          <w:marRight w:val="0"/>
                          <w:marTop w:val="0"/>
                          <w:marBottom w:val="0"/>
                          <w:divBdr>
                            <w:top w:val="none" w:sz="0" w:space="0" w:color="auto"/>
                            <w:left w:val="none" w:sz="0" w:space="0" w:color="auto"/>
                            <w:bottom w:val="none" w:sz="0" w:space="0" w:color="auto"/>
                            <w:right w:val="none" w:sz="0" w:space="0" w:color="auto"/>
                          </w:divBdr>
                          <w:divsChild>
                            <w:div w:id="1250432958">
                              <w:marLeft w:val="0"/>
                              <w:marRight w:val="0"/>
                              <w:marTop w:val="0"/>
                              <w:marBottom w:val="0"/>
                              <w:divBdr>
                                <w:top w:val="none" w:sz="0" w:space="0" w:color="auto"/>
                                <w:left w:val="none" w:sz="0" w:space="0" w:color="auto"/>
                                <w:bottom w:val="none" w:sz="0" w:space="0" w:color="auto"/>
                                <w:right w:val="none" w:sz="0" w:space="0" w:color="auto"/>
                              </w:divBdr>
                              <w:divsChild>
                                <w:div w:id="394865178">
                                  <w:marLeft w:val="0"/>
                                  <w:marRight w:val="0"/>
                                  <w:marTop w:val="0"/>
                                  <w:marBottom w:val="345"/>
                                  <w:divBdr>
                                    <w:top w:val="none" w:sz="0" w:space="0" w:color="auto"/>
                                    <w:left w:val="none" w:sz="0" w:space="0" w:color="auto"/>
                                    <w:bottom w:val="none" w:sz="0" w:space="0" w:color="auto"/>
                                    <w:right w:val="none" w:sz="0" w:space="0" w:color="auto"/>
                                  </w:divBdr>
                                  <w:divsChild>
                                    <w:div w:id="11736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651710">
      <w:bodyDiv w:val="1"/>
      <w:marLeft w:val="0"/>
      <w:marRight w:val="0"/>
      <w:marTop w:val="0"/>
      <w:marBottom w:val="0"/>
      <w:divBdr>
        <w:top w:val="none" w:sz="0" w:space="0" w:color="auto"/>
        <w:left w:val="none" w:sz="0" w:space="0" w:color="auto"/>
        <w:bottom w:val="none" w:sz="0" w:space="0" w:color="auto"/>
        <w:right w:val="none" w:sz="0" w:space="0" w:color="auto"/>
      </w:divBdr>
      <w:divsChild>
        <w:div w:id="907812895">
          <w:marLeft w:val="0"/>
          <w:marRight w:val="0"/>
          <w:marTop w:val="0"/>
          <w:marBottom w:val="0"/>
          <w:divBdr>
            <w:top w:val="none" w:sz="0" w:space="0" w:color="auto"/>
            <w:left w:val="none" w:sz="0" w:space="0" w:color="auto"/>
            <w:bottom w:val="none" w:sz="0" w:space="0" w:color="auto"/>
            <w:right w:val="none" w:sz="0" w:space="0" w:color="auto"/>
          </w:divBdr>
          <w:divsChild>
            <w:div w:id="581985532">
              <w:marLeft w:val="0"/>
              <w:marRight w:val="0"/>
              <w:marTop w:val="0"/>
              <w:marBottom w:val="0"/>
              <w:divBdr>
                <w:top w:val="none" w:sz="0" w:space="0" w:color="auto"/>
                <w:left w:val="none" w:sz="0" w:space="0" w:color="auto"/>
                <w:bottom w:val="none" w:sz="0" w:space="0" w:color="auto"/>
                <w:right w:val="none" w:sz="0" w:space="0" w:color="auto"/>
              </w:divBdr>
              <w:divsChild>
                <w:div w:id="249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1906">
      <w:bodyDiv w:val="1"/>
      <w:marLeft w:val="0"/>
      <w:marRight w:val="0"/>
      <w:marTop w:val="0"/>
      <w:marBottom w:val="0"/>
      <w:divBdr>
        <w:top w:val="none" w:sz="0" w:space="0" w:color="auto"/>
        <w:left w:val="none" w:sz="0" w:space="0" w:color="auto"/>
        <w:bottom w:val="none" w:sz="0" w:space="0" w:color="auto"/>
        <w:right w:val="none" w:sz="0" w:space="0" w:color="auto"/>
      </w:divBdr>
    </w:div>
    <w:div w:id="1873106547">
      <w:bodyDiv w:val="1"/>
      <w:marLeft w:val="0"/>
      <w:marRight w:val="0"/>
      <w:marTop w:val="0"/>
      <w:marBottom w:val="0"/>
      <w:divBdr>
        <w:top w:val="none" w:sz="0" w:space="0" w:color="auto"/>
        <w:left w:val="none" w:sz="0" w:space="0" w:color="auto"/>
        <w:bottom w:val="none" w:sz="0" w:space="0" w:color="auto"/>
        <w:right w:val="none" w:sz="0" w:space="0" w:color="auto"/>
      </w:divBdr>
    </w:div>
    <w:div w:id="1975020363">
      <w:bodyDiv w:val="1"/>
      <w:marLeft w:val="0"/>
      <w:marRight w:val="0"/>
      <w:marTop w:val="0"/>
      <w:marBottom w:val="0"/>
      <w:divBdr>
        <w:top w:val="none" w:sz="0" w:space="0" w:color="auto"/>
        <w:left w:val="none" w:sz="0" w:space="0" w:color="auto"/>
        <w:bottom w:val="none" w:sz="0" w:space="0" w:color="auto"/>
        <w:right w:val="none" w:sz="0" w:space="0" w:color="auto"/>
      </w:divBdr>
    </w:div>
    <w:div w:id="21324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5C35-6E88-4C33-BAC6-31A62D41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65E69-0B46-4C48-B62E-4BE53385165B}">
  <ds:schemaRefs>
    <ds:schemaRef ds:uri="http://schemas.microsoft.com/sharepoint/v3/contenttype/forms"/>
  </ds:schemaRefs>
</ds:datastoreItem>
</file>

<file path=customXml/itemProps3.xml><?xml version="1.0" encoding="utf-8"?>
<ds:datastoreItem xmlns:ds="http://schemas.openxmlformats.org/officeDocument/2006/customXml" ds:itemID="{FFC74CC1-C426-4BA5-AA49-79095D8195A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57b7af-29bc-44ca-92cf-865e5fb068b6"/>
    <ds:schemaRef ds:uri="http://www.w3.org/XML/1998/namespace"/>
    <ds:schemaRef ds:uri="http://purl.org/dc/dcmitype/"/>
  </ds:schemaRefs>
</ds:datastoreItem>
</file>

<file path=customXml/itemProps4.xml><?xml version="1.0" encoding="utf-8"?>
<ds:datastoreItem xmlns:ds="http://schemas.openxmlformats.org/officeDocument/2006/customXml" ds:itemID="{3DD284F5-6C0B-422D-88C8-8F173184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9347</Words>
  <Characters>51321</Characters>
  <Application>Microsoft Office Word</Application>
  <DocSecurity>0</DocSecurity>
  <Lines>1193</Lines>
  <Paragraphs>645</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Zone 2 IT Services</dc:creator>
  <cp:keywords/>
  <cp:lastModifiedBy>Ruth Mardall (R.Mardall)</cp:lastModifiedBy>
  <cp:revision>2</cp:revision>
  <cp:lastPrinted>2015-05-18T12:12:00Z</cp:lastPrinted>
  <dcterms:created xsi:type="dcterms:W3CDTF">2019-11-20T15:17:00Z</dcterms:created>
  <dcterms:modified xsi:type="dcterms:W3CDTF">2019-11-20T15:17:00Z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