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E471" w14:textId="37EA5CA5" w:rsidR="00CE5E9D" w:rsidRPr="00D229C5" w:rsidRDefault="00C72DA1" w:rsidP="00507221">
      <w:pPr>
        <w:widowControl w:val="0"/>
        <w:autoSpaceDE w:val="0"/>
        <w:autoSpaceDN w:val="0"/>
        <w:adjustRightInd w:val="0"/>
        <w:snapToGrid w:val="0"/>
        <w:spacing w:line="480" w:lineRule="auto"/>
        <w:jc w:val="center"/>
        <w:rPr>
          <w:rFonts w:eastAsia="Batang"/>
          <w:b/>
          <w:color w:val="000000" w:themeColor="text1"/>
          <w:sz w:val="28"/>
          <w:szCs w:val="28"/>
        </w:rPr>
      </w:pPr>
      <w:r w:rsidRPr="00D229C5">
        <w:rPr>
          <w:b/>
          <w:color w:val="000000" w:themeColor="text1"/>
          <w:sz w:val="28"/>
          <w:szCs w:val="28"/>
        </w:rPr>
        <w:t>S</w:t>
      </w:r>
      <w:r w:rsidRPr="00D229C5">
        <w:rPr>
          <w:rFonts w:hint="eastAsia"/>
          <w:b/>
          <w:color w:val="000000" w:themeColor="text1"/>
          <w:sz w:val="28"/>
          <w:szCs w:val="28"/>
        </w:rPr>
        <w:t xml:space="preserve">ocial </w:t>
      </w:r>
      <w:r w:rsidR="009022B6" w:rsidRPr="00D229C5">
        <w:rPr>
          <w:rFonts w:hint="eastAsia"/>
          <w:b/>
          <w:color w:val="000000" w:themeColor="text1"/>
          <w:sz w:val="28"/>
          <w:szCs w:val="28"/>
          <w:lang w:eastAsia="ko-KR"/>
        </w:rPr>
        <w:t>C</w:t>
      </w:r>
      <w:r w:rsidRPr="00D229C5">
        <w:rPr>
          <w:rFonts w:hint="eastAsia"/>
          <w:b/>
          <w:color w:val="000000" w:themeColor="text1"/>
          <w:sz w:val="28"/>
          <w:szCs w:val="28"/>
        </w:rPr>
        <w:t xml:space="preserve">apital and </w:t>
      </w:r>
      <w:r w:rsidR="009022B6" w:rsidRPr="00D229C5">
        <w:rPr>
          <w:rFonts w:hint="eastAsia"/>
          <w:b/>
          <w:color w:val="000000" w:themeColor="text1"/>
          <w:sz w:val="28"/>
          <w:szCs w:val="28"/>
          <w:lang w:eastAsia="ko-KR"/>
        </w:rPr>
        <w:t>C</w:t>
      </w:r>
      <w:r w:rsidRPr="00D229C5">
        <w:rPr>
          <w:rFonts w:hint="eastAsia"/>
          <w:b/>
          <w:color w:val="000000" w:themeColor="text1"/>
          <w:sz w:val="28"/>
          <w:szCs w:val="28"/>
        </w:rPr>
        <w:t xml:space="preserve">areer </w:t>
      </w:r>
      <w:r w:rsidR="009022B6" w:rsidRPr="00D229C5">
        <w:rPr>
          <w:rFonts w:hint="eastAsia"/>
          <w:b/>
          <w:color w:val="000000" w:themeColor="text1"/>
          <w:sz w:val="28"/>
          <w:szCs w:val="28"/>
          <w:lang w:eastAsia="ko-KR"/>
        </w:rPr>
        <w:t>G</w:t>
      </w:r>
      <w:r w:rsidRPr="00D229C5">
        <w:rPr>
          <w:rFonts w:hint="eastAsia"/>
          <w:b/>
          <w:color w:val="000000" w:themeColor="text1"/>
          <w:sz w:val="28"/>
          <w:szCs w:val="28"/>
        </w:rPr>
        <w:t>rowth</w:t>
      </w:r>
    </w:p>
    <w:p w14:paraId="41CC0E71" w14:textId="77777777" w:rsidR="00507221" w:rsidRPr="00D229C5" w:rsidRDefault="00507221" w:rsidP="00507221">
      <w:pPr>
        <w:widowControl w:val="0"/>
        <w:autoSpaceDE w:val="0"/>
        <w:autoSpaceDN w:val="0"/>
        <w:adjustRightInd w:val="0"/>
        <w:snapToGrid w:val="0"/>
        <w:spacing w:line="480" w:lineRule="auto"/>
        <w:jc w:val="center"/>
        <w:rPr>
          <w:rFonts w:eastAsia="Batang"/>
          <w:b/>
          <w:color w:val="000000" w:themeColor="text1"/>
          <w:sz w:val="28"/>
          <w:szCs w:val="28"/>
        </w:rPr>
      </w:pPr>
    </w:p>
    <w:p w14:paraId="021CE42C" w14:textId="77777777" w:rsidR="00467913" w:rsidRPr="00D229C5" w:rsidRDefault="00F23650" w:rsidP="00D3561D">
      <w:pPr>
        <w:widowControl w:val="0"/>
        <w:autoSpaceDE w:val="0"/>
        <w:autoSpaceDN w:val="0"/>
        <w:adjustRightInd w:val="0"/>
        <w:snapToGrid w:val="0"/>
        <w:spacing w:line="480" w:lineRule="auto"/>
        <w:jc w:val="center"/>
        <w:rPr>
          <w:color w:val="000000" w:themeColor="text1"/>
          <w:lang w:val="en-NZ"/>
        </w:rPr>
      </w:pPr>
      <w:r w:rsidRPr="00D229C5">
        <w:rPr>
          <w:rFonts w:hint="eastAsia"/>
          <w:b/>
          <w:color w:val="000000" w:themeColor="text1"/>
        </w:rPr>
        <w:t>Abstract</w:t>
      </w:r>
    </w:p>
    <w:p w14:paraId="0B70A2DB" w14:textId="6E8F23BF" w:rsidR="00B37BD2" w:rsidRPr="00D229C5" w:rsidRDefault="00B37BD2" w:rsidP="00AA5E57">
      <w:pPr>
        <w:widowControl w:val="0"/>
        <w:tabs>
          <w:tab w:val="left" w:pos="5730"/>
        </w:tabs>
        <w:autoSpaceDE w:val="0"/>
        <w:autoSpaceDN w:val="0"/>
        <w:adjustRightInd w:val="0"/>
        <w:spacing w:line="480" w:lineRule="auto"/>
        <w:ind w:leftChars="350" w:left="840" w:rightChars="350" w:right="840"/>
        <w:rPr>
          <w:rFonts w:eastAsia="Batang"/>
          <w:b/>
          <w:bCs/>
          <w:color w:val="000000" w:themeColor="text1"/>
        </w:rPr>
      </w:pPr>
      <w:r w:rsidRPr="00D229C5">
        <w:rPr>
          <w:rFonts w:eastAsia="Batang" w:hint="eastAsia"/>
          <w:b/>
          <w:bCs/>
          <w:color w:val="000000" w:themeColor="text1"/>
        </w:rPr>
        <w:t>Purpose</w:t>
      </w:r>
    </w:p>
    <w:p w14:paraId="3C283BE9" w14:textId="1989B8EB" w:rsidR="00B37BD2" w:rsidRPr="00D229C5" w:rsidRDefault="00207596" w:rsidP="00AA5E57">
      <w:pPr>
        <w:widowControl w:val="0"/>
        <w:tabs>
          <w:tab w:val="left" w:pos="5730"/>
        </w:tabs>
        <w:autoSpaceDE w:val="0"/>
        <w:autoSpaceDN w:val="0"/>
        <w:adjustRightInd w:val="0"/>
        <w:spacing w:line="480" w:lineRule="auto"/>
        <w:ind w:leftChars="350" w:left="840" w:rightChars="350" w:right="840"/>
        <w:rPr>
          <w:rFonts w:eastAsia="Batang"/>
          <w:color w:val="000000" w:themeColor="text1"/>
        </w:rPr>
      </w:pPr>
      <w:r w:rsidRPr="00D229C5">
        <w:rPr>
          <w:bCs/>
          <w:color w:val="000000" w:themeColor="text1"/>
        </w:rPr>
        <w:t xml:space="preserve">The purpose of this study is to </w:t>
      </w:r>
      <w:r w:rsidR="00101979" w:rsidRPr="00D229C5">
        <w:rPr>
          <w:rFonts w:hint="eastAsia"/>
          <w:bCs/>
          <w:color w:val="000000" w:themeColor="text1"/>
          <w:lang w:eastAsia="ko-KR"/>
        </w:rPr>
        <w:t xml:space="preserve">examine the </w:t>
      </w:r>
      <w:r w:rsidRPr="00D229C5">
        <w:rPr>
          <w:rFonts w:eastAsia="Batang"/>
          <w:color w:val="000000" w:themeColor="text1"/>
        </w:rPr>
        <w:t xml:space="preserve">instrumental use of social capital </w:t>
      </w:r>
      <w:r w:rsidRPr="00D229C5">
        <w:rPr>
          <w:color w:val="000000" w:themeColor="text1"/>
        </w:rPr>
        <w:t xml:space="preserve">regarding </w:t>
      </w:r>
      <w:r w:rsidRPr="00D229C5">
        <w:rPr>
          <w:rStyle w:val="st1"/>
          <w:rFonts w:eastAsia="Batang"/>
          <w:color w:val="000000" w:themeColor="text1"/>
        </w:rPr>
        <w:t>career growth within an organization</w:t>
      </w:r>
      <w:r w:rsidR="007D4B0D" w:rsidRPr="00D229C5">
        <w:rPr>
          <w:rStyle w:val="st1"/>
          <w:rFonts w:eastAsia="Batang"/>
          <w:color w:val="000000" w:themeColor="text1"/>
        </w:rPr>
        <w:t xml:space="preserve">, </w:t>
      </w:r>
      <w:r w:rsidR="004C4ED8" w:rsidRPr="00D229C5">
        <w:rPr>
          <w:rFonts w:eastAsia="Batang"/>
          <w:color w:val="000000" w:themeColor="text1"/>
        </w:rPr>
        <w:t>focusing on the mediating role of perceived competence mobilization</w:t>
      </w:r>
      <w:r w:rsidR="007A55AC" w:rsidRPr="00D229C5">
        <w:rPr>
          <w:rFonts w:eastAsia="Batang" w:hint="eastAsia"/>
          <w:color w:val="000000" w:themeColor="text1"/>
          <w:lang w:eastAsia="ko-KR"/>
        </w:rPr>
        <w:t xml:space="preserve"> </w:t>
      </w:r>
      <w:r w:rsidR="004C4ED8" w:rsidRPr="00D229C5">
        <w:rPr>
          <w:rFonts w:eastAsia="Batang"/>
          <w:color w:val="000000" w:themeColor="text1"/>
        </w:rPr>
        <w:t>and the moderating role of two situational variables: perceived external prestige and job insecurity climate.</w:t>
      </w:r>
    </w:p>
    <w:p w14:paraId="7233B8E5" w14:textId="45491D68" w:rsidR="004C4ED8" w:rsidRPr="00D229C5" w:rsidRDefault="00B37BD2" w:rsidP="004C4ED8">
      <w:pPr>
        <w:widowControl w:val="0"/>
        <w:tabs>
          <w:tab w:val="left" w:pos="5730"/>
        </w:tabs>
        <w:autoSpaceDE w:val="0"/>
        <w:autoSpaceDN w:val="0"/>
        <w:adjustRightInd w:val="0"/>
        <w:spacing w:line="480" w:lineRule="auto"/>
        <w:ind w:leftChars="350" w:left="840" w:rightChars="350" w:right="840"/>
        <w:rPr>
          <w:rFonts w:eastAsia="Batang"/>
          <w:b/>
          <w:bCs/>
          <w:color w:val="000000" w:themeColor="text1"/>
        </w:rPr>
      </w:pPr>
      <w:r w:rsidRPr="00D229C5">
        <w:rPr>
          <w:rFonts w:eastAsia="Batang" w:hint="eastAsia"/>
          <w:b/>
          <w:bCs/>
          <w:color w:val="000000" w:themeColor="text1"/>
        </w:rPr>
        <w:t>Design/methodology/approach</w:t>
      </w:r>
    </w:p>
    <w:p w14:paraId="20F9EE22" w14:textId="6E9B4624" w:rsidR="004C4ED8" w:rsidRPr="00D229C5" w:rsidRDefault="004C4ED8" w:rsidP="004C4ED8">
      <w:pPr>
        <w:widowControl w:val="0"/>
        <w:tabs>
          <w:tab w:val="left" w:pos="5730"/>
        </w:tabs>
        <w:autoSpaceDE w:val="0"/>
        <w:autoSpaceDN w:val="0"/>
        <w:adjustRightInd w:val="0"/>
        <w:spacing w:line="480" w:lineRule="auto"/>
        <w:ind w:leftChars="350" w:left="840" w:rightChars="350" w:right="840"/>
        <w:rPr>
          <w:rFonts w:eastAsia="Batang"/>
          <w:color w:val="000000" w:themeColor="text1"/>
        </w:rPr>
      </w:pPr>
      <w:r w:rsidRPr="00D229C5">
        <w:rPr>
          <w:rFonts w:eastAsia="Batang" w:hint="eastAsia"/>
          <w:color w:val="000000" w:themeColor="text1"/>
        </w:rPr>
        <w:t xml:space="preserve">Relationships among the constructs are predicted based on relevant literature, and are tested using survey results from 324 employees working in 14 </w:t>
      </w:r>
      <w:r w:rsidRPr="00D229C5">
        <w:rPr>
          <w:rFonts w:eastAsia="Batang"/>
          <w:color w:val="000000" w:themeColor="text1"/>
        </w:rPr>
        <w:t>leading</w:t>
      </w:r>
      <w:r w:rsidRPr="00D229C5">
        <w:rPr>
          <w:rFonts w:eastAsia="Batang" w:hint="eastAsia"/>
          <w:color w:val="000000" w:themeColor="text1"/>
        </w:rPr>
        <w:t xml:space="preserve"> corporations in Korea.</w:t>
      </w:r>
    </w:p>
    <w:p w14:paraId="5E838F71" w14:textId="4C0F0DC4" w:rsidR="00B37BD2" w:rsidRPr="00D229C5" w:rsidRDefault="00B37BD2" w:rsidP="00AA5E57">
      <w:pPr>
        <w:widowControl w:val="0"/>
        <w:tabs>
          <w:tab w:val="left" w:pos="5730"/>
        </w:tabs>
        <w:autoSpaceDE w:val="0"/>
        <w:autoSpaceDN w:val="0"/>
        <w:adjustRightInd w:val="0"/>
        <w:spacing w:line="480" w:lineRule="auto"/>
        <w:ind w:leftChars="350" w:left="840" w:rightChars="350" w:right="840"/>
        <w:rPr>
          <w:rFonts w:eastAsia="Batang"/>
          <w:b/>
          <w:bCs/>
          <w:color w:val="000000" w:themeColor="text1"/>
        </w:rPr>
      </w:pPr>
      <w:r w:rsidRPr="00D229C5">
        <w:rPr>
          <w:rFonts w:eastAsia="Batang" w:hint="eastAsia"/>
          <w:b/>
          <w:bCs/>
          <w:color w:val="000000" w:themeColor="text1"/>
        </w:rPr>
        <w:t>Findings</w:t>
      </w:r>
    </w:p>
    <w:p w14:paraId="5E976CBF" w14:textId="7184D7F2" w:rsidR="004C4ED8" w:rsidRPr="00D229C5" w:rsidRDefault="00875B15" w:rsidP="00BC7BAB">
      <w:pPr>
        <w:widowControl w:val="0"/>
        <w:tabs>
          <w:tab w:val="left" w:pos="5730"/>
        </w:tabs>
        <w:autoSpaceDE w:val="0"/>
        <w:autoSpaceDN w:val="0"/>
        <w:adjustRightInd w:val="0"/>
        <w:spacing w:line="480" w:lineRule="auto"/>
        <w:ind w:leftChars="350" w:left="840" w:rightChars="350" w:right="840"/>
        <w:rPr>
          <w:rFonts w:eastAsia="Batang"/>
          <w:color w:val="000000" w:themeColor="text1"/>
        </w:rPr>
      </w:pPr>
      <w:r w:rsidRPr="00D229C5">
        <w:rPr>
          <w:rFonts w:eastAsia="Batang"/>
          <w:color w:val="000000" w:themeColor="text1"/>
          <w:lang w:eastAsia="ko-KR"/>
        </w:rPr>
        <w:t>R</w:t>
      </w:r>
      <w:r w:rsidR="004C4ED8" w:rsidRPr="00D229C5">
        <w:rPr>
          <w:rFonts w:eastAsia="Batang"/>
          <w:color w:val="000000" w:themeColor="text1"/>
        </w:rPr>
        <w:t xml:space="preserve">esults </w:t>
      </w:r>
      <w:r w:rsidR="004C4ED8" w:rsidRPr="00D229C5">
        <w:rPr>
          <w:rFonts w:eastAsia="Batang" w:hint="eastAsia"/>
          <w:color w:val="000000" w:themeColor="text1"/>
        </w:rPr>
        <w:t>show</w:t>
      </w:r>
      <w:r w:rsidR="004C4ED8" w:rsidRPr="00D229C5">
        <w:rPr>
          <w:rFonts w:eastAsia="Batang"/>
          <w:color w:val="000000" w:themeColor="text1"/>
        </w:rPr>
        <w:t xml:space="preserve"> that social capital positively influenced, via </w:t>
      </w:r>
      <w:r w:rsidR="00AA1644" w:rsidRPr="00D229C5">
        <w:rPr>
          <w:rFonts w:eastAsia="Batang"/>
          <w:color w:val="000000" w:themeColor="text1"/>
        </w:rPr>
        <w:t xml:space="preserve">perceived </w:t>
      </w:r>
      <w:r w:rsidR="00BD5369" w:rsidRPr="00D229C5">
        <w:rPr>
          <w:rFonts w:eastAsia="Batang" w:hint="eastAsia"/>
          <w:color w:val="000000" w:themeColor="text1"/>
          <w:lang w:eastAsia="ko-KR"/>
        </w:rPr>
        <w:t>competence mobilization</w:t>
      </w:r>
      <w:r w:rsidR="004C4ED8" w:rsidRPr="00D229C5">
        <w:rPr>
          <w:rFonts w:eastAsia="Batang"/>
          <w:color w:val="000000" w:themeColor="text1"/>
        </w:rPr>
        <w:t xml:space="preserve">, each of two career growth dimensions (i.e., the personal efforts to develop a career and the experience of being rewarded by the organization). </w:t>
      </w:r>
      <w:r w:rsidR="00B22FBB" w:rsidRPr="00D229C5">
        <w:rPr>
          <w:rFonts w:eastAsia="Batang"/>
          <w:color w:val="000000" w:themeColor="text1"/>
        </w:rPr>
        <w:t>In contrast</w:t>
      </w:r>
      <w:r w:rsidR="004C4ED8" w:rsidRPr="00D229C5">
        <w:rPr>
          <w:rFonts w:eastAsia="Batang"/>
          <w:color w:val="000000" w:themeColor="text1"/>
        </w:rPr>
        <w:t>, moderated path analysis indicated that perceptions of external prestige and job insecurity climate failed to moderate the indirect effect of social capital on career growth.</w:t>
      </w:r>
    </w:p>
    <w:p w14:paraId="7320559B" w14:textId="29DF9D4C" w:rsidR="00930621" w:rsidRPr="00D229C5" w:rsidRDefault="00B37BD2" w:rsidP="00C75ED7">
      <w:pPr>
        <w:widowControl w:val="0"/>
        <w:tabs>
          <w:tab w:val="left" w:pos="5730"/>
        </w:tabs>
        <w:autoSpaceDE w:val="0"/>
        <w:autoSpaceDN w:val="0"/>
        <w:adjustRightInd w:val="0"/>
        <w:spacing w:line="480" w:lineRule="auto"/>
        <w:ind w:leftChars="350" w:left="840" w:rightChars="350" w:right="840"/>
        <w:rPr>
          <w:rFonts w:eastAsia="Batang"/>
          <w:b/>
          <w:bCs/>
          <w:color w:val="000000" w:themeColor="text1"/>
        </w:rPr>
      </w:pPr>
      <w:r w:rsidRPr="00D229C5">
        <w:rPr>
          <w:rFonts w:eastAsia="Batang" w:hint="eastAsia"/>
          <w:b/>
          <w:bCs/>
          <w:color w:val="000000" w:themeColor="text1"/>
        </w:rPr>
        <w:t>Practical implications</w:t>
      </w:r>
    </w:p>
    <w:p w14:paraId="6D1C81C0" w14:textId="040DD992" w:rsidR="003366C0" w:rsidRPr="00D229C5" w:rsidRDefault="00BE7A63" w:rsidP="00BE7A63">
      <w:pPr>
        <w:widowControl w:val="0"/>
        <w:tabs>
          <w:tab w:val="left" w:pos="5730"/>
        </w:tabs>
        <w:autoSpaceDE w:val="0"/>
        <w:autoSpaceDN w:val="0"/>
        <w:adjustRightInd w:val="0"/>
        <w:spacing w:line="480" w:lineRule="auto"/>
        <w:ind w:leftChars="350" w:left="840" w:rightChars="350" w:right="840"/>
        <w:rPr>
          <w:rFonts w:eastAsia="Batang"/>
          <w:color w:val="000000" w:themeColor="text1"/>
        </w:rPr>
      </w:pPr>
      <w:r w:rsidRPr="00D229C5">
        <w:rPr>
          <w:rFonts w:eastAsia="Batang"/>
          <w:color w:val="000000" w:themeColor="text1"/>
        </w:rPr>
        <w:t>I</w:t>
      </w:r>
      <w:r w:rsidR="003366C0" w:rsidRPr="00D229C5">
        <w:rPr>
          <w:rFonts w:eastAsia="Batang"/>
          <w:color w:val="000000" w:themeColor="text1"/>
        </w:rPr>
        <w:t>n light of the</w:t>
      </w:r>
      <w:r w:rsidRPr="00D229C5">
        <w:rPr>
          <w:rFonts w:eastAsia="Batang"/>
          <w:color w:val="000000" w:themeColor="text1"/>
        </w:rPr>
        <w:t xml:space="preserve"> instrumental </w:t>
      </w:r>
      <w:r w:rsidR="007D4B0D" w:rsidRPr="00D229C5">
        <w:rPr>
          <w:rFonts w:eastAsia="Batang"/>
          <w:color w:val="000000" w:themeColor="text1"/>
        </w:rPr>
        <w:t xml:space="preserve">use </w:t>
      </w:r>
      <w:r w:rsidRPr="00D229C5">
        <w:rPr>
          <w:rFonts w:eastAsia="Batang"/>
          <w:color w:val="000000" w:themeColor="text1"/>
        </w:rPr>
        <w:t xml:space="preserve">of social capital and </w:t>
      </w:r>
      <w:r w:rsidR="00444ED8" w:rsidRPr="00D229C5">
        <w:rPr>
          <w:rFonts w:eastAsia="Batang"/>
          <w:color w:val="000000" w:themeColor="text1"/>
        </w:rPr>
        <w:t>the ensuring</w:t>
      </w:r>
      <w:r w:rsidR="00E34BDC" w:rsidRPr="00D229C5">
        <w:rPr>
          <w:rFonts w:eastAsia="Batang"/>
          <w:color w:val="000000" w:themeColor="text1"/>
        </w:rPr>
        <w:t xml:space="preserve"> mechanism</w:t>
      </w:r>
      <w:r w:rsidR="00444ED8" w:rsidRPr="00D229C5">
        <w:rPr>
          <w:rFonts w:eastAsia="Batang"/>
          <w:color w:val="000000" w:themeColor="text1"/>
        </w:rPr>
        <w:t xml:space="preserve"> of </w:t>
      </w:r>
      <w:r w:rsidR="00BD5369" w:rsidRPr="00D229C5">
        <w:rPr>
          <w:rFonts w:eastAsia="Batang" w:hint="eastAsia"/>
          <w:color w:val="000000" w:themeColor="text1"/>
          <w:lang w:eastAsia="ko-KR"/>
        </w:rPr>
        <w:t>competence mobilization</w:t>
      </w:r>
      <w:r w:rsidR="00444ED8" w:rsidRPr="00D229C5">
        <w:rPr>
          <w:rFonts w:eastAsia="Batang"/>
          <w:color w:val="000000" w:themeColor="text1"/>
        </w:rPr>
        <w:t>,</w:t>
      </w:r>
      <w:r w:rsidR="003366C0" w:rsidRPr="00D229C5">
        <w:rPr>
          <w:rFonts w:eastAsia="Batang"/>
          <w:color w:val="000000" w:themeColor="text1"/>
        </w:rPr>
        <w:t xml:space="preserve"> </w:t>
      </w:r>
      <w:r w:rsidR="001B64FA" w:rsidRPr="00D229C5">
        <w:rPr>
          <w:rFonts w:eastAsia="Batang"/>
          <w:color w:val="000000" w:themeColor="text1"/>
        </w:rPr>
        <w:t>a</w:t>
      </w:r>
      <w:r w:rsidR="00444ED8" w:rsidRPr="00D229C5">
        <w:rPr>
          <w:rFonts w:eastAsia="Batang"/>
          <w:color w:val="000000" w:themeColor="text1"/>
        </w:rPr>
        <w:t xml:space="preserve"> </w:t>
      </w:r>
      <w:r w:rsidR="00C70CBA" w:rsidRPr="00D229C5">
        <w:rPr>
          <w:rFonts w:eastAsia="Batang"/>
          <w:color w:val="000000" w:themeColor="text1"/>
        </w:rPr>
        <w:t xml:space="preserve">detailed </w:t>
      </w:r>
      <w:r w:rsidR="00E34BDC" w:rsidRPr="00D229C5">
        <w:rPr>
          <w:rFonts w:eastAsia="Batang"/>
          <w:color w:val="000000" w:themeColor="text1"/>
        </w:rPr>
        <w:t xml:space="preserve">understanding of </w:t>
      </w:r>
      <w:r w:rsidR="00444ED8" w:rsidRPr="00D229C5">
        <w:rPr>
          <w:rFonts w:eastAsia="Batang"/>
          <w:color w:val="000000" w:themeColor="text1"/>
        </w:rPr>
        <w:t xml:space="preserve">this effect on career </w:t>
      </w:r>
      <w:r w:rsidR="001B64FA" w:rsidRPr="00D229C5">
        <w:rPr>
          <w:rFonts w:eastAsia="Batang"/>
          <w:color w:val="000000" w:themeColor="text1"/>
        </w:rPr>
        <w:lastRenderedPageBreak/>
        <w:t xml:space="preserve">growth </w:t>
      </w:r>
      <w:r w:rsidR="00E34BDC" w:rsidRPr="00D229C5">
        <w:rPr>
          <w:rFonts w:eastAsia="Batang"/>
          <w:color w:val="000000" w:themeColor="text1"/>
        </w:rPr>
        <w:t>can</w:t>
      </w:r>
      <w:r w:rsidRPr="00D229C5">
        <w:rPr>
          <w:rFonts w:eastAsia="Batang"/>
          <w:color w:val="000000" w:themeColor="text1"/>
        </w:rPr>
        <w:t xml:space="preserve">not only </w:t>
      </w:r>
      <w:r w:rsidRPr="00D229C5">
        <w:rPr>
          <w:rStyle w:val="uworddic"/>
          <w:color w:val="000000" w:themeColor="text1"/>
          <w:lang w:val="en"/>
        </w:rPr>
        <w:t>neutralize</w:t>
      </w:r>
      <w:r w:rsidRPr="00D229C5">
        <w:rPr>
          <w:rStyle w:val="fnte096"/>
          <w:rFonts w:ascii="Times New Roman" w:hAnsi="Times New Roman" w:cs="Times New Roman"/>
          <w:color w:val="000000" w:themeColor="text1"/>
          <w:sz w:val="24"/>
          <w:szCs w:val="24"/>
          <w:lang w:val="en"/>
        </w:rPr>
        <w:t xml:space="preserve"> </w:t>
      </w:r>
      <w:r w:rsidRPr="00D229C5">
        <w:rPr>
          <w:rStyle w:val="uworddic"/>
          <w:color w:val="000000" w:themeColor="text1"/>
          <w:lang w:val="en"/>
        </w:rPr>
        <w:t>the</w:t>
      </w:r>
      <w:r w:rsidRPr="00D229C5">
        <w:rPr>
          <w:rStyle w:val="fnte096"/>
          <w:rFonts w:ascii="Times New Roman" w:hAnsi="Times New Roman" w:cs="Times New Roman"/>
          <w:color w:val="000000" w:themeColor="text1"/>
          <w:sz w:val="24"/>
          <w:szCs w:val="24"/>
          <w:lang w:val="en"/>
        </w:rPr>
        <w:t xml:space="preserve"> </w:t>
      </w:r>
      <w:r w:rsidRPr="00D229C5">
        <w:rPr>
          <w:rStyle w:val="uworddic"/>
          <w:color w:val="000000" w:themeColor="text1"/>
          <w:lang w:val="en"/>
        </w:rPr>
        <w:t>fears</w:t>
      </w:r>
      <w:r w:rsidRPr="00D229C5">
        <w:rPr>
          <w:rStyle w:val="fnte096"/>
          <w:rFonts w:ascii="Times New Roman" w:hAnsi="Times New Roman" w:cs="Times New Roman"/>
          <w:color w:val="000000" w:themeColor="text1"/>
          <w:sz w:val="24"/>
          <w:szCs w:val="24"/>
          <w:lang w:val="en"/>
        </w:rPr>
        <w:t xml:space="preserve"> </w:t>
      </w:r>
      <w:r w:rsidRPr="00D229C5">
        <w:rPr>
          <w:rStyle w:val="uworddic"/>
          <w:color w:val="000000" w:themeColor="text1"/>
          <w:lang w:val="en"/>
        </w:rPr>
        <w:t xml:space="preserve">of brain drain, but </w:t>
      </w:r>
      <w:r w:rsidR="00B22FBB" w:rsidRPr="00D229C5">
        <w:rPr>
          <w:rStyle w:val="uworddic"/>
          <w:rFonts w:hint="eastAsia"/>
          <w:color w:val="000000" w:themeColor="text1"/>
          <w:lang w:val="en" w:eastAsia="ko-KR"/>
        </w:rPr>
        <w:t xml:space="preserve">is </w:t>
      </w:r>
      <w:r w:rsidRPr="00D229C5">
        <w:rPr>
          <w:rStyle w:val="uworddic"/>
          <w:color w:val="000000" w:themeColor="text1"/>
          <w:lang w:val="en"/>
        </w:rPr>
        <w:t xml:space="preserve">also helpful </w:t>
      </w:r>
      <w:r w:rsidR="000130BF" w:rsidRPr="00D229C5">
        <w:rPr>
          <w:rStyle w:val="uworddic"/>
          <w:rFonts w:hint="eastAsia"/>
          <w:color w:val="000000" w:themeColor="text1"/>
          <w:lang w:val="en" w:eastAsia="ko-KR"/>
        </w:rPr>
        <w:t xml:space="preserve">in providing </w:t>
      </w:r>
      <w:r w:rsidRPr="00D229C5">
        <w:rPr>
          <w:rFonts w:eastAsia="Batang"/>
          <w:color w:val="000000" w:themeColor="text1"/>
        </w:rPr>
        <w:t>possibilities for building ne</w:t>
      </w:r>
      <w:r w:rsidR="0051105C" w:rsidRPr="00D229C5">
        <w:rPr>
          <w:rFonts w:eastAsia="Batang"/>
          <w:color w:val="000000" w:themeColor="text1"/>
        </w:rPr>
        <w:t>w career development strategies.</w:t>
      </w:r>
    </w:p>
    <w:p w14:paraId="0B716D57" w14:textId="197C4A52" w:rsidR="00B37BD2" w:rsidRPr="00D229C5" w:rsidRDefault="00B37BD2" w:rsidP="00AA5E57">
      <w:pPr>
        <w:widowControl w:val="0"/>
        <w:tabs>
          <w:tab w:val="left" w:pos="5730"/>
        </w:tabs>
        <w:autoSpaceDE w:val="0"/>
        <w:autoSpaceDN w:val="0"/>
        <w:adjustRightInd w:val="0"/>
        <w:spacing w:line="480" w:lineRule="auto"/>
        <w:ind w:leftChars="350" w:left="840" w:rightChars="350" w:right="840"/>
        <w:rPr>
          <w:rFonts w:eastAsia="Batang"/>
          <w:b/>
          <w:bCs/>
          <w:color w:val="000000" w:themeColor="text1"/>
        </w:rPr>
      </w:pPr>
      <w:r w:rsidRPr="00D229C5">
        <w:rPr>
          <w:rFonts w:eastAsia="Batang" w:hint="eastAsia"/>
          <w:b/>
          <w:bCs/>
          <w:color w:val="000000" w:themeColor="text1"/>
        </w:rPr>
        <w:t>Originality/value</w:t>
      </w:r>
    </w:p>
    <w:p w14:paraId="6F8F4840" w14:textId="027AF1AF" w:rsidR="00F82498" w:rsidRPr="00D229C5" w:rsidRDefault="00706D25" w:rsidP="006230E7">
      <w:pPr>
        <w:widowControl w:val="0"/>
        <w:tabs>
          <w:tab w:val="left" w:pos="5730"/>
        </w:tabs>
        <w:autoSpaceDE w:val="0"/>
        <w:autoSpaceDN w:val="0"/>
        <w:adjustRightInd w:val="0"/>
        <w:spacing w:line="480" w:lineRule="auto"/>
        <w:ind w:leftChars="350" w:left="840" w:rightChars="350" w:right="840"/>
        <w:rPr>
          <w:rFonts w:eastAsia="Batang"/>
          <w:color w:val="000000" w:themeColor="text1"/>
          <w:lang w:val="en-NZ"/>
        </w:rPr>
      </w:pPr>
      <w:r w:rsidRPr="00D229C5">
        <w:rPr>
          <w:bCs/>
          <w:color w:val="000000" w:themeColor="text1"/>
        </w:rPr>
        <w:t>Although social capital</w:t>
      </w:r>
      <w:r w:rsidRPr="00D229C5">
        <w:rPr>
          <w:color w:val="000000" w:themeColor="text1"/>
        </w:rPr>
        <w:t xml:space="preserve"> has become an influential concept in social sciences</w:t>
      </w:r>
      <w:r w:rsidR="00F82498" w:rsidRPr="00D229C5">
        <w:rPr>
          <w:rFonts w:eastAsia="Batang"/>
          <w:color w:val="000000" w:themeColor="text1"/>
          <w:lang w:val="en-NZ"/>
        </w:rPr>
        <w:t xml:space="preserve">, </w:t>
      </w:r>
      <w:r w:rsidR="001335FF" w:rsidRPr="00D229C5">
        <w:rPr>
          <w:rFonts w:eastAsia="Batang"/>
          <w:color w:val="000000" w:themeColor="text1"/>
        </w:rPr>
        <w:t xml:space="preserve">little evidence has been presented </w:t>
      </w:r>
      <w:r w:rsidR="0027661F" w:rsidRPr="00D229C5">
        <w:rPr>
          <w:rFonts w:eastAsia="Batang"/>
          <w:color w:val="000000" w:themeColor="text1"/>
        </w:rPr>
        <w:t>on the above relationship</w:t>
      </w:r>
      <w:r w:rsidR="001335FF" w:rsidRPr="00D229C5">
        <w:rPr>
          <w:rFonts w:eastAsia="Batang"/>
          <w:color w:val="000000" w:themeColor="text1"/>
        </w:rPr>
        <w:t>, particularly</w:t>
      </w:r>
      <w:r w:rsidR="0027661F" w:rsidRPr="00D229C5">
        <w:rPr>
          <w:rFonts w:eastAsia="Batang"/>
          <w:color w:val="000000" w:themeColor="text1"/>
        </w:rPr>
        <w:t xml:space="preserve"> </w:t>
      </w:r>
      <w:r w:rsidR="00BF0015" w:rsidRPr="00D229C5">
        <w:rPr>
          <w:rFonts w:eastAsia="Batang"/>
          <w:color w:val="000000" w:themeColor="text1"/>
        </w:rPr>
        <w:t xml:space="preserve">from </w:t>
      </w:r>
      <w:r w:rsidR="002439FC" w:rsidRPr="00D229C5">
        <w:rPr>
          <w:rFonts w:eastAsia="Batang"/>
          <w:color w:val="000000" w:themeColor="text1"/>
        </w:rPr>
        <w:t>the perspective of careeris</w:t>
      </w:r>
      <w:r w:rsidR="0032480D" w:rsidRPr="00D229C5">
        <w:rPr>
          <w:rFonts w:eastAsia="Batang" w:hint="eastAsia"/>
          <w:color w:val="000000" w:themeColor="text1"/>
          <w:lang w:eastAsia="ko-KR"/>
        </w:rPr>
        <w:t>t orientation</w:t>
      </w:r>
      <w:r w:rsidR="002439FC" w:rsidRPr="00D229C5">
        <w:rPr>
          <w:rFonts w:eastAsia="Batang"/>
          <w:color w:val="000000" w:themeColor="text1"/>
        </w:rPr>
        <w:t>.</w:t>
      </w:r>
      <w:r w:rsidR="001335FF" w:rsidRPr="00D229C5">
        <w:rPr>
          <w:rFonts w:eastAsia="Batang"/>
          <w:color w:val="000000" w:themeColor="text1"/>
        </w:rPr>
        <w:t xml:space="preserve"> </w:t>
      </w:r>
      <w:r w:rsidR="00F82498" w:rsidRPr="00D229C5">
        <w:rPr>
          <w:rFonts w:eastAsia="Batang"/>
          <w:color w:val="000000" w:themeColor="text1"/>
          <w:lang w:val="en-NZ"/>
        </w:rPr>
        <w:t xml:space="preserve">This </w:t>
      </w:r>
      <w:r w:rsidRPr="00D229C5">
        <w:rPr>
          <w:rFonts w:eastAsia="Batang"/>
          <w:color w:val="000000" w:themeColor="text1"/>
          <w:lang w:val="en-NZ"/>
        </w:rPr>
        <w:t xml:space="preserve">may be </w:t>
      </w:r>
      <w:r w:rsidR="00F82498" w:rsidRPr="00D229C5">
        <w:rPr>
          <w:rFonts w:eastAsia="Batang"/>
          <w:color w:val="000000" w:themeColor="text1"/>
          <w:lang w:val="en-NZ"/>
        </w:rPr>
        <w:t>the first research examining how and when the influence of soci</w:t>
      </w:r>
      <w:r w:rsidR="0027661F" w:rsidRPr="00D229C5">
        <w:rPr>
          <w:rFonts w:eastAsia="Batang"/>
          <w:color w:val="000000" w:themeColor="text1"/>
          <w:lang w:val="en-NZ"/>
        </w:rPr>
        <w:t xml:space="preserve">al capital becomes instrumental </w:t>
      </w:r>
      <w:r w:rsidR="0027661F" w:rsidRPr="00D229C5">
        <w:rPr>
          <w:rFonts w:eastAsia="Batang"/>
          <w:color w:val="000000" w:themeColor="text1"/>
        </w:rPr>
        <w:t>with respect to career attainment within an organization.</w:t>
      </w:r>
      <w:r w:rsidR="006230E7" w:rsidRPr="00D229C5">
        <w:rPr>
          <w:color w:val="000000" w:themeColor="text1"/>
        </w:rPr>
        <w:t xml:space="preserve"> </w:t>
      </w:r>
    </w:p>
    <w:p w14:paraId="73C2FF21" w14:textId="2601AB63" w:rsidR="003A71B3" w:rsidRPr="00D229C5" w:rsidRDefault="00C8078E" w:rsidP="00942CEA">
      <w:pPr>
        <w:widowControl w:val="0"/>
        <w:autoSpaceDE w:val="0"/>
        <w:autoSpaceDN w:val="0"/>
        <w:adjustRightInd w:val="0"/>
        <w:spacing w:line="480" w:lineRule="auto"/>
        <w:ind w:leftChars="350" w:left="840" w:rightChars="350" w:right="840"/>
        <w:rPr>
          <w:rFonts w:eastAsia="Batang"/>
          <w:color w:val="000000" w:themeColor="text1"/>
        </w:rPr>
      </w:pPr>
      <w:r w:rsidRPr="00D229C5">
        <w:rPr>
          <w:rFonts w:eastAsia="Batang"/>
          <w:b/>
          <w:bCs/>
          <w:color w:val="000000" w:themeColor="text1"/>
        </w:rPr>
        <w:t>Keywords</w:t>
      </w:r>
      <w:r w:rsidR="000817B4" w:rsidRPr="00D229C5">
        <w:rPr>
          <w:rFonts w:eastAsia="Batang"/>
          <w:color w:val="000000" w:themeColor="text1"/>
        </w:rPr>
        <w:t xml:space="preserve"> social capital, organizational career growth, perceived competence mobilization, perceived external prestige, job insecurity climate</w:t>
      </w:r>
    </w:p>
    <w:p w14:paraId="35E24A8C" w14:textId="77777777" w:rsidR="003A71B3" w:rsidRPr="00D229C5" w:rsidRDefault="003A71B3" w:rsidP="008346BD">
      <w:pPr>
        <w:widowControl w:val="0"/>
        <w:autoSpaceDE w:val="0"/>
        <w:autoSpaceDN w:val="0"/>
        <w:adjustRightInd w:val="0"/>
        <w:snapToGrid w:val="0"/>
        <w:spacing w:line="480" w:lineRule="auto"/>
        <w:rPr>
          <w:rFonts w:eastAsia="Batang"/>
          <w:b/>
          <w:bCs/>
          <w:color w:val="000000" w:themeColor="text1"/>
        </w:rPr>
      </w:pPr>
    </w:p>
    <w:p w14:paraId="4552BD38" w14:textId="77777777" w:rsidR="007628A3" w:rsidRPr="00D229C5" w:rsidRDefault="007628A3" w:rsidP="00A530F4">
      <w:pPr>
        <w:widowControl w:val="0"/>
        <w:autoSpaceDE w:val="0"/>
        <w:autoSpaceDN w:val="0"/>
        <w:adjustRightInd w:val="0"/>
        <w:snapToGrid w:val="0"/>
        <w:spacing w:line="480" w:lineRule="auto"/>
        <w:jc w:val="center"/>
        <w:rPr>
          <w:rFonts w:eastAsia="Batang"/>
          <w:b/>
          <w:bCs/>
          <w:color w:val="000000" w:themeColor="text1"/>
        </w:rPr>
      </w:pPr>
      <w:r w:rsidRPr="00D229C5">
        <w:rPr>
          <w:rFonts w:eastAsia="Batang"/>
          <w:b/>
          <w:bCs/>
          <w:color w:val="000000" w:themeColor="text1"/>
        </w:rPr>
        <w:t>Introduction</w:t>
      </w:r>
    </w:p>
    <w:p w14:paraId="1231D773" w14:textId="5643B49D" w:rsidR="007E15CF" w:rsidRPr="00D229C5" w:rsidRDefault="00FC580D" w:rsidP="002B473B">
      <w:pPr>
        <w:widowControl w:val="0"/>
        <w:autoSpaceDE w:val="0"/>
        <w:autoSpaceDN w:val="0"/>
        <w:adjustRightInd w:val="0"/>
        <w:spacing w:line="480" w:lineRule="auto"/>
        <w:rPr>
          <w:rFonts w:eastAsia="Batang"/>
          <w:color w:val="000000" w:themeColor="text1"/>
          <w:lang w:eastAsia="ko-KR"/>
        </w:rPr>
      </w:pPr>
      <w:r w:rsidRPr="00D229C5">
        <w:rPr>
          <w:rFonts w:eastAsia="Batang"/>
          <w:color w:val="000000" w:themeColor="text1"/>
        </w:rPr>
        <w:t xml:space="preserve">Are socially connected people more prone to career growth? </w:t>
      </w:r>
      <w:r w:rsidRPr="00D229C5">
        <w:rPr>
          <w:rFonts w:eastAsia="Batang" w:hint="eastAsia"/>
          <w:color w:val="000000" w:themeColor="text1"/>
          <w:lang w:eastAsia="ko-KR"/>
        </w:rPr>
        <w:t>I</w:t>
      </w:r>
      <w:r w:rsidRPr="00D229C5">
        <w:rPr>
          <w:rFonts w:eastAsia="Batang"/>
          <w:color w:val="000000" w:themeColor="text1"/>
        </w:rPr>
        <w:t>t is undeniable that individuals who are more successful in their careers are inclined to receive more support from the social relations they attach (Nabi, 2001).</w:t>
      </w:r>
      <w:r w:rsidR="009A5B1F" w:rsidRPr="00D229C5">
        <w:rPr>
          <w:rFonts w:eastAsia="Batang" w:hint="eastAsia"/>
          <w:color w:val="000000" w:themeColor="text1"/>
          <w:lang w:eastAsia="ko-KR"/>
        </w:rPr>
        <w:t xml:space="preserve"> </w:t>
      </w:r>
      <w:r w:rsidR="009A5B1F" w:rsidRPr="00D229C5">
        <w:rPr>
          <w:rFonts w:eastAsia="Batang"/>
          <w:color w:val="000000" w:themeColor="text1"/>
          <w:lang w:eastAsia="ko-KR"/>
        </w:rPr>
        <w:t>For now, the only definite</w:t>
      </w:r>
      <w:r w:rsidR="00593A2B" w:rsidRPr="00D229C5">
        <w:rPr>
          <w:rFonts w:eastAsia="Batang" w:hint="eastAsia"/>
          <w:color w:val="000000" w:themeColor="text1"/>
          <w:lang w:eastAsia="ko-KR"/>
        </w:rPr>
        <w:t xml:space="preserve"> </w:t>
      </w:r>
      <w:r w:rsidR="009A5B1F" w:rsidRPr="00D229C5">
        <w:rPr>
          <w:rFonts w:eastAsia="Batang"/>
          <w:color w:val="000000" w:themeColor="text1"/>
          <w:lang w:eastAsia="ko-KR"/>
        </w:rPr>
        <w:t>is that working hard</w:t>
      </w:r>
      <w:r w:rsidR="00BC497F" w:rsidRPr="00D229C5">
        <w:rPr>
          <w:rFonts w:eastAsia="Batang"/>
          <w:color w:val="000000" w:themeColor="text1"/>
          <w:lang w:eastAsia="ko-KR"/>
        </w:rPr>
        <w:t xml:space="preserve"> on its own</w:t>
      </w:r>
      <w:r w:rsidR="009A5B1F" w:rsidRPr="00D229C5">
        <w:rPr>
          <w:rFonts w:eastAsia="Batang"/>
          <w:color w:val="000000" w:themeColor="text1"/>
          <w:lang w:eastAsia="ko-KR"/>
        </w:rPr>
        <w:t xml:space="preserve"> is not enough if individuals cannot connect socially</w:t>
      </w:r>
      <w:r w:rsidR="009A5B1F" w:rsidRPr="00D229C5">
        <w:rPr>
          <w:rFonts w:eastAsia="Batang" w:hint="eastAsia"/>
          <w:color w:val="000000" w:themeColor="text1"/>
          <w:lang w:eastAsia="ko-KR"/>
        </w:rPr>
        <w:t>.</w:t>
      </w:r>
      <w:r w:rsidR="009F30F0" w:rsidRPr="00D229C5">
        <w:rPr>
          <w:rFonts w:eastAsia="Batang" w:hint="eastAsia"/>
          <w:color w:val="000000" w:themeColor="text1"/>
          <w:lang w:eastAsia="ko-KR"/>
        </w:rPr>
        <w:t xml:space="preserve"> </w:t>
      </w:r>
      <w:r w:rsidR="00E5051E" w:rsidRPr="00D229C5">
        <w:rPr>
          <w:rFonts w:eastAsia="Batang"/>
          <w:color w:val="000000" w:themeColor="text1"/>
        </w:rPr>
        <w:t xml:space="preserve">In this respect, extant research has examined the role of </w:t>
      </w:r>
      <w:r w:rsidR="00C57532" w:rsidRPr="00D229C5">
        <w:rPr>
          <w:rFonts w:eastAsia="Batang"/>
          <w:color w:val="000000" w:themeColor="text1"/>
        </w:rPr>
        <w:t>social capital</w:t>
      </w:r>
      <w:r w:rsidR="00E5051E" w:rsidRPr="00D229C5">
        <w:rPr>
          <w:rFonts w:eastAsia="Batang"/>
          <w:color w:val="000000" w:themeColor="text1"/>
        </w:rPr>
        <w:t xml:space="preserve"> on </w:t>
      </w:r>
      <w:r w:rsidR="00392331" w:rsidRPr="00D229C5">
        <w:rPr>
          <w:rFonts w:eastAsia="Batang"/>
          <w:color w:val="000000" w:themeColor="text1"/>
        </w:rPr>
        <w:t xml:space="preserve">career-related </w:t>
      </w:r>
      <w:r w:rsidR="00E5051E" w:rsidRPr="00D229C5">
        <w:rPr>
          <w:rFonts w:eastAsia="Batang"/>
          <w:color w:val="000000" w:themeColor="text1"/>
        </w:rPr>
        <w:t xml:space="preserve">variables such as </w:t>
      </w:r>
      <w:r w:rsidR="004B4A90" w:rsidRPr="00D229C5">
        <w:rPr>
          <w:rFonts w:eastAsia="Batang"/>
          <w:color w:val="000000" w:themeColor="text1"/>
        </w:rPr>
        <w:t xml:space="preserve">finding jobs (Lin </w:t>
      </w:r>
      <w:r w:rsidR="004B4A90" w:rsidRPr="00D229C5">
        <w:rPr>
          <w:rFonts w:eastAsia="Batang"/>
          <w:i/>
          <w:color w:val="000000" w:themeColor="text1"/>
        </w:rPr>
        <w:t>et al.</w:t>
      </w:r>
      <w:r w:rsidR="004B4A90" w:rsidRPr="00D229C5">
        <w:rPr>
          <w:rFonts w:eastAsia="Batang"/>
          <w:color w:val="000000" w:themeColor="text1"/>
        </w:rPr>
        <w:t xml:space="preserve">, 1981), starting jobs (Flap and Boxman, 2017), and career satisfaction (Zhang </w:t>
      </w:r>
      <w:r w:rsidR="004B4A90" w:rsidRPr="00D229C5">
        <w:rPr>
          <w:rFonts w:eastAsia="Batang"/>
          <w:i/>
          <w:color w:val="000000" w:themeColor="text1"/>
        </w:rPr>
        <w:t>et al.</w:t>
      </w:r>
      <w:r w:rsidR="004B4A90" w:rsidRPr="00D229C5">
        <w:rPr>
          <w:rFonts w:eastAsia="Batang"/>
          <w:color w:val="000000" w:themeColor="text1"/>
        </w:rPr>
        <w:t xml:space="preserve">, 2010). </w:t>
      </w:r>
      <w:r w:rsidR="00F832F8" w:rsidRPr="00D229C5">
        <w:rPr>
          <w:rFonts w:eastAsia="Batang"/>
          <w:color w:val="000000" w:themeColor="text1"/>
        </w:rPr>
        <w:t xml:space="preserve">However, despite its appealing logic in empirical </w:t>
      </w:r>
      <w:r w:rsidR="00F30D5C" w:rsidRPr="00D229C5">
        <w:rPr>
          <w:rFonts w:eastAsia="Batang"/>
          <w:color w:val="000000" w:themeColor="text1"/>
        </w:rPr>
        <w:t>validation of the associations,</w:t>
      </w:r>
      <w:r w:rsidR="00E75A98" w:rsidRPr="00D229C5">
        <w:rPr>
          <w:rFonts w:eastAsia="Batang"/>
          <w:color w:val="000000" w:themeColor="text1"/>
        </w:rPr>
        <w:t xml:space="preserve"> </w:t>
      </w:r>
      <w:r w:rsidR="00392331" w:rsidRPr="00D229C5">
        <w:rPr>
          <w:rFonts w:eastAsia="Batang"/>
          <w:color w:val="000000" w:themeColor="text1"/>
        </w:rPr>
        <w:t xml:space="preserve">little rigorous investigation has examined </w:t>
      </w:r>
      <w:r w:rsidR="004D6A9B" w:rsidRPr="00D229C5">
        <w:rPr>
          <w:rFonts w:eastAsia="Batang" w:hint="eastAsia"/>
          <w:color w:val="000000" w:themeColor="text1"/>
        </w:rPr>
        <w:t xml:space="preserve">the question </w:t>
      </w:r>
      <w:r w:rsidR="00AE1355" w:rsidRPr="00D229C5">
        <w:rPr>
          <w:rFonts w:eastAsia="Batang" w:hint="eastAsia"/>
          <w:color w:val="000000" w:themeColor="text1"/>
        </w:rPr>
        <w:t xml:space="preserve">of </w:t>
      </w:r>
      <w:r w:rsidR="00392331" w:rsidRPr="00D229C5">
        <w:rPr>
          <w:rFonts w:eastAsia="Batang"/>
          <w:color w:val="000000" w:themeColor="text1"/>
        </w:rPr>
        <w:t>sociality</w:t>
      </w:r>
      <w:r w:rsidR="005B42DE" w:rsidRPr="00D229C5">
        <w:rPr>
          <w:rFonts w:eastAsia="Batang"/>
          <w:color w:val="000000" w:themeColor="text1"/>
        </w:rPr>
        <w:t xml:space="preserve">. </w:t>
      </w:r>
      <w:r w:rsidR="005D63E0" w:rsidRPr="00D229C5">
        <w:rPr>
          <w:rFonts w:eastAsia="Batang"/>
          <w:color w:val="000000" w:themeColor="text1"/>
        </w:rPr>
        <w:t>With the instrumental use of social capital (</w:t>
      </w:r>
      <w:r w:rsidR="00983CE2" w:rsidRPr="00D229C5">
        <w:rPr>
          <w:rFonts w:eastAsia="Batang"/>
          <w:color w:val="000000" w:themeColor="text1"/>
        </w:rPr>
        <w:t>e.g.</w:t>
      </w:r>
      <w:r w:rsidR="00450AC7" w:rsidRPr="00D229C5">
        <w:rPr>
          <w:rFonts w:eastAsia="Batang"/>
          <w:color w:val="000000" w:themeColor="text1"/>
        </w:rPr>
        <w:t>,</w:t>
      </w:r>
      <w:r w:rsidR="00983CE2" w:rsidRPr="00D229C5">
        <w:rPr>
          <w:rFonts w:eastAsia="Batang"/>
          <w:color w:val="000000" w:themeColor="text1"/>
        </w:rPr>
        <w:t xml:space="preserve"> </w:t>
      </w:r>
      <w:r w:rsidR="00450AC7" w:rsidRPr="00D229C5">
        <w:rPr>
          <w:rFonts w:eastAsia="Batang"/>
          <w:color w:val="000000" w:themeColor="text1"/>
        </w:rPr>
        <w:t>Kuwabara</w:t>
      </w:r>
      <w:r w:rsidR="0070650C" w:rsidRPr="00D229C5">
        <w:rPr>
          <w:rFonts w:eastAsia="Batang"/>
          <w:color w:val="000000" w:themeColor="text1"/>
        </w:rPr>
        <w:t xml:space="preserve"> </w:t>
      </w:r>
      <w:r w:rsidR="0070650C" w:rsidRPr="00D229C5">
        <w:rPr>
          <w:rFonts w:eastAsia="Batang"/>
          <w:i/>
          <w:color w:val="000000" w:themeColor="text1"/>
        </w:rPr>
        <w:t>et al.</w:t>
      </w:r>
      <w:r w:rsidR="0070650C" w:rsidRPr="00D229C5">
        <w:rPr>
          <w:rFonts w:eastAsia="Batang"/>
          <w:color w:val="000000" w:themeColor="text1"/>
        </w:rPr>
        <w:t>,</w:t>
      </w:r>
      <w:r w:rsidR="00450AC7" w:rsidRPr="00D229C5">
        <w:rPr>
          <w:rFonts w:eastAsia="Batang"/>
          <w:color w:val="000000" w:themeColor="text1"/>
        </w:rPr>
        <w:t xml:space="preserve"> 2018), </w:t>
      </w:r>
      <w:r w:rsidR="00A86A6A" w:rsidRPr="00D229C5">
        <w:rPr>
          <w:rFonts w:eastAsia="Batang"/>
          <w:color w:val="000000" w:themeColor="text1"/>
        </w:rPr>
        <w:t xml:space="preserve">we </w:t>
      </w:r>
      <w:r w:rsidR="00983CE2" w:rsidRPr="00D229C5">
        <w:rPr>
          <w:rFonts w:eastAsia="Batang"/>
          <w:color w:val="000000" w:themeColor="text1"/>
        </w:rPr>
        <w:t>propose</w:t>
      </w:r>
      <w:r w:rsidR="00A86A6A" w:rsidRPr="00D229C5">
        <w:rPr>
          <w:rFonts w:eastAsia="Batang"/>
          <w:color w:val="000000" w:themeColor="text1"/>
        </w:rPr>
        <w:t xml:space="preserve"> that </w:t>
      </w:r>
      <w:r w:rsidR="006E51E0" w:rsidRPr="00D229C5">
        <w:rPr>
          <w:rFonts w:eastAsia="Batang"/>
          <w:color w:val="000000" w:themeColor="text1"/>
        </w:rPr>
        <w:t xml:space="preserve">individuals possessing </w:t>
      </w:r>
      <w:r w:rsidR="00A86A6A" w:rsidRPr="00D229C5">
        <w:rPr>
          <w:rFonts w:eastAsia="Batang"/>
          <w:color w:val="000000" w:themeColor="text1"/>
        </w:rPr>
        <w:t xml:space="preserve">social </w:t>
      </w:r>
      <w:r w:rsidR="006E51E0" w:rsidRPr="00D229C5">
        <w:rPr>
          <w:rFonts w:eastAsia="Batang"/>
          <w:color w:val="000000" w:themeColor="text1"/>
        </w:rPr>
        <w:t xml:space="preserve">capital </w:t>
      </w:r>
      <w:r w:rsidR="00A86A6A" w:rsidRPr="00D229C5">
        <w:rPr>
          <w:rFonts w:eastAsia="Batang"/>
          <w:color w:val="000000" w:themeColor="text1"/>
        </w:rPr>
        <w:t xml:space="preserve">may </w:t>
      </w:r>
      <w:r w:rsidR="00983CE2" w:rsidRPr="00D229C5">
        <w:rPr>
          <w:rFonts w:eastAsia="Batang"/>
          <w:color w:val="000000" w:themeColor="text1"/>
        </w:rPr>
        <w:t xml:space="preserve">prefer to </w:t>
      </w:r>
      <w:r w:rsidR="00A86A6A" w:rsidRPr="00D229C5">
        <w:rPr>
          <w:rFonts w:eastAsia="Batang"/>
          <w:color w:val="000000" w:themeColor="text1"/>
        </w:rPr>
        <w:t>pursue th</w:t>
      </w:r>
      <w:r w:rsidR="003D76E1" w:rsidRPr="00D229C5">
        <w:rPr>
          <w:rFonts w:eastAsia="Batang"/>
          <w:color w:val="000000" w:themeColor="text1"/>
        </w:rPr>
        <w:t>e</w:t>
      </w:r>
      <w:r w:rsidR="00A86A6A" w:rsidRPr="00D229C5">
        <w:rPr>
          <w:rFonts w:eastAsia="Batang"/>
          <w:color w:val="000000" w:themeColor="text1"/>
        </w:rPr>
        <w:t xml:space="preserve">ir career in </w:t>
      </w:r>
      <w:r w:rsidR="00983CE2" w:rsidRPr="00D229C5">
        <w:rPr>
          <w:rFonts w:eastAsia="Batang"/>
          <w:color w:val="000000" w:themeColor="text1"/>
        </w:rPr>
        <w:t xml:space="preserve">the same </w:t>
      </w:r>
      <w:r w:rsidR="00A86A6A" w:rsidRPr="00D229C5">
        <w:rPr>
          <w:rFonts w:eastAsia="Batang"/>
          <w:color w:val="000000" w:themeColor="text1"/>
        </w:rPr>
        <w:t xml:space="preserve">organization </w:t>
      </w:r>
      <w:r w:rsidR="00983CE2" w:rsidRPr="00D229C5">
        <w:rPr>
          <w:rStyle w:val="st1"/>
          <w:rFonts w:eastAsia="Batang"/>
          <w:color w:val="000000" w:themeColor="text1"/>
        </w:rPr>
        <w:t xml:space="preserve">provided </w:t>
      </w:r>
      <w:r w:rsidR="009F7CB7" w:rsidRPr="00D229C5">
        <w:rPr>
          <w:rStyle w:val="st1"/>
          <w:rFonts w:eastAsia="Batang"/>
          <w:color w:val="000000" w:themeColor="text1"/>
        </w:rPr>
        <w:t xml:space="preserve">that </w:t>
      </w:r>
      <w:r w:rsidR="00983CE2" w:rsidRPr="00D229C5">
        <w:rPr>
          <w:rStyle w:val="st1"/>
          <w:rFonts w:eastAsia="Batang"/>
          <w:color w:val="000000" w:themeColor="text1"/>
        </w:rPr>
        <w:t xml:space="preserve">they are given meaningful opportunities for </w:t>
      </w:r>
      <w:r w:rsidR="00606920" w:rsidRPr="00D229C5">
        <w:rPr>
          <w:rStyle w:val="st1"/>
          <w:rFonts w:eastAsia="Batang"/>
          <w:color w:val="000000" w:themeColor="text1"/>
        </w:rPr>
        <w:t>growth</w:t>
      </w:r>
      <w:r w:rsidR="00A86A6A" w:rsidRPr="00D229C5">
        <w:rPr>
          <w:rFonts w:eastAsia="Batang"/>
          <w:color w:val="000000" w:themeColor="text1"/>
        </w:rPr>
        <w:t xml:space="preserve">. </w:t>
      </w:r>
      <w:r w:rsidR="00606920" w:rsidRPr="00D229C5">
        <w:rPr>
          <w:rFonts w:eastAsia="Batang"/>
          <w:color w:val="000000" w:themeColor="text1"/>
        </w:rPr>
        <w:lastRenderedPageBreak/>
        <w:t xml:space="preserve">Indeed, </w:t>
      </w:r>
      <w:r w:rsidR="00F832F8" w:rsidRPr="00D229C5">
        <w:rPr>
          <w:rFonts w:eastAsia="Batang"/>
          <w:color w:val="000000" w:themeColor="text1"/>
        </w:rPr>
        <w:t>little evidence</w:t>
      </w:r>
      <w:r w:rsidR="007F16A5" w:rsidRPr="00D229C5">
        <w:rPr>
          <w:rFonts w:eastAsia="Batang"/>
          <w:color w:val="000000" w:themeColor="text1"/>
        </w:rPr>
        <w:t xml:space="preserve"> </w:t>
      </w:r>
      <w:r w:rsidR="009F7CB7" w:rsidRPr="00D229C5">
        <w:rPr>
          <w:rFonts w:eastAsia="Batang"/>
          <w:color w:val="000000" w:themeColor="text1"/>
        </w:rPr>
        <w:t xml:space="preserve">has been presented </w:t>
      </w:r>
      <w:r w:rsidR="00F832F8" w:rsidRPr="00D229C5">
        <w:rPr>
          <w:rFonts w:eastAsia="Batang"/>
          <w:color w:val="000000" w:themeColor="text1"/>
        </w:rPr>
        <w:t xml:space="preserve">of how </w:t>
      </w:r>
      <w:r w:rsidR="00392331" w:rsidRPr="00D229C5">
        <w:rPr>
          <w:rFonts w:eastAsia="Batang"/>
          <w:color w:val="000000" w:themeColor="text1"/>
        </w:rPr>
        <w:t>social capital</w:t>
      </w:r>
      <w:r w:rsidR="00F832F8" w:rsidRPr="00D229C5">
        <w:rPr>
          <w:rFonts w:eastAsia="Batang"/>
          <w:color w:val="000000" w:themeColor="text1"/>
        </w:rPr>
        <w:t xml:space="preserve"> operates</w:t>
      </w:r>
      <w:r w:rsidR="007F16A5" w:rsidRPr="00D229C5">
        <w:rPr>
          <w:rFonts w:eastAsia="Batang"/>
          <w:color w:val="000000" w:themeColor="text1"/>
        </w:rPr>
        <w:t>,</w:t>
      </w:r>
      <w:r w:rsidR="00F832F8" w:rsidRPr="00D229C5">
        <w:rPr>
          <w:rFonts w:eastAsia="Batang"/>
          <w:color w:val="000000" w:themeColor="text1"/>
        </w:rPr>
        <w:t xml:space="preserve"> </w:t>
      </w:r>
      <w:r w:rsidR="007F16A5" w:rsidRPr="00D229C5">
        <w:rPr>
          <w:rFonts w:eastAsia="Batang"/>
          <w:color w:val="000000" w:themeColor="text1"/>
        </w:rPr>
        <w:t xml:space="preserve">particularly </w:t>
      </w:r>
      <w:r w:rsidR="00F832F8" w:rsidRPr="00D229C5">
        <w:rPr>
          <w:rFonts w:eastAsia="Batang"/>
          <w:color w:val="000000" w:themeColor="text1"/>
        </w:rPr>
        <w:t xml:space="preserve">with respect to career attainment among employees within an organization. </w:t>
      </w:r>
      <w:r w:rsidR="00107D73" w:rsidRPr="00D229C5">
        <w:rPr>
          <w:rStyle w:val="st1"/>
          <w:rFonts w:eastAsia="Batang"/>
          <w:color w:val="000000" w:themeColor="text1"/>
        </w:rPr>
        <w:t xml:space="preserve">Examining this </w:t>
      </w:r>
      <w:r w:rsidR="0068090E" w:rsidRPr="00D229C5">
        <w:rPr>
          <w:rStyle w:val="st1"/>
          <w:rFonts w:eastAsia="Batang"/>
          <w:color w:val="000000" w:themeColor="text1"/>
        </w:rPr>
        <w:t>social capital</w:t>
      </w:r>
      <w:r w:rsidR="00870506" w:rsidRPr="00D229C5">
        <w:rPr>
          <w:rFonts w:eastAsia="Batang"/>
          <w:color w:val="000000" w:themeColor="text1"/>
        </w:rPr>
        <w:t>–</w:t>
      </w:r>
      <w:r w:rsidR="0068090E" w:rsidRPr="00D229C5">
        <w:rPr>
          <w:rStyle w:val="st1"/>
          <w:rFonts w:eastAsia="Batang"/>
          <w:color w:val="000000" w:themeColor="text1"/>
        </w:rPr>
        <w:t>career growth</w:t>
      </w:r>
      <w:r w:rsidRPr="00D229C5">
        <w:rPr>
          <w:rStyle w:val="st1"/>
          <w:rFonts w:eastAsia="Batang" w:hint="eastAsia"/>
          <w:color w:val="000000" w:themeColor="text1"/>
          <w:lang w:eastAsia="ko-KR"/>
        </w:rPr>
        <w:t xml:space="preserve"> </w:t>
      </w:r>
      <w:r w:rsidR="00107D73" w:rsidRPr="00D229C5">
        <w:rPr>
          <w:rStyle w:val="st1"/>
          <w:rFonts w:eastAsia="Batang"/>
          <w:color w:val="000000" w:themeColor="text1"/>
        </w:rPr>
        <w:t>link</w:t>
      </w:r>
      <w:r w:rsidR="0084373C" w:rsidRPr="00D229C5">
        <w:rPr>
          <w:rStyle w:val="st1"/>
          <w:rFonts w:eastAsia="Batang"/>
          <w:color w:val="000000" w:themeColor="text1"/>
        </w:rPr>
        <w:t xml:space="preserve"> </w:t>
      </w:r>
      <w:r w:rsidR="00107D73" w:rsidRPr="00D229C5">
        <w:rPr>
          <w:rStyle w:val="st1"/>
          <w:rFonts w:eastAsia="Batang"/>
          <w:color w:val="000000" w:themeColor="text1"/>
        </w:rPr>
        <w:t>is significant</w:t>
      </w:r>
      <w:r w:rsidR="00CE15F4" w:rsidRPr="00D229C5">
        <w:rPr>
          <w:rStyle w:val="st1"/>
          <w:rFonts w:eastAsia="Batang" w:hint="eastAsia"/>
          <w:color w:val="000000" w:themeColor="text1"/>
          <w:lang w:eastAsia="ko-KR"/>
        </w:rPr>
        <w:t xml:space="preserve"> </w:t>
      </w:r>
      <w:r w:rsidR="00995A97" w:rsidRPr="00D229C5">
        <w:rPr>
          <w:rStyle w:val="st1"/>
          <w:rFonts w:eastAsia="Batang" w:hint="eastAsia"/>
          <w:color w:val="000000" w:themeColor="text1"/>
          <w:lang w:eastAsia="ko-KR"/>
        </w:rPr>
        <w:t>because,</w:t>
      </w:r>
      <w:r w:rsidR="005D573D" w:rsidRPr="00D229C5">
        <w:rPr>
          <w:rStyle w:val="st1"/>
          <w:rFonts w:eastAsia="Batang" w:hint="eastAsia"/>
          <w:color w:val="000000" w:themeColor="text1"/>
          <w:lang w:eastAsia="ko-KR"/>
        </w:rPr>
        <w:t xml:space="preserve"> while </w:t>
      </w:r>
      <w:r w:rsidR="005D573D" w:rsidRPr="00D229C5">
        <w:rPr>
          <w:rStyle w:val="st1"/>
          <w:rFonts w:eastAsia="Batang" w:hint="eastAsia"/>
          <w:color w:val="000000" w:themeColor="text1"/>
        </w:rPr>
        <w:t>c</w:t>
      </w:r>
      <w:r w:rsidR="005D573D" w:rsidRPr="00D229C5">
        <w:rPr>
          <w:rStyle w:val="st1"/>
          <w:rFonts w:eastAsia="Batang"/>
          <w:color w:val="000000" w:themeColor="text1"/>
        </w:rPr>
        <w:t>areerist opportunism</w:t>
      </w:r>
      <w:r w:rsidR="00995A97" w:rsidRPr="00D229C5">
        <w:rPr>
          <w:color w:val="000000" w:themeColor="text1"/>
        </w:rPr>
        <w:t xml:space="preserve"> </w:t>
      </w:r>
      <w:r w:rsidR="005D573D" w:rsidRPr="00D229C5">
        <w:rPr>
          <w:rFonts w:hint="eastAsia"/>
          <w:color w:val="000000" w:themeColor="text1"/>
          <w:lang w:eastAsia="ko-KR"/>
        </w:rPr>
        <w:t>is spreading</w:t>
      </w:r>
      <w:r w:rsidR="00995A97" w:rsidRPr="00D229C5">
        <w:rPr>
          <w:rStyle w:val="st1"/>
          <w:rFonts w:eastAsia="Batang" w:hint="eastAsia"/>
          <w:color w:val="000000" w:themeColor="text1"/>
          <w:lang w:eastAsia="ko-KR"/>
        </w:rPr>
        <w:t xml:space="preserve">, </w:t>
      </w:r>
      <w:r w:rsidR="00CE15F4" w:rsidRPr="00D229C5">
        <w:rPr>
          <w:rStyle w:val="st1"/>
          <w:rFonts w:eastAsia="Batang" w:hint="eastAsia"/>
          <w:color w:val="000000" w:themeColor="text1"/>
          <w:lang w:eastAsia="ko-KR"/>
        </w:rPr>
        <w:t xml:space="preserve">managers are reluctant to </w:t>
      </w:r>
      <w:r w:rsidR="00CE15F4" w:rsidRPr="00D229C5">
        <w:rPr>
          <w:rStyle w:val="st1"/>
          <w:rFonts w:eastAsia="Batang"/>
          <w:color w:val="000000" w:themeColor="text1"/>
        </w:rPr>
        <w:t>invest in employee development in case staff</w:t>
      </w:r>
      <w:r w:rsidR="009D5A64" w:rsidRPr="00D229C5">
        <w:rPr>
          <w:rStyle w:val="st1"/>
          <w:rFonts w:eastAsia="Batang" w:hint="eastAsia"/>
          <w:color w:val="000000" w:themeColor="text1"/>
          <w:lang w:eastAsia="ko-KR"/>
        </w:rPr>
        <w:t>s</w:t>
      </w:r>
      <w:r w:rsidR="00B46A17" w:rsidRPr="00D229C5">
        <w:rPr>
          <w:rStyle w:val="st1"/>
          <w:rFonts w:eastAsia="Batang" w:hint="eastAsia"/>
          <w:color w:val="000000" w:themeColor="text1"/>
          <w:lang w:eastAsia="ko-KR"/>
        </w:rPr>
        <w:t xml:space="preserve"> </w:t>
      </w:r>
      <w:r w:rsidR="00CE15F4" w:rsidRPr="00D229C5">
        <w:rPr>
          <w:rStyle w:val="st1"/>
          <w:rFonts w:eastAsia="Batang"/>
          <w:color w:val="000000" w:themeColor="text1"/>
        </w:rPr>
        <w:t xml:space="preserve">leave (Kim </w:t>
      </w:r>
      <w:r w:rsidR="00CE15F4" w:rsidRPr="00D229C5">
        <w:rPr>
          <w:rStyle w:val="st1"/>
          <w:rFonts w:eastAsia="Batang"/>
          <w:i/>
          <w:color w:val="000000" w:themeColor="text1"/>
        </w:rPr>
        <w:t>et al.</w:t>
      </w:r>
      <w:r w:rsidR="00CE15F4" w:rsidRPr="00D229C5">
        <w:rPr>
          <w:rStyle w:val="st1"/>
          <w:rFonts w:eastAsia="Batang"/>
          <w:color w:val="000000" w:themeColor="text1"/>
        </w:rPr>
        <w:t>, 2016).</w:t>
      </w:r>
      <w:r w:rsidR="00776834" w:rsidRPr="00D229C5">
        <w:rPr>
          <w:rStyle w:val="st1"/>
          <w:rFonts w:eastAsia="Batang" w:hint="eastAsia"/>
          <w:color w:val="000000" w:themeColor="text1"/>
          <w:lang w:eastAsia="ko-KR"/>
        </w:rPr>
        <w:t xml:space="preserve"> </w:t>
      </w:r>
      <w:r w:rsidR="00BC5FDF" w:rsidRPr="00D229C5">
        <w:rPr>
          <w:rFonts w:eastAsia="Batang"/>
          <w:color w:val="000000" w:themeColor="text1"/>
        </w:rPr>
        <w:t xml:space="preserve">For individuals </w:t>
      </w:r>
      <w:r w:rsidR="007E01F2" w:rsidRPr="00D229C5">
        <w:rPr>
          <w:rFonts w:eastAsia="Batang"/>
          <w:color w:val="000000" w:themeColor="text1"/>
        </w:rPr>
        <w:t xml:space="preserve">who </w:t>
      </w:r>
      <w:r w:rsidR="00317919" w:rsidRPr="00D229C5">
        <w:rPr>
          <w:rFonts w:eastAsia="Batang"/>
          <w:color w:val="000000" w:themeColor="text1"/>
        </w:rPr>
        <w:t>hold</w:t>
      </w:r>
      <w:r w:rsidR="007E01F2" w:rsidRPr="00D229C5">
        <w:rPr>
          <w:rFonts w:eastAsia="Batang"/>
          <w:color w:val="000000" w:themeColor="text1"/>
        </w:rPr>
        <w:t xml:space="preserve"> </w:t>
      </w:r>
      <w:r w:rsidR="00BC5FDF" w:rsidRPr="00D229C5">
        <w:rPr>
          <w:rFonts w:eastAsia="Batang"/>
          <w:color w:val="000000" w:themeColor="text1"/>
        </w:rPr>
        <w:t xml:space="preserve">high </w:t>
      </w:r>
      <w:r w:rsidR="0068090E" w:rsidRPr="00D229C5">
        <w:rPr>
          <w:rFonts w:eastAsia="Batang"/>
          <w:color w:val="000000" w:themeColor="text1"/>
        </w:rPr>
        <w:t xml:space="preserve">social capital </w:t>
      </w:r>
      <w:r w:rsidR="00BC5FDF" w:rsidRPr="00D229C5">
        <w:rPr>
          <w:rFonts w:eastAsia="Batang"/>
          <w:color w:val="000000" w:themeColor="text1"/>
        </w:rPr>
        <w:t xml:space="preserve">who tend to be high performers </w:t>
      </w:r>
      <w:r w:rsidR="009F7CB7" w:rsidRPr="00D229C5">
        <w:rPr>
          <w:rFonts w:eastAsia="Batang"/>
          <w:color w:val="000000" w:themeColor="text1"/>
        </w:rPr>
        <w:t xml:space="preserve">within </w:t>
      </w:r>
      <w:r w:rsidR="00BC5FDF" w:rsidRPr="00D229C5">
        <w:rPr>
          <w:rFonts w:eastAsia="Batang"/>
          <w:color w:val="000000" w:themeColor="text1"/>
        </w:rPr>
        <w:t xml:space="preserve">organizations (Cross </w:t>
      </w:r>
      <w:r w:rsidR="0070650C" w:rsidRPr="00D229C5">
        <w:rPr>
          <w:rFonts w:eastAsia="Batang"/>
          <w:color w:val="000000" w:themeColor="text1"/>
        </w:rPr>
        <w:t>and</w:t>
      </w:r>
      <w:r w:rsidR="00BC5FDF" w:rsidRPr="00D229C5">
        <w:rPr>
          <w:rFonts w:eastAsia="Batang"/>
          <w:color w:val="000000" w:themeColor="text1"/>
        </w:rPr>
        <w:t xml:space="preserve"> Thomas, 2008), this reluctance can be a primary reason for </w:t>
      </w:r>
      <w:r w:rsidR="00392331" w:rsidRPr="00D229C5">
        <w:rPr>
          <w:rFonts w:eastAsia="Batang"/>
          <w:color w:val="000000" w:themeColor="text1"/>
        </w:rPr>
        <w:t xml:space="preserve">hindered </w:t>
      </w:r>
      <w:r w:rsidR="00AA1644" w:rsidRPr="00D229C5">
        <w:rPr>
          <w:rFonts w:eastAsia="Batang" w:hint="eastAsia"/>
          <w:color w:val="000000" w:themeColor="text1"/>
          <w:lang w:eastAsia="ko-KR"/>
        </w:rPr>
        <w:t>car</w:t>
      </w:r>
      <w:r w:rsidR="00AA1644" w:rsidRPr="00D229C5">
        <w:rPr>
          <w:rFonts w:eastAsia="Batang"/>
          <w:color w:val="000000" w:themeColor="text1"/>
          <w:lang w:eastAsia="ko-KR"/>
        </w:rPr>
        <w:t>e</w:t>
      </w:r>
      <w:r w:rsidR="00AA1644" w:rsidRPr="00D229C5">
        <w:rPr>
          <w:rFonts w:eastAsia="Batang" w:hint="eastAsia"/>
          <w:color w:val="000000" w:themeColor="text1"/>
          <w:lang w:eastAsia="ko-KR"/>
        </w:rPr>
        <w:t xml:space="preserve">er </w:t>
      </w:r>
      <w:r w:rsidR="00AA1644" w:rsidRPr="00D229C5">
        <w:rPr>
          <w:rFonts w:eastAsia="Batang"/>
          <w:color w:val="000000" w:themeColor="text1"/>
          <w:lang w:eastAsia="ko-KR"/>
        </w:rPr>
        <w:t xml:space="preserve">growth </w:t>
      </w:r>
      <w:r w:rsidR="00BC5FDF" w:rsidRPr="00D229C5">
        <w:rPr>
          <w:rFonts w:eastAsia="Batang"/>
          <w:color w:val="000000" w:themeColor="text1"/>
        </w:rPr>
        <w:t xml:space="preserve">and </w:t>
      </w:r>
      <w:r w:rsidR="00392331" w:rsidRPr="00D229C5">
        <w:rPr>
          <w:rFonts w:eastAsia="Batang"/>
          <w:color w:val="000000" w:themeColor="text1"/>
        </w:rPr>
        <w:t xml:space="preserve">hence the creation of </w:t>
      </w:r>
      <w:r w:rsidR="00FE24F8" w:rsidRPr="00D229C5">
        <w:rPr>
          <w:rFonts w:eastAsia="Batang"/>
          <w:color w:val="000000" w:themeColor="text1"/>
        </w:rPr>
        <w:t>a strong</w:t>
      </w:r>
      <w:r w:rsidR="00BC5FDF" w:rsidRPr="00D229C5">
        <w:rPr>
          <w:rFonts w:eastAsia="Batang"/>
          <w:color w:val="000000" w:themeColor="text1"/>
        </w:rPr>
        <w:t xml:space="preserve"> careerist orientation</w:t>
      </w:r>
      <w:r w:rsidR="00F8327E" w:rsidRPr="00D229C5">
        <w:rPr>
          <w:rFonts w:eastAsia="Batang" w:hint="eastAsia"/>
          <w:color w:val="000000" w:themeColor="text1"/>
          <w:lang w:eastAsia="ko-KR"/>
        </w:rPr>
        <w:t>,</w:t>
      </w:r>
      <w:r w:rsidR="00A05DA6" w:rsidRPr="00D229C5">
        <w:rPr>
          <w:rFonts w:eastAsia="Batang"/>
          <w:color w:val="000000" w:themeColor="text1"/>
        </w:rPr>
        <w:t xml:space="preserve"> </w:t>
      </w:r>
      <w:r w:rsidR="00773AC1" w:rsidRPr="00D229C5">
        <w:rPr>
          <w:rFonts w:eastAsia="Batang"/>
          <w:color w:val="000000" w:themeColor="text1"/>
        </w:rPr>
        <w:t>which can result in a loss of talent to the organization</w:t>
      </w:r>
      <w:r w:rsidR="00BC5FDF" w:rsidRPr="00D229C5">
        <w:rPr>
          <w:rFonts w:eastAsia="Batang"/>
          <w:color w:val="000000" w:themeColor="text1"/>
        </w:rPr>
        <w:t>.</w:t>
      </w:r>
    </w:p>
    <w:p w14:paraId="1D2322E8" w14:textId="27AB7833" w:rsidR="009B0A76" w:rsidRPr="00D229C5" w:rsidRDefault="00957530" w:rsidP="00412269">
      <w:pPr>
        <w:spacing w:line="480" w:lineRule="auto"/>
        <w:ind w:firstLine="799"/>
        <w:rPr>
          <w:rFonts w:eastAsia="Batang"/>
          <w:color w:val="000000" w:themeColor="text1"/>
        </w:rPr>
      </w:pPr>
      <w:r w:rsidRPr="00D229C5">
        <w:rPr>
          <w:rFonts w:eastAsia="Batang"/>
          <w:color w:val="000000" w:themeColor="text1"/>
        </w:rPr>
        <w:t>Th</w:t>
      </w:r>
      <w:r w:rsidR="000A49F4" w:rsidRPr="00D229C5">
        <w:rPr>
          <w:rFonts w:eastAsia="Batang"/>
          <w:color w:val="000000" w:themeColor="text1"/>
        </w:rPr>
        <w:t>is</w:t>
      </w:r>
      <w:r w:rsidRPr="00D229C5">
        <w:rPr>
          <w:rFonts w:eastAsia="Batang"/>
          <w:color w:val="000000" w:themeColor="text1"/>
        </w:rPr>
        <w:t xml:space="preserve"> </w:t>
      </w:r>
      <w:r w:rsidR="001211AA" w:rsidRPr="00D229C5">
        <w:rPr>
          <w:rFonts w:eastAsia="Batang"/>
          <w:color w:val="000000" w:themeColor="text1"/>
        </w:rPr>
        <w:t xml:space="preserve">study </w:t>
      </w:r>
      <w:r w:rsidR="000A49F4" w:rsidRPr="00D229C5">
        <w:rPr>
          <w:rFonts w:eastAsia="Batang"/>
          <w:bCs/>
          <w:color w:val="000000" w:themeColor="text1"/>
        </w:rPr>
        <w:t>address</w:t>
      </w:r>
      <w:r w:rsidR="00EB566C" w:rsidRPr="00D229C5">
        <w:rPr>
          <w:rFonts w:eastAsia="Batang"/>
          <w:bCs/>
          <w:color w:val="000000" w:themeColor="text1"/>
        </w:rPr>
        <w:t>es</w:t>
      </w:r>
      <w:r w:rsidR="000A49F4" w:rsidRPr="00D229C5">
        <w:rPr>
          <w:rFonts w:eastAsia="Batang"/>
          <w:bCs/>
          <w:color w:val="000000" w:themeColor="text1"/>
        </w:rPr>
        <w:t xml:space="preserve"> </w:t>
      </w:r>
      <w:r w:rsidR="00EB566C" w:rsidRPr="00D229C5">
        <w:rPr>
          <w:rFonts w:eastAsia="Batang"/>
          <w:bCs/>
          <w:color w:val="000000" w:themeColor="text1"/>
        </w:rPr>
        <w:t>this</w:t>
      </w:r>
      <w:r w:rsidR="001211AA" w:rsidRPr="00D229C5">
        <w:rPr>
          <w:rFonts w:eastAsia="Batang"/>
          <w:bCs/>
          <w:color w:val="000000" w:themeColor="text1"/>
        </w:rPr>
        <w:t xml:space="preserve"> research gap</w:t>
      </w:r>
      <w:r w:rsidR="001211AA" w:rsidRPr="00D229C5">
        <w:rPr>
          <w:rFonts w:eastAsia="Batang"/>
          <w:color w:val="000000" w:themeColor="text1"/>
        </w:rPr>
        <w:t xml:space="preserve"> by examining</w:t>
      </w:r>
      <w:r w:rsidR="008E4660" w:rsidRPr="00D229C5">
        <w:rPr>
          <w:rStyle w:val="st1"/>
          <w:rFonts w:eastAsia="Batang"/>
          <w:color w:val="000000" w:themeColor="text1"/>
        </w:rPr>
        <w:t xml:space="preserve"> a</w:t>
      </w:r>
      <w:r w:rsidR="0063257B" w:rsidRPr="00D229C5">
        <w:rPr>
          <w:rStyle w:val="st1"/>
          <w:rFonts w:eastAsia="Batang"/>
          <w:color w:val="000000" w:themeColor="text1"/>
        </w:rPr>
        <w:t xml:space="preserve"> theory-based model that incorporate</w:t>
      </w:r>
      <w:r w:rsidR="00FE24F8" w:rsidRPr="00D229C5">
        <w:rPr>
          <w:rStyle w:val="st1"/>
          <w:rFonts w:eastAsia="Batang"/>
          <w:color w:val="000000" w:themeColor="text1"/>
        </w:rPr>
        <w:t>s</w:t>
      </w:r>
      <w:r w:rsidR="00DF74B5" w:rsidRPr="00D229C5">
        <w:rPr>
          <w:rStyle w:val="st1"/>
          <w:rFonts w:eastAsia="Batang"/>
          <w:color w:val="000000" w:themeColor="text1"/>
        </w:rPr>
        <w:t xml:space="preserve"> </w:t>
      </w:r>
      <w:r w:rsidR="00EB566C" w:rsidRPr="00D229C5">
        <w:rPr>
          <w:rStyle w:val="st1"/>
          <w:rFonts w:eastAsia="Batang"/>
          <w:color w:val="000000" w:themeColor="text1"/>
        </w:rPr>
        <w:t xml:space="preserve">a </w:t>
      </w:r>
      <w:r w:rsidR="0063257B" w:rsidRPr="00D229C5">
        <w:rPr>
          <w:rStyle w:val="st1"/>
          <w:rFonts w:eastAsia="Batang"/>
          <w:color w:val="000000" w:themeColor="text1"/>
        </w:rPr>
        <w:t xml:space="preserve">mediating </w:t>
      </w:r>
      <w:r w:rsidR="00DF74B5" w:rsidRPr="00D229C5">
        <w:rPr>
          <w:rStyle w:val="st1"/>
          <w:rFonts w:eastAsia="Batang"/>
          <w:color w:val="000000" w:themeColor="text1"/>
        </w:rPr>
        <w:t xml:space="preserve">mechanism </w:t>
      </w:r>
      <w:r w:rsidR="0063257B" w:rsidRPr="00D229C5">
        <w:rPr>
          <w:rStyle w:val="st1"/>
          <w:rFonts w:eastAsia="Batang"/>
          <w:color w:val="000000" w:themeColor="text1"/>
        </w:rPr>
        <w:t xml:space="preserve">and </w:t>
      </w:r>
      <w:r w:rsidR="0032331E" w:rsidRPr="00D229C5">
        <w:rPr>
          <w:rStyle w:val="st1"/>
          <w:rFonts w:eastAsia="Batang"/>
          <w:color w:val="000000" w:themeColor="text1"/>
        </w:rPr>
        <w:t xml:space="preserve">the </w:t>
      </w:r>
      <w:r w:rsidR="0063257B" w:rsidRPr="00D229C5">
        <w:rPr>
          <w:rStyle w:val="st1"/>
          <w:rFonts w:eastAsia="Batang"/>
          <w:color w:val="000000" w:themeColor="text1"/>
        </w:rPr>
        <w:t xml:space="preserve">boundary conditions of the potential relationship between employee </w:t>
      </w:r>
      <w:r w:rsidR="00AE6D90" w:rsidRPr="00D229C5">
        <w:rPr>
          <w:rStyle w:val="st1"/>
          <w:rFonts w:eastAsia="Batang"/>
          <w:color w:val="000000" w:themeColor="text1"/>
        </w:rPr>
        <w:t>social capital</w:t>
      </w:r>
      <w:r w:rsidR="0063257B" w:rsidRPr="00D229C5">
        <w:rPr>
          <w:rStyle w:val="st1"/>
          <w:rFonts w:eastAsia="Batang"/>
          <w:color w:val="000000" w:themeColor="text1"/>
        </w:rPr>
        <w:t xml:space="preserve"> and their career growth within an organization</w:t>
      </w:r>
      <w:r w:rsidR="006D7362" w:rsidRPr="00D229C5">
        <w:rPr>
          <w:rStyle w:val="st1"/>
          <w:rFonts w:eastAsia="Batang"/>
          <w:color w:val="000000" w:themeColor="text1"/>
        </w:rPr>
        <w:t xml:space="preserve">. </w:t>
      </w:r>
      <w:r w:rsidR="00872B08" w:rsidRPr="00D229C5">
        <w:rPr>
          <w:rStyle w:val="st1"/>
          <w:rFonts w:eastAsia="Batang"/>
          <w:color w:val="000000" w:themeColor="text1"/>
        </w:rPr>
        <w:t xml:space="preserve">In our </w:t>
      </w:r>
      <w:r w:rsidR="001D0BA0" w:rsidRPr="00D229C5">
        <w:rPr>
          <w:rStyle w:val="st1"/>
          <w:rFonts w:eastAsia="Batang"/>
          <w:color w:val="000000" w:themeColor="text1"/>
        </w:rPr>
        <w:t xml:space="preserve">research </w:t>
      </w:r>
      <w:r w:rsidR="00EC7B41" w:rsidRPr="00D229C5">
        <w:rPr>
          <w:rStyle w:val="st1"/>
          <w:rFonts w:eastAsia="Batang"/>
          <w:color w:val="000000" w:themeColor="text1"/>
        </w:rPr>
        <w:t>framework</w:t>
      </w:r>
      <w:r w:rsidR="000351D5" w:rsidRPr="00D229C5">
        <w:rPr>
          <w:rStyle w:val="st1"/>
          <w:rFonts w:eastAsia="Batang"/>
          <w:color w:val="000000" w:themeColor="text1"/>
        </w:rPr>
        <w:t xml:space="preserve">, </w:t>
      </w:r>
      <w:r w:rsidR="005F10A9" w:rsidRPr="00D229C5">
        <w:rPr>
          <w:rStyle w:val="st1"/>
          <w:rFonts w:eastAsia="Batang"/>
          <w:color w:val="000000" w:themeColor="text1"/>
        </w:rPr>
        <w:t>perceived competence mobilization</w:t>
      </w:r>
      <w:r w:rsidR="00725F6C" w:rsidRPr="00D229C5">
        <w:rPr>
          <w:rFonts w:eastAsia="Batang"/>
          <w:color w:val="000000" w:themeColor="text1"/>
        </w:rPr>
        <w:t>,</w:t>
      </w:r>
      <w:r w:rsidR="008813A5" w:rsidRPr="00D229C5">
        <w:rPr>
          <w:rFonts w:eastAsia="Batang"/>
          <w:color w:val="000000" w:themeColor="text1"/>
        </w:rPr>
        <w:t xml:space="preserve"> defined as </w:t>
      </w:r>
      <w:r w:rsidR="00FE24F8" w:rsidRPr="00D229C5">
        <w:rPr>
          <w:rFonts w:eastAsia="Batang"/>
          <w:color w:val="000000" w:themeColor="text1"/>
        </w:rPr>
        <w:t>‘</w:t>
      </w:r>
      <w:r w:rsidR="008813A5" w:rsidRPr="00D229C5">
        <w:rPr>
          <w:rFonts w:eastAsia="Batang"/>
          <w:color w:val="000000" w:themeColor="text1"/>
        </w:rPr>
        <w:t>the degree to which employees perceive that they have adequate opportunities to utilize their competences in their current jobs</w:t>
      </w:r>
      <w:r w:rsidR="00FE24F8" w:rsidRPr="00D229C5">
        <w:rPr>
          <w:rFonts w:eastAsia="Batang"/>
          <w:color w:val="000000" w:themeColor="text1"/>
        </w:rPr>
        <w:t>’</w:t>
      </w:r>
      <w:r w:rsidR="00C953D6" w:rsidRPr="00D229C5">
        <w:rPr>
          <w:rFonts w:eastAsia="Batang"/>
          <w:color w:val="000000" w:themeColor="text1"/>
        </w:rPr>
        <w:t xml:space="preserve"> (</w:t>
      </w:r>
      <w:r w:rsidR="00E32011" w:rsidRPr="00D229C5">
        <w:rPr>
          <w:rFonts w:eastAsia="Batang"/>
          <w:color w:val="000000" w:themeColor="text1"/>
        </w:rPr>
        <w:t>Lai</w:t>
      </w:r>
      <w:r w:rsidR="0003034D" w:rsidRPr="00D229C5">
        <w:rPr>
          <w:rFonts w:eastAsia="Batang"/>
          <w:color w:val="000000" w:themeColor="text1"/>
        </w:rPr>
        <w:t xml:space="preserve"> </w:t>
      </w:r>
      <w:r w:rsidR="0070650C" w:rsidRPr="00D229C5">
        <w:rPr>
          <w:rFonts w:eastAsia="Batang"/>
          <w:color w:val="000000" w:themeColor="text1"/>
        </w:rPr>
        <w:t xml:space="preserve">and </w:t>
      </w:r>
      <w:r w:rsidR="0003034D" w:rsidRPr="00D229C5">
        <w:rPr>
          <w:rFonts w:eastAsia="Batang"/>
          <w:color w:val="000000" w:themeColor="text1"/>
        </w:rPr>
        <w:t>Kapstad, 2009</w:t>
      </w:r>
      <w:r w:rsidR="00E32011" w:rsidRPr="00D229C5">
        <w:rPr>
          <w:rFonts w:eastAsia="Batang"/>
          <w:color w:val="000000" w:themeColor="text1"/>
        </w:rPr>
        <w:t xml:space="preserve">, p. </w:t>
      </w:r>
      <w:r w:rsidR="0003034D" w:rsidRPr="00D229C5">
        <w:rPr>
          <w:rFonts w:eastAsia="Batang"/>
          <w:color w:val="000000" w:themeColor="text1"/>
        </w:rPr>
        <w:t>1985</w:t>
      </w:r>
      <w:r w:rsidR="00C953D6" w:rsidRPr="00D229C5">
        <w:rPr>
          <w:rFonts w:eastAsia="Batang"/>
          <w:color w:val="000000" w:themeColor="text1"/>
        </w:rPr>
        <w:t>)</w:t>
      </w:r>
      <w:r w:rsidR="008813A5" w:rsidRPr="00D229C5">
        <w:rPr>
          <w:rFonts w:eastAsia="Batang"/>
          <w:color w:val="000000" w:themeColor="text1"/>
        </w:rPr>
        <w:t>, is a motivational mediator that can explain why</w:t>
      </w:r>
      <w:r w:rsidR="00CB2DD5" w:rsidRPr="00D229C5">
        <w:rPr>
          <w:rFonts w:eastAsia="Batang"/>
          <w:color w:val="000000" w:themeColor="text1"/>
        </w:rPr>
        <w:t xml:space="preserve"> </w:t>
      </w:r>
      <w:r w:rsidR="0078646B" w:rsidRPr="00D229C5">
        <w:rPr>
          <w:rFonts w:eastAsia="Batang"/>
          <w:color w:val="000000" w:themeColor="text1"/>
        </w:rPr>
        <w:t xml:space="preserve">social capital </w:t>
      </w:r>
      <w:r w:rsidR="00BC497F" w:rsidRPr="00D229C5">
        <w:rPr>
          <w:rFonts w:eastAsia="Batang"/>
          <w:color w:val="000000" w:themeColor="text1"/>
        </w:rPr>
        <w:t xml:space="preserve">is made </w:t>
      </w:r>
      <w:r w:rsidR="008813A5" w:rsidRPr="00D229C5">
        <w:rPr>
          <w:rFonts w:eastAsia="Batang"/>
          <w:color w:val="000000" w:themeColor="text1"/>
        </w:rPr>
        <w:t xml:space="preserve">manifest </w:t>
      </w:r>
      <w:r w:rsidR="00BC497F" w:rsidRPr="00D229C5">
        <w:rPr>
          <w:rFonts w:eastAsia="Batang"/>
          <w:color w:val="000000" w:themeColor="text1"/>
        </w:rPr>
        <w:t xml:space="preserve">in </w:t>
      </w:r>
      <w:r w:rsidR="00CD2C52" w:rsidRPr="00D229C5">
        <w:rPr>
          <w:rFonts w:eastAsia="Batang"/>
          <w:color w:val="000000" w:themeColor="text1"/>
        </w:rPr>
        <w:t xml:space="preserve">positive </w:t>
      </w:r>
      <w:r w:rsidR="008813A5" w:rsidRPr="00D229C5">
        <w:rPr>
          <w:rFonts w:eastAsia="Batang"/>
          <w:color w:val="000000" w:themeColor="text1"/>
        </w:rPr>
        <w:t xml:space="preserve">effects on </w:t>
      </w:r>
      <w:r w:rsidR="0031013E" w:rsidRPr="00D229C5">
        <w:rPr>
          <w:rFonts w:eastAsia="Batang" w:hint="eastAsia"/>
          <w:color w:val="000000" w:themeColor="text1"/>
          <w:lang w:eastAsia="ko-KR"/>
        </w:rPr>
        <w:t>career growth</w:t>
      </w:r>
      <w:r w:rsidR="0031013E" w:rsidRPr="00D229C5">
        <w:rPr>
          <w:rFonts w:eastAsia="Batang"/>
          <w:color w:val="000000" w:themeColor="text1"/>
          <w:lang w:eastAsia="ko-KR"/>
        </w:rPr>
        <w:t xml:space="preserve">. </w:t>
      </w:r>
      <w:r w:rsidR="00335A99" w:rsidRPr="00D229C5">
        <w:rPr>
          <w:rFonts w:eastAsia="Batang"/>
          <w:color w:val="000000" w:themeColor="text1"/>
        </w:rPr>
        <w:t>Drawing on</w:t>
      </w:r>
      <w:r w:rsidR="00FC41F6" w:rsidRPr="00D229C5">
        <w:rPr>
          <w:rFonts w:eastAsia="Batang"/>
          <w:color w:val="000000" w:themeColor="text1"/>
        </w:rPr>
        <w:t xml:space="preserve"> </w:t>
      </w:r>
      <w:r w:rsidR="00FC41F6" w:rsidRPr="00D229C5">
        <w:rPr>
          <w:bCs/>
          <w:color w:val="000000" w:themeColor="text1"/>
        </w:rPr>
        <w:t>social capital at</w:t>
      </w:r>
      <w:r w:rsidR="00FC41F6" w:rsidRPr="00D229C5">
        <w:rPr>
          <w:color w:val="000000" w:themeColor="text1"/>
        </w:rPr>
        <w:t xml:space="preserve"> the </w:t>
      </w:r>
      <w:r w:rsidR="00FC41F6" w:rsidRPr="00D229C5">
        <w:rPr>
          <w:color w:val="000000" w:themeColor="text1"/>
          <w:lang w:eastAsia="ko-KR"/>
        </w:rPr>
        <w:t xml:space="preserve">personal </w:t>
      </w:r>
      <w:r w:rsidR="00FC41F6" w:rsidRPr="00D229C5">
        <w:rPr>
          <w:color w:val="000000" w:themeColor="text1"/>
        </w:rPr>
        <w:t>level</w:t>
      </w:r>
      <w:r w:rsidR="00FF32A3" w:rsidRPr="00D229C5">
        <w:rPr>
          <w:rFonts w:hint="eastAsia"/>
          <w:color w:val="000000" w:themeColor="text1"/>
          <w:lang w:eastAsia="ko-KR"/>
        </w:rPr>
        <w:t xml:space="preserve"> (Ben-hador, 2017)</w:t>
      </w:r>
      <w:r w:rsidR="007E15CF" w:rsidRPr="00D229C5">
        <w:rPr>
          <w:rFonts w:eastAsia="Batang"/>
          <w:color w:val="000000" w:themeColor="text1"/>
        </w:rPr>
        <w:t xml:space="preserve">, we argue that </w:t>
      </w:r>
      <w:r w:rsidR="00031A95" w:rsidRPr="00D229C5">
        <w:rPr>
          <w:rFonts w:eastAsia="Batang" w:hint="eastAsia"/>
          <w:color w:val="000000" w:themeColor="text1"/>
          <w:lang w:eastAsia="ko-KR"/>
        </w:rPr>
        <w:t>competence mobilization</w:t>
      </w:r>
      <w:r w:rsidR="007E15CF" w:rsidRPr="00D229C5">
        <w:rPr>
          <w:rFonts w:eastAsia="Batang"/>
          <w:color w:val="000000" w:themeColor="text1"/>
        </w:rPr>
        <w:t xml:space="preserve"> may be a mechanism</w:t>
      </w:r>
      <w:r w:rsidR="00500D7D" w:rsidRPr="00D229C5">
        <w:rPr>
          <w:rFonts w:eastAsia="Batang"/>
          <w:color w:val="000000" w:themeColor="text1"/>
        </w:rPr>
        <w:t xml:space="preserve"> for pulling </w:t>
      </w:r>
      <w:r w:rsidR="00704CB2" w:rsidRPr="00D229C5">
        <w:rPr>
          <w:rFonts w:eastAsia="Batang"/>
          <w:color w:val="000000" w:themeColor="text1"/>
        </w:rPr>
        <w:t xml:space="preserve">the </w:t>
      </w:r>
      <w:r w:rsidR="00500D7D" w:rsidRPr="00D229C5">
        <w:rPr>
          <w:rFonts w:eastAsia="Batang"/>
          <w:color w:val="000000" w:themeColor="text1"/>
        </w:rPr>
        <w:t xml:space="preserve">instrumental side of social capital </w:t>
      </w:r>
      <w:r w:rsidR="001215FF" w:rsidRPr="00D229C5">
        <w:rPr>
          <w:rFonts w:eastAsia="Batang"/>
          <w:color w:val="000000" w:themeColor="text1"/>
        </w:rPr>
        <w:t xml:space="preserve">so that </w:t>
      </w:r>
      <w:r w:rsidR="00F0707E" w:rsidRPr="00D229C5">
        <w:rPr>
          <w:rFonts w:eastAsia="Batang"/>
          <w:color w:val="000000" w:themeColor="text1"/>
        </w:rPr>
        <w:t xml:space="preserve">employees’ social networks act to align </w:t>
      </w:r>
      <w:r w:rsidR="00AE6D90" w:rsidRPr="00D229C5">
        <w:rPr>
          <w:rFonts w:eastAsia="Batang"/>
          <w:color w:val="000000" w:themeColor="text1"/>
        </w:rPr>
        <w:t xml:space="preserve">their </w:t>
      </w:r>
      <w:r w:rsidR="00335A99" w:rsidRPr="00D229C5">
        <w:rPr>
          <w:rFonts w:eastAsia="Batang"/>
          <w:color w:val="000000" w:themeColor="text1"/>
        </w:rPr>
        <w:t xml:space="preserve">internal career growth with the vision and strategies of the institution. </w:t>
      </w:r>
      <w:r w:rsidR="00412269" w:rsidRPr="00D229C5">
        <w:rPr>
          <w:rFonts w:eastAsia="Batang"/>
          <w:color w:val="000000" w:themeColor="text1"/>
        </w:rPr>
        <w:t>T</w:t>
      </w:r>
      <w:r w:rsidR="00F66E76" w:rsidRPr="00D229C5">
        <w:rPr>
          <w:rFonts w:eastAsia="Batang"/>
          <w:color w:val="000000" w:themeColor="text1"/>
        </w:rPr>
        <w:t xml:space="preserve">he </w:t>
      </w:r>
      <w:r w:rsidR="00422637" w:rsidRPr="00D229C5">
        <w:rPr>
          <w:rFonts w:eastAsia="Batang"/>
          <w:color w:val="000000" w:themeColor="text1"/>
        </w:rPr>
        <w:t>case</w:t>
      </w:r>
      <w:r w:rsidR="00F66E76" w:rsidRPr="00D229C5">
        <w:rPr>
          <w:rFonts w:eastAsia="Batang"/>
          <w:color w:val="000000" w:themeColor="text1"/>
        </w:rPr>
        <w:t xml:space="preserve"> for either leaving or staying </w:t>
      </w:r>
      <w:r w:rsidR="00F0707E" w:rsidRPr="00D229C5">
        <w:rPr>
          <w:rFonts w:eastAsia="Batang"/>
          <w:color w:val="000000" w:themeColor="text1"/>
        </w:rPr>
        <w:t xml:space="preserve">with the </w:t>
      </w:r>
      <w:r w:rsidR="005B3460" w:rsidRPr="00D229C5">
        <w:rPr>
          <w:rFonts w:eastAsia="Batang"/>
          <w:color w:val="000000" w:themeColor="text1"/>
        </w:rPr>
        <w:t>organization</w:t>
      </w:r>
      <w:r w:rsidR="00FE4C63" w:rsidRPr="00D229C5">
        <w:rPr>
          <w:rFonts w:eastAsia="Batang" w:hint="eastAsia"/>
          <w:color w:val="000000" w:themeColor="text1"/>
        </w:rPr>
        <w:t xml:space="preserve"> </w:t>
      </w:r>
      <w:r w:rsidR="00F66E76" w:rsidRPr="00D229C5">
        <w:rPr>
          <w:rFonts w:eastAsia="Batang"/>
          <w:color w:val="000000" w:themeColor="text1"/>
        </w:rPr>
        <w:t>for career</w:t>
      </w:r>
      <w:r w:rsidR="006F35A6" w:rsidRPr="00D229C5">
        <w:rPr>
          <w:rFonts w:eastAsia="Batang"/>
          <w:color w:val="000000" w:themeColor="text1"/>
        </w:rPr>
        <w:t xml:space="preserve"> progress may seem</w:t>
      </w:r>
      <w:r w:rsidR="00F66E76" w:rsidRPr="00D229C5">
        <w:rPr>
          <w:rFonts w:eastAsia="Batang"/>
          <w:color w:val="000000" w:themeColor="text1"/>
        </w:rPr>
        <w:t xml:space="preserve"> equivalent</w:t>
      </w:r>
      <w:r w:rsidR="006F35A6" w:rsidRPr="00D229C5">
        <w:rPr>
          <w:rFonts w:eastAsia="Batang"/>
          <w:color w:val="000000" w:themeColor="text1"/>
        </w:rPr>
        <w:t>,</w:t>
      </w:r>
      <w:r w:rsidR="00F66E76" w:rsidRPr="00D229C5">
        <w:rPr>
          <w:rFonts w:eastAsia="Batang"/>
          <w:color w:val="000000" w:themeColor="text1"/>
        </w:rPr>
        <w:t xml:space="preserve"> </w:t>
      </w:r>
      <w:r w:rsidR="00412269" w:rsidRPr="00D229C5">
        <w:rPr>
          <w:rFonts w:eastAsia="Batang"/>
          <w:color w:val="000000" w:themeColor="text1"/>
        </w:rPr>
        <w:t>but</w:t>
      </w:r>
      <w:r w:rsidR="006F35A6" w:rsidRPr="00D229C5">
        <w:rPr>
          <w:rFonts w:eastAsia="Batang"/>
          <w:color w:val="000000" w:themeColor="text1"/>
        </w:rPr>
        <w:t xml:space="preserve"> a </w:t>
      </w:r>
      <w:r w:rsidR="00C86558" w:rsidRPr="00D229C5">
        <w:rPr>
          <w:rFonts w:eastAsia="Batang"/>
          <w:color w:val="000000" w:themeColor="text1"/>
        </w:rPr>
        <w:t>differentiated</w:t>
      </w:r>
      <w:r w:rsidR="006F35A6" w:rsidRPr="00D229C5">
        <w:rPr>
          <w:rFonts w:eastAsia="Batang"/>
          <w:color w:val="000000" w:themeColor="text1"/>
        </w:rPr>
        <w:t xml:space="preserve"> approach to </w:t>
      </w:r>
      <w:r w:rsidR="00C86558" w:rsidRPr="00D229C5">
        <w:rPr>
          <w:rFonts w:eastAsia="Batang"/>
          <w:color w:val="000000" w:themeColor="text1"/>
        </w:rPr>
        <w:t xml:space="preserve">social capital investment and its enabling </w:t>
      </w:r>
      <w:r w:rsidR="00412269" w:rsidRPr="00D229C5">
        <w:rPr>
          <w:rFonts w:eastAsia="Batang"/>
          <w:color w:val="000000" w:themeColor="text1"/>
        </w:rPr>
        <w:t xml:space="preserve">potential </w:t>
      </w:r>
      <w:r w:rsidR="00C86558" w:rsidRPr="00D229C5">
        <w:rPr>
          <w:rFonts w:eastAsia="Batang"/>
          <w:color w:val="000000" w:themeColor="text1"/>
        </w:rPr>
        <w:t>for</w:t>
      </w:r>
      <w:r w:rsidR="00412269" w:rsidRPr="00D229C5">
        <w:rPr>
          <w:rFonts w:eastAsia="Batang"/>
          <w:color w:val="000000" w:themeColor="text1"/>
        </w:rPr>
        <w:t xml:space="preserve"> recognizing opportunities </w:t>
      </w:r>
      <w:r w:rsidR="009F7CB7" w:rsidRPr="00D229C5">
        <w:rPr>
          <w:rFonts w:eastAsia="Batang"/>
          <w:color w:val="000000" w:themeColor="text1"/>
        </w:rPr>
        <w:t xml:space="preserve">needs to be </w:t>
      </w:r>
      <w:r w:rsidR="00412269" w:rsidRPr="00D229C5">
        <w:rPr>
          <w:rFonts w:eastAsia="Batang"/>
          <w:color w:val="000000" w:themeColor="text1"/>
        </w:rPr>
        <w:t xml:space="preserve">considered, </w:t>
      </w:r>
      <w:r w:rsidR="009F7CB7" w:rsidRPr="00D229C5">
        <w:rPr>
          <w:rFonts w:eastAsia="Batang"/>
          <w:color w:val="000000" w:themeColor="text1"/>
        </w:rPr>
        <w:t xml:space="preserve">as this </w:t>
      </w:r>
      <w:r w:rsidR="00422637" w:rsidRPr="00D229C5">
        <w:rPr>
          <w:rFonts w:eastAsia="Batang"/>
          <w:color w:val="000000" w:themeColor="text1"/>
        </w:rPr>
        <w:t>is</w:t>
      </w:r>
      <w:r w:rsidR="00412269" w:rsidRPr="00D229C5">
        <w:rPr>
          <w:rFonts w:eastAsia="Batang"/>
          <w:color w:val="000000" w:themeColor="text1"/>
        </w:rPr>
        <w:t xml:space="preserve"> </w:t>
      </w:r>
      <w:r w:rsidR="00E20530" w:rsidRPr="00D229C5">
        <w:rPr>
          <w:rFonts w:eastAsia="Batang"/>
          <w:color w:val="000000" w:themeColor="text1"/>
        </w:rPr>
        <w:t xml:space="preserve">important </w:t>
      </w:r>
      <w:r w:rsidR="0078646B" w:rsidRPr="00D229C5">
        <w:rPr>
          <w:rFonts w:eastAsia="Batang"/>
          <w:color w:val="000000" w:themeColor="text1"/>
        </w:rPr>
        <w:t xml:space="preserve">in </w:t>
      </w:r>
      <w:r w:rsidR="009F7CB7" w:rsidRPr="00D229C5">
        <w:rPr>
          <w:rFonts w:eastAsia="Batang"/>
          <w:color w:val="000000" w:themeColor="text1"/>
        </w:rPr>
        <w:t>targeting</w:t>
      </w:r>
      <w:r w:rsidR="0078646B" w:rsidRPr="00D229C5">
        <w:rPr>
          <w:rFonts w:eastAsia="Batang"/>
          <w:color w:val="000000" w:themeColor="text1"/>
        </w:rPr>
        <w:t xml:space="preserve"> </w:t>
      </w:r>
      <w:r w:rsidR="00E20530" w:rsidRPr="00D229C5">
        <w:rPr>
          <w:rFonts w:eastAsia="Batang"/>
          <w:color w:val="000000" w:themeColor="text1"/>
        </w:rPr>
        <w:t xml:space="preserve">those who engage in instrumental networking and </w:t>
      </w:r>
      <w:r w:rsidR="00E20530" w:rsidRPr="00D229C5">
        <w:rPr>
          <w:rStyle w:val="st1"/>
          <w:rFonts w:eastAsia="Batang"/>
          <w:color w:val="000000" w:themeColor="text1"/>
        </w:rPr>
        <w:t xml:space="preserve">link </w:t>
      </w:r>
      <w:r w:rsidR="00422637" w:rsidRPr="00D229C5">
        <w:rPr>
          <w:rStyle w:val="st1"/>
          <w:rFonts w:eastAsia="Batang"/>
          <w:color w:val="000000" w:themeColor="text1"/>
        </w:rPr>
        <w:t>it to</w:t>
      </w:r>
      <w:r w:rsidR="00E20530" w:rsidRPr="00D229C5">
        <w:rPr>
          <w:rStyle w:val="st1"/>
          <w:rFonts w:eastAsia="Batang"/>
          <w:color w:val="000000" w:themeColor="text1"/>
        </w:rPr>
        <w:t xml:space="preserve"> their </w:t>
      </w:r>
      <w:r w:rsidR="0031013E" w:rsidRPr="00D229C5">
        <w:rPr>
          <w:rStyle w:val="st1"/>
          <w:rFonts w:eastAsia="Batang"/>
          <w:color w:val="000000" w:themeColor="text1"/>
        </w:rPr>
        <w:t>career growth</w:t>
      </w:r>
      <w:r w:rsidR="00F74FDD" w:rsidRPr="00D229C5">
        <w:rPr>
          <w:rStyle w:val="st1"/>
          <w:rFonts w:eastAsia="Batang"/>
          <w:color w:val="000000" w:themeColor="text1"/>
        </w:rPr>
        <w:t>.</w:t>
      </w:r>
      <w:r w:rsidR="00422637" w:rsidRPr="00D229C5">
        <w:rPr>
          <w:rStyle w:val="st1"/>
          <w:rFonts w:eastAsia="Batang"/>
          <w:color w:val="000000" w:themeColor="text1"/>
        </w:rPr>
        <w:t xml:space="preserve"> </w:t>
      </w:r>
      <w:r w:rsidR="0018361C" w:rsidRPr="00D229C5">
        <w:rPr>
          <w:rFonts w:eastAsia="Batang"/>
          <w:color w:val="000000" w:themeColor="text1"/>
        </w:rPr>
        <w:t>W</w:t>
      </w:r>
      <w:r w:rsidR="009C6BBE" w:rsidRPr="00D229C5">
        <w:rPr>
          <w:rFonts w:eastAsia="Batang"/>
          <w:color w:val="000000" w:themeColor="text1"/>
        </w:rPr>
        <w:t xml:space="preserve">ith the linking relationship </w:t>
      </w:r>
      <w:r w:rsidR="00EC60F9" w:rsidRPr="00D229C5">
        <w:rPr>
          <w:rFonts w:eastAsia="Batang"/>
          <w:color w:val="000000" w:themeColor="text1"/>
        </w:rPr>
        <w:t xml:space="preserve">between </w:t>
      </w:r>
      <w:r w:rsidR="00870506" w:rsidRPr="00D229C5">
        <w:rPr>
          <w:rFonts w:eastAsia="Batang"/>
          <w:color w:val="000000" w:themeColor="text1"/>
        </w:rPr>
        <w:t>social capital</w:t>
      </w:r>
      <w:r w:rsidR="00EC60F9" w:rsidRPr="00D229C5">
        <w:rPr>
          <w:rFonts w:eastAsia="Batang"/>
          <w:color w:val="000000" w:themeColor="text1"/>
        </w:rPr>
        <w:t xml:space="preserve"> </w:t>
      </w:r>
      <w:r w:rsidR="00EC60F9" w:rsidRPr="00D229C5">
        <w:rPr>
          <w:rFonts w:eastAsia="Batang"/>
          <w:color w:val="000000" w:themeColor="text1"/>
        </w:rPr>
        <w:lastRenderedPageBreak/>
        <w:t xml:space="preserve">and the </w:t>
      </w:r>
      <w:r w:rsidR="002D3792" w:rsidRPr="00D229C5">
        <w:rPr>
          <w:rFonts w:eastAsia="Batang"/>
          <w:color w:val="000000" w:themeColor="text1"/>
        </w:rPr>
        <w:t xml:space="preserve">established </w:t>
      </w:r>
      <w:r w:rsidR="00EC60F9" w:rsidRPr="00D229C5">
        <w:rPr>
          <w:rFonts w:eastAsia="Batang"/>
          <w:color w:val="000000" w:themeColor="text1"/>
        </w:rPr>
        <w:t xml:space="preserve">mediator, </w:t>
      </w:r>
      <w:r w:rsidR="009C6BBE" w:rsidRPr="00D229C5">
        <w:rPr>
          <w:rFonts w:eastAsia="Batang"/>
          <w:color w:val="000000" w:themeColor="text1"/>
        </w:rPr>
        <w:t xml:space="preserve">we </w:t>
      </w:r>
      <w:r w:rsidR="0018361C" w:rsidRPr="00D229C5">
        <w:rPr>
          <w:rFonts w:eastAsia="Batang"/>
          <w:color w:val="000000" w:themeColor="text1"/>
        </w:rPr>
        <w:t xml:space="preserve">also </w:t>
      </w:r>
      <w:r w:rsidR="00AF19BF" w:rsidRPr="00D229C5">
        <w:rPr>
          <w:rFonts w:eastAsia="Batang"/>
          <w:bCs/>
          <w:color w:val="000000" w:themeColor="text1"/>
        </w:rPr>
        <w:t>focus on the moderating</w:t>
      </w:r>
      <w:r w:rsidR="00AF19BF" w:rsidRPr="00D229C5">
        <w:rPr>
          <w:rFonts w:eastAsia="Batang"/>
          <w:color w:val="000000" w:themeColor="text1"/>
        </w:rPr>
        <w:t xml:space="preserve"> effect</w:t>
      </w:r>
      <w:r w:rsidR="001F7E91" w:rsidRPr="00D229C5">
        <w:rPr>
          <w:rFonts w:eastAsia="Batang"/>
          <w:color w:val="000000" w:themeColor="text1"/>
        </w:rPr>
        <w:t>s</w:t>
      </w:r>
      <w:r w:rsidR="00AF19BF" w:rsidRPr="00D229C5">
        <w:rPr>
          <w:rFonts w:eastAsia="Batang"/>
          <w:color w:val="000000" w:themeColor="text1"/>
        </w:rPr>
        <w:t xml:space="preserve"> of </w:t>
      </w:r>
      <w:r w:rsidR="005F10A9" w:rsidRPr="00D229C5">
        <w:rPr>
          <w:rFonts w:eastAsia="Batang"/>
          <w:color w:val="000000" w:themeColor="text1"/>
        </w:rPr>
        <w:t>external prestige</w:t>
      </w:r>
      <w:r w:rsidR="009C6BBE" w:rsidRPr="00D229C5">
        <w:rPr>
          <w:rFonts w:eastAsia="Batang"/>
          <w:color w:val="000000" w:themeColor="text1"/>
        </w:rPr>
        <w:t xml:space="preserve">, </w:t>
      </w:r>
      <w:r w:rsidR="00F0707E" w:rsidRPr="00D229C5">
        <w:rPr>
          <w:rFonts w:eastAsia="Batang"/>
          <w:color w:val="000000" w:themeColor="text1"/>
        </w:rPr>
        <w:t>i.e., the</w:t>
      </w:r>
      <w:r w:rsidR="00B96A3E" w:rsidRPr="00D229C5">
        <w:rPr>
          <w:rFonts w:eastAsia="Batang"/>
          <w:color w:val="000000" w:themeColor="text1"/>
        </w:rPr>
        <w:t xml:space="preserve"> process of deriving self-esteem from identifying with one’s organization</w:t>
      </w:r>
      <w:r w:rsidR="00BE72F9" w:rsidRPr="00D229C5">
        <w:rPr>
          <w:rFonts w:eastAsia="Batang"/>
          <w:color w:val="000000" w:themeColor="text1"/>
        </w:rPr>
        <w:t xml:space="preserve"> (Ojedokun</w:t>
      </w:r>
      <w:r w:rsidR="0070650C" w:rsidRPr="00D229C5">
        <w:rPr>
          <w:rFonts w:eastAsia="Batang"/>
          <w:color w:val="000000" w:themeColor="text1"/>
        </w:rPr>
        <w:t xml:space="preserve"> </w:t>
      </w:r>
      <w:r w:rsidR="0070650C" w:rsidRPr="00D229C5">
        <w:rPr>
          <w:rFonts w:eastAsia="Batang"/>
          <w:i/>
          <w:color w:val="000000" w:themeColor="text1"/>
        </w:rPr>
        <w:t>et al.</w:t>
      </w:r>
      <w:r w:rsidR="00BE72F9" w:rsidRPr="00D229C5">
        <w:rPr>
          <w:rFonts w:eastAsia="Batang"/>
          <w:color w:val="000000" w:themeColor="text1"/>
        </w:rPr>
        <w:t>, 2015)</w:t>
      </w:r>
      <w:r w:rsidR="00B96A3E" w:rsidRPr="00D229C5">
        <w:rPr>
          <w:rFonts w:eastAsia="Batang"/>
          <w:color w:val="000000" w:themeColor="text1"/>
        </w:rPr>
        <w:t xml:space="preserve">, </w:t>
      </w:r>
      <w:r w:rsidR="00E01E2C" w:rsidRPr="00D229C5">
        <w:rPr>
          <w:rFonts w:eastAsia="Batang"/>
          <w:color w:val="000000" w:themeColor="text1"/>
        </w:rPr>
        <w:t xml:space="preserve">and of </w:t>
      </w:r>
      <w:r w:rsidR="005F10A9" w:rsidRPr="00D229C5">
        <w:rPr>
          <w:rFonts w:eastAsia="Batang"/>
          <w:color w:val="000000" w:themeColor="text1"/>
        </w:rPr>
        <w:t>j</w:t>
      </w:r>
      <w:r w:rsidR="001C107F" w:rsidRPr="00D229C5">
        <w:rPr>
          <w:rFonts w:eastAsia="Batang"/>
          <w:color w:val="000000" w:themeColor="text1"/>
        </w:rPr>
        <w:t>ob</w:t>
      </w:r>
      <w:r w:rsidR="00B5445D" w:rsidRPr="00D229C5">
        <w:rPr>
          <w:rFonts w:eastAsia="Batang"/>
          <w:color w:val="000000" w:themeColor="text1"/>
        </w:rPr>
        <w:t xml:space="preserve"> </w:t>
      </w:r>
      <w:r w:rsidR="001C107F" w:rsidRPr="00D229C5">
        <w:rPr>
          <w:rFonts w:eastAsia="Batang"/>
          <w:color w:val="000000" w:themeColor="text1"/>
        </w:rPr>
        <w:t>insecurity climate,</w:t>
      </w:r>
      <w:r w:rsidR="0018361C" w:rsidRPr="00D229C5">
        <w:rPr>
          <w:rFonts w:eastAsia="Batang"/>
          <w:color w:val="000000" w:themeColor="text1"/>
        </w:rPr>
        <w:t xml:space="preserve"> i.e.,</w:t>
      </w:r>
      <w:r w:rsidR="009C6BBE" w:rsidRPr="00D229C5">
        <w:rPr>
          <w:rFonts w:eastAsia="Batang"/>
          <w:color w:val="000000" w:themeColor="text1"/>
        </w:rPr>
        <w:t xml:space="preserve"> </w:t>
      </w:r>
      <w:r w:rsidR="0018361C" w:rsidRPr="00D229C5">
        <w:rPr>
          <w:rFonts w:eastAsia="Batang"/>
          <w:color w:val="000000" w:themeColor="text1"/>
        </w:rPr>
        <w:t xml:space="preserve">the </w:t>
      </w:r>
      <w:r w:rsidR="00E50B6C" w:rsidRPr="00D229C5">
        <w:rPr>
          <w:rStyle w:val="st1"/>
          <w:rFonts w:eastAsia="Batang"/>
          <w:color w:val="000000" w:themeColor="text1"/>
        </w:rPr>
        <w:t xml:space="preserve">shared perceptions of individual job </w:t>
      </w:r>
      <w:r w:rsidR="00E50B6C" w:rsidRPr="00D229C5">
        <w:rPr>
          <w:rFonts w:eastAsia="Batang"/>
          <w:color w:val="000000" w:themeColor="text1"/>
        </w:rPr>
        <w:t>insecurity</w:t>
      </w:r>
      <w:r w:rsidR="001C107F" w:rsidRPr="00D229C5">
        <w:rPr>
          <w:rFonts w:eastAsia="Batang"/>
          <w:color w:val="000000" w:themeColor="text1"/>
        </w:rPr>
        <w:t xml:space="preserve"> </w:t>
      </w:r>
      <w:r w:rsidR="00E32011" w:rsidRPr="00D229C5">
        <w:rPr>
          <w:rFonts w:eastAsia="Batang"/>
          <w:color w:val="000000" w:themeColor="text1"/>
        </w:rPr>
        <w:t>(Sverke</w:t>
      </w:r>
      <w:r w:rsidR="0070650C" w:rsidRPr="00D229C5">
        <w:rPr>
          <w:rFonts w:eastAsia="Batang"/>
          <w:color w:val="000000" w:themeColor="text1"/>
        </w:rPr>
        <w:t xml:space="preserve"> </w:t>
      </w:r>
      <w:r w:rsidR="0070650C" w:rsidRPr="00D229C5">
        <w:rPr>
          <w:rFonts w:eastAsia="Batang"/>
          <w:i/>
          <w:color w:val="000000" w:themeColor="text1"/>
        </w:rPr>
        <w:t>et al.</w:t>
      </w:r>
      <w:r w:rsidR="0070650C" w:rsidRPr="00D229C5">
        <w:rPr>
          <w:rFonts w:eastAsia="Batang"/>
          <w:color w:val="000000" w:themeColor="text1"/>
        </w:rPr>
        <w:t>,</w:t>
      </w:r>
      <w:r w:rsidR="00E32011" w:rsidRPr="00D229C5">
        <w:rPr>
          <w:rFonts w:eastAsia="Batang"/>
          <w:color w:val="000000" w:themeColor="text1"/>
        </w:rPr>
        <w:t xml:space="preserve"> 2002)</w:t>
      </w:r>
      <w:r w:rsidR="00AF19BF" w:rsidRPr="00D229C5">
        <w:rPr>
          <w:rFonts w:eastAsia="Batang"/>
          <w:color w:val="000000" w:themeColor="text1"/>
        </w:rPr>
        <w:t>.</w:t>
      </w:r>
      <w:r w:rsidR="00345EC0" w:rsidRPr="00D229C5">
        <w:rPr>
          <w:rFonts w:eastAsia="Batang"/>
          <w:color w:val="000000" w:themeColor="text1"/>
        </w:rPr>
        <w:t xml:space="preserve"> </w:t>
      </w:r>
      <w:r w:rsidR="00B37F14" w:rsidRPr="00D229C5">
        <w:rPr>
          <w:rFonts w:eastAsia="Batang"/>
          <w:color w:val="000000" w:themeColor="text1"/>
        </w:rPr>
        <w:t>The</w:t>
      </w:r>
      <w:r w:rsidR="00F0707E" w:rsidRPr="00D229C5">
        <w:rPr>
          <w:rFonts w:eastAsia="Batang"/>
          <w:color w:val="000000" w:themeColor="text1"/>
        </w:rPr>
        <w:t>se</w:t>
      </w:r>
      <w:r w:rsidR="00B37F14" w:rsidRPr="00D229C5">
        <w:rPr>
          <w:rFonts w:eastAsia="Batang"/>
          <w:color w:val="000000" w:themeColor="text1"/>
        </w:rPr>
        <w:t xml:space="preserve"> situational cues </w:t>
      </w:r>
      <w:r w:rsidR="00F0707E" w:rsidRPr="00D229C5">
        <w:rPr>
          <w:rFonts w:eastAsia="Batang"/>
          <w:color w:val="000000" w:themeColor="text1"/>
        </w:rPr>
        <w:t xml:space="preserve">are added </w:t>
      </w:r>
      <w:r w:rsidR="00B37F14" w:rsidRPr="00D229C5">
        <w:rPr>
          <w:rFonts w:eastAsia="Batang"/>
          <w:color w:val="000000" w:themeColor="text1"/>
        </w:rPr>
        <w:t xml:space="preserve">to our analytical framework </w:t>
      </w:r>
      <w:r w:rsidR="00F0707E" w:rsidRPr="00D229C5">
        <w:rPr>
          <w:rFonts w:eastAsia="Batang"/>
          <w:color w:val="000000" w:themeColor="text1"/>
        </w:rPr>
        <w:t xml:space="preserve">because they </w:t>
      </w:r>
      <w:r w:rsidR="00B37F14" w:rsidRPr="00D229C5">
        <w:rPr>
          <w:rFonts w:eastAsia="Batang"/>
          <w:color w:val="000000" w:themeColor="text1"/>
        </w:rPr>
        <w:t>both appear to be a salient aspect of the career choice among contemporary careerists.</w:t>
      </w:r>
    </w:p>
    <w:p w14:paraId="67FEE6BC" w14:textId="0EDBCCFB" w:rsidR="00144862" w:rsidRPr="00D229C5" w:rsidRDefault="0018361C" w:rsidP="00144862">
      <w:pPr>
        <w:spacing w:line="480" w:lineRule="auto"/>
        <w:ind w:firstLine="799"/>
        <w:rPr>
          <w:rFonts w:eastAsia="Batang"/>
          <w:color w:val="000000" w:themeColor="text1"/>
        </w:rPr>
      </w:pPr>
      <w:r w:rsidRPr="00D229C5">
        <w:rPr>
          <w:rFonts w:eastAsia="Batang"/>
          <w:color w:val="000000" w:themeColor="text1"/>
        </w:rPr>
        <w:t xml:space="preserve">Our study makes </w:t>
      </w:r>
      <w:r w:rsidR="00E026E4" w:rsidRPr="00D229C5">
        <w:rPr>
          <w:rFonts w:eastAsia="Batang"/>
          <w:color w:val="000000" w:themeColor="text1"/>
        </w:rPr>
        <w:t xml:space="preserve">several </w:t>
      </w:r>
      <w:r w:rsidR="00DD65E8" w:rsidRPr="00D229C5">
        <w:rPr>
          <w:rFonts w:eastAsia="Batang"/>
          <w:color w:val="000000" w:themeColor="text1"/>
        </w:rPr>
        <w:t xml:space="preserve">significant </w:t>
      </w:r>
      <w:r w:rsidR="00E026E4" w:rsidRPr="00D229C5">
        <w:rPr>
          <w:rFonts w:eastAsia="Batang"/>
          <w:color w:val="000000" w:themeColor="text1"/>
        </w:rPr>
        <w:t xml:space="preserve">contributions </w:t>
      </w:r>
      <w:r w:rsidRPr="00D229C5">
        <w:rPr>
          <w:rFonts w:eastAsia="Batang"/>
          <w:color w:val="000000" w:themeColor="text1"/>
        </w:rPr>
        <w:t>to the field</w:t>
      </w:r>
      <w:r w:rsidR="00E026E4" w:rsidRPr="00D229C5">
        <w:rPr>
          <w:rFonts w:eastAsia="Batang"/>
          <w:color w:val="000000" w:themeColor="text1"/>
        </w:rPr>
        <w:t xml:space="preserve">. First, </w:t>
      </w:r>
      <w:r w:rsidR="00DD65E8" w:rsidRPr="00D229C5">
        <w:rPr>
          <w:rFonts w:eastAsia="Batang"/>
          <w:color w:val="000000" w:themeColor="text1"/>
        </w:rPr>
        <w:t xml:space="preserve">it examines </w:t>
      </w:r>
      <w:r w:rsidR="00400EC4" w:rsidRPr="00D229C5">
        <w:rPr>
          <w:rFonts w:eastAsia="Batang"/>
          <w:color w:val="000000" w:themeColor="text1"/>
        </w:rPr>
        <w:t xml:space="preserve">how and when the influence of </w:t>
      </w:r>
      <w:r w:rsidR="00870506" w:rsidRPr="00D229C5">
        <w:rPr>
          <w:rFonts w:eastAsia="Batang"/>
          <w:color w:val="000000" w:themeColor="text1"/>
        </w:rPr>
        <w:t>social capital</w:t>
      </w:r>
      <w:r w:rsidR="00400EC4" w:rsidRPr="00D229C5">
        <w:rPr>
          <w:rFonts w:eastAsia="Batang"/>
          <w:color w:val="000000" w:themeColor="text1"/>
        </w:rPr>
        <w:t xml:space="preserve"> </w:t>
      </w:r>
      <w:r w:rsidR="00847FB0" w:rsidRPr="00D229C5">
        <w:rPr>
          <w:rFonts w:eastAsia="Batang"/>
          <w:color w:val="000000" w:themeColor="text1"/>
        </w:rPr>
        <w:t xml:space="preserve">becomes </w:t>
      </w:r>
      <w:r w:rsidR="00400EC4" w:rsidRPr="00D229C5">
        <w:rPr>
          <w:rFonts w:eastAsia="Batang"/>
          <w:color w:val="000000" w:themeColor="text1"/>
        </w:rPr>
        <w:t xml:space="preserve">instrumental. </w:t>
      </w:r>
      <w:r w:rsidR="0002363D" w:rsidRPr="00D229C5">
        <w:rPr>
          <w:rFonts w:eastAsia="Batang"/>
          <w:color w:val="000000" w:themeColor="text1"/>
        </w:rPr>
        <w:t xml:space="preserve">Probing the mechanism of how socially embedded people explore and assimilate adequate opportunities for </w:t>
      </w:r>
      <w:r w:rsidR="00870506" w:rsidRPr="00D229C5">
        <w:rPr>
          <w:rFonts w:eastAsia="Batang"/>
          <w:color w:val="000000" w:themeColor="text1"/>
        </w:rPr>
        <w:t xml:space="preserve">career growth </w:t>
      </w:r>
      <w:r w:rsidR="0002363D" w:rsidRPr="00D229C5">
        <w:rPr>
          <w:rFonts w:eastAsia="Batang"/>
          <w:color w:val="000000" w:themeColor="text1"/>
        </w:rPr>
        <w:t xml:space="preserve">advances the existing literature on </w:t>
      </w:r>
      <w:r w:rsidR="00400EC4" w:rsidRPr="00D229C5">
        <w:rPr>
          <w:rFonts w:eastAsia="Batang"/>
          <w:color w:val="000000" w:themeColor="text1"/>
        </w:rPr>
        <w:t>career</w:t>
      </w:r>
      <w:r w:rsidR="00FC61DF" w:rsidRPr="00D229C5">
        <w:rPr>
          <w:rStyle w:val="st1"/>
          <w:rFonts w:eastAsia="Batang"/>
          <w:color w:val="000000" w:themeColor="text1"/>
        </w:rPr>
        <w:t>-related actions</w:t>
      </w:r>
      <w:r w:rsidR="006A19D1" w:rsidRPr="00D229C5">
        <w:rPr>
          <w:rFonts w:eastAsia="Batang"/>
          <w:color w:val="000000" w:themeColor="text1"/>
        </w:rPr>
        <w:t xml:space="preserve">, </w:t>
      </w:r>
      <w:r w:rsidR="00FC61DF" w:rsidRPr="00D229C5">
        <w:rPr>
          <w:rFonts w:eastAsia="Batang"/>
          <w:color w:val="000000" w:themeColor="text1"/>
        </w:rPr>
        <w:t>including</w:t>
      </w:r>
      <w:r w:rsidR="006A19D1" w:rsidRPr="00D229C5">
        <w:rPr>
          <w:rFonts w:eastAsia="Batang"/>
          <w:color w:val="000000" w:themeColor="text1"/>
        </w:rPr>
        <w:t xml:space="preserve"> the psychological contract based on social exchange</w:t>
      </w:r>
      <w:r w:rsidR="00400EC4" w:rsidRPr="00D229C5">
        <w:rPr>
          <w:rFonts w:eastAsia="Batang"/>
          <w:color w:val="000000" w:themeColor="text1"/>
        </w:rPr>
        <w:t>.</w:t>
      </w:r>
      <w:r w:rsidR="00400EC4" w:rsidRPr="00D229C5">
        <w:rPr>
          <w:rFonts w:eastAsia="Batang"/>
          <w:color w:val="000000" w:themeColor="text1"/>
          <w:szCs w:val="20"/>
        </w:rPr>
        <w:t xml:space="preserve"> </w:t>
      </w:r>
      <w:r w:rsidR="004F42B9" w:rsidRPr="00D229C5">
        <w:rPr>
          <w:rFonts w:eastAsia="Batang"/>
          <w:color w:val="000000" w:themeColor="text1"/>
        </w:rPr>
        <w:t>Second, t</w:t>
      </w:r>
      <w:r w:rsidR="00852798" w:rsidRPr="00D229C5">
        <w:rPr>
          <w:rFonts w:eastAsia="Batang"/>
          <w:color w:val="000000" w:themeColor="text1"/>
        </w:rPr>
        <w:t xml:space="preserve">he theoretical implications of the </w:t>
      </w:r>
      <w:r w:rsidR="00870506" w:rsidRPr="00D229C5">
        <w:rPr>
          <w:rFonts w:eastAsia="Batang"/>
          <w:color w:val="000000" w:themeColor="text1"/>
        </w:rPr>
        <w:t>social capital</w:t>
      </w:r>
      <w:r w:rsidR="00852798" w:rsidRPr="00D229C5">
        <w:rPr>
          <w:rFonts w:eastAsia="Batang"/>
          <w:color w:val="000000" w:themeColor="text1"/>
        </w:rPr>
        <w:t>–</w:t>
      </w:r>
      <w:r w:rsidR="00EF4EE3" w:rsidRPr="00D229C5">
        <w:rPr>
          <w:rFonts w:eastAsia="Batang"/>
          <w:color w:val="000000" w:themeColor="text1"/>
        </w:rPr>
        <w:t>career growth</w:t>
      </w:r>
      <w:r w:rsidR="00870506" w:rsidRPr="00D229C5">
        <w:rPr>
          <w:rFonts w:eastAsia="Batang"/>
          <w:color w:val="000000" w:themeColor="text1"/>
        </w:rPr>
        <w:t xml:space="preserve"> </w:t>
      </w:r>
      <w:r w:rsidR="00852798" w:rsidRPr="00D229C5">
        <w:rPr>
          <w:rFonts w:eastAsia="Batang"/>
          <w:color w:val="000000" w:themeColor="text1"/>
        </w:rPr>
        <w:t xml:space="preserve">relationship support a new </w:t>
      </w:r>
      <w:r w:rsidR="00E01E2C" w:rsidRPr="00D229C5">
        <w:rPr>
          <w:rFonts w:eastAsia="Batang"/>
          <w:color w:val="000000" w:themeColor="text1"/>
        </w:rPr>
        <w:t xml:space="preserve">process for how </w:t>
      </w:r>
      <w:r w:rsidR="00430CD4" w:rsidRPr="00D229C5">
        <w:rPr>
          <w:rFonts w:eastAsia="Batang"/>
          <w:color w:val="000000" w:themeColor="text1"/>
        </w:rPr>
        <w:t xml:space="preserve">employers </w:t>
      </w:r>
      <w:r w:rsidR="00E01E2C" w:rsidRPr="00D229C5">
        <w:rPr>
          <w:rFonts w:eastAsia="Batang"/>
          <w:color w:val="000000" w:themeColor="text1"/>
        </w:rPr>
        <w:t xml:space="preserve">should </w:t>
      </w:r>
      <w:r w:rsidR="00430CD4" w:rsidRPr="00D229C5">
        <w:rPr>
          <w:rFonts w:eastAsia="Batang"/>
          <w:color w:val="000000" w:themeColor="text1"/>
        </w:rPr>
        <w:t>meet the</w:t>
      </w:r>
      <w:r w:rsidR="00AB70DC" w:rsidRPr="00D229C5">
        <w:rPr>
          <w:rFonts w:eastAsia="Batang"/>
          <w:color w:val="000000" w:themeColor="text1"/>
        </w:rPr>
        <w:t xml:space="preserve">ir </w:t>
      </w:r>
      <w:r w:rsidR="008A01FA" w:rsidRPr="00D229C5">
        <w:rPr>
          <w:rFonts w:eastAsia="Batang"/>
          <w:color w:val="000000" w:themeColor="text1"/>
        </w:rPr>
        <w:t>employees</w:t>
      </w:r>
      <w:r w:rsidR="00AB70DC" w:rsidRPr="00D229C5">
        <w:rPr>
          <w:rFonts w:eastAsia="Batang"/>
          <w:color w:val="000000" w:themeColor="text1"/>
        </w:rPr>
        <w:t xml:space="preserve">’ career needs beyond </w:t>
      </w:r>
      <w:r w:rsidR="004863C1" w:rsidRPr="00D229C5">
        <w:rPr>
          <w:rFonts w:eastAsia="Batang"/>
          <w:color w:val="000000" w:themeColor="text1"/>
        </w:rPr>
        <w:t xml:space="preserve">the </w:t>
      </w:r>
      <w:r w:rsidR="00AB70DC" w:rsidRPr="00D229C5">
        <w:rPr>
          <w:rFonts w:eastAsia="Batang"/>
          <w:color w:val="000000" w:themeColor="text1"/>
        </w:rPr>
        <w:t xml:space="preserve">merely </w:t>
      </w:r>
      <w:r w:rsidR="005C11F9" w:rsidRPr="00D229C5">
        <w:rPr>
          <w:rFonts w:eastAsia="Batang"/>
          <w:bCs/>
          <w:color w:val="000000" w:themeColor="text1"/>
        </w:rPr>
        <w:t>reactive mind-set</w:t>
      </w:r>
      <w:r w:rsidR="005C11F9" w:rsidRPr="00D229C5">
        <w:rPr>
          <w:rFonts w:eastAsia="Batang"/>
          <w:color w:val="000000" w:themeColor="text1"/>
        </w:rPr>
        <w:t xml:space="preserve"> of hiring and retaining talent. </w:t>
      </w:r>
      <w:r w:rsidR="004F42B9" w:rsidRPr="00D229C5">
        <w:rPr>
          <w:rFonts w:eastAsia="Batang"/>
          <w:color w:val="000000" w:themeColor="text1"/>
        </w:rPr>
        <w:t>We</w:t>
      </w:r>
      <w:r w:rsidR="00E026E4" w:rsidRPr="00D229C5">
        <w:rPr>
          <w:rFonts w:eastAsia="Batang"/>
          <w:color w:val="000000" w:themeColor="text1"/>
        </w:rPr>
        <w:t xml:space="preserve"> therefore </w:t>
      </w:r>
      <w:r w:rsidR="00142F10" w:rsidRPr="00D229C5">
        <w:rPr>
          <w:rFonts w:eastAsia="Batang"/>
          <w:color w:val="000000" w:themeColor="text1"/>
        </w:rPr>
        <w:t>provid</w:t>
      </w:r>
      <w:r w:rsidR="0002363D" w:rsidRPr="00D229C5">
        <w:rPr>
          <w:rFonts w:eastAsia="Batang"/>
          <w:color w:val="000000" w:themeColor="text1"/>
        </w:rPr>
        <w:t>e</w:t>
      </w:r>
      <w:r w:rsidR="00142F10" w:rsidRPr="00D229C5">
        <w:rPr>
          <w:rFonts w:eastAsia="Batang"/>
          <w:color w:val="000000" w:themeColor="text1"/>
        </w:rPr>
        <w:t xml:space="preserve"> practitioner</w:t>
      </w:r>
      <w:r w:rsidR="0002363D" w:rsidRPr="00D229C5">
        <w:rPr>
          <w:rFonts w:eastAsia="Batang"/>
          <w:color w:val="000000" w:themeColor="text1"/>
        </w:rPr>
        <w:t>s</w:t>
      </w:r>
      <w:r w:rsidR="00142F10" w:rsidRPr="00D229C5">
        <w:rPr>
          <w:rFonts w:eastAsia="Batang"/>
          <w:color w:val="000000" w:themeColor="text1"/>
        </w:rPr>
        <w:t xml:space="preserve"> with an understanding of the possibilities for building new career development strategies in today’s extreme careerism. Third, </w:t>
      </w:r>
      <w:r w:rsidR="00852798" w:rsidRPr="00D229C5">
        <w:rPr>
          <w:rFonts w:eastAsia="Batang"/>
          <w:color w:val="000000" w:themeColor="text1"/>
        </w:rPr>
        <w:t xml:space="preserve">by testing the moderating influence of </w:t>
      </w:r>
      <w:r w:rsidR="00013FB4" w:rsidRPr="00D229C5">
        <w:rPr>
          <w:rFonts w:eastAsia="Batang"/>
          <w:color w:val="000000" w:themeColor="text1"/>
        </w:rPr>
        <w:t xml:space="preserve">perceived external prestige </w:t>
      </w:r>
      <w:r w:rsidR="00852798" w:rsidRPr="00D229C5">
        <w:rPr>
          <w:rFonts w:eastAsia="Batang"/>
          <w:color w:val="000000" w:themeColor="text1"/>
        </w:rPr>
        <w:t xml:space="preserve">and </w:t>
      </w:r>
      <w:r w:rsidR="00013FB4" w:rsidRPr="00D229C5">
        <w:rPr>
          <w:rFonts w:eastAsia="Batang"/>
          <w:color w:val="000000" w:themeColor="text1"/>
        </w:rPr>
        <w:t xml:space="preserve">job insecurity climate </w:t>
      </w:r>
      <w:r w:rsidR="00852798" w:rsidRPr="00D229C5">
        <w:rPr>
          <w:rFonts w:eastAsia="Batang"/>
          <w:color w:val="000000" w:themeColor="text1"/>
        </w:rPr>
        <w:t xml:space="preserve">on the hypothesized relationships, </w:t>
      </w:r>
      <w:r w:rsidR="004863C1" w:rsidRPr="00D229C5">
        <w:rPr>
          <w:rFonts w:eastAsia="Batang"/>
          <w:color w:val="000000" w:themeColor="text1"/>
        </w:rPr>
        <w:t xml:space="preserve">this study </w:t>
      </w:r>
      <w:r w:rsidR="00850C8D" w:rsidRPr="00D229C5">
        <w:rPr>
          <w:rFonts w:eastAsia="Batang"/>
          <w:color w:val="000000" w:themeColor="text1"/>
        </w:rPr>
        <w:t xml:space="preserve">also </w:t>
      </w:r>
      <w:r w:rsidR="00013FB4" w:rsidRPr="00D229C5">
        <w:rPr>
          <w:rFonts w:eastAsia="Batang"/>
          <w:color w:val="000000" w:themeColor="text1"/>
        </w:rPr>
        <w:t xml:space="preserve">adds to our understanding of situations in which </w:t>
      </w:r>
      <w:r w:rsidR="00D32C77" w:rsidRPr="00D229C5">
        <w:rPr>
          <w:rFonts w:eastAsia="Batang"/>
          <w:color w:val="000000" w:themeColor="text1"/>
        </w:rPr>
        <w:t>social capital</w:t>
      </w:r>
      <w:r w:rsidR="00013FB4" w:rsidRPr="00D229C5">
        <w:rPr>
          <w:rFonts w:eastAsia="Batang"/>
          <w:color w:val="000000" w:themeColor="text1"/>
        </w:rPr>
        <w:t xml:space="preserve"> </w:t>
      </w:r>
      <w:r w:rsidR="004863C1" w:rsidRPr="00D229C5">
        <w:rPr>
          <w:rFonts w:eastAsia="Batang"/>
          <w:color w:val="000000" w:themeColor="text1"/>
        </w:rPr>
        <w:t>achieves</w:t>
      </w:r>
      <w:r w:rsidR="00013FB4" w:rsidRPr="00D229C5">
        <w:rPr>
          <w:rFonts w:eastAsia="Batang"/>
          <w:color w:val="000000" w:themeColor="text1"/>
        </w:rPr>
        <w:t xml:space="preserve"> its optimal effect. </w:t>
      </w:r>
      <w:r w:rsidR="001D0BA0" w:rsidRPr="00D229C5">
        <w:rPr>
          <w:rFonts w:eastAsia="Batang"/>
          <w:color w:val="000000" w:themeColor="text1"/>
        </w:rPr>
        <w:t xml:space="preserve">This </w:t>
      </w:r>
      <w:r w:rsidR="00852798" w:rsidRPr="00D229C5">
        <w:rPr>
          <w:rFonts w:eastAsia="Batang"/>
          <w:color w:val="000000" w:themeColor="text1"/>
        </w:rPr>
        <w:t>may</w:t>
      </w:r>
      <w:r w:rsidR="0078274C" w:rsidRPr="00D229C5">
        <w:rPr>
          <w:rFonts w:eastAsia="Batang"/>
          <w:color w:val="000000" w:themeColor="text1"/>
        </w:rPr>
        <w:t xml:space="preserve"> further </w:t>
      </w:r>
      <w:r w:rsidR="00852798" w:rsidRPr="00D229C5">
        <w:rPr>
          <w:rFonts w:eastAsia="Batang"/>
          <w:color w:val="000000" w:themeColor="text1"/>
        </w:rPr>
        <w:t xml:space="preserve">answer the </w:t>
      </w:r>
      <w:r w:rsidR="00B57479" w:rsidRPr="00D229C5">
        <w:rPr>
          <w:rFonts w:eastAsia="Batang"/>
          <w:color w:val="000000" w:themeColor="text1"/>
        </w:rPr>
        <w:t>practical</w:t>
      </w:r>
      <w:r w:rsidR="00530AA0" w:rsidRPr="00D229C5">
        <w:rPr>
          <w:rFonts w:eastAsia="Batang"/>
          <w:color w:val="000000" w:themeColor="text1"/>
        </w:rPr>
        <w:t xml:space="preserve"> </w:t>
      </w:r>
      <w:r w:rsidR="00852798" w:rsidRPr="00D229C5">
        <w:rPr>
          <w:rFonts w:eastAsia="Batang"/>
          <w:color w:val="000000" w:themeColor="text1"/>
        </w:rPr>
        <w:t xml:space="preserve">question of under what circumstances </w:t>
      </w:r>
      <w:r w:rsidR="00725F6C" w:rsidRPr="00D229C5">
        <w:rPr>
          <w:rFonts w:eastAsia="Batang"/>
          <w:color w:val="000000" w:themeColor="text1"/>
        </w:rPr>
        <w:t xml:space="preserve">those with high </w:t>
      </w:r>
      <w:r w:rsidR="00D32C77" w:rsidRPr="00D229C5">
        <w:rPr>
          <w:rFonts w:eastAsia="Batang"/>
          <w:color w:val="000000" w:themeColor="text1"/>
        </w:rPr>
        <w:t>social capital</w:t>
      </w:r>
      <w:r w:rsidR="00852798" w:rsidRPr="00D229C5">
        <w:rPr>
          <w:rFonts w:eastAsia="Batang"/>
          <w:color w:val="000000" w:themeColor="text1"/>
        </w:rPr>
        <w:t xml:space="preserve"> stay and build a career with the current organization, while others oft</w:t>
      </w:r>
      <w:r w:rsidR="00142F10" w:rsidRPr="00D229C5">
        <w:rPr>
          <w:rFonts w:eastAsia="Batang"/>
          <w:color w:val="000000" w:themeColor="text1"/>
        </w:rPr>
        <w:t>en leave for new opportunities</w:t>
      </w:r>
      <w:r w:rsidR="00BC497F" w:rsidRPr="00D229C5">
        <w:rPr>
          <w:rFonts w:eastAsia="Batang"/>
          <w:color w:val="000000" w:themeColor="text1"/>
        </w:rPr>
        <w:t xml:space="preserve"> elsewhere</w:t>
      </w:r>
      <w:r w:rsidR="00142F10" w:rsidRPr="00D229C5">
        <w:rPr>
          <w:rFonts w:eastAsia="Batang"/>
          <w:color w:val="000000" w:themeColor="text1"/>
        </w:rPr>
        <w:t>.</w:t>
      </w:r>
    </w:p>
    <w:p w14:paraId="38E6ACF0" w14:textId="77777777" w:rsidR="007628A3" w:rsidRPr="00D229C5" w:rsidRDefault="00214C4E" w:rsidP="00A530F4">
      <w:pPr>
        <w:spacing w:line="480" w:lineRule="auto"/>
        <w:jc w:val="center"/>
        <w:rPr>
          <w:rFonts w:eastAsia="Batang"/>
          <w:b/>
          <w:bCs/>
          <w:color w:val="000000" w:themeColor="text1"/>
        </w:rPr>
      </w:pPr>
      <w:r w:rsidRPr="00D229C5">
        <w:rPr>
          <w:rFonts w:eastAsia="Batang"/>
          <w:b/>
          <w:bCs/>
          <w:color w:val="000000" w:themeColor="text1"/>
        </w:rPr>
        <w:t xml:space="preserve">Theoretical Background </w:t>
      </w:r>
      <w:r w:rsidR="007628A3" w:rsidRPr="00D229C5">
        <w:rPr>
          <w:rFonts w:eastAsia="Batang"/>
          <w:b/>
          <w:bCs/>
          <w:color w:val="000000" w:themeColor="text1"/>
        </w:rPr>
        <w:t xml:space="preserve">and </w:t>
      </w:r>
      <w:r w:rsidR="00C50817" w:rsidRPr="00D229C5">
        <w:rPr>
          <w:rFonts w:eastAsia="Batang"/>
          <w:b/>
          <w:bCs/>
          <w:color w:val="000000" w:themeColor="text1"/>
        </w:rPr>
        <w:t>H</w:t>
      </w:r>
      <w:r w:rsidR="007628A3" w:rsidRPr="00D229C5">
        <w:rPr>
          <w:rFonts w:eastAsia="Batang"/>
          <w:b/>
          <w:bCs/>
          <w:color w:val="000000" w:themeColor="text1"/>
        </w:rPr>
        <w:t>ypotheses</w:t>
      </w:r>
    </w:p>
    <w:p w14:paraId="16A640B4" w14:textId="2D627A4B" w:rsidR="00020BBA" w:rsidRPr="00D229C5" w:rsidRDefault="00020BBA" w:rsidP="00D229C5">
      <w:pPr>
        <w:widowControl w:val="0"/>
        <w:autoSpaceDE w:val="0"/>
        <w:autoSpaceDN w:val="0"/>
        <w:adjustRightInd w:val="0"/>
        <w:spacing w:line="480" w:lineRule="auto"/>
        <w:rPr>
          <w:color w:val="000000" w:themeColor="text1"/>
        </w:rPr>
      </w:pPr>
      <w:r w:rsidRPr="00D229C5">
        <w:rPr>
          <w:color w:val="000000" w:themeColor="text1"/>
        </w:rPr>
        <w:t xml:space="preserve">In organizations, social capital </w:t>
      </w:r>
      <w:r w:rsidR="007E01F2" w:rsidRPr="00D229C5">
        <w:rPr>
          <w:color w:val="000000" w:themeColor="text1"/>
        </w:rPr>
        <w:t>can be</w:t>
      </w:r>
      <w:r w:rsidRPr="00D229C5">
        <w:rPr>
          <w:color w:val="000000" w:themeColor="text1"/>
        </w:rPr>
        <w:t xml:space="preserve"> defined as the investment in embedded resources in social networks with expected returns (Lin, 2000). Working with this definition and adapted from Lin </w:t>
      </w:r>
      <w:r w:rsidRPr="00D229C5">
        <w:rPr>
          <w:color w:val="000000" w:themeColor="text1"/>
        </w:rPr>
        <w:lastRenderedPageBreak/>
        <w:t>(1999) we can highlight some of the key aspects of social capital. Firstly, in involves the investment of resources in a social network or some kind of social setting; secondly, individuals are able to access such resources within the network or setting and thirdly, individuals are able to gain returns from the resource through instrumental use or purposeful action, for good or ill. Theorists such as Coleman (1990) focused on the relational system of individuals and argued this notion is based essentially on trust or an exchange of reciprocity. Once activated, this explains the high productivity of social capital and its transformation into conventional economic gains (Bourdieu, 1986) as well as potentially adverse or negative outcomes</w:t>
      </w:r>
      <w:r w:rsidR="007E01F2" w:rsidRPr="00D229C5">
        <w:rPr>
          <w:color w:val="000000" w:themeColor="text1"/>
        </w:rPr>
        <w:t xml:space="preserve"> for others</w:t>
      </w:r>
      <w:r w:rsidRPr="00D229C5">
        <w:rPr>
          <w:color w:val="000000" w:themeColor="text1"/>
        </w:rPr>
        <w:t>. That is, social capital can have both positive and negative facets (Schwanen et al., 2015). As social constructions, life in a social network or setting is made meaningful through a success of co-ordinations between members over time that satisfies particular needs, desires and interests within a particular situation. The outcome of such processes, replicated many times in many situations, may well lead to an impression of order, stability and permanence which make a localized reality. Included in such a reality may be the working up of a particular way of talking and other practices within a particular context, the establishment of practices within special locations to develop skills and ensure continuity and protect the status acquired; all features of the resources of social capital. As members make use of these resources, they determine what counts as good and right and preserve the network from others and disturbances which can be characterised in negative terms and working against the interests</w:t>
      </w:r>
      <w:r w:rsidR="007E01F2" w:rsidRPr="00D229C5">
        <w:rPr>
          <w:color w:val="000000" w:themeColor="text1"/>
        </w:rPr>
        <w:t xml:space="preserve"> </w:t>
      </w:r>
      <w:r w:rsidRPr="00D229C5">
        <w:rPr>
          <w:color w:val="000000" w:themeColor="text1"/>
        </w:rPr>
        <w:t>of the members (Gergen, 1995). For example, Crossley’s (2008) study of social capital that developed from gym membership showed that as well as positive effects, it also involved the exclusion of non-members and some conflict between different groups, each with their own sense of valued identity.</w:t>
      </w:r>
    </w:p>
    <w:p w14:paraId="080848A2" w14:textId="35FA5DB2" w:rsidR="00020BBA" w:rsidRPr="00D229C5" w:rsidRDefault="00020BBA" w:rsidP="00572475">
      <w:pPr>
        <w:widowControl w:val="0"/>
        <w:autoSpaceDE w:val="0"/>
        <w:autoSpaceDN w:val="0"/>
        <w:adjustRightInd w:val="0"/>
        <w:spacing w:line="480" w:lineRule="auto"/>
        <w:ind w:firstLine="800"/>
        <w:rPr>
          <w:color w:val="000000" w:themeColor="text1"/>
        </w:rPr>
      </w:pPr>
      <w:r w:rsidRPr="00D229C5">
        <w:rPr>
          <w:color w:val="000000" w:themeColor="text1"/>
        </w:rPr>
        <w:lastRenderedPageBreak/>
        <w:t xml:space="preserve">Thus, while the value of social capital may arise from deliberate, goal-oriented investments for future benefits rather than from naturally occurring relationship </w:t>
      </w:r>
      <w:proofErr w:type="gramStart"/>
      <w:r w:rsidRPr="00D229C5">
        <w:rPr>
          <w:color w:val="000000" w:themeColor="text1"/>
        </w:rPr>
        <w:t>processes,  in</w:t>
      </w:r>
      <w:proofErr w:type="gramEnd"/>
      <w:r w:rsidRPr="00D229C5">
        <w:rPr>
          <w:color w:val="000000" w:themeColor="text1"/>
        </w:rPr>
        <w:t xml:space="preserve"> line with the theoretical conceptions of social support, different relationships can provide different types of support (e.g. Jackson </w:t>
      </w:r>
      <w:r w:rsidRPr="00D229C5">
        <w:rPr>
          <w:i/>
          <w:color w:val="000000" w:themeColor="text1"/>
        </w:rPr>
        <w:t>et al.,</w:t>
      </w:r>
      <w:r w:rsidRPr="00D229C5">
        <w:rPr>
          <w:color w:val="000000" w:themeColor="text1"/>
        </w:rPr>
        <w:t xml:space="preserve"> 2014) each with a valuational resource of social capital. While social capital is explained in terms of the circularity of the relationship between the act of co-operation and the likelihood of mutual collaboration in the future (Boix and Posner, 1998), the decisive point here is that it should initially be highly valued by individuals for furthering certain social actions, as well as quite purposively goal-directed to those who share the rewarding values (e.g. Chiesi, 2007), but it can also have effects which are construed as negative by others.</w:t>
      </w:r>
    </w:p>
    <w:p w14:paraId="08649D2B" w14:textId="3848E1A9" w:rsidR="00F83E56" w:rsidRPr="00D229C5" w:rsidRDefault="00551C9E" w:rsidP="00E81A36">
      <w:pPr>
        <w:widowControl w:val="0"/>
        <w:autoSpaceDE w:val="0"/>
        <w:autoSpaceDN w:val="0"/>
        <w:adjustRightInd w:val="0"/>
        <w:spacing w:line="480" w:lineRule="auto"/>
        <w:ind w:firstLine="800"/>
        <w:rPr>
          <w:rFonts w:eastAsia="Batang"/>
          <w:color w:val="000000" w:themeColor="text1"/>
        </w:rPr>
      </w:pPr>
      <w:r w:rsidRPr="00D229C5">
        <w:rPr>
          <w:rFonts w:eastAsia="Batang"/>
          <w:color w:val="000000" w:themeColor="text1"/>
        </w:rPr>
        <w:t>Besides the concept of social support,</w:t>
      </w:r>
      <w:r w:rsidR="00FC53F2" w:rsidRPr="00D229C5">
        <w:rPr>
          <w:rFonts w:eastAsia="Batang"/>
          <w:color w:val="000000" w:themeColor="text1"/>
        </w:rPr>
        <w:t xml:space="preserve"> this instrumental </w:t>
      </w:r>
      <w:r w:rsidR="006A7B9A" w:rsidRPr="00D229C5">
        <w:rPr>
          <w:rFonts w:eastAsia="Batang"/>
          <w:color w:val="000000" w:themeColor="text1"/>
        </w:rPr>
        <w:t>action</w:t>
      </w:r>
      <w:r w:rsidR="00FC53F2" w:rsidRPr="00D229C5">
        <w:rPr>
          <w:rFonts w:eastAsia="Batang"/>
          <w:color w:val="000000" w:themeColor="text1"/>
        </w:rPr>
        <w:t xml:space="preserve"> can be further </w:t>
      </w:r>
      <w:r w:rsidR="00D21E05" w:rsidRPr="00D229C5">
        <w:rPr>
          <w:rFonts w:eastAsia="Batang"/>
          <w:color w:val="000000" w:themeColor="text1"/>
        </w:rPr>
        <w:t xml:space="preserve">elaborated </w:t>
      </w:r>
      <w:r w:rsidR="00FC53F2" w:rsidRPr="00D229C5">
        <w:rPr>
          <w:rFonts w:eastAsia="Batang"/>
          <w:color w:val="000000" w:themeColor="text1"/>
        </w:rPr>
        <w:t>through a considerat</w:t>
      </w:r>
      <w:r w:rsidR="00B54238" w:rsidRPr="00D229C5">
        <w:rPr>
          <w:rFonts w:eastAsia="Batang"/>
          <w:color w:val="000000" w:themeColor="text1"/>
        </w:rPr>
        <w:t xml:space="preserve">ion of social intelligence </w:t>
      </w:r>
      <w:r w:rsidR="00716B44" w:rsidRPr="00D229C5">
        <w:rPr>
          <w:rFonts w:eastAsia="Batang"/>
          <w:color w:val="000000" w:themeColor="text1"/>
        </w:rPr>
        <w:t>theories</w:t>
      </w:r>
      <w:r w:rsidR="00FC53F2" w:rsidRPr="00D229C5">
        <w:rPr>
          <w:rFonts w:eastAsia="Batang"/>
          <w:color w:val="000000" w:themeColor="text1"/>
        </w:rPr>
        <w:t xml:space="preserve"> in which a key commitment is bot</w:t>
      </w:r>
      <w:r w:rsidR="00740643" w:rsidRPr="00D229C5">
        <w:rPr>
          <w:rFonts w:eastAsia="Batang"/>
          <w:color w:val="000000" w:themeColor="text1"/>
        </w:rPr>
        <w:t xml:space="preserve">h sociality and </w:t>
      </w:r>
      <w:r w:rsidR="00977B8D" w:rsidRPr="00D229C5">
        <w:rPr>
          <w:rFonts w:eastAsia="Batang"/>
          <w:color w:val="000000" w:themeColor="text1"/>
        </w:rPr>
        <w:t xml:space="preserve">co-evolving </w:t>
      </w:r>
      <w:r w:rsidR="00740643" w:rsidRPr="00D229C5">
        <w:rPr>
          <w:rFonts w:eastAsia="Batang"/>
          <w:color w:val="000000" w:themeColor="text1"/>
        </w:rPr>
        <w:t>intelligence</w:t>
      </w:r>
      <w:r w:rsidR="00FC53F2" w:rsidRPr="00D229C5">
        <w:rPr>
          <w:rFonts w:eastAsia="Batang"/>
          <w:color w:val="000000" w:themeColor="text1"/>
        </w:rPr>
        <w:t>.</w:t>
      </w:r>
      <w:r w:rsidR="00E83F55" w:rsidRPr="00D229C5">
        <w:rPr>
          <w:rFonts w:eastAsia="Batang"/>
          <w:color w:val="000000" w:themeColor="text1"/>
        </w:rPr>
        <w:t xml:space="preserve"> According to Yamagishi</w:t>
      </w:r>
      <w:r w:rsidR="00361BCF" w:rsidRPr="00D229C5">
        <w:rPr>
          <w:rFonts w:eastAsia="Batang"/>
          <w:color w:val="000000" w:themeColor="text1"/>
        </w:rPr>
        <w:t xml:space="preserve"> </w:t>
      </w:r>
      <w:r w:rsidR="00361BCF" w:rsidRPr="00D229C5">
        <w:rPr>
          <w:rFonts w:eastAsia="Batang"/>
          <w:i/>
          <w:color w:val="000000" w:themeColor="text1"/>
        </w:rPr>
        <w:t>et al.</w:t>
      </w:r>
      <w:r w:rsidR="00E83F55" w:rsidRPr="00D229C5">
        <w:rPr>
          <w:rFonts w:eastAsia="Batang"/>
          <w:color w:val="000000" w:themeColor="text1"/>
        </w:rPr>
        <w:t xml:space="preserve"> (1999), </w:t>
      </w:r>
      <w:r w:rsidR="000202A1" w:rsidRPr="00D229C5">
        <w:rPr>
          <w:rFonts w:eastAsia="Batang"/>
          <w:color w:val="000000" w:themeColor="text1"/>
        </w:rPr>
        <w:t>s</w:t>
      </w:r>
      <w:r w:rsidR="0048732A" w:rsidRPr="00D229C5">
        <w:rPr>
          <w:rFonts w:eastAsia="Batang"/>
          <w:color w:val="000000" w:themeColor="text1"/>
        </w:rPr>
        <w:t xml:space="preserve">ocially competent individuals are more skilled than those with </w:t>
      </w:r>
      <w:r w:rsidR="007D35BA" w:rsidRPr="00D229C5">
        <w:rPr>
          <w:rFonts w:eastAsia="Batang"/>
          <w:color w:val="000000" w:themeColor="text1"/>
        </w:rPr>
        <w:t>lower competency</w:t>
      </w:r>
      <w:r w:rsidR="0048732A" w:rsidRPr="00D229C5">
        <w:rPr>
          <w:rFonts w:eastAsia="Batang"/>
          <w:color w:val="000000" w:themeColor="text1"/>
        </w:rPr>
        <w:t xml:space="preserve"> in the ability to </w:t>
      </w:r>
      <w:r w:rsidR="00E83F55" w:rsidRPr="00D229C5">
        <w:rPr>
          <w:rFonts w:eastAsia="Batang"/>
          <w:color w:val="000000" w:themeColor="text1"/>
        </w:rPr>
        <w:t xml:space="preserve">quickly pull out of a risky relation at the first sign of danger. </w:t>
      </w:r>
      <w:r w:rsidR="007D35BA" w:rsidRPr="00D229C5">
        <w:rPr>
          <w:rFonts w:eastAsia="Batang"/>
          <w:color w:val="000000" w:themeColor="text1"/>
        </w:rPr>
        <w:t>As t</w:t>
      </w:r>
      <w:r w:rsidR="00421812" w:rsidRPr="00D229C5">
        <w:rPr>
          <w:rFonts w:eastAsia="Batang"/>
          <w:color w:val="000000" w:themeColor="text1"/>
        </w:rPr>
        <w:t>hey are good at reading people</w:t>
      </w:r>
      <w:r w:rsidR="007D35BA" w:rsidRPr="00D229C5">
        <w:rPr>
          <w:rFonts w:eastAsia="Batang"/>
          <w:color w:val="000000" w:themeColor="text1"/>
        </w:rPr>
        <w:t>, they can also</w:t>
      </w:r>
      <w:r w:rsidR="006A1438" w:rsidRPr="00D229C5">
        <w:rPr>
          <w:rFonts w:eastAsia="Batang"/>
          <w:color w:val="000000" w:themeColor="text1"/>
        </w:rPr>
        <w:t xml:space="preserve"> assess who </w:t>
      </w:r>
      <w:r w:rsidR="007D35BA" w:rsidRPr="00D229C5">
        <w:rPr>
          <w:rFonts w:eastAsia="Batang"/>
          <w:color w:val="000000" w:themeColor="text1"/>
        </w:rPr>
        <w:t>holds</w:t>
      </w:r>
      <w:r w:rsidR="006250DF" w:rsidRPr="00D229C5">
        <w:rPr>
          <w:rFonts w:eastAsia="Batang"/>
          <w:color w:val="000000" w:themeColor="text1"/>
        </w:rPr>
        <w:t xml:space="preserve"> power in a situation</w:t>
      </w:r>
      <w:r w:rsidR="006A1438" w:rsidRPr="00D229C5">
        <w:rPr>
          <w:rFonts w:eastAsia="Batang"/>
          <w:color w:val="000000" w:themeColor="text1"/>
        </w:rPr>
        <w:t xml:space="preserve">. </w:t>
      </w:r>
      <w:r w:rsidR="008D5B0E" w:rsidRPr="00D229C5">
        <w:rPr>
          <w:rFonts w:eastAsia="Batang"/>
          <w:color w:val="000000" w:themeColor="text1"/>
        </w:rPr>
        <w:t>While</w:t>
      </w:r>
      <w:r w:rsidR="0048732A" w:rsidRPr="00D229C5">
        <w:rPr>
          <w:rFonts w:eastAsia="Batang"/>
          <w:color w:val="000000" w:themeColor="text1"/>
        </w:rPr>
        <w:t xml:space="preserve"> people </w:t>
      </w:r>
      <w:r w:rsidR="00CC144B" w:rsidRPr="00D229C5">
        <w:rPr>
          <w:rFonts w:eastAsia="Batang"/>
          <w:color w:val="000000" w:themeColor="text1"/>
        </w:rPr>
        <w:t xml:space="preserve">are often </w:t>
      </w:r>
      <w:r w:rsidR="00CC028D" w:rsidRPr="00D229C5">
        <w:rPr>
          <w:rFonts w:eastAsia="Batang"/>
          <w:color w:val="000000" w:themeColor="text1"/>
        </w:rPr>
        <w:t>unwilling</w:t>
      </w:r>
      <w:r w:rsidR="00CC144B" w:rsidRPr="00D229C5">
        <w:rPr>
          <w:rFonts w:eastAsia="Batang"/>
          <w:color w:val="000000" w:themeColor="text1"/>
        </w:rPr>
        <w:t xml:space="preserve"> to</w:t>
      </w:r>
      <w:r w:rsidR="00FC5D1E" w:rsidRPr="00D229C5">
        <w:rPr>
          <w:rFonts w:eastAsia="Batang"/>
          <w:color w:val="000000" w:themeColor="text1"/>
        </w:rPr>
        <w:t xml:space="preserve"> network</w:t>
      </w:r>
      <w:r w:rsidR="008D5B0E" w:rsidRPr="00D229C5">
        <w:rPr>
          <w:rFonts w:eastAsia="Batang"/>
          <w:color w:val="000000" w:themeColor="text1"/>
        </w:rPr>
        <w:t xml:space="preserve"> </w:t>
      </w:r>
      <w:r w:rsidR="00CC144B" w:rsidRPr="00D229C5">
        <w:rPr>
          <w:rFonts w:eastAsia="Batang"/>
          <w:color w:val="000000" w:themeColor="text1"/>
        </w:rPr>
        <w:t>for fear of limi</w:t>
      </w:r>
      <w:r w:rsidR="008D5B0E" w:rsidRPr="00D229C5">
        <w:rPr>
          <w:rFonts w:eastAsia="Batang"/>
          <w:color w:val="000000" w:themeColor="text1"/>
        </w:rPr>
        <w:t>ted returns on</w:t>
      </w:r>
      <w:r w:rsidR="00FC5D1E" w:rsidRPr="00D229C5">
        <w:rPr>
          <w:rFonts w:eastAsia="Batang"/>
          <w:color w:val="000000" w:themeColor="text1"/>
        </w:rPr>
        <w:t xml:space="preserve"> their</w:t>
      </w:r>
      <w:r w:rsidR="008D5B0E" w:rsidRPr="00D229C5">
        <w:rPr>
          <w:rFonts w:eastAsia="Batang"/>
          <w:color w:val="000000" w:themeColor="text1"/>
        </w:rPr>
        <w:t xml:space="preserve"> investment </w:t>
      </w:r>
      <w:r w:rsidR="000202A1" w:rsidRPr="00D229C5">
        <w:rPr>
          <w:rFonts w:eastAsia="Batang"/>
          <w:color w:val="000000" w:themeColor="text1"/>
        </w:rPr>
        <w:t>(Kuwabara</w:t>
      </w:r>
      <w:r w:rsidR="004A2DFC" w:rsidRPr="00D229C5">
        <w:rPr>
          <w:rFonts w:eastAsia="Batang"/>
          <w:color w:val="000000" w:themeColor="text1"/>
        </w:rPr>
        <w:t xml:space="preserve"> </w:t>
      </w:r>
      <w:r w:rsidR="004A2DFC" w:rsidRPr="00D229C5">
        <w:rPr>
          <w:rFonts w:eastAsia="Batang"/>
          <w:i/>
          <w:color w:val="000000" w:themeColor="text1"/>
        </w:rPr>
        <w:t>et al.</w:t>
      </w:r>
      <w:r w:rsidR="000202A1" w:rsidRPr="00D229C5">
        <w:rPr>
          <w:rFonts w:eastAsia="Batang"/>
          <w:color w:val="000000" w:themeColor="text1"/>
        </w:rPr>
        <w:t>, 2018)</w:t>
      </w:r>
      <w:r w:rsidR="0048732A" w:rsidRPr="00D229C5">
        <w:rPr>
          <w:rFonts w:eastAsia="Batang"/>
          <w:color w:val="000000" w:themeColor="text1"/>
        </w:rPr>
        <w:t xml:space="preserve">, socially intelligent individuals can enjoy the advantage of being able to fully explore opportunities by </w:t>
      </w:r>
      <w:r w:rsidR="007D35BA" w:rsidRPr="00D229C5">
        <w:rPr>
          <w:rFonts w:eastAsia="Batang"/>
          <w:color w:val="000000" w:themeColor="text1"/>
        </w:rPr>
        <w:t xml:space="preserve">quickly </w:t>
      </w:r>
      <w:r w:rsidR="0048732A" w:rsidRPr="00D229C5">
        <w:rPr>
          <w:rFonts w:eastAsia="Batang"/>
          <w:color w:val="000000" w:themeColor="text1"/>
        </w:rPr>
        <w:t xml:space="preserve">discerning </w:t>
      </w:r>
      <w:r w:rsidR="007D35BA" w:rsidRPr="00D229C5">
        <w:rPr>
          <w:rFonts w:eastAsia="Batang"/>
          <w:color w:val="000000" w:themeColor="text1"/>
        </w:rPr>
        <w:t xml:space="preserve">the </w:t>
      </w:r>
      <w:r w:rsidR="0048732A" w:rsidRPr="00D229C5">
        <w:rPr>
          <w:rFonts w:eastAsia="Batang"/>
          <w:color w:val="000000" w:themeColor="text1"/>
        </w:rPr>
        <w:t xml:space="preserve">worthiness of potential relations. </w:t>
      </w:r>
      <w:r w:rsidR="00264E65" w:rsidRPr="00D229C5">
        <w:rPr>
          <w:rFonts w:eastAsia="Batang"/>
          <w:color w:val="000000" w:themeColor="text1"/>
        </w:rPr>
        <w:t>Indeed</w:t>
      </w:r>
      <w:r w:rsidR="00DE786A" w:rsidRPr="00D229C5">
        <w:rPr>
          <w:rFonts w:eastAsia="Batang"/>
          <w:color w:val="000000" w:themeColor="text1"/>
        </w:rPr>
        <w:t xml:space="preserve">, </w:t>
      </w:r>
      <w:r w:rsidR="00264E65" w:rsidRPr="00D229C5">
        <w:rPr>
          <w:rFonts w:eastAsia="Batang"/>
          <w:color w:val="000000" w:themeColor="text1"/>
        </w:rPr>
        <w:t>w</w:t>
      </w:r>
      <w:r w:rsidR="00185B54" w:rsidRPr="00D229C5">
        <w:rPr>
          <w:rFonts w:eastAsia="Batang"/>
          <w:color w:val="000000" w:themeColor="text1"/>
        </w:rPr>
        <w:t xml:space="preserve">hen </w:t>
      </w:r>
      <w:r w:rsidR="00CC144B" w:rsidRPr="00D229C5">
        <w:rPr>
          <w:rFonts w:eastAsia="Batang"/>
          <w:color w:val="000000" w:themeColor="text1"/>
        </w:rPr>
        <w:t>social intelligence d</w:t>
      </w:r>
      <w:r w:rsidR="00185B54" w:rsidRPr="00D229C5">
        <w:rPr>
          <w:rFonts w:eastAsia="Batang"/>
          <w:color w:val="000000" w:themeColor="text1"/>
        </w:rPr>
        <w:t xml:space="preserve">evelops from experience with people and learning from success and failure in social settings, </w:t>
      </w:r>
      <w:r w:rsidR="007D35BA" w:rsidRPr="00D229C5">
        <w:rPr>
          <w:rFonts w:eastAsia="Batang"/>
          <w:color w:val="000000" w:themeColor="text1"/>
        </w:rPr>
        <w:t xml:space="preserve">and with </w:t>
      </w:r>
      <w:r w:rsidR="003D1163" w:rsidRPr="00D229C5">
        <w:rPr>
          <w:rFonts w:eastAsia="Batang"/>
          <w:color w:val="000000" w:themeColor="text1"/>
        </w:rPr>
        <w:t>employees more career conscious than ever,</w:t>
      </w:r>
      <w:r w:rsidR="00F83E56" w:rsidRPr="00D229C5">
        <w:rPr>
          <w:rFonts w:eastAsia="Batang"/>
          <w:color w:val="000000" w:themeColor="text1"/>
        </w:rPr>
        <w:t xml:space="preserve"> </w:t>
      </w:r>
      <w:r w:rsidR="00D14FD6" w:rsidRPr="00D229C5">
        <w:rPr>
          <w:rFonts w:eastAsia="Batang"/>
          <w:color w:val="000000" w:themeColor="text1"/>
        </w:rPr>
        <w:t xml:space="preserve">the </w:t>
      </w:r>
      <w:r w:rsidR="00F83E56" w:rsidRPr="00D229C5">
        <w:rPr>
          <w:rFonts w:eastAsia="Batang"/>
          <w:color w:val="000000" w:themeColor="text1"/>
        </w:rPr>
        <w:t xml:space="preserve">elements of social intelligence and </w:t>
      </w:r>
      <w:r w:rsidR="00A01762" w:rsidRPr="00D229C5">
        <w:rPr>
          <w:rFonts w:eastAsia="Batang"/>
          <w:color w:val="000000" w:themeColor="text1"/>
        </w:rPr>
        <w:t xml:space="preserve">their </w:t>
      </w:r>
      <w:r w:rsidR="000D4292" w:rsidRPr="00D229C5">
        <w:rPr>
          <w:rFonts w:eastAsia="Batang"/>
          <w:color w:val="000000" w:themeColor="text1"/>
        </w:rPr>
        <w:t xml:space="preserve">social capital </w:t>
      </w:r>
      <w:r w:rsidR="00F83E56" w:rsidRPr="00D229C5">
        <w:rPr>
          <w:rFonts w:eastAsia="Batang"/>
          <w:color w:val="000000" w:themeColor="text1"/>
        </w:rPr>
        <w:t xml:space="preserve">partially share </w:t>
      </w:r>
      <w:r w:rsidR="00F83E56" w:rsidRPr="00D229C5">
        <w:rPr>
          <w:rFonts w:eastAsia="Batang"/>
          <w:bCs/>
          <w:color w:val="000000" w:themeColor="text1"/>
        </w:rPr>
        <w:t>a common</w:t>
      </w:r>
      <w:r w:rsidR="00F83E56" w:rsidRPr="00D229C5">
        <w:rPr>
          <w:rFonts w:eastAsia="Batang"/>
          <w:color w:val="000000" w:themeColor="text1"/>
        </w:rPr>
        <w:t xml:space="preserve"> </w:t>
      </w:r>
      <w:r w:rsidR="00F83E56" w:rsidRPr="00D229C5">
        <w:rPr>
          <w:rStyle w:val="st1"/>
          <w:rFonts w:eastAsia="Batang"/>
          <w:color w:val="000000" w:themeColor="text1"/>
        </w:rPr>
        <w:t>pathway of activation</w:t>
      </w:r>
      <w:r w:rsidR="00A01762" w:rsidRPr="00D229C5">
        <w:rPr>
          <w:rStyle w:val="st1"/>
          <w:rFonts w:eastAsia="Batang"/>
          <w:color w:val="000000" w:themeColor="text1"/>
        </w:rPr>
        <w:t xml:space="preserve"> (</w:t>
      </w:r>
      <w:r w:rsidR="009F32E2" w:rsidRPr="00D229C5">
        <w:rPr>
          <w:rStyle w:val="st1"/>
          <w:rFonts w:eastAsia="Batang"/>
          <w:color w:val="000000" w:themeColor="text1"/>
        </w:rPr>
        <w:t>e</w:t>
      </w:r>
      <w:r w:rsidR="00302A13" w:rsidRPr="00D229C5">
        <w:rPr>
          <w:rStyle w:val="st1"/>
          <w:rFonts w:eastAsia="Batang"/>
          <w:color w:val="000000" w:themeColor="text1"/>
        </w:rPr>
        <w:t>.</w:t>
      </w:r>
      <w:r w:rsidR="009F32E2" w:rsidRPr="00D229C5">
        <w:rPr>
          <w:rStyle w:val="st1"/>
          <w:rFonts w:eastAsia="Batang"/>
          <w:color w:val="000000" w:themeColor="text1"/>
        </w:rPr>
        <w:t>g.</w:t>
      </w:r>
      <w:r w:rsidR="00302A13" w:rsidRPr="00D229C5">
        <w:rPr>
          <w:rStyle w:val="st1"/>
          <w:rFonts w:eastAsia="Batang"/>
          <w:color w:val="000000" w:themeColor="text1"/>
        </w:rPr>
        <w:t>,</w:t>
      </w:r>
      <w:r w:rsidR="009F32E2" w:rsidRPr="00D229C5">
        <w:rPr>
          <w:rStyle w:val="st1"/>
          <w:rFonts w:eastAsia="Batang"/>
          <w:color w:val="000000" w:themeColor="text1"/>
        </w:rPr>
        <w:t xml:space="preserve"> </w:t>
      </w:r>
      <w:r w:rsidR="009A60F9" w:rsidRPr="00D229C5">
        <w:rPr>
          <w:rStyle w:val="st1"/>
          <w:rFonts w:eastAsia="Batang"/>
          <w:color w:val="000000" w:themeColor="text1"/>
        </w:rPr>
        <w:t xml:space="preserve">Witt </w:t>
      </w:r>
      <w:r w:rsidR="004A2DFC" w:rsidRPr="00D229C5">
        <w:rPr>
          <w:rStyle w:val="st1"/>
          <w:rFonts w:eastAsia="Batang"/>
          <w:color w:val="000000" w:themeColor="text1"/>
        </w:rPr>
        <w:t>and</w:t>
      </w:r>
      <w:r w:rsidR="009A60F9" w:rsidRPr="00D229C5">
        <w:rPr>
          <w:rStyle w:val="st1"/>
          <w:rFonts w:eastAsia="Batang"/>
          <w:color w:val="000000" w:themeColor="text1"/>
        </w:rPr>
        <w:t xml:space="preserve"> Ferris, 2003</w:t>
      </w:r>
      <w:r w:rsidR="00A01762" w:rsidRPr="00D229C5">
        <w:rPr>
          <w:rStyle w:val="st1"/>
          <w:rFonts w:eastAsia="Batang"/>
          <w:color w:val="000000" w:themeColor="text1"/>
        </w:rPr>
        <w:t>)</w:t>
      </w:r>
      <w:r w:rsidR="00F83E56" w:rsidRPr="00D229C5">
        <w:rPr>
          <w:rStyle w:val="st1"/>
          <w:rFonts w:eastAsia="Batang"/>
          <w:color w:val="000000" w:themeColor="text1"/>
        </w:rPr>
        <w:t>.</w:t>
      </w:r>
    </w:p>
    <w:p w14:paraId="16EE2B67" w14:textId="2131E8F2" w:rsidR="00B05FA0" w:rsidRPr="00D229C5" w:rsidRDefault="00B44229" w:rsidP="00E81A36">
      <w:pPr>
        <w:widowControl w:val="0"/>
        <w:autoSpaceDE w:val="0"/>
        <w:autoSpaceDN w:val="0"/>
        <w:adjustRightInd w:val="0"/>
        <w:spacing w:line="480" w:lineRule="auto"/>
        <w:ind w:firstLine="800"/>
        <w:rPr>
          <w:rFonts w:eastAsia="Batang"/>
          <w:color w:val="000000" w:themeColor="text1"/>
        </w:rPr>
      </w:pPr>
      <w:r w:rsidRPr="00D229C5">
        <w:rPr>
          <w:rFonts w:eastAsia="Batang"/>
          <w:color w:val="000000" w:themeColor="text1"/>
        </w:rPr>
        <w:lastRenderedPageBreak/>
        <w:t xml:space="preserve">Considering that </w:t>
      </w:r>
      <w:r w:rsidR="00D44DDF" w:rsidRPr="00D229C5">
        <w:rPr>
          <w:rFonts w:eastAsia="Batang"/>
          <w:color w:val="000000" w:themeColor="text1"/>
        </w:rPr>
        <w:t xml:space="preserve">social capital </w:t>
      </w:r>
      <w:r w:rsidRPr="00D229C5">
        <w:rPr>
          <w:rFonts w:eastAsia="Batang"/>
          <w:color w:val="000000" w:themeColor="text1"/>
        </w:rPr>
        <w:t xml:space="preserve">may prove useful for instrumental action under </w:t>
      </w:r>
      <w:r w:rsidRPr="00D229C5">
        <w:rPr>
          <w:rFonts w:eastAsia="Batang"/>
          <w:bCs/>
          <w:color w:val="000000" w:themeColor="text1"/>
        </w:rPr>
        <w:t xml:space="preserve">the above mentioned conditions, </w:t>
      </w:r>
      <w:r w:rsidRPr="00D229C5">
        <w:rPr>
          <w:rFonts w:eastAsia="Batang"/>
          <w:color w:val="000000" w:themeColor="text1"/>
        </w:rPr>
        <w:t xml:space="preserve">a similar cognitive </w:t>
      </w:r>
      <w:r w:rsidR="00D3599C" w:rsidRPr="00D229C5">
        <w:rPr>
          <w:rFonts w:eastAsia="Batang"/>
          <w:color w:val="000000" w:themeColor="text1"/>
        </w:rPr>
        <w:t>strategy</w:t>
      </w:r>
      <w:r w:rsidR="002D0BD1" w:rsidRPr="00D229C5">
        <w:rPr>
          <w:rFonts w:eastAsia="Batang"/>
          <w:color w:val="000000" w:themeColor="text1"/>
        </w:rPr>
        <w:t xml:space="preserve"> can</w:t>
      </w:r>
      <w:r w:rsidR="002D0BD1" w:rsidRPr="00D229C5">
        <w:rPr>
          <w:rFonts w:eastAsia="Batang" w:hint="eastAsia"/>
          <w:color w:val="000000" w:themeColor="text1"/>
        </w:rPr>
        <w:t xml:space="preserve"> </w:t>
      </w:r>
      <w:r w:rsidR="00EA7022" w:rsidRPr="00D229C5">
        <w:rPr>
          <w:rFonts w:eastAsia="Batang"/>
          <w:color w:val="000000" w:themeColor="text1"/>
        </w:rPr>
        <w:t xml:space="preserve">also </w:t>
      </w:r>
      <w:r w:rsidR="00854FC5" w:rsidRPr="00D229C5">
        <w:rPr>
          <w:rFonts w:eastAsia="Batang"/>
          <w:color w:val="000000" w:themeColor="text1"/>
        </w:rPr>
        <w:t xml:space="preserve">be </w:t>
      </w:r>
      <w:r w:rsidRPr="00D229C5">
        <w:rPr>
          <w:rFonts w:eastAsia="Batang"/>
          <w:color w:val="000000" w:themeColor="text1"/>
        </w:rPr>
        <w:t>fou</w:t>
      </w:r>
      <w:r w:rsidR="004264CD" w:rsidRPr="00D229C5">
        <w:rPr>
          <w:rFonts w:eastAsia="Batang"/>
          <w:color w:val="000000" w:themeColor="text1"/>
        </w:rPr>
        <w:t xml:space="preserve">nd in the career growth concept, </w:t>
      </w:r>
      <w:r w:rsidR="004264CD" w:rsidRPr="00D229C5">
        <w:rPr>
          <w:rStyle w:val="st1"/>
          <w:rFonts w:eastAsia="Batang"/>
          <w:color w:val="000000" w:themeColor="text1"/>
        </w:rPr>
        <w:t xml:space="preserve">defined as </w:t>
      </w:r>
      <w:r w:rsidR="004264CD" w:rsidRPr="00D229C5">
        <w:rPr>
          <w:rFonts w:eastAsia="Batang"/>
          <w:color w:val="000000" w:themeColor="text1"/>
        </w:rPr>
        <w:t xml:space="preserve">a feature of employees’ efforts to progress toward their career goals and skill sets, and of the organization’s actions rewarding these efforts with competitive pay and recognition programs (Weng </w:t>
      </w:r>
      <w:r w:rsidR="004A2DFC" w:rsidRPr="00D229C5">
        <w:rPr>
          <w:rFonts w:eastAsia="Batang"/>
          <w:color w:val="000000" w:themeColor="text1"/>
        </w:rPr>
        <w:t>and</w:t>
      </w:r>
      <w:r w:rsidR="004264CD" w:rsidRPr="00D229C5">
        <w:rPr>
          <w:rFonts w:eastAsia="Batang"/>
          <w:color w:val="000000" w:themeColor="text1"/>
        </w:rPr>
        <w:t xml:space="preserve"> McElroy, 2012, p. 257). </w:t>
      </w:r>
      <w:r w:rsidRPr="00D229C5">
        <w:rPr>
          <w:rFonts w:eastAsia="Batang"/>
          <w:color w:val="000000" w:themeColor="text1"/>
        </w:rPr>
        <w:t xml:space="preserve">Jans (1989) identified the notion of career growth as one’s perceptions of the chances of development and advancement within an organization. </w:t>
      </w:r>
      <w:r w:rsidR="00C23F30" w:rsidRPr="00D229C5">
        <w:rPr>
          <w:rFonts w:eastAsia="Batang"/>
          <w:color w:val="000000" w:themeColor="text1"/>
        </w:rPr>
        <w:t>I</w:t>
      </w:r>
      <w:r w:rsidRPr="00D229C5">
        <w:rPr>
          <w:rFonts w:eastAsia="Batang"/>
          <w:color w:val="000000" w:themeColor="text1"/>
        </w:rPr>
        <w:t xml:space="preserve">t has become clear that career growth is a by-product of both the individual’s perceptions and the organization’s actions. For example, </w:t>
      </w:r>
      <w:r w:rsidR="00D44DDF" w:rsidRPr="00D229C5">
        <w:rPr>
          <w:rFonts w:eastAsia="Batang"/>
          <w:color w:val="000000" w:themeColor="text1"/>
        </w:rPr>
        <w:t>organizational career growth</w:t>
      </w:r>
      <w:r w:rsidR="00CC65B6" w:rsidRPr="00D229C5">
        <w:rPr>
          <w:rFonts w:eastAsia="Batang"/>
          <w:color w:val="000000" w:themeColor="text1"/>
        </w:rPr>
        <w:t xml:space="preserve"> (OCG)</w:t>
      </w:r>
      <w:r w:rsidR="00A1361F" w:rsidRPr="00D229C5">
        <w:rPr>
          <w:rFonts w:eastAsia="Batang" w:hint="eastAsia"/>
          <w:color w:val="000000" w:themeColor="text1"/>
          <w:lang w:eastAsia="ko-KR"/>
        </w:rPr>
        <w:t xml:space="preserve"> </w:t>
      </w:r>
      <w:r w:rsidRPr="00D229C5">
        <w:rPr>
          <w:rFonts w:eastAsia="Batang"/>
          <w:color w:val="000000" w:themeColor="text1"/>
        </w:rPr>
        <w:t xml:space="preserve">may entail a rational calculation </w:t>
      </w:r>
      <w:r w:rsidR="00854FC5" w:rsidRPr="00D229C5">
        <w:rPr>
          <w:rFonts w:eastAsia="Batang"/>
          <w:color w:val="000000" w:themeColor="text1"/>
        </w:rPr>
        <w:t xml:space="preserve">by both the </w:t>
      </w:r>
      <w:r w:rsidRPr="00D229C5">
        <w:rPr>
          <w:rFonts w:eastAsia="Batang"/>
          <w:color w:val="000000" w:themeColor="text1"/>
        </w:rPr>
        <w:t xml:space="preserve">employee and the organization </w:t>
      </w:r>
      <w:r w:rsidR="00854FC5" w:rsidRPr="00D229C5">
        <w:rPr>
          <w:rFonts w:eastAsia="Batang"/>
          <w:color w:val="000000" w:themeColor="text1"/>
        </w:rPr>
        <w:t xml:space="preserve">as they individually </w:t>
      </w:r>
      <w:r w:rsidRPr="00D229C5">
        <w:rPr>
          <w:rFonts w:eastAsia="Batang"/>
          <w:bCs/>
          <w:color w:val="000000" w:themeColor="text1"/>
        </w:rPr>
        <w:t xml:space="preserve">consider </w:t>
      </w:r>
      <w:r w:rsidRPr="00D229C5">
        <w:rPr>
          <w:rStyle w:val="st1"/>
          <w:rFonts w:eastAsia="Batang"/>
          <w:color w:val="000000" w:themeColor="text1"/>
        </w:rPr>
        <w:t xml:space="preserve">the perceived (possible) costs and benefits associated with their </w:t>
      </w:r>
      <w:r w:rsidRPr="00D229C5">
        <w:rPr>
          <w:rFonts w:eastAsia="Batang"/>
          <w:bCs/>
          <w:color w:val="000000" w:themeColor="text1"/>
        </w:rPr>
        <w:t>continuing supportive relationship</w:t>
      </w:r>
      <w:r w:rsidR="00302A13" w:rsidRPr="00D229C5">
        <w:rPr>
          <w:rFonts w:eastAsia="Batang"/>
          <w:bCs/>
          <w:color w:val="000000" w:themeColor="text1"/>
        </w:rPr>
        <w:t xml:space="preserve"> (e.g., McNulty </w:t>
      </w:r>
      <w:r w:rsidR="004A2DFC" w:rsidRPr="00D229C5">
        <w:rPr>
          <w:rFonts w:eastAsia="Batang"/>
          <w:bCs/>
          <w:color w:val="000000" w:themeColor="text1"/>
        </w:rPr>
        <w:t>and</w:t>
      </w:r>
      <w:r w:rsidR="00302A13" w:rsidRPr="00D229C5">
        <w:rPr>
          <w:rFonts w:eastAsia="Batang"/>
          <w:bCs/>
          <w:color w:val="000000" w:themeColor="text1"/>
        </w:rPr>
        <w:t xml:space="preserve"> De Cieri, 2011)</w:t>
      </w:r>
      <w:r w:rsidRPr="00D229C5">
        <w:rPr>
          <w:rFonts w:eastAsia="Batang"/>
          <w:bCs/>
          <w:color w:val="000000" w:themeColor="text1"/>
        </w:rPr>
        <w:t>.</w:t>
      </w:r>
      <w:r w:rsidRPr="00D229C5">
        <w:rPr>
          <w:rFonts w:eastAsia="Batang"/>
          <w:color w:val="000000" w:themeColor="text1"/>
        </w:rPr>
        <w:t xml:space="preserve"> </w:t>
      </w:r>
      <w:r w:rsidR="00854FC5" w:rsidRPr="00D229C5">
        <w:rPr>
          <w:rFonts w:eastAsia="Batang"/>
          <w:color w:val="000000" w:themeColor="text1"/>
        </w:rPr>
        <w:t xml:space="preserve">As in the case of </w:t>
      </w:r>
      <w:r w:rsidR="00D44DDF" w:rsidRPr="00D229C5">
        <w:rPr>
          <w:rFonts w:eastAsia="Batang"/>
          <w:color w:val="000000" w:themeColor="text1"/>
        </w:rPr>
        <w:t>social capital</w:t>
      </w:r>
      <w:r w:rsidR="00B24E6F" w:rsidRPr="00D229C5">
        <w:rPr>
          <w:rFonts w:eastAsia="Batang"/>
          <w:color w:val="000000" w:themeColor="text1"/>
        </w:rPr>
        <w:t xml:space="preserve">, </w:t>
      </w:r>
      <w:r w:rsidR="002A74C8" w:rsidRPr="00D229C5">
        <w:rPr>
          <w:rFonts w:eastAsia="Batang"/>
          <w:color w:val="000000" w:themeColor="text1"/>
        </w:rPr>
        <w:t xml:space="preserve">this </w:t>
      </w:r>
      <w:r w:rsidR="009F4FD5" w:rsidRPr="00D229C5">
        <w:rPr>
          <w:rFonts w:eastAsia="Batang"/>
          <w:color w:val="000000" w:themeColor="text1"/>
        </w:rPr>
        <w:t xml:space="preserve">is </w:t>
      </w:r>
      <w:r w:rsidR="008B712C" w:rsidRPr="00D229C5">
        <w:rPr>
          <w:rFonts w:eastAsia="Batang"/>
          <w:color w:val="000000" w:themeColor="text1"/>
        </w:rPr>
        <w:t xml:space="preserve">also </w:t>
      </w:r>
      <w:r w:rsidR="00426DA3" w:rsidRPr="00D229C5">
        <w:rPr>
          <w:rFonts w:eastAsia="Batang"/>
          <w:color w:val="000000" w:themeColor="text1"/>
        </w:rPr>
        <w:t xml:space="preserve">apt </w:t>
      </w:r>
      <w:r w:rsidR="009F4FD5" w:rsidRPr="00D229C5">
        <w:rPr>
          <w:rFonts w:eastAsia="Batang"/>
          <w:color w:val="000000" w:themeColor="text1"/>
        </w:rPr>
        <w:t xml:space="preserve">to </w:t>
      </w:r>
      <w:r w:rsidR="002A74C8" w:rsidRPr="00D229C5">
        <w:rPr>
          <w:rFonts w:eastAsia="Batang"/>
          <w:color w:val="000000" w:themeColor="text1"/>
        </w:rPr>
        <w:t>start with</w:t>
      </w:r>
      <w:r w:rsidR="00FC58BB" w:rsidRPr="00D229C5">
        <w:rPr>
          <w:rFonts w:eastAsia="Batang"/>
          <w:color w:val="000000" w:themeColor="text1"/>
        </w:rPr>
        <w:t xml:space="preserve"> </w:t>
      </w:r>
      <w:r w:rsidR="00854FC5" w:rsidRPr="00D229C5">
        <w:rPr>
          <w:rFonts w:eastAsia="Batang"/>
          <w:color w:val="000000" w:themeColor="text1"/>
        </w:rPr>
        <w:t xml:space="preserve">a process of </w:t>
      </w:r>
      <w:r w:rsidR="00FC58BB" w:rsidRPr="00D229C5">
        <w:rPr>
          <w:rFonts w:eastAsia="Batang"/>
          <w:color w:val="000000" w:themeColor="text1"/>
        </w:rPr>
        <w:t>testing the waters</w:t>
      </w:r>
      <w:r w:rsidR="00854FC5" w:rsidRPr="00D229C5">
        <w:rPr>
          <w:rFonts w:eastAsia="Batang"/>
          <w:color w:val="000000" w:themeColor="text1"/>
        </w:rPr>
        <w:t>,</w:t>
      </w:r>
      <w:r w:rsidR="002F4270" w:rsidRPr="00D229C5">
        <w:rPr>
          <w:rFonts w:eastAsia="Batang"/>
          <w:color w:val="000000" w:themeColor="text1"/>
        </w:rPr>
        <w:t xml:space="preserve"> </w:t>
      </w:r>
      <w:r w:rsidR="00FC58BB" w:rsidRPr="00D229C5">
        <w:rPr>
          <w:rFonts w:eastAsia="Batang"/>
          <w:color w:val="000000" w:themeColor="text1"/>
        </w:rPr>
        <w:t>which</w:t>
      </w:r>
      <w:r w:rsidR="002F4270" w:rsidRPr="00D229C5">
        <w:rPr>
          <w:rFonts w:eastAsia="Batang"/>
          <w:color w:val="000000" w:themeColor="text1"/>
        </w:rPr>
        <w:t xml:space="preserve"> allow</w:t>
      </w:r>
      <w:r w:rsidR="002319F7" w:rsidRPr="00D229C5">
        <w:rPr>
          <w:rFonts w:eastAsia="Batang"/>
          <w:color w:val="000000" w:themeColor="text1"/>
        </w:rPr>
        <w:t>s</w:t>
      </w:r>
      <w:r w:rsidR="00831DDD" w:rsidRPr="00D229C5">
        <w:rPr>
          <w:rFonts w:eastAsia="Batang"/>
          <w:color w:val="000000" w:themeColor="text1"/>
        </w:rPr>
        <w:t xml:space="preserve"> employees</w:t>
      </w:r>
      <w:r w:rsidR="002319F7" w:rsidRPr="00D229C5">
        <w:rPr>
          <w:rFonts w:eastAsia="Batang"/>
          <w:color w:val="000000" w:themeColor="text1"/>
        </w:rPr>
        <w:t xml:space="preserve"> to</w:t>
      </w:r>
      <w:r w:rsidR="002F4270" w:rsidRPr="00D229C5">
        <w:rPr>
          <w:rFonts w:eastAsia="Batang"/>
          <w:color w:val="000000" w:themeColor="text1"/>
        </w:rPr>
        <w:t xml:space="preserve"> </w:t>
      </w:r>
      <w:r w:rsidR="002319F7" w:rsidRPr="00D229C5">
        <w:rPr>
          <w:rFonts w:eastAsia="Batang"/>
          <w:color w:val="000000" w:themeColor="text1"/>
        </w:rPr>
        <w:t xml:space="preserve">gauge investor interest in a potential </w:t>
      </w:r>
      <w:r w:rsidR="00E05051" w:rsidRPr="00D229C5">
        <w:rPr>
          <w:rFonts w:eastAsia="Batang"/>
          <w:color w:val="000000" w:themeColor="text1"/>
        </w:rPr>
        <w:t xml:space="preserve">offering before </w:t>
      </w:r>
      <w:r w:rsidR="000505FC" w:rsidRPr="00D229C5">
        <w:rPr>
          <w:rFonts w:eastAsia="Batang"/>
          <w:color w:val="000000" w:themeColor="text1"/>
        </w:rPr>
        <w:t xml:space="preserve">undertaking any </w:t>
      </w:r>
      <w:r w:rsidR="00814CF9" w:rsidRPr="00D229C5">
        <w:rPr>
          <w:rFonts w:eastAsia="Batang"/>
          <w:color w:val="000000" w:themeColor="text1"/>
        </w:rPr>
        <w:t xml:space="preserve">career </w:t>
      </w:r>
      <w:r w:rsidR="000505FC" w:rsidRPr="00D229C5">
        <w:rPr>
          <w:rFonts w:eastAsia="Batang"/>
          <w:color w:val="000000" w:themeColor="text1"/>
        </w:rPr>
        <w:t>plan</w:t>
      </w:r>
      <w:r w:rsidR="002A74C8" w:rsidRPr="00D229C5">
        <w:rPr>
          <w:rFonts w:eastAsia="Batang"/>
          <w:color w:val="000000" w:themeColor="text1"/>
        </w:rPr>
        <w:t>.</w:t>
      </w:r>
      <w:r w:rsidR="004D3737" w:rsidRPr="00D229C5">
        <w:rPr>
          <w:rFonts w:eastAsia="Batang"/>
          <w:color w:val="000000" w:themeColor="text1"/>
        </w:rPr>
        <w:t xml:space="preserve"> </w:t>
      </w:r>
      <w:r w:rsidRPr="00D229C5">
        <w:rPr>
          <w:rFonts w:eastAsia="Batang"/>
          <w:bCs/>
          <w:color w:val="000000" w:themeColor="text1"/>
        </w:rPr>
        <w:t>Accepting these i</w:t>
      </w:r>
      <w:r w:rsidRPr="00D229C5">
        <w:rPr>
          <w:rStyle w:val="st1"/>
          <w:rFonts w:eastAsia="Batang"/>
          <w:color w:val="000000" w:themeColor="text1"/>
        </w:rPr>
        <w:t xml:space="preserve">nsights </w:t>
      </w:r>
      <w:r w:rsidRPr="00D229C5">
        <w:rPr>
          <w:rStyle w:val="Emphasis"/>
          <w:rFonts w:eastAsia="Batang"/>
          <w:i w:val="0"/>
          <w:color w:val="000000" w:themeColor="text1"/>
        </w:rPr>
        <w:t xml:space="preserve">from the alternative perspective of social </w:t>
      </w:r>
      <w:r w:rsidR="00BE62CB" w:rsidRPr="00D229C5">
        <w:rPr>
          <w:rStyle w:val="Emphasis"/>
          <w:rFonts w:eastAsia="Batang" w:hint="eastAsia"/>
          <w:i w:val="0"/>
          <w:color w:val="000000" w:themeColor="text1"/>
          <w:lang w:eastAsia="ko-KR"/>
        </w:rPr>
        <w:t>capital</w:t>
      </w:r>
      <w:r w:rsidR="000505FC" w:rsidRPr="00D229C5">
        <w:rPr>
          <w:rStyle w:val="Emphasis"/>
          <w:rFonts w:eastAsia="Batang"/>
          <w:i w:val="0"/>
          <w:color w:val="000000" w:themeColor="text1"/>
        </w:rPr>
        <w:t xml:space="preserve"> and social intelligence</w:t>
      </w:r>
      <w:r w:rsidRPr="00D229C5">
        <w:rPr>
          <w:rStyle w:val="Emphasis"/>
          <w:rFonts w:eastAsia="Batang"/>
          <w:i w:val="0"/>
          <w:color w:val="000000" w:themeColor="text1"/>
        </w:rPr>
        <w:t xml:space="preserve"> thought</w:t>
      </w:r>
      <w:r w:rsidRPr="00D229C5">
        <w:rPr>
          <w:rFonts w:eastAsia="Batang"/>
          <w:bCs/>
          <w:color w:val="000000" w:themeColor="text1"/>
        </w:rPr>
        <w:t xml:space="preserve">, </w:t>
      </w:r>
      <w:r w:rsidR="00375185" w:rsidRPr="00D229C5">
        <w:rPr>
          <w:rFonts w:eastAsia="Batang"/>
          <w:bCs/>
          <w:color w:val="000000" w:themeColor="text1"/>
        </w:rPr>
        <w:t>OCG</w:t>
      </w:r>
      <w:r w:rsidR="00A1361F" w:rsidRPr="00D229C5">
        <w:rPr>
          <w:rFonts w:eastAsia="Batang" w:hint="eastAsia"/>
          <w:color w:val="000000" w:themeColor="text1"/>
          <w:lang w:eastAsia="ko-KR"/>
        </w:rPr>
        <w:t xml:space="preserve"> </w:t>
      </w:r>
      <w:r w:rsidRPr="00D229C5">
        <w:rPr>
          <w:rFonts w:eastAsia="Batang"/>
          <w:color w:val="000000" w:themeColor="text1"/>
        </w:rPr>
        <w:t xml:space="preserve">could be categorized into </w:t>
      </w:r>
      <w:r w:rsidR="00B05FA0" w:rsidRPr="00D229C5">
        <w:rPr>
          <w:rFonts w:eastAsia="Batang"/>
          <w:color w:val="000000" w:themeColor="text1"/>
        </w:rPr>
        <w:t>two</w:t>
      </w:r>
      <w:r w:rsidRPr="00D229C5">
        <w:rPr>
          <w:rFonts w:eastAsia="Batang"/>
          <w:color w:val="000000" w:themeColor="text1"/>
        </w:rPr>
        <w:t xml:space="preserve"> dimensions: </w:t>
      </w:r>
      <w:r w:rsidR="00F800E5" w:rsidRPr="00D229C5">
        <w:rPr>
          <w:rFonts w:eastAsia="Batang"/>
          <w:color w:val="000000" w:themeColor="text1"/>
        </w:rPr>
        <w:t>individual</w:t>
      </w:r>
      <w:r w:rsidR="00B05FA0" w:rsidRPr="00D229C5">
        <w:rPr>
          <w:rFonts w:eastAsia="Batang"/>
          <w:color w:val="000000" w:themeColor="text1"/>
        </w:rPr>
        <w:t xml:space="preserve"> efforts to develop career</w:t>
      </w:r>
      <w:r w:rsidR="00471F81" w:rsidRPr="00D229C5">
        <w:rPr>
          <w:rFonts w:eastAsia="Batang"/>
          <w:color w:val="000000" w:themeColor="text1"/>
        </w:rPr>
        <w:t xml:space="preserve"> (</w:t>
      </w:r>
      <w:r w:rsidR="00471F81" w:rsidRPr="00D229C5">
        <w:rPr>
          <w:rFonts w:eastAsia="Batang"/>
          <w:color w:val="000000" w:themeColor="text1"/>
          <w:lang w:eastAsia="ko-KR"/>
        </w:rPr>
        <w:t>OCG-I)</w:t>
      </w:r>
      <w:r w:rsidR="00B05FA0" w:rsidRPr="00D229C5">
        <w:rPr>
          <w:rFonts w:eastAsia="Batang"/>
          <w:color w:val="000000" w:themeColor="text1"/>
        </w:rPr>
        <w:t xml:space="preserve"> and the experience of being rewarded by the organization</w:t>
      </w:r>
      <w:r w:rsidR="00471F81" w:rsidRPr="00D229C5">
        <w:rPr>
          <w:rFonts w:eastAsia="Batang"/>
          <w:color w:val="000000" w:themeColor="text1"/>
        </w:rPr>
        <w:t xml:space="preserve"> (OCG-O)</w:t>
      </w:r>
      <w:r w:rsidR="00B05FA0" w:rsidRPr="00D229C5">
        <w:rPr>
          <w:rFonts w:eastAsia="Batang"/>
          <w:color w:val="000000" w:themeColor="text1"/>
        </w:rPr>
        <w:t>.</w:t>
      </w:r>
    </w:p>
    <w:p w14:paraId="0819CEB4" w14:textId="4AA44094" w:rsidR="00BB686D" w:rsidRPr="00D229C5" w:rsidRDefault="00073B97" w:rsidP="00166DDC">
      <w:pPr>
        <w:widowControl w:val="0"/>
        <w:autoSpaceDE w:val="0"/>
        <w:autoSpaceDN w:val="0"/>
        <w:adjustRightInd w:val="0"/>
        <w:spacing w:line="480" w:lineRule="auto"/>
        <w:ind w:firstLine="800"/>
        <w:rPr>
          <w:rFonts w:eastAsia="Batang"/>
          <w:color w:val="000000" w:themeColor="text1"/>
        </w:rPr>
      </w:pPr>
      <w:r w:rsidRPr="00D229C5">
        <w:rPr>
          <w:rFonts w:eastAsia="Batang"/>
          <w:color w:val="000000" w:themeColor="text1"/>
        </w:rPr>
        <w:t>In sum</w:t>
      </w:r>
      <w:r w:rsidR="002B010B" w:rsidRPr="00D229C5">
        <w:rPr>
          <w:rFonts w:eastAsia="Batang"/>
          <w:color w:val="000000" w:themeColor="text1"/>
        </w:rPr>
        <w:t>mary</w:t>
      </w:r>
      <w:r w:rsidRPr="00D229C5">
        <w:rPr>
          <w:rFonts w:eastAsia="Batang"/>
          <w:color w:val="000000" w:themeColor="text1"/>
        </w:rPr>
        <w:t>,</w:t>
      </w:r>
      <w:r w:rsidR="00AC328B" w:rsidRPr="00D229C5">
        <w:rPr>
          <w:rFonts w:eastAsia="Batang"/>
          <w:color w:val="000000" w:themeColor="text1"/>
        </w:rPr>
        <w:t xml:space="preserve"> </w:t>
      </w:r>
      <w:r w:rsidR="00066001" w:rsidRPr="00D229C5">
        <w:rPr>
          <w:rFonts w:eastAsia="Batang"/>
          <w:color w:val="000000" w:themeColor="text1"/>
        </w:rPr>
        <w:t xml:space="preserve">we </w:t>
      </w:r>
      <w:r w:rsidR="00501BA2" w:rsidRPr="00D229C5">
        <w:rPr>
          <w:rFonts w:eastAsia="Batang"/>
          <w:color w:val="000000" w:themeColor="text1"/>
        </w:rPr>
        <w:t>suggest</w:t>
      </w:r>
      <w:r w:rsidR="00677B81" w:rsidRPr="00D229C5">
        <w:rPr>
          <w:rFonts w:eastAsia="Batang"/>
          <w:color w:val="000000" w:themeColor="text1"/>
        </w:rPr>
        <w:t xml:space="preserve"> </w:t>
      </w:r>
      <w:r w:rsidR="00066001" w:rsidRPr="00D229C5">
        <w:rPr>
          <w:rFonts w:eastAsia="Batang"/>
          <w:color w:val="000000" w:themeColor="text1"/>
        </w:rPr>
        <w:t xml:space="preserve">that </w:t>
      </w:r>
      <w:r w:rsidR="009C00AF" w:rsidRPr="00D229C5">
        <w:rPr>
          <w:rFonts w:eastAsia="Batang"/>
          <w:color w:val="000000" w:themeColor="text1"/>
        </w:rPr>
        <w:t xml:space="preserve">both </w:t>
      </w:r>
      <w:r w:rsidR="00D85EE9" w:rsidRPr="00D229C5">
        <w:rPr>
          <w:rFonts w:eastAsia="Batang"/>
          <w:color w:val="000000" w:themeColor="text1"/>
        </w:rPr>
        <w:t>social capital</w:t>
      </w:r>
      <w:r w:rsidR="00066001" w:rsidRPr="00D229C5">
        <w:rPr>
          <w:rFonts w:eastAsia="Batang"/>
          <w:color w:val="000000" w:themeColor="text1"/>
        </w:rPr>
        <w:t xml:space="preserve"> </w:t>
      </w:r>
      <w:r w:rsidR="00DB235D" w:rsidRPr="00D229C5">
        <w:rPr>
          <w:rFonts w:eastAsia="Batang"/>
          <w:color w:val="000000" w:themeColor="text1"/>
        </w:rPr>
        <w:t>and career</w:t>
      </w:r>
      <w:r w:rsidR="00CC028D" w:rsidRPr="00D229C5">
        <w:rPr>
          <w:rFonts w:eastAsia="Batang"/>
          <w:color w:val="000000" w:themeColor="text1"/>
        </w:rPr>
        <w:t xml:space="preserve"> growth</w:t>
      </w:r>
      <w:r w:rsidR="00DB235D" w:rsidRPr="00D229C5">
        <w:rPr>
          <w:rFonts w:eastAsia="Batang"/>
          <w:color w:val="000000" w:themeColor="text1"/>
        </w:rPr>
        <w:t xml:space="preserve"> </w:t>
      </w:r>
      <w:r w:rsidR="009C00AF" w:rsidRPr="00D229C5">
        <w:rPr>
          <w:rFonts w:eastAsia="Batang"/>
          <w:color w:val="000000" w:themeColor="text1"/>
        </w:rPr>
        <w:t>are</w:t>
      </w:r>
      <w:r w:rsidR="000B1F6D" w:rsidRPr="00D229C5">
        <w:rPr>
          <w:rFonts w:eastAsia="Batang"/>
          <w:color w:val="000000" w:themeColor="text1"/>
        </w:rPr>
        <w:t xml:space="preserve"> initially</w:t>
      </w:r>
      <w:r w:rsidR="00066001" w:rsidRPr="00D229C5">
        <w:rPr>
          <w:rFonts w:eastAsia="Batang"/>
          <w:color w:val="000000" w:themeColor="text1"/>
        </w:rPr>
        <w:t xml:space="preserve"> </w:t>
      </w:r>
      <w:r w:rsidR="00066001" w:rsidRPr="00D229C5">
        <w:rPr>
          <w:rFonts w:eastAsia="Batang"/>
          <w:bCs/>
          <w:color w:val="000000" w:themeColor="text1"/>
        </w:rPr>
        <w:t>a strategic investment</w:t>
      </w:r>
      <w:r w:rsidR="009C00AF" w:rsidRPr="00D229C5">
        <w:rPr>
          <w:rFonts w:eastAsia="Batang"/>
          <w:color w:val="000000" w:themeColor="text1"/>
        </w:rPr>
        <w:t xml:space="preserve"> for future</w:t>
      </w:r>
      <w:r w:rsidR="000B1F6D" w:rsidRPr="00D229C5">
        <w:rPr>
          <w:rFonts w:eastAsia="Batang"/>
          <w:color w:val="000000" w:themeColor="text1"/>
        </w:rPr>
        <w:t xml:space="preserve"> growth</w:t>
      </w:r>
      <w:r w:rsidR="00066001" w:rsidRPr="00D229C5">
        <w:rPr>
          <w:rFonts w:eastAsia="Batang"/>
          <w:color w:val="000000" w:themeColor="text1"/>
        </w:rPr>
        <w:t xml:space="preserve">, </w:t>
      </w:r>
      <w:r w:rsidR="00083FF5" w:rsidRPr="00D229C5">
        <w:rPr>
          <w:rFonts w:eastAsia="Batang"/>
          <w:color w:val="000000" w:themeColor="text1"/>
        </w:rPr>
        <w:t xml:space="preserve">the purpose of which is to explain the instrumental motivation of how </w:t>
      </w:r>
      <w:r w:rsidR="00D85EE9" w:rsidRPr="00D229C5">
        <w:rPr>
          <w:rFonts w:eastAsia="Batang"/>
          <w:color w:val="000000" w:themeColor="text1"/>
        </w:rPr>
        <w:t>social cap</w:t>
      </w:r>
      <w:r w:rsidR="00F80AE6" w:rsidRPr="00D229C5">
        <w:rPr>
          <w:rFonts w:eastAsia="Batang"/>
          <w:color w:val="000000" w:themeColor="text1"/>
        </w:rPr>
        <w:t>i</w:t>
      </w:r>
      <w:r w:rsidR="00D85EE9" w:rsidRPr="00D229C5">
        <w:rPr>
          <w:rFonts w:eastAsia="Batang"/>
          <w:color w:val="000000" w:themeColor="text1"/>
        </w:rPr>
        <w:t>tal</w:t>
      </w:r>
      <w:r w:rsidR="00083FF5" w:rsidRPr="00D229C5">
        <w:rPr>
          <w:rFonts w:eastAsia="Batang"/>
          <w:color w:val="000000" w:themeColor="text1"/>
        </w:rPr>
        <w:t xml:space="preserve"> </w:t>
      </w:r>
      <w:r w:rsidR="007D6B19" w:rsidRPr="00D229C5">
        <w:rPr>
          <w:rFonts w:eastAsia="Batang"/>
          <w:color w:val="000000" w:themeColor="text1"/>
        </w:rPr>
        <w:t xml:space="preserve">breeds </w:t>
      </w:r>
      <w:r w:rsidR="001747AB" w:rsidRPr="00D229C5">
        <w:rPr>
          <w:rFonts w:eastAsia="Batang" w:hint="eastAsia"/>
          <w:color w:val="000000" w:themeColor="text1"/>
          <w:lang w:eastAsia="ko-KR"/>
        </w:rPr>
        <w:t>OCG</w:t>
      </w:r>
      <w:r w:rsidR="007D6B19" w:rsidRPr="00D229C5">
        <w:rPr>
          <w:rFonts w:eastAsia="Batang"/>
          <w:color w:val="000000" w:themeColor="text1"/>
        </w:rPr>
        <w:t xml:space="preserve">. </w:t>
      </w:r>
      <w:r w:rsidR="00F10F8C" w:rsidRPr="00D229C5">
        <w:rPr>
          <w:rFonts w:eastAsia="Batang"/>
          <w:color w:val="000000" w:themeColor="text1"/>
        </w:rPr>
        <w:t>Th</w:t>
      </w:r>
      <w:r w:rsidR="00100048" w:rsidRPr="00D229C5">
        <w:rPr>
          <w:rFonts w:eastAsia="Batang"/>
          <w:color w:val="000000" w:themeColor="text1"/>
        </w:rPr>
        <w:t>e</w:t>
      </w:r>
      <w:r w:rsidR="00F10F8C" w:rsidRPr="00D229C5">
        <w:rPr>
          <w:rFonts w:eastAsia="Batang"/>
          <w:color w:val="000000" w:themeColor="text1"/>
        </w:rPr>
        <w:t xml:space="preserve"> </w:t>
      </w:r>
      <w:r w:rsidR="00DB235D" w:rsidRPr="00D229C5">
        <w:rPr>
          <w:rFonts w:eastAsia="Batang"/>
          <w:color w:val="000000" w:themeColor="text1"/>
        </w:rPr>
        <w:t>instrumental</w:t>
      </w:r>
      <w:r w:rsidR="00364E88" w:rsidRPr="00D229C5">
        <w:rPr>
          <w:rFonts w:eastAsia="Batang"/>
          <w:color w:val="000000" w:themeColor="text1"/>
        </w:rPr>
        <w:t>ity will</w:t>
      </w:r>
      <w:r w:rsidR="00DB235D" w:rsidRPr="00D229C5">
        <w:rPr>
          <w:rFonts w:eastAsia="Batang"/>
          <w:color w:val="000000" w:themeColor="text1"/>
        </w:rPr>
        <w:t xml:space="preserve"> </w:t>
      </w:r>
      <w:r w:rsidR="005A4432" w:rsidRPr="00D229C5">
        <w:rPr>
          <w:rFonts w:eastAsia="Batang"/>
          <w:color w:val="000000" w:themeColor="text1"/>
        </w:rPr>
        <w:t xml:space="preserve">influence the </w:t>
      </w:r>
      <w:r w:rsidR="00263870" w:rsidRPr="00D229C5">
        <w:rPr>
          <w:rFonts w:eastAsia="Batang"/>
          <w:color w:val="000000" w:themeColor="text1"/>
        </w:rPr>
        <w:t>manner</w:t>
      </w:r>
      <w:r w:rsidR="005A4432" w:rsidRPr="00D229C5">
        <w:rPr>
          <w:rFonts w:eastAsia="Batang"/>
          <w:color w:val="000000" w:themeColor="text1"/>
        </w:rPr>
        <w:t xml:space="preserve"> in which individuals </w:t>
      </w:r>
      <w:r w:rsidR="007A4C72" w:rsidRPr="00D229C5">
        <w:rPr>
          <w:rFonts w:eastAsia="Batang"/>
          <w:color w:val="000000" w:themeColor="text1"/>
        </w:rPr>
        <w:t xml:space="preserve">recognize opportunities to capitalize on </w:t>
      </w:r>
      <w:r w:rsidR="004C2646" w:rsidRPr="00D229C5">
        <w:rPr>
          <w:rFonts w:eastAsia="Batang"/>
          <w:color w:val="000000" w:themeColor="text1"/>
        </w:rPr>
        <w:t xml:space="preserve">the </w:t>
      </w:r>
      <w:r w:rsidR="007A4C72" w:rsidRPr="00D229C5">
        <w:rPr>
          <w:rFonts w:eastAsia="Batang"/>
          <w:color w:val="000000" w:themeColor="text1"/>
        </w:rPr>
        <w:t xml:space="preserve">network connections </w:t>
      </w:r>
      <w:r w:rsidR="000556EB" w:rsidRPr="00D229C5">
        <w:rPr>
          <w:rFonts w:eastAsia="Batang"/>
          <w:color w:val="000000" w:themeColor="text1"/>
        </w:rPr>
        <w:t xml:space="preserve">for </w:t>
      </w:r>
      <w:r w:rsidR="006F29A7" w:rsidRPr="00D229C5">
        <w:rPr>
          <w:rFonts w:eastAsia="Batang"/>
          <w:color w:val="000000" w:themeColor="text1"/>
        </w:rPr>
        <w:t xml:space="preserve">a mutual effort </w:t>
      </w:r>
      <w:r w:rsidR="0028181C" w:rsidRPr="00D229C5">
        <w:rPr>
          <w:rFonts w:eastAsia="Batang"/>
          <w:color w:val="000000" w:themeColor="text1"/>
        </w:rPr>
        <w:t xml:space="preserve">to plot their career </w:t>
      </w:r>
      <w:r w:rsidR="006F29A7" w:rsidRPr="00D229C5">
        <w:rPr>
          <w:rFonts w:eastAsia="Batang"/>
          <w:color w:val="000000" w:themeColor="text1"/>
        </w:rPr>
        <w:t>with the organization</w:t>
      </w:r>
      <w:r w:rsidR="0002332B" w:rsidRPr="00D229C5">
        <w:rPr>
          <w:rFonts w:eastAsia="Batang"/>
          <w:color w:val="000000" w:themeColor="text1"/>
        </w:rPr>
        <w:t>, as well as</w:t>
      </w:r>
      <w:r w:rsidR="00677B81" w:rsidRPr="00D229C5">
        <w:rPr>
          <w:rFonts w:eastAsia="Batang"/>
          <w:color w:val="000000" w:themeColor="text1"/>
        </w:rPr>
        <w:t xml:space="preserve"> </w:t>
      </w:r>
      <w:r w:rsidR="0002332B" w:rsidRPr="00D229C5">
        <w:rPr>
          <w:rFonts w:eastAsia="Batang"/>
          <w:color w:val="000000" w:themeColor="text1"/>
        </w:rPr>
        <w:t>create and maintain a network</w:t>
      </w:r>
      <w:r w:rsidR="00E64D82" w:rsidRPr="00D229C5">
        <w:rPr>
          <w:rFonts w:eastAsia="Batang"/>
          <w:color w:val="000000" w:themeColor="text1"/>
        </w:rPr>
        <w:t xml:space="preserve"> portfolio</w:t>
      </w:r>
      <w:r w:rsidR="00F813EA" w:rsidRPr="00D229C5">
        <w:rPr>
          <w:rFonts w:eastAsia="Batang"/>
          <w:color w:val="000000" w:themeColor="text1"/>
        </w:rPr>
        <w:t xml:space="preserve"> for their career competencies</w:t>
      </w:r>
      <w:r w:rsidR="006F29A7" w:rsidRPr="00D229C5">
        <w:rPr>
          <w:rFonts w:eastAsia="Batang"/>
          <w:color w:val="000000" w:themeColor="text1"/>
        </w:rPr>
        <w:t>.</w:t>
      </w:r>
      <w:r w:rsidR="00825F46" w:rsidRPr="00D229C5">
        <w:rPr>
          <w:rFonts w:eastAsia="Batang"/>
          <w:color w:val="000000" w:themeColor="text1"/>
        </w:rPr>
        <w:t xml:space="preserve"> Figure 1 shows </w:t>
      </w:r>
      <w:r w:rsidR="00825F46" w:rsidRPr="00D229C5">
        <w:rPr>
          <w:color w:val="000000" w:themeColor="text1"/>
          <w:lang w:val="en"/>
        </w:rPr>
        <w:t>the overarching research model</w:t>
      </w:r>
      <w:r w:rsidR="00697B2F" w:rsidRPr="00D229C5">
        <w:rPr>
          <w:rFonts w:hint="eastAsia"/>
          <w:color w:val="000000" w:themeColor="text1"/>
          <w:lang w:val="en" w:eastAsia="ko-KR"/>
        </w:rPr>
        <w:t xml:space="preserve"> for this study</w:t>
      </w:r>
      <w:r w:rsidR="00825F46" w:rsidRPr="00D229C5">
        <w:rPr>
          <w:color w:val="000000" w:themeColor="text1"/>
          <w:lang w:val="en"/>
        </w:rPr>
        <w:t>.</w:t>
      </w:r>
      <w:r w:rsidR="00825F46" w:rsidRPr="00D229C5">
        <w:rPr>
          <w:rFonts w:eastAsia="Batang"/>
          <w:color w:val="000000" w:themeColor="text1"/>
        </w:rPr>
        <w:t xml:space="preserve"> </w:t>
      </w:r>
    </w:p>
    <w:p w14:paraId="08C8FB4A" w14:textId="538F07C5" w:rsidR="00BB686D" w:rsidRPr="00D229C5" w:rsidRDefault="00BB686D" w:rsidP="00BB686D">
      <w:pPr>
        <w:spacing w:line="480" w:lineRule="auto"/>
        <w:jc w:val="center"/>
        <w:rPr>
          <w:rFonts w:eastAsia="Batang"/>
          <w:color w:val="000000" w:themeColor="text1"/>
        </w:rPr>
      </w:pPr>
      <w:r w:rsidRPr="00D229C5">
        <w:rPr>
          <w:rFonts w:eastAsia="Batang"/>
          <w:color w:val="000000" w:themeColor="text1"/>
        </w:rPr>
        <w:lastRenderedPageBreak/>
        <w:t>(Figure 1 about here)</w:t>
      </w:r>
    </w:p>
    <w:p w14:paraId="0E9F4F71" w14:textId="351AFCFD" w:rsidR="00DE42C3" w:rsidRPr="00D229C5" w:rsidRDefault="00DE42C3" w:rsidP="00DE42C3">
      <w:pPr>
        <w:spacing w:line="480" w:lineRule="auto"/>
        <w:rPr>
          <w:rFonts w:eastAsia="Batang"/>
          <w:b/>
          <w:bCs/>
          <w:color w:val="000000" w:themeColor="text1"/>
          <w:lang w:eastAsia="ko-KR"/>
        </w:rPr>
      </w:pPr>
      <w:r w:rsidRPr="00D229C5">
        <w:rPr>
          <w:rFonts w:eastAsia="Batang"/>
          <w:b/>
          <w:bCs/>
          <w:color w:val="000000" w:themeColor="text1"/>
        </w:rPr>
        <w:t>The Mediating Role of Perceived Competence Mobilization</w:t>
      </w:r>
    </w:p>
    <w:p w14:paraId="10B762CB" w14:textId="2CFEDB1A" w:rsidR="009C3137" w:rsidRPr="00D229C5" w:rsidRDefault="000556CB" w:rsidP="00DE42C3">
      <w:pPr>
        <w:widowControl w:val="0"/>
        <w:autoSpaceDE w:val="0"/>
        <w:autoSpaceDN w:val="0"/>
        <w:adjustRightInd w:val="0"/>
        <w:spacing w:line="480" w:lineRule="auto"/>
        <w:rPr>
          <w:rFonts w:eastAsia="Batang"/>
          <w:color w:val="000000" w:themeColor="text1"/>
        </w:rPr>
      </w:pPr>
      <w:r w:rsidRPr="00D229C5">
        <w:rPr>
          <w:rFonts w:eastAsia="Batang"/>
          <w:color w:val="000000" w:themeColor="text1"/>
        </w:rPr>
        <w:t xml:space="preserve">Reviewing prior research, we also contend that the information and resources available through social networks can be invested for </w:t>
      </w:r>
      <w:r w:rsidR="00267092" w:rsidRPr="00D229C5">
        <w:rPr>
          <w:rFonts w:eastAsia="Batang"/>
          <w:color w:val="000000" w:themeColor="text1"/>
        </w:rPr>
        <w:t xml:space="preserve">more </w:t>
      </w:r>
      <w:r w:rsidRPr="00D229C5">
        <w:rPr>
          <w:rFonts w:eastAsia="Batang"/>
          <w:color w:val="000000" w:themeColor="text1"/>
        </w:rPr>
        <w:t>personal goal fulfillment</w:t>
      </w:r>
      <w:r w:rsidR="00AF3C72" w:rsidRPr="00D229C5">
        <w:rPr>
          <w:rFonts w:eastAsia="Batang"/>
          <w:color w:val="000000" w:themeColor="text1"/>
        </w:rPr>
        <w:t>.</w:t>
      </w:r>
      <w:r w:rsidRPr="00D229C5">
        <w:rPr>
          <w:rFonts w:eastAsia="Batang"/>
          <w:color w:val="000000" w:themeColor="text1"/>
        </w:rPr>
        <w:t xml:space="preserve"> </w:t>
      </w:r>
      <w:r w:rsidR="00E456C7" w:rsidRPr="00D229C5">
        <w:rPr>
          <w:rFonts w:eastAsia="Batang"/>
          <w:color w:val="000000" w:themeColor="text1"/>
        </w:rPr>
        <w:t>P</w:t>
      </w:r>
      <w:r w:rsidR="00AB735F" w:rsidRPr="00D229C5">
        <w:rPr>
          <w:rFonts w:eastAsia="Batang"/>
          <w:color w:val="000000" w:themeColor="text1"/>
        </w:rPr>
        <w:t xml:space="preserve">roper utilization of </w:t>
      </w:r>
      <w:r w:rsidR="005E4AD9" w:rsidRPr="00D229C5">
        <w:rPr>
          <w:rFonts w:eastAsia="Batang"/>
          <w:color w:val="000000" w:themeColor="text1"/>
        </w:rPr>
        <w:t>social capital</w:t>
      </w:r>
      <w:r w:rsidR="00AB735F" w:rsidRPr="00D229C5">
        <w:rPr>
          <w:rFonts w:eastAsia="Batang"/>
          <w:color w:val="000000" w:themeColor="text1"/>
        </w:rPr>
        <w:t xml:space="preserve"> </w:t>
      </w:r>
      <w:r w:rsidR="0028181C" w:rsidRPr="00D229C5">
        <w:rPr>
          <w:rFonts w:eastAsia="Batang"/>
          <w:color w:val="000000" w:themeColor="text1"/>
        </w:rPr>
        <w:t xml:space="preserve">that facilitates </w:t>
      </w:r>
      <w:r w:rsidR="00AB735F" w:rsidRPr="00D229C5">
        <w:rPr>
          <w:rFonts w:eastAsia="Batang"/>
          <w:color w:val="000000" w:themeColor="text1"/>
        </w:rPr>
        <w:t xml:space="preserve">communication </w:t>
      </w:r>
      <w:proofErr w:type="gramStart"/>
      <w:r w:rsidR="00AB735F" w:rsidRPr="00D229C5">
        <w:rPr>
          <w:rFonts w:eastAsia="Batang"/>
          <w:color w:val="000000" w:themeColor="text1"/>
        </w:rPr>
        <w:t>ties</w:t>
      </w:r>
      <w:r w:rsidR="00595E89" w:rsidRPr="00D229C5">
        <w:rPr>
          <w:rFonts w:eastAsia="Batang" w:hint="eastAsia"/>
          <w:color w:val="000000" w:themeColor="text1"/>
          <w:lang w:eastAsia="ko-KR"/>
        </w:rPr>
        <w:t xml:space="preserve"> </w:t>
      </w:r>
      <w:r w:rsidR="00AB735F" w:rsidRPr="00D229C5">
        <w:rPr>
          <w:rFonts w:eastAsia="Batang"/>
          <w:color w:val="000000" w:themeColor="text1"/>
        </w:rPr>
        <w:t xml:space="preserve"> </w:t>
      </w:r>
      <w:r w:rsidR="00F07E91" w:rsidRPr="00D229C5">
        <w:rPr>
          <w:rFonts w:eastAsia="Batang"/>
          <w:color w:val="000000" w:themeColor="text1"/>
        </w:rPr>
        <w:t>can</w:t>
      </w:r>
      <w:proofErr w:type="gramEnd"/>
      <w:r w:rsidR="00F07E91" w:rsidRPr="00D229C5">
        <w:rPr>
          <w:rFonts w:eastAsia="Batang"/>
          <w:color w:val="000000" w:themeColor="text1"/>
        </w:rPr>
        <w:t xml:space="preserve"> put the individual in an advantageous position</w:t>
      </w:r>
      <w:r w:rsidR="00B17298" w:rsidRPr="00D229C5">
        <w:rPr>
          <w:rFonts w:eastAsia="Batang" w:hint="eastAsia"/>
          <w:color w:val="000000" w:themeColor="text1"/>
          <w:lang w:eastAsia="ko-KR"/>
        </w:rPr>
        <w:t xml:space="preserve"> to </w:t>
      </w:r>
      <w:r w:rsidR="00D14407" w:rsidRPr="00D229C5">
        <w:rPr>
          <w:rFonts w:eastAsia="Batang"/>
          <w:color w:val="000000" w:themeColor="text1"/>
          <w:lang w:eastAsia="ko-KR"/>
        </w:rPr>
        <w:t>mobilize all resources from around the network</w:t>
      </w:r>
      <w:r w:rsidR="00AF3C72" w:rsidRPr="00D229C5">
        <w:rPr>
          <w:rFonts w:eastAsia="Batang"/>
          <w:color w:val="000000" w:themeColor="text1"/>
          <w:lang w:eastAsia="ko-KR"/>
        </w:rPr>
        <w:t xml:space="preserve"> (Yang</w:t>
      </w:r>
      <w:r w:rsidR="00EB6604" w:rsidRPr="00D229C5">
        <w:rPr>
          <w:rFonts w:eastAsia="Batang" w:hint="eastAsia"/>
          <w:color w:val="000000" w:themeColor="text1"/>
          <w:lang w:eastAsia="ko-KR"/>
        </w:rPr>
        <w:t xml:space="preserve"> </w:t>
      </w:r>
      <w:r w:rsidR="00EB6604" w:rsidRPr="00D229C5">
        <w:rPr>
          <w:rFonts w:eastAsia="Batang" w:hint="eastAsia"/>
          <w:i/>
          <w:iCs/>
          <w:color w:val="000000" w:themeColor="text1"/>
          <w:lang w:eastAsia="ko-KR"/>
        </w:rPr>
        <w:t>et al.</w:t>
      </w:r>
      <w:r w:rsidR="00AF3C72" w:rsidRPr="00D229C5">
        <w:rPr>
          <w:rFonts w:eastAsia="Batang"/>
          <w:color w:val="000000" w:themeColor="text1"/>
          <w:lang w:eastAsia="ko-KR"/>
        </w:rPr>
        <w:t>, 2011)</w:t>
      </w:r>
      <w:r w:rsidR="00071FF8" w:rsidRPr="00D229C5">
        <w:rPr>
          <w:rFonts w:eastAsia="Batang" w:hint="eastAsia"/>
          <w:color w:val="000000" w:themeColor="text1"/>
          <w:lang w:eastAsia="ko-KR"/>
        </w:rPr>
        <w:t xml:space="preserve">. </w:t>
      </w:r>
      <w:r w:rsidR="00F30785" w:rsidRPr="00D229C5">
        <w:rPr>
          <w:rFonts w:eastAsia="Batang"/>
          <w:color w:val="000000" w:themeColor="text1"/>
        </w:rPr>
        <w:t>Role models aside, e</w:t>
      </w:r>
      <w:r w:rsidR="00543979" w:rsidRPr="00D229C5">
        <w:rPr>
          <w:rFonts w:eastAsia="Batang"/>
          <w:color w:val="000000" w:themeColor="text1"/>
        </w:rPr>
        <w:t>stablished</w:t>
      </w:r>
      <w:r w:rsidR="00354080" w:rsidRPr="00D229C5">
        <w:rPr>
          <w:rFonts w:eastAsia="Batang"/>
          <w:iCs/>
          <w:color w:val="000000" w:themeColor="text1"/>
        </w:rPr>
        <w:t xml:space="preserve"> competitor</w:t>
      </w:r>
      <w:r w:rsidR="00543979" w:rsidRPr="00D229C5">
        <w:rPr>
          <w:rFonts w:eastAsia="Batang"/>
          <w:iCs/>
          <w:color w:val="000000" w:themeColor="text1"/>
        </w:rPr>
        <w:t>s</w:t>
      </w:r>
      <w:r w:rsidR="00354080" w:rsidRPr="00D229C5">
        <w:rPr>
          <w:rFonts w:eastAsia="Batang"/>
          <w:iCs/>
          <w:color w:val="000000" w:themeColor="text1"/>
        </w:rPr>
        <w:t xml:space="preserve"> in </w:t>
      </w:r>
      <w:r w:rsidR="0012766F" w:rsidRPr="00D229C5">
        <w:rPr>
          <w:rFonts w:eastAsia="Batang"/>
          <w:iCs/>
          <w:color w:val="000000" w:themeColor="text1"/>
        </w:rPr>
        <w:t xml:space="preserve">the </w:t>
      </w:r>
      <w:r w:rsidR="00D14407" w:rsidRPr="00D229C5">
        <w:rPr>
          <w:rFonts w:eastAsia="Batang"/>
          <w:iCs/>
          <w:color w:val="000000" w:themeColor="text1"/>
        </w:rPr>
        <w:t xml:space="preserve">network </w:t>
      </w:r>
      <w:r w:rsidR="0012766F" w:rsidRPr="00D229C5">
        <w:rPr>
          <w:rFonts w:eastAsia="Batang"/>
          <w:iCs/>
          <w:color w:val="000000" w:themeColor="text1"/>
        </w:rPr>
        <w:t>pool</w:t>
      </w:r>
      <w:r w:rsidR="0012766F" w:rsidRPr="00D229C5">
        <w:rPr>
          <w:rFonts w:eastAsia="Batang"/>
          <w:i/>
          <w:iCs/>
          <w:color w:val="000000" w:themeColor="text1"/>
        </w:rPr>
        <w:t xml:space="preserve"> </w:t>
      </w:r>
      <w:r w:rsidR="00543979" w:rsidRPr="00D229C5">
        <w:rPr>
          <w:rFonts w:eastAsia="Batang"/>
          <w:color w:val="000000" w:themeColor="text1"/>
        </w:rPr>
        <w:t>are</w:t>
      </w:r>
      <w:r w:rsidR="0012766F" w:rsidRPr="00D229C5">
        <w:rPr>
          <w:rFonts w:eastAsia="Batang"/>
          <w:color w:val="000000" w:themeColor="text1"/>
        </w:rPr>
        <w:t xml:space="preserve"> </w:t>
      </w:r>
      <w:r w:rsidR="00AB735F" w:rsidRPr="00D229C5">
        <w:rPr>
          <w:rFonts w:eastAsia="Batang"/>
          <w:color w:val="000000" w:themeColor="text1"/>
        </w:rPr>
        <w:t xml:space="preserve">also </w:t>
      </w:r>
      <w:r w:rsidRPr="00D229C5">
        <w:rPr>
          <w:rFonts w:eastAsia="Batang"/>
          <w:color w:val="000000" w:themeColor="text1"/>
        </w:rPr>
        <w:t xml:space="preserve">helpful to </w:t>
      </w:r>
      <w:r w:rsidR="0012766F" w:rsidRPr="00D229C5">
        <w:rPr>
          <w:rFonts w:eastAsia="Batang"/>
          <w:color w:val="000000" w:themeColor="text1"/>
        </w:rPr>
        <w:t>perform the beneficial functions described above</w:t>
      </w:r>
      <w:r w:rsidR="00A07EE8" w:rsidRPr="00D229C5">
        <w:rPr>
          <w:rFonts w:eastAsia="Batang"/>
          <w:color w:val="000000" w:themeColor="text1"/>
        </w:rPr>
        <w:t xml:space="preserve">, </w:t>
      </w:r>
      <w:r w:rsidR="00BE54B8" w:rsidRPr="00D229C5">
        <w:rPr>
          <w:rFonts w:eastAsia="Batang"/>
          <w:color w:val="000000" w:themeColor="text1"/>
        </w:rPr>
        <w:t>thereby supporting t</w:t>
      </w:r>
      <w:r w:rsidR="009C3137" w:rsidRPr="00D229C5">
        <w:rPr>
          <w:rFonts w:eastAsia="Batang"/>
          <w:color w:val="000000" w:themeColor="text1"/>
        </w:rPr>
        <w:t>he</w:t>
      </w:r>
      <w:r w:rsidR="00543979" w:rsidRPr="00D229C5">
        <w:rPr>
          <w:rFonts w:eastAsia="Batang"/>
          <w:color w:val="000000" w:themeColor="text1"/>
        </w:rPr>
        <w:t xml:space="preserve"> </w:t>
      </w:r>
      <w:r w:rsidR="00C23CC4" w:rsidRPr="00D229C5">
        <w:rPr>
          <w:rFonts w:eastAsia="Batang"/>
          <w:color w:val="000000" w:themeColor="text1"/>
        </w:rPr>
        <w:t>impact</w:t>
      </w:r>
      <w:r w:rsidR="007126DE" w:rsidRPr="00D229C5">
        <w:rPr>
          <w:rFonts w:eastAsia="Batang"/>
          <w:color w:val="000000" w:themeColor="text1"/>
        </w:rPr>
        <w:t xml:space="preserve"> of </w:t>
      </w:r>
      <w:r w:rsidR="005E4AD9" w:rsidRPr="00D229C5">
        <w:rPr>
          <w:rFonts w:eastAsia="Batang"/>
          <w:color w:val="000000" w:themeColor="text1"/>
        </w:rPr>
        <w:t>social capital</w:t>
      </w:r>
      <w:r w:rsidR="007126DE" w:rsidRPr="00D229C5">
        <w:rPr>
          <w:rFonts w:eastAsia="Batang"/>
          <w:bCs/>
          <w:color w:val="000000" w:themeColor="text1"/>
        </w:rPr>
        <w:t xml:space="preserve"> on </w:t>
      </w:r>
      <w:r w:rsidR="00F30BE6" w:rsidRPr="00D229C5">
        <w:rPr>
          <w:rFonts w:eastAsia="Batang" w:hint="eastAsia"/>
          <w:color w:val="000000" w:themeColor="text1"/>
          <w:lang w:eastAsia="ko-KR"/>
        </w:rPr>
        <w:t>career growth</w:t>
      </w:r>
      <w:r w:rsidR="005E4AD9" w:rsidRPr="00D229C5">
        <w:rPr>
          <w:rFonts w:eastAsia="Batang"/>
          <w:color w:val="000000" w:themeColor="text1"/>
        </w:rPr>
        <w:t>.</w:t>
      </w:r>
      <w:r w:rsidR="009C3137" w:rsidRPr="00D229C5">
        <w:rPr>
          <w:rFonts w:eastAsia="Batang"/>
          <w:color w:val="000000" w:themeColor="text1"/>
        </w:rPr>
        <w:t xml:space="preserve"> </w:t>
      </w:r>
      <w:r w:rsidR="005E4AD9" w:rsidRPr="00D229C5">
        <w:rPr>
          <w:rFonts w:eastAsia="Batang"/>
          <w:color w:val="000000" w:themeColor="text1"/>
        </w:rPr>
        <w:t>E</w:t>
      </w:r>
      <w:r w:rsidR="005F6FDC" w:rsidRPr="00D229C5">
        <w:rPr>
          <w:rFonts w:eastAsia="Batang"/>
          <w:color w:val="000000" w:themeColor="text1"/>
        </w:rPr>
        <w:t xml:space="preserve">ven </w:t>
      </w:r>
      <w:r w:rsidR="00A34DDF" w:rsidRPr="00D229C5">
        <w:rPr>
          <w:rFonts w:eastAsia="Batang"/>
          <w:color w:val="000000" w:themeColor="text1"/>
        </w:rPr>
        <w:t>when</w:t>
      </w:r>
      <w:r w:rsidR="00E62066" w:rsidRPr="00D229C5">
        <w:rPr>
          <w:rFonts w:eastAsia="Batang"/>
          <w:color w:val="000000" w:themeColor="text1"/>
        </w:rPr>
        <w:t xml:space="preserve"> </w:t>
      </w:r>
      <w:r w:rsidR="00397558" w:rsidRPr="00D229C5">
        <w:rPr>
          <w:rFonts w:eastAsia="Batang"/>
          <w:color w:val="000000" w:themeColor="text1"/>
        </w:rPr>
        <w:t>socially competent</w:t>
      </w:r>
      <w:r w:rsidR="005F6FDC" w:rsidRPr="00D229C5">
        <w:rPr>
          <w:rFonts w:eastAsia="Batang"/>
          <w:color w:val="000000" w:themeColor="text1"/>
        </w:rPr>
        <w:t xml:space="preserve">, </w:t>
      </w:r>
      <w:r w:rsidR="00B86DF9" w:rsidRPr="00D229C5">
        <w:rPr>
          <w:rFonts w:eastAsia="Batang"/>
          <w:color w:val="000000" w:themeColor="text1"/>
        </w:rPr>
        <w:t xml:space="preserve">they </w:t>
      </w:r>
      <w:r w:rsidR="007F6A52" w:rsidRPr="00D229C5">
        <w:rPr>
          <w:rFonts w:eastAsia="Batang"/>
          <w:color w:val="000000" w:themeColor="text1"/>
        </w:rPr>
        <w:t>could</w:t>
      </w:r>
      <w:r w:rsidR="00D92466" w:rsidRPr="00D229C5">
        <w:rPr>
          <w:rFonts w:eastAsia="Batang"/>
          <w:color w:val="000000" w:themeColor="text1"/>
        </w:rPr>
        <w:t xml:space="preserve"> </w:t>
      </w:r>
      <w:r w:rsidR="001D2E5A" w:rsidRPr="00D229C5">
        <w:rPr>
          <w:rFonts w:eastAsia="Batang"/>
          <w:color w:val="000000" w:themeColor="text1"/>
        </w:rPr>
        <w:t xml:space="preserve">further </w:t>
      </w:r>
      <w:r w:rsidR="00D92466" w:rsidRPr="00D229C5">
        <w:rPr>
          <w:rFonts w:eastAsia="Batang"/>
          <w:color w:val="000000" w:themeColor="text1"/>
        </w:rPr>
        <w:t xml:space="preserve">leverage </w:t>
      </w:r>
      <w:r w:rsidR="00E62752" w:rsidRPr="00D229C5">
        <w:rPr>
          <w:rFonts w:eastAsia="Batang"/>
          <w:color w:val="000000" w:themeColor="text1"/>
        </w:rPr>
        <w:t>emerging</w:t>
      </w:r>
      <w:r w:rsidR="00D92466" w:rsidRPr="00D229C5">
        <w:rPr>
          <w:rFonts w:eastAsia="Batang"/>
          <w:color w:val="000000" w:themeColor="text1"/>
        </w:rPr>
        <w:t xml:space="preserve"> information and advice to achieve career goals aligned with organizational objectives.</w:t>
      </w:r>
      <w:r w:rsidR="007126DE" w:rsidRPr="00D229C5">
        <w:rPr>
          <w:rFonts w:eastAsia="Batang"/>
          <w:color w:val="000000" w:themeColor="text1"/>
        </w:rPr>
        <w:t xml:space="preserve"> </w:t>
      </w:r>
      <w:r w:rsidR="00E62066" w:rsidRPr="00D229C5">
        <w:rPr>
          <w:rFonts w:eastAsia="Batang"/>
          <w:color w:val="000000" w:themeColor="text1"/>
        </w:rPr>
        <w:t>A</w:t>
      </w:r>
      <w:r w:rsidR="009C3137" w:rsidRPr="00D229C5">
        <w:rPr>
          <w:rFonts w:eastAsia="Batang"/>
          <w:color w:val="000000" w:themeColor="text1"/>
        </w:rPr>
        <w:t>s long as</w:t>
      </w:r>
      <w:r w:rsidR="00B86DF9" w:rsidRPr="00D229C5">
        <w:rPr>
          <w:rFonts w:eastAsia="Batang"/>
          <w:color w:val="000000" w:themeColor="text1"/>
        </w:rPr>
        <w:t xml:space="preserve"> this</w:t>
      </w:r>
      <w:r w:rsidR="009C3137" w:rsidRPr="00D229C5">
        <w:rPr>
          <w:rFonts w:eastAsia="Batang"/>
          <w:color w:val="000000" w:themeColor="text1"/>
        </w:rPr>
        <w:t xml:space="preserve"> </w:t>
      </w:r>
      <w:r w:rsidR="001D2E5A" w:rsidRPr="00D229C5">
        <w:rPr>
          <w:rFonts w:eastAsia="Batang"/>
          <w:color w:val="000000" w:themeColor="text1"/>
        </w:rPr>
        <w:t xml:space="preserve">instrumental </w:t>
      </w:r>
      <w:r w:rsidR="00B86DF9" w:rsidRPr="00D229C5">
        <w:rPr>
          <w:rFonts w:eastAsia="Batang"/>
          <w:color w:val="000000" w:themeColor="text1"/>
        </w:rPr>
        <w:t>ensemble</w:t>
      </w:r>
      <w:r w:rsidR="00D92466" w:rsidRPr="00D229C5">
        <w:rPr>
          <w:rFonts w:eastAsia="Batang"/>
          <w:color w:val="000000" w:themeColor="text1"/>
        </w:rPr>
        <w:t xml:space="preserve"> </w:t>
      </w:r>
      <w:r w:rsidR="0028181C" w:rsidRPr="00D229C5">
        <w:rPr>
          <w:rFonts w:eastAsia="Batang"/>
          <w:color w:val="000000" w:themeColor="text1"/>
        </w:rPr>
        <w:t>is</w:t>
      </w:r>
      <w:r w:rsidR="009C3137" w:rsidRPr="00D229C5">
        <w:rPr>
          <w:rFonts w:eastAsia="Batang"/>
          <w:color w:val="000000" w:themeColor="text1"/>
        </w:rPr>
        <w:t xml:space="preserve"> a valuable asset for organizations that are able to develop it, employees </w:t>
      </w:r>
      <w:r w:rsidR="00020BBA" w:rsidRPr="00D229C5">
        <w:rPr>
          <w:rFonts w:eastAsia="Batang"/>
          <w:color w:val="000000" w:themeColor="text1"/>
        </w:rPr>
        <w:t>access</w:t>
      </w:r>
      <w:r w:rsidR="007E01F2" w:rsidRPr="00D229C5">
        <w:rPr>
          <w:rFonts w:eastAsia="Batang"/>
          <w:color w:val="000000" w:themeColor="text1"/>
        </w:rPr>
        <w:t>ing</w:t>
      </w:r>
      <w:r w:rsidR="00317919" w:rsidRPr="00D229C5">
        <w:rPr>
          <w:rFonts w:eastAsia="Batang"/>
          <w:color w:val="000000" w:themeColor="text1"/>
        </w:rPr>
        <w:t xml:space="preserve"> and gaining</w:t>
      </w:r>
      <w:r w:rsidR="00020BBA" w:rsidRPr="00D229C5">
        <w:rPr>
          <w:rFonts w:eastAsia="Batang"/>
          <w:color w:val="000000" w:themeColor="text1"/>
        </w:rPr>
        <w:t xml:space="preserve"> </w:t>
      </w:r>
      <w:r w:rsidR="005E4AD9" w:rsidRPr="00D229C5">
        <w:rPr>
          <w:rFonts w:eastAsia="Batang"/>
          <w:color w:val="000000" w:themeColor="text1"/>
        </w:rPr>
        <w:t>social capital</w:t>
      </w:r>
      <w:r w:rsidR="009C3137" w:rsidRPr="00D229C5">
        <w:rPr>
          <w:rFonts w:eastAsia="Batang"/>
          <w:color w:val="000000" w:themeColor="text1"/>
        </w:rPr>
        <w:t xml:space="preserve"> are likely to be </w:t>
      </w:r>
      <w:r w:rsidR="00052232" w:rsidRPr="00D229C5">
        <w:rPr>
          <w:rFonts w:eastAsia="Batang"/>
          <w:color w:val="000000" w:themeColor="text1"/>
        </w:rPr>
        <w:t xml:space="preserve">paid more and </w:t>
      </w:r>
      <w:r w:rsidR="00107B1C" w:rsidRPr="00D229C5">
        <w:rPr>
          <w:rStyle w:val="st1"/>
          <w:rFonts w:eastAsia="Batang"/>
          <w:color w:val="000000" w:themeColor="text1"/>
        </w:rPr>
        <w:t xml:space="preserve">enhance </w:t>
      </w:r>
      <w:r w:rsidR="00107B1C" w:rsidRPr="00D229C5">
        <w:rPr>
          <w:rFonts w:eastAsia="Batang"/>
          <w:bCs/>
          <w:color w:val="000000" w:themeColor="text1"/>
        </w:rPr>
        <w:t xml:space="preserve">their efforts </w:t>
      </w:r>
      <w:r w:rsidR="003A2514" w:rsidRPr="00D229C5">
        <w:rPr>
          <w:rFonts w:eastAsia="Batang"/>
          <w:bCs/>
          <w:color w:val="000000" w:themeColor="text1"/>
        </w:rPr>
        <w:t xml:space="preserve">for </w:t>
      </w:r>
      <w:r w:rsidR="00107B1C" w:rsidRPr="00D229C5">
        <w:rPr>
          <w:rFonts w:eastAsia="Batang"/>
          <w:bCs/>
          <w:color w:val="000000" w:themeColor="text1"/>
        </w:rPr>
        <w:t>career</w:t>
      </w:r>
      <w:r w:rsidR="00107B1C" w:rsidRPr="00D229C5">
        <w:rPr>
          <w:rFonts w:eastAsia="Batang"/>
          <w:color w:val="000000" w:themeColor="text1"/>
        </w:rPr>
        <w:t xml:space="preserve"> progression. </w:t>
      </w:r>
      <w:r w:rsidR="009C3137" w:rsidRPr="00D229C5">
        <w:rPr>
          <w:rFonts w:eastAsia="Batang"/>
          <w:color w:val="000000" w:themeColor="text1"/>
        </w:rPr>
        <w:t>Accordingly, we hypothesize the following:</w:t>
      </w:r>
    </w:p>
    <w:p w14:paraId="6655B6D2" w14:textId="5ED85CF4" w:rsidR="009C3137" w:rsidRPr="00D229C5" w:rsidRDefault="009C3137" w:rsidP="009C3137">
      <w:pPr>
        <w:spacing w:line="480" w:lineRule="auto"/>
        <w:rPr>
          <w:rFonts w:eastAsia="Batang"/>
          <w:bCs/>
          <w:i/>
          <w:color w:val="000000" w:themeColor="text1"/>
        </w:rPr>
      </w:pPr>
      <w:r w:rsidRPr="00D229C5">
        <w:rPr>
          <w:rFonts w:eastAsia="Batang"/>
          <w:b/>
          <w:i/>
          <w:color w:val="000000" w:themeColor="text1"/>
        </w:rPr>
        <w:t>H1.</w:t>
      </w:r>
      <w:r w:rsidRPr="00D229C5">
        <w:rPr>
          <w:rFonts w:eastAsia="Batang"/>
          <w:i/>
          <w:color w:val="000000" w:themeColor="text1"/>
        </w:rPr>
        <w:t xml:space="preserve"> </w:t>
      </w:r>
      <w:r w:rsidR="0028181C" w:rsidRPr="00D229C5">
        <w:rPr>
          <w:rFonts w:eastAsia="Batang"/>
          <w:i/>
          <w:color w:val="000000" w:themeColor="text1"/>
        </w:rPr>
        <w:t>S</w:t>
      </w:r>
      <w:r w:rsidR="005E4AD9" w:rsidRPr="00D229C5">
        <w:rPr>
          <w:rFonts w:eastAsia="Batang"/>
          <w:i/>
          <w:color w:val="000000" w:themeColor="text1"/>
        </w:rPr>
        <w:t xml:space="preserve">ocial capital </w:t>
      </w:r>
      <w:r w:rsidR="0028181C" w:rsidRPr="00D229C5">
        <w:rPr>
          <w:rFonts w:eastAsia="Batang"/>
          <w:i/>
          <w:color w:val="000000" w:themeColor="text1"/>
        </w:rPr>
        <w:t xml:space="preserve">will exert a significant positive </w:t>
      </w:r>
      <w:bookmarkStart w:id="0" w:name="_GoBack"/>
      <w:r w:rsidR="0028181C" w:rsidRPr="00D229C5">
        <w:rPr>
          <w:rFonts w:eastAsia="Batang"/>
          <w:i/>
          <w:color w:val="000000" w:themeColor="text1"/>
        </w:rPr>
        <w:t>influence</w:t>
      </w:r>
      <w:bookmarkEnd w:id="0"/>
      <w:r w:rsidR="0028181C" w:rsidRPr="00D229C5">
        <w:rPr>
          <w:rFonts w:eastAsia="Batang"/>
          <w:i/>
          <w:color w:val="000000" w:themeColor="text1"/>
        </w:rPr>
        <w:t xml:space="preserve"> </w:t>
      </w:r>
      <w:r w:rsidRPr="00D229C5">
        <w:rPr>
          <w:rFonts w:eastAsia="Batang"/>
          <w:i/>
          <w:color w:val="000000" w:themeColor="text1"/>
        </w:rPr>
        <w:t xml:space="preserve">on each form of </w:t>
      </w:r>
      <w:r w:rsidR="005E4AD9" w:rsidRPr="00D229C5">
        <w:rPr>
          <w:rFonts w:eastAsia="Batang"/>
          <w:i/>
          <w:color w:val="000000" w:themeColor="text1"/>
        </w:rPr>
        <w:t>career growth</w:t>
      </w:r>
      <w:r w:rsidR="005E4AD9" w:rsidRPr="00D229C5">
        <w:rPr>
          <w:rFonts w:eastAsia="Batang"/>
          <w:color w:val="000000" w:themeColor="text1"/>
        </w:rPr>
        <w:t xml:space="preserve"> </w:t>
      </w:r>
      <w:r w:rsidRPr="00D229C5">
        <w:rPr>
          <w:rFonts w:eastAsia="Batang"/>
          <w:i/>
          <w:color w:val="000000" w:themeColor="text1"/>
        </w:rPr>
        <w:t xml:space="preserve">in the organization, i.e., making progress </w:t>
      </w:r>
      <w:r w:rsidR="00625D86" w:rsidRPr="00D229C5">
        <w:rPr>
          <w:rFonts w:eastAsia="Batang" w:hint="eastAsia"/>
          <w:i/>
          <w:color w:val="000000" w:themeColor="text1"/>
          <w:lang w:eastAsia="ko-KR"/>
        </w:rPr>
        <w:t xml:space="preserve">toward </w:t>
      </w:r>
      <w:r w:rsidR="00616321" w:rsidRPr="00D229C5">
        <w:rPr>
          <w:rFonts w:eastAsia="Batang" w:hint="eastAsia"/>
          <w:i/>
          <w:color w:val="000000" w:themeColor="text1"/>
          <w:lang w:eastAsia="ko-KR"/>
        </w:rPr>
        <w:t>professional</w:t>
      </w:r>
      <w:r w:rsidR="00625D86" w:rsidRPr="00D229C5">
        <w:rPr>
          <w:rFonts w:eastAsia="Batang" w:hint="eastAsia"/>
          <w:i/>
          <w:color w:val="000000" w:themeColor="text1"/>
          <w:lang w:eastAsia="ko-KR"/>
        </w:rPr>
        <w:t xml:space="preserve"> goals</w:t>
      </w:r>
      <w:r w:rsidRPr="00D229C5">
        <w:rPr>
          <w:rFonts w:eastAsia="Batang"/>
          <w:i/>
          <w:color w:val="000000" w:themeColor="text1"/>
        </w:rPr>
        <w:t xml:space="preserve"> and ability development (H1a) and getting</w:t>
      </w:r>
      <w:r w:rsidRPr="00D229C5">
        <w:rPr>
          <w:rFonts w:eastAsia="Batang"/>
          <w:bCs/>
          <w:i/>
          <w:color w:val="000000" w:themeColor="text1"/>
        </w:rPr>
        <w:t xml:space="preserve"> faster promotion and higher remuneration (H1b).</w:t>
      </w:r>
    </w:p>
    <w:p w14:paraId="01539585" w14:textId="5039E23A" w:rsidR="00AE534A" w:rsidRPr="00D229C5" w:rsidRDefault="007C38D8" w:rsidP="0096446F">
      <w:pPr>
        <w:widowControl w:val="0"/>
        <w:autoSpaceDE w:val="0"/>
        <w:autoSpaceDN w:val="0"/>
        <w:adjustRightInd w:val="0"/>
        <w:spacing w:line="480" w:lineRule="auto"/>
        <w:ind w:firstLine="800"/>
        <w:rPr>
          <w:rFonts w:eastAsia="Batang"/>
          <w:color w:val="000000" w:themeColor="text1"/>
        </w:rPr>
      </w:pPr>
      <w:r w:rsidRPr="00D229C5">
        <w:rPr>
          <w:rFonts w:eastAsia="Batang"/>
          <w:color w:val="000000" w:themeColor="text1"/>
        </w:rPr>
        <w:t xml:space="preserve">To perform better, employees firstly need to recognize adequate opportunities for acting on their motivation and mobilizing their competencies (Lai </w:t>
      </w:r>
      <w:r w:rsidR="004A2DFC" w:rsidRPr="00D229C5">
        <w:rPr>
          <w:rFonts w:eastAsia="Batang"/>
          <w:color w:val="000000" w:themeColor="text1"/>
        </w:rPr>
        <w:t>and</w:t>
      </w:r>
      <w:r w:rsidRPr="00D229C5">
        <w:rPr>
          <w:rFonts w:eastAsia="Batang"/>
          <w:color w:val="000000" w:themeColor="text1"/>
        </w:rPr>
        <w:t xml:space="preserve"> Kapstad, 2009). </w:t>
      </w:r>
      <w:r w:rsidR="002D410C" w:rsidRPr="00D229C5">
        <w:rPr>
          <w:rFonts w:eastAsia="Batang"/>
          <w:color w:val="000000" w:themeColor="text1"/>
        </w:rPr>
        <w:t>Associated with this</w:t>
      </w:r>
      <w:r w:rsidR="00D007E7" w:rsidRPr="00D229C5">
        <w:rPr>
          <w:rFonts w:eastAsia="Batang"/>
          <w:color w:val="000000" w:themeColor="text1"/>
        </w:rPr>
        <w:t xml:space="preserve"> </w:t>
      </w:r>
      <w:r w:rsidR="00E96B09" w:rsidRPr="00D229C5">
        <w:rPr>
          <w:rFonts w:eastAsia="Batang"/>
          <w:color w:val="000000" w:themeColor="text1"/>
        </w:rPr>
        <w:t xml:space="preserve">is </w:t>
      </w:r>
      <w:r w:rsidR="00A768A6" w:rsidRPr="00D229C5">
        <w:rPr>
          <w:rFonts w:eastAsia="Batang" w:hint="eastAsia"/>
          <w:color w:val="000000" w:themeColor="text1"/>
          <w:lang w:eastAsia="ko-KR"/>
        </w:rPr>
        <w:t>perceived competence mobilization</w:t>
      </w:r>
      <w:r w:rsidR="00450AC7" w:rsidRPr="00D229C5">
        <w:rPr>
          <w:rFonts w:eastAsia="Batang"/>
          <w:color w:val="000000" w:themeColor="text1"/>
        </w:rPr>
        <w:t>.</w:t>
      </w:r>
      <w:r w:rsidR="00593286" w:rsidRPr="00D229C5">
        <w:rPr>
          <w:rStyle w:val="st1"/>
          <w:rFonts w:eastAsia="Batang"/>
          <w:color w:val="000000" w:themeColor="text1"/>
        </w:rPr>
        <w:t xml:space="preserve"> </w:t>
      </w:r>
      <w:r w:rsidR="00D67470" w:rsidRPr="00D229C5">
        <w:rPr>
          <w:rStyle w:val="st1"/>
          <w:rFonts w:eastAsia="Batang" w:hint="eastAsia"/>
          <w:color w:val="000000" w:themeColor="text1"/>
          <w:lang w:eastAsia="ko-KR"/>
        </w:rPr>
        <w:t>Drawing on networks and the assets that can be mobilized via the networks</w:t>
      </w:r>
      <w:r w:rsidR="00A313FD" w:rsidRPr="00D229C5">
        <w:rPr>
          <w:rFonts w:eastAsia="Batang"/>
          <w:color w:val="000000" w:themeColor="text1"/>
          <w:lang w:eastAsia="ko-KR"/>
        </w:rPr>
        <w:t xml:space="preserve"> </w:t>
      </w:r>
      <w:r w:rsidR="00606E14" w:rsidRPr="00D229C5">
        <w:rPr>
          <w:rFonts w:eastAsia="Batang" w:hint="eastAsia"/>
          <w:color w:val="000000" w:themeColor="text1"/>
          <w:lang w:eastAsia="ko-KR"/>
        </w:rPr>
        <w:t>(</w:t>
      </w:r>
      <w:r w:rsidR="00B06DCA" w:rsidRPr="00D229C5">
        <w:rPr>
          <w:rFonts w:eastAsia="Batang"/>
          <w:color w:val="000000" w:themeColor="text1"/>
          <w:lang w:eastAsia="ko-KR"/>
        </w:rPr>
        <w:t xml:space="preserve">e.g. </w:t>
      </w:r>
      <w:r w:rsidR="00397F38" w:rsidRPr="00D229C5">
        <w:rPr>
          <w:color w:val="000000" w:themeColor="text1"/>
        </w:rPr>
        <w:t>Chiesi</w:t>
      </w:r>
      <w:r w:rsidR="00397F38" w:rsidRPr="00D229C5">
        <w:rPr>
          <w:rFonts w:hint="eastAsia"/>
          <w:color w:val="000000" w:themeColor="text1"/>
          <w:lang w:eastAsia="ko-KR"/>
        </w:rPr>
        <w:t>,</w:t>
      </w:r>
      <w:r w:rsidR="00397F38" w:rsidRPr="00D229C5">
        <w:rPr>
          <w:color w:val="000000" w:themeColor="text1"/>
        </w:rPr>
        <w:t xml:space="preserve"> 2007</w:t>
      </w:r>
      <w:r w:rsidR="00375185" w:rsidRPr="00D229C5">
        <w:rPr>
          <w:color w:val="000000" w:themeColor="text1"/>
        </w:rPr>
        <w:t xml:space="preserve">; </w:t>
      </w:r>
      <w:r w:rsidR="00375185" w:rsidRPr="00D229C5">
        <w:rPr>
          <w:rFonts w:eastAsia="Batang"/>
          <w:color w:val="000000" w:themeColor="text1"/>
        </w:rPr>
        <w:t xml:space="preserve">Jackson </w:t>
      </w:r>
      <w:r w:rsidR="00375185" w:rsidRPr="00D229C5">
        <w:rPr>
          <w:rFonts w:eastAsia="Batang"/>
          <w:i/>
          <w:color w:val="000000" w:themeColor="text1"/>
        </w:rPr>
        <w:t>et al</w:t>
      </w:r>
      <w:r w:rsidR="00375185" w:rsidRPr="00D229C5">
        <w:rPr>
          <w:rFonts w:eastAsia="Batang"/>
          <w:color w:val="000000" w:themeColor="text1"/>
        </w:rPr>
        <w:t>., 2014</w:t>
      </w:r>
      <w:r w:rsidR="00606E14" w:rsidRPr="00D229C5">
        <w:rPr>
          <w:rFonts w:eastAsia="Batang" w:hint="eastAsia"/>
          <w:color w:val="000000" w:themeColor="text1"/>
          <w:lang w:eastAsia="ko-KR"/>
        </w:rPr>
        <w:t>)</w:t>
      </w:r>
      <w:r w:rsidR="002B1990" w:rsidRPr="00D229C5">
        <w:rPr>
          <w:rFonts w:eastAsia="Batang"/>
          <w:color w:val="000000" w:themeColor="text1"/>
        </w:rPr>
        <w:t>,</w:t>
      </w:r>
      <w:r w:rsidR="005349B1" w:rsidRPr="00D229C5">
        <w:rPr>
          <w:rFonts w:eastAsia="Batang"/>
          <w:color w:val="000000" w:themeColor="text1"/>
        </w:rPr>
        <w:t xml:space="preserve"> we posit that employees’ </w:t>
      </w:r>
      <w:r w:rsidR="00A768A6" w:rsidRPr="00D229C5">
        <w:rPr>
          <w:rFonts w:eastAsia="Batang" w:hint="eastAsia"/>
          <w:color w:val="000000" w:themeColor="text1"/>
          <w:lang w:eastAsia="ko-KR"/>
        </w:rPr>
        <w:t>perception of competence mobilization</w:t>
      </w:r>
      <w:r w:rsidR="00EB5ED7" w:rsidRPr="00D229C5">
        <w:rPr>
          <w:rFonts w:eastAsia="Batang" w:hint="eastAsia"/>
          <w:color w:val="000000" w:themeColor="text1"/>
        </w:rPr>
        <w:t xml:space="preserve"> </w:t>
      </w:r>
      <w:r w:rsidR="005349B1" w:rsidRPr="00D229C5">
        <w:rPr>
          <w:rFonts w:eastAsia="Batang"/>
          <w:color w:val="000000" w:themeColor="text1"/>
        </w:rPr>
        <w:t xml:space="preserve">is likely to be enhanced by higher </w:t>
      </w:r>
      <w:r w:rsidR="002B1990" w:rsidRPr="00D229C5">
        <w:rPr>
          <w:rFonts w:eastAsia="Batang"/>
          <w:color w:val="000000" w:themeColor="text1"/>
        </w:rPr>
        <w:t>social capital</w:t>
      </w:r>
      <w:r w:rsidR="005349B1" w:rsidRPr="00D229C5">
        <w:rPr>
          <w:rFonts w:eastAsia="Batang"/>
          <w:color w:val="000000" w:themeColor="text1"/>
        </w:rPr>
        <w:t xml:space="preserve">. </w:t>
      </w:r>
      <w:r w:rsidR="00AE534A" w:rsidRPr="00D229C5">
        <w:rPr>
          <w:rFonts w:eastAsia="Batang"/>
          <w:color w:val="000000" w:themeColor="text1"/>
        </w:rPr>
        <w:t>Restated,</w:t>
      </w:r>
      <w:r w:rsidR="009F789C" w:rsidRPr="00D229C5">
        <w:rPr>
          <w:rFonts w:eastAsia="Batang"/>
          <w:color w:val="000000" w:themeColor="text1"/>
        </w:rPr>
        <w:t xml:space="preserve"> </w:t>
      </w:r>
      <w:r w:rsidR="00E96B09" w:rsidRPr="00D229C5">
        <w:rPr>
          <w:rFonts w:eastAsia="Batang"/>
          <w:color w:val="000000" w:themeColor="text1"/>
        </w:rPr>
        <w:t>a</w:t>
      </w:r>
      <w:r w:rsidR="00AE534A" w:rsidRPr="00D229C5">
        <w:rPr>
          <w:rFonts w:eastAsia="Batang"/>
          <w:color w:val="000000" w:themeColor="text1"/>
        </w:rPr>
        <w:t xml:space="preserve">s </w:t>
      </w:r>
      <w:r w:rsidR="002B1990" w:rsidRPr="00D229C5">
        <w:rPr>
          <w:rFonts w:eastAsia="Batang"/>
          <w:color w:val="000000" w:themeColor="text1"/>
        </w:rPr>
        <w:t>social capital</w:t>
      </w:r>
      <w:r w:rsidR="00AE534A" w:rsidRPr="00D229C5">
        <w:rPr>
          <w:rFonts w:eastAsia="Batang"/>
          <w:color w:val="000000" w:themeColor="text1"/>
        </w:rPr>
        <w:t xml:space="preserve"> is an asset that raises expectations to gather support in case it needs to </w:t>
      </w:r>
      <w:r w:rsidR="00AE534A" w:rsidRPr="00D229C5">
        <w:rPr>
          <w:rFonts w:eastAsia="Batang"/>
          <w:color w:val="000000" w:themeColor="text1"/>
        </w:rPr>
        <w:lastRenderedPageBreak/>
        <w:t>be used</w:t>
      </w:r>
      <w:r w:rsidR="00B50342" w:rsidRPr="00D229C5">
        <w:rPr>
          <w:rFonts w:eastAsia="Batang"/>
          <w:color w:val="000000" w:themeColor="text1"/>
        </w:rPr>
        <w:t>, w</w:t>
      </w:r>
      <w:r w:rsidR="00E07D9B" w:rsidRPr="00D229C5">
        <w:rPr>
          <w:rFonts w:eastAsia="Batang"/>
          <w:color w:val="000000" w:themeColor="text1"/>
        </w:rPr>
        <w:t xml:space="preserve">ith increasing </w:t>
      </w:r>
      <w:r w:rsidR="00AE534A" w:rsidRPr="00D229C5">
        <w:rPr>
          <w:rFonts w:eastAsia="Batang"/>
          <w:color w:val="000000" w:themeColor="text1"/>
        </w:rPr>
        <w:t xml:space="preserve">perception </w:t>
      </w:r>
      <w:r w:rsidR="00E07D9B" w:rsidRPr="00D229C5">
        <w:rPr>
          <w:rFonts w:eastAsia="Batang"/>
          <w:color w:val="000000" w:themeColor="text1"/>
        </w:rPr>
        <w:t xml:space="preserve">that </w:t>
      </w:r>
      <w:r w:rsidR="00AE534A" w:rsidRPr="00D229C5">
        <w:rPr>
          <w:rStyle w:val="fnte096"/>
          <w:rFonts w:ascii="Times New Roman" w:eastAsia="Batang" w:hAnsi="Times New Roman" w:cs="Times New Roman"/>
          <w:bCs/>
          <w:color w:val="000000" w:themeColor="text1"/>
          <w:sz w:val="24"/>
          <w:szCs w:val="24"/>
        </w:rPr>
        <w:t xml:space="preserve">sufficient investments </w:t>
      </w:r>
      <w:r w:rsidR="00E07D9B" w:rsidRPr="00D229C5">
        <w:rPr>
          <w:rStyle w:val="fnte096"/>
          <w:rFonts w:ascii="Times New Roman" w:eastAsia="Batang" w:hAnsi="Times New Roman" w:cs="Times New Roman"/>
          <w:bCs/>
          <w:color w:val="000000" w:themeColor="text1"/>
          <w:sz w:val="24"/>
          <w:szCs w:val="24"/>
        </w:rPr>
        <w:t>have</w:t>
      </w:r>
      <w:r w:rsidR="00AE534A" w:rsidRPr="00D229C5">
        <w:rPr>
          <w:rStyle w:val="fnte096"/>
          <w:rFonts w:ascii="Times New Roman" w:eastAsia="Batang" w:hAnsi="Times New Roman" w:cs="Times New Roman"/>
          <w:bCs/>
          <w:color w:val="000000" w:themeColor="text1"/>
          <w:sz w:val="24"/>
          <w:szCs w:val="24"/>
        </w:rPr>
        <w:t xml:space="preserve"> been made in the relationships</w:t>
      </w:r>
      <w:r w:rsidR="00DD241B" w:rsidRPr="00D229C5">
        <w:rPr>
          <w:rStyle w:val="fnte096"/>
          <w:rFonts w:ascii="Times New Roman" w:eastAsia="Batang" w:hAnsi="Times New Roman" w:cs="Times New Roman"/>
          <w:bCs/>
          <w:color w:val="000000" w:themeColor="text1"/>
          <w:sz w:val="24"/>
          <w:szCs w:val="24"/>
        </w:rPr>
        <w:t xml:space="preserve"> with others</w:t>
      </w:r>
      <w:r w:rsidR="00AE534A" w:rsidRPr="00D229C5">
        <w:rPr>
          <w:rStyle w:val="fnte096"/>
          <w:rFonts w:ascii="Times New Roman" w:eastAsia="Batang" w:hAnsi="Times New Roman" w:cs="Times New Roman"/>
          <w:bCs/>
          <w:color w:val="000000" w:themeColor="text1"/>
          <w:sz w:val="24"/>
          <w:szCs w:val="24"/>
        </w:rPr>
        <w:t xml:space="preserve">, </w:t>
      </w:r>
      <w:r w:rsidR="00AE534A" w:rsidRPr="00D229C5">
        <w:rPr>
          <w:rFonts w:eastAsia="Batang"/>
          <w:color w:val="000000" w:themeColor="text1"/>
        </w:rPr>
        <w:t xml:space="preserve">employees with </w:t>
      </w:r>
      <w:r w:rsidR="002B1990" w:rsidRPr="00D229C5">
        <w:rPr>
          <w:rFonts w:eastAsia="Batang"/>
          <w:color w:val="000000" w:themeColor="text1"/>
        </w:rPr>
        <w:t>social capital</w:t>
      </w:r>
      <w:r w:rsidR="00AE534A" w:rsidRPr="00D229C5">
        <w:rPr>
          <w:rFonts w:eastAsia="Batang"/>
          <w:color w:val="000000" w:themeColor="text1"/>
        </w:rPr>
        <w:t xml:space="preserve"> </w:t>
      </w:r>
      <w:r w:rsidR="00E07D9B" w:rsidRPr="00D229C5">
        <w:rPr>
          <w:rFonts w:eastAsia="Batang"/>
          <w:color w:val="000000" w:themeColor="text1"/>
        </w:rPr>
        <w:t xml:space="preserve">tend to </w:t>
      </w:r>
      <w:r w:rsidR="00AE534A" w:rsidRPr="00D229C5">
        <w:rPr>
          <w:rFonts w:eastAsia="Batang"/>
          <w:color w:val="000000" w:themeColor="text1"/>
        </w:rPr>
        <w:t xml:space="preserve">take a </w:t>
      </w:r>
      <w:r w:rsidR="00E07D9B" w:rsidRPr="00D229C5">
        <w:rPr>
          <w:rFonts w:eastAsia="Batang"/>
          <w:color w:val="000000" w:themeColor="text1"/>
        </w:rPr>
        <w:t xml:space="preserve">more </w:t>
      </w:r>
      <w:r w:rsidR="00AE534A" w:rsidRPr="00D229C5">
        <w:rPr>
          <w:rFonts w:eastAsia="Batang"/>
          <w:color w:val="000000" w:themeColor="text1"/>
        </w:rPr>
        <w:t>favorable view of their work context.</w:t>
      </w:r>
      <w:r w:rsidR="001E7306" w:rsidRPr="00D229C5">
        <w:rPr>
          <w:rFonts w:eastAsia="Batang"/>
          <w:color w:val="000000" w:themeColor="text1"/>
        </w:rPr>
        <w:t xml:space="preserve"> </w:t>
      </w:r>
      <w:r w:rsidR="00B50342" w:rsidRPr="00D229C5">
        <w:rPr>
          <w:rFonts w:eastAsia="Batang"/>
          <w:color w:val="000000" w:themeColor="text1"/>
        </w:rPr>
        <w:t>Moreover, since people who are able to accurately infer emotions may be more likely to evaluate their career experiences in a favorable light (Amdurer</w:t>
      </w:r>
      <w:r w:rsidR="004A2DFC" w:rsidRPr="00D229C5">
        <w:rPr>
          <w:rFonts w:eastAsia="Batang"/>
          <w:color w:val="000000" w:themeColor="text1"/>
        </w:rPr>
        <w:t xml:space="preserve"> </w:t>
      </w:r>
      <w:r w:rsidR="004A2DFC" w:rsidRPr="00D229C5">
        <w:rPr>
          <w:rFonts w:eastAsia="Batang"/>
          <w:i/>
          <w:color w:val="000000" w:themeColor="text1"/>
        </w:rPr>
        <w:t>et al.</w:t>
      </w:r>
      <w:r w:rsidR="003A7DEC" w:rsidRPr="00D229C5">
        <w:rPr>
          <w:rFonts w:eastAsia="Batang"/>
          <w:color w:val="000000" w:themeColor="text1"/>
        </w:rPr>
        <w:t xml:space="preserve">, </w:t>
      </w:r>
      <w:r w:rsidR="00B50342" w:rsidRPr="00D229C5">
        <w:rPr>
          <w:rFonts w:eastAsia="Batang"/>
          <w:color w:val="000000" w:themeColor="text1"/>
        </w:rPr>
        <w:t>2014),</w:t>
      </w:r>
      <w:r w:rsidR="0036202F" w:rsidRPr="00D229C5">
        <w:rPr>
          <w:rFonts w:eastAsia="Batang"/>
          <w:color w:val="000000" w:themeColor="text1"/>
        </w:rPr>
        <w:t xml:space="preserve"> </w:t>
      </w:r>
      <w:r w:rsidR="008213E7" w:rsidRPr="00D229C5">
        <w:rPr>
          <w:rFonts w:eastAsia="Batang"/>
          <w:color w:val="000000" w:themeColor="text1"/>
        </w:rPr>
        <w:t xml:space="preserve">the estimation </w:t>
      </w:r>
      <w:r w:rsidR="00B50342" w:rsidRPr="00D229C5">
        <w:rPr>
          <w:rFonts w:eastAsia="Batang"/>
          <w:color w:val="000000" w:themeColor="text1"/>
        </w:rPr>
        <w:t xml:space="preserve">of potential </w:t>
      </w:r>
      <w:r w:rsidR="002C1338" w:rsidRPr="00D229C5">
        <w:rPr>
          <w:rFonts w:eastAsia="Batang"/>
          <w:color w:val="000000" w:themeColor="text1"/>
        </w:rPr>
        <w:t>opportunities</w:t>
      </w:r>
      <w:r w:rsidR="008213E7" w:rsidRPr="00D229C5">
        <w:rPr>
          <w:rFonts w:eastAsia="Batang"/>
          <w:color w:val="000000" w:themeColor="text1"/>
        </w:rPr>
        <w:t xml:space="preserve"> </w:t>
      </w:r>
      <w:r w:rsidR="00FD2A9E" w:rsidRPr="00D229C5">
        <w:rPr>
          <w:rFonts w:eastAsia="Batang"/>
          <w:color w:val="000000" w:themeColor="text1"/>
        </w:rPr>
        <w:t>deserves</w:t>
      </w:r>
      <w:r w:rsidR="002C1338" w:rsidRPr="00D229C5">
        <w:rPr>
          <w:rFonts w:eastAsia="Batang"/>
          <w:color w:val="000000" w:themeColor="text1"/>
        </w:rPr>
        <w:t xml:space="preserve"> </w:t>
      </w:r>
      <w:r w:rsidR="00E74B30" w:rsidRPr="00D229C5">
        <w:rPr>
          <w:rFonts w:eastAsia="Batang"/>
          <w:color w:val="000000" w:themeColor="text1"/>
        </w:rPr>
        <w:t xml:space="preserve">to be </w:t>
      </w:r>
      <w:r w:rsidR="008213E7" w:rsidRPr="00D229C5">
        <w:rPr>
          <w:rFonts w:eastAsia="Batang"/>
          <w:color w:val="000000" w:themeColor="text1"/>
        </w:rPr>
        <w:t xml:space="preserve">a motive for creating </w:t>
      </w:r>
      <w:r w:rsidR="002B1990" w:rsidRPr="00D229C5">
        <w:rPr>
          <w:rFonts w:eastAsia="Batang"/>
          <w:color w:val="000000" w:themeColor="text1"/>
        </w:rPr>
        <w:t>social capital</w:t>
      </w:r>
      <w:r w:rsidR="008213E7" w:rsidRPr="00D229C5">
        <w:rPr>
          <w:rFonts w:eastAsia="Batang"/>
          <w:color w:val="000000" w:themeColor="text1"/>
        </w:rPr>
        <w:t xml:space="preserve"> and also for eliciting the need for utilizing them for career use. </w:t>
      </w:r>
      <w:r w:rsidR="002C1338" w:rsidRPr="00D229C5">
        <w:rPr>
          <w:rFonts w:eastAsia="Batang"/>
          <w:color w:val="000000" w:themeColor="text1"/>
        </w:rPr>
        <w:t>In this way, i</w:t>
      </w:r>
      <w:r w:rsidR="00D0329F" w:rsidRPr="00D229C5">
        <w:rPr>
          <w:rFonts w:eastAsia="Batang"/>
          <w:color w:val="000000" w:themeColor="text1"/>
        </w:rPr>
        <w:t>ndividuals</w:t>
      </w:r>
      <w:r w:rsidR="00FA17A6" w:rsidRPr="00D229C5">
        <w:rPr>
          <w:rFonts w:eastAsia="Batang"/>
          <w:color w:val="000000" w:themeColor="text1"/>
        </w:rPr>
        <w:t xml:space="preserve"> </w:t>
      </w:r>
      <w:r w:rsidR="00FD2A9E" w:rsidRPr="00D229C5">
        <w:rPr>
          <w:rFonts w:eastAsia="Batang"/>
          <w:color w:val="000000" w:themeColor="text1"/>
        </w:rPr>
        <w:t xml:space="preserve">who </w:t>
      </w:r>
      <w:r w:rsidR="009F690F" w:rsidRPr="00D229C5">
        <w:rPr>
          <w:rFonts w:eastAsia="Batang"/>
          <w:color w:val="000000" w:themeColor="text1"/>
        </w:rPr>
        <w:t>benefit fr</w:t>
      </w:r>
      <w:r w:rsidR="00AE534A" w:rsidRPr="00D229C5">
        <w:rPr>
          <w:rFonts w:eastAsia="Batang"/>
          <w:color w:val="000000" w:themeColor="text1"/>
        </w:rPr>
        <w:t xml:space="preserve">om their </w:t>
      </w:r>
      <w:r w:rsidR="008A1629" w:rsidRPr="00D229C5">
        <w:rPr>
          <w:rFonts w:eastAsia="Batang"/>
          <w:color w:val="000000" w:themeColor="text1"/>
        </w:rPr>
        <w:t xml:space="preserve">rich </w:t>
      </w:r>
      <w:r w:rsidR="00B84B9E" w:rsidRPr="00D229C5">
        <w:rPr>
          <w:rFonts w:eastAsia="Batang"/>
          <w:color w:val="000000" w:themeColor="text1"/>
        </w:rPr>
        <w:t xml:space="preserve">social connections </w:t>
      </w:r>
      <w:r w:rsidR="00AE534A" w:rsidRPr="00D229C5">
        <w:rPr>
          <w:rFonts w:eastAsia="Batang"/>
          <w:color w:val="000000" w:themeColor="text1"/>
        </w:rPr>
        <w:t>are likely to perceive higher levels of competence mobilization, despite</w:t>
      </w:r>
      <w:r w:rsidR="00AE534A" w:rsidRPr="00D229C5">
        <w:rPr>
          <w:rStyle w:val="Emphasis"/>
          <w:rFonts w:eastAsia="Batang"/>
          <w:i w:val="0"/>
          <w:color w:val="000000" w:themeColor="text1"/>
        </w:rPr>
        <w:t xml:space="preserve"> sharing the same context with others</w:t>
      </w:r>
      <w:r w:rsidR="00AE534A" w:rsidRPr="00D229C5">
        <w:rPr>
          <w:rFonts w:eastAsia="Batang"/>
          <w:color w:val="000000" w:themeColor="text1"/>
        </w:rPr>
        <w:t xml:space="preserve">. Therefore, we </w:t>
      </w:r>
      <w:r w:rsidR="0028181C" w:rsidRPr="00D229C5">
        <w:rPr>
          <w:rFonts w:eastAsia="Batang"/>
          <w:color w:val="000000" w:themeColor="text1"/>
        </w:rPr>
        <w:t>hypothesize</w:t>
      </w:r>
      <w:r w:rsidR="00AE534A" w:rsidRPr="00D229C5">
        <w:rPr>
          <w:rFonts w:eastAsia="Batang"/>
          <w:color w:val="000000" w:themeColor="text1"/>
        </w:rPr>
        <w:t>:</w:t>
      </w:r>
    </w:p>
    <w:p w14:paraId="7E9BD31F" w14:textId="05154F97" w:rsidR="00AE534A" w:rsidRPr="00D229C5" w:rsidRDefault="00AE534A" w:rsidP="00AE534A">
      <w:pPr>
        <w:spacing w:line="480" w:lineRule="auto"/>
        <w:rPr>
          <w:rFonts w:eastAsia="Batang"/>
          <w:i/>
          <w:color w:val="000000" w:themeColor="text1"/>
        </w:rPr>
      </w:pPr>
      <w:r w:rsidRPr="00D229C5">
        <w:rPr>
          <w:rFonts w:eastAsia="Batang"/>
          <w:b/>
          <w:i/>
          <w:color w:val="000000" w:themeColor="text1"/>
        </w:rPr>
        <w:t>H2.</w:t>
      </w:r>
      <w:r w:rsidRPr="00D229C5">
        <w:rPr>
          <w:rFonts w:eastAsia="Batang"/>
          <w:i/>
          <w:color w:val="000000" w:themeColor="text1"/>
        </w:rPr>
        <w:t xml:space="preserve"> </w:t>
      </w:r>
      <w:r w:rsidR="0028181C" w:rsidRPr="00D229C5">
        <w:rPr>
          <w:rFonts w:eastAsia="Batang"/>
          <w:i/>
          <w:color w:val="000000" w:themeColor="text1"/>
        </w:rPr>
        <w:t>S</w:t>
      </w:r>
      <w:r w:rsidR="00CB318B" w:rsidRPr="00D229C5">
        <w:rPr>
          <w:rFonts w:eastAsia="Batang"/>
          <w:i/>
          <w:color w:val="000000" w:themeColor="text1"/>
        </w:rPr>
        <w:t>ocial capital</w:t>
      </w:r>
      <w:r w:rsidRPr="00D229C5">
        <w:rPr>
          <w:rFonts w:eastAsia="Batang"/>
          <w:i/>
          <w:color w:val="000000" w:themeColor="text1"/>
        </w:rPr>
        <w:t xml:space="preserve"> </w:t>
      </w:r>
      <w:r w:rsidR="0028181C" w:rsidRPr="00D229C5">
        <w:rPr>
          <w:rFonts w:eastAsia="Batang"/>
          <w:i/>
          <w:color w:val="000000" w:themeColor="text1"/>
        </w:rPr>
        <w:t xml:space="preserve">will exert a significant positive influence </w:t>
      </w:r>
      <w:r w:rsidRPr="00D229C5">
        <w:rPr>
          <w:rFonts w:eastAsia="Batang"/>
          <w:i/>
          <w:color w:val="000000" w:themeColor="text1"/>
        </w:rPr>
        <w:t xml:space="preserve">on </w:t>
      </w:r>
      <w:r w:rsidR="004C3124" w:rsidRPr="00D229C5">
        <w:rPr>
          <w:rFonts w:eastAsia="Batang" w:hint="eastAsia"/>
          <w:i/>
          <w:color w:val="000000" w:themeColor="text1"/>
          <w:lang w:eastAsia="ko-KR"/>
        </w:rPr>
        <w:t xml:space="preserve">perceived </w:t>
      </w:r>
      <w:r w:rsidR="004C3124" w:rsidRPr="00D229C5">
        <w:rPr>
          <w:rFonts w:eastAsia="Batang"/>
          <w:i/>
          <w:color w:val="000000" w:themeColor="text1"/>
          <w:lang w:eastAsia="ko-KR"/>
        </w:rPr>
        <w:t>competence</w:t>
      </w:r>
      <w:r w:rsidR="004C3124" w:rsidRPr="00D229C5">
        <w:rPr>
          <w:rFonts w:eastAsia="Batang" w:hint="eastAsia"/>
          <w:i/>
          <w:color w:val="000000" w:themeColor="text1"/>
          <w:lang w:eastAsia="ko-KR"/>
        </w:rPr>
        <w:t xml:space="preserve"> mobilization</w:t>
      </w:r>
      <w:r w:rsidRPr="00D229C5">
        <w:rPr>
          <w:rFonts w:eastAsia="Batang"/>
          <w:i/>
          <w:color w:val="000000" w:themeColor="text1"/>
        </w:rPr>
        <w:t>.</w:t>
      </w:r>
    </w:p>
    <w:p w14:paraId="3AFF5B3A" w14:textId="1B9F734A" w:rsidR="00BF764B" w:rsidRPr="00D229C5" w:rsidRDefault="001F6F18" w:rsidP="00BF764B">
      <w:pPr>
        <w:widowControl w:val="0"/>
        <w:autoSpaceDE w:val="0"/>
        <w:autoSpaceDN w:val="0"/>
        <w:adjustRightInd w:val="0"/>
        <w:spacing w:line="480" w:lineRule="auto"/>
        <w:rPr>
          <w:rFonts w:eastAsia="Batang"/>
          <w:color w:val="000000" w:themeColor="text1"/>
        </w:rPr>
      </w:pPr>
      <w:r w:rsidRPr="00D229C5">
        <w:rPr>
          <w:rFonts w:eastAsia="Batang"/>
          <w:color w:val="000000" w:themeColor="text1"/>
        </w:rPr>
        <w:softHyphen/>
      </w:r>
      <w:r w:rsidR="00D962DB" w:rsidRPr="00D229C5">
        <w:rPr>
          <w:rFonts w:eastAsia="Batang"/>
          <w:color w:val="000000" w:themeColor="text1"/>
        </w:rPr>
        <w:tab/>
      </w:r>
      <w:r w:rsidRPr="00D229C5">
        <w:rPr>
          <w:rFonts w:eastAsia="Batang"/>
          <w:color w:val="000000" w:themeColor="text1"/>
        </w:rPr>
        <w:t xml:space="preserve">The relationship </w:t>
      </w:r>
      <w:r w:rsidR="00607B3B" w:rsidRPr="00D229C5">
        <w:rPr>
          <w:rFonts w:eastAsia="Batang"/>
          <w:color w:val="000000" w:themeColor="text1"/>
        </w:rPr>
        <w:t>between an employee’s</w:t>
      </w:r>
      <w:r w:rsidR="00F915E4" w:rsidRPr="00D229C5">
        <w:rPr>
          <w:rFonts w:eastAsia="Batang" w:hint="eastAsia"/>
          <w:color w:val="000000" w:themeColor="text1"/>
          <w:lang w:eastAsia="ko-KR"/>
        </w:rPr>
        <w:t xml:space="preserve"> perceived</w:t>
      </w:r>
      <w:r w:rsidRPr="00D229C5">
        <w:rPr>
          <w:rFonts w:eastAsia="Batang"/>
          <w:color w:val="000000" w:themeColor="text1"/>
        </w:rPr>
        <w:t xml:space="preserve"> </w:t>
      </w:r>
      <w:r w:rsidR="00393311" w:rsidRPr="00D229C5">
        <w:rPr>
          <w:rFonts w:eastAsia="Batang" w:hint="eastAsia"/>
          <w:color w:val="000000" w:themeColor="text1"/>
          <w:lang w:eastAsia="ko-KR"/>
        </w:rPr>
        <w:t>competence mobilization</w:t>
      </w:r>
      <w:r w:rsidRPr="00D229C5">
        <w:rPr>
          <w:rFonts w:eastAsia="Batang"/>
          <w:color w:val="000000" w:themeColor="text1"/>
        </w:rPr>
        <w:t xml:space="preserve"> and </w:t>
      </w:r>
      <w:r w:rsidR="0017584B" w:rsidRPr="00D229C5">
        <w:rPr>
          <w:rFonts w:eastAsia="Batang" w:hint="eastAsia"/>
          <w:color w:val="000000" w:themeColor="text1"/>
          <w:lang w:eastAsia="ko-KR"/>
        </w:rPr>
        <w:t>OCG</w:t>
      </w:r>
      <w:r w:rsidR="00CB318B" w:rsidRPr="00D229C5">
        <w:rPr>
          <w:rFonts w:eastAsia="Batang"/>
          <w:color w:val="000000" w:themeColor="text1"/>
        </w:rPr>
        <w:t xml:space="preserve"> </w:t>
      </w:r>
      <w:r w:rsidRPr="00D229C5">
        <w:rPr>
          <w:rFonts w:eastAsia="Batang"/>
          <w:color w:val="000000" w:themeColor="text1"/>
        </w:rPr>
        <w:t xml:space="preserve">is </w:t>
      </w:r>
      <w:r w:rsidR="00C23D2F" w:rsidRPr="00D229C5">
        <w:rPr>
          <w:rFonts w:eastAsia="Batang"/>
          <w:color w:val="000000" w:themeColor="text1"/>
        </w:rPr>
        <w:t xml:space="preserve">also </w:t>
      </w:r>
      <w:r w:rsidR="001235F0" w:rsidRPr="00D229C5">
        <w:rPr>
          <w:rFonts w:eastAsia="Batang"/>
          <w:color w:val="000000" w:themeColor="text1"/>
        </w:rPr>
        <w:t xml:space="preserve">valid, as </w:t>
      </w:r>
      <w:r w:rsidR="00AF65E3" w:rsidRPr="00D229C5">
        <w:rPr>
          <w:rFonts w:eastAsia="Batang"/>
          <w:color w:val="000000" w:themeColor="text1"/>
        </w:rPr>
        <w:t xml:space="preserve">an </w:t>
      </w:r>
      <w:r w:rsidR="001235F0" w:rsidRPr="00D229C5">
        <w:rPr>
          <w:rFonts w:eastAsia="Batang"/>
          <w:color w:val="000000" w:themeColor="text1"/>
        </w:rPr>
        <w:t>“</w:t>
      </w:r>
      <w:r w:rsidR="00DE2AC1" w:rsidRPr="00D229C5">
        <w:rPr>
          <w:rFonts w:eastAsia="Batang"/>
          <w:color w:val="000000" w:themeColor="text1"/>
        </w:rPr>
        <w:t>effort–</w:t>
      </w:r>
      <w:r w:rsidRPr="00D229C5">
        <w:rPr>
          <w:rFonts w:eastAsia="Batang"/>
          <w:color w:val="000000" w:themeColor="text1"/>
        </w:rPr>
        <w:t xml:space="preserve">performance </w:t>
      </w:r>
      <w:r w:rsidR="006B3A82" w:rsidRPr="00D229C5">
        <w:rPr>
          <w:rFonts w:eastAsia="Batang"/>
          <w:color w:val="000000" w:themeColor="text1"/>
        </w:rPr>
        <w:t>relationship</w:t>
      </w:r>
      <w:r w:rsidR="001235F0" w:rsidRPr="00D229C5">
        <w:rPr>
          <w:rFonts w:eastAsia="Batang"/>
          <w:color w:val="000000" w:themeColor="text1"/>
        </w:rPr>
        <w:t>”</w:t>
      </w:r>
      <w:r w:rsidR="006B3A82" w:rsidRPr="00D229C5">
        <w:rPr>
          <w:rFonts w:eastAsia="Batang"/>
          <w:color w:val="000000" w:themeColor="text1"/>
        </w:rPr>
        <w:t xml:space="preserve"> (Vroom, 1964)</w:t>
      </w:r>
      <w:r w:rsidRPr="00D229C5">
        <w:rPr>
          <w:rFonts w:eastAsia="Batang"/>
          <w:color w:val="000000" w:themeColor="text1"/>
        </w:rPr>
        <w:t xml:space="preserve"> can easily </w:t>
      </w:r>
      <w:r w:rsidR="00AF65E3" w:rsidRPr="00D229C5">
        <w:rPr>
          <w:rFonts w:eastAsia="Batang"/>
          <w:color w:val="000000" w:themeColor="text1"/>
        </w:rPr>
        <w:t xml:space="preserve">be </w:t>
      </w:r>
      <w:r w:rsidRPr="00D229C5">
        <w:rPr>
          <w:rFonts w:eastAsia="Batang"/>
          <w:color w:val="000000" w:themeColor="text1"/>
        </w:rPr>
        <w:t xml:space="preserve">recalled </w:t>
      </w:r>
      <w:r w:rsidR="00CA3AFE" w:rsidRPr="00D229C5">
        <w:rPr>
          <w:rFonts w:eastAsia="Batang"/>
          <w:color w:val="000000" w:themeColor="text1"/>
        </w:rPr>
        <w:t xml:space="preserve">under a set of </w:t>
      </w:r>
      <w:r w:rsidR="00CA3AFE" w:rsidRPr="00D229C5">
        <w:rPr>
          <w:rFonts w:eastAsia="Batang"/>
          <w:bCs/>
          <w:color w:val="000000" w:themeColor="text1"/>
        </w:rPr>
        <w:t>circumstances favorable to them</w:t>
      </w:r>
      <w:r w:rsidR="00D57EFD" w:rsidRPr="00D229C5">
        <w:rPr>
          <w:rFonts w:eastAsia="Batang"/>
          <w:color w:val="000000" w:themeColor="text1"/>
        </w:rPr>
        <w:t>.</w:t>
      </w:r>
      <w:r w:rsidR="005D7A47" w:rsidRPr="00D229C5">
        <w:rPr>
          <w:rFonts w:eastAsia="Batang"/>
          <w:color w:val="000000" w:themeColor="text1"/>
        </w:rPr>
        <w:t xml:space="preserve"> </w:t>
      </w:r>
      <w:r w:rsidR="00474ACF" w:rsidRPr="00D229C5">
        <w:rPr>
          <w:rFonts w:eastAsia="Batang"/>
          <w:color w:val="000000" w:themeColor="text1"/>
        </w:rPr>
        <w:t>For example, i</w:t>
      </w:r>
      <w:r w:rsidR="00507BAE" w:rsidRPr="00D229C5">
        <w:rPr>
          <w:rFonts w:eastAsia="Batang"/>
          <w:color w:val="000000" w:themeColor="text1"/>
        </w:rPr>
        <w:t xml:space="preserve">f </w:t>
      </w:r>
      <w:r w:rsidR="00B84F5F" w:rsidRPr="00D229C5">
        <w:rPr>
          <w:rFonts w:eastAsia="Batang"/>
          <w:color w:val="000000" w:themeColor="text1"/>
        </w:rPr>
        <w:t xml:space="preserve">named as </w:t>
      </w:r>
      <w:r w:rsidR="004E07F9" w:rsidRPr="00D229C5">
        <w:rPr>
          <w:rFonts w:eastAsia="Batang"/>
          <w:color w:val="000000" w:themeColor="text1"/>
        </w:rPr>
        <w:t xml:space="preserve">a high performer </w:t>
      </w:r>
      <w:r w:rsidR="00774CBA" w:rsidRPr="00D229C5">
        <w:rPr>
          <w:rFonts w:eastAsia="Batang"/>
          <w:color w:val="000000" w:themeColor="text1"/>
        </w:rPr>
        <w:t xml:space="preserve">by means of </w:t>
      </w:r>
      <w:r w:rsidR="00F84AE0" w:rsidRPr="00D229C5">
        <w:rPr>
          <w:rFonts w:eastAsia="Batang" w:hint="eastAsia"/>
          <w:color w:val="000000" w:themeColor="text1"/>
          <w:lang w:eastAsia="ko-KR"/>
        </w:rPr>
        <w:t xml:space="preserve">work-related networks </w:t>
      </w:r>
      <w:r w:rsidR="00507BAE" w:rsidRPr="00D229C5">
        <w:rPr>
          <w:rFonts w:eastAsia="Batang"/>
          <w:color w:val="000000" w:themeColor="text1"/>
        </w:rPr>
        <w:t>and</w:t>
      </w:r>
      <w:r w:rsidR="00653ADC" w:rsidRPr="00D229C5">
        <w:rPr>
          <w:rFonts w:eastAsia="Batang"/>
          <w:color w:val="000000" w:themeColor="text1"/>
        </w:rPr>
        <w:t xml:space="preserve"> </w:t>
      </w:r>
      <w:r w:rsidR="004E07F9" w:rsidRPr="00D229C5">
        <w:rPr>
          <w:rFonts w:eastAsia="Batang"/>
          <w:color w:val="000000" w:themeColor="text1"/>
        </w:rPr>
        <w:t>its</w:t>
      </w:r>
      <w:r w:rsidR="00653ADC" w:rsidRPr="00D229C5">
        <w:rPr>
          <w:rFonts w:eastAsia="Batang"/>
          <w:color w:val="000000" w:themeColor="text1"/>
        </w:rPr>
        <w:t xml:space="preserve"> </w:t>
      </w:r>
      <w:r w:rsidR="00653ADC" w:rsidRPr="00D229C5">
        <w:rPr>
          <w:rFonts w:eastAsia="Batang"/>
          <w:bCs/>
          <w:color w:val="000000" w:themeColor="text1"/>
        </w:rPr>
        <w:t>attendant supports</w:t>
      </w:r>
      <w:r w:rsidR="004E07F9" w:rsidRPr="00D229C5">
        <w:rPr>
          <w:rFonts w:eastAsia="Batang"/>
          <w:bCs/>
          <w:color w:val="000000" w:themeColor="text1"/>
        </w:rPr>
        <w:t xml:space="preserve"> </w:t>
      </w:r>
      <w:r w:rsidR="00507BAE" w:rsidRPr="00D229C5">
        <w:rPr>
          <w:rFonts w:eastAsia="Batang"/>
          <w:color w:val="000000" w:themeColor="text1"/>
        </w:rPr>
        <w:t xml:space="preserve">enriched with the help of </w:t>
      </w:r>
      <w:r w:rsidR="003A6E81" w:rsidRPr="00D229C5">
        <w:rPr>
          <w:rFonts w:eastAsia="Batang" w:hint="eastAsia"/>
          <w:color w:val="000000" w:themeColor="text1"/>
          <w:lang w:eastAsia="ko-KR"/>
        </w:rPr>
        <w:t xml:space="preserve">social capital </w:t>
      </w:r>
      <w:r w:rsidR="00507BAE" w:rsidRPr="00D229C5">
        <w:rPr>
          <w:rFonts w:eastAsia="Batang"/>
          <w:color w:val="000000" w:themeColor="text1"/>
        </w:rPr>
        <w:t>they maintain</w:t>
      </w:r>
      <w:r w:rsidR="001A52F0" w:rsidRPr="00D229C5">
        <w:rPr>
          <w:rFonts w:eastAsia="Batang" w:hint="eastAsia"/>
          <w:color w:val="000000" w:themeColor="text1"/>
          <w:lang w:eastAsia="ko-KR"/>
        </w:rPr>
        <w:t xml:space="preserve"> </w:t>
      </w:r>
      <w:r w:rsidR="00F84AE0" w:rsidRPr="00D229C5">
        <w:rPr>
          <w:rFonts w:eastAsia="Batang" w:hint="eastAsia"/>
          <w:color w:val="000000" w:themeColor="text1"/>
          <w:lang w:eastAsia="ko-KR"/>
        </w:rPr>
        <w:t>(e.g. Seibert</w:t>
      </w:r>
      <w:r w:rsidR="00FB3694" w:rsidRPr="00D229C5">
        <w:rPr>
          <w:rFonts w:eastAsia="Batang" w:hint="eastAsia"/>
          <w:color w:val="000000" w:themeColor="text1"/>
          <w:lang w:eastAsia="ko-KR"/>
        </w:rPr>
        <w:t xml:space="preserve"> </w:t>
      </w:r>
      <w:r w:rsidR="00FB3694" w:rsidRPr="00D229C5">
        <w:rPr>
          <w:rFonts w:eastAsia="Batang" w:hint="eastAsia"/>
          <w:i/>
          <w:iCs/>
          <w:color w:val="000000" w:themeColor="text1"/>
          <w:lang w:eastAsia="ko-KR"/>
        </w:rPr>
        <w:t>et al.</w:t>
      </w:r>
      <w:r w:rsidR="00F84AE0" w:rsidRPr="00D229C5">
        <w:rPr>
          <w:rFonts w:eastAsia="Batang" w:hint="eastAsia"/>
          <w:color w:val="000000" w:themeColor="text1"/>
          <w:lang w:eastAsia="ko-KR"/>
        </w:rPr>
        <w:t xml:space="preserve">, 2001), </w:t>
      </w:r>
      <w:r w:rsidR="006F03C7" w:rsidRPr="00D229C5">
        <w:rPr>
          <w:rFonts w:eastAsia="Batang" w:hint="eastAsia"/>
          <w:color w:val="000000" w:themeColor="text1"/>
        </w:rPr>
        <w:t>high-social-capital individuals</w:t>
      </w:r>
      <w:r w:rsidR="00F74EF7" w:rsidRPr="00D229C5">
        <w:rPr>
          <w:rFonts w:eastAsia="Batang" w:hint="eastAsia"/>
          <w:color w:val="000000" w:themeColor="text1"/>
        </w:rPr>
        <w:t xml:space="preserve"> </w:t>
      </w:r>
      <w:r w:rsidR="006B3A82" w:rsidRPr="00D229C5">
        <w:rPr>
          <w:rFonts w:eastAsia="Batang"/>
          <w:color w:val="000000" w:themeColor="text1"/>
        </w:rPr>
        <w:t xml:space="preserve">within </w:t>
      </w:r>
      <w:r w:rsidR="00C616BA" w:rsidRPr="00D229C5">
        <w:rPr>
          <w:rFonts w:eastAsia="Batang"/>
          <w:color w:val="000000" w:themeColor="text1"/>
        </w:rPr>
        <w:t>such</w:t>
      </w:r>
      <w:r w:rsidR="006B3A82" w:rsidRPr="00D229C5">
        <w:rPr>
          <w:rFonts w:eastAsia="Batang"/>
          <w:color w:val="000000" w:themeColor="text1"/>
        </w:rPr>
        <w:t xml:space="preserve"> </w:t>
      </w:r>
      <w:r w:rsidR="00AF65E3" w:rsidRPr="00D229C5">
        <w:rPr>
          <w:rFonts w:eastAsia="Batang"/>
          <w:color w:val="000000" w:themeColor="text1"/>
        </w:rPr>
        <w:t xml:space="preserve">an </w:t>
      </w:r>
      <w:r w:rsidR="006B3A82" w:rsidRPr="00D229C5">
        <w:rPr>
          <w:rFonts w:eastAsia="Batang"/>
          <w:color w:val="000000" w:themeColor="text1"/>
        </w:rPr>
        <w:t xml:space="preserve">organization </w:t>
      </w:r>
      <w:r w:rsidR="00FD2A9E" w:rsidRPr="00D229C5">
        <w:rPr>
          <w:rFonts w:eastAsia="Batang"/>
          <w:color w:val="000000" w:themeColor="text1"/>
        </w:rPr>
        <w:t>recognize</w:t>
      </w:r>
      <w:r w:rsidR="006B3A82" w:rsidRPr="00D229C5">
        <w:rPr>
          <w:rFonts w:eastAsia="Batang"/>
          <w:color w:val="000000" w:themeColor="text1"/>
        </w:rPr>
        <w:t xml:space="preserve"> </w:t>
      </w:r>
      <w:r w:rsidR="00FD2A9E" w:rsidRPr="00D229C5">
        <w:rPr>
          <w:rFonts w:eastAsia="Batang"/>
          <w:color w:val="000000" w:themeColor="text1"/>
        </w:rPr>
        <w:t>the opportunity to grow further</w:t>
      </w:r>
      <w:r w:rsidR="006B3A82" w:rsidRPr="00D229C5">
        <w:rPr>
          <w:rFonts w:eastAsia="Batang"/>
          <w:color w:val="000000" w:themeColor="text1"/>
        </w:rPr>
        <w:t xml:space="preserve">, </w:t>
      </w:r>
      <w:r w:rsidR="00AF65E3" w:rsidRPr="00D229C5">
        <w:rPr>
          <w:rFonts w:eastAsia="Batang"/>
          <w:color w:val="000000" w:themeColor="text1"/>
        </w:rPr>
        <w:t xml:space="preserve">and therefore </w:t>
      </w:r>
      <w:r w:rsidR="00CA3AFE" w:rsidRPr="00D229C5">
        <w:rPr>
          <w:rFonts w:eastAsia="Batang"/>
          <w:color w:val="000000" w:themeColor="text1"/>
        </w:rPr>
        <w:t xml:space="preserve">will </w:t>
      </w:r>
      <w:r w:rsidR="00C616BA" w:rsidRPr="00D229C5">
        <w:rPr>
          <w:rFonts w:eastAsia="Batang"/>
          <w:color w:val="000000" w:themeColor="text1"/>
        </w:rPr>
        <w:t>take logical steps to pursue career advancement</w:t>
      </w:r>
      <w:r w:rsidR="00FD2A9E" w:rsidRPr="00D229C5">
        <w:rPr>
          <w:rFonts w:eastAsia="Batang"/>
          <w:color w:val="000000" w:themeColor="text1"/>
        </w:rPr>
        <w:t>, which</w:t>
      </w:r>
      <w:r w:rsidR="006B3A82" w:rsidRPr="00D229C5">
        <w:rPr>
          <w:rFonts w:eastAsia="Batang"/>
          <w:color w:val="000000" w:themeColor="text1"/>
        </w:rPr>
        <w:t xml:space="preserve"> will be </w:t>
      </w:r>
      <w:r w:rsidR="00E01661" w:rsidRPr="00D229C5">
        <w:rPr>
          <w:rFonts w:eastAsia="Batang"/>
          <w:color w:val="000000" w:themeColor="text1"/>
        </w:rPr>
        <w:t>accelerated</w:t>
      </w:r>
      <w:r w:rsidR="000D123F" w:rsidRPr="00D229C5">
        <w:rPr>
          <w:rFonts w:eastAsia="Batang"/>
          <w:color w:val="000000" w:themeColor="text1"/>
        </w:rPr>
        <w:t xml:space="preserve"> </w:t>
      </w:r>
      <w:r w:rsidR="00E01661" w:rsidRPr="00D229C5">
        <w:rPr>
          <w:rStyle w:val="st1"/>
          <w:rFonts w:eastAsia="Batang"/>
          <w:color w:val="000000" w:themeColor="text1"/>
        </w:rPr>
        <w:t xml:space="preserve">through an </w:t>
      </w:r>
      <w:r w:rsidR="00E01661" w:rsidRPr="00D229C5">
        <w:rPr>
          <w:rStyle w:val="Emphasis"/>
          <w:rFonts w:eastAsia="Batang"/>
          <w:i w:val="0"/>
          <w:color w:val="000000" w:themeColor="text1"/>
        </w:rPr>
        <w:t>appraisal and reward system</w:t>
      </w:r>
      <w:r w:rsidR="00B60EDA" w:rsidRPr="00D229C5">
        <w:rPr>
          <w:rStyle w:val="Emphasis"/>
          <w:rFonts w:eastAsia="Batang"/>
          <w:i w:val="0"/>
          <w:color w:val="000000" w:themeColor="text1"/>
        </w:rPr>
        <w:t>.</w:t>
      </w:r>
      <w:r w:rsidR="00D30A24" w:rsidRPr="00D229C5">
        <w:rPr>
          <w:rStyle w:val="Emphasis"/>
          <w:rFonts w:eastAsia="Batang"/>
          <w:i w:val="0"/>
          <w:color w:val="000000" w:themeColor="text1"/>
        </w:rPr>
        <w:t xml:space="preserve"> C</w:t>
      </w:r>
      <w:r w:rsidR="00D30A24" w:rsidRPr="00D229C5">
        <w:rPr>
          <w:rFonts w:eastAsia="Batang"/>
          <w:color w:val="000000" w:themeColor="text1"/>
        </w:rPr>
        <w:t xml:space="preserve">ombining the preceding arguments, </w:t>
      </w:r>
      <w:r w:rsidR="00A20D2A" w:rsidRPr="00D229C5">
        <w:rPr>
          <w:rFonts w:eastAsia="Batang"/>
          <w:color w:val="000000" w:themeColor="text1"/>
        </w:rPr>
        <w:t xml:space="preserve">through </w:t>
      </w:r>
      <w:r w:rsidR="004363B9" w:rsidRPr="00D229C5">
        <w:rPr>
          <w:rFonts w:eastAsia="Batang"/>
          <w:color w:val="000000" w:themeColor="text1"/>
        </w:rPr>
        <w:t>a calculated expectancy</w:t>
      </w:r>
      <w:r w:rsidR="0017165E" w:rsidRPr="00D229C5">
        <w:rPr>
          <w:rFonts w:eastAsia="Batang"/>
          <w:color w:val="000000" w:themeColor="text1"/>
        </w:rPr>
        <w:t xml:space="preserve"> for support</w:t>
      </w:r>
      <w:r w:rsidR="00F93927" w:rsidRPr="00D229C5">
        <w:rPr>
          <w:rFonts w:eastAsia="Batang"/>
          <w:color w:val="000000" w:themeColor="text1"/>
        </w:rPr>
        <w:t>,</w:t>
      </w:r>
      <w:r w:rsidR="00A20D2A" w:rsidRPr="00D229C5">
        <w:rPr>
          <w:rFonts w:eastAsia="Batang"/>
          <w:color w:val="000000" w:themeColor="text1"/>
        </w:rPr>
        <w:t xml:space="preserve"> </w:t>
      </w:r>
      <w:r w:rsidR="00474ACF" w:rsidRPr="00D229C5">
        <w:rPr>
          <w:rFonts w:eastAsia="Batang"/>
          <w:color w:val="000000" w:themeColor="text1"/>
        </w:rPr>
        <w:t xml:space="preserve">those with </w:t>
      </w:r>
      <w:r w:rsidR="00A20D2A" w:rsidRPr="00D229C5">
        <w:rPr>
          <w:rFonts w:eastAsia="Batang"/>
          <w:color w:val="000000" w:themeColor="text1"/>
        </w:rPr>
        <w:t xml:space="preserve">high </w:t>
      </w:r>
      <w:r w:rsidR="00CB318B" w:rsidRPr="00D229C5">
        <w:rPr>
          <w:rFonts w:eastAsia="Batang"/>
          <w:color w:val="000000" w:themeColor="text1"/>
        </w:rPr>
        <w:t>social capital</w:t>
      </w:r>
      <w:r w:rsidR="00A20D2A" w:rsidRPr="00D229C5">
        <w:rPr>
          <w:rFonts w:eastAsia="Batang"/>
          <w:color w:val="000000" w:themeColor="text1"/>
        </w:rPr>
        <w:t xml:space="preserve"> increase the likelihood that they </w:t>
      </w:r>
      <w:r w:rsidR="00FD2A9E" w:rsidRPr="00D229C5">
        <w:rPr>
          <w:rFonts w:eastAsia="Batang"/>
          <w:color w:val="000000" w:themeColor="text1"/>
        </w:rPr>
        <w:t xml:space="preserve">will </w:t>
      </w:r>
      <w:r w:rsidR="00F40F69" w:rsidRPr="00D229C5">
        <w:rPr>
          <w:rFonts w:eastAsia="Batang"/>
          <w:color w:val="000000" w:themeColor="text1"/>
        </w:rPr>
        <w:t xml:space="preserve">exert themselves for personal development and </w:t>
      </w:r>
      <w:r w:rsidR="00FD2A9E" w:rsidRPr="00D229C5">
        <w:rPr>
          <w:rFonts w:eastAsia="Batang"/>
          <w:color w:val="000000" w:themeColor="text1"/>
        </w:rPr>
        <w:t xml:space="preserve">gain </w:t>
      </w:r>
      <w:r w:rsidR="00F40F69" w:rsidRPr="00D229C5">
        <w:rPr>
          <w:rFonts w:eastAsia="Batang"/>
          <w:color w:val="000000" w:themeColor="text1"/>
        </w:rPr>
        <w:t xml:space="preserve">recognition for </w:t>
      </w:r>
      <w:r w:rsidR="00FD2A9E" w:rsidRPr="00D229C5">
        <w:rPr>
          <w:rFonts w:eastAsia="Batang"/>
          <w:color w:val="000000" w:themeColor="text1"/>
        </w:rPr>
        <w:t>their</w:t>
      </w:r>
      <w:r w:rsidR="00F40F69" w:rsidRPr="00D229C5">
        <w:rPr>
          <w:rFonts w:eastAsia="Batang"/>
          <w:color w:val="000000" w:themeColor="text1"/>
        </w:rPr>
        <w:t xml:space="preserve"> efforts. </w:t>
      </w:r>
      <w:r w:rsidR="00C23D2F" w:rsidRPr="00D229C5">
        <w:rPr>
          <w:rFonts w:eastAsia="Batang"/>
          <w:color w:val="000000" w:themeColor="text1"/>
        </w:rPr>
        <w:t>Since</w:t>
      </w:r>
      <w:r w:rsidRPr="00D229C5">
        <w:rPr>
          <w:rFonts w:eastAsia="Batang"/>
          <w:color w:val="000000" w:themeColor="text1"/>
        </w:rPr>
        <w:t xml:space="preserve"> competence mobilization may reflect underlying </w:t>
      </w:r>
      <w:r w:rsidR="00F73E6E" w:rsidRPr="00D229C5">
        <w:rPr>
          <w:rFonts w:eastAsia="Batang"/>
          <w:color w:val="000000" w:themeColor="text1"/>
        </w:rPr>
        <w:t>adequate</w:t>
      </w:r>
      <w:r w:rsidR="00C6582C" w:rsidRPr="00D229C5">
        <w:rPr>
          <w:rFonts w:eastAsia="Batang"/>
          <w:color w:val="000000" w:themeColor="text1"/>
        </w:rPr>
        <w:t xml:space="preserve"> </w:t>
      </w:r>
      <w:r w:rsidR="00CA3AFE" w:rsidRPr="00D229C5">
        <w:rPr>
          <w:rFonts w:eastAsia="Batang"/>
          <w:color w:val="000000" w:themeColor="text1"/>
        </w:rPr>
        <w:t>motivation and potential</w:t>
      </w:r>
      <w:r w:rsidRPr="00D229C5">
        <w:rPr>
          <w:rFonts w:eastAsia="Batang"/>
          <w:color w:val="000000" w:themeColor="text1"/>
        </w:rPr>
        <w:t xml:space="preserve"> to perform</w:t>
      </w:r>
      <w:r w:rsidR="001235F0" w:rsidRPr="00D229C5">
        <w:rPr>
          <w:rFonts w:eastAsia="Batang"/>
          <w:color w:val="000000" w:themeColor="text1"/>
        </w:rPr>
        <w:t xml:space="preserve"> employees’</w:t>
      </w:r>
      <w:r w:rsidR="00CA3AFE" w:rsidRPr="00D229C5">
        <w:rPr>
          <w:rFonts w:eastAsia="Batang"/>
          <w:color w:val="000000" w:themeColor="text1"/>
        </w:rPr>
        <w:t xml:space="preserve"> role</w:t>
      </w:r>
      <w:r w:rsidR="005B56BB" w:rsidRPr="00D229C5">
        <w:rPr>
          <w:rFonts w:eastAsia="Batang"/>
          <w:color w:val="000000" w:themeColor="text1"/>
        </w:rPr>
        <w:t xml:space="preserve"> well</w:t>
      </w:r>
      <w:r w:rsidRPr="00D229C5">
        <w:rPr>
          <w:rFonts w:eastAsia="Batang"/>
          <w:color w:val="000000" w:themeColor="text1"/>
        </w:rPr>
        <w:t xml:space="preserve">, if individuals with greater </w:t>
      </w:r>
      <w:r w:rsidR="00CB318B" w:rsidRPr="00D229C5">
        <w:rPr>
          <w:rFonts w:eastAsia="Batang"/>
          <w:color w:val="000000" w:themeColor="text1"/>
        </w:rPr>
        <w:t>social capital</w:t>
      </w:r>
      <w:r w:rsidRPr="00D229C5">
        <w:rPr>
          <w:rFonts w:eastAsia="Batang"/>
          <w:color w:val="000000" w:themeColor="text1"/>
        </w:rPr>
        <w:t xml:space="preserve"> are </w:t>
      </w:r>
      <w:r w:rsidR="00493848" w:rsidRPr="00D229C5">
        <w:rPr>
          <w:rFonts w:eastAsia="Batang"/>
          <w:color w:val="000000" w:themeColor="text1"/>
        </w:rPr>
        <w:t>driven</w:t>
      </w:r>
      <w:r w:rsidRPr="00D229C5">
        <w:rPr>
          <w:rFonts w:eastAsia="Batang"/>
          <w:color w:val="000000" w:themeColor="text1"/>
        </w:rPr>
        <w:t xml:space="preserve"> by opportunities for competence mobilization, they </w:t>
      </w:r>
      <w:r w:rsidR="00AF65E3" w:rsidRPr="00D229C5">
        <w:rPr>
          <w:rFonts w:eastAsia="Batang"/>
          <w:color w:val="000000" w:themeColor="text1"/>
        </w:rPr>
        <w:t xml:space="preserve">will </w:t>
      </w:r>
      <w:r w:rsidRPr="00D229C5">
        <w:rPr>
          <w:rFonts w:eastAsia="Batang"/>
          <w:color w:val="000000" w:themeColor="text1"/>
        </w:rPr>
        <w:t xml:space="preserve">be able to experience </w:t>
      </w:r>
      <w:r w:rsidRPr="00D229C5">
        <w:rPr>
          <w:rFonts w:eastAsia="Batang"/>
          <w:color w:val="000000" w:themeColor="text1"/>
        </w:rPr>
        <w:lastRenderedPageBreak/>
        <w:t xml:space="preserve">higher levels of </w:t>
      </w:r>
      <w:r w:rsidR="0017584B" w:rsidRPr="00D229C5">
        <w:rPr>
          <w:rFonts w:eastAsia="Batang" w:hint="eastAsia"/>
          <w:color w:val="000000" w:themeColor="text1"/>
          <w:lang w:eastAsia="ko-KR"/>
        </w:rPr>
        <w:t>OCG</w:t>
      </w:r>
      <w:r w:rsidRPr="00D229C5">
        <w:rPr>
          <w:rFonts w:eastAsia="Batang"/>
          <w:color w:val="000000" w:themeColor="text1"/>
        </w:rPr>
        <w:t>. Th</w:t>
      </w:r>
      <w:r w:rsidR="00D0329F" w:rsidRPr="00D229C5">
        <w:rPr>
          <w:rFonts w:eastAsia="Batang"/>
          <w:color w:val="000000" w:themeColor="text1"/>
        </w:rPr>
        <w:t>at is</w:t>
      </w:r>
      <w:r w:rsidRPr="00D229C5">
        <w:rPr>
          <w:rFonts w:eastAsia="Batang"/>
          <w:color w:val="000000" w:themeColor="text1"/>
        </w:rPr>
        <w:t xml:space="preserve">, </w:t>
      </w:r>
      <w:r w:rsidR="00C86B12" w:rsidRPr="00D229C5">
        <w:rPr>
          <w:rFonts w:eastAsia="Batang"/>
          <w:color w:val="000000" w:themeColor="text1"/>
        </w:rPr>
        <w:t xml:space="preserve">instrumental </w:t>
      </w:r>
      <w:r w:rsidR="00CB318B" w:rsidRPr="00D229C5">
        <w:rPr>
          <w:rFonts w:eastAsia="Batang"/>
          <w:color w:val="000000" w:themeColor="text1"/>
        </w:rPr>
        <w:t>social capital</w:t>
      </w:r>
      <w:r w:rsidRPr="00D229C5">
        <w:rPr>
          <w:rFonts w:eastAsia="Batang"/>
          <w:color w:val="000000" w:themeColor="text1"/>
        </w:rPr>
        <w:t xml:space="preserve"> is likely to influence employees’ </w:t>
      </w:r>
      <w:r w:rsidR="00844943" w:rsidRPr="00D229C5">
        <w:rPr>
          <w:rFonts w:eastAsia="Batang" w:hint="eastAsia"/>
          <w:color w:val="000000" w:themeColor="text1"/>
          <w:lang w:eastAsia="ko-KR"/>
        </w:rPr>
        <w:t>competence mobilization</w:t>
      </w:r>
      <w:r w:rsidRPr="00D229C5">
        <w:rPr>
          <w:rFonts w:eastAsia="Batang"/>
          <w:color w:val="000000" w:themeColor="text1"/>
        </w:rPr>
        <w:t>, which, in turn, may lead to</w:t>
      </w:r>
      <w:r w:rsidR="00A91A1E" w:rsidRPr="00D229C5">
        <w:rPr>
          <w:rFonts w:eastAsia="Batang"/>
          <w:color w:val="000000" w:themeColor="text1"/>
        </w:rPr>
        <w:t xml:space="preserve"> </w:t>
      </w:r>
      <w:r w:rsidR="0017584B" w:rsidRPr="00D229C5">
        <w:rPr>
          <w:rFonts w:eastAsia="Batang" w:hint="eastAsia"/>
          <w:color w:val="000000" w:themeColor="text1"/>
          <w:lang w:eastAsia="ko-KR"/>
        </w:rPr>
        <w:t>OCG</w:t>
      </w:r>
      <w:r w:rsidR="003171D6" w:rsidRPr="00D229C5">
        <w:rPr>
          <w:rFonts w:eastAsia="Batang"/>
          <w:color w:val="000000" w:themeColor="text1"/>
        </w:rPr>
        <w:t>, i.e., experiencing</w:t>
      </w:r>
      <w:r w:rsidR="005710FD" w:rsidRPr="00D229C5">
        <w:rPr>
          <w:rFonts w:eastAsia="Batang"/>
          <w:color w:val="000000" w:themeColor="text1"/>
        </w:rPr>
        <w:t xml:space="preserve"> progress toward their career goals and </w:t>
      </w:r>
      <w:r w:rsidR="00CC0B57" w:rsidRPr="00D229C5">
        <w:rPr>
          <w:rFonts w:eastAsia="Batang"/>
          <w:color w:val="000000" w:themeColor="text1"/>
        </w:rPr>
        <w:t>professional ability development</w:t>
      </w:r>
      <w:r w:rsidR="005710FD" w:rsidRPr="00D229C5">
        <w:rPr>
          <w:rFonts w:eastAsia="Batang"/>
          <w:color w:val="000000" w:themeColor="text1"/>
        </w:rPr>
        <w:t xml:space="preserve">, </w:t>
      </w:r>
      <w:r w:rsidR="00A06C4C" w:rsidRPr="00D229C5">
        <w:rPr>
          <w:rFonts w:eastAsia="Batang"/>
          <w:color w:val="000000" w:themeColor="text1"/>
        </w:rPr>
        <w:t>along with</w:t>
      </w:r>
      <w:r w:rsidR="00C6582C" w:rsidRPr="00D229C5">
        <w:rPr>
          <w:rFonts w:eastAsia="Batang"/>
          <w:color w:val="000000" w:themeColor="text1"/>
        </w:rPr>
        <w:t xml:space="preserve"> </w:t>
      </w:r>
      <w:r w:rsidR="003171D6" w:rsidRPr="00D229C5">
        <w:rPr>
          <w:rFonts w:eastAsia="Batang"/>
          <w:bCs/>
          <w:color w:val="000000" w:themeColor="text1"/>
        </w:rPr>
        <w:t>faster promotion and</w:t>
      </w:r>
      <w:r w:rsidR="003171D6" w:rsidRPr="00D229C5">
        <w:rPr>
          <w:rFonts w:eastAsia="Batang"/>
          <w:color w:val="000000" w:themeColor="text1"/>
        </w:rPr>
        <w:t xml:space="preserve"> higher pay.</w:t>
      </w:r>
      <w:r w:rsidR="000128A7" w:rsidRPr="00D229C5">
        <w:rPr>
          <w:rFonts w:eastAsia="Batang"/>
          <w:color w:val="000000" w:themeColor="text1"/>
        </w:rPr>
        <w:t xml:space="preserve"> Therefore, we hypothesize:</w:t>
      </w:r>
    </w:p>
    <w:p w14:paraId="715B94F6" w14:textId="27FEDDF9" w:rsidR="007F2ED6" w:rsidRPr="00D229C5" w:rsidRDefault="001F6F18" w:rsidP="00FF1117">
      <w:pPr>
        <w:widowControl w:val="0"/>
        <w:autoSpaceDE w:val="0"/>
        <w:autoSpaceDN w:val="0"/>
        <w:adjustRightInd w:val="0"/>
        <w:spacing w:line="480" w:lineRule="auto"/>
        <w:rPr>
          <w:rFonts w:eastAsia="Batang"/>
          <w:b/>
          <w:color w:val="000000" w:themeColor="text1"/>
        </w:rPr>
      </w:pPr>
      <w:r w:rsidRPr="00D229C5">
        <w:rPr>
          <w:rFonts w:eastAsia="Batang"/>
          <w:b/>
          <w:i/>
          <w:color w:val="000000" w:themeColor="text1"/>
        </w:rPr>
        <w:t>H3.</w:t>
      </w:r>
      <w:r w:rsidRPr="00D229C5">
        <w:rPr>
          <w:rFonts w:eastAsia="Batang"/>
          <w:i/>
          <w:color w:val="000000" w:themeColor="text1"/>
        </w:rPr>
        <w:t xml:space="preserve"> The relationships between </w:t>
      </w:r>
      <w:r w:rsidR="00C23D2F" w:rsidRPr="00D229C5">
        <w:rPr>
          <w:rFonts w:eastAsia="Batang"/>
          <w:i/>
          <w:color w:val="000000" w:themeColor="text1"/>
        </w:rPr>
        <w:t xml:space="preserve">employees’ </w:t>
      </w:r>
      <w:r w:rsidR="00273A8E" w:rsidRPr="00D229C5">
        <w:rPr>
          <w:rFonts w:eastAsia="Batang"/>
          <w:i/>
          <w:color w:val="000000" w:themeColor="text1"/>
        </w:rPr>
        <w:t xml:space="preserve">social capital </w:t>
      </w:r>
      <w:r w:rsidRPr="00D229C5">
        <w:rPr>
          <w:rFonts w:eastAsia="Batang"/>
          <w:i/>
          <w:color w:val="000000" w:themeColor="text1"/>
        </w:rPr>
        <w:t xml:space="preserve">and </w:t>
      </w:r>
      <w:r w:rsidR="00C2038B" w:rsidRPr="00D229C5">
        <w:rPr>
          <w:rFonts w:eastAsia="Batang"/>
          <w:i/>
          <w:color w:val="000000" w:themeColor="text1"/>
        </w:rPr>
        <w:t xml:space="preserve">each form of </w:t>
      </w:r>
      <w:r w:rsidR="0017584B" w:rsidRPr="00D229C5">
        <w:rPr>
          <w:rFonts w:eastAsia="Batang" w:hint="eastAsia"/>
          <w:i/>
          <w:color w:val="000000" w:themeColor="text1"/>
          <w:lang w:eastAsia="ko-KR"/>
        </w:rPr>
        <w:t>OCG</w:t>
      </w:r>
      <w:r w:rsidR="0098061F" w:rsidRPr="00D229C5">
        <w:rPr>
          <w:rFonts w:eastAsia="Batang"/>
          <w:i/>
          <w:color w:val="000000" w:themeColor="text1"/>
        </w:rPr>
        <w:t xml:space="preserve">, </w:t>
      </w:r>
      <w:r w:rsidR="00B90E6C" w:rsidRPr="00D229C5">
        <w:rPr>
          <w:rFonts w:eastAsia="Batang"/>
          <w:i/>
          <w:color w:val="000000" w:themeColor="text1"/>
        </w:rPr>
        <w:t>i.e.,</w:t>
      </w:r>
      <w:r w:rsidR="00D43B25" w:rsidRPr="00D229C5">
        <w:rPr>
          <w:rFonts w:eastAsia="Batang"/>
          <w:i/>
          <w:color w:val="000000" w:themeColor="text1"/>
        </w:rPr>
        <w:t xml:space="preserve"> </w:t>
      </w:r>
      <w:r w:rsidR="00616321" w:rsidRPr="00D229C5">
        <w:rPr>
          <w:rFonts w:eastAsia="Batang"/>
          <w:i/>
          <w:color w:val="000000" w:themeColor="text1"/>
        </w:rPr>
        <w:t xml:space="preserve">making progress </w:t>
      </w:r>
      <w:r w:rsidR="00616321" w:rsidRPr="00D229C5">
        <w:rPr>
          <w:rFonts w:eastAsia="Batang" w:hint="eastAsia"/>
          <w:i/>
          <w:color w:val="000000" w:themeColor="text1"/>
          <w:lang w:eastAsia="ko-KR"/>
        </w:rPr>
        <w:t>toward professional goals</w:t>
      </w:r>
      <w:r w:rsidR="00616321" w:rsidRPr="00D229C5">
        <w:rPr>
          <w:rFonts w:eastAsia="Batang"/>
          <w:i/>
          <w:color w:val="000000" w:themeColor="text1"/>
        </w:rPr>
        <w:t xml:space="preserve"> and ability development</w:t>
      </w:r>
      <w:r w:rsidR="0098061F" w:rsidRPr="00D229C5">
        <w:rPr>
          <w:rFonts w:eastAsia="Batang"/>
          <w:i/>
          <w:color w:val="000000" w:themeColor="text1"/>
        </w:rPr>
        <w:t xml:space="preserve"> (H3a)</w:t>
      </w:r>
      <w:r w:rsidR="00D43B25" w:rsidRPr="00D229C5">
        <w:rPr>
          <w:rFonts w:eastAsia="Batang"/>
          <w:i/>
          <w:color w:val="000000" w:themeColor="text1"/>
        </w:rPr>
        <w:t xml:space="preserve"> </w:t>
      </w:r>
      <w:r w:rsidR="0098061F" w:rsidRPr="00D229C5">
        <w:rPr>
          <w:rFonts w:eastAsia="Batang"/>
          <w:i/>
          <w:color w:val="000000" w:themeColor="text1"/>
        </w:rPr>
        <w:t>and</w:t>
      </w:r>
      <w:r w:rsidR="00E02CBA" w:rsidRPr="00D229C5">
        <w:rPr>
          <w:rFonts w:eastAsia="Batang"/>
          <w:i/>
          <w:color w:val="000000" w:themeColor="text1"/>
        </w:rPr>
        <w:t xml:space="preserve"> getting faster promotion and higher remuneration</w:t>
      </w:r>
      <w:r w:rsidR="00D43B25" w:rsidRPr="00D229C5">
        <w:rPr>
          <w:rFonts w:eastAsia="Batang"/>
          <w:i/>
          <w:color w:val="000000" w:themeColor="text1"/>
        </w:rPr>
        <w:t xml:space="preserve"> </w:t>
      </w:r>
      <w:r w:rsidR="0098061F" w:rsidRPr="00D229C5">
        <w:rPr>
          <w:rFonts w:eastAsia="Batang"/>
          <w:bCs/>
          <w:i/>
          <w:color w:val="000000" w:themeColor="text1"/>
        </w:rPr>
        <w:t>(H3b</w:t>
      </w:r>
      <w:r w:rsidR="00C2038B" w:rsidRPr="00D229C5">
        <w:rPr>
          <w:rFonts w:eastAsia="Batang"/>
          <w:bCs/>
          <w:i/>
          <w:color w:val="000000" w:themeColor="text1"/>
        </w:rPr>
        <w:t>)</w:t>
      </w:r>
      <w:r w:rsidR="00AF65E3" w:rsidRPr="00D229C5">
        <w:rPr>
          <w:rFonts w:eastAsia="Batang"/>
          <w:bCs/>
          <w:i/>
          <w:color w:val="000000" w:themeColor="text1"/>
        </w:rPr>
        <w:t>,</w:t>
      </w:r>
      <w:r w:rsidR="00D43B25" w:rsidRPr="00D229C5">
        <w:rPr>
          <w:rFonts w:eastAsia="Batang"/>
          <w:bCs/>
          <w:i/>
          <w:color w:val="000000" w:themeColor="text1"/>
        </w:rPr>
        <w:t xml:space="preserve"> </w:t>
      </w:r>
      <w:r w:rsidRPr="00D229C5">
        <w:rPr>
          <w:rFonts w:eastAsia="Batang"/>
          <w:i/>
          <w:color w:val="000000" w:themeColor="text1"/>
        </w:rPr>
        <w:t xml:space="preserve">are mediated by </w:t>
      </w:r>
      <w:r w:rsidR="00EF0B68" w:rsidRPr="00D229C5">
        <w:rPr>
          <w:rFonts w:eastAsia="Batang" w:hint="eastAsia"/>
          <w:i/>
          <w:color w:val="000000" w:themeColor="text1"/>
          <w:lang w:eastAsia="ko-KR"/>
        </w:rPr>
        <w:t>perceived competence mobilization</w:t>
      </w:r>
      <w:r w:rsidR="0098061F" w:rsidRPr="00D229C5">
        <w:rPr>
          <w:rFonts w:eastAsia="Batang"/>
          <w:i/>
          <w:color w:val="000000" w:themeColor="text1"/>
        </w:rPr>
        <w:t>.</w:t>
      </w:r>
    </w:p>
    <w:p w14:paraId="616E99DA" w14:textId="77777777" w:rsidR="00695EC4" w:rsidRPr="00D229C5" w:rsidRDefault="00695EC4" w:rsidP="00A530F4">
      <w:pPr>
        <w:spacing w:line="480" w:lineRule="auto"/>
        <w:rPr>
          <w:rFonts w:eastAsia="Batang"/>
          <w:b/>
          <w:color w:val="000000" w:themeColor="text1"/>
        </w:rPr>
      </w:pPr>
      <w:r w:rsidRPr="00D229C5">
        <w:rPr>
          <w:rFonts w:eastAsia="Batang"/>
          <w:b/>
          <w:color w:val="000000" w:themeColor="text1"/>
        </w:rPr>
        <w:t xml:space="preserve">Moderating Roles of </w:t>
      </w:r>
      <w:r w:rsidRPr="00D229C5">
        <w:rPr>
          <w:rFonts w:eastAsia="Batang"/>
          <w:b/>
          <w:color w:val="000000" w:themeColor="text1"/>
          <w:shd w:val="clear" w:color="auto" w:fill="FFFFFF"/>
        </w:rPr>
        <w:t xml:space="preserve">Perceived External Prestige and </w:t>
      </w:r>
      <w:r w:rsidRPr="00D229C5">
        <w:rPr>
          <w:rFonts w:eastAsia="Batang"/>
          <w:b/>
          <w:color w:val="000000" w:themeColor="text1"/>
        </w:rPr>
        <w:t>Job Insecurity Climate</w:t>
      </w:r>
    </w:p>
    <w:p w14:paraId="6B111D07" w14:textId="167BBAB7" w:rsidR="00C73E0B" w:rsidRPr="00D229C5" w:rsidRDefault="00855893" w:rsidP="005352F6">
      <w:pPr>
        <w:spacing w:line="480" w:lineRule="auto"/>
        <w:rPr>
          <w:rFonts w:eastAsia="Batang"/>
          <w:color w:val="000000" w:themeColor="text1"/>
        </w:rPr>
      </w:pPr>
      <w:r w:rsidRPr="00D229C5">
        <w:rPr>
          <w:rStyle w:val="Emphasis"/>
          <w:rFonts w:eastAsia="Batang"/>
          <w:i w:val="0"/>
          <w:color w:val="000000" w:themeColor="text1"/>
        </w:rPr>
        <w:t xml:space="preserve">As </w:t>
      </w:r>
      <w:r w:rsidR="00565E24" w:rsidRPr="00D229C5">
        <w:rPr>
          <w:rStyle w:val="Emphasis"/>
          <w:rFonts w:eastAsia="Batang"/>
          <w:i w:val="0"/>
          <w:color w:val="000000" w:themeColor="text1"/>
        </w:rPr>
        <w:t xml:space="preserve">social capital </w:t>
      </w:r>
      <w:r w:rsidR="00696B59" w:rsidRPr="00D229C5">
        <w:rPr>
          <w:rStyle w:val="Emphasis"/>
          <w:rFonts w:eastAsia="Batang"/>
          <w:i w:val="0"/>
          <w:color w:val="000000" w:themeColor="text1"/>
        </w:rPr>
        <w:t>is</w:t>
      </w:r>
      <w:r w:rsidR="00696B59" w:rsidRPr="00D229C5">
        <w:rPr>
          <w:rStyle w:val="st1"/>
          <w:rFonts w:eastAsia="Batang"/>
          <w:color w:val="000000" w:themeColor="text1"/>
        </w:rPr>
        <w:t xml:space="preserve"> an attribute of an individual in a social </w:t>
      </w:r>
      <w:r w:rsidR="00696B59" w:rsidRPr="00D229C5">
        <w:rPr>
          <w:rStyle w:val="Emphasis"/>
          <w:rFonts w:eastAsia="Batang"/>
          <w:i w:val="0"/>
          <w:color w:val="000000" w:themeColor="text1"/>
        </w:rPr>
        <w:t>context</w:t>
      </w:r>
      <w:r w:rsidR="00696B59" w:rsidRPr="00D229C5">
        <w:rPr>
          <w:rStyle w:val="Emphasis"/>
          <w:rFonts w:eastAsia="Batang"/>
          <w:color w:val="000000" w:themeColor="text1"/>
        </w:rPr>
        <w:t xml:space="preserve"> </w:t>
      </w:r>
      <w:r w:rsidR="00696B59" w:rsidRPr="00D229C5">
        <w:rPr>
          <w:rStyle w:val="Emphasis"/>
          <w:rFonts w:eastAsia="Batang"/>
          <w:i w:val="0"/>
          <w:color w:val="000000" w:themeColor="text1"/>
        </w:rPr>
        <w:t>(</w:t>
      </w:r>
      <w:r w:rsidR="00696B59" w:rsidRPr="00D229C5">
        <w:rPr>
          <w:rFonts w:eastAsia="Batang"/>
          <w:color w:val="000000" w:themeColor="text1"/>
        </w:rPr>
        <w:t>Bourdieu, 1986)</w:t>
      </w:r>
      <w:r w:rsidR="00076311" w:rsidRPr="00D229C5">
        <w:rPr>
          <w:rFonts w:eastAsia="Batang"/>
          <w:color w:val="000000" w:themeColor="text1"/>
        </w:rPr>
        <w:t xml:space="preserve">, </w:t>
      </w:r>
      <w:r w:rsidR="00425EE1" w:rsidRPr="00D229C5">
        <w:rPr>
          <w:rFonts w:eastAsia="Batang"/>
          <w:color w:val="000000" w:themeColor="text1"/>
        </w:rPr>
        <w:t>t</w:t>
      </w:r>
      <w:r w:rsidR="00762978" w:rsidRPr="00D229C5">
        <w:rPr>
          <w:rFonts w:eastAsia="Batang"/>
          <w:color w:val="000000" w:themeColor="text1"/>
        </w:rPr>
        <w:t xml:space="preserve">he instrumental motivation initiated by </w:t>
      </w:r>
      <w:r w:rsidR="00696B59" w:rsidRPr="00D229C5">
        <w:rPr>
          <w:rFonts w:eastAsia="Batang"/>
          <w:color w:val="000000" w:themeColor="text1"/>
        </w:rPr>
        <w:t>an</w:t>
      </w:r>
      <w:r w:rsidR="00762978" w:rsidRPr="00D229C5">
        <w:rPr>
          <w:rFonts w:eastAsia="Batang"/>
          <w:color w:val="000000" w:themeColor="text1"/>
        </w:rPr>
        <w:t xml:space="preserve"> individual’s </w:t>
      </w:r>
      <w:r w:rsidR="00565E24" w:rsidRPr="00D229C5">
        <w:rPr>
          <w:rFonts w:eastAsia="Batang"/>
          <w:color w:val="000000" w:themeColor="text1"/>
        </w:rPr>
        <w:t>social capital</w:t>
      </w:r>
      <w:r w:rsidR="004169EF" w:rsidRPr="00D229C5">
        <w:rPr>
          <w:rFonts w:eastAsia="Batang"/>
          <w:color w:val="000000" w:themeColor="text1"/>
        </w:rPr>
        <w:t xml:space="preserve"> may be </w:t>
      </w:r>
      <w:r w:rsidR="00BE43C2" w:rsidRPr="00D229C5">
        <w:rPr>
          <w:rFonts w:eastAsia="Batang"/>
          <w:color w:val="000000" w:themeColor="text1"/>
        </w:rPr>
        <w:t>shaped</w:t>
      </w:r>
      <w:r w:rsidR="004169EF" w:rsidRPr="00D229C5">
        <w:rPr>
          <w:rFonts w:eastAsia="Batang"/>
          <w:color w:val="000000" w:themeColor="text1"/>
        </w:rPr>
        <w:t xml:space="preserve"> </w:t>
      </w:r>
      <w:r w:rsidR="00BE43C2" w:rsidRPr="00D229C5">
        <w:rPr>
          <w:rFonts w:eastAsia="Batang"/>
          <w:color w:val="000000" w:themeColor="text1"/>
        </w:rPr>
        <w:t xml:space="preserve">by </w:t>
      </w:r>
      <w:r w:rsidR="004169EF" w:rsidRPr="00D229C5">
        <w:rPr>
          <w:rFonts w:eastAsia="Batang"/>
          <w:color w:val="000000" w:themeColor="text1"/>
        </w:rPr>
        <w:t xml:space="preserve">the </w:t>
      </w:r>
      <w:r w:rsidR="00BE43C2" w:rsidRPr="00D229C5">
        <w:rPr>
          <w:rFonts w:eastAsia="Batang"/>
          <w:color w:val="000000" w:themeColor="text1"/>
        </w:rPr>
        <w:t>conditions that</w:t>
      </w:r>
      <w:r w:rsidR="004169EF" w:rsidRPr="00D229C5">
        <w:rPr>
          <w:rFonts w:eastAsia="Batang"/>
          <w:color w:val="000000" w:themeColor="text1"/>
        </w:rPr>
        <w:t xml:space="preserve"> </w:t>
      </w:r>
      <w:r w:rsidR="00BE43C2" w:rsidRPr="00D229C5">
        <w:rPr>
          <w:rStyle w:val="st1"/>
          <w:rFonts w:eastAsia="Batang"/>
          <w:color w:val="000000" w:themeColor="text1"/>
        </w:rPr>
        <w:t>it is embedded</w:t>
      </w:r>
      <w:r w:rsidR="002352E4" w:rsidRPr="00D229C5">
        <w:rPr>
          <w:rStyle w:val="st1"/>
          <w:rFonts w:eastAsia="Batang"/>
          <w:color w:val="000000" w:themeColor="text1"/>
        </w:rPr>
        <w:t xml:space="preserve"> in</w:t>
      </w:r>
      <w:r w:rsidR="00BE43C2" w:rsidRPr="00D229C5">
        <w:rPr>
          <w:rFonts w:eastAsia="Batang"/>
          <w:color w:val="000000" w:themeColor="text1"/>
        </w:rPr>
        <w:t>.</w:t>
      </w:r>
      <w:r w:rsidR="004169EF" w:rsidRPr="00D229C5">
        <w:rPr>
          <w:rFonts w:eastAsia="Batang"/>
          <w:color w:val="000000" w:themeColor="text1"/>
        </w:rPr>
        <w:t xml:space="preserve"> </w:t>
      </w:r>
      <w:r w:rsidR="003B2312" w:rsidRPr="00D229C5">
        <w:rPr>
          <w:rFonts w:eastAsia="Batang"/>
          <w:color w:val="000000" w:themeColor="text1"/>
        </w:rPr>
        <w:t>In this regard, one potential moderator is p</w:t>
      </w:r>
      <w:r w:rsidR="003B2312" w:rsidRPr="00D229C5">
        <w:rPr>
          <w:rFonts w:eastAsia="Batang"/>
          <w:color w:val="000000" w:themeColor="text1"/>
          <w:shd w:val="clear" w:color="auto" w:fill="FFFFFF"/>
        </w:rPr>
        <w:t xml:space="preserve">erceived external </w:t>
      </w:r>
      <w:r w:rsidR="00FA605D" w:rsidRPr="00D229C5">
        <w:rPr>
          <w:rFonts w:eastAsia="Batang"/>
          <w:color w:val="000000" w:themeColor="text1"/>
          <w:shd w:val="clear" w:color="auto" w:fill="FFFFFF"/>
        </w:rPr>
        <w:t>prestige,</w:t>
      </w:r>
      <w:r w:rsidR="00DF2862" w:rsidRPr="00D229C5">
        <w:rPr>
          <w:rFonts w:eastAsia="Batang"/>
          <w:color w:val="000000" w:themeColor="text1"/>
          <w:shd w:val="clear" w:color="auto" w:fill="FFFFFF"/>
        </w:rPr>
        <w:t xml:space="preserve"> i.e.,</w:t>
      </w:r>
      <w:r w:rsidR="00DF2862" w:rsidRPr="00D229C5">
        <w:rPr>
          <w:rFonts w:eastAsia="Batang"/>
          <w:color w:val="000000" w:themeColor="text1"/>
        </w:rPr>
        <w:t xml:space="preserve"> </w:t>
      </w:r>
      <w:r w:rsidR="00DF2862" w:rsidRPr="00D229C5">
        <w:rPr>
          <w:rStyle w:val="st1"/>
          <w:rFonts w:eastAsia="Batang"/>
          <w:color w:val="000000" w:themeColor="text1"/>
        </w:rPr>
        <w:t>individuals</w:t>
      </w:r>
      <w:r w:rsidR="00B01267" w:rsidRPr="00D229C5">
        <w:rPr>
          <w:rStyle w:val="st1"/>
          <w:rFonts w:eastAsia="Batang"/>
          <w:color w:val="000000" w:themeColor="text1"/>
        </w:rPr>
        <w:t>’</w:t>
      </w:r>
      <w:r w:rsidR="00DF2862" w:rsidRPr="00D229C5">
        <w:rPr>
          <w:rStyle w:val="st1"/>
          <w:rFonts w:eastAsia="Batang"/>
          <w:color w:val="000000" w:themeColor="text1"/>
        </w:rPr>
        <w:t xml:space="preserve"> evaluation of their organization</w:t>
      </w:r>
      <w:r w:rsidR="00B01267" w:rsidRPr="00D229C5">
        <w:rPr>
          <w:rStyle w:val="st1"/>
          <w:rFonts w:eastAsia="Batang"/>
          <w:color w:val="000000" w:themeColor="text1"/>
        </w:rPr>
        <w:t>’</w:t>
      </w:r>
      <w:r w:rsidR="00DF2862" w:rsidRPr="00D229C5">
        <w:rPr>
          <w:rStyle w:val="st1"/>
          <w:rFonts w:eastAsia="Batang"/>
          <w:color w:val="000000" w:themeColor="text1"/>
        </w:rPr>
        <w:t>s social status</w:t>
      </w:r>
      <w:r w:rsidR="00076311" w:rsidRPr="00D229C5">
        <w:rPr>
          <w:rStyle w:val="st1"/>
          <w:rFonts w:eastAsia="Batang"/>
          <w:color w:val="000000" w:themeColor="text1"/>
        </w:rPr>
        <w:t xml:space="preserve">. </w:t>
      </w:r>
      <w:r w:rsidR="00E2733E" w:rsidRPr="00D229C5">
        <w:rPr>
          <w:rStyle w:val="st1"/>
          <w:rFonts w:eastAsia="Batang"/>
          <w:color w:val="000000" w:themeColor="text1"/>
        </w:rPr>
        <w:t>Corporate</w:t>
      </w:r>
      <w:r w:rsidR="00076311" w:rsidRPr="00D229C5">
        <w:rPr>
          <w:rStyle w:val="st1"/>
          <w:rFonts w:eastAsia="Batang"/>
          <w:color w:val="000000" w:themeColor="text1"/>
        </w:rPr>
        <w:t xml:space="preserve"> reputation</w:t>
      </w:r>
      <w:r w:rsidR="00FA605D" w:rsidRPr="00D229C5">
        <w:rPr>
          <w:rFonts w:eastAsia="Batang"/>
          <w:color w:val="000000" w:themeColor="text1"/>
          <w:shd w:val="clear" w:color="auto" w:fill="FFFFFF"/>
        </w:rPr>
        <w:t xml:space="preserve"> </w:t>
      </w:r>
      <w:r w:rsidR="00FA605D" w:rsidRPr="00D229C5">
        <w:rPr>
          <w:rFonts w:eastAsia="Batang"/>
          <w:bCs/>
          <w:color w:val="000000" w:themeColor="text1"/>
        </w:rPr>
        <w:t>is</w:t>
      </w:r>
      <w:r w:rsidR="00FA605D" w:rsidRPr="00D229C5">
        <w:rPr>
          <w:rFonts w:eastAsia="Batang"/>
          <w:color w:val="000000" w:themeColor="text1"/>
        </w:rPr>
        <w:t xml:space="preserve"> vital </w:t>
      </w:r>
      <w:r w:rsidR="00DF2862" w:rsidRPr="00D229C5">
        <w:rPr>
          <w:rFonts w:eastAsia="Batang"/>
          <w:color w:val="000000" w:themeColor="text1"/>
        </w:rPr>
        <w:t xml:space="preserve">not only </w:t>
      </w:r>
      <w:r w:rsidR="00FA605D" w:rsidRPr="00D229C5">
        <w:rPr>
          <w:rFonts w:eastAsia="Batang"/>
          <w:color w:val="000000" w:themeColor="text1"/>
        </w:rPr>
        <w:t>for outsourcing labors</w:t>
      </w:r>
      <w:r w:rsidR="00DF2862" w:rsidRPr="00D229C5">
        <w:rPr>
          <w:rFonts w:eastAsia="Batang"/>
          <w:color w:val="000000" w:themeColor="text1"/>
        </w:rPr>
        <w:t xml:space="preserve"> but </w:t>
      </w:r>
      <w:r w:rsidR="00E2733E" w:rsidRPr="00D229C5">
        <w:rPr>
          <w:rFonts w:eastAsia="Batang"/>
          <w:color w:val="000000" w:themeColor="text1"/>
        </w:rPr>
        <w:t xml:space="preserve">for </w:t>
      </w:r>
      <w:r w:rsidR="00DF2862" w:rsidRPr="00D229C5">
        <w:rPr>
          <w:rFonts w:eastAsia="Batang"/>
          <w:color w:val="000000" w:themeColor="text1"/>
        </w:rPr>
        <w:t xml:space="preserve">maintaining them as well. </w:t>
      </w:r>
      <w:r w:rsidR="00F03335" w:rsidRPr="00D229C5">
        <w:rPr>
          <w:rFonts w:eastAsia="Batang"/>
          <w:color w:val="000000" w:themeColor="text1"/>
        </w:rPr>
        <w:t>For employees, work experience</w:t>
      </w:r>
      <w:r w:rsidR="00487EE4" w:rsidRPr="00D229C5">
        <w:rPr>
          <w:rFonts w:eastAsia="Batang"/>
          <w:color w:val="000000" w:themeColor="text1"/>
        </w:rPr>
        <w:t xml:space="preserve"> from reputable organizations</w:t>
      </w:r>
      <w:r w:rsidR="00F03335" w:rsidRPr="00D229C5">
        <w:rPr>
          <w:rFonts w:eastAsia="Batang"/>
          <w:color w:val="000000" w:themeColor="text1"/>
        </w:rPr>
        <w:t xml:space="preserve"> </w:t>
      </w:r>
      <w:r w:rsidR="00487EE4" w:rsidRPr="00D229C5">
        <w:rPr>
          <w:rFonts w:eastAsia="Batang"/>
          <w:color w:val="000000" w:themeColor="text1"/>
        </w:rPr>
        <w:t xml:space="preserve">may </w:t>
      </w:r>
      <w:r w:rsidR="00B01267" w:rsidRPr="00D229C5">
        <w:rPr>
          <w:rFonts w:eastAsia="Batang"/>
          <w:color w:val="000000" w:themeColor="text1"/>
        </w:rPr>
        <w:t xml:space="preserve">also </w:t>
      </w:r>
      <w:r w:rsidR="002352E4" w:rsidRPr="00D229C5">
        <w:rPr>
          <w:rFonts w:eastAsia="Batang"/>
          <w:color w:val="000000" w:themeColor="text1"/>
        </w:rPr>
        <w:t xml:space="preserve">be </w:t>
      </w:r>
      <w:r w:rsidR="00487EE4" w:rsidRPr="00D229C5">
        <w:rPr>
          <w:rFonts w:eastAsia="Batang"/>
          <w:color w:val="000000" w:themeColor="text1"/>
        </w:rPr>
        <w:t>considered a proxy for individual performance and a determinant of human capital</w:t>
      </w:r>
      <w:r w:rsidR="00F47775" w:rsidRPr="00D229C5">
        <w:rPr>
          <w:rFonts w:eastAsia="Batang"/>
          <w:color w:val="000000" w:themeColor="text1"/>
        </w:rPr>
        <w:t xml:space="preserve"> (</w:t>
      </w:r>
      <w:r w:rsidR="00D03D65" w:rsidRPr="00D229C5">
        <w:rPr>
          <w:rFonts w:eastAsia="Batang"/>
          <w:color w:val="000000" w:themeColor="text1"/>
        </w:rPr>
        <w:t>Certo,</w:t>
      </w:r>
      <w:r w:rsidR="00A51654" w:rsidRPr="00D229C5">
        <w:rPr>
          <w:rFonts w:eastAsia="Batang"/>
          <w:color w:val="000000" w:themeColor="text1"/>
        </w:rPr>
        <w:t xml:space="preserve"> 2003</w:t>
      </w:r>
      <w:r w:rsidR="00F47775" w:rsidRPr="00D229C5">
        <w:rPr>
          <w:rFonts w:eastAsia="Batang"/>
          <w:color w:val="000000" w:themeColor="text1"/>
        </w:rPr>
        <w:t>)</w:t>
      </w:r>
      <w:r w:rsidR="00487EE4" w:rsidRPr="00D229C5">
        <w:rPr>
          <w:rFonts w:eastAsia="Batang"/>
          <w:color w:val="000000" w:themeColor="text1"/>
        </w:rPr>
        <w:t>, thereby providing greater freedom to plan their career.</w:t>
      </w:r>
      <w:r w:rsidR="00F03335" w:rsidRPr="00D229C5">
        <w:rPr>
          <w:rFonts w:eastAsia="Batang"/>
          <w:color w:val="000000" w:themeColor="text1"/>
        </w:rPr>
        <w:t xml:space="preserve"> Hence, </w:t>
      </w:r>
      <w:r w:rsidR="00C73E0B" w:rsidRPr="00D229C5">
        <w:rPr>
          <w:rFonts w:eastAsia="Batang"/>
          <w:color w:val="000000" w:themeColor="text1"/>
        </w:rPr>
        <w:t xml:space="preserve">we expect </w:t>
      </w:r>
      <w:r w:rsidR="00484142" w:rsidRPr="00D229C5">
        <w:rPr>
          <w:rFonts w:eastAsia="Batang"/>
          <w:color w:val="000000" w:themeColor="text1"/>
        </w:rPr>
        <w:t>perceived external prestige</w:t>
      </w:r>
      <w:r w:rsidR="00C67F39" w:rsidRPr="00D229C5">
        <w:rPr>
          <w:rFonts w:eastAsia="Batang"/>
          <w:color w:val="000000" w:themeColor="text1"/>
        </w:rPr>
        <w:t xml:space="preserve"> </w:t>
      </w:r>
      <w:r w:rsidR="00AF65E3" w:rsidRPr="00D229C5">
        <w:rPr>
          <w:rFonts w:eastAsia="Batang"/>
          <w:color w:val="000000" w:themeColor="text1"/>
        </w:rPr>
        <w:t xml:space="preserve">to </w:t>
      </w:r>
      <w:r w:rsidR="00C73E0B" w:rsidRPr="00D229C5">
        <w:rPr>
          <w:rFonts w:eastAsia="Batang"/>
          <w:color w:val="000000" w:themeColor="text1"/>
        </w:rPr>
        <w:t xml:space="preserve">play a moderating role in the employees’ </w:t>
      </w:r>
      <w:r w:rsidR="00565E24" w:rsidRPr="00D229C5">
        <w:rPr>
          <w:rFonts w:eastAsia="Batang"/>
          <w:color w:val="000000" w:themeColor="text1"/>
        </w:rPr>
        <w:t>social capital</w:t>
      </w:r>
      <w:r w:rsidR="00500889" w:rsidRPr="00D229C5">
        <w:rPr>
          <w:rFonts w:eastAsia="Batang"/>
          <w:color w:val="000000" w:themeColor="text1"/>
        </w:rPr>
        <w:t>–</w:t>
      </w:r>
      <w:r w:rsidR="008C7E89" w:rsidRPr="00D229C5">
        <w:rPr>
          <w:rFonts w:eastAsia="Batang" w:hint="eastAsia"/>
          <w:color w:val="000000" w:themeColor="text1"/>
          <w:lang w:eastAsia="ko-KR"/>
        </w:rPr>
        <w:t>competence mobilization</w:t>
      </w:r>
      <w:r w:rsidR="00500889" w:rsidRPr="00D229C5">
        <w:rPr>
          <w:rFonts w:eastAsia="Batang"/>
          <w:color w:val="000000" w:themeColor="text1"/>
        </w:rPr>
        <w:t xml:space="preserve"> relationship</w:t>
      </w:r>
      <w:r w:rsidR="00C73E0B" w:rsidRPr="00D229C5">
        <w:rPr>
          <w:rFonts w:eastAsia="Batang"/>
          <w:color w:val="000000" w:themeColor="text1"/>
        </w:rPr>
        <w:t>.</w:t>
      </w:r>
      <w:r w:rsidR="00C67F39" w:rsidRPr="00D229C5">
        <w:rPr>
          <w:rFonts w:eastAsia="Batang"/>
          <w:color w:val="000000" w:themeColor="text1"/>
        </w:rPr>
        <w:t xml:space="preserve"> </w:t>
      </w:r>
      <w:r w:rsidR="00C73E0B" w:rsidRPr="00D229C5">
        <w:rPr>
          <w:rFonts w:eastAsia="Batang"/>
          <w:color w:val="000000" w:themeColor="text1"/>
        </w:rPr>
        <w:t xml:space="preserve">This assumes that </w:t>
      </w:r>
      <w:r w:rsidR="00565E24" w:rsidRPr="00D229C5">
        <w:rPr>
          <w:rFonts w:eastAsia="Batang"/>
          <w:color w:val="000000" w:themeColor="text1"/>
        </w:rPr>
        <w:t>social capital</w:t>
      </w:r>
      <w:r w:rsidR="00C73E0B" w:rsidRPr="00D229C5">
        <w:rPr>
          <w:rFonts w:eastAsia="Batang"/>
          <w:color w:val="000000" w:themeColor="text1"/>
        </w:rPr>
        <w:t xml:space="preserve"> operating with a positively interpreted reputation is likely to be more effective in enhancing </w:t>
      </w:r>
      <w:r w:rsidR="0062792F" w:rsidRPr="00D229C5">
        <w:rPr>
          <w:rFonts w:eastAsia="Batang"/>
          <w:color w:val="000000" w:themeColor="text1"/>
        </w:rPr>
        <w:t xml:space="preserve">the instrumental motive in </w:t>
      </w:r>
      <w:r w:rsidR="00565E24" w:rsidRPr="00D229C5">
        <w:rPr>
          <w:rFonts w:eastAsia="Batang"/>
          <w:color w:val="000000" w:themeColor="text1"/>
        </w:rPr>
        <w:t>social capital</w:t>
      </w:r>
      <w:r w:rsidR="0062792F" w:rsidRPr="00D229C5">
        <w:rPr>
          <w:rFonts w:eastAsia="Batang"/>
          <w:color w:val="000000" w:themeColor="text1"/>
        </w:rPr>
        <w:t xml:space="preserve"> and </w:t>
      </w:r>
      <w:r w:rsidR="00C73E0B" w:rsidRPr="00D229C5">
        <w:rPr>
          <w:rFonts w:eastAsia="Batang"/>
          <w:color w:val="000000" w:themeColor="text1"/>
        </w:rPr>
        <w:t xml:space="preserve">the </w:t>
      </w:r>
      <w:r w:rsidRPr="00D229C5">
        <w:rPr>
          <w:rFonts w:eastAsia="Batang"/>
          <w:color w:val="000000" w:themeColor="text1"/>
        </w:rPr>
        <w:t>motivational</w:t>
      </w:r>
      <w:r w:rsidR="00C73E0B" w:rsidRPr="00D229C5">
        <w:rPr>
          <w:rFonts w:eastAsia="Batang"/>
          <w:color w:val="000000" w:themeColor="text1"/>
        </w:rPr>
        <w:t xml:space="preserve"> aspect of </w:t>
      </w:r>
      <w:r w:rsidR="008C7E89" w:rsidRPr="00D229C5">
        <w:rPr>
          <w:rFonts w:eastAsia="Batang" w:hint="eastAsia"/>
          <w:color w:val="000000" w:themeColor="text1"/>
          <w:lang w:eastAsia="ko-KR"/>
        </w:rPr>
        <w:t>competence mobilization</w:t>
      </w:r>
      <w:r w:rsidR="00C73E0B" w:rsidRPr="00D229C5">
        <w:rPr>
          <w:rFonts w:eastAsia="Batang"/>
          <w:color w:val="000000" w:themeColor="text1"/>
        </w:rPr>
        <w:t xml:space="preserve">. </w:t>
      </w:r>
      <w:r w:rsidR="007C5036" w:rsidRPr="00D229C5">
        <w:rPr>
          <w:rFonts w:eastAsia="Batang"/>
          <w:color w:val="000000" w:themeColor="text1"/>
        </w:rPr>
        <w:t xml:space="preserve">For example, </w:t>
      </w:r>
      <w:r w:rsidR="006B0694" w:rsidRPr="00D229C5">
        <w:rPr>
          <w:rFonts w:eastAsia="Batang"/>
          <w:color w:val="000000" w:themeColor="text1"/>
        </w:rPr>
        <w:t>a better role</w:t>
      </w:r>
      <w:r w:rsidR="005352F6" w:rsidRPr="00D229C5">
        <w:rPr>
          <w:rFonts w:eastAsia="Batang"/>
          <w:color w:val="000000" w:themeColor="text1"/>
        </w:rPr>
        <w:t xml:space="preserve"> model or </w:t>
      </w:r>
      <w:r w:rsidR="00F47775" w:rsidRPr="00D229C5">
        <w:rPr>
          <w:rFonts w:eastAsia="Batang"/>
          <w:color w:val="000000" w:themeColor="text1"/>
        </w:rPr>
        <w:t>mentor</w:t>
      </w:r>
      <w:r w:rsidR="006B0694" w:rsidRPr="00D229C5">
        <w:rPr>
          <w:rFonts w:eastAsia="Batang"/>
          <w:color w:val="000000" w:themeColor="text1"/>
        </w:rPr>
        <w:t xml:space="preserve"> is easy enough to find in the reputable compan</w:t>
      </w:r>
      <w:r w:rsidR="00F47775" w:rsidRPr="00D229C5">
        <w:rPr>
          <w:rFonts w:eastAsia="Batang"/>
          <w:color w:val="000000" w:themeColor="text1"/>
        </w:rPr>
        <w:t>ies</w:t>
      </w:r>
      <w:r w:rsidR="006B0694" w:rsidRPr="00D229C5">
        <w:rPr>
          <w:rFonts w:eastAsia="Batang"/>
          <w:color w:val="000000" w:themeColor="text1"/>
        </w:rPr>
        <w:t xml:space="preserve"> and </w:t>
      </w:r>
      <w:r w:rsidR="005352F6" w:rsidRPr="00D229C5">
        <w:rPr>
          <w:rFonts w:eastAsia="Batang"/>
          <w:color w:val="000000" w:themeColor="text1"/>
        </w:rPr>
        <w:t>reach</w:t>
      </w:r>
      <w:r w:rsidR="00F47775" w:rsidRPr="00D229C5">
        <w:rPr>
          <w:rFonts w:eastAsia="Batang"/>
          <w:color w:val="000000" w:themeColor="text1"/>
        </w:rPr>
        <w:t>ing</w:t>
      </w:r>
      <w:r w:rsidR="005352F6" w:rsidRPr="00D229C5">
        <w:rPr>
          <w:rFonts w:eastAsia="Batang"/>
          <w:color w:val="000000" w:themeColor="text1"/>
        </w:rPr>
        <w:t xml:space="preserve"> for better returns on their social networks investment</w:t>
      </w:r>
      <w:r w:rsidR="00F47775" w:rsidRPr="00D229C5">
        <w:rPr>
          <w:rFonts w:eastAsia="Batang"/>
          <w:color w:val="000000" w:themeColor="text1"/>
        </w:rPr>
        <w:t xml:space="preserve"> is affordable</w:t>
      </w:r>
      <w:r w:rsidR="00D92B38" w:rsidRPr="00D229C5">
        <w:rPr>
          <w:rFonts w:eastAsia="Batang"/>
          <w:color w:val="000000" w:themeColor="text1"/>
        </w:rPr>
        <w:t xml:space="preserve"> in the long term</w:t>
      </w:r>
      <w:r w:rsidR="006B0694" w:rsidRPr="00D229C5">
        <w:rPr>
          <w:rFonts w:eastAsia="Batang"/>
          <w:color w:val="000000" w:themeColor="text1"/>
        </w:rPr>
        <w:t xml:space="preserve">. </w:t>
      </w:r>
      <w:r w:rsidR="00352315" w:rsidRPr="00D229C5">
        <w:rPr>
          <w:rFonts w:eastAsia="Batang"/>
          <w:color w:val="000000" w:themeColor="text1"/>
          <w:shd w:val="clear" w:color="auto" w:fill="FFFFFF"/>
        </w:rPr>
        <w:t>F</w:t>
      </w:r>
      <w:r w:rsidR="00C73E0B" w:rsidRPr="00D229C5">
        <w:rPr>
          <w:rFonts w:eastAsia="Batang"/>
          <w:color w:val="000000" w:themeColor="text1"/>
          <w:shd w:val="clear" w:color="auto" w:fill="FFFFFF"/>
        </w:rPr>
        <w:t xml:space="preserve">ollowing </w:t>
      </w:r>
      <w:r w:rsidR="00AF65E3" w:rsidRPr="00D229C5">
        <w:rPr>
          <w:rFonts w:eastAsia="Batang"/>
          <w:color w:val="000000" w:themeColor="text1"/>
          <w:shd w:val="clear" w:color="auto" w:fill="FFFFFF"/>
        </w:rPr>
        <w:t>this</w:t>
      </w:r>
      <w:r w:rsidR="00C73E0B" w:rsidRPr="00D229C5">
        <w:rPr>
          <w:rFonts w:eastAsia="Batang"/>
          <w:color w:val="000000" w:themeColor="text1"/>
          <w:shd w:val="clear" w:color="auto" w:fill="FFFFFF"/>
        </w:rPr>
        <w:t xml:space="preserve"> logic, the </w:t>
      </w:r>
      <w:r w:rsidR="00565E24" w:rsidRPr="00D229C5">
        <w:rPr>
          <w:rFonts w:eastAsia="Batang"/>
          <w:color w:val="000000" w:themeColor="text1"/>
          <w:shd w:val="clear" w:color="auto" w:fill="FFFFFF"/>
        </w:rPr>
        <w:t>social capital</w:t>
      </w:r>
      <w:r w:rsidR="00500889" w:rsidRPr="00D229C5">
        <w:rPr>
          <w:rFonts w:eastAsia="Batang"/>
          <w:color w:val="000000" w:themeColor="text1"/>
        </w:rPr>
        <w:t>–</w:t>
      </w:r>
      <w:r w:rsidR="00AE46F7" w:rsidRPr="00D229C5">
        <w:rPr>
          <w:rFonts w:eastAsia="Batang" w:hint="eastAsia"/>
          <w:color w:val="000000" w:themeColor="text1"/>
          <w:lang w:eastAsia="ko-KR"/>
        </w:rPr>
        <w:t>competence mobilization</w:t>
      </w:r>
      <w:r w:rsidR="00500889" w:rsidRPr="00D229C5">
        <w:rPr>
          <w:rFonts w:eastAsia="Batang"/>
          <w:color w:val="000000" w:themeColor="text1"/>
        </w:rPr>
        <w:t xml:space="preserve"> </w:t>
      </w:r>
      <w:r w:rsidR="00C73E0B" w:rsidRPr="00D229C5">
        <w:rPr>
          <w:rFonts w:eastAsia="Batang"/>
          <w:color w:val="000000" w:themeColor="text1"/>
          <w:shd w:val="clear" w:color="auto" w:fill="FFFFFF"/>
        </w:rPr>
        <w:t xml:space="preserve">relationship </w:t>
      </w:r>
      <w:r w:rsidR="00833624" w:rsidRPr="00D229C5">
        <w:rPr>
          <w:rFonts w:eastAsia="Batang"/>
          <w:color w:val="000000" w:themeColor="text1"/>
          <w:shd w:val="clear" w:color="auto" w:fill="FFFFFF"/>
        </w:rPr>
        <w:t>c</w:t>
      </w:r>
      <w:r w:rsidR="00C73E0B" w:rsidRPr="00D229C5">
        <w:rPr>
          <w:rFonts w:eastAsia="Batang"/>
          <w:color w:val="000000" w:themeColor="text1"/>
          <w:shd w:val="clear" w:color="auto" w:fill="FFFFFF"/>
        </w:rPr>
        <w:t xml:space="preserve">ould be </w:t>
      </w:r>
      <w:r w:rsidR="00C73E0B" w:rsidRPr="00D229C5">
        <w:rPr>
          <w:rFonts w:eastAsia="Batang"/>
          <w:color w:val="000000" w:themeColor="text1"/>
          <w:shd w:val="clear" w:color="auto" w:fill="FFFFFF"/>
        </w:rPr>
        <w:lastRenderedPageBreak/>
        <w:t xml:space="preserve">stronger for employees </w:t>
      </w:r>
      <w:r w:rsidR="00CD0592" w:rsidRPr="00D229C5">
        <w:rPr>
          <w:rFonts w:eastAsia="Batang"/>
          <w:color w:val="000000" w:themeColor="text1"/>
          <w:shd w:val="clear" w:color="auto" w:fill="FFFFFF"/>
        </w:rPr>
        <w:t xml:space="preserve">who perceive </w:t>
      </w:r>
      <w:r w:rsidR="00C73E0B" w:rsidRPr="00D229C5">
        <w:rPr>
          <w:rFonts w:eastAsia="Batang"/>
          <w:color w:val="000000" w:themeColor="text1"/>
          <w:shd w:val="clear" w:color="auto" w:fill="FFFFFF"/>
        </w:rPr>
        <w:t xml:space="preserve">high external prestige </w:t>
      </w:r>
      <w:r w:rsidR="00AF65E3" w:rsidRPr="00D229C5">
        <w:rPr>
          <w:rFonts w:eastAsia="Batang"/>
          <w:color w:val="000000" w:themeColor="text1"/>
          <w:shd w:val="clear" w:color="auto" w:fill="FFFFFF"/>
        </w:rPr>
        <w:t xml:space="preserve">than for </w:t>
      </w:r>
      <w:r w:rsidR="00C73E0B" w:rsidRPr="00D229C5">
        <w:rPr>
          <w:rFonts w:eastAsia="Batang"/>
          <w:color w:val="000000" w:themeColor="text1"/>
          <w:shd w:val="clear" w:color="auto" w:fill="FFFFFF"/>
        </w:rPr>
        <w:t xml:space="preserve">employees with </w:t>
      </w:r>
      <w:r w:rsidR="002352E4" w:rsidRPr="00D229C5">
        <w:rPr>
          <w:rFonts w:eastAsia="Batang"/>
          <w:color w:val="000000" w:themeColor="text1"/>
          <w:shd w:val="clear" w:color="auto" w:fill="FFFFFF"/>
        </w:rPr>
        <w:t xml:space="preserve">a </w:t>
      </w:r>
      <w:r w:rsidR="00C73E0B" w:rsidRPr="00D229C5">
        <w:rPr>
          <w:rFonts w:eastAsia="Batang"/>
          <w:color w:val="000000" w:themeColor="text1"/>
          <w:shd w:val="clear" w:color="auto" w:fill="FFFFFF"/>
        </w:rPr>
        <w:t>low perception of external prestige.</w:t>
      </w:r>
      <w:r w:rsidR="000128A7" w:rsidRPr="00D229C5">
        <w:rPr>
          <w:rFonts w:eastAsia="Batang"/>
          <w:color w:val="000000" w:themeColor="text1"/>
          <w:shd w:val="clear" w:color="auto" w:fill="FFFFFF"/>
        </w:rPr>
        <w:t xml:space="preserve"> </w:t>
      </w:r>
      <w:r w:rsidR="000128A7" w:rsidRPr="00D229C5">
        <w:rPr>
          <w:rFonts w:eastAsia="Batang"/>
          <w:color w:val="000000" w:themeColor="text1"/>
        </w:rPr>
        <w:t>Therefore, we hypothesize:</w:t>
      </w:r>
      <w:r w:rsidR="007F2ED6" w:rsidRPr="00D229C5">
        <w:rPr>
          <w:rFonts w:eastAsia="Batang"/>
          <w:color w:val="000000" w:themeColor="text1"/>
        </w:rPr>
        <w:t xml:space="preserve"> </w:t>
      </w:r>
    </w:p>
    <w:p w14:paraId="0A9397C6" w14:textId="37398E28" w:rsidR="00695EC4" w:rsidRPr="00D229C5" w:rsidRDefault="00695EC4" w:rsidP="00A530F4">
      <w:pPr>
        <w:spacing w:line="480" w:lineRule="auto"/>
        <w:rPr>
          <w:rFonts w:eastAsia="Batang"/>
          <w:i/>
          <w:color w:val="000000" w:themeColor="text1"/>
          <w:shd w:val="clear" w:color="auto" w:fill="FFFFFF"/>
        </w:rPr>
      </w:pPr>
      <w:r w:rsidRPr="00D229C5">
        <w:rPr>
          <w:rFonts w:eastAsia="Batang"/>
          <w:b/>
          <w:i/>
          <w:color w:val="000000" w:themeColor="text1"/>
          <w:shd w:val="clear" w:color="auto" w:fill="FFFFFF"/>
        </w:rPr>
        <w:t>H4.</w:t>
      </w:r>
      <w:r w:rsidRPr="00D229C5">
        <w:rPr>
          <w:rFonts w:eastAsia="Batang"/>
          <w:i/>
          <w:color w:val="000000" w:themeColor="text1"/>
          <w:shd w:val="clear" w:color="auto" w:fill="FFFFFF"/>
        </w:rPr>
        <w:t xml:space="preserve"> </w:t>
      </w:r>
      <w:r w:rsidR="00FF27FB" w:rsidRPr="00D229C5">
        <w:rPr>
          <w:rFonts w:eastAsia="Batang"/>
          <w:i/>
          <w:color w:val="000000" w:themeColor="text1"/>
          <w:shd w:val="clear" w:color="auto" w:fill="FFFFFF"/>
        </w:rPr>
        <w:t>Perceived external prestige</w:t>
      </w:r>
      <w:r w:rsidR="00FF27FB" w:rsidRPr="00D229C5">
        <w:rPr>
          <w:rFonts w:eastAsia="Batang"/>
          <w:b/>
          <w:color w:val="000000" w:themeColor="text1"/>
          <w:shd w:val="clear" w:color="auto" w:fill="FFFFFF"/>
        </w:rPr>
        <w:t xml:space="preserve"> </w:t>
      </w:r>
      <w:r w:rsidRPr="00D229C5">
        <w:rPr>
          <w:rFonts w:eastAsia="Batang"/>
          <w:i/>
          <w:color w:val="000000" w:themeColor="text1"/>
          <w:shd w:val="clear" w:color="auto" w:fill="FFFFFF"/>
        </w:rPr>
        <w:t xml:space="preserve">moderates the relationship between </w:t>
      </w:r>
      <w:r w:rsidR="00565E24" w:rsidRPr="00D229C5">
        <w:rPr>
          <w:rFonts w:eastAsia="Batang"/>
          <w:i/>
          <w:color w:val="000000" w:themeColor="text1"/>
          <w:shd w:val="clear" w:color="auto" w:fill="FFFFFF"/>
        </w:rPr>
        <w:t>social capital</w:t>
      </w:r>
      <w:r w:rsidRPr="00D229C5">
        <w:rPr>
          <w:rFonts w:eastAsia="Batang"/>
          <w:i/>
          <w:color w:val="000000" w:themeColor="text1"/>
          <w:shd w:val="clear" w:color="auto" w:fill="FFFFFF"/>
        </w:rPr>
        <w:t xml:space="preserve"> and </w:t>
      </w:r>
      <w:r w:rsidR="009B2354" w:rsidRPr="00D229C5">
        <w:rPr>
          <w:rFonts w:eastAsia="Batang" w:hint="eastAsia"/>
          <w:i/>
          <w:color w:val="000000" w:themeColor="text1"/>
          <w:lang w:eastAsia="ko-KR"/>
        </w:rPr>
        <w:t xml:space="preserve">perceived </w:t>
      </w:r>
      <w:r w:rsidR="009B2354" w:rsidRPr="00D229C5">
        <w:rPr>
          <w:rFonts w:eastAsia="Batang"/>
          <w:i/>
          <w:color w:val="000000" w:themeColor="text1"/>
          <w:lang w:eastAsia="ko-KR"/>
        </w:rPr>
        <w:t>competence</w:t>
      </w:r>
      <w:r w:rsidR="009B2354" w:rsidRPr="00D229C5">
        <w:rPr>
          <w:rFonts w:eastAsia="Batang" w:hint="eastAsia"/>
          <w:i/>
          <w:color w:val="000000" w:themeColor="text1"/>
          <w:lang w:eastAsia="ko-KR"/>
        </w:rPr>
        <w:t xml:space="preserve"> mobilization</w:t>
      </w:r>
      <w:r w:rsidR="004E49F2" w:rsidRPr="00D229C5">
        <w:rPr>
          <w:rFonts w:eastAsia="Batang"/>
          <w:i/>
          <w:color w:val="000000" w:themeColor="text1"/>
        </w:rPr>
        <w:t>, such</w:t>
      </w:r>
      <w:r w:rsidRPr="00D229C5">
        <w:rPr>
          <w:rFonts w:eastAsia="Batang"/>
          <w:i/>
          <w:color w:val="000000" w:themeColor="text1"/>
          <w:shd w:val="clear" w:color="auto" w:fill="FFFFFF"/>
        </w:rPr>
        <w:t xml:space="preserve"> that the positive relationship </w:t>
      </w:r>
      <w:r w:rsidR="00405D8C" w:rsidRPr="00D229C5">
        <w:rPr>
          <w:rFonts w:eastAsia="Batang"/>
          <w:i/>
          <w:color w:val="000000" w:themeColor="text1"/>
          <w:shd w:val="clear" w:color="auto" w:fill="FFFFFF"/>
        </w:rPr>
        <w:t>is</w:t>
      </w:r>
      <w:r w:rsidRPr="00D229C5">
        <w:rPr>
          <w:rFonts w:eastAsia="Batang"/>
          <w:i/>
          <w:color w:val="000000" w:themeColor="text1"/>
          <w:shd w:val="clear" w:color="auto" w:fill="FFFFFF"/>
        </w:rPr>
        <w:t xml:space="preserve"> stronger</w:t>
      </w:r>
      <w:r w:rsidR="009B3A10" w:rsidRPr="00D229C5">
        <w:rPr>
          <w:rFonts w:eastAsia="Batang"/>
          <w:i/>
          <w:color w:val="000000" w:themeColor="text1"/>
          <w:shd w:val="clear" w:color="auto" w:fill="FFFFFF"/>
        </w:rPr>
        <w:t xml:space="preserve"> </w:t>
      </w:r>
      <w:r w:rsidR="00ED724E" w:rsidRPr="00D229C5">
        <w:rPr>
          <w:rFonts w:eastAsia="Batang"/>
          <w:i/>
          <w:color w:val="000000" w:themeColor="text1"/>
          <w:shd w:val="clear" w:color="auto" w:fill="FFFFFF"/>
        </w:rPr>
        <w:t xml:space="preserve">with a more attractive </w:t>
      </w:r>
      <w:r w:rsidR="00ED724E" w:rsidRPr="00D229C5">
        <w:rPr>
          <w:rFonts w:eastAsia="Batang"/>
          <w:bCs/>
          <w:i/>
          <w:color w:val="000000" w:themeColor="text1"/>
        </w:rPr>
        <w:t>external image</w:t>
      </w:r>
      <w:r w:rsidRPr="00D229C5">
        <w:rPr>
          <w:rFonts w:eastAsia="Batang"/>
          <w:i/>
          <w:color w:val="000000" w:themeColor="text1"/>
          <w:shd w:val="clear" w:color="auto" w:fill="FFFFFF"/>
        </w:rPr>
        <w:t>.</w:t>
      </w:r>
    </w:p>
    <w:p w14:paraId="5B322EB7" w14:textId="22C2D80F" w:rsidR="0063635F" w:rsidRPr="00D229C5" w:rsidRDefault="00241274" w:rsidP="0063635F">
      <w:pPr>
        <w:spacing w:line="480" w:lineRule="auto"/>
        <w:ind w:firstLine="800"/>
        <w:rPr>
          <w:rFonts w:eastAsia="Batang"/>
          <w:color w:val="000000" w:themeColor="text1"/>
        </w:rPr>
      </w:pPr>
      <w:r w:rsidRPr="00D229C5">
        <w:rPr>
          <w:rFonts w:eastAsia="Batang"/>
          <w:color w:val="000000" w:themeColor="text1"/>
        </w:rPr>
        <w:t>We also investigate how the aforementioned relationship may vary with the</w:t>
      </w:r>
      <w:r w:rsidR="006912C9" w:rsidRPr="00D229C5">
        <w:rPr>
          <w:rFonts w:eastAsia="Batang"/>
          <w:color w:val="000000" w:themeColor="text1"/>
        </w:rPr>
        <w:t xml:space="preserve"> </w:t>
      </w:r>
      <w:r w:rsidR="00E15C77" w:rsidRPr="00D229C5">
        <w:rPr>
          <w:rFonts w:eastAsia="Batang"/>
          <w:color w:val="000000" w:themeColor="text1"/>
        </w:rPr>
        <w:t xml:space="preserve">perceived </w:t>
      </w:r>
      <w:r w:rsidRPr="00D229C5">
        <w:rPr>
          <w:rFonts w:eastAsia="Batang"/>
          <w:color w:val="000000" w:themeColor="text1"/>
        </w:rPr>
        <w:t xml:space="preserve">level of </w:t>
      </w:r>
      <w:r w:rsidR="006912C9" w:rsidRPr="00D229C5">
        <w:rPr>
          <w:rFonts w:eastAsia="Batang"/>
          <w:color w:val="000000" w:themeColor="text1"/>
        </w:rPr>
        <w:t>job insecurity</w:t>
      </w:r>
      <w:r w:rsidRPr="00D229C5">
        <w:rPr>
          <w:rFonts w:eastAsia="Batang"/>
          <w:color w:val="000000" w:themeColor="text1"/>
        </w:rPr>
        <w:t>. Jo</w:t>
      </w:r>
      <w:r w:rsidR="00695EC4" w:rsidRPr="00D229C5">
        <w:rPr>
          <w:rFonts w:eastAsia="Batang"/>
          <w:color w:val="000000" w:themeColor="text1"/>
        </w:rPr>
        <w:t xml:space="preserve">b insecurity is a work stressor that many employees encounter during their careers. </w:t>
      </w:r>
      <w:r w:rsidR="00BC358A" w:rsidRPr="00D229C5">
        <w:rPr>
          <w:rFonts w:eastAsia="Batang"/>
          <w:color w:val="000000" w:themeColor="text1"/>
        </w:rPr>
        <w:t xml:space="preserve">As noted by Schieman and Reid (2008), </w:t>
      </w:r>
      <w:r w:rsidR="004F4A81" w:rsidRPr="00D229C5">
        <w:rPr>
          <w:rFonts w:eastAsia="Batang"/>
          <w:color w:val="000000" w:themeColor="text1"/>
        </w:rPr>
        <w:t xml:space="preserve">a climate with </w:t>
      </w:r>
      <w:r w:rsidR="00BC358A" w:rsidRPr="00D229C5">
        <w:rPr>
          <w:rFonts w:eastAsia="Batang"/>
          <w:color w:val="000000" w:themeColor="text1"/>
        </w:rPr>
        <w:t xml:space="preserve">high levels of job insecurity imply that employees perceive their surroundings as uncertain, tense, and even competitive. Therefore, employees </w:t>
      </w:r>
      <w:r w:rsidR="00D21AAD" w:rsidRPr="00D229C5">
        <w:rPr>
          <w:rFonts w:eastAsia="Batang"/>
          <w:color w:val="000000" w:themeColor="text1"/>
        </w:rPr>
        <w:t>may experience difficulties in recognizing</w:t>
      </w:r>
      <w:r w:rsidR="00BC358A" w:rsidRPr="00D229C5">
        <w:rPr>
          <w:rFonts w:eastAsia="Batang"/>
          <w:color w:val="000000" w:themeColor="text1"/>
        </w:rPr>
        <w:t xml:space="preserve"> opportunities to utilize their competencies in their current role. </w:t>
      </w:r>
      <w:r w:rsidR="00695EC4" w:rsidRPr="00D229C5">
        <w:rPr>
          <w:rFonts w:eastAsia="Batang"/>
          <w:color w:val="000000" w:themeColor="text1"/>
        </w:rPr>
        <w:t xml:space="preserve">Although </w:t>
      </w:r>
      <w:r w:rsidR="00565E24" w:rsidRPr="00D229C5">
        <w:rPr>
          <w:rFonts w:eastAsia="Batang"/>
          <w:color w:val="000000" w:themeColor="text1"/>
        </w:rPr>
        <w:t>social capital</w:t>
      </w:r>
      <w:r w:rsidR="0001231C" w:rsidRPr="00D229C5">
        <w:rPr>
          <w:rFonts w:eastAsia="Batang"/>
          <w:color w:val="000000" w:themeColor="text1"/>
        </w:rPr>
        <w:t xml:space="preserve">, a relative stable </w:t>
      </w:r>
      <w:r w:rsidR="009A64CB" w:rsidRPr="00D229C5">
        <w:rPr>
          <w:rFonts w:eastAsia="Batang"/>
          <w:color w:val="000000" w:themeColor="text1"/>
        </w:rPr>
        <w:t>social support</w:t>
      </w:r>
      <w:r w:rsidR="0001231C" w:rsidRPr="00D229C5">
        <w:rPr>
          <w:rFonts w:eastAsia="Batang"/>
          <w:color w:val="000000" w:themeColor="text1"/>
        </w:rPr>
        <w:t xml:space="preserve"> that buffers stress,</w:t>
      </w:r>
      <w:r w:rsidR="00695EC4" w:rsidRPr="00D229C5">
        <w:rPr>
          <w:rFonts w:eastAsia="Batang"/>
          <w:color w:val="000000" w:themeColor="text1"/>
        </w:rPr>
        <w:t xml:space="preserve"> </w:t>
      </w:r>
      <w:r w:rsidR="0001231C" w:rsidRPr="00D229C5">
        <w:rPr>
          <w:rFonts w:eastAsia="Batang"/>
          <w:color w:val="000000" w:themeColor="text1"/>
        </w:rPr>
        <w:t>h</w:t>
      </w:r>
      <w:r w:rsidR="00695EC4" w:rsidRPr="00D229C5">
        <w:rPr>
          <w:rFonts w:eastAsia="Batang"/>
          <w:color w:val="000000" w:themeColor="text1"/>
        </w:rPr>
        <w:t>olds the promise of promoting</w:t>
      </w:r>
      <w:r w:rsidR="000238ED" w:rsidRPr="00D229C5">
        <w:rPr>
          <w:rFonts w:eastAsia="Batang" w:hint="eastAsia"/>
          <w:color w:val="000000" w:themeColor="text1"/>
          <w:lang w:eastAsia="ko-KR"/>
        </w:rPr>
        <w:t xml:space="preserve"> competence mobilization</w:t>
      </w:r>
      <w:r w:rsidR="00695EC4" w:rsidRPr="00D229C5">
        <w:rPr>
          <w:rFonts w:eastAsia="Batang"/>
          <w:color w:val="000000" w:themeColor="text1"/>
        </w:rPr>
        <w:t xml:space="preserve">, boundary conditions </w:t>
      </w:r>
      <w:r w:rsidR="0086640C" w:rsidRPr="00D229C5">
        <w:rPr>
          <w:rFonts w:eastAsia="Batang"/>
          <w:color w:val="000000" w:themeColor="text1"/>
        </w:rPr>
        <w:t xml:space="preserve">may exist </w:t>
      </w:r>
      <w:r w:rsidR="00695EC4" w:rsidRPr="00D229C5">
        <w:rPr>
          <w:rFonts w:eastAsia="Batang"/>
          <w:color w:val="000000" w:themeColor="text1"/>
        </w:rPr>
        <w:t xml:space="preserve">for the positive effect of </w:t>
      </w:r>
      <w:r w:rsidR="00565E24" w:rsidRPr="00D229C5">
        <w:rPr>
          <w:rFonts w:eastAsia="Batang"/>
          <w:color w:val="000000" w:themeColor="text1"/>
        </w:rPr>
        <w:t>social capital</w:t>
      </w:r>
      <w:r w:rsidR="00695EC4" w:rsidRPr="00D229C5">
        <w:rPr>
          <w:rFonts w:eastAsia="Batang"/>
          <w:color w:val="000000" w:themeColor="text1"/>
        </w:rPr>
        <w:t xml:space="preserve"> </w:t>
      </w:r>
      <w:r w:rsidR="00050A0F" w:rsidRPr="00D229C5">
        <w:rPr>
          <w:rStyle w:val="Emphasis"/>
          <w:rFonts w:eastAsia="Batang"/>
          <w:i w:val="0"/>
          <w:color w:val="000000" w:themeColor="text1"/>
        </w:rPr>
        <w:t xml:space="preserve">in the contemporary career era </w:t>
      </w:r>
      <w:r w:rsidR="002F5CA3" w:rsidRPr="00D229C5">
        <w:rPr>
          <w:rStyle w:val="Emphasis"/>
          <w:rFonts w:eastAsia="Batang"/>
          <w:i w:val="0"/>
          <w:color w:val="000000" w:themeColor="text1"/>
        </w:rPr>
        <w:t xml:space="preserve">of increased </w:t>
      </w:r>
      <w:r w:rsidR="00050A0F" w:rsidRPr="00D229C5">
        <w:rPr>
          <w:rStyle w:val="st1"/>
          <w:rFonts w:eastAsia="Batang"/>
          <w:color w:val="000000" w:themeColor="text1"/>
        </w:rPr>
        <w:t>job insecurity</w:t>
      </w:r>
      <w:r w:rsidR="00050A0F" w:rsidRPr="00D229C5">
        <w:rPr>
          <w:rStyle w:val="st1"/>
          <w:rFonts w:eastAsia="Batang"/>
          <w:i/>
          <w:color w:val="000000" w:themeColor="text1"/>
        </w:rPr>
        <w:t>.</w:t>
      </w:r>
      <w:r w:rsidR="00382721" w:rsidRPr="00D229C5">
        <w:rPr>
          <w:rStyle w:val="st1"/>
          <w:rFonts w:eastAsia="Batang"/>
          <w:i/>
          <w:color w:val="000000" w:themeColor="text1"/>
        </w:rPr>
        <w:t xml:space="preserve"> </w:t>
      </w:r>
      <w:r w:rsidR="00EF354D" w:rsidRPr="00D229C5">
        <w:rPr>
          <w:rFonts w:eastAsia="Batang"/>
          <w:color w:val="000000" w:themeColor="text1"/>
        </w:rPr>
        <w:t>Job</w:t>
      </w:r>
      <w:r w:rsidR="00880838" w:rsidRPr="00D229C5">
        <w:rPr>
          <w:rFonts w:eastAsia="Batang"/>
          <w:color w:val="000000" w:themeColor="text1"/>
        </w:rPr>
        <w:t xml:space="preserve"> insecurity </w:t>
      </w:r>
      <w:r w:rsidR="002F5CA3" w:rsidRPr="00D229C5">
        <w:rPr>
          <w:rFonts w:eastAsia="Batang"/>
          <w:color w:val="000000" w:themeColor="text1"/>
        </w:rPr>
        <w:t xml:space="preserve">originates </w:t>
      </w:r>
      <w:r w:rsidR="00880838" w:rsidRPr="00D229C5">
        <w:rPr>
          <w:rFonts w:eastAsia="Batang"/>
          <w:color w:val="000000" w:themeColor="text1"/>
        </w:rPr>
        <w:t xml:space="preserve">in the individual’s perceptions of job </w:t>
      </w:r>
      <w:r w:rsidR="007F4F3D" w:rsidRPr="00D229C5">
        <w:rPr>
          <w:rFonts w:eastAsia="Batang"/>
          <w:color w:val="000000" w:themeColor="text1"/>
        </w:rPr>
        <w:t>instability</w:t>
      </w:r>
      <w:r w:rsidR="00880838" w:rsidRPr="00D229C5">
        <w:rPr>
          <w:rFonts w:eastAsia="Batang"/>
          <w:color w:val="000000" w:themeColor="text1"/>
        </w:rPr>
        <w:t xml:space="preserve"> and </w:t>
      </w:r>
      <w:r w:rsidR="002F5CA3" w:rsidRPr="00D229C5">
        <w:rPr>
          <w:rFonts w:eastAsia="Batang"/>
          <w:color w:val="000000" w:themeColor="text1"/>
        </w:rPr>
        <w:t xml:space="preserve">is </w:t>
      </w:r>
      <w:r w:rsidR="00BC358A" w:rsidRPr="00D229C5">
        <w:rPr>
          <w:rFonts w:eastAsia="Batang"/>
          <w:color w:val="000000" w:themeColor="text1"/>
        </w:rPr>
        <w:t>s</w:t>
      </w:r>
      <w:r w:rsidR="00880838" w:rsidRPr="00D229C5">
        <w:rPr>
          <w:rFonts w:eastAsia="Batang"/>
          <w:color w:val="000000" w:themeColor="text1"/>
        </w:rPr>
        <w:t>ubsequently</w:t>
      </w:r>
      <w:r w:rsidR="00B136D4" w:rsidRPr="00D229C5">
        <w:rPr>
          <w:rFonts w:eastAsia="Batang"/>
          <w:color w:val="000000" w:themeColor="text1"/>
        </w:rPr>
        <w:t xml:space="preserve"> </w:t>
      </w:r>
      <w:r w:rsidR="00695EC4" w:rsidRPr="00D229C5">
        <w:rPr>
          <w:rFonts w:eastAsia="Batang"/>
          <w:color w:val="000000" w:themeColor="text1"/>
        </w:rPr>
        <w:t xml:space="preserve">shared </w:t>
      </w:r>
      <w:r w:rsidR="00EF354D" w:rsidRPr="00D229C5">
        <w:rPr>
          <w:rFonts w:eastAsia="Batang"/>
          <w:color w:val="000000" w:themeColor="text1"/>
        </w:rPr>
        <w:t xml:space="preserve">in common </w:t>
      </w:r>
      <w:r w:rsidR="00695EC4" w:rsidRPr="00D229C5">
        <w:rPr>
          <w:rFonts w:eastAsia="Batang"/>
          <w:color w:val="000000" w:themeColor="text1"/>
        </w:rPr>
        <w:t>by organizational members.</w:t>
      </w:r>
      <w:r w:rsidR="007C040C" w:rsidRPr="00D229C5">
        <w:rPr>
          <w:rFonts w:eastAsia="Batang"/>
          <w:color w:val="000000" w:themeColor="text1"/>
        </w:rPr>
        <w:t xml:space="preserve"> </w:t>
      </w:r>
      <w:r w:rsidR="00695EC4" w:rsidRPr="00D229C5">
        <w:rPr>
          <w:rFonts w:eastAsia="Batang"/>
          <w:color w:val="000000" w:themeColor="text1"/>
        </w:rPr>
        <w:t xml:space="preserve">In such </w:t>
      </w:r>
      <w:r w:rsidR="002F5CA3" w:rsidRPr="00D229C5">
        <w:rPr>
          <w:rFonts w:eastAsia="Batang"/>
          <w:color w:val="000000" w:themeColor="text1"/>
        </w:rPr>
        <w:t xml:space="preserve">a </w:t>
      </w:r>
      <w:r w:rsidR="00695EC4" w:rsidRPr="00D229C5">
        <w:rPr>
          <w:rFonts w:eastAsia="Batang"/>
          <w:color w:val="000000" w:themeColor="text1"/>
        </w:rPr>
        <w:t xml:space="preserve">climate, individuals are apt to become more </w:t>
      </w:r>
      <w:r w:rsidR="002F5CA3" w:rsidRPr="00D229C5">
        <w:rPr>
          <w:rFonts w:eastAsia="Batang"/>
          <w:color w:val="000000" w:themeColor="text1"/>
        </w:rPr>
        <w:t>egocentric</w:t>
      </w:r>
      <w:r w:rsidR="00695EC4" w:rsidRPr="00D229C5">
        <w:rPr>
          <w:rFonts w:eastAsia="Batang"/>
          <w:color w:val="000000" w:themeColor="text1"/>
        </w:rPr>
        <w:t xml:space="preserve"> and self-centered</w:t>
      </w:r>
      <w:r w:rsidR="004446AB" w:rsidRPr="00D229C5">
        <w:rPr>
          <w:rFonts w:eastAsia="Batang"/>
          <w:color w:val="000000" w:themeColor="text1"/>
        </w:rPr>
        <w:t xml:space="preserve"> (Bargal </w:t>
      </w:r>
      <w:r w:rsidR="004446AB" w:rsidRPr="00D229C5">
        <w:rPr>
          <w:rFonts w:eastAsia="Batang"/>
          <w:i/>
          <w:color w:val="000000" w:themeColor="text1"/>
        </w:rPr>
        <w:t>et al.</w:t>
      </w:r>
      <w:r w:rsidR="004446AB" w:rsidRPr="00D229C5">
        <w:rPr>
          <w:rFonts w:eastAsia="Batang"/>
          <w:color w:val="000000" w:themeColor="text1"/>
        </w:rPr>
        <w:t>, 1992),</w:t>
      </w:r>
      <w:r w:rsidR="00695EC4" w:rsidRPr="00D229C5">
        <w:rPr>
          <w:rFonts w:eastAsia="Batang"/>
          <w:color w:val="000000" w:themeColor="text1"/>
        </w:rPr>
        <w:t xml:space="preserve"> which, in turn, results in a lack of social support in a workplace. </w:t>
      </w:r>
      <w:r w:rsidR="002F5CA3" w:rsidRPr="00D229C5">
        <w:rPr>
          <w:rFonts w:eastAsia="Batang"/>
          <w:color w:val="000000" w:themeColor="text1"/>
        </w:rPr>
        <w:t>Hence</w:t>
      </w:r>
      <w:r w:rsidR="00695EC4" w:rsidRPr="00D229C5">
        <w:rPr>
          <w:rFonts w:eastAsia="Batang"/>
          <w:color w:val="000000" w:themeColor="text1"/>
        </w:rPr>
        <w:t xml:space="preserve">, the positive </w:t>
      </w:r>
      <w:r w:rsidR="00565E24" w:rsidRPr="00D229C5">
        <w:rPr>
          <w:rFonts w:eastAsia="Batang"/>
          <w:color w:val="000000" w:themeColor="text1"/>
        </w:rPr>
        <w:t>social</w:t>
      </w:r>
      <w:r w:rsidR="0085127F" w:rsidRPr="00D229C5">
        <w:rPr>
          <w:rFonts w:eastAsia="Batang" w:hint="eastAsia"/>
          <w:color w:val="000000" w:themeColor="text1"/>
        </w:rPr>
        <w:t xml:space="preserve"> capital</w:t>
      </w:r>
      <w:r w:rsidR="00500889" w:rsidRPr="00D229C5">
        <w:rPr>
          <w:rFonts w:eastAsia="Batang"/>
          <w:color w:val="000000" w:themeColor="text1"/>
        </w:rPr>
        <w:t>–</w:t>
      </w:r>
      <w:r w:rsidR="000238ED" w:rsidRPr="00D229C5">
        <w:rPr>
          <w:rFonts w:eastAsia="Batang" w:hint="eastAsia"/>
          <w:color w:val="000000" w:themeColor="text1"/>
          <w:lang w:eastAsia="ko-KR"/>
        </w:rPr>
        <w:t>competence mobilization</w:t>
      </w:r>
      <w:r w:rsidR="00500889" w:rsidRPr="00D229C5">
        <w:rPr>
          <w:rFonts w:eastAsia="Batang"/>
          <w:color w:val="000000" w:themeColor="text1"/>
        </w:rPr>
        <w:t xml:space="preserve"> </w:t>
      </w:r>
      <w:r w:rsidR="00695EC4" w:rsidRPr="00D229C5">
        <w:rPr>
          <w:rFonts w:eastAsia="Batang"/>
          <w:color w:val="000000" w:themeColor="text1"/>
        </w:rPr>
        <w:t xml:space="preserve">relationship </w:t>
      </w:r>
      <w:r w:rsidR="00D21AAD" w:rsidRPr="00D229C5">
        <w:rPr>
          <w:rFonts w:eastAsia="Batang"/>
          <w:color w:val="000000" w:themeColor="text1"/>
        </w:rPr>
        <w:t xml:space="preserve">will </w:t>
      </w:r>
      <w:r w:rsidR="00ED1903" w:rsidRPr="00D229C5">
        <w:rPr>
          <w:rFonts w:eastAsia="Batang"/>
          <w:color w:val="000000" w:themeColor="text1"/>
        </w:rPr>
        <w:t xml:space="preserve">be </w:t>
      </w:r>
      <w:r w:rsidR="00D54DBE" w:rsidRPr="00D229C5">
        <w:rPr>
          <w:rFonts w:eastAsia="Batang"/>
          <w:color w:val="000000" w:themeColor="text1"/>
        </w:rPr>
        <w:t xml:space="preserve">stronger </w:t>
      </w:r>
      <w:r w:rsidR="00695EC4" w:rsidRPr="00D229C5">
        <w:rPr>
          <w:rFonts w:eastAsia="Batang"/>
          <w:color w:val="000000" w:themeColor="text1"/>
        </w:rPr>
        <w:t>under the condition of</w:t>
      </w:r>
      <w:r w:rsidR="00C84E7D" w:rsidRPr="00D229C5">
        <w:rPr>
          <w:rFonts w:eastAsia="Batang"/>
          <w:color w:val="000000" w:themeColor="text1"/>
        </w:rPr>
        <w:t xml:space="preserve"> </w:t>
      </w:r>
      <w:r w:rsidR="001F56E6" w:rsidRPr="00D229C5">
        <w:rPr>
          <w:rFonts w:eastAsia="Batang"/>
          <w:color w:val="000000" w:themeColor="text1"/>
        </w:rPr>
        <w:t xml:space="preserve">a </w:t>
      </w:r>
      <w:r w:rsidR="00FE7B03" w:rsidRPr="00D229C5">
        <w:rPr>
          <w:rFonts w:eastAsia="Batang"/>
          <w:color w:val="000000" w:themeColor="text1"/>
        </w:rPr>
        <w:t>secure job climate</w:t>
      </w:r>
      <w:r w:rsidR="00C84E7D" w:rsidRPr="00D229C5">
        <w:rPr>
          <w:rFonts w:eastAsia="Batang"/>
          <w:color w:val="000000" w:themeColor="text1"/>
        </w:rPr>
        <w:t xml:space="preserve">, </w:t>
      </w:r>
      <w:r w:rsidR="00717E93" w:rsidRPr="00D229C5">
        <w:rPr>
          <w:rFonts w:eastAsia="Batang"/>
          <w:color w:val="000000" w:themeColor="text1"/>
        </w:rPr>
        <w:t xml:space="preserve">as </w:t>
      </w:r>
      <w:r w:rsidR="00695EC4" w:rsidRPr="00D229C5">
        <w:rPr>
          <w:rFonts w:eastAsia="Batang"/>
          <w:color w:val="000000" w:themeColor="text1"/>
        </w:rPr>
        <w:t>compare</w:t>
      </w:r>
      <w:r w:rsidR="00717E93" w:rsidRPr="00D229C5">
        <w:rPr>
          <w:rFonts w:eastAsia="Batang"/>
          <w:color w:val="000000" w:themeColor="text1"/>
        </w:rPr>
        <w:t>d</w:t>
      </w:r>
      <w:r w:rsidR="00695EC4" w:rsidRPr="00D229C5">
        <w:rPr>
          <w:rFonts w:eastAsia="Batang"/>
          <w:color w:val="000000" w:themeColor="text1"/>
        </w:rPr>
        <w:t xml:space="preserve"> to</w:t>
      </w:r>
      <w:r w:rsidR="0063635F" w:rsidRPr="00D229C5">
        <w:rPr>
          <w:rFonts w:eastAsia="Batang"/>
          <w:color w:val="000000" w:themeColor="text1"/>
        </w:rPr>
        <w:t xml:space="preserve"> job insecurity climate.</w:t>
      </w:r>
      <w:r w:rsidR="00695EC4" w:rsidRPr="00D229C5">
        <w:rPr>
          <w:rFonts w:eastAsia="Batang"/>
          <w:color w:val="000000" w:themeColor="text1"/>
        </w:rPr>
        <w:t xml:space="preserve"> </w:t>
      </w:r>
      <w:r w:rsidR="000128A7" w:rsidRPr="00D229C5">
        <w:rPr>
          <w:rFonts w:eastAsia="Batang"/>
          <w:color w:val="000000" w:themeColor="text1"/>
        </w:rPr>
        <w:t>Therefore, we hypothesize:</w:t>
      </w:r>
    </w:p>
    <w:p w14:paraId="2F370DA1" w14:textId="648D80CD" w:rsidR="00AB3DA9" w:rsidRPr="00D229C5" w:rsidRDefault="00695EC4" w:rsidP="00AE447F">
      <w:pPr>
        <w:spacing w:line="480" w:lineRule="auto"/>
        <w:rPr>
          <w:rFonts w:eastAsia="Batang"/>
          <w:color w:val="000000" w:themeColor="text1"/>
        </w:rPr>
      </w:pPr>
      <w:r w:rsidRPr="00D229C5">
        <w:rPr>
          <w:rFonts w:eastAsia="Batang"/>
          <w:b/>
          <w:i/>
          <w:color w:val="000000" w:themeColor="text1"/>
        </w:rPr>
        <w:t>H5.</w:t>
      </w:r>
      <w:r w:rsidRPr="00D229C5">
        <w:rPr>
          <w:rFonts w:eastAsia="Batang"/>
          <w:i/>
          <w:color w:val="000000" w:themeColor="text1"/>
        </w:rPr>
        <w:t xml:space="preserve"> </w:t>
      </w:r>
      <w:r w:rsidR="00672E6E" w:rsidRPr="00D229C5">
        <w:rPr>
          <w:rFonts w:eastAsia="Batang"/>
          <w:i/>
          <w:color w:val="000000" w:themeColor="text1"/>
        </w:rPr>
        <w:t>J</w:t>
      </w:r>
      <w:r w:rsidR="00FF27FB" w:rsidRPr="00D229C5">
        <w:rPr>
          <w:rFonts w:eastAsia="Batang"/>
          <w:i/>
          <w:color w:val="000000" w:themeColor="text1"/>
        </w:rPr>
        <w:t xml:space="preserve">ob insecurity climate </w:t>
      </w:r>
      <w:r w:rsidRPr="00D229C5">
        <w:rPr>
          <w:rFonts w:eastAsia="Batang"/>
          <w:i/>
          <w:color w:val="000000" w:themeColor="text1"/>
        </w:rPr>
        <w:t xml:space="preserve">moderates the relationship between </w:t>
      </w:r>
      <w:r w:rsidR="00565E24" w:rsidRPr="00D229C5">
        <w:rPr>
          <w:rFonts w:eastAsia="Batang"/>
          <w:i/>
          <w:color w:val="000000" w:themeColor="text1"/>
        </w:rPr>
        <w:t>social capital</w:t>
      </w:r>
      <w:r w:rsidRPr="00D229C5">
        <w:rPr>
          <w:rFonts w:eastAsia="Batang"/>
          <w:i/>
          <w:color w:val="000000" w:themeColor="text1"/>
        </w:rPr>
        <w:t xml:space="preserve"> and </w:t>
      </w:r>
      <w:r w:rsidR="009E51F5" w:rsidRPr="00D229C5">
        <w:rPr>
          <w:rFonts w:eastAsia="Batang"/>
          <w:i/>
          <w:color w:val="000000" w:themeColor="text1"/>
          <w:lang w:eastAsia="ko-KR"/>
        </w:rPr>
        <w:t xml:space="preserve">perceived competence </w:t>
      </w:r>
      <w:r w:rsidR="009E51F5" w:rsidRPr="00D229C5">
        <w:rPr>
          <w:rFonts w:eastAsia="Batang" w:hint="eastAsia"/>
          <w:i/>
          <w:color w:val="000000" w:themeColor="text1"/>
          <w:lang w:eastAsia="ko-KR"/>
        </w:rPr>
        <w:t>mobilization</w:t>
      </w:r>
      <w:r w:rsidRPr="00D229C5">
        <w:rPr>
          <w:rFonts w:eastAsia="Batang"/>
          <w:i/>
          <w:color w:val="000000" w:themeColor="text1"/>
        </w:rPr>
        <w:t xml:space="preserve">, such that the positive relationship is </w:t>
      </w:r>
      <w:r w:rsidR="009B7ECF" w:rsidRPr="00D229C5">
        <w:rPr>
          <w:rFonts w:eastAsia="Batang"/>
          <w:i/>
          <w:color w:val="000000" w:themeColor="text1"/>
        </w:rPr>
        <w:t>stronger</w:t>
      </w:r>
      <w:r w:rsidRPr="00D229C5">
        <w:rPr>
          <w:rFonts w:eastAsia="Batang"/>
          <w:i/>
          <w:color w:val="000000" w:themeColor="text1"/>
        </w:rPr>
        <w:t xml:space="preserve"> </w:t>
      </w:r>
      <w:r w:rsidR="009B7ECF" w:rsidRPr="00D229C5">
        <w:rPr>
          <w:rFonts w:eastAsia="Batang"/>
          <w:i/>
          <w:color w:val="000000" w:themeColor="text1"/>
        </w:rPr>
        <w:t xml:space="preserve">in a more </w:t>
      </w:r>
      <w:r w:rsidR="002F5CA3" w:rsidRPr="00D229C5">
        <w:rPr>
          <w:rFonts w:eastAsia="Batang"/>
          <w:i/>
          <w:color w:val="000000" w:themeColor="text1"/>
        </w:rPr>
        <w:t xml:space="preserve">secure </w:t>
      </w:r>
      <w:r w:rsidR="0077015D" w:rsidRPr="00D229C5">
        <w:rPr>
          <w:rFonts w:eastAsia="Batang"/>
          <w:i/>
          <w:color w:val="000000" w:themeColor="text1"/>
        </w:rPr>
        <w:t>job climate</w:t>
      </w:r>
      <w:r w:rsidR="00655575" w:rsidRPr="00D229C5">
        <w:rPr>
          <w:rFonts w:eastAsia="Batang"/>
          <w:i/>
          <w:color w:val="000000" w:themeColor="text1"/>
        </w:rPr>
        <w:t>.</w:t>
      </w:r>
    </w:p>
    <w:p w14:paraId="6E12A996" w14:textId="786784F1" w:rsidR="003B739F" w:rsidRPr="00D229C5" w:rsidRDefault="00DF3D13" w:rsidP="00271163">
      <w:pPr>
        <w:spacing w:line="480" w:lineRule="auto"/>
        <w:ind w:firstLine="800"/>
        <w:rPr>
          <w:rFonts w:eastAsia="Batang"/>
          <w:color w:val="000000" w:themeColor="text1"/>
          <w:shd w:val="clear" w:color="auto" w:fill="FFFFFF"/>
        </w:rPr>
      </w:pPr>
      <w:r w:rsidRPr="00D229C5">
        <w:rPr>
          <w:rFonts w:eastAsia="Batang" w:hint="eastAsia"/>
          <w:color w:val="000000" w:themeColor="text1"/>
          <w:lang w:eastAsia="ko-KR"/>
        </w:rPr>
        <w:lastRenderedPageBreak/>
        <w:t>T</w:t>
      </w:r>
      <w:r w:rsidR="009107CF" w:rsidRPr="00D229C5">
        <w:rPr>
          <w:rFonts w:eastAsia="Batang"/>
          <w:color w:val="000000" w:themeColor="text1"/>
        </w:rPr>
        <w:t>h</w:t>
      </w:r>
      <w:r w:rsidR="00F00884" w:rsidRPr="00D229C5">
        <w:rPr>
          <w:rFonts w:eastAsia="Batang"/>
          <w:color w:val="000000" w:themeColor="text1"/>
        </w:rPr>
        <w:t xml:space="preserve">e </w:t>
      </w:r>
      <w:r w:rsidR="006D4F0D" w:rsidRPr="00D229C5">
        <w:rPr>
          <w:rFonts w:eastAsia="Batang"/>
          <w:color w:val="000000" w:themeColor="text1"/>
        </w:rPr>
        <w:t xml:space="preserve">aforementioned </w:t>
      </w:r>
      <w:r w:rsidR="00F00884" w:rsidRPr="00D229C5">
        <w:rPr>
          <w:rFonts w:eastAsia="Batang"/>
          <w:color w:val="000000" w:themeColor="text1"/>
        </w:rPr>
        <w:t xml:space="preserve">arguments represent an integrated framework in which </w:t>
      </w:r>
      <w:r w:rsidR="00635CCB" w:rsidRPr="00D229C5">
        <w:rPr>
          <w:rFonts w:eastAsia="Batang" w:hint="eastAsia"/>
          <w:color w:val="000000" w:themeColor="text1"/>
          <w:lang w:eastAsia="ko-KR"/>
        </w:rPr>
        <w:t xml:space="preserve">perceived </w:t>
      </w:r>
      <w:r w:rsidR="00635CCB" w:rsidRPr="00D229C5">
        <w:rPr>
          <w:rFonts w:eastAsia="Batang"/>
          <w:color w:val="000000" w:themeColor="text1"/>
          <w:lang w:eastAsia="ko-KR"/>
        </w:rPr>
        <w:t>competence</w:t>
      </w:r>
      <w:r w:rsidR="00635CCB" w:rsidRPr="00D229C5">
        <w:rPr>
          <w:rFonts w:eastAsia="Batang" w:hint="eastAsia"/>
          <w:color w:val="000000" w:themeColor="text1"/>
          <w:lang w:eastAsia="ko-KR"/>
        </w:rPr>
        <w:t xml:space="preserve"> mobilization</w:t>
      </w:r>
      <w:r w:rsidR="00F00884" w:rsidRPr="00D229C5">
        <w:rPr>
          <w:rFonts w:eastAsia="Batang"/>
          <w:color w:val="000000" w:themeColor="text1"/>
        </w:rPr>
        <w:t xml:space="preserve"> </w:t>
      </w:r>
      <w:r w:rsidR="008A3D0F" w:rsidRPr="00D229C5">
        <w:rPr>
          <w:rFonts w:eastAsia="Batang"/>
          <w:color w:val="000000" w:themeColor="text1"/>
        </w:rPr>
        <w:t>mediates</w:t>
      </w:r>
      <w:r w:rsidR="00F00884" w:rsidRPr="00D229C5">
        <w:rPr>
          <w:rFonts w:eastAsia="Batang"/>
          <w:color w:val="000000" w:themeColor="text1"/>
        </w:rPr>
        <w:t xml:space="preserve"> the relationships between </w:t>
      </w:r>
      <w:r w:rsidR="00565E24" w:rsidRPr="00D229C5">
        <w:rPr>
          <w:rFonts w:eastAsia="Batang"/>
          <w:color w:val="000000" w:themeColor="text1"/>
        </w:rPr>
        <w:t>social capital</w:t>
      </w:r>
      <w:r w:rsidR="00F00884" w:rsidRPr="00D229C5">
        <w:rPr>
          <w:rFonts w:eastAsia="Batang"/>
          <w:color w:val="000000" w:themeColor="text1"/>
        </w:rPr>
        <w:t xml:space="preserve"> and </w:t>
      </w:r>
      <w:r w:rsidR="0017584B" w:rsidRPr="00D229C5">
        <w:rPr>
          <w:rFonts w:eastAsia="Batang" w:hint="eastAsia"/>
          <w:color w:val="000000" w:themeColor="text1"/>
          <w:lang w:eastAsia="ko-KR"/>
        </w:rPr>
        <w:t>OCG</w:t>
      </w:r>
      <w:r w:rsidR="00F00884" w:rsidRPr="00D229C5">
        <w:rPr>
          <w:rFonts w:eastAsia="Batang"/>
          <w:color w:val="000000" w:themeColor="text1"/>
        </w:rPr>
        <w:t xml:space="preserve">, and perceived external prestige and job security climate moderate the </w:t>
      </w:r>
      <w:r w:rsidR="00565E24" w:rsidRPr="00D229C5">
        <w:rPr>
          <w:rFonts w:eastAsia="Batang"/>
          <w:color w:val="000000" w:themeColor="text1"/>
        </w:rPr>
        <w:t>social capital</w:t>
      </w:r>
      <w:r w:rsidR="00F00884" w:rsidRPr="00D229C5">
        <w:rPr>
          <w:rFonts w:eastAsia="Batang"/>
          <w:color w:val="000000" w:themeColor="text1"/>
        </w:rPr>
        <w:t>–</w:t>
      </w:r>
      <w:r w:rsidR="00635CCB" w:rsidRPr="00D229C5">
        <w:rPr>
          <w:rFonts w:eastAsia="Batang"/>
          <w:color w:val="000000" w:themeColor="text1"/>
          <w:lang w:eastAsia="ko-KR"/>
        </w:rPr>
        <w:t>competence</w:t>
      </w:r>
      <w:r w:rsidR="00635CCB" w:rsidRPr="00D229C5">
        <w:rPr>
          <w:rFonts w:eastAsia="Batang" w:hint="eastAsia"/>
          <w:color w:val="000000" w:themeColor="text1"/>
          <w:lang w:eastAsia="ko-KR"/>
        </w:rPr>
        <w:t xml:space="preserve"> mobilization</w:t>
      </w:r>
      <w:r w:rsidR="00F00884" w:rsidRPr="00D229C5">
        <w:rPr>
          <w:rFonts w:eastAsia="Batang"/>
          <w:color w:val="000000" w:themeColor="text1"/>
        </w:rPr>
        <w:t xml:space="preserve"> </w:t>
      </w:r>
      <w:r w:rsidR="00F00884" w:rsidRPr="00D229C5">
        <w:rPr>
          <w:rFonts w:eastAsia="Batang"/>
          <w:color w:val="000000" w:themeColor="text1"/>
          <w:shd w:val="clear" w:color="auto" w:fill="FFFFFF"/>
        </w:rPr>
        <w:t xml:space="preserve">relationship. Combining </w:t>
      </w:r>
      <w:r w:rsidR="005914CB" w:rsidRPr="00D229C5">
        <w:rPr>
          <w:rFonts w:eastAsia="Batang"/>
          <w:color w:val="000000" w:themeColor="text1"/>
          <w:shd w:val="clear" w:color="auto" w:fill="FFFFFF"/>
        </w:rPr>
        <w:t xml:space="preserve">both the mediation and moderation hypotheses, we propose a moderated mediation model and provide integrative hypotheses. Specifically, </w:t>
      </w:r>
      <w:r w:rsidR="00D90ACA" w:rsidRPr="00D229C5">
        <w:rPr>
          <w:rFonts w:eastAsia="Batang"/>
          <w:color w:val="000000" w:themeColor="text1"/>
        </w:rPr>
        <w:t xml:space="preserve">high-social-capital </w:t>
      </w:r>
      <w:r w:rsidR="00AB3DA9" w:rsidRPr="00D229C5">
        <w:rPr>
          <w:rFonts w:eastAsia="Batang"/>
          <w:color w:val="000000" w:themeColor="text1"/>
          <w:shd w:val="clear" w:color="auto" w:fill="FFFFFF"/>
        </w:rPr>
        <w:t xml:space="preserve">individuals with positive external prestige perception have </w:t>
      </w:r>
      <w:r w:rsidR="00AB3DA9" w:rsidRPr="00D229C5">
        <w:rPr>
          <w:rFonts w:eastAsia="Batang"/>
          <w:bCs/>
          <w:color w:val="000000" w:themeColor="text1"/>
        </w:rPr>
        <w:t>a more favorable view of the career-related support</w:t>
      </w:r>
      <w:r w:rsidR="00AB3DA9" w:rsidRPr="00D229C5">
        <w:rPr>
          <w:rFonts w:eastAsia="Batang"/>
          <w:color w:val="000000" w:themeColor="text1"/>
        </w:rPr>
        <w:t xml:space="preserve"> they will obtain from their invested </w:t>
      </w:r>
      <w:r w:rsidR="00565E24" w:rsidRPr="00D229C5">
        <w:rPr>
          <w:rFonts w:eastAsia="Batang"/>
          <w:color w:val="000000" w:themeColor="text1"/>
        </w:rPr>
        <w:t>social capital</w:t>
      </w:r>
      <w:r w:rsidR="00AB3DA9" w:rsidRPr="00D229C5">
        <w:rPr>
          <w:rFonts w:eastAsia="Batang"/>
          <w:color w:val="000000" w:themeColor="text1"/>
        </w:rPr>
        <w:t xml:space="preserve">. </w:t>
      </w:r>
      <w:r w:rsidR="00D119EC" w:rsidRPr="00D229C5">
        <w:rPr>
          <w:rFonts w:eastAsia="Batang"/>
          <w:color w:val="000000" w:themeColor="text1"/>
        </w:rPr>
        <w:t>T</w:t>
      </w:r>
      <w:r w:rsidR="00AB3DA9" w:rsidRPr="00D229C5">
        <w:rPr>
          <w:rFonts w:eastAsia="Batang"/>
          <w:color w:val="000000" w:themeColor="text1"/>
        </w:rPr>
        <w:t xml:space="preserve">he workplace may </w:t>
      </w:r>
      <w:r w:rsidR="006D4F0D" w:rsidRPr="00D229C5">
        <w:rPr>
          <w:rFonts w:eastAsia="Batang"/>
          <w:color w:val="000000" w:themeColor="text1"/>
        </w:rPr>
        <w:t xml:space="preserve">therefore act as </w:t>
      </w:r>
      <w:r w:rsidR="00AB3DA9" w:rsidRPr="00D229C5">
        <w:rPr>
          <w:rFonts w:eastAsia="Batang"/>
          <w:color w:val="000000" w:themeColor="text1"/>
        </w:rPr>
        <w:t>a force that motivates them to be a part of an organization and plan their career path accordingly (e.g., Mishra, 2013)</w:t>
      </w:r>
      <w:r w:rsidR="00AB3DA9" w:rsidRPr="00D229C5">
        <w:rPr>
          <w:rFonts w:eastAsia="Batang"/>
          <w:color w:val="000000" w:themeColor="text1"/>
          <w:shd w:val="clear" w:color="auto" w:fill="FFFFFF"/>
        </w:rPr>
        <w:t xml:space="preserve">. </w:t>
      </w:r>
      <w:r w:rsidR="00A21FB0" w:rsidRPr="00D229C5">
        <w:rPr>
          <w:rFonts w:eastAsia="Batang"/>
          <w:color w:val="000000" w:themeColor="text1"/>
        </w:rPr>
        <w:t xml:space="preserve">Thus, they are more likely to </w:t>
      </w:r>
      <w:r w:rsidR="00FA77FA" w:rsidRPr="00D229C5">
        <w:rPr>
          <w:rFonts w:eastAsia="Batang"/>
          <w:color w:val="000000" w:themeColor="text1"/>
        </w:rPr>
        <w:t xml:space="preserve">exert themselves for personal development and </w:t>
      </w:r>
      <w:r w:rsidR="00D3649C" w:rsidRPr="00D229C5">
        <w:rPr>
          <w:rFonts w:eastAsia="Batang"/>
          <w:color w:val="000000" w:themeColor="text1"/>
        </w:rPr>
        <w:t xml:space="preserve">to </w:t>
      </w:r>
      <w:r w:rsidR="00FA77FA" w:rsidRPr="00D229C5">
        <w:rPr>
          <w:rFonts w:eastAsia="Batang"/>
          <w:color w:val="000000" w:themeColor="text1"/>
        </w:rPr>
        <w:t xml:space="preserve">experience recognition for the efforts. </w:t>
      </w:r>
      <w:r w:rsidR="003B739F" w:rsidRPr="00D229C5">
        <w:rPr>
          <w:rFonts w:eastAsia="Batang"/>
          <w:color w:val="000000" w:themeColor="text1"/>
        </w:rPr>
        <w:t xml:space="preserve">Conversely, those who perceive a </w:t>
      </w:r>
      <w:r w:rsidR="00F00184" w:rsidRPr="00D229C5">
        <w:rPr>
          <w:rFonts w:eastAsia="Batang"/>
          <w:color w:val="000000" w:themeColor="text1"/>
        </w:rPr>
        <w:t xml:space="preserve">climate of </w:t>
      </w:r>
      <w:r w:rsidR="003B739F" w:rsidRPr="00D229C5">
        <w:rPr>
          <w:rFonts w:eastAsia="Batang"/>
          <w:color w:val="000000" w:themeColor="text1"/>
        </w:rPr>
        <w:t xml:space="preserve">job insecurity </w:t>
      </w:r>
      <w:r w:rsidR="003B739F" w:rsidRPr="00D229C5">
        <w:rPr>
          <w:rStyle w:val="st1"/>
          <w:rFonts w:eastAsia="Batang"/>
          <w:color w:val="000000" w:themeColor="text1"/>
        </w:rPr>
        <w:t>at their workplace </w:t>
      </w:r>
      <w:r w:rsidR="003B739F" w:rsidRPr="00D229C5">
        <w:rPr>
          <w:rFonts w:eastAsia="Batang"/>
          <w:color w:val="000000" w:themeColor="text1"/>
        </w:rPr>
        <w:t xml:space="preserve">are less likely to find adequate opportunities for acting on their career motivation due to the lack of return on their investments, which results in low </w:t>
      </w:r>
      <w:r w:rsidR="006D4F0D" w:rsidRPr="00D229C5">
        <w:rPr>
          <w:rFonts w:eastAsia="Batang"/>
          <w:color w:val="000000" w:themeColor="text1"/>
        </w:rPr>
        <w:t>efforts directed at</w:t>
      </w:r>
      <w:r w:rsidR="003B739F" w:rsidRPr="00D229C5">
        <w:rPr>
          <w:rFonts w:eastAsia="Batang"/>
          <w:color w:val="000000" w:themeColor="text1"/>
        </w:rPr>
        <w:t xml:space="preserve"> developing their career and eliciting </w:t>
      </w:r>
      <w:r w:rsidR="003B739F" w:rsidRPr="00D229C5">
        <w:rPr>
          <w:rFonts w:eastAsia="Batang"/>
          <w:bCs/>
          <w:color w:val="000000" w:themeColor="text1"/>
        </w:rPr>
        <w:t xml:space="preserve">recognition within the organization. Therefore, </w:t>
      </w:r>
      <w:r w:rsidR="003B739F" w:rsidRPr="00D229C5">
        <w:rPr>
          <w:rFonts w:eastAsia="Batang"/>
          <w:color w:val="000000" w:themeColor="text1"/>
        </w:rPr>
        <w:t xml:space="preserve">we </w:t>
      </w:r>
      <w:r w:rsidR="0028181C" w:rsidRPr="00D229C5">
        <w:rPr>
          <w:rFonts w:eastAsia="Batang"/>
          <w:color w:val="000000" w:themeColor="text1"/>
        </w:rPr>
        <w:t xml:space="preserve">hypothesize </w:t>
      </w:r>
      <w:r w:rsidR="003B739F" w:rsidRPr="00D229C5">
        <w:rPr>
          <w:rFonts w:eastAsia="Batang"/>
          <w:color w:val="000000" w:themeColor="text1"/>
        </w:rPr>
        <w:t>the following:</w:t>
      </w:r>
    </w:p>
    <w:p w14:paraId="5D00C000" w14:textId="77777777" w:rsidR="00DB0F5F" w:rsidRPr="00D229C5" w:rsidRDefault="00722C4B" w:rsidP="00722C4B">
      <w:pPr>
        <w:spacing w:line="480" w:lineRule="auto"/>
        <w:rPr>
          <w:rFonts w:eastAsia="Batang"/>
          <w:i/>
          <w:color w:val="000000" w:themeColor="text1"/>
          <w:shd w:val="clear" w:color="auto" w:fill="FFFFFF"/>
        </w:rPr>
      </w:pPr>
      <w:r w:rsidRPr="00D229C5">
        <w:rPr>
          <w:rFonts w:eastAsia="Batang"/>
          <w:b/>
          <w:i/>
          <w:color w:val="000000" w:themeColor="text1"/>
        </w:rPr>
        <w:t>H6.</w:t>
      </w:r>
      <w:r w:rsidRPr="00D229C5">
        <w:rPr>
          <w:rFonts w:eastAsia="Batang"/>
          <w:i/>
          <w:color w:val="000000" w:themeColor="text1"/>
        </w:rPr>
        <w:t xml:space="preserve"> The indi</w:t>
      </w:r>
      <w:r w:rsidR="00AD197A" w:rsidRPr="00D229C5">
        <w:rPr>
          <w:rFonts w:eastAsia="Batang"/>
          <w:i/>
          <w:color w:val="000000" w:themeColor="text1"/>
        </w:rPr>
        <w:t xml:space="preserve">rect relationships of employees’ </w:t>
      </w:r>
      <w:r w:rsidR="00565E24" w:rsidRPr="00D229C5">
        <w:rPr>
          <w:rFonts w:eastAsia="Batang"/>
          <w:i/>
          <w:color w:val="000000" w:themeColor="text1"/>
        </w:rPr>
        <w:t>social capital</w:t>
      </w:r>
      <w:r w:rsidR="00AD197A" w:rsidRPr="00D229C5">
        <w:rPr>
          <w:rFonts w:eastAsia="Batang"/>
          <w:i/>
          <w:color w:val="000000" w:themeColor="text1"/>
        </w:rPr>
        <w:t xml:space="preserve"> with each form of</w:t>
      </w:r>
      <w:r w:rsidR="00565E24" w:rsidRPr="00D229C5">
        <w:rPr>
          <w:rFonts w:eastAsia="Batang"/>
          <w:color w:val="000000" w:themeColor="text1"/>
        </w:rPr>
        <w:t xml:space="preserve"> </w:t>
      </w:r>
      <w:r w:rsidR="00565E24" w:rsidRPr="00D229C5">
        <w:rPr>
          <w:rFonts w:eastAsia="Batang"/>
          <w:i/>
          <w:color w:val="000000" w:themeColor="text1"/>
        </w:rPr>
        <w:t>career growth</w:t>
      </w:r>
      <w:r w:rsidR="00565E24" w:rsidRPr="00D229C5">
        <w:rPr>
          <w:rFonts w:eastAsia="Batang"/>
          <w:color w:val="000000" w:themeColor="text1"/>
        </w:rPr>
        <w:t xml:space="preserve"> </w:t>
      </w:r>
      <w:r w:rsidR="00AD197A" w:rsidRPr="00D229C5">
        <w:rPr>
          <w:rFonts w:eastAsia="Batang"/>
          <w:i/>
          <w:color w:val="000000" w:themeColor="text1"/>
        </w:rPr>
        <w:t xml:space="preserve">will be stronger when </w:t>
      </w:r>
      <w:r w:rsidR="008A3D0F" w:rsidRPr="00D229C5">
        <w:rPr>
          <w:rFonts w:eastAsia="Batang"/>
          <w:i/>
          <w:color w:val="000000" w:themeColor="text1"/>
        </w:rPr>
        <w:t xml:space="preserve">the </w:t>
      </w:r>
      <w:r w:rsidR="00C00AC4" w:rsidRPr="00D229C5">
        <w:rPr>
          <w:rFonts w:eastAsia="Batang"/>
          <w:i/>
          <w:color w:val="000000" w:themeColor="text1"/>
        </w:rPr>
        <w:t>degree of</w:t>
      </w:r>
      <w:r w:rsidR="00AD197A" w:rsidRPr="00D229C5">
        <w:rPr>
          <w:rFonts w:eastAsia="Batang"/>
          <w:i/>
          <w:color w:val="000000" w:themeColor="text1"/>
          <w:shd w:val="clear" w:color="auto" w:fill="FFFFFF"/>
        </w:rPr>
        <w:t xml:space="preserve"> </w:t>
      </w:r>
      <w:r w:rsidR="0009339E" w:rsidRPr="00D229C5">
        <w:rPr>
          <w:rFonts w:eastAsia="Batang"/>
          <w:i/>
          <w:color w:val="000000" w:themeColor="text1"/>
          <w:shd w:val="clear" w:color="auto" w:fill="FFFFFF"/>
        </w:rPr>
        <w:t xml:space="preserve">perceived </w:t>
      </w:r>
      <w:r w:rsidR="00AD197A" w:rsidRPr="00D229C5">
        <w:rPr>
          <w:rFonts w:eastAsia="Batang"/>
          <w:i/>
          <w:color w:val="000000" w:themeColor="text1"/>
          <w:shd w:val="clear" w:color="auto" w:fill="FFFFFF"/>
        </w:rPr>
        <w:t>external prestige is higher (H6a, H6b).</w:t>
      </w:r>
    </w:p>
    <w:p w14:paraId="619DD5A2" w14:textId="7F19898E" w:rsidR="00DB3599" w:rsidRPr="00D229C5" w:rsidRDefault="00AD197A" w:rsidP="00AD197A">
      <w:pPr>
        <w:spacing w:line="480" w:lineRule="auto"/>
        <w:rPr>
          <w:rFonts w:eastAsia="Batang"/>
          <w:i/>
          <w:color w:val="000000" w:themeColor="text1"/>
          <w:shd w:val="clear" w:color="auto" w:fill="FFFFFF"/>
          <w:lang w:eastAsia="ko-KR"/>
        </w:rPr>
      </w:pPr>
      <w:r w:rsidRPr="00D229C5">
        <w:rPr>
          <w:rFonts w:eastAsia="Batang"/>
          <w:b/>
          <w:i/>
          <w:color w:val="000000" w:themeColor="text1"/>
          <w:shd w:val="clear" w:color="auto" w:fill="FFFFFF"/>
        </w:rPr>
        <w:t>H7.</w:t>
      </w:r>
      <w:r w:rsidRPr="00D229C5">
        <w:rPr>
          <w:rFonts w:eastAsia="Batang"/>
          <w:i/>
          <w:color w:val="000000" w:themeColor="text1"/>
          <w:shd w:val="clear" w:color="auto" w:fill="FFFFFF"/>
        </w:rPr>
        <w:t xml:space="preserve"> </w:t>
      </w:r>
      <w:r w:rsidRPr="00D229C5">
        <w:rPr>
          <w:rFonts w:eastAsia="Batang"/>
          <w:i/>
          <w:color w:val="000000" w:themeColor="text1"/>
        </w:rPr>
        <w:t xml:space="preserve">The indirect relationships of employees’ </w:t>
      </w:r>
      <w:r w:rsidR="00565E24" w:rsidRPr="00D229C5">
        <w:rPr>
          <w:rFonts w:eastAsia="Batang"/>
          <w:i/>
          <w:color w:val="000000" w:themeColor="text1"/>
        </w:rPr>
        <w:t>social capital</w:t>
      </w:r>
      <w:r w:rsidRPr="00D229C5">
        <w:rPr>
          <w:rFonts w:eastAsia="Batang"/>
          <w:i/>
          <w:color w:val="000000" w:themeColor="text1"/>
        </w:rPr>
        <w:t xml:space="preserve"> with each form of </w:t>
      </w:r>
      <w:r w:rsidR="00565E24" w:rsidRPr="00D229C5">
        <w:rPr>
          <w:rFonts w:eastAsia="Batang"/>
          <w:i/>
          <w:color w:val="000000" w:themeColor="text1"/>
        </w:rPr>
        <w:t>career growth</w:t>
      </w:r>
      <w:r w:rsidR="00565E24" w:rsidRPr="00D229C5">
        <w:rPr>
          <w:rFonts w:eastAsia="Batang"/>
          <w:color w:val="000000" w:themeColor="text1"/>
        </w:rPr>
        <w:t xml:space="preserve"> </w:t>
      </w:r>
      <w:r w:rsidRPr="00D229C5">
        <w:rPr>
          <w:rFonts w:eastAsia="Batang"/>
          <w:i/>
          <w:color w:val="000000" w:themeColor="text1"/>
        </w:rPr>
        <w:t xml:space="preserve">will be stronger when </w:t>
      </w:r>
      <w:r w:rsidR="00C00AC4" w:rsidRPr="00D229C5">
        <w:rPr>
          <w:rFonts w:eastAsia="Batang"/>
          <w:i/>
          <w:color w:val="000000" w:themeColor="text1"/>
        </w:rPr>
        <w:t>the perceived</w:t>
      </w:r>
      <w:r w:rsidR="0009339E" w:rsidRPr="00D229C5">
        <w:rPr>
          <w:rFonts w:eastAsia="Batang"/>
          <w:i/>
          <w:color w:val="000000" w:themeColor="text1"/>
        </w:rPr>
        <w:t xml:space="preserve"> level of job insecurity climate </w:t>
      </w:r>
      <w:r w:rsidRPr="00D229C5">
        <w:rPr>
          <w:rFonts w:eastAsia="Batang"/>
          <w:i/>
          <w:color w:val="000000" w:themeColor="text1"/>
          <w:shd w:val="clear" w:color="auto" w:fill="FFFFFF"/>
        </w:rPr>
        <w:t xml:space="preserve">is </w:t>
      </w:r>
      <w:r w:rsidR="00496685" w:rsidRPr="00D229C5">
        <w:rPr>
          <w:rFonts w:eastAsia="Batang"/>
          <w:i/>
          <w:color w:val="000000" w:themeColor="text1"/>
          <w:shd w:val="clear" w:color="auto" w:fill="FFFFFF"/>
        </w:rPr>
        <w:t>lower</w:t>
      </w:r>
      <w:r w:rsidRPr="00D229C5">
        <w:rPr>
          <w:rFonts w:eastAsia="Batang"/>
          <w:i/>
          <w:color w:val="000000" w:themeColor="text1"/>
          <w:shd w:val="clear" w:color="auto" w:fill="FFFFFF"/>
        </w:rPr>
        <w:t xml:space="preserve"> (H</w:t>
      </w:r>
      <w:r w:rsidR="008624E3" w:rsidRPr="00D229C5">
        <w:rPr>
          <w:rFonts w:eastAsia="Batang"/>
          <w:i/>
          <w:color w:val="000000" w:themeColor="text1"/>
          <w:shd w:val="clear" w:color="auto" w:fill="FFFFFF"/>
        </w:rPr>
        <w:t>7</w:t>
      </w:r>
      <w:r w:rsidRPr="00D229C5">
        <w:rPr>
          <w:rFonts w:eastAsia="Batang"/>
          <w:i/>
          <w:color w:val="000000" w:themeColor="text1"/>
          <w:shd w:val="clear" w:color="auto" w:fill="FFFFFF"/>
        </w:rPr>
        <w:t>a, H</w:t>
      </w:r>
      <w:r w:rsidR="008624E3" w:rsidRPr="00D229C5">
        <w:rPr>
          <w:rFonts w:eastAsia="Batang"/>
          <w:i/>
          <w:color w:val="000000" w:themeColor="text1"/>
          <w:shd w:val="clear" w:color="auto" w:fill="FFFFFF"/>
        </w:rPr>
        <w:t>7</w:t>
      </w:r>
      <w:r w:rsidRPr="00D229C5">
        <w:rPr>
          <w:rFonts w:eastAsia="Batang"/>
          <w:i/>
          <w:color w:val="000000" w:themeColor="text1"/>
          <w:shd w:val="clear" w:color="auto" w:fill="FFFFFF"/>
        </w:rPr>
        <w:t>b).</w:t>
      </w:r>
    </w:p>
    <w:p w14:paraId="2A1FA1E2" w14:textId="77777777" w:rsidR="001F6F18" w:rsidRPr="00D229C5" w:rsidRDefault="00F23650" w:rsidP="00A530F4">
      <w:pPr>
        <w:widowControl w:val="0"/>
        <w:autoSpaceDE w:val="0"/>
        <w:autoSpaceDN w:val="0"/>
        <w:adjustRightInd w:val="0"/>
        <w:snapToGrid w:val="0"/>
        <w:spacing w:line="480" w:lineRule="auto"/>
        <w:jc w:val="center"/>
        <w:rPr>
          <w:rFonts w:eastAsia="Batang"/>
          <w:b/>
          <w:color w:val="000000" w:themeColor="text1"/>
        </w:rPr>
      </w:pPr>
      <w:r w:rsidRPr="00D229C5">
        <w:rPr>
          <w:rFonts w:eastAsia="Batang"/>
          <w:b/>
          <w:color w:val="000000" w:themeColor="text1"/>
        </w:rPr>
        <w:t xml:space="preserve">Research </w:t>
      </w:r>
      <w:r w:rsidR="00080A18" w:rsidRPr="00D229C5">
        <w:rPr>
          <w:rFonts w:eastAsia="Batang"/>
          <w:b/>
          <w:color w:val="000000" w:themeColor="text1"/>
        </w:rPr>
        <w:t>Method</w:t>
      </w:r>
    </w:p>
    <w:p w14:paraId="1A92244F" w14:textId="77777777" w:rsidR="00F23650" w:rsidRPr="00D229C5" w:rsidRDefault="001D50AE" w:rsidP="00A530F4">
      <w:pPr>
        <w:widowControl w:val="0"/>
        <w:autoSpaceDE w:val="0"/>
        <w:autoSpaceDN w:val="0"/>
        <w:adjustRightInd w:val="0"/>
        <w:snapToGrid w:val="0"/>
        <w:spacing w:line="480" w:lineRule="auto"/>
        <w:rPr>
          <w:rFonts w:eastAsia="Batang"/>
          <w:color w:val="000000" w:themeColor="text1"/>
        </w:rPr>
      </w:pPr>
      <w:r w:rsidRPr="00D229C5">
        <w:rPr>
          <w:rFonts w:eastAsia="Batang"/>
          <w:color w:val="000000" w:themeColor="text1"/>
        </w:rPr>
        <w:t xml:space="preserve">In this section, we describe the methods used to test the </w:t>
      </w:r>
      <w:r w:rsidR="001D1370" w:rsidRPr="00D229C5">
        <w:rPr>
          <w:rFonts w:eastAsia="Batang"/>
          <w:color w:val="000000" w:themeColor="text1"/>
        </w:rPr>
        <w:t xml:space="preserve">study </w:t>
      </w:r>
      <w:r w:rsidRPr="00D229C5">
        <w:rPr>
          <w:rFonts w:eastAsia="Batang"/>
          <w:color w:val="000000" w:themeColor="text1"/>
        </w:rPr>
        <w:t>hypotheses.</w:t>
      </w:r>
    </w:p>
    <w:p w14:paraId="7387BB6E" w14:textId="77777777" w:rsidR="00AD3DFF" w:rsidRPr="00D229C5" w:rsidRDefault="00160555" w:rsidP="00A530F4">
      <w:pPr>
        <w:spacing w:line="480" w:lineRule="auto"/>
        <w:rPr>
          <w:rFonts w:eastAsia="Batang"/>
          <w:b/>
          <w:color w:val="000000" w:themeColor="text1"/>
        </w:rPr>
      </w:pPr>
      <w:r w:rsidRPr="00D229C5">
        <w:rPr>
          <w:rFonts w:eastAsia="Batang"/>
          <w:b/>
          <w:color w:val="000000" w:themeColor="text1"/>
        </w:rPr>
        <w:t>Participants</w:t>
      </w:r>
      <w:r w:rsidR="00AD3DFF" w:rsidRPr="00D229C5">
        <w:rPr>
          <w:rFonts w:eastAsia="Batang"/>
          <w:b/>
          <w:color w:val="000000" w:themeColor="text1"/>
        </w:rPr>
        <w:t xml:space="preserve"> and </w:t>
      </w:r>
      <w:r w:rsidR="00080A18" w:rsidRPr="00D229C5">
        <w:rPr>
          <w:rFonts w:eastAsia="Batang"/>
          <w:b/>
          <w:color w:val="000000" w:themeColor="text1"/>
        </w:rPr>
        <w:t>P</w:t>
      </w:r>
      <w:r w:rsidR="00AD3DFF" w:rsidRPr="00D229C5">
        <w:rPr>
          <w:rFonts w:eastAsia="Batang"/>
          <w:b/>
          <w:color w:val="000000" w:themeColor="text1"/>
        </w:rPr>
        <w:t>rocedure</w:t>
      </w:r>
    </w:p>
    <w:p w14:paraId="392E7385" w14:textId="6E701201" w:rsidR="00160555" w:rsidRPr="00D229C5" w:rsidRDefault="00160555" w:rsidP="00160555">
      <w:pPr>
        <w:spacing w:line="480" w:lineRule="auto"/>
        <w:rPr>
          <w:rFonts w:eastAsia="Batang"/>
          <w:color w:val="000000" w:themeColor="text1"/>
        </w:rPr>
      </w:pPr>
      <w:r w:rsidRPr="00D229C5">
        <w:rPr>
          <w:rFonts w:eastAsia="Batang"/>
          <w:color w:val="000000" w:themeColor="text1"/>
        </w:rPr>
        <w:lastRenderedPageBreak/>
        <w:t xml:space="preserve">The participants were </w:t>
      </w:r>
      <w:r w:rsidR="00AD3DFF" w:rsidRPr="00D229C5">
        <w:rPr>
          <w:rFonts w:eastAsia="Batang"/>
          <w:color w:val="000000" w:themeColor="text1"/>
        </w:rPr>
        <w:t xml:space="preserve">employees working for </w:t>
      </w:r>
      <w:r w:rsidR="00C24A8F" w:rsidRPr="00D229C5">
        <w:rPr>
          <w:rFonts w:eastAsia="Batang"/>
          <w:color w:val="000000" w:themeColor="text1"/>
        </w:rPr>
        <w:t>1</w:t>
      </w:r>
      <w:r w:rsidR="009265CE" w:rsidRPr="00D229C5">
        <w:rPr>
          <w:rFonts w:eastAsia="Batang"/>
          <w:color w:val="000000" w:themeColor="text1"/>
        </w:rPr>
        <w:t>4</w:t>
      </w:r>
      <w:r w:rsidR="00AD3DFF" w:rsidRPr="00D229C5">
        <w:rPr>
          <w:rFonts w:eastAsia="Batang"/>
          <w:color w:val="000000" w:themeColor="text1"/>
        </w:rPr>
        <w:t xml:space="preserve"> leading firms in </w:t>
      </w:r>
      <w:r w:rsidR="009F0F3F" w:rsidRPr="00D229C5">
        <w:rPr>
          <w:rFonts w:eastAsia="Batang"/>
          <w:color w:val="000000" w:themeColor="text1"/>
        </w:rPr>
        <w:t xml:space="preserve">South </w:t>
      </w:r>
      <w:r w:rsidR="00AD3DFF" w:rsidRPr="00D229C5">
        <w:rPr>
          <w:rFonts w:eastAsia="Batang"/>
          <w:color w:val="000000" w:themeColor="text1"/>
        </w:rPr>
        <w:t xml:space="preserve">Korea. </w:t>
      </w:r>
      <w:r w:rsidRPr="00D229C5">
        <w:rPr>
          <w:rFonts w:eastAsia="Batang"/>
          <w:color w:val="000000" w:themeColor="text1"/>
        </w:rPr>
        <w:t>From a sample of 420 employees, we obtained 382 answered questionnaires</w:t>
      </w:r>
      <w:r w:rsidR="007E6CFB" w:rsidRPr="00D229C5">
        <w:rPr>
          <w:rFonts w:eastAsia="Batang"/>
          <w:color w:val="000000" w:themeColor="text1"/>
        </w:rPr>
        <w:t>, of which</w:t>
      </w:r>
      <w:r w:rsidRPr="00D229C5">
        <w:rPr>
          <w:rFonts w:eastAsia="Batang"/>
          <w:color w:val="000000" w:themeColor="text1"/>
        </w:rPr>
        <w:t xml:space="preserve"> 58 were not usable</w:t>
      </w:r>
      <w:r w:rsidR="00A37453" w:rsidRPr="00D229C5">
        <w:rPr>
          <w:rFonts w:eastAsia="Batang"/>
          <w:color w:val="000000" w:themeColor="text1"/>
        </w:rPr>
        <w:t xml:space="preserve"> due to incomplete information</w:t>
      </w:r>
      <w:r w:rsidRPr="00D229C5">
        <w:rPr>
          <w:rFonts w:eastAsia="Batang"/>
          <w:color w:val="000000" w:themeColor="text1"/>
        </w:rPr>
        <w:t xml:space="preserve"> (an effective response rate of 77.1%). Of the 324 valid respondents, 217 (67.0%) were males, and the average age was 34.1 (standard deviation [SD] = 6.5). A majority (69.4%) was university graduates and permanent workers, and 36.2% of the respondents were managerial employees. </w:t>
      </w:r>
      <w:r w:rsidR="009F46F0" w:rsidRPr="00D229C5">
        <w:rPr>
          <w:rFonts w:eastAsia="Batang"/>
          <w:color w:val="000000" w:themeColor="text1"/>
        </w:rPr>
        <w:t>Participants worked in a variety of occupational job types</w:t>
      </w:r>
      <w:r w:rsidRPr="00D229C5">
        <w:rPr>
          <w:rFonts w:eastAsia="Batang"/>
          <w:bCs/>
          <w:color w:val="000000" w:themeColor="text1"/>
        </w:rPr>
        <w:t xml:space="preserve">, </w:t>
      </w:r>
      <w:r w:rsidRPr="00D229C5">
        <w:rPr>
          <w:rFonts w:eastAsia="Batang"/>
          <w:color w:val="000000" w:themeColor="text1"/>
        </w:rPr>
        <w:t xml:space="preserve">including sales/distribution (26.2%), research and development (12.0%), finance/accounting (11.7%), production/technology (10.8%), general affairs/human resources (10.8%), strategy/planning (9.6%), </w:t>
      </w:r>
      <w:r w:rsidR="007E6CFB" w:rsidRPr="00D229C5">
        <w:rPr>
          <w:rFonts w:eastAsia="Batang"/>
          <w:color w:val="000000" w:themeColor="text1"/>
        </w:rPr>
        <w:t xml:space="preserve">and </w:t>
      </w:r>
      <w:r w:rsidRPr="00D229C5">
        <w:rPr>
          <w:rFonts w:eastAsia="Batang"/>
          <w:color w:val="000000" w:themeColor="text1"/>
        </w:rPr>
        <w:t>others (17.0%; 1.9% did not indicate their occupational background).</w:t>
      </w:r>
    </w:p>
    <w:p w14:paraId="46127D9F" w14:textId="0B37B4C3" w:rsidR="009F0F3F" w:rsidRPr="00D229C5" w:rsidRDefault="00AD3DFF" w:rsidP="004372B8">
      <w:pPr>
        <w:spacing w:line="480" w:lineRule="auto"/>
        <w:ind w:firstLine="800"/>
        <w:rPr>
          <w:rFonts w:eastAsia="Batang"/>
          <w:color w:val="000000" w:themeColor="text1"/>
        </w:rPr>
      </w:pPr>
      <w:r w:rsidRPr="00D229C5">
        <w:rPr>
          <w:rFonts w:eastAsia="Batang"/>
          <w:color w:val="000000" w:themeColor="text1"/>
        </w:rPr>
        <w:t xml:space="preserve">The companies were recruited </w:t>
      </w:r>
      <w:r w:rsidR="001D1370" w:rsidRPr="00D229C5">
        <w:rPr>
          <w:rFonts w:eastAsia="Batang"/>
          <w:color w:val="000000" w:themeColor="text1"/>
        </w:rPr>
        <w:t xml:space="preserve">from </w:t>
      </w:r>
      <w:r w:rsidRPr="00D229C5">
        <w:rPr>
          <w:rFonts w:eastAsia="Batang"/>
          <w:color w:val="000000" w:themeColor="text1"/>
        </w:rPr>
        <w:t xml:space="preserve">a wide range of </w:t>
      </w:r>
      <w:r w:rsidR="009F46F0" w:rsidRPr="00D229C5">
        <w:rPr>
          <w:rFonts w:eastAsia="Batang" w:hint="eastAsia"/>
          <w:color w:val="000000" w:themeColor="text1"/>
          <w:lang w:eastAsia="ko-KR"/>
        </w:rPr>
        <w:t>industrial sectors</w:t>
      </w:r>
      <w:r w:rsidRPr="00D229C5">
        <w:rPr>
          <w:rFonts w:eastAsia="Batang"/>
          <w:color w:val="000000" w:themeColor="text1"/>
        </w:rPr>
        <w:t xml:space="preserve"> to decrease possibilities for associating with particular organizational climates:</w:t>
      </w:r>
      <w:r w:rsidR="004377EE" w:rsidRPr="00D229C5">
        <w:rPr>
          <w:rFonts w:eastAsia="Batang"/>
          <w:color w:val="000000" w:themeColor="text1"/>
        </w:rPr>
        <w:t xml:space="preserve"> </w:t>
      </w:r>
      <w:r w:rsidR="00C24A8F" w:rsidRPr="00D229C5">
        <w:rPr>
          <w:rFonts w:eastAsia="Batang"/>
          <w:color w:val="000000" w:themeColor="text1"/>
        </w:rPr>
        <w:t>5</w:t>
      </w:r>
      <w:r w:rsidRPr="00D229C5">
        <w:rPr>
          <w:rFonts w:eastAsia="Batang"/>
          <w:color w:val="000000" w:themeColor="text1"/>
        </w:rPr>
        <w:t xml:space="preserve"> manufacturing firms,</w:t>
      </w:r>
      <w:r w:rsidR="004377EE" w:rsidRPr="00D229C5">
        <w:rPr>
          <w:rFonts w:eastAsia="Batang"/>
          <w:color w:val="000000" w:themeColor="text1"/>
        </w:rPr>
        <w:t xml:space="preserve"> </w:t>
      </w:r>
      <w:r w:rsidR="009265CE" w:rsidRPr="00D229C5">
        <w:rPr>
          <w:rFonts w:eastAsia="Batang"/>
          <w:color w:val="000000" w:themeColor="text1"/>
        </w:rPr>
        <w:t>3</w:t>
      </w:r>
      <w:r w:rsidRPr="00D229C5">
        <w:rPr>
          <w:rFonts w:eastAsia="Batang"/>
          <w:color w:val="000000" w:themeColor="text1"/>
        </w:rPr>
        <w:t xml:space="preserve"> distribution and logistics firms, 2</w:t>
      </w:r>
      <w:r w:rsidR="004377EE" w:rsidRPr="00D229C5">
        <w:rPr>
          <w:rFonts w:eastAsia="Batang"/>
          <w:color w:val="000000" w:themeColor="text1"/>
        </w:rPr>
        <w:t xml:space="preserve"> </w:t>
      </w:r>
      <w:r w:rsidRPr="00D229C5">
        <w:rPr>
          <w:rFonts w:eastAsia="Batang"/>
          <w:color w:val="000000" w:themeColor="text1"/>
        </w:rPr>
        <w:t>IT service firms, 3 financial service firms, and 1 construction firm.</w:t>
      </w:r>
      <w:r w:rsidR="004377EE" w:rsidRPr="00D229C5">
        <w:rPr>
          <w:rFonts w:eastAsia="Batang"/>
          <w:color w:val="000000" w:themeColor="text1"/>
        </w:rPr>
        <w:t xml:space="preserve"> </w:t>
      </w:r>
      <w:r w:rsidR="00DB6553" w:rsidRPr="00D229C5">
        <w:rPr>
          <w:rFonts w:eastAsia="Batang"/>
          <w:color w:val="000000" w:themeColor="text1"/>
        </w:rPr>
        <w:t xml:space="preserve">We approached the firms through </w:t>
      </w:r>
      <w:r w:rsidR="00672E6E" w:rsidRPr="00D229C5">
        <w:rPr>
          <w:rFonts w:eastAsia="Batang"/>
          <w:color w:val="000000" w:themeColor="text1"/>
        </w:rPr>
        <w:t xml:space="preserve">e-mail, telephone, and </w:t>
      </w:r>
      <w:r w:rsidR="00C67D85" w:rsidRPr="00D229C5">
        <w:rPr>
          <w:rFonts w:eastAsia="Batang"/>
          <w:color w:val="000000" w:themeColor="text1"/>
        </w:rPr>
        <w:t>f</w:t>
      </w:r>
      <w:r w:rsidR="00C76592" w:rsidRPr="00D229C5">
        <w:rPr>
          <w:rFonts w:eastAsia="Batang"/>
          <w:color w:val="000000" w:themeColor="text1"/>
        </w:rPr>
        <w:t>ax</w:t>
      </w:r>
      <w:r w:rsidR="00C67D85" w:rsidRPr="00D229C5">
        <w:rPr>
          <w:rFonts w:eastAsia="Batang"/>
          <w:color w:val="000000" w:themeColor="text1"/>
        </w:rPr>
        <w:t xml:space="preserve"> contacts</w:t>
      </w:r>
      <w:r w:rsidR="00DB6553" w:rsidRPr="00D229C5">
        <w:rPr>
          <w:rFonts w:eastAsia="Batang"/>
          <w:color w:val="000000" w:themeColor="text1"/>
        </w:rPr>
        <w:t>, explaining the objectives of the research and inviting their participation in the study</w:t>
      </w:r>
      <w:r w:rsidR="006D4F0D" w:rsidRPr="00D229C5">
        <w:rPr>
          <w:rFonts w:eastAsia="Batang"/>
          <w:color w:val="000000" w:themeColor="text1"/>
        </w:rPr>
        <w:t>.</w:t>
      </w:r>
      <w:r w:rsidR="00DB6553" w:rsidRPr="00D229C5">
        <w:rPr>
          <w:rFonts w:eastAsia="Batang"/>
          <w:color w:val="000000" w:themeColor="text1"/>
        </w:rPr>
        <w:t xml:space="preserve"> In </w:t>
      </w:r>
      <w:r w:rsidR="006D4F0D" w:rsidRPr="00D229C5">
        <w:rPr>
          <w:rFonts w:eastAsia="Batang"/>
          <w:color w:val="000000" w:themeColor="text1"/>
        </w:rPr>
        <w:t xml:space="preserve">the first </w:t>
      </w:r>
      <w:r w:rsidR="00DB6553" w:rsidRPr="00D229C5">
        <w:rPr>
          <w:rFonts w:eastAsia="Batang"/>
          <w:color w:val="000000" w:themeColor="text1"/>
        </w:rPr>
        <w:t>round, 9 contacts refused to participate.</w:t>
      </w:r>
      <w:r w:rsidR="006A2D03" w:rsidRPr="00D229C5">
        <w:rPr>
          <w:rFonts w:eastAsia="Batang"/>
          <w:color w:val="000000" w:themeColor="text1"/>
        </w:rPr>
        <w:t xml:space="preserve"> After our initial contact and gaining approval from HR directors</w:t>
      </w:r>
      <w:r w:rsidRPr="00D229C5">
        <w:rPr>
          <w:rFonts w:eastAsia="Batang"/>
          <w:color w:val="000000" w:themeColor="text1"/>
        </w:rPr>
        <w:t>, we requested each firm to randomly select</w:t>
      </w:r>
      <w:r w:rsidR="00E05B8D" w:rsidRPr="00D229C5">
        <w:rPr>
          <w:rFonts w:eastAsia="Batang"/>
          <w:color w:val="000000" w:themeColor="text1"/>
        </w:rPr>
        <w:t xml:space="preserve"> </w:t>
      </w:r>
      <w:r w:rsidR="00904C72" w:rsidRPr="00D229C5">
        <w:rPr>
          <w:rFonts w:eastAsia="Batang"/>
          <w:color w:val="000000" w:themeColor="text1"/>
        </w:rPr>
        <w:t>about 3</w:t>
      </w:r>
      <w:r w:rsidR="005017BB" w:rsidRPr="00D229C5">
        <w:rPr>
          <w:rFonts w:eastAsia="Batang"/>
          <w:color w:val="000000" w:themeColor="text1"/>
        </w:rPr>
        <w:t>0</w:t>
      </w:r>
      <w:r w:rsidRPr="00D229C5">
        <w:rPr>
          <w:rFonts w:eastAsia="Batang"/>
          <w:color w:val="000000" w:themeColor="text1"/>
        </w:rPr>
        <w:t xml:space="preserve"> employees to serve as research participants</w:t>
      </w:r>
      <w:r w:rsidR="004372B8" w:rsidRPr="00D229C5">
        <w:rPr>
          <w:rFonts w:eastAsia="Batang"/>
          <w:color w:val="000000" w:themeColor="text1"/>
        </w:rPr>
        <w:t>, for example, by selecting employee administration numbers.</w:t>
      </w:r>
      <w:r w:rsidR="006A2D03" w:rsidRPr="00D229C5">
        <w:rPr>
          <w:rFonts w:eastAsia="Batang"/>
          <w:color w:val="000000" w:themeColor="text1"/>
        </w:rPr>
        <w:t xml:space="preserve"> A questionnaire was distributed with a cover letter describing the study’s purpose and emphasizing its anonymity and confidentiality for recipients</w:t>
      </w:r>
      <w:r w:rsidR="00A30AB7" w:rsidRPr="00D229C5">
        <w:rPr>
          <w:rFonts w:eastAsia="Batang"/>
          <w:color w:val="000000" w:themeColor="text1"/>
        </w:rPr>
        <w:t xml:space="preserve">. </w:t>
      </w:r>
      <w:r w:rsidRPr="00D229C5">
        <w:rPr>
          <w:rFonts w:eastAsia="Batang"/>
          <w:color w:val="000000" w:themeColor="text1"/>
        </w:rPr>
        <w:t xml:space="preserve">Participants filled out </w:t>
      </w:r>
      <w:r w:rsidR="001D1370" w:rsidRPr="00D229C5">
        <w:rPr>
          <w:rFonts w:eastAsia="Batang"/>
          <w:color w:val="000000" w:themeColor="text1"/>
        </w:rPr>
        <w:t>the questionnaire</w:t>
      </w:r>
      <w:r w:rsidRPr="00D229C5">
        <w:rPr>
          <w:rFonts w:eastAsia="Batang"/>
          <w:color w:val="000000" w:themeColor="text1"/>
        </w:rPr>
        <w:t xml:space="preserve"> </w:t>
      </w:r>
      <w:r w:rsidR="001D1370" w:rsidRPr="00D229C5">
        <w:rPr>
          <w:rFonts w:eastAsia="Batang"/>
          <w:color w:val="000000" w:themeColor="text1"/>
        </w:rPr>
        <w:t>in</w:t>
      </w:r>
      <w:r w:rsidRPr="00D229C5">
        <w:rPr>
          <w:rFonts w:eastAsia="Batang"/>
          <w:color w:val="000000" w:themeColor="text1"/>
        </w:rPr>
        <w:t xml:space="preserve"> their</w:t>
      </w:r>
      <w:r w:rsidR="00001EDE" w:rsidRPr="00D229C5">
        <w:rPr>
          <w:rFonts w:eastAsia="Batang"/>
          <w:color w:val="000000" w:themeColor="text1"/>
        </w:rPr>
        <w:t xml:space="preserve"> </w:t>
      </w:r>
      <w:r w:rsidRPr="00D229C5">
        <w:rPr>
          <w:rFonts w:eastAsia="Batang"/>
          <w:color w:val="000000" w:themeColor="text1"/>
        </w:rPr>
        <w:t>own time and did not receive any compensation for their participation.</w:t>
      </w:r>
      <w:r w:rsidR="00A30AB7" w:rsidRPr="00D229C5">
        <w:rPr>
          <w:rFonts w:eastAsia="Batang"/>
          <w:color w:val="000000" w:themeColor="text1"/>
        </w:rPr>
        <w:t xml:space="preserve"> Through each </w:t>
      </w:r>
      <w:r w:rsidR="009C32F9" w:rsidRPr="00D229C5">
        <w:rPr>
          <w:rFonts w:eastAsia="Batang"/>
          <w:color w:val="000000" w:themeColor="text1"/>
        </w:rPr>
        <w:t xml:space="preserve">of the </w:t>
      </w:r>
      <w:r w:rsidR="00A30AB7" w:rsidRPr="00D229C5">
        <w:rPr>
          <w:rFonts w:eastAsia="Batang"/>
          <w:color w:val="000000" w:themeColor="text1"/>
        </w:rPr>
        <w:t>supervisor</w:t>
      </w:r>
      <w:r w:rsidR="009C32F9" w:rsidRPr="00D229C5">
        <w:rPr>
          <w:rFonts w:eastAsia="Batang"/>
          <w:color w:val="000000" w:themeColor="text1"/>
        </w:rPr>
        <w:t>s</w:t>
      </w:r>
      <w:r w:rsidR="00A30AB7" w:rsidRPr="00D229C5">
        <w:rPr>
          <w:rFonts w:eastAsia="Batang"/>
          <w:color w:val="000000" w:themeColor="text1"/>
        </w:rPr>
        <w:t xml:space="preserve"> who </w:t>
      </w:r>
      <w:r w:rsidR="006D4F0D" w:rsidRPr="00D229C5">
        <w:rPr>
          <w:rFonts w:eastAsia="Batang"/>
          <w:color w:val="000000" w:themeColor="text1"/>
        </w:rPr>
        <w:t xml:space="preserve">administered </w:t>
      </w:r>
      <w:r w:rsidR="00A30AB7" w:rsidRPr="00D229C5">
        <w:rPr>
          <w:rFonts w:eastAsia="Batang"/>
          <w:color w:val="000000" w:themeColor="text1"/>
        </w:rPr>
        <w:t>the questionnaires</w:t>
      </w:r>
      <w:r w:rsidR="002A5045" w:rsidRPr="00D229C5">
        <w:rPr>
          <w:rFonts w:eastAsia="Batang"/>
          <w:color w:val="000000" w:themeColor="text1"/>
        </w:rPr>
        <w:t>, a</w:t>
      </w:r>
      <w:r w:rsidRPr="00D229C5">
        <w:rPr>
          <w:rFonts w:eastAsia="Batang"/>
          <w:color w:val="000000" w:themeColor="text1"/>
        </w:rPr>
        <w:t xml:space="preserve"> single follow</w:t>
      </w:r>
      <w:r w:rsidR="004309D6" w:rsidRPr="00D229C5">
        <w:rPr>
          <w:rFonts w:eastAsia="Batang"/>
          <w:color w:val="000000" w:themeColor="text1"/>
        </w:rPr>
        <w:t>-</w:t>
      </w:r>
      <w:r w:rsidRPr="00D229C5">
        <w:rPr>
          <w:rFonts w:eastAsia="Batang"/>
          <w:color w:val="000000" w:themeColor="text1"/>
        </w:rPr>
        <w:t xml:space="preserve">up was </w:t>
      </w:r>
      <w:r w:rsidR="00337A47" w:rsidRPr="00D229C5">
        <w:rPr>
          <w:rFonts w:eastAsia="Batang"/>
          <w:color w:val="000000" w:themeColor="text1"/>
        </w:rPr>
        <w:t>done</w:t>
      </w:r>
      <w:r w:rsidRPr="00D229C5">
        <w:rPr>
          <w:rFonts w:eastAsia="Batang"/>
          <w:color w:val="000000" w:themeColor="text1"/>
        </w:rPr>
        <w:t xml:space="preserve"> approximately two weeks after initial delivery.</w:t>
      </w:r>
      <w:r w:rsidR="004372B8" w:rsidRPr="00D229C5">
        <w:rPr>
          <w:rFonts w:eastAsia="Batang"/>
          <w:color w:val="000000" w:themeColor="text1"/>
        </w:rPr>
        <w:t xml:space="preserve"> These surveys were finally hand-collected by the first author.</w:t>
      </w:r>
    </w:p>
    <w:p w14:paraId="4E6A2177" w14:textId="4A7F63C9" w:rsidR="0002472B" w:rsidRPr="00D229C5" w:rsidRDefault="009C32F9" w:rsidP="00EC06CD">
      <w:pPr>
        <w:spacing w:line="480" w:lineRule="auto"/>
        <w:ind w:firstLine="800"/>
        <w:rPr>
          <w:rFonts w:eastAsia="Batang"/>
          <w:color w:val="000000" w:themeColor="text1"/>
        </w:rPr>
      </w:pPr>
      <w:r w:rsidRPr="00D229C5">
        <w:rPr>
          <w:rFonts w:eastAsia="Batang"/>
          <w:color w:val="000000" w:themeColor="text1"/>
        </w:rPr>
        <w:lastRenderedPageBreak/>
        <w:t>The s</w:t>
      </w:r>
      <w:r w:rsidR="00A65476" w:rsidRPr="00D229C5">
        <w:rPr>
          <w:rFonts w:eastAsia="Batang"/>
          <w:color w:val="000000" w:themeColor="text1"/>
        </w:rPr>
        <w:t xml:space="preserve">elected firms were chosen through purposeful sampling. The sample was selected deliberately rather than randomly to examine study objectives. </w:t>
      </w:r>
      <w:r w:rsidR="00873E7C" w:rsidRPr="00D229C5">
        <w:rPr>
          <w:rFonts w:eastAsia="Batang"/>
          <w:color w:val="000000" w:themeColor="text1"/>
        </w:rPr>
        <w:t xml:space="preserve">Most Asian employees consider promotion as the critical factor for career development in line with lifetime employment (Taniguchi </w:t>
      </w:r>
      <w:r w:rsidR="004A2DFC" w:rsidRPr="00D229C5">
        <w:rPr>
          <w:rFonts w:eastAsia="Batang"/>
          <w:color w:val="000000" w:themeColor="text1"/>
        </w:rPr>
        <w:t>and</w:t>
      </w:r>
      <w:r w:rsidR="00873E7C" w:rsidRPr="00D229C5">
        <w:rPr>
          <w:rFonts w:eastAsia="Batang"/>
          <w:color w:val="000000" w:themeColor="text1"/>
        </w:rPr>
        <w:t xml:space="preserve"> Takahashi, 2006). After the global financial crisis in 2008, the focus on survival in the organization intensified among middle managers seeking promotion. In this sense, the sample appears to be suitable for our research purpose.</w:t>
      </w:r>
    </w:p>
    <w:p w14:paraId="5892B0DD" w14:textId="77777777" w:rsidR="00AD3DFF" w:rsidRPr="00D229C5" w:rsidRDefault="00AD3DFF" w:rsidP="00A530F4">
      <w:pPr>
        <w:spacing w:line="480" w:lineRule="auto"/>
        <w:rPr>
          <w:rFonts w:eastAsia="Batang"/>
          <w:b/>
          <w:color w:val="000000" w:themeColor="text1"/>
        </w:rPr>
      </w:pPr>
      <w:r w:rsidRPr="00D229C5">
        <w:rPr>
          <w:rFonts w:eastAsia="Batang"/>
          <w:b/>
          <w:color w:val="000000" w:themeColor="text1"/>
        </w:rPr>
        <w:t>Measure</w:t>
      </w:r>
      <w:r w:rsidR="00DE4E28" w:rsidRPr="00D229C5">
        <w:rPr>
          <w:rFonts w:eastAsia="Batang"/>
          <w:b/>
          <w:color w:val="000000" w:themeColor="text1"/>
        </w:rPr>
        <w:t>s</w:t>
      </w:r>
    </w:p>
    <w:p w14:paraId="770F6A02" w14:textId="3095A3BF" w:rsidR="003A43C4" w:rsidRPr="00D229C5" w:rsidRDefault="009C32F9" w:rsidP="009F44C1">
      <w:pPr>
        <w:spacing w:line="480" w:lineRule="auto"/>
        <w:rPr>
          <w:rFonts w:eastAsia="Batang"/>
          <w:color w:val="000000" w:themeColor="text1"/>
        </w:rPr>
      </w:pPr>
      <w:r w:rsidRPr="00D229C5">
        <w:rPr>
          <w:rFonts w:eastAsia="Batang"/>
          <w:color w:val="000000" w:themeColor="text1"/>
        </w:rPr>
        <w:t xml:space="preserve">The measures were adapted from previously developed scales, with slight </w:t>
      </w:r>
      <w:r w:rsidR="00561E9B" w:rsidRPr="00D229C5">
        <w:rPr>
          <w:rFonts w:eastAsia="Batang"/>
          <w:color w:val="000000" w:themeColor="text1"/>
        </w:rPr>
        <w:t xml:space="preserve">modifications </w:t>
      </w:r>
      <w:r w:rsidRPr="00D229C5">
        <w:rPr>
          <w:rFonts w:eastAsia="Batang"/>
          <w:color w:val="000000" w:themeColor="text1"/>
        </w:rPr>
        <w:t xml:space="preserve">made to </w:t>
      </w:r>
      <w:r w:rsidR="00561E9B" w:rsidRPr="00D229C5">
        <w:rPr>
          <w:rFonts w:eastAsia="Batang"/>
          <w:color w:val="000000" w:themeColor="text1"/>
        </w:rPr>
        <w:t xml:space="preserve">reflect </w:t>
      </w:r>
      <w:r w:rsidRPr="00D229C5">
        <w:rPr>
          <w:rFonts w:eastAsia="Batang"/>
          <w:color w:val="000000" w:themeColor="text1"/>
        </w:rPr>
        <w:t xml:space="preserve">the </w:t>
      </w:r>
      <w:r w:rsidR="00561E9B" w:rsidRPr="00D229C5">
        <w:rPr>
          <w:rFonts w:eastAsia="Batang"/>
          <w:color w:val="000000" w:themeColor="text1"/>
        </w:rPr>
        <w:t xml:space="preserve">specific </w:t>
      </w:r>
      <w:r w:rsidRPr="00D229C5">
        <w:rPr>
          <w:rFonts w:eastAsia="Batang"/>
          <w:color w:val="000000" w:themeColor="text1"/>
        </w:rPr>
        <w:t xml:space="preserve">context of this study. </w:t>
      </w:r>
      <w:r w:rsidR="00AD3DFF" w:rsidRPr="00D229C5">
        <w:rPr>
          <w:rFonts w:eastAsia="Batang"/>
          <w:color w:val="000000" w:themeColor="text1"/>
        </w:rPr>
        <w:t xml:space="preserve">In addition, </w:t>
      </w:r>
      <w:r w:rsidR="00E2024A" w:rsidRPr="00D229C5">
        <w:rPr>
          <w:rFonts w:eastAsia="Batang"/>
          <w:color w:val="000000" w:themeColor="text1"/>
        </w:rPr>
        <w:t xml:space="preserve">the </w:t>
      </w:r>
      <w:r w:rsidR="00AD3DFF" w:rsidRPr="00D229C5">
        <w:rPr>
          <w:rFonts w:eastAsia="Batang"/>
          <w:color w:val="000000" w:themeColor="text1"/>
        </w:rPr>
        <w:t xml:space="preserve">measures </w:t>
      </w:r>
      <w:r w:rsidR="00E2024A" w:rsidRPr="00D229C5">
        <w:rPr>
          <w:rFonts w:eastAsia="Batang"/>
          <w:color w:val="000000" w:themeColor="text1"/>
        </w:rPr>
        <w:t xml:space="preserve">were carefully translated </w:t>
      </w:r>
      <w:r w:rsidR="00AD3DFF" w:rsidRPr="00D229C5">
        <w:rPr>
          <w:rFonts w:eastAsia="Batang"/>
          <w:color w:val="000000" w:themeColor="text1"/>
        </w:rPr>
        <w:t xml:space="preserve">from English </w:t>
      </w:r>
      <w:r w:rsidR="00E2024A" w:rsidRPr="00D229C5">
        <w:rPr>
          <w:rFonts w:eastAsia="Batang"/>
          <w:color w:val="000000" w:themeColor="text1"/>
        </w:rPr>
        <w:t>in</w:t>
      </w:r>
      <w:r w:rsidR="00AD3DFF" w:rsidRPr="00D229C5">
        <w:rPr>
          <w:rFonts w:eastAsia="Batang"/>
          <w:color w:val="000000" w:themeColor="text1"/>
        </w:rPr>
        <w:t>to Korean</w:t>
      </w:r>
      <w:r w:rsidRPr="00D229C5">
        <w:rPr>
          <w:rFonts w:eastAsia="Batang"/>
          <w:color w:val="000000" w:themeColor="text1"/>
        </w:rPr>
        <w:t>,</w:t>
      </w:r>
      <w:r w:rsidR="00AD3DFF" w:rsidRPr="00D229C5">
        <w:rPr>
          <w:rFonts w:eastAsia="Batang"/>
          <w:color w:val="000000" w:themeColor="text1"/>
        </w:rPr>
        <w:t xml:space="preserve"> and then back-translated into English </w:t>
      </w:r>
      <w:r w:rsidR="00E2024A" w:rsidRPr="00D229C5">
        <w:rPr>
          <w:rFonts w:eastAsia="Batang"/>
          <w:color w:val="000000" w:themeColor="text1"/>
        </w:rPr>
        <w:t xml:space="preserve">by bilingual professionals, </w:t>
      </w:r>
      <w:r w:rsidR="00AD3DFF" w:rsidRPr="00D229C5">
        <w:rPr>
          <w:rFonts w:eastAsia="Batang"/>
          <w:color w:val="000000" w:themeColor="text1"/>
        </w:rPr>
        <w:t xml:space="preserve">following the procedure </w:t>
      </w:r>
      <w:r w:rsidRPr="00D229C5">
        <w:rPr>
          <w:rFonts w:eastAsia="Batang"/>
          <w:color w:val="000000" w:themeColor="text1"/>
        </w:rPr>
        <w:t>advocated by Brislin (1970). A</w:t>
      </w:r>
      <w:r w:rsidR="00E2024A" w:rsidRPr="00D229C5">
        <w:rPr>
          <w:rFonts w:eastAsia="Batang"/>
          <w:color w:val="000000" w:themeColor="text1"/>
        </w:rPr>
        <w:t xml:space="preserve">ny items </w:t>
      </w:r>
      <w:r w:rsidR="00AD3DFF" w:rsidRPr="00D229C5">
        <w:rPr>
          <w:rFonts w:eastAsia="Batang"/>
          <w:color w:val="000000" w:themeColor="text1"/>
        </w:rPr>
        <w:t>identified as potentially problematic were omitted or revised. Responses to each item were scored on five-point Likert-type scales measuring the respondents’ degree of agreement or disagreement with each item (1 = strongly disagree; 5 = strongly agree). A brief</w:t>
      </w:r>
      <w:r w:rsidR="00AA35CE" w:rsidRPr="00D229C5">
        <w:rPr>
          <w:rFonts w:eastAsia="Batang"/>
          <w:color w:val="000000" w:themeColor="text1"/>
        </w:rPr>
        <w:t xml:space="preserve"> </w:t>
      </w:r>
      <w:r w:rsidR="00AD3DFF" w:rsidRPr="00D229C5">
        <w:rPr>
          <w:rFonts w:eastAsia="Batang"/>
          <w:color w:val="000000" w:themeColor="text1"/>
        </w:rPr>
        <w:t>description of the measurement for each variable follows.</w:t>
      </w:r>
    </w:p>
    <w:p w14:paraId="2562B4EE" w14:textId="4EC11B7E" w:rsidR="00CD170B" w:rsidRPr="00D229C5" w:rsidRDefault="00AD3DFF" w:rsidP="00795814">
      <w:pPr>
        <w:spacing w:line="480" w:lineRule="auto"/>
        <w:ind w:firstLine="799"/>
        <w:rPr>
          <w:rFonts w:eastAsia="Batang"/>
          <w:color w:val="000000" w:themeColor="text1"/>
        </w:rPr>
      </w:pPr>
      <w:r w:rsidRPr="00D229C5">
        <w:rPr>
          <w:rFonts w:eastAsia="Batang"/>
          <w:color w:val="000000" w:themeColor="text1"/>
        </w:rPr>
        <w:tab/>
      </w:r>
      <w:r w:rsidR="00DB6A8F" w:rsidRPr="00D229C5">
        <w:rPr>
          <w:rFonts w:eastAsia="Batang"/>
          <w:b/>
          <w:i/>
          <w:color w:val="000000" w:themeColor="text1"/>
        </w:rPr>
        <w:t>Social capital</w:t>
      </w:r>
      <w:r w:rsidR="00795814" w:rsidRPr="00D229C5">
        <w:rPr>
          <w:rFonts w:eastAsia="Batang"/>
          <w:b/>
          <w:i/>
          <w:color w:val="000000" w:themeColor="text1"/>
        </w:rPr>
        <w:t>.</w:t>
      </w:r>
      <w:r w:rsidR="00795814" w:rsidRPr="00D229C5">
        <w:rPr>
          <w:rFonts w:eastAsia="Batang"/>
          <w:color w:val="000000" w:themeColor="text1"/>
        </w:rPr>
        <w:t xml:space="preserve"> This was measured using nine items ad</w:t>
      </w:r>
      <w:r w:rsidR="00696B61" w:rsidRPr="00D229C5">
        <w:rPr>
          <w:rFonts w:eastAsia="Batang"/>
          <w:color w:val="000000" w:themeColor="text1"/>
        </w:rPr>
        <w:t>apted from Chow and Chan (2008)</w:t>
      </w:r>
      <w:r w:rsidR="00696B61" w:rsidRPr="00D229C5">
        <w:rPr>
          <w:rFonts w:eastAsia="Batang" w:hint="eastAsia"/>
          <w:color w:val="000000" w:themeColor="text1"/>
          <w:lang w:eastAsia="ko-KR"/>
        </w:rPr>
        <w:t xml:space="preserve">. </w:t>
      </w:r>
      <w:r w:rsidR="00795814" w:rsidRPr="00D229C5">
        <w:rPr>
          <w:rFonts w:eastAsia="Batang"/>
          <w:color w:val="000000" w:themeColor="text1"/>
        </w:rPr>
        <w:t>Th</w:t>
      </w:r>
      <w:r w:rsidR="00AC3FAC" w:rsidRPr="00D229C5">
        <w:rPr>
          <w:rFonts w:eastAsia="Batang"/>
          <w:color w:val="000000" w:themeColor="text1"/>
        </w:rPr>
        <w:t>re</w:t>
      </w:r>
      <w:r w:rsidR="00795814" w:rsidRPr="00D229C5">
        <w:rPr>
          <w:rFonts w:eastAsia="Batang"/>
          <w:color w:val="000000" w:themeColor="text1"/>
        </w:rPr>
        <w:t xml:space="preserve">e categories (structural, relational, and cognitive) of </w:t>
      </w:r>
      <w:r w:rsidR="00DA1C1C" w:rsidRPr="00D229C5">
        <w:rPr>
          <w:rFonts w:eastAsia="Batang" w:hint="eastAsia"/>
          <w:color w:val="000000" w:themeColor="text1"/>
          <w:lang w:eastAsia="ko-KR"/>
        </w:rPr>
        <w:t>social capital</w:t>
      </w:r>
      <w:r w:rsidR="00795814" w:rsidRPr="00D229C5">
        <w:rPr>
          <w:rFonts w:eastAsia="Batang"/>
          <w:color w:val="000000" w:themeColor="text1"/>
        </w:rPr>
        <w:t xml:space="preserve"> were assessed to capture the nature of social relations. </w:t>
      </w:r>
      <w:r w:rsidR="004506EA" w:rsidRPr="00D229C5">
        <w:rPr>
          <w:rFonts w:eastAsia="Batang"/>
          <w:color w:val="000000" w:themeColor="text1"/>
        </w:rPr>
        <w:t>The items included</w:t>
      </w:r>
      <w:r w:rsidR="00744283" w:rsidRPr="00D229C5">
        <w:rPr>
          <w:rFonts w:eastAsia="Batang"/>
          <w:color w:val="000000" w:themeColor="text1"/>
        </w:rPr>
        <w:t xml:space="preserve"> “In general, I have a very good relationship with my organizational members,” “I know my organizational members will always try and help me out if I get into difficulties</w:t>
      </w:r>
      <w:r w:rsidR="00546BFC" w:rsidRPr="00D229C5">
        <w:rPr>
          <w:rFonts w:eastAsia="Batang"/>
          <w:color w:val="000000" w:themeColor="text1"/>
        </w:rPr>
        <w:t>,</w:t>
      </w:r>
      <w:r w:rsidR="00744283" w:rsidRPr="00D229C5">
        <w:rPr>
          <w:rFonts w:eastAsia="Batang"/>
          <w:color w:val="000000" w:themeColor="text1"/>
        </w:rPr>
        <w:t>” and “My organizational members and I always share the same</w:t>
      </w:r>
      <w:r w:rsidR="00AB31F2" w:rsidRPr="00D229C5">
        <w:rPr>
          <w:rFonts w:eastAsia="Batang"/>
          <w:color w:val="000000" w:themeColor="text1"/>
        </w:rPr>
        <w:t xml:space="preserve"> ambitions and vision at work”. T</w:t>
      </w:r>
      <w:r w:rsidR="001279AE" w:rsidRPr="00D229C5">
        <w:rPr>
          <w:rFonts w:eastAsia="Batang"/>
          <w:color w:val="000000" w:themeColor="text1"/>
        </w:rPr>
        <w:t xml:space="preserve">he </w:t>
      </w:r>
      <w:r w:rsidR="001279AE" w:rsidRPr="00D229C5">
        <w:rPr>
          <w:rFonts w:eastAsia="Batang" w:hint="eastAsia"/>
          <w:color w:val="000000" w:themeColor="text1"/>
          <w:lang w:eastAsia="ko-KR"/>
        </w:rPr>
        <w:t>social capital</w:t>
      </w:r>
      <w:r w:rsidR="00795814" w:rsidRPr="00D229C5">
        <w:rPr>
          <w:rFonts w:eastAsia="Batang"/>
          <w:color w:val="000000" w:themeColor="text1"/>
        </w:rPr>
        <w:t xml:space="preserve"> score was calculated as </w:t>
      </w:r>
      <w:r w:rsidR="00795814" w:rsidRPr="00D229C5">
        <w:rPr>
          <w:rFonts w:eastAsia="Batang"/>
          <w:bCs/>
          <w:color w:val="000000" w:themeColor="text1"/>
        </w:rPr>
        <w:t>the average of all items</w:t>
      </w:r>
      <w:r w:rsidR="00795814" w:rsidRPr="00D229C5">
        <w:rPr>
          <w:rFonts w:eastAsia="Batang"/>
          <w:color w:val="000000" w:themeColor="text1"/>
        </w:rPr>
        <w:t>, and in the current s</w:t>
      </w:r>
      <w:r w:rsidR="00744283" w:rsidRPr="00D229C5">
        <w:rPr>
          <w:rFonts w:eastAsia="Batang"/>
          <w:color w:val="000000" w:themeColor="text1"/>
        </w:rPr>
        <w:t>tudy Cronbach’s alpha was 0.90.</w:t>
      </w:r>
    </w:p>
    <w:p w14:paraId="56C3DF02" w14:textId="606C98CE" w:rsidR="00217008" w:rsidRPr="00D229C5" w:rsidRDefault="00AD3DFF" w:rsidP="00850CC7">
      <w:pPr>
        <w:spacing w:line="480" w:lineRule="auto"/>
        <w:ind w:firstLine="799"/>
        <w:rPr>
          <w:rFonts w:eastAsia="Batang"/>
          <w:color w:val="000000" w:themeColor="text1"/>
        </w:rPr>
      </w:pPr>
      <w:r w:rsidRPr="00D229C5">
        <w:rPr>
          <w:rFonts w:eastAsia="Batang"/>
          <w:b/>
          <w:i/>
          <w:color w:val="000000" w:themeColor="text1"/>
        </w:rPr>
        <w:lastRenderedPageBreak/>
        <w:t>Organizational career growth</w:t>
      </w:r>
      <w:r w:rsidR="00147EAB" w:rsidRPr="00D229C5">
        <w:rPr>
          <w:rFonts w:eastAsia="Batang"/>
          <w:b/>
          <w:i/>
          <w:color w:val="000000" w:themeColor="text1"/>
        </w:rPr>
        <w:t xml:space="preserve"> (OCG)</w:t>
      </w:r>
      <w:r w:rsidR="004034D2" w:rsidRPr="00D229C5">
        <w:rPr>
          <w:rFonts w:eastAsia="Batang"/>
          <w:b/>
          <w:i/>
          <w:color w:val="000000" w:themeColor="text1"/>
        </w:rPr>
        <w:t>.</w:t>
      </w:r>
      <w:r w:rsidR="00720DF2" w:rsidRPr="00D229C5">
        <w:rPr>
          <w:rFonts w:eastAsia="Batang"/>
          <w:b/>
          <w:i/>
          <w:color w:val="000000" w:themeColor="text1"/>
        </w:rPr>
        <w:t xml:space="preserve"> </w:t>
      </w:r>
      <w:r w:rsidRPr="00D229C5">
        <w:rPr>
          <w:rFonts w:eastAsia="Batang"/>
          <w:color w:val="000000" w:themeColor="text1"/>
        </w:rPr>
        <w:t xml:space="preserve">The scale used to measure </w:t>
      </w:r>
      <w:r w:rsidR="00147EAB" w:rsidRPr="00D229C5">
        <w:rPr>
          <w:rStyle w:val="st1"/>
          <w:rFonts w:eastAsia="Batang"/>
          <w:color w:val="000000" w:themeColor="text1"/>
        </w:rPr>
        <w:t>OCG</w:t>
      </w:r>
      <w:r w:rsidRPr="00D229C5">
        <w:rPr>
          <w:rFonts w:eastAsia="Batang"/>
          <w:color w:val="000000" w:themeColor="text1"/>
        </w:rPr>
        <w:t xml:space="preserve"> was Weng</w:t>
      </w:r>
      <w:r w:rsidR="00720DF2" w:rsidRPr="00D229C5">
        <w:rPr>
          <w:rFonts w:eastAsia="Batang"/>
          <w:color w:val="000000" w:themeColor="text1"/>
        </w:rPr>
        <w:t xml:space="preserve"> </w:t>
      </w:r>
      <w:r w:rsidRPr="00D229C5">
        <w:rPr>
          <w:rFonts w:eastAsia="Batang"/>
          <w:color w:val="000000" w:themeColor="text1"/>
        </w:rPr>
        <w:t>and</w:t>
      </w:r>
      <w:r w:rsidR="00720DF2" w:rsidRPr="00D229C5">
        <w:rPr>
          <w:rFonts w:eastAsia="Batang"/>
          <w:color w:val="000000" w:themeColor="text1"/>
        </w:rPr>
        <w:t xml:space="preserve"> </w:t>
      </w:r>
      <w:r w:rsidRPr="00D229C5">
        <w:rPr>
          <w:rFonts w:eastAsia="Batang"/>
          <w:color w:val="000000" w:themeColor="text1"/>
        </w:rPr>
        <w:t>Hu’s</w:t>
      </w:r>
      <w:r w:rsidR="00720DF2" w:rsidRPr="00D229C5">
        <w:rPr>
          <w:rFonts w:eastAsia="Batang"/>
          <w:color w:val="000000" w:themeColor="text1"/>
        </w:rPr>
        <w:t xml:space="preserve"> </w:t>
      </w:r>
      <w:r w:rsidRPr="00D229C5">
        <w:rPr>
          <w:rFonts w:eastAsia="Batang"/>
          <w:color w:val="000000" w:themeColor="text1"/>
        </w:rPr>
        <w:t xml:space="preserve">(2009) 15-item instrument, which </w:t>
      </w:r>
      <w:r w:rsidR="00184941" w:rsidRPr="00D229C5">
        <w:rPr>
          <w:rFonts w:eastAsia="Batang"/>
          <w:color w:val="000000" w:themeColor="text1"/>
        </w:rPr>
        <w:t xml:space="preserve">measures the two dimensions of personal efforts to develop career and </w:t>
      </w:r>
      <w:r w:rsidR="00C12C9A" w:rsidRPr="00D229C5">
        <w:rPr>
          <w:rFonts w:eastAsia="Batang"/>
          <w:color w:val="000000" w:themeColor="text1"/>
        </w:rPr>
        <w:t xml:space="preserve">the </w:t>
      </w:r>
      <w:r w:rsidR="00184941" w:rsidRPr="00D229C5">
        <w:rPr>
          <w:rFonts w:eastAsia="Batang"/>
          <w:color w:val="000000" w:themeColor="text1"/>
        </w:rPr>
        <w:t xml:space="preserve">experience </w:t>
      </w:r>
      <w:r w:rsidR="00C12C9A" w:rsidRPr="00D229C5">
        <w:rPr>
          <w:rFonts w:eastAsia="Batang"/>
          <w:color w:val="000000" w:themeColor="text1"/>
        </w:rPr>
        <w:t xml:space="preserve">of </w:t>
      </w:r>
      <w:r w:rsidR="00184941" w:rsidRPr="00D229C5">
        <w:rPr>
          <w:rFonts w:eastAsia="Batang"/>
          <w:color w:val="000000" w:themeColor="text1"/>
        </w:rPr>
        <w:t>being rewarded by the organization.</w:t>
      </w:r>
      <w:r w:rsidR="00850CC7" w:rsidRPr="00D229C5">
        <w:rPr>
          <w:rFonts w:eastAsia="Batang"/>
          <w:color w:val="000000" w:themeColor="text1"/>
        </w:rPr>
        <w:t xml:space="preserve"> </w:t>
      </w:r>
      <w:r w:rsidR="00284E69" w:rsidRPr="00D229C5">
        <w:rPr>
          <w:rFonts w:eastAsia="Batang"/>
          <w:color w:val="000000" w:themeColor="text1"/>
        </w:rPr>
        <w:t>The p</w:t>
      </w:r>
      <w:r w:rsidR="00184941" w:rsidRPr="00D229C5">
        <w:rPr>
          <w:rFonts w:eastAsia="Batang"/>
          <w:color w:val="000000" w:themeColor="text1"/>
        </w:rPr>
        <w:t>ersonal efforts to develop career were</w:t>
      </w:r>
      <w:r w:rsidR="003C4FC2" w:rsidRPr="00D229C5">
        <w:rPr>
          <w:rFonts w:eastAsia="Batang"/>
          <w:color w:val="000000" w:themeColor="text1"/>
        </w:rPr>
        <w:t xml:space="preserve"> assessed</w:t>
      </w:r>
      <w:r w:rsidR="00184941" w:rsidRPr="00D229C5">
        <w:rPr>
          <w:rFonts w:eastAsia="Batang"/>
          <w:color w:val="000000" w:themeColor="text1"/>
        </w:rPr>
        <w:t xml:space="preserve"> by 8 items (e.g., “</w:t>
      </w:r>
      <w:r w:rsidR="000104DE" w:rsidRPr="00D229C5">
        <w:rPr>
          <w:rFonts w:eastAsia="Batang"/>
          <w:color w:val="000000" w:themeColor="text1"/>
        </w:rPr>
        <w:t>My present job moves me closer to my career goals</w:t>
      </w:r>
      <w:r w:rsidR="00184941" w:rsidRPr="00D229C5">
        <w:rPr>
          <w:rFonts w:eastAsia="Batang"/>
          <w:color w:val="000000" w:themeColor="text1"/>
        </w:rPr>
        <w:t xml:space="preserve">”) and </w:t>
      </w:r>
      <w:r w:rsidR="00284E69" w:rsidRPr="00D229C5">
        <w:rPr>
          <w:rFonts w:eastAsia="Batang"/>
          <w:color w:val="000000" w:themeColor="text1"/>
        </w:rPr>
        <w:t xml:space="preserve">the </w:t>
      </w:r>
      <w:r w:rsidR="00184941" w:rsidRPr="00D229C5">
        <w:rPr>
          <w:rFonts w:eastAsia="Batang"/>
          <w:color w:val="000000" w:themeColor="text1"/>
        </w:rPr>
        <w:t xml:space="preserve">experience </w:t>
      </w:r>
      <w:r w:rsidR="00E2024A" w:rsidRPr="00D229C5">
        <w:rPr>
          <w:rFonts w:eastAsia="Batang"/>
          <w:color w:val="000000" w:themeColor="text1"/>
        </w:rPr>
        <w:t xml:space="preserve">of </w:t>
      </w:r>
      <w:r w:rsidR="00184941" w:rsidRPr="00D229C5">
        <w:rPr>
          <w:rFonts w:eastAsia="Batang"/>
          <w:color w:val="000000" w:themeColor="text1"/>
        </w:rPr>
        <w:t>being rewarded by the organization was</w:t>
      </w:r>
      <w:r w:rsidR="003C4FC2" w:rsidRPr="00D229C5">
        <w:rPr>
          <w:rFonts w:eastAsia="Batang"/>
          <w:color w:val="000000" w:themeColor="text1"/>
        </w:rPr>
        <w:t xml:space="preserve"> assessed </w:t>
      </w:r>
      <w:r w:rsidR="00184941" w:rsidRPr="00D229C5">
        <w:rPr>
          <w:rFonts w:eastAsia="Batang"/>
          <w:color w:val="000000" w:themeColor="text1"/>
        </w:rPr>
        <w:t>by 7</w:t>
      </w:r>
      <w:r w:rsidR="00850CC7" w:rsidRPr="00D229C5">
        <w:rPr>
          <w:rFonts w:eastAsia="Batang"/>
          <w:color w:val="000000" w:themeColor="text1"/>
        </w:rPr>
        <w:t xml:space="preserve"> additional</w:t>
      </w:r>
      <w:r w:rsidR="00184941" w:rsidRPr="00D229C5">
        <w:rPr>
          <w:rFonts w:eastAsia="Batang"/>
          <w:color w:val="000000" w:themeColor="text1"/>
        </w:rPr>
        <w:t xml:space="preserve"> items (</w:t>
      </w:r>
      <w:r w:rsidR="005530DC" w:rsidRPr="00D229C5">
        <w:rPr>
          <w:rFonts w:eastAsia="Batang"/>
          <w:color w:val="000000" w:themeColor="text1"/>
        </w:rPr>
        <w:t xml:space="preserve">e.g., </w:t>
      </w:r>
      <w:r w:rsidR="00184941" w:rsidRPr="00D229C5">
        <w:rPr>
          <w:rFonts w:eastAsia="Batang"/>
          <w:color w:val="000000" w:themeColor="text1"/>
        </w:rPr>
        <w:t>“</w:t>
      </w:r>
      <w:r w:rsidR="00E2024A" w:rsidRPr="00D229C5">
        <w:rPr>
          <w:rFonts w:eastAsia="Batang"/>
          <w:color w:val="000000" w:themeColor="text1"/>
        </w:rPr>
        <w:t xml:space="preserve">I </w:t>
      </w:r>
      <w:r w:rsidR="00457DB9" w:rsidRPr="00D229C5">
        <w:rPr>
          <w:rFonts w:eastAsia="Batang" w:hint="eastAsia"/>
          <w:color w:val="000000" w:themeColor="text1"/>
          <w:lang w:eastAsia="ko-KR"/>
        </w:rPr>
        <w:t>am being</w:t>
      </w:r>
      <w:r w:rsidR="00E2024A" w:rsidRPr="00D229C5">
        <w:rPr>
          <w:rFonts w:eastAsia="Batang"/>
          <w:color w:val="000000" w:themeColor="text1"/>
        </w:rPr>
        <w:t xml:space="preserve"> promoted quickly </w:t>
      </w:r>
      <w:r w:rsidR="00184941" w:rsidRPr="00D229C5">
        <w:rPr>
          <w:rFonts w:eastAsia="Batang"/>
          <w:color w:val="000000" w:themeColor="text1"/>
        </w:rPr>
        <w:t xml:space="preserve">in the present organization”). </w:t>
      </w:r>
      <w:r w:rsidR="00217008" w:rsidRPr="00D229C5">
        <w:rPr>
          <w:rFonts w:eastAsia="Batang"/>
          <w:color w:val="000000" w:themeColor="text1"/>
        </w:rPr>
        <w:t xml:space="preserve">The reliability </w:t>
      </w:r>
      <w:r w:rsidR="00973005" w:rsidRPr="00D229C5">
        <w:rPr>
          <w:rFonts w:eastAsia="Batang"/>
          <w:color w:val="000000" w:themeColor="text1"/>
        </w:rPr>
        <w:t>estimates</w:t>
      </w:r>
      <w:r w:rsidR="00217008" w:rsidRPr="00D229C5">
        <w:rPr>
          <w:rFonts w:eastAsia="Batang"/>
          <w:color w:val="000000" w:themeColor="text1"/>
        </w:rPr>
        <w:t xml:space="preserve"> for th</w:t>
      </w:r>
      <w:r w:rsidR="00973005" w:rsidRPr="00D229C5">
        <w:rPr>
          <w:rFonts w:eastAsia="Batang"/>
          <w:color w:val="000000" w:themeColor="text1"/>
        </w:rPr>
        <w:t>ese</w:t>
      </w:r>
      <w:r w:rsidR="00217008" w:rsidRPr="00D229C5">
        <w:rPr>
          <w:rFonts w:eastAsia="Batang"/>
          <w:color w:val="000000" w:themeColor="text1"/>
        </w:rPr>
        <w:t xml:space="preserve"> data (Cronbach’s alpha) were 0.93 and 0.91</w:t>
      </w:r>
      <w:r w:rsidR="00AC3FAC" w:rsidRPr="00D229C5">
        <w:rPr>
          <w:rFonts w:eastAsia="Batang"/>
          <w:color w:val="000000" w:themeColor="text1"/>
        </w:rPr>
        <w:t>,</w:t>
      </w:r>
      <w:r w:rsidR="00217008" w:rsidRPr="00D229C5">
        <w:rPr>
          <w:rFonts w:eastAsia="Batang"/>
          <w:color w:val="000000" w:themeColor="text1"/>
        </w:rPr>
        <w:t xml:space="preserve"> respectively.</w:t>
      </w:r>
    </w:p>
    <w:p w14:paraId="334F33AF" w14:textId="337A9253" w:rsidR="00284E69" w:rsidRPr="00D229C5" w:rsidRDefault="00AD3DFF" w:rsidP="00A530F4">
      <w:pPr>
        <w:spacing w:line="480" w:lineRule="auto"/>
        <w:rPr>
          <w:rFonts w:eastAsia="Batang"/>
          <w:color w:val="000000" w:themeColor="text1"/>
          <w:lang w:eastAsia="ko-KR"/>
        </w:rPr>
      </w:pPr>
      <w:r w:rsidRPr="00D229C5">
        <w:rPr>
          <w:rFonts w:eastAsia="Batang"/>
          <w:color w:val="000000" w:themeColor="text1"/>
        </w:rPr>
        <w:tab/>
      </w:r>
      <w:r w:rsidRPr="00D229C5">
        <w:rPr>
          <w:rFonts w:eastAsia="Batang"/>
          <w:b/>
          <w:i/>
          <w:color w:val="000000" w:themeColor="text1"/>
        </w:rPr>
        <w:t>Perceived competence mobilization.</w:t>
      </w:r>
      <w:r w:rsidRPr="00D229C5">
        <w:rPr>
          <w:rFonts w:eastAsia="Batang"/>
          <w:color w:val="000000" w:themeColor="text1"/>
        </w:rPr>
        <w:t xml:space="preserve"> This</w:t>
      </w:r>
      <w:r w:rsidR="00B01DD9" w:rsidRPr="00D229C5">
        <w:rPr>
          <w:rFonts w:eastAsia="Batang"/>
          <w:color w:val="000000" w:themeColor="text1"/>
        </w:rPr>
        <w:t xml:space="preserve"> construct was measured with a </w:t>
      </w:r>
      <w:r w:rsidR="007F5283" w:rsidRPr="00D229C5">
        <w:rPr>
          <w:rFonts w:eastAsia="Batang" w:hint="eastAsia"/>
          <w:color w:val="000000" w:themeColor="text1"/>
          <w:lang w:eastAsia="ko-KR"/>
        </w:rPr>
        <w:t>10</w:t>
      </w:r>
      <w:r w:rsidRPr="00D229C5">
        <w:rPr>
          <w:rFonts w:eastAsia="Batang"/>
          <w:color w:val="000000" w:themeColor="text1"/>
        </w:rPr>
        <w:t>-item scale</w:t>
      </w:r>
      <w:r w:rsidR="00E93FC8" w:rsidRPr="00D229C5">
        <w:rPr>
          <w:rStyle w:val="FootnoteReference"/>
          <w:rFonts w:eastAsia="Batang"/>
          <w:color w:val="000000" w:themeColor="text1"/>
        </w:rPr>
        <w:footnoteReference w:id="1"/>
      </w:r>
      <w:r w:rsidRPr="00D229C5">
        <w:rPr>
          <w:rFonts w:eastAsia="Batang"/>
          <w:color w:val="000000" w:themeColor="text1"/>
        </w:rPr>
        <w:t xml:space="preserve"> based on Lai and</w:t>
      </w:r>
      <w:r w:rsidR="005D00BF" w:rsidRPr="00D229C5">
        <w:rPr>
          <w:rFonts w:eastAsia="Batang"/>
          <w:color w:val="000000" w:themeColor="text1"/>
        </w:rPr>
        <w:t xml:space="preserve"> </w:t>
      </w:r>
      <w:r w:rsidRPr="00D229C5">
        <w:rPr>
          <w:rFonts w:eastAsia="Batang"/>
          <w:color w:val="000000" w:themeColor="text1"/>
        </w:rPr>
        <w:t>Kapstad (2009).</w:t>
      </w:r>
      <w:r w:rsidR="005D00BF" w:rsidRPr="00D229C5">
        <w:rPr>
          <w:rFonts w:eastAsia="Batang"/>
          <w:color w:val="000000" w:themeColor="text1"/>
        </w:rPr>
        <w:t xml:space="preserve"> </w:t>
      </w:r>
      <w:r w:rsidR="000020D9" w:rsidRPr="00D229C5">
        <w:rPr>
          <w:rFonts w:eastAsia="Batang"/>
          <w:color w:val="000000" w:themeColor="text1"/>
        </w:rPr>
        <w:t xml:space="preserve">The items referred </w:t>
      </w:r>
      <w:r w:rsidR="00E2024A" w:rsidRPr="00D229C5">
        <w:rPr>
          <w:rFonts w:eastAsia="Batang"/>
          <w:color w:val="000000" w:themeColor="text1"/>
        </w:rPr>
        <w:t xml:space="preserve">to </w:t>
      </w:r>
      <w:r w:rsidR="000020D9" w:rsidRPr="00D229C5">
        <w:rPr>
          <w:rFonts w:eastAsia="Batang"/>
          <w:color w:val="000000" w:themeColor="text1"/>
        </w:rPr>
        <w:t>opportunities for competence mobilization and thus respondents were asked to rate how noticeable they thought it was in their current work.</w:t>
      </w:r>
      <w:r w:rsidR="00567320" w:rsidRPr="00D229C5">
        <w:rPr>
          <w:rFonts w:eastAsia="Batang"/>
          <w:color w:val="000000" w:themeColor="text1"/>
        </w:rPr>
        <w:t xml:space="preserve"> </w:t>
      </w:r>
      <w:r w:rsidRPr="00D229C5">
        <w:rPr>
          <w:rFonts w:eastAsia="Batang"/>
          <w:color w:val="000000" w:themeColor="text1"/>
        </w:rPr>
        <w:t xml:space="preserve">A </w:t>
      </w:r>
      <w:r w:rsidR="00682360" w:rsidRPr="00D229C5">
        <w:rPr>
          <w:rFonts w:eastAsia="Batang"/>
          <w:color w:val="000000" w:themeColor="text1"/>
        </w:rPr>
        <w:t>sample</w:t>
      </w:r>
      <w:r w:rsidRPr="00D229C5">
        <w:rPr>
          <w:rFonts w:eastAsia="Batang"/>
          <w:color w:val="000000" w:themeColor="text1"/>
        </w:rPr>
        <w:t xml:space="preserve"> item is “It is my impression that this organization is better than its competitors in terms of providing opportunities for competence dev</w:t>
      </w:r>
      <w:r w:rsidR="0001240F" w:rsidRPr="00D229C5">
        <w:rPr>
          <w:rFonts w:eastAsia="Batang"/>
          <w:color w:val="000000" w:themeColor="text1"/>
        </w:rPr>
        <w:t>elopment</w:t>
      </w:r>
      <w:r w:rsidRPr="00D229C5">
        <w:rPr>
          <w:rFonts w:eastAsia="Batang"/>
          <w:color w:val="000000" w:themeColor="text1"/>
        </w:rPr>
        <w:t>”</w:t>
      </w:r>
      <w:r w:rsidR="0001240F" w:rsidRPr="00D229C5">
        <w:rPr>
          <w:rFonts w:eastAsia="Batang"/>
          <w:color w:val="000000" w:themeColor="text1"/>
        </w:rPr>
        <w:t>.</w:t>
      </w:r>
      <w:r w:rsidRPr="00D229C5">
        <w:rPr>
          <w:rFonts w:eastAsia="Batang"/>
          <w:color w:val="000000" w:themeColor="text1"/>
        </w:rPr>
        <w:t xml:space="preserve"> </w:t>
      </w:r>
      <w:r w:rsidR="00284E69" w:rsidRPr="00D229C5">
        <w:rPr>
          <w:rFonts w:eastAsia="Batang"/>
          <w:color w:val="000000" w:themeColor="text1"/>
        </w:rPr>
        <w:t>The reliability estimate for these data in our study was 0.8</w:t>
      </w:r>
      <w:r w:rsidR="00B01DD9" w:rsidRPr="00D229C5">
        <w:rPr>
          <w:rFonts w:eastAsia="Batang"/>
          <w:color w:val="000000" w:themeColor="text1"/>
        </w:rPr>
        <w:t>6</w:t>
      </w:r>
      <w:r w:rsidR="00284E69" w:rsidRPr="00D229C5">
        <w:rPr>
          <w:rFonts w:eastAsia="Batang"/>
          <w:color w:val="000000" w:themeColor="text1"/>
        </w:rPr>
        <w:t>.</w:t>
      </w:r>
      <w:r w:rsidR="00E93FC8" w:rsidRPr="00D229C5">
        <w:rPr>
          <w:rFonts w:eastAsia="Batang" w:hint="eastAsia"/>
          <w:color w:val="000000" w:themeColor="text1"/>
          <w:lang w:eastAsia="ko-KR"/>
        </w:rPr>
        <w:t xml:space="preserve"> </w:t>
      </w:r>
    </w:p>
    <w:p w14:paraId="007E7FE5" w14:textId="77777777" w:rsidR="00BC2A69" w:rsidRPr="00D229C5" w:rsidRDefault="00AD3DFF" w:rsidP="00A530F4">
      <w:pPr>
        <w:spacing w:line="480" w:lineRule="auto"/>
        <w:ind w:firstLine="799"/>
        <w:rPr>
          <w:rFonts w:eastAsia="Batang"/>
          <w:color w:val="000000" w:themeColor="text1"/>
        </w:rPr>
      </w:pPr>
      <w:r w:rsidRPr="00D229C5">
        <w:rPr>
          <w:rFonts w:eastAsia="Batang"/>
          <w:color w:val="000000" w:themeColor="text1"/>
        </w:rPr>
        <w:tab/>
      </w:r>
      <w:r w:rsidRPr="00D229C5">
        <w:rPr>
          <w:rFonts w:eastAsia="Batang"/>
          <w:b/>
          <w:i/>
          <w:color w:val="000000" w:themeColor="text1"/>
        </w:rPr>
        <w:t>Perceived external prestige.</w:t>
      </w:r>
      <w:r w:rsidR="00B97C69" w:rsidRPr="00D229C5">
        <w:rPr>
          <w:rFonts w:eastAsia="Batang"/>
          <w:i/>
          <w:color w:val="000000" w:themeColor="text1"/>
        </w:rPr>
        <w:t xml:space="preserve"> </w:t>
      </w:r>
      <w:r w:rsidRPr="00D229C5">
        <w:rPr>
          <w:rFonts w:eastAsia="Batang"/>
          <w:color w:val="000000" w:themeColor="text1"/>
        </w:rPr>
        <w:t xml:space="preserve">This was measured using </w:t>
      </w:r>
      <w:r w:rsidR="00850CC7" w:rsidRPr="00D229C5">
        <w:rPr>
          <w:rFonts w:eastAsia="Batang"/>
          <w:color w:val="000000" w:themeColor="text1"/>
        </w:rPr>
        <w:t>a</w:t>
      </w:r>
      <w:r w:rsidR="00812B5D" w:rsidRPr="00D229C5">
        <w:rPr>
          <w:rFonts w:eastAsia="Batang"/>
          <w:color w:val="000000" w:themeColor="text1"/>
        </w:rPr>
        <w:t xml:space="preserve"> </w:t>
      </w:r>
      <w:r w:rsidRPr="00D229C5">
        <w:rPr>
          <w:rFonts w:eastAsia="Batang"/>
          <w:color w:val="000000" w:themeColor="text1"/>
        </w:rPr>
        <w:t>6-item PEP scale developed by Mael</w:t>
      </w:r>
      <w:r w:rsidR="001A4DE4" w:rsidRPr="00D229C5">
        <w:rPr>
          <w:rFonts w:eastAsia="Batang"/>
          <w:color w:val="000000" w:themeColor="text1"/>
        </w:rPr>
        <w:t xml:space="preserve"> </w:t>
      </w:r>
      <w:r w:rsidRPr="00D229C5">
        <w:rPr>
          <w:rFonts w:eastAsia="Batang"/>
          <w:color w:val="000000" w:themeColor="text1"/>
        </w:rPr>
        <w:t>and</w:t>
      </w:r>
      <w:r w:rsidR="001A4DE4" w:rsidRPr="00D229C5">
        <w:rPr>
          <w:rFonts w:eastAsia="Batang"/>
          <w:color w:val="000000" w:themeColor="text1"/>
        </w:rPr>
        <w:t xml:space="preserve"> </w:t>
      </w:r>
      <w:r w:rsidRPr="00D229C5">
        <w:rPr>
          <w:rFonts w:eastAsia="Batang"/>
          <w:color w:val="000000" w:themeColor="text1"/>
        </w:rPr>
        <w:t>Ashforth (1992). This measure assessed the degree of an individual</w:t>
      </w:r>
      <w:r w:rsidR="00BC2A69" w:rsidRPr="00D229C5">
        <w:rPr>
          <w:rFonts w:eastAsia="Batang"/>
          <w:color w:val="000000" w:themeColor="text1"/>
        </w:rPr>
        <w:t>’</w:t>
      </w:r>
      <w:r w:rsidRPr="00D229C5">
        <w:rPr>
          <w:rFonts w:eastAsia="Batang"/>
          <w:color w:val="000000" w:themeColor="text1"/>
        </w:rPr>
        <w:t xml:space="preserve">s beliefs about how organizational outsiders view the organization. </w:t>
      </w:r>
      <w:r w:rsidR="00682360" w:rsidRPr="00D229C5">
        <w:rPr>
          <w:rFonts w:eastAsia="Batang"/>
          <w:color w:val="000000" w:themeColor="text1"/>
        </w:rPr>
        <w:t xml:space="preserve">A sample item is </w:t>
      </w:r>
      <w:r w:rsidRPr="00D229C5">
        <w:rPr>
          <w:rFonts w:eastAsia="Batang"/>
          <w:color w:val="000000" w:themeColor="text1"/>
        </w:rPr>
        <w:t>“People in my community think highly of my organization”</w:t>
      </w:r>
      <w:r w:rsidR="00682360" w:rsidRPr="00D229C5">
        <w:rPr>
          <w:rFonts w:eastAsia="Batang"/>
          <w:color w:val="000000" w:themeColor="text1"/>
        </w:rPr>
        <w:t>.</w:t>
      </w:r>
      <w:r w:rsidR="00BC2A69" w:rsidRPr="00D229C5">
        <w:rPr>
          <w:rFonts w:eastAsia="Batang"/>
          <w:color w:val="000000" w:themeColor="text1"/>
        </w:rPr>
        <w:t xml:space="preserve"> </w:t>
      </w:r>
      <w:r w:rsidR="00284E69" w:rsidRPr="00D229C5">
        <w:rPr>
          <w:rFonts w:eastAsia="Batang"/>
          <w:color w:val="000000" w:themeColor="text1"/>
        </w:rPr>
        <w:t xml:space="preserve">The reliability coefficient of these data was </w:t>
      </w:r>
      <w:r w:rsidR="00BC2A69" w:rsidRPr="00D229C5">
        <w:rPr>
          <w:rFonts w:eastAsia="Batang"/>
          <w:color w:val="000000" w:themeColor="text1"/>
        </w:rPr>
        <w:t>0.90.</w:t>
      </w:r>
    </w:p>
    <w:p w14:paraId="0FFD13F7" w14:textId="0E5D0CFE" w:rsidR="002D549B" w:rsidRPr="00D229C5" w:rsidRDefault="00AD3DFF" w:rsidP="00A530F4">
      <w:pPr>
        <w:spacing w:line="480" w:lineRule="auto"/>
        <w:rPr>
          <w:rFonts w:eastAsia="Batang"/>
          <w:color w:val="000000" w:themeColor="text1"/>
        </w:rPr>
      </w:pPr>
      <w:r w:rsidRPr="00D229C5">
        <w:rPr>
          <w:rFonts w:eastAsia="Batang"/>
          <w:color w:val="000000" w:themeColor="text1"/>
        </w:rPr>
        <w:tab/>
      </w:r>
      <w:r w:rsidRPr="00D229C5">
        <w:rPr>
          <w:rFonts w:eastAsia="Batang"/>
          <w:b/>
          <w:i/>
          <w:color w:val="000000" w:themeColor="text1"/>
        </w:rPr>
        <w:t>Job insecurity climate</w:t>
      </w:r>
      <w:r w:rsidR="004034D2" w:rsidRPr="00D229C5">
        <w:rPr>
          <w:rFonts w:eastAsia="Batang"/>
          <w:b/>
          <w:i/>
          <w:color w:val="000000" w:themeColor="text1"/>
        </w:rPr>
        <w:t>.</w:t>
      </w:r>
      <w:r w:rsidR="00B97C69" w:rsidRPr="00D229C5">
        <w:rPr>
          <w:rFonts w:eastAsia="Batang"/>
          <w:i/>
          <w:color w:val="000000" w:themeColor="text1"/>
        </w:rPr>
        <w:t xml:space="preserve"> </w:t>
      </w:r>
      <w:r w:rsidR="004E6953" w:rsidRPr="00D229C5">
        <w:rPr>
          <w:rFonts w:eastAsia="Batang"/>
          <w:color w:val="000000" w:themeColor="text1"/>
        </w:rPr>
        <w:t>Eight reflective items</w:t>
      </w:r>
      <w:r w:rsidR="00C80BFB" w:rsidRPr="00D229C5">
        <w:rPr>
          <w:rFonts w:eastAsia="Batang"/>
          <w:color w:val="000000" w:themeColor="text1"/>
        </w:rPr>
        <w:t xml:space="preserve"> were</w:t>
      </w:r>
      <w:r w:rsidR="004E6953" w:rsidRPr="00D229C5">
        <w:rPr>
          <w:rFonts w:eastAsia="Batang"/>
          <w:color w:val="000000" w:themeColor="text1"/>
        </w:rPr>
        <w:t xml:space="preserve"> adapted from</w:t>
      </w:r>
      <w:r w:rsidRPr="00D229C5">
        <w:rPr>
          <w:rFonts w:eastAsia="Batang"/>
          <w:color w:val="000000" w:themeColor="text1"/>
        </w:rPr>
        <w:t xml:space="preserve"> </w:t>
      </w:r>
      <w:r w:rsidR="000F5707" w:rsidRPr="00D229C5">
        <w:rPr>
          <w:rFonts w:eastAsia="Batang"/>
          <w:color w:val="000000" w:themeColor="text1"/>
        </w:rPr>
        <w:t>Låstad</w:t>
      </w:r>
      <w:r w:rsidR="00283377" w:rsidRPr="00D229C5">
        <w:rPr>
          <w:rFonts w:eastAsia="Batang"/>
          <w:color w:val="000000" w:themeColor="text1"/>
        </w:rPr>
        <w:t xml:space="preserve"> </w:t>
      </w:r>
      <w:r w:rsidR="00283377" w:rsidRPr="00D229C5">
        <w:rPr>
          <w:rFonts w:eastAsia="Batang"/>
          <w:i/>
          <w:color w:val="000000" w:themeColor="text1"/>
        </w:rPr>
        <w:t>et al.</w:t>
      </w:r>
      <w:r w:rsidR="00283377" w:rsidRPr="00D229C5">
        <w:rPr>
          <w:rFonts w:eastAsia="Batang"/>
          <w:color w:val="000000" w:themeColor="text1"/>
        </w:rPr>
        <w:t xml:space="preserve"> </w:t>
      </w:r>
      <w:r w:rsidR="000F5707" w:rsidRPr="00D229C5">
        <w:rPr>
          <w:rFonts w:eastAsia="Batang"/>
          <w:color w:val="000000" w:themeColor="text1"/>
        </w:rPr>
        <w:t>(2015)</w:t>
      </w:r>
      <w:r w:rsidR="002D549B" w:rsidRPr="00D229C5">
        <w:rPr>
          <w:rFonts w:eastAsia="Batang"/>
          <w:color w:val="000000" w:themeColor="text1"/>
        </w:rPr>
        <w:t>.</w:t>
      </w:r>
      <w:r w:rsidR="007B79B8" w:rsidRPr="00D229C5">
        <w:rPr>
          <w:rFonts w:eastAsia="Batang"/>
          <w:color w:val="000000" w:themeColor="text1"/>
        </w:rPr>
        <w:t xml:space="preserve"> </w:t>
      </w:r>
      <w:r w:rsidR="009E02A8" w:rsidRPr="00D229C5">
        <w:rPr>
          <w:rFonts w:eastAsia="Batang"/>
          <w:color w:val="000000" w:themeColor="text1"/>
        </w:rPr>
        <w:t xml:space="preserve">A sample item is “There are many who are worried about work conditions becoming worse”. </w:t>
      </w:r>
      <w:r w:rsidR="002D549B" w:rsidRPr="00D229C5">
        <w:rPr>
          <w:rFonts w:eastAsia="Batang"/>
          <w:color w:val="000000" w:themeColor="text1"/>
        </w:rPr>
        <w:t xml:space="preserve">We took the average of all items (both </w:t>
      </w:r>
      <w:r w:rsidR="00C80BFB" w:rsidRPr="00D229C5">
        <w:rPr>
          <w:rFonts w:eastAsia="Batang"/>
          <w:color w:val="000000" w:themeColor="text1"/>
        </w:rPr>
        <w:t>quantit</w:t>
      </w:r>
      <w:r w:rsidR="002D549B" w:rsidRPr="00D229C5">
        <w:rPr>
          <w:rFonts w:eastAsia="Batang"/>
          <w:color w:val="000000" w:themeColor="text1"/>
        </w:rPr>
        <w:t>ative and qualitative</w:t>
      </w:r>
      <w:r w:rsidR="009E02A8" w:rsidRPr="00D229C5">
        <w:rPr>
          <w:rFonts w:eastAsia="Batang"/>
          <w:color w:val="000000" w:themeColor="text1"/>
        </w:rPr>
        <w:t xml:space="preserve"> aspects</w:t>
      </w:r>
      <w:r w:rsidR="00C80BFB" w:rsidRPr="00D229C5">
        <w:rPr>
          <w:rFonts w:eastAsia="Batang"/>
          <w:color w:val="000000" w:themeColor="text1"/>
        </w:rPr>
        <w:t xml:space="preserve"> of</w:t>
      </w:r>
      <w:r w:rsidR="004E6953" w:rsidRPr="00D229C5">
        <w:rPr>
          <w:rFonts w:eastAsia="Batang"/>
          <w:color w:val="000000" w:themeColor="text1"/>
        </w:rPr>
        <w:t xml:space="preserve"> </w:t>
      </w:r>
      <w:r w:rsidR="00850CC7" w:rsidRPr="00D229C5">
        <w:rPr>
          <w:rFonts w:eastAsia="Batang"/>
          <w:color w:val="000000" w:themeColor="text1"/>
        </w:rPr>
        <w:t xml:space="preserve">the </w:t>
      </w:r>
      <w:r w:rsidR="002F1FA2" w:rsidRPr="00D229C5">
        <w:rPr>
          <w:rFonts w:eastAsia="Batang"/>
          <w:color w:val="000000" w:themeColor="text1"/>
        </w:rPr>
        <w:t>job insecurity climate</w:t>
      </w:r>
      <w:r w:rsidR="002D549B" w:rsidRPr="00D229C5">
        <w:rPr>
          <w:rFonts w:eastAsia="Batang"/>
          <w:color w:val="000000" w:themeColor="text1"/>
        </w:rPr>
        <w:t xml:space="preserve">) to create the </w:t>
      </w:r>
      <w:r w:rsidR="00792A00" w:rsidRPr="00D229C5">
        <w:rPr>
          <w:rFonts w:eastAsia="Batang"/>
          <w:color w:val="000000" w:themeColor="text1"/>
        </w:rPr>
        <w:t>JIC</w:t>
      </w:r>
      <w:r w:rsidR="008D3C87" w:rsidRPr="00D229C5">
        <w:rPr>
          <w:rFonts w:eastAsia="Batang"/>
          <w:color w:val="000000" w:themeColor="text1"/>
        </w:rPr>
        <w:t xml:space="preserve"> score</w:t>
      </w:r>
      <w:r w:rsidR="002D549B" w:rsidRPr="00D229C5">
        <w:rPr>
          <w:rFonts w:eastAsia="Batang"/>
          <w:color w:val="000000" w:themeColor="text1"/>
        </w:rPr>
        <w:t xml:space="preserve">, and in the current study Cronbach’s alpha was </w:t>
      </w:r>
      <w:r w:rsidR="00DA790A" w:rsidRPr="00D229C5">
        <w:rPr>
          <w:rFonts w:eastAsia="Batang"/>
          <w:color w:val="000000" w:themeColor="text1"/>
        </w:rPr>
        <w:t>0</w:t>
      </w:r>
      <w:r w:rsidR="002D549B" w:rsidRPr="00D229C5">
        <w:rPr>
          <w:rFonts w:eastAsia="Batang"/>
          <w:color w:val="000000" w:themeColor="text1"/>
        </w:rPr>
        <w:t>.8</w:t>
      </w:r>
      <w:r w:rsidR="00B5482F" w:rsidRPr="00D229C5">
        <w:rPr>
          <w:rFonts w:eastAsia="Batang"/>
          <w:color w:val="000000" w:themeColor="text1"/>
        </w:rPr>
        <w:t>9</w:t>
      </w:r>
      <w:r w:rsidR="002D549B" w:rsidRPr="00D229C5">
        <w:rPr>
          <w:rFonts w:eastAsia="Batang"/>
          <w:color w:val="000000" w:themeColor="text1"/>
        </w:rPr>
        <w:t>.</w:t>
      </w:r>
    </w:p>
    <w:p w14:paraId="7AF39ECE" w14:textId="77777777" w:rsidR="00E83CE1" w:rsidRPr="00D229C5" w:rsidRDefault="00124E27" w:rsidP="00A530F4">
      <w:pPr>
        <w:spacing w:line="480" w:lineRule="auto"/>
        <w:rPr>
          <w:rFonts w:eastAsia="Batang"/>
          <w:b/>
          <w:color w:val="000000" w:themeColor="text1"/>
        </w:rPr>
      </w:pPr>
      <w:r w:rsidRPr="00D229C5">
        <w:rPr>
          <w:rFonts w:eastAsia="Batang"/>
          <w:b/>
          <w:color w:val="000000" w:themeColor="text1"/>
        </w:rPr>
        <w:lastRenderedPageBreak/>
        <w:t xml:space="preserve">Overview of </w:t>
      </w:r>
      <w:r w:rsidR="00B1655A" w:rsidRPr="00D229C5">
        <w:rPr>
          <w:rFonts w:eastAsia="Batang"/>
          <w:b/>
          <w:color w:val="000000" w:themeColor="text1"/>
        </w:rPr>
        <w:t>A</w:t>
      </w:r>
      <w:r w:rsidRPr="00D229C5">
        <w:rPr>
          <w:rFonts w:eastAsia="Batang"/>
          <w:b/>
          <w:color w:val="000000" w:themeColor="text1"/>
        </w:rPr>
        <w:t>nalyses</w:t>
      </w:r>
    </w:p>
    <w:p w14:paraId="6F203364" w14:textId="5386FBB3" w:rsidR="00990B58" w:rsidRPr="00D229C5" w:rsidRDefault="008153F0" w:rsidP="009F44C1">
      <w:pPr>
        <w:spacing w:line="480" w:lineRule="auto"/>
        <w:rPr>
          <w:rFonts w:eastAsia="Batang"/>
          <w:color w:val="000000" w:themeColor="text1"/>
        </w:rPr>
      </w:pPr>
      <w:r w:rsidRPr="00D229C5">
        <w:rPr>
          <w:rFonts w:eastAsia="Batang"/>
          <w:color w:val="000000" w:themeColor="text1"/>
        </w:rPr>
        <w:t>T</w:t>
      </w:r>
      <w:r w:rsidR="001F56E6" w:rsidRPr="00D229C5">
        <w:rPr>
          <w:rFonts w:eastAsia="Batang"/>
          <w:color w:val="000000" w:themeColor="text1"/>
        </w:rPr>
        <w:t>he f</w:t>
      </w:r>
      <w:r w:rsidR="00485D5A" w:rsidRPr="00D229C5">
        <w:rPr>
          <w:rFonts w:eastAsia="Batang"/>
          <w:color w:val="000000" w:themeColor="text1"/>
        </w:rPr>
        <w:t xml:space="preserve">ollowing </w:t>
      </w:r>
      <w:r w:rsidR="00124E27" w:rsidRPr="00D229C5">
        <w:rPr>
          <w:rFonts w:eastAsia="Batang"/>
          <w:color w:val="000000" w:themeColor="text1"/>
        </w:rPr>
        <w:t xml:space="preserve">procedures </w:t>
      </w:r>
      <w:r w:rsidR="001F56E6" w:rsidRPr="00D229C5">
        <w:rPr>
          <w:rFonts w:eastAsia="Batang"/>
          <w:color w:val="000000" w:themeColor="text1"/>
        </w:rPr>
        <w:t>were</w:t>
      </w:r>
      <w:r w:rsidR="00124E27" w:rsidRPr="00D229C5">
        <w:rPr>
          <w:rFonts w:eastAsia="Batang"/>
          <w:color w:val="000000" w:themeColor="text1"/>
        </w:rPr>
        <w:t xml:space="preserve"> used </w:t>
      </w:r>
      <w:r w:rsidR="00812B5D" w:rsidRPr="00D229C5">
        <w:rPr>
          <w:rFonts w:eastAsia="Batang"/>
          <w:color w:val="000000" w:themeColor="text1"/>
        </w:rPr>
        <w:t xml:space="preserve">for </w:t>
      </w:r>
      <w:r w:rsidR="00124E27" w:rsidRPr="00D229C5">
        <w:rPr>
          <w:rFonts w:eastAsia="Batang"/>
          <w:color w:val="000000" w:themeColor="text1"/>
        </w:rPr>
        <w:t>the data analyses: applying recommendations to minimize the common method variance</w:t>
      </w:r>
      <w:r w:rsidR="00C23D4C" w:rsidRPr="00D229C5">
        <w:rPr>
          <w:rFonts w:eastAsia="Batang"/>
          <w:color w:val="000000" w:themeColor="text1"/>
        </w:rPr>
        <w:t xml:space="preserve"> (CMV)</w:t>
      </w:r>
      <w:r w:rsidR="00124E27" w:rsidRPr="00D229C5">
        <w:rPr>
          <w:rFonts w:eastAsia="Batang"/>
          <w:color w:val="000000" w:themeColor="text1"/>
        </w:rPr>
        <w:t>, exploring correlations among the variables, testing hypotheses throu</w:t>
      </w:r>
      <w:r w:rsidR="00485D5A" w:rsidRPr="00D229C5">
        <w:rPr>
          <w:rFonts w:eastAsia="Batang"/>
          <w:color w:val="000000" w:themeColor="text1"/>
        </w:rPr>
        <w:t>gh</w:t>
      </w:r>
      <w:r w:rsidR="00A84DA9" w:rsidRPr="00D229C5">
        <w:rPr>
          <w:rFonts w:eastAsia="Batang"/>
          <w:color w:val="000000" w:themeColor="text1"/>
        </w:rPr>
        <w:t xml:space="preserve"> </w:t>
      </w:r>
      <w:r w:rsidR="00473310" w:rsidRPr="00D229C5">
        <w:rPr>
          <w:rFonts w:eastAsia="Batang"/>
          <w:color w:val="000000" w:themeColor="text1"/>
        </w:rPr>
        <w:t xml:space="preserve">a </w:t>
      </w:r>
      <w:r w:rsidRPr="00D229C5">
        <w:rPr>
          <w:rStyle w:val="Emphasis"/>
          <w:rFonts w:eastAsia="Batang"/>
          <w:i w:val="0"/>
          <w:color w:val="000000" w:themeColor="text1"/>
        </w:rPr>
        <w:t>mediation regression</w:t>
      </w:r>
      <w:r w:rsidRPr="00D229C5">
        <w:rPr>
          <w:rStyle w:val="st1"/>
          <w:rFonts w:eastAsia="Batang"/>
          <w:i/>
          <w:color w:val="000000" w:themeColor="text1"/>
        </w:rPr>
        <w:t xml:space="preserve"> </w:t>
      </w:r>
      <w:r w:rsidR="00473310" w:rsidRPr="00D229C5">
        <w:rPr>
          <w:rStyle w:val="st1"/>
          <w:rFonts w:eastAsia="Batang"/>
          <w:color w:val="000000" w:themeColor="text1"/>
        </w:rPr>
        <w:t>analysi</w:t>
      </w:r>
      <w:r w:rsidRPr="00D229C5">
        <w:rPr>
          <w:rStyle w:val="st1"/>
          <w:rFonts w:eastAsia="Batang"/>
          <w:color w:val="000000" w:themeColor="text1"/>
        </w:rPr>
        <w:t>s</w:t>
      </w:r>
      <w:r w:rsidRPr="00D229C5">
        <w:rPr>
          <w:rFonts w:eastAsia="Batang"/>
          <w:color w:val="000000" w:themeColor="text1"/>
        </w:rPr>
        <w:t xml:space="preserve"> </w:t>
      </w:r>
      <w:r w:rsidR="00E57E40" w:rsidRPr="00D229C5">
        <w:rPr>
          <w:rFonts w:eastAsia="Batang"/>
          <w:color w:val="000000" w:themeColor="text1"/>
        </w:rPr>
        <w:t xml:space="preserve">with </w:t>
      </w:r>
      <w:r w:rsidR="00DE5C9C" w:rsidRPr="00D229C5">
        <w:rPr>
          <w:rFonts w:eastAsia="Batang"/>
          <w:color w:val="000000" w:themeColor="text1"/>
        </w:rPr>
        <w:t>bootstrapping methods</w:t>
      </w:r>
      <w:r w:rsidR="00567E9A" w:rsidRPr="00D229C5">
        <w:rPr>
          <w:rFonts w:eastAsia="Batang"/>
          <w:color w:val="000000" w:themeColor="text1"/>
        </w:rPr>
        <w:t xml:space="preserve">, </w:t>
      </w:r>
      <w:r w:rsidR="00485D5A" w:rsidRPr="00D229C5">
        <w:rPr>
          <w:rFonts w:eastAsia="Batang"/>
          <w:color w:val="000000" w:themeColor="text1"/>
        </w:rPr>
        <w:t xml:space="preserve">and finally </w:t>
      </w:r>
      <w:r w:rsidR="00124E27" w:rsidRPr="00D229C5">
        <w:rPr>
          <w:rFonts w:eastAsia="Batang"/>
          <w:color w:val="000000" w:themeColor="text1"/>
        </w:rPr>
        <w:t xml:space="preserve">conducting </w:t>
      </w:r>
      <w:r w:rsidR="0033513F" w:rsidRPr="00D229C5">
        <w:rPr>
          <w:rFonts w:eastAsia="Batang"/>
          <w:color w:val="000000" w:themeColor="text1"/>
        </w:rPr>
        <w:t xml:space="preserve">two separate </w:t>
      </w:r>
      <w:r w:rsidR="00A84DA9" w:rsidRPr="00D229C5">
        <w:rPr>
          <w:rFonts w:eastAsia="Batang"/>
          <w:color w:val="000000" w:themeColor="text1"/>
        </w:rPr>
        <w:t xml:space="preserve">conditional indirect effect </w:t>
      </w:r>
      <w:r w:rsidR="00124E27" w:rsidRPr="00D229C5">
        <w:rPr>
          <w:rFonts w:eastAsia="Batang"/>
          <w:color w:val="000000" w:themeColor="text1"/>
        </w:rPr>
        <w:t>analyses</w:t>
      </w:r>
      <w:r w:rsidR="00567E9A" w:rsidRPr="00D229C5">
        <w:rPr>
          <w:rFonts w:eastAsia="Batang"/>
          <w:color w:val="000000" w:themeColor="text1"/>
        </w:rPr>
        <w:t>,</w:t>
      </w:r>
      <w:r w:rsidR="00A84DA9" w:rsidRPr="00D229C5">
        <w:rPr>
          <w:rFonts w:eastAsia="Batang"/>
          <w:color w:val="000000" w:themeColor="text1"/>
        </w:rPr>
        <w:t xml:space="preserve"> where the proposed moderator variable was integrated with the simple mediation model. </w:t>
      </w:r>
      <w:r w:rsidR="00E83CE1" w:rsidRPr="00D229C5">
        <w:rPr>
          <w:rFonts w:eastAsia="Batang"/>
          <w:color w:val="000000" w:themeColor="text1"/>
        </w:rPr>
        <w:t>Each</w:t>
      </w:r>
      <w:r w:rsidR="00456DB3" w:rsidRPr="00D229C5">
        <w:rPr>
          <w:rFonts w:eastAsia="Batang"/>
          <w:color w:val="000000" w:themeColor="text1"/>
        </w:rPr>
        <w:t xml:space="preserve"> </w:t>
      </w:r>
      <w:r w:rsidR="00E83CE1" w:rsidRPr="00D229C5">
        <w:rPr>
          <w:rFonts w:eastAsia="Batang"/>
          <w:color w:val="000000" w:themeColor="text1"/>
        </w:rPr>
        <w:t xml:space="preserve">equation included </w:t>
      </w:r>
      <w:r w:rsidR="00D00040" w:rsidRPr="00D229C5">
        <w:rPr>
          <w:rFonts w:eastAsia="Batang"/>
          <w:color w:val="000000" w:themeColor="text1"/>
        </w:rPr>
        <w:t xml:space="preserve">the </w:t>
      </w:r>
      <w:r w:rsidR="002B610F" w:rsidRPr="00D229C5">
        <w:rPr>
          <w:rFonts w:eastAsia="Batang"/>
          <w:color w:val="000000" w:themeColor="text1"/>
        </w:rPr>
        <w:t>f</w:t>
      </w:r>
      <w:r w:rsidR="00A947F2" w:rsidRPr="00D229C5">
        <w:rPr>
          <w:rFonts w:eastAsia="Batang" w:hint="eastAsia"/>
          <w:color w:val="000000" w:themeColor="text1"/>
          <w:lang w:eastAsia="ko-KR"/>
        </w:rPr>
        <w:t>ive</w:t>
      </w:r>
      <w:r w:rsidR="002B610F" w:rsidRPr="00D229C5">
        <w:rPr>
          <w:rFonts w:eastAsia="Batang"/>
          <w:color w:val="000000" w:themeColor="text1"/>
        </w:rPr>
        <w:t xml:space="preserve"> </w:t>
      </w:r>
      <w:r w:rsidR="00E83CE1" w:rsidRPr="00D229C5">
        <w:rPr>
          <w:rFonts w:eastAsia="Batang"/>
          <w:color w:val="000000" w:themeColor="text1"/>
        </w:rPr>
        <w:t>control variables (i.e., gender, age</w:t>
      </w:r>
      <w:r w:rsidR="00485D5A" w:rsidRPr="00D229C5">
        <w:rPr>
          <w:rFonts w:eastAsia="Batang"/>
          <w:color w:val="000000" w:themeColor="text1"/>
        </w:rPr>
        <w:t xml:space="preserve">, </w:t>
      </w:r>
      <w:r w:rsidR="00930EE6" w:rsidRPr="00D229C5">
        <w:rPr>
          <w:rFonts w:eastAsia="Batang"/>
          <w:color w:val="000000" w:themeColor="text1"/>
        </w:rPr>
        <w:t>education,</w:t>
      </w:r>
      <w:r w:rsidR="00CE5CFB" w:rsidRPr="00D229C5">
        <w:rPr>
          <w:rFonts w:eastAsia="Batang"/>
          <w:color w:val="000000" w:themeColor="text1"/>
        </w:rPr>
        <w:t xml:space="preserve"> </w:t>
      </w:r>
      <w:r w:rsidR="003E1FA4" w:rsidRPr="00D229C5">
        <w:rPr>
          <w:rFonts w:eastAsia="Batang" w:hint="eastAsia"/>
          <w:color w:val="000000" w:themeColor="text1"/>
          <w:lang w:eastAsia="ko-KR"/>
        </w:rPr>
        <w:t>tenure</w:t>
      </w:r>
      <w:r w:rsidR="003804E9" w:rsidRPr="00D229C5">
        <w:rPr>
          <w:rFonts w:eastAsia="Batang"/>
          <w:color w:val="000000" w:themeColor="text1"/>
          <w:lang w:eastAsia="ko-KR"/>
        </w:rPr>
        <w:t>,</w:t>
      </w:r>
      <w:r w:rsidR="003E1FA4" w:rsidRPr="00D229C5">
        <w:rPr>
          <w:rFonts w:eastAsia="Batang" w:hint="eastAsia"/>
          <w:color w:val="000000" w:themeColor="text1"/>
          <w:lang w:eastAsia="ko-KR"/>
        </w:rPr>
        <w:t xml:space="preserve"> </w:t>
      </w:r>
      <w:r w:rsidR="00CE5CFB" w:rsidRPr="00D229C5">
        <w:rPr>
          <w:rFonts w:eastAsia="Batang"/>
          <w:color w:val="000000" w:themeColor="text1"/>
        </w:rPr>
        <w:t>and</w:t>
      </w:r>
      <w:r w:rsidR="00930EE6" w:rsidRPr="00D229C5">
        <w:rPr>
          <w:rFonts w:eastAsia="Batang"/>
          <w:color w:val="000000" w:themeColor="text1"/>
        </w:rPr>
        <w:t xml:space="preserve"> </w:t>
      </w:r>
      <w:r w:rsidR="003E1FA4" w:rsidRPr="00D229C5">
        <w:rPr>
          <w:rFonts w:eastAsia="Batang" w:hint="eastAsia"/>
          <w:color w:val="000000" w:themeColor="text1"/>
          <w:lang w:eastAsia="ko-KR"/>
        </w:rPr>
        <w:t>job types</w:t>
      </w:r>
      <w:r w:rsidR="00E83CE1" w:rsidRPr="00D229C5">
        <w:rPr>
          <w:rFonts w:eastAsia="Batang"/>
          <w:color w:val="000000" w:themeColor="text1"/>
        </w:rPr>
        <w:t>), the main effect terms, and the interaction terms</w:t>
      </w:r>
      <w:r w:rsidR="00F46B00" w:rsidRPr="00D229C5">
        <w:rPr>
          <w:rFonts w:eastAsia="Batang"/>
          <w:color w:val="000000" w:themeColor="text1"/>
        </w:rPr>
        <w:t xml:space="preserve"> in sequence</w:t>
      </w:r>
      <w:r w:rsidR="00E83CE1" w:rsidRPr="00D229C5">
        <w:rPr>
          <w:rFonts w:eastAsia="Batang"/>
          <w:color w:val="000000" w:themeColor="text1"/>
        </w:rPr>
        <w:t>.</w:t>
      </w:r>
    </w:p>
    <w:p w14:paraId="416070CC" w14:textId="77777777" w:rsidR="00993AE3" w:rsidRPr="00D229C5" w:rsidRDefault="00993AE3" w:rsidP="00A530F4">
      <w:pPr>
        <w:spacing w:line="480" w:lineRule="auto"/>
        <w:jc w:val="center"/>
        <w:rPr>
          <w:rFonts w:eastAsia="Batang"/>
          <w:b/>
          <w:color w:val="000000" w:themeColor="text1"/>
        </w:rPr>
      </w:pPr>
      <w:r w:rsidRPr="00D229C5">
        <w:rPr>
          <w:rFonts w:eastAsia="Batang"/>
          <w:b/>
          <w:color w:val="000000" w:themeColor="text1"/>
        </w:rPr>
        <w:t>Results</w:t>
      </w:r>
    </w:p>
    <w:p w14:paraId="2BD42A7C" w14:textId="57316B4D" w:rsidR="0081086B" w:rsidRPr="00D229C5" w:rsidRDefault="004372B8" w:rsidP="009F44C1">
      <w:pPr>
        <w:widowControl w:val="0"/>
        <w:autoSpaceDE w:val="0"/>
        <w:autoSpaceDN w:val="0"/>
        <w:adjustRightInd w:val="0"/>
        <w:spacing w:line="480" w:lineRule="auto"/>
        <w:rPr>
          <w:rFonts w:eastAsia="Batang"/>
          <w:color w:val="000000" w:themeColor="text1"/>
        </w:rPr>
      </w:pPr>
      <w:r w:rsidRPr="00D229C5">
        <w:rPr>
          <w:rFonts w:eastAsia="Batang"/>
          <w:color w:val="000000" w:themeColor="text1"/>
        </w:rPr>
        <w:t xml:space="preserve">The results of marker-variable analyses indicated that all previously significant correlations remained statistically significant after controlling for CMV, supporting that the bias does not introduce any serious deficiency in this dataset (Lindell </w:t>
      </w:r>
      <w:r w:rsidR="004A2DFC" w:rsidRPr="00D229C5">
        <w:rPr>
          <w:rFonts w:eastAsia="Batang"/>
          <w:color w:val="000000" w:themeColor="text1"/>
        </w:rPr>
        <w:t>and</w:t>
      </w:r>
      <w:r w:rsidRPr="00D229C5">
        <w:rPr>
          <w:rFonts w:eastAsia="Batang"/>
          <w:color w:val="000000" w:themeColor="text1"/>
        </w:rPr>
        <w:t xml:space="preserve"> Whitney, 2001). </w:t>
      </w:r>
      <w:r w:rsidR="00F46B00" w:rsidRPr="00D229C5">
        <w:rPr>
          <w:rFonts w:eastAsia="Batang"/>
          <w:color w:val="000000" w:themeColor="text1"/>
        </w:rPr>
        <w:t xml:space="preserve">Table 1 </w:t>
      </w:r>
      <w:r w:rsidR="00C9373B" w:rsidRPr="00D229C5">
        <w:rPr>
          <w:rFonts w:eastAsia="Batang"/>
          <w:color w:val="000000" w:themeColor="text1"/>
        </w:rPr>
        <w:t>shows</w:t>
      </w:r>
      <w:r w:rsidR="00F46B00" w:rsidRPr="00D229C5">
        <w:rPr>
          <w:rFonts w:eastAsia="Batang"/>
          <w:color w:val="000000" w:themeColor="text1"/>
        </w:rPr>
        <w:t xml:space="preserve"> d</w:t>
      </w:r>
      <w:r w:rsidR="00993AE3" w:rsidRPr="00D229C5">
        <w:rPr>
          <w:rFonts w:eastAsia="Batang"/>
          <w:color w:val="000000" w:themeColor="text1"/>
        </w:rPr>
        <w:t xml:space="preserve">escriptive statistics for all </w:t>
      </w:r>
      <w:r w:rsidR="00C12731" w:rsidRPr="00D229C5">
        <w:rPr>
          <w:rFonts w:eastAsia="Batang"/>
          <w:color w:val="000000" w:themeColor="text1"/>
        </w:rPr>
        <w:t xml:space="preserve">study </w:t>
      </w:r>
      <w:r w:rsidR="00F46B00" w:rsidRPr="00D229C5">
        <w:rPr>
          <w:rFonts w:eastAsia="Batang"/>
          <w:color w:val="000000" w:themeColor="text1"/>
        </w:rPr>
        <w:t>variables</w:t>
      </w:r>
      <w:r w:rsidR="00993AE3" w:rsidRPr="00D229C5">
        <w:rPr>
          <w:rFonts w:eastAsia="Batang"/>
          <w:color w:val="000000" w:themeColor="text1"/>
        </w:rPr>
        <w:t>. The reliability of each construct ranged from 0.8</w:t>
      </w:r>
      <w:r w:rsidR="00B01DD9" w:rsidRPr="00D229C5">
        <w:rPr>
          <w:rFonts w:eastAsia="Batang"/>
          <w:color w:val="000000" w:themeColor="text1"/>
        </w:rPr>
        <w:t>6</w:t>
      </w:r>
      <w:r w:rsidR="00501B37" w:rsidRPr="00D229C5">
        <w:rPr>
          <w:rFonts w:eastAsia="Batang"/>
          <w:color w:val="000000" w:themeColor="text1"/>
        </w:rPr>
        <w:t xml:space="preserve"> </w:t>
      </w:r>
      <w:r w:rsidR="00993AE3" w:rsidRPr="00D229C5">
        <w:rPr>
          <w:rFonts w:eastAsia="Batang"/>
          <w:color w:val="000000" w:themeColor="text1"/>
        </w:rPr>
        <w:t>to 0.9</w:t>
      </w:r>
      <w:r w:rsidR="00471975" w:rsidRPr="00D229C5">
        <w:rPr>
          <w:rFonts w:eastAsia="Batang"/>
          <w:color w:val="000000" w:themeColor="text1"/>
        </w:rPr>
        <w:t>3</w:t>
      </w:r>
      <w:r w:rsidR="00993AE3" w:rsidRPr="00D229C5">
        <w:rPr>
          <w:rFonts w:eastAsia="Batang"/>
          <w:color w:val="000000" w:themeColor="text1"/>
        </w:rPr>
        <w:t>, exceeding the common threshold value of 0.70</w:t>
      </w:r>
      <w:r w:rsidR="00A90DE7" w:rsidRPr="00D229C5">
        <w:rPr>
          <w:rFonts w:eastAsia="Batang" w:hint="eastAsia"/>
          <w:color w:val="000000" w:themeColor="text1"/>
        </w:rPr>
        <w:t xml:space="preserve">, </w:t>
      </w:r>
      <w:r w:rsidR="00A90DE7" w:rsidRPr="00D229C5">
        <w:rPr>
          <w:rFonts w:eastAsia="Batang"/>
          <w:color w:val="000000" w:themeColor="text1"/>
        </w:rPr>
        <w:t>the suggested minimum</w:t>
      </w:r>
      <w:r w:rsidR="00A90DE7" w:rsidRPr="00D229C5">
        <w:rPr>
          <w:rFonts w:eastAsia="Batang" w:hint="eastAsia"/>
          <w:color w:val="000000" w:themeColor="text1"/>
        </w:rPr>
        <w:t>.</w:t>
      </w:r>
      <w:r w:rsidR="00993AE3" w:rsidRPr="00D229C5">
        <w:rPr>
          <w:rFonts w:eastAsia="Batang"/>
          <w:color w:val="000000" w:themeColor="text1"/>
        </w:rPr>
        <w:t xml:space="preserve"> Consistent with the hypotheses, statistically significant correlations also emerged between the conceptual constructs.</w:t>
      </w:r>
    </w:p>
    <w:p w14:paraId="056EB1DD" w14:textId="77777777" w:rsidR="00FB3C13" w:rsidRPr="00D229C5" w:rsidRDefault="0081086B" w:rsidP="002579B4">
      <w:pPr>
        <w:spacing w:line="480" w:lineRule="auto"/>
        <w:jc w:val="center"/>
        <w:rPr>
          <w:rFonts w:eastAsia="Batang"/>
          <w:color w:val="000000" w:themeColor="text1"/>
        </w:rPr>
      </w:pPr>
      <w:r w:rsidRPr="00D229C5">
        <w:rPr>
          <w:rFonts w:eastAsia="Batang"/>
          <w:color w:val="000000" w:themeColor="text1"/>
        </w:rPr>
        <w:t>(Table 1 about here)</w:t>
      </w:r>
    </w:p>
    <w:p w14:paraId="02AA2476" w14:textId="205D784A" w:rsidR="00FB3C13" w:rsidRPr="00D229C5" w:rsidRDefault="000D71F3" w:rsidP="00FB3C13">
      <w:pPr>
        <w:spacing w:line="480" w:lineRule="auto"/>
        <w:ind w:firstLine="800"/>
        <w:rPr>
          <w:rFonts w:eastAsia="Batang"/>
          <w:color w:val="000000" w:themeColor="text1"/>
        </w:rPr>
      </w:pPr>
      <w:r w:rsidRPr="00D229C5">
        <w:rPr>
          <w:rFonts w:eastAsia="Batang"/>
          <w:color w:val="000000" w:themeColor="text1"/>
        </w:rPr>
        <w:t xml:space="preserve">Before testing the proposed </w:t>
      </w:r>
      <w:r w:rsidR="009903DD" w:rsidRPr="00D229C5">
        <w:rPr>
          <w:rFonts w:eastAsia="Batang"/>
          <w:color w:val="000000" w:themeColor="text1"/>
        </w:rPr>
        <w:t xml:space="preserve">moderated </w:t>
      </w:r>
      <w:r w:rsidRPr="00D229C5">
        <w:rPr>
          <w:rFonts w:eastAsia="Batang"/>
          <w:color w:val="000000" w:themeColor="text1"/>
        </w:rPr>
        <w:t>media</w:t>
      </w:r>
      <w:r w:rsidR="009903DD" w:rsidRPr="00D229C5">
        <w:rPr>
          <w:rFonts w:eastAsia="Batang"/>
          <w:color w:val="000000" w:themeColor="text1"/>
        </w:rPr>
        <w:t>tion</w:t>
      </w:r>
      <w:r w:rsidRPr="00D229C5">
        <w:rPr>
          <w:rFonts w:eastAsia="Batang"/>
          <w:color w:val="000000" w:themeColor="text1"/>
        </w:rPr>
        <w:t xml:space="preserve"> model,</w:t>
      </w:r>
      <w:r w:rsidR="00F46B00" w:rsidRPr="00D229C5">
        <w:rPr>
          <w:rFonts w:eastAsia="Batang"/>
          <w:color w:val="000000" w:themeColor="text1"/>
        </w:rPr>
        <w:t xml:space="preserve"> </w:t>
      </w:r>
      <w:r w:rsidR="00F46B00" w:rsidRPr="00D229C5">
        <w:rPr>
          <w:rFonts w:eastAsia="Batang"/>
          <w:bCs/>
          <w:color w:val="000000" w:themeColor="text1"/>
        </w:rPr>
        <w:t xml:space="preserve">we </w:t>
      </w:r>
      <w:r w:rsidR="002579B4" w:rsidRPr="00D229C5">
        <w:rPr>
          <w:rFonts w:eastAsia="Batang"/>
          <w:bCs/>
          <w:color w:val="000000" w:themeColor="text1"/>
        </w:rPr>
        <w:t>conducted a</w:t>
      </w:r>
      <w:r w:rsidR="00D937F8" w:rsidRPr="00D229C5">
        <w:rPr>
          <w:rFonts w:eastAsia="Batang"/>
          <w:color w:val="000000" w:themeColor="text1"/>
        </w:rPr>
        <w:t xml:space="preserve"> </w:t>
      </w:r>
      <w:r w:rsidR="00F46B00" w:rsidRPr="00D229C5">
        <w:rPr>
          <w:rFonts w:eastAsia="Batang"/>
          <w:bCs/>
          <w:color w:val="000000" w:themeColor="text1"/>
        </w:rPr>
        <w:t>confirmatory</w:t>
      </w:r>
      <w:r w:rsidR="00F46B00" w:rsidRPr="00D229C5">
        <w:rPr>
          <w:rFonts w:eastAsia="Batang"/>
          <w:color w:val="000000" w:themeColor="text1"/>
        </w:rPr>
        <w:t xml:space="preserve"> factor analysis</w:t>
      </w:r>
      <w:r w:rsidR="00DC7943" w:rsidRPr="00D229C5">
        <w:rPr>
          <w:rFonts w:eastAsia="Batang"/>
          <w:color w:val="000000" w:themeColor="text1"/>
        </w:rPr>
        <w:t xml:space="preserve"> (</w:t>
      </w:r>
      <w:r w:rsidR="00A60F92" w:rsidRPr="00D229C5">
        <w:rPr>
          <w:rFonts w:eastAsia="Batang"/>
          <w:color w:val="000000" w:themeColor="text1"/>
        </w:rPr>
        <w:t xml:space="preserve">AMOS Version </w:t>
      </w:r>
      <w:r w:rsidR="00473310" w:rsidRPr="00D229C5">
        <w:rPr>
          <w:rFonts w:eastAsia="Batang"/>
          <w:color w:val="000000" w:themeColor="text1"/>
        </w:rPr>
        <w:t>18</w:t>
      </w:r>
      <w:r w:rsidR="00DC7943" w:rsidRPr="00D229C5">
        <w:rPr>
          <w:rFonts w:eastAsia="Batang"/>
          <w:color w:val="000000" w:themeColor="text1"/>
        </w:rPr>
        <w:t>.0)</w:t>
      </w:r>
      <w:r w:rsidR="00F46B00" w:rsidRPr="00D229C5">
        <w:rPr>
          <w:rFonts w:eastAsia="Batang"/>
          <w:color w:val="000000" w:themeColor="text1"/>
        </w:rPr>
        <w:t xml:space="preserve"> </w:t>
      </w:r>
      <w:r w:rsidR="00D937F8" w:rsidRPr="00D229C5">
        <w:rPr>
          <w:rFonts w:eastAsia="Batang"/>
          <w:color w:val="000000" w:themeColor="text1"/>
        </w:rPr>
        <w:t>to</w:t>
      </w:r>
      <w:r w:rsidRPr="00D229C5">
        <w:rPr>
          <w:rFonts w:eastAsia="Batang"/>
          <w:color w:val="000000" w:themeColor="text1"/>
        </w:rPr>
        <w:t xml:space="preserve"> assess the factor structure of our measures. </w:t>
      </w:r>
      <w:r w:rsidR="002579B4" w:rsidRPr="00D229C5">
        <w:rPr>
          <w:rFonts w:eastAsia="Batang"/>
          <w:color w:val="000000" w:themeColor="text1"/>
        </w:rPr>
        <w:t>The hypothesized six-factor model (i.e.</w:t>
      </w:r>
      <w:r w:rsidR="00C23D4C" w:rsidRPr="00D229C5">
        <w:rPr>
          <w:rFonts w:eastAsia="Batang"/>
          <w:color w:val="000000" w:themeColor="text1"/>
        </w:rPr>
        <w:t>,</w:t>
      </w:r>
      <w:r w:rsidR="002579B4" w:rsidRPr="00D229C5">
        <w:rPr>
          <w:rFonts w:eastAsia="Batang"/>
          <w:color w:val="000000" w:themeColor="text1"/>
        </w:rPr>
        <w:t xml:space="preserve"> </w:t>
      </w:r>
      <w:r w:rsidR="006D23F8" w:rsidRPr="00D229C5">
        <w:rPr>
          <w:rFonts w:eastAsia="Batang" w:hint="eastAsia"/>
          <w:color w:val="000000" w:themeColor="text1"/>
          <w:lang w:eastAsia="ko-KR"/>
        </w:rPr>
        <w:t>social capital</w:t>
      </w:r>
      <w:r w:rsidR="002579B4" w:rsidRPr="00D229C5">
        <w:rPr>
          <w:rFonts w:eastAsia="Batang"/>
          <w:color w:val="000000" w:themeColor="text1"/>
        </w:rPr>
        <w:t xml:space="preserve">, </w:t>
      </w:r>
      <w:r w:rsidR="006D23F8" w:rsidRPr="00D229C5">
        <w:rPr>
          <w:rFonts w:eastAsia="Batang" w:hint="eastAsia"/>
          <w:color w:val="000000" w:themeColor="text1"/>
          <w:lang w:eastAsia="ko-KR"/>
        </w:rPr>
        <w:t>competence mobilization</w:t>
      </w:r>
      <w:r w:rsidR="002579B4" w:rsidRPr="00D229C5">
        <w:rPr>
          <w:rFonts w:eastAsia="Batang"/>
          <w:color w:val="000000" w:themeColor="text1"/>
        </w:rPr>
        <w:t xml:space="preserve">, </w:t>
      </w:r>
      <w:r w:rsidR="001F0798" w:rsidRPr="00D229C5">
        <w:rPr>
          <w:rFonts w:eastAsia="Batang"/>
          <w:color w:val="000000" w:themeColor="text1"/>
        </w:rPr>
        <w:t>the two</w:t>
      </w:r>
      <w:r w:rsidR="002579B4" w:rsidRPr="00D229C5">
        <w:rPr>
          <w:rFonts w:eastAsia="Batang"/>
          <w:color w:val="000000" w:themeColor="text1"/>
        </w:rPr>
        <w:t xml:space="preserve"> form</w:t>
      </w:r>
      <w:r w:rsidR="001F0798" w:rsidRPr="00D229C5">
        <w:rPr>
          <w:rFonts w:eastAsia="Batang"/>
          <w:color w:val="000000" w:themeColor="text1"/>
        </w:rPr>
        <w:t>s</w:t>
      </w:r>
      <w:r w:rsidR="002579B4" w:rsidRPr="00D229C5">
        <w:rPr>
          <w:rFonts w:eastAsia="Batang"/>
          <w:color w:val="000000" w:themeColor="text1"/>
        </w:rPr>
        <w:t xml:space="preserve"> of </w:t>
      </w:r>
      <w:r w:rsidR="0061748B" w:rsidRPr="00D229C5">
        <w:rPr>
          <w:rStyle w:val="st1"/>
          <w:rFonts w:eastAsia="Batang"/>
          <w:color w:val="000000" w:themeColor="text1"/>
        </w:rPr>
        <w:t>OCG</w:t>
      </w:r>
      <w:r w:rsidR="002579B4" w:rsidRPr="00D229C5">
        <w:rPr>
          <w:rFonts w:eastAsia="Batang"/>
          <w:color w:val="000000" w:themeColor="text1"/>
        </w:rPr>
        <w:t>, perceived external prestige, and job insecurity climate</w:t>
      </w:r>
      <w:r w:rsidR="00FB3C13" w:rsidRPr="00D229C5">
        <w:rPr>
          <w:rFonts w:eastAsia="Batang"/>
          <w:color w:val="000000" w:themeColor="text1"/>
        </w:rPr>
        <w:t xml:space="preserve">) fitted the data significantly better </w:t>
      </w:r>
      <w:r w:rsidR="00FB3C13" w:rsidRPr="00D229C5">
        <w:rPr>
          <w:rFonts w:eastAsia="Batang"/>
          <w:color w:val="000000" w:themeColor="text1"/>
        </w:rPr>
        <w:lastRenderedPageBreak/>
        <w:t xml:space="preserve">than both the </w:t>
      </w:r>
      <w:r w:rsidR="001F0798" w:rsidRPr="00D229C5">
        <w:rPr>
          <w:rFonts w:eastAsia="Batang"/>
          <w:color w:val="000000" w:themeColor="text1"/>
        </w:rPr>
        <w:t>five-</w:t>
      </w:r>
      <w:r w:rsidR="002579B4" w:rsidRPr="00D229C5">
        <w:rPr>
          <w:rFonts w:eastAsia="Batang"/>
          <w:color w:val="000000" w:themeColor="text1"/>
        </w:rPr>
        <w:t>factor</w:t>
      </w:r>
      <w:r w:rsidR="002D0602" w:rsidRPr="00D229C5">
        <w:rPr>
          <w:rStyle w:val="FootnoteReference"/>
          <w:rFonts w:eastAsia="Batang"/>
          <w:color w:val="000000" w:themeColor="text1"/>
        </w:rPr>
        <w:footnoteReference w:id="2"/>
      </w:r>
      <w:r w:rsidR="00FB3C13" w:rsidRPr="00D229C5">
        <w:rPr>
          <w:rFonts w:eastAsia="Batang"/>
          <w:color w:val="000000" w:themeColor="text1"/>
        </w:rPr>
        <w:t xml:space="preserve"> (</w:t>
      </w:r>
      <w:r w:rsidR="00856F1B" w:rsidRPr="00D229C5">
        <w:rPr>
          <w:rFonts w:eastAsia="Batang"/>
          <w:color w:val="000000" w:themeColor="text1"/>
        </w:rPr>
        <w:t>Δ</w:t>
      </w:r>
      <w:r w:rsidR="007E0421" w:rsidRPr="00D229C5">
        <w:rPr>
          <w:rFonts w:eastAsia="Batang"/>
          <w:color w:val="000000" w:themeColor="text1"/>
        </w:rPr>
        <w:t>χ</w:t>
      </w:r>
      <w:r w:rsidR="007E0421" w:rsidRPr="00D229C5">
        <w:rPr>
          <w:rFonts w:eastAsia="Batang"/>
          <w:color w:val="000000" w:themeColor="text1"/>
          <w:vertAlign w:val="superscript"/>
        </w:rPr>
        <w:t>2</w:t>
      </w:r>
      <w:r w:rsidR="00FB3C13" w:rsidRPr="00D229C5">
        <w:rPr>
          <w:rFonts w:eastAsia="Batang"/>
          <w:color w:val="000000" w:themeColor="text1"/>
        </w:rPr>
        <w:t>(</w:t>
      </w:r>
      <w:r w:rsidR="00856F1B" w:rsidRPr="00D229C5">
        <w:rPr>
          <w:rFonts w:eastAsia="Batang"/>
          <w:color w:val="000000" w:themeColor="text1"/>
        </w:rPr>
        <w:t>5</w:t>
      </w:r>
      <w:r w:rsidR="00FB3C13" w:rsidRPr="00D229C5">
        <w:rPr>
          <w:rFonts w:eastAsia="Batang"/>
          <w:color w:val="000000" w:themeColor="text1"/>
        </w:rPr>
        <w:t xml:space="preserve">) = </w:t>
      </w:r>
      <w:r w:rsidR="00856F1B" w:rsidRPr="00D229C5">
        <w:rPr>
          <w:rFonts w:eastAsia="Batang"/>
          <w:color w:val="000000" w:themeColor="text1"/>
        </w:rPr>
        <w:t>239.73</w:t>
      </w:r>
      <w:r w:rsidR="00FB3C13" w:rsidRPr="00D229C5">
        <w:rPr>
          <w:rFonts w:eastAsia="Batang"/>
          <w:color w:val="000000" w:themeColor="text1"/>
        </w:rPr>
        <w:t xml:space="preserve">, p &lt; </w:t>
      </w:r>
      <w:r w:rsidR="00856F1B" w:rsidRPr="00D229C5">
        <w:rPr>
          <w:rFonts w:eastAsia="Batang"/>
          <w:color w:val="000000" w:themeColor="text1"/>
        </w:rPr>
        <w:t>0</w:t>
      </w:r>
      <w:r w:rsidR="00FB3C13" w:rsidRPr="00D229C5">
        <w:rPr>
          <w:rFonts w:eastAsia="Batang"/>
          <w:color w:val="000000" w:themeColor="text1"/>
        </w:rPr>
        <w:t xml:space="preserve">.001) and </w:t>
      </w:r>
      <w:r w:rsidR="001F0798" w:rsidRPr="00D229C5">
        <w:rPr>
          <w:rFonts w:eastAsia="Batang"/>
          <w:color w:val="000000" w:themeColor="text1"/>
        </w:rPr>
        <w:t>one-</w:t>
      </w:r>
      <w:r w:rsidR="00FB3C13" w:rsidRPr="00D229C5">
        <w:rPr>
          <w:rFonts w:eastAsia="Batang"/>
          <w:color w:val="000000" w:themeColor="text1"/>
        </w:rPr>
        <w:t>factor</w:t>
      </w:r>
      <w:r w:rsidR="002D0602" w:rsidRPr="00D229C5">
        <w:rPr>
          <w:rStyle w:val="FootnoteReference"/>
          <w:rFonts w:eastAsia="Batang"/>
          <w:color w:val="000000" w:themeColor="text1"/>
        </w:rPr>
        <w:footnoteReference w:id="3"/>
      </w:r>
      <w:r w:rsidR="00FB3C13" w:rsidRPr="00D229C5">
        <w:rPr>
          <w:rFonts w:eastAsia="Batang"/>
          <w:color w:val="000000" w:themeColor="text1"/>
        </w:rPr>
        <w:t xml:space="preserve"> (</w:t>
      </w:r>
      <w:r w:rsidR="00856F1B" w:rsidRPr="00D229C5">
        <w:rPr>
          <w:rFonts w:eastAsia="Batang"/>
          <w:color w:val="000000" w:themeColor="text1"/>
        </w:rPr>
        <w:t>Δ</w:t>
      </w:r>
      <w:r w:rsidR="007E0421" w:rsidRPr="00D229C5">
        <w:rPr>
          <w:rFonts w:eastAsia="Batang"/>
          <w:color w:val="000000" w:themeColor="text1"/>
        </w:rPr>
        <w:t>χ</w:t>
      </w:r>
      <w:r w:rsidR="007E0421" w:rsidRPr="00D229C5">
        <w:rPr>
          <w:rFonts w:eastAsia="Batang"/>
          <w:color w:val="000000" w:themeColor="text1"/>
          <w:vertAlign w:val="superscript"/>
        </w:rPr>
        <w:t>2</w:t>
      </w:r>
      <w:r w:rsidR="00FB3C13" w:rsidRPr="00D229C5">
        <w:rPr>
          <w:rFonts w:eastAsia="Batang"/>
          <w:color w:val="000000" w:themeColor="text1"/>
        </w:rPr>
        <w:t>(</w:t>
      </w:r>
      <w:r w:rsidR="00856F1B" w:rsidRPr="00D229C5">
        <w:rPr>
          <w:rFonts w:eastAsia="Batang"/>
          <w:color w:val="000000" w:themeColor="text1"/>
        </w:rPr>
        <w:t>15</w:t>
      </w:r>
      <w:r w:rsidR="00FB3C13" w:rsidRPr="00D229C5">
        <w:rPr>
          <w:rFonts w:eastAsia="Batang"/>
          <w:color w:val="000000" w:themeColor="text1"/>
        </w:rPr>
        <w:t xml:space="preserve">) = </w:t>
      </w:r>
      <w:r w:rsidR="00856F1B" w:rsidRPr="00D229C5">
        <w:rPr>
          <w:rFonts w:eastAsia="Batang"/>
          <w:color w:val="000000" w:themeColor="text1"/>
        </w:rPr>
        <w:t>800.40</w:t>
      </w:r>
      <w:r w:rsidR="00FB3C13" w:rsidRPr="00D229C5">
        <w:rPr>
          <w:rFonts w:eastAsia="Batang"/>
          <w:color w:val="000000" w:themeColor="text1"/>
        </w:rPr>
        <w:t xml:space="preserve">, p &lt; </w:t>
      </w:r>
      <w:r w:rsidR="00856F1B" w:rsidRPr="00D229C5">
        <w:rPr>
          <w:rFonts w:eastAsia="Batang"/>
          <w:color w:val="000000" w:themeColor="text1"/>
        </w:rPr>
        <w:t>0</w:t>
      </w:r>
      <w:r w:rsidR="00FB3C13" w:rsidRPr="00D229C5">
        <w:rPr>
          <w:rFonts w:eastAsia="Batang"/>
          <w:color w:val="000000" w:themeColor="text1"/>
        </w:rPr>
        <w:t>.001) models. The parameter estimates (factor loadings) of the best fitting s</w:t>
      </w:r>
      <w:r w:rsidR="002579B4" w:rsidRPr="00D229C5">
        <w:rPr>
          <w:rFonts w:eastAsia="Batang"/>
          <w:color w:val="000000" w:themeColor="text1"/>
        </w:rPr>
        <w:t>ix</w:t>
      </w:r>
      <w:r w:rsidR="00FB3C13" w:rsidRPr="00D229C5">
        <w:rPr>
          <w:rFonts w:eastAsia="Batang"/>
          <w:color w:val="000000" w:themeColor="text1"/>
        </w:rPr>
        <w:t xml:space="preserve">-factor model were all significant (p &lt; </w:t>
      </w:r>
      <w:r w:rsidR="00856F1B" w:rsidRPr="00D229C5">
        <w:rPr>
          <w:rFonts w:eastAsia="Batang"/>
          <w:color w:val="000000" w:themeColor="text1"/>
        </w:rPr>
        <w:t>0.001</w:t>
      </w:r>
      <w:r w:rsidR="00FB3C13" w:rsidRPr="00D229C5">
        <w:rPr>
          <w:rFonts w:eastAsia="Batang"/>
          <w:color w:val="000000" w:themeColor="text1"/>
        </w:rPr>
        <w:t xml:space="preserve">) and ranged from </w:t>
      </w:r>
      <w:r w:rsidR="00856F1B" w:rsidRPr="00D229C5">
        <w:rPr>
          <w:rFonts w:eastAsia="Batang"/>
          <w:color w:val="000000" w:themeColor="text1"/>
        </w:rPr>
        <w:t>0.64 to 0.</w:t>
      </w:r>
      <w:r w:rsidR="00FB3C13" w:rsidRPr="00D229C5">
        <w:rPr>
          <w:rFonts w:eastAsia="Batang"/>
          <w:color w:val="000000" w:themeColor="text1"/>
        </w:rPr>
        <w:t>8</w:t>
      </w:r>
      <w:r w:rsidR="00856F1B" w:rsidRPr="00D229C5">
        <w:rPr>
          <w:rFonts w:eastAsia="Batang"/>
          <w:color w:val="000000" w:themeColor="text1"/>
        </w:rPr>
        <w:t>7</w:t>
      </w:r>
      <w:r w:rsidR="00FB3C13" w:rsidRPr="00D229C5">
        <w:rPr>
          <w:rFonts w:eastAsia="Batang"/>
          <w:color w:val="000000" w:themeColor="text1"/>
        </w:rPr>
        <w:t>. The measurement model demonstrated acceptable fit:</w:t>
      </w:r>
      <w:r w:rsidR="00E65A00" w:rsidRPr="00D229C5">
        <w:rPr>
          <w:rFonts w:eastAsia="Batang"/>
          <w:color w:val="000000" w:themeColor="text1"/>
        </w:rPr>
        <w:t xml:space="preserve"> </w:t>
      </w:r>
      <w:r w:rsidR="002D0602" w:rsidRPr="00D229C5">
        <w:rPr>
          <w:rFonts w:eastAsia="Batang"/>
          <w:color w:val="000000" w:themeColor="text1"/>
        </w:rPr>
        <w:t xml:space="preserve">a </w:t>
      </w:r>
      <w:r w:rsidR="00E65A00" w:rsidRPr="00D229C5">
        <w:rPr>
          <w:rFonts w:eastAsia="Batang"/>
          <w:color w:val="000000" w:themeColor="text1"/>
        </w:rPr>
        <w:t xml:space="preserve">chi-square/df </w:t>
      </w:r>
      <w:r w:rsidR="002D0602" w:rsidRPr="00D229C5">
        <w:rPr>
          <w:rFonts w:eastAsia="Batang"/>
          <w:color w:val="000000" w:themeColor="text1"/>
        </w:rPr>
        <w:t>of</w:t>
      </w:r>
      <w:r w:rsidR="00E65A00" w:rsidRPr="00D229C5">
        <w:rPr>
          <w:rFonts w:eastAsia="Batang"/>
          <w:color w:val="000000" w:themeColor="text1"/>
        </w:rPr>
        <w:t xml:space="preserve"> </w:t>
      </w:r>
      <w:r w:rsidR="002D0602" w:rsidRPr="00D229C5">
        <w:rPr>
          <w:rFonts w:eastAsia="Batang"/>
          <w:color w:val="000000" w:themeColor="text1"/>
        </w:rPr>
        <w:t>2.78,</w:t>
      </w:r>
      <w:r w:rsidR="00FB3C13" w:rsidRPr="00D229C5">
        <w:rPr>
          <w:rFonts w:eastAsia="Batang"/>
          <w:color w:val="000000" w:themeColor="text1"/>
        </w:rPr>
        <w:t xml:space="preserve"> </w:t>
      </w:r>
      <w:r w:rsidR="002D0602" w:rsidRPr="00D229C5">
        <w:rPr>
          <w:rFonts w:eastAsia="Batang"/>
          <w:color w:val="000000" w:themeColor="text1"/>
        </w:rPr>
        <w:t xml:space="preserve">a </w:t>
      </w:r>
      <w:r w:rsidR="00FB3C13" w:rsidRPr="00D229C5">
        <w:rPr>
          <w:rFonts w:eastAsia="Batang"/>
          <w:color w:val="000000" w:themeColor="text1"/>
        </w:rPr>
        <w:t xml:space="preserve">goodness-of-fit index (GFI) of </w:t>
      </w:r>
      <w:r w:rsidR="007E0421" w:rsidRPr="00D229C5">
        <w:rPr>
          <w:rFonts w:eastAsia="Batang"/>
          <w:color w:val="000000" w:themeColor="text1"/>
        </w:rPr>
        <w:t>0</w:t>
      </w:r>
      <w:r w:rsidR="00856F1B" w:rsidRPr="00D229C5">
        <w:rPr>
          <w:rFonts w:eastAsia="Batang"/>
          <w:color w:val="000000" w:themeColor="text1"/>
        </w:rPr>
        <w:t>.94</w:t>
      </w:r>
      <w:r w:rsidR="00FB3C13" w:rsidRPr="00D229C5">
        <w:rPr>
          <w:rFonts w:eastAsia="Batang"/>
          <w:color w:val="000000" w:themeColor="text1"/>
        </w:rPr>
        <w:t xml:space="preserve">, a normed comparative fit index (CFI) of </w:t>
      </w:r>
      <w:r w:rsidR="007E0421" w:rsidRPr="00D229C5">
        <w:rPr>
          <w:rFonts w:eastAsia="Batang"/>
          <w:color w:val="000000" w:themeColor="text1"/>
        </w:rPr>
        <w:t>0</w:t>
      </w:r>
      <w:r w:rsidR="00494583" w:rsidRPr="00D229C5">
        <w:rPr>
          <w:rFonts w:eastAsia="Batang"/>
          <w:color w:val="000000" w:themeColor="text1"/>
        </w:rPr>
        <w:t>.95, a Tucker</w:t>
      </w:r>
      <w:r w:rsidR="00494583" w:rsidRPr="00D229C5">
        <w:rPr>
          <w:rFonts w:eastAsia="Batang" w:hint="eastAsia"/>
          <w:color w:val="000000" w:themeColor="text1"/>
          <w:lang w:eastAsia="ko-KR"/>
        </w:rPr>
        <w:t>-</w:t>
      </w:r>
      <w:r w:rsidR="00FB3C13" w:rsidRPr="00D229C5">
        <w:rPr>
          <w:rFonts w:eastAsia="Batang"/>
          <w:color w:val="000000" w:themeColor="text1"/>
        </w:rPr>
        <w:t xml:space="preserve">Lewis index (TLI) of </w:t>
      </w:r>
      <w:r w:rsidR="007E0421" w:rsidRPr="00D229C5">
        <w:rPr>
          <w:rFonts w:eastAsia="Batang"/>
          <w:color w:val="000000" w:themeColor="text1"/>
        </w:rPr>
        <w:t>0</w:t>
      </w:r>
      <w:r w:rsidR="00DC5071" w:rsidRPr="00D229C5">
        <w:rPr>
          <w:rFonts w:eastAsia="Batang"/>
          <w:color w:val="000000" w:themeColor="text1"/>
        </w:rPr>
        <w:t>.92</w:t>
      </w:r>
      <w:r w:rsidR="00FB3C13" w:rsidRPr="00D229C5">
        <w:rPr>
          <w:rFonts w:eastAsia="Batang"/>
          <w:color w:val="000000" w:themeColor="text1"/>
        </w:rPr>
        <w:t xml:space="preserve">, and a root-mean-square error of approximation (RMSEA) of </w:t>
      </w:r>
      <w:r w:rsidR="007E0421" w:rsidRPr="00D229C5">
        <w:rPr>
          <w:rFonts w:eastAsia="Batang"/>
          <w:color w:val="000000" w:themeColor="text1"/>
        </w:rPr>
        <w:t>0</w:t>
      </w:r>
      <w:r w:rsidR="00DC5071" w:rsidRPr="00D229C5">
        <w:rPr>
          <w:rFonts w:eastAsia="Batang"/>
          <w:color w:val="000000" w:themeColor="text1"/>
        </w:rPr>
        <w:t>.07</w:t>
      </w:r>
      <w:r w:rsidR="00FB3C13" w:rsidRPr="00D229C5">
        <w:rPr>
          <w:rFonts w:eastAsia="Batang"/>
          <w:color w:val="000000" w:themeColor="text1"/>
        </w:rPr>
        <w:t>. Overall, the indi</w:t>
      </w:r>
      <w:r w:rsidR="006250DF" w:rsidRPr="00D229C5">
        <w:rPr>
          <w:rFonts w:eastAsia="Batang"/>
          <w:color w:val="000000" w:themeColor="text1"/>
        </w:rPr>
        <w:t>ces demonstrated acceptable fit.</w:t>
      </w:r>
    </w:p>
    <w:p w14:paraId="544566AF" w14:textId="77777777" w:rsidR="00B85A26" w:rsidRPr="00D229C5" w:rsidRDefault="002579B4" w:rsidP="00A530F4">
      <w:pPr>
        <w:spacing w:line="480" w:lineRule="auto"/>
        <w:jc w:val="center"/>
        <w:rPr>
          <w:rFonts w:eastAsia="Batang"/>
          <w:color w:val="000000" w:themeColor="text1"/>
        </w:rPr>
      </w:pPr>
      <w:r w:rsidRPr="00D229C5">
        <w:rPr>
          <w:rFonts w:eastAsia="Batang"/>
          <w:color w:val="000000" w:themeColor="text1"/>
        </w:rPr>
        <w:t xml:space="preserve"> </w:t>
      </w:r>
      <w:r w:rsidR="00B85A26" w:rsidRPr="00D229C5">
        <w:rPr>
          <w:rFonts w:eastAsia="Batang"/>
          <w:color w:val="000000" w:themeColor="text1"/>
        </w:rPr>
        <w:t>(Table 2 about here)</w:t>
      </w:r>
    </w:p>
    <w:p w14:paraId="08878D79" w14:textId="1737A871" w:rsidR="00CB32F3" w:rsidRPr="00D229C5" w:rsidRDefault="00961AC0" w:rsidP="00924E9A">
      <w:pPr>
        <w:spacing w:line="480" w:lineRule="auto"/>
        <w:ind w:firstLine="800"/>
        <w:rPr>
          <w:rFonts w:eastAsia="Batang"/>
          <w:color w:val="000000" w:themeColor="text1"/>
          <w:lang w:eastAsia="ko-KR"/>
        </w:rPr>
      </w:pPr>
      <w:r w:rsidRPr="00D229C5">
        <w:rPr>
          <w:rFonts w:eastAsia="Batang"/>
          <w:color w:val="000000" w:themeColor="text1"/>
        </w:rPr>
        <w:t xml:space="preserve">To test the hypotheses, we </w:t>
      </w:r>
      <w:r w:rsidR="00481A09" w:rsidRPr="00D229C5">
        <w:rPr>
          <w:rFonts w:eastAsia="Batang"/>
          <w:color w:val="000000" w:themeColor="text1"/>
        </w:rPr>
        <w:t xml:space="preserve">next </w:t>
      </w:r>
      <w:r w:rsidRPr="00D229C5">
        <w:rPr>
          <w:rFonts w:eastAsia="Batang"/>
          <w:color w:val="000000" w:themeColor="text1"/>
        </w:rPr>
        <w:t>conducted hierarchical</w:t>
      </w:r>
      <w:r w:rsidR="00C22385" w:rsidRPr="00D229C5">
        <w:rPr>
          <w:rFonts w:eastAsia="Batang" w:hint="eastAsia"/>
          <w:color w:val="000000" w:themeColor="text1"/>
          <w:lang w:eastAsia="ko-KR"/>
        </w:rPr>
        <w:t xml:space="preserve"> multiple</w:t>
      </w:r>
      <w:r w:rsidRPr="00D229C5">
        <w:rPr>
          <w:rFonts w:eastAsia="Batang"/>
          <w:color w:val="000000" w:themeColor="text1"/>
        </w:rPr>
        <w:t xml:space="preserve"> regression analysis. Table </w:t>
      </w:r>
      <w:r w:rsidR="000E5FC4" w:rsidRPr="00D229C5">
        <w:rPr>
          <w:rFonts w:eastAsia="Batang"/>
          <w:color w:val="000000" w:themeColor="text1"/>
        </w:rPr>
        <w:t xml:space="preserve">2 </w:t>
      </w:r>
      <w:r w:rsidRPr="00D229C5">
        <w:rPr>
          <w:rFonts w:eastAsia="Batang"/>
          <w:color w:val="000000" w:themeColor="text1"/>
        </w:rPr>
        <w:t xml:space="preserve">shows the results for the tests of mediation as suggested in </w:t>
      </w:r>
      <w:r w:rsidR="00C9373B" w:rsidRPr="00D229C5">
        <w:rPr>
          <w:rFonts w:eastAsia="Batang"/>
          <w:color w:val="000000" w:themeColor="text1"/>
        </w:rPr>
        <w:t xml:space="preserve">hypotheses </w:t>
      </w:r>
      <w:r w:rsidR="00481A09" w:rsidRPr="00D229C5">
        <w:rPr>
          <w:rFonts w:eastAsia="Batang"/>
          <w:color w:val="000000" w:themeColor="text1"/>
        </w:rPr>
        <w:t>1</w:t>
      </w:r>
      <w:r w:rsidR="007207C9" w:rsidRPr="00D229C5">
        <w:rPr>
          <w:rFonts w:eastAsia="Batang"/>
          <w:color w:val="000000" w:themeColor="text1"/>
        </w:rPr>
        <w:t>-3</w:t>
      </w:r>
      <w:r w:rsidRPr="00D229C5">
        <w:rPr>
          <w:rFonts w:eastAsia="Batang"/>
          <w:color w:val="000000" w:themeColor="text1"/>
        </w:rPr>
        <w:t>.</w:t>
      </w:r>
      <w:r w:rsidR="00481A09" w:rsidRPr="00D229C5">
        <w:rPr>
          <w:rFonts w:eastAsia="Batang"/>
          <w:color w:val="000000" w:themeColor="text1"/>
        </w:rPr>
        <w:t xml:space="preserve"> </w:t>
      </w:r>
      <w:r w:rsidRPr="00D229C5">
        <w:rPr>
          <w:rFonts w:eastAsia="Batang"/>
          <w:color w:val="000000" w:themeColor="text1"/>
        </w:rPr>
        <w:t>The</w:t>
      </w:r>
      <w:r w:rsidR="00481A09" w:rsidRPr="00D229C5">
        <w:rPr>
          <w:rFonts w:eastAsia="Batang"/>
          <w:color w:val="000000" w:themeColor="text1"/>
        </w:rPr>
        <w:t xml:space="preserve"> </w:t>
      </w:r>
      <w:r w:rsidRPr="00D229C5">
        <w:rPr>
          <w:rFonts w:eastAsia="Batang"/>
          <w:color w:val="000000" w:themeColor="text1"/>
        </w:rPr>
        <w:t>results</w:t>
      </w:r>
      <w:r w:rsidR="00481A09" w:rsidRPr="00D229C5">
        <w:rPr>
          <w:rFonts w:eastAsia="Batang"/>
          <w:color w:val="000000" w:themeColor="text1"/>
        </w:rPr>
        <w:t xml:space="preserve"> </w:t>
      </w:r>
      <w:r w:rsidRPr="00D229C5">
        <w:rPr>
          <w:rFonts w:eastAsia="Batang"/>
          <w:color w:val="000000" w:themeColor="text1"/>
        </w:rPr>
        <w:t>supported</w:t>
      </w:r>
      <w:r w:rsidR="00481A09" w:rsidRPr="00D229C5">
        <w:rPr>
          <w:rFonts w:eastAsia="Batang"/>
          <w:color w:val="000000" w:themeColor="text1"/>
        </w:rPr>
        <w:t xml:space="preserve"> </w:t>
      </w:r>
      <w:r w:rsidR="00C9373B" w:rsidRPr="00D229C5">
        <w:rPr>
          <w:rFonts w:eastAsia="Batang"/>
          <w:color w:val="000000" w:themeColor="text1"/>
        </w:rPr>
        <w:t>hypotheses</w:t>
      </w:r>
      <w:r w:rsidR="00DE6BAE" w:rsidRPr="00D229C5">
        <w:rPr>
          <w:rFonts w:eastAsia="Batang"/>
          <w:color w:val="000000" w:themeColor="text1"/>
        </w:rPr>
        <w:t xml:space="preserve"> </w:t>
      </w:r>
      <w:r w:rsidRPr="00D229C5">
        <w:rPr>
          <w:rFonts w:eastAsia="Batang"/>
          <w:color w:val="000000" w:themeColor="text1"/>
        </w:rPr>
        <w:t>1</w:t>
      </w:r>
      <w:r w:rsidR="007207C9" w:rsidRPr="00D229C5">
        <w:rPr>
          <w:rFonts w:eastAsia="Batang"/>
          <w:color w:val="000000" w:themeColor="text1"/>
        </w:rPr>
        <w:t>a</w:t>
      </w:r>
      <w:r w:rsidRPr="00D229C5">
        <w:rPr>
          <w:rFonts w:eastAsia="Batang"/>
          <w:color w:val="000000" w:themeColor="text1"/>
        </w:rPr>
        <w:t>,</w:t>
      </w:r>
      <w:r w:rsidR="007207C9" w:rsidRPr="00D229C5">
        <w:rPr>
          <w:rFonts w:eastAsia="Batang"/>
          <w:color w:val="000000" w:themeColor="text1"/>
        </w:rPr>
        <w:t xml:space="preserve"> 1b,</w:t>
      </w:r>
      <w:r w:rsidR="00481A09" w:rsidRPr="00D229C5">
        <w:rPr>
          <w:rFonts w:eastAsia="Batang"/>
          <w:color w:val="000000" w:themeColor="text1"/>
        </w:rPr>
        <w:t xml:space="preserve"> </w:t>
      </w:r>
      <w:r w:rsidRPr="00D229C5">
        <w:rPr>
          <w:rFonts w:eastAsia="Batang"/>
          <w:color w:val="000000" w:themeColor="text1"/>
        </w:rPr>
        <w:t>2,</w:t>
      </w:r>
      <w:r w:rsidR="00481A09" w:rsidRPr="00D229C5">
        <w:rPr>
          <w:rFonts w:eastAsia="Batang"/>
          <w:color w:val="000000" w:themeColor="text1"/>
        </w:rPr>
        <w:t xml:space="preserve"> </w:t>
      </w:r>
      <w:r w:rsidR="001B0C63" w:rsidRPr="00D229C5">
        <w:rPr>
          <w:rFonts w:eastAsia="Batang"/>
          <w:color w:val="000000" w:themeColor="text1"/>
        </w:rPr>
        <w:t xml:space="preserve">3a, </w:t>
      </w:r>
      <w:r w:rsidRPr="00D229C5">
        <w:rPr>
          <w:rFonts w:eastAsia="Batang"/>
          <w:color w:val="000000" w:themeColor="text1"/>
        </w:rPr>
        <w:t>and</w:t>
      </w:r>
      <w:r w:rsidR="00481A09" w:rsidRPr="00D229C5">
        <w:rPr>
          <w:rFonts w:eastAsia="Batang"/>
          <w:color w:val="000000" w:themeColor="text1"/>
        </w:rPr>
        <w:t xml:space="preserve"> </w:t>
      </w:r>
      <w:r w:rsidR="001B0C63" w:rsidRPr="00D229C5">
        <w:rPr>
          <w:rFonts w:eastAsia="Batang"/>
          <w:color w:val="000000" w:themeColor="text1"/>
        </w:rPr>
        <w:t>3b</w:t>
      </w:r>
      <w:r w:rsidR="00481A09" w:rsidRPr="00D229C5">
        <w:rPr>
          <w:rFonts w:eastAsia="Batang"/>
          <w:color w:val="000000" w:themeColor="text1"/>
        </w:rPr>
        <w:t xml:space="preserve"> </w:t>
      </w:r>
      <w:r w:rsidRPr="00D229C5">
        <w:rPr>
          <w:rFonts w:eastAsia="Batang"/>
          <w:color w:val="000000" w:themeColor="text1"/>
        </w:rPr>
        <w:t>as</w:t>
      </w:r>
      <w:r w:rsidR="00481A09" w:rsidRPr="00D229C5">
        <w:rPr>
          <w:rFonts w:eastAsia="Batang"/>
          <w:color w:val="000000" w:themeColor="text1"/>
        </w:rPr>
        <w:t xml:space="preserve"> </w:t>
      </w:r>
      <w:r w:rsidR="007207C9" w:rsidRPr="00D229C5">
        <w:rPr>
          <w:rFonts w:eastAsia="Batang"/>
          <w:color w:val="000000" w:themeColor="text1"/>
        </w:rPr>
        <w:t xml:space="preserve">follows: (1) </w:t>
      </w:r>
      <w:r w:rsidR="001E4596" w:rsidRPr="00D229C5">
        <w:rPr>
          <w:rFonts w:eastAsia="Batang" w:hint="eastAsia"/>
          <w:color w:val="000000" w:themeColor="text1"/>
          <w:lang w:eastAsia="ko-KR"/>
        </w:rPr>
        <w:t>social capital</w:t>
      </w:r>
      <w:r w:rsidRPr="00D229C5">
        <w:rPr>
          <w:rFonts w:eastAsia="Batang"/>
          <w:color w:val="000000" w:themeColor="text1"/>
        </w:rPr>
        <w:t xml:space="preserve"> was </w:t>
      </w:r>
      <w:r w:rsidR="0066354C" w:rsidRPr="00D229C5">
        <w:rPr>
          <w:rFonts w:eastAsia="Batang"/>
          <w:color w:val="000000" w:themeColor="text1"/>
        </w:rPr>
        <w:t xml:space="preserve">significantly </w:t>
      </w:r>
      <w:r w:rsidRPr="00D229C5">
        <w:rPr>
          <w:rFonts w:eastAsia="Batang"/>
          <w:color w:val="000000" w:themeColor="text1"/>
        </w:rPr>
        <w:t xml:space="preserve">related to </w:t>
      </w:r>
      <w:r w:rsidR="001E4596" w:rsidRPr="00D229C5">
        <w:rPr>
          <w:rFonts w:eastAsia="Batang" w:hint="eastAsia"/>
          <w:color w:val="000000" w:themeColor="text1"/>
          <w:lang w:eastAsia="ko-KR"/>
        </w:rPr>
        <w:t>competence mobilization</w:t>
      </w:r>
      <w:r w:rsidRPr="00D229C5">
        <w:rPr>
          <w:rFonts w:eastAsia="Batang"/>
          <w:color w:val="000000" w:themeColor="text1"/>
        </w:rPr>
        <w:t xml:space="preserve"> in model 1</w:t>
      </w:r>
      <w:r w:rsidR="001F0798" w:rsidRPr="00D229C5">
        <w:rPr>
          <w:rFonts w:eastAsia="Batang"/>
          <w:color w:val="000000" w:themeColor="text1"/>
        </w:rPr>
        <w:t>,</w:t>
      </w:r>
      <w:r w:rsidRPr="00D229C5">
        <w:rPr>
          <w:rFonts w:eastAsia="Batang"/>
          <w:color w:val="000000" w:themeColor="text1"/>
        </w:rPr>
        <w:t xml:space="preserve"> (2) </w:t>
      </w:r>
      <w:r w:rsidR="001E4596" w:rsidRPr="00D229C5">
        <w:rPr>
          <w:rFonts w:eastAsia="Batang" w:hint="eastAsia"/>
          <w:color w:val="000000" w:themeColor="text1"/>
          <w:lang w:eastAsia="ko-KR"/>
        </w:rPr>
        <w:t>social capital</w:t>
      </w:r>
      <w:r w:rsidRPr="00D229C5">
        <w:rPr>
          <w:rFonts w:eastAsia="Batang"/>
          <w:color w:val="000000" w:themeColor="text1"/>
        </w:rPr>
        <w:t xml:space="preserve"> was</w:t>
      </w:r>
      <w:r w:rsidR="00481A09" w:rsidRPr="00D229C5">
        <w:rPr>
          <w:rFonts w:eastAsia="Batang"/>
          <w:color w:val="000000" w:themeColor="text1"/>
        </w:rPr>
        <w:t xml:space="preserve"> </w:t>
      </w:r>
      <w:r w:rsidR="0066354C" w:rsidRPr="00D229C5">
        <w:rPr>
          <w:rFonts w:eastAsia="Batang"/>
          <w:color w:val="000000" w:themeColor="text1"/>
        </w:rPr>
        <w:t xml:space="preserve">significantly </w:t>
      </w:r>
      <w:r w:rsidRPr="00D229C5">
        <w:rPr>
          <w:rFonts w:eastAsia="Batang"/>
          <w:color w:val="000000" w:themeColor="text1"/>
        </w:rPr>
        <w:t>related</w:t>
      </w:r>
      <w:r w:rsidR="00481A09" w:rsidRPr="00D229C5">
        <w:rPr>
          <w:rFonts w:eastAsia="Batang"/>
          <w:color w:val="000000" w:themeColor="text1"/>
        </w:rPr>
        <w:t xml:space="preserve"> </w:t>
      </w:r>
      <w:r w:rsidRPr="00D229C5">
        <w:rPr>
          <w:rFonts w:eastAsia="Batang"/>
          <w:color w:val="000000" w:themeColor="text1"/>
        </w:rPr>
        <w:t>to</w:t>
      </w:r>
      <w:r w:rsidR="00481A09" w:rsidRPr="00D229C5">
        <w:rPr>
          <w:rFonts w:eastAsia="Batang"/>
          <w:color w:val="000000" w:themeColor="text1"/>
        </w:rPr>
        <w:t xml:space="preserve"> </w:t>
      </w:r>
      <w:r w:rsidR="00530D75" w:rsidRPr="00D229C5">
        <w:rPr>
          <w:rFonts w:eastAsia="Batang"/>
          <w:color w:val="000000" w:themeColor="text1"/>
        </w:rPr>
        <w:t>each</w:t>
      </w:r>
      <w:r w:rsidR="007207C9" w:rsidRPr="00D229C5">
        <w:rPr>
          <w:rFonts w:eastAsia="Batang"/>
          <w:color w:val="000000" w:themeColor="text1"/>
        </w:rPr>
        <w:t xml:space="preserve"> of </w:t>
      </w:r>
      <w:r w:rsidR="00530D75" w:rsidRPr="00D229C5">
        <w:rPr>
          <w:rFonts w:eastAsia="Batang"/>
          <w:color w:val="000000" w:themeColor="text1"/>
        </w:rPr>
        <w:t xml:space="preserve">the </w:t>
      </w:r>
      <w:r w:rsidR="00AA3A38" w:rsidRPr="00D229C5">
        <w:rPr>
          <w:rFonts w:eastAsia="Batang"/>
          <w:color w:val="000000" w:themeColor="text1"/>
        </w:rPr>
        <w:t>OCG</w:t>
      </w:r>
      <w:r w:rsidR="007207C9" w:rsidRPr="00D229C5">
        <w:rPr>
          <w:rFonts w:eastAsia="Batang"/>
          <w:color w:val="000000" w:themeColor="text1"/>
        </w:rPr>
        <w:t xml:space="preserve"> </w:t>
      </w:r>
      <w:r w:rsidRPr="00D229C5">
        <w:rPr>
          <w:rFonts w:eastAsia="Batang"/>
          <w:color w:val="000000" w:themeColor="text1"/>
        </w:rPr>
        <w:t>in</w:t>
      </w:r>
      <w:r w:rsidR="00481A09" w:rsidRPr="00D229C5">
        <w:rPr>
          <w:rFonts w:eastAsia="Batang"/>
          <w:color w:val="000000" w:themeColor="text1"/>
        </w:rPr>
        <w:t xml:space="preserve"> </w:t>
      </w:r>
      <w:r w:rsidRPr="00D229C5">
        <w:rPr>
          <w:rFonts w:eastAsia="Batang"/>
          <w:color w:val="000000" w:themeColor="text1"/>
        </w:rPr>
        <w:t>model</w:t>
      </w:r>
      <w:r w:rsidR="00DC7943" w:rsidRPr="00D229C5">
        <w:rPr>
          <w:rFonts w:eastAsia="Batang"/>
          <w:color w:val="000000" w:themeColor="text1"/>
        </w:rPr>
        <w:t>s</w:t>
      </w:r>
      <w:r w:rsidR="00481A09" w:rsidRPr="00D229C5">
        <w:rPr>
          <w:rFonts w:eastAsia="Batang"/>
          <w:color w:val="000000" w:themeColor="text1"/>
        </w:rPr>
        <w:t xml:space="preserve"> </w:t>
      </w:r>
      <w:r w:rsidRPr="00D229C5">
        <w:rPr>
          <w:rFonts w:eastAsia="Batang"/>
          <w:color w:val="000000" w:themeColor="text1"/>
        </w:rPr>
        <w:t>2</w:t>
      </w:r>
      <w:r w:rsidR="007207C9" w:rsidRPr="00D229C5">
        <w:rPr>
          <w:rFonts w:eastAsia="Batang"/>
          <w:color w:val="000000" w:themeColor="text1"/>
        </w:rPr>
        <w:t xml:space="preserve"> and 3</w:t>
      </w:r>
      <w:r w:rsidR="001F0798" w:rsidRPr="00D229C5">
        <w:rPr>
          <w:rFonts w:eastAsia="Batang"/>
          <w:color w:val="000000" w:themeColor="text1"/>
        </w:rPr>
        <w:t>, and</w:t>
      </w:r>
      <w:r w:rsidR="00481A09" w:rsidRPr="00D229C5">
        <w:rPr>
          <w:rFonts w:eastAsia="Batang"/>
          <w:color w:val="000000" w:themeColor="text1"/>
        </w:rPr>
        <w:t xml:space="preserve"> </w:t>
      </w:r>
      <w:r w:rsidRPr="00D229C5">
        <w:rPr>
          <w:rFonts w:eastAsia="Batang"/>
          <w:color w:val="000000" w:themeColor="text1"/>
        </w:rPr>
        <w:t>(3)</w:t>
      </w:r>
      <w:r w:rsidR="00481A09" w:rsidRPr="00D229C5">
        <w:rPr>
          <w:rFonts w:eastAsia="Batang"/>
          <w:color w:val="000000" w:themeColor="text1"/>
        </w:rPr>
        <w:t xml:space="preserve"> </w:t>
      </w:r>
      <w:r w:rsidR="001F0798" w:rsidRPr="00D229C5">
        <w:rPr>
          <w:rFonts w:eastAsia="Batang"/>
          <w:color w:val="000000" w:themeColor="text1"/>
        </w:rPr>
        <w:t>a</w:t>
      </w:r>
      <w:r w:rsidR="008836CA" w:rsidRPr="00D229C5">
        <w:rPr>
          <w:rFonts w:eastAsia="Batang"/>
          <w:color w:val="000000" w:themeColor="text1"/>
        </w:rPr>
        <w:t xml:space="preserve">fter </w:t>
      </w:r>
      <w:r w:rsidR="00E20F05" w:rsidRPr="00D229C5">
        <w:rPr>
          <w:rFonts w:eastAsia="Batang" w:hint="eastAsia"/>
          <w:color w:val="000000" w:themeColor="text1"/>
          <w:lang w:eastAsia="ko-KR"/>
        </w:rPr>
        <w:t>competence mobilization</w:t>
      </w:r>
      <w:r w:rsidR="008836CA" w:rsidRPr="00D229C5">
        <w:rPr>
          <w:rFonts w:eastAsia="Batang"/>
          <w:color w:val="000000" w:themeColor="text1"/>
        </w:rPr>
        <w:t xml:space="preserve"> was taken into account, the regression coefficient for </w:t>
      </w:r>
      <w:r w:rsidR="001E4596" w:rsidRPr="00D229C5">
        <w:rPr>
          <w:rFonts w:eastAsia="Batang" w:hint="eastAsia"/>
          <w:color w:val="000000" w:themeColor="text1"/>
          <w:lang w:eastAsia="ko-KR"/>
        </w:rPr>
        <w:t>social capital</w:t>
      </w:r>
      <w:r w:rsidR="008836CA" w:rsidRPr="00D229C5">
        <w:rPr>
          <w:rFonts w:eastAsia="Batang"/>
          <w:color w:val="000000" w:themeColor="text1"/>
        </w:rPr>
        <w:t xml:space="preserve"> became weaker, albeit still significant</w:t>
      </w:r>
      <w:r w:rsidR="001B0C63" w:rsidRPr="00D229C5">
        <w:rPr>
          <w:rFonts w:eastAsia="Batang"/>
          <w:color w:val="000000" w:themeColor="text1"/>
        </w:rPr>
        <w:t xml:space="preserve"> in model 1</w:t>
      </w:r>
      <w:r w:rsidR="008836CA" w:rsidRPr="00D229C5">
        <w:rPr>
          <w:rFonts w:eastAsia="Batang"/>
          <w:color w:val="000000" w:themeColor="text1"/>
        </w:rPr>
        <w:t>, which suggests partial mediation</w:t>
      </w:r>
      <w:r w:rsidR="001B0C63" w:rsidRPr="00D229C5">
        <w:rPr>
          <w:rFonts w:eastAsia="Batang"/>
          <w:color w:val="000000" w:themeColor="text1"/>
        </w:rPr>
        <w:t xml:space="preserve">; </w:t>
      </w:r>
      <w:r w:rsidR="008836CA" w:rsidRPr="00D229C5">
        <w:rPr>
          <w:rFonts w:eastAsia="Batang"/>
          <w:color w:val="000000" w:themeColor="text1"/>
        </w:rPr>
        <w:t xml:space="preserve">the coefficient for </w:t>
      </w:r>
      <w:r w:rsidR="007746FB" w:rsidRPr="00D229C5">
        <w:rPr>
          <w:rFonts w:eastAsia="Batang" w:hint="eastAsia"/>
          <w:color w:val="000000" w:themeColor="text1"/>
          <w:lang w:eastAsia="ko-KR"/>
        </w:rPr>
        <w:t>social capital</w:t>
      </w:r>
      <w:r w:rsidR="008836CA" w:rsidRPr="00D229C5">
        <w:rPr>
          <w:rFonts w:eastAsia="Batang"/>
          <w:color w:val="000000" w:themeColor="text1"/>
        </w:rPr>
        <w:t xml:space="preserve"> became non-significant</w:t>
      </w:r>
      <w:r w:rsidR="001B0C63" w:rsidRPr="00D229C5">
        <w:rPr>
          <w:rFonts w:eastAsia="Batang"/>
          <w:color w:val="000000" w:themeColor="text1"/>
        </w:rPr>
        <w:t xml:space="preserve"> in model 2</w:t>
      </w:r>
      <w:r w:rsidR="008836CA" w:rsidRPr="00D229C5">
        <w:rPr>
          <w:rFonts w:eastAsia="Batang"/>
          <w:color w:val="000000" w:themeColor="text1"/>
        </w:rPr>
        <w:t>, which suggests full mediation</w:t>
      </w:r>
      <w:r w:rsidR="001B0C63" w:rsidRPr="00D229C5">
        <w:rPr>
          <w:rFonts w:eastAsia="Batang"/>
          <w:color w:val="000000" w:themeColor="text1"/>
        </w:rPr>
        <w:t xml:space="preserve"> </w:t>
      </w:r>
      <w:r w:rsidR="007207C9" w:rsidRPr="00D229C5">
        <w:rPr>
          <w:rFonts w:eastAsia="Batang"/>
          <w:color w:val="000000" w:themeColor="text1"/>
        </w:rPr>
        <w:t xml:space="preserve">(Baron </w:t>
      </w:r>
      <w:r w:rsidR="004A2DFC" w:rsidRPr="00D229C5">
        <w:rPr>
          <w:rFonts w:eastAsia="Batang"/>
          <w:color w:val="000000" w:themeColor="text1"/>
        </w:rPr>
        <w:t>and</w:t>
      </w:r>
      <w:r w:rsidR="007207C9" w:rsidRPr="00D229C5">
        <w:rPr>
          <w:rFonts w:eastAsia="Batang"/>
          <w:color w:val="000000" w:themeColor="text1"/>
        </w:rPr>
        <w:t xml:space="preserve"> Kenny, 1986).</w:t>
      </w:r>
      <w:r w:rsidR="00C82082" w:rsidRPr="00D229C5">
        <w:rPr>
          <w:rFonts w:eastAsia="Batang"/>
          <w:color w:val="000000" w:themeColor="text1"/>
        </w:rPr>
        <w:t xml:space="preserve"> </w:t>
      </w:r>
      <w:r w:rsidR="004372B8" w:rsidRPr="00D229C5">
        <w:rPr>
          <w:rFonts w:eastAsia="Batang"/>
          <w:color w:val="000000" w:themeColor="text1"/>
        </w:rPr>
        <w:t xml:space="preserve">For conclusive inference about the indirect effect, we also generated bootstrap-based confidence intervals (95%) by taking 5,000 samples from the original data. The results revealed that </w:t>
      </w:r>
      <w:r w:rsidR="005F0B8A" w:rsidRPr="00D229C5">
        <w:rPr>
          <w:rFonts w:eastAsia="Batang" w:hint="eastAsia"/>
          <w:color w:val="000000" w:themeColor="text1"/>
          <w:lang w:eastAsia="ko-KR"/>
        </w:rPr>
        <w:t>social capital</w:t>
      </w:r>
      <w:r w:rsidR="004372B8" w:rsidRPr="00D229C5">
        <w:rPr>
          <w:rFonts w:eastAsia="Batang"/>
          <w:color w:val="000000" w:themeColor="text1"/>
        </w:rPr>
        <w:t xml:space="preserve"> had significant indirect effects on the </w:t>
      </w:r>
      <w:r w:rsidR="00D90ACA" w:rsidRPr="00D229C5">
        <w:rPr>
          <w:rFonts w:eastAsia="Batang"/>
          <w:color w:val="000000" w:themeColor="text1"/>
        </w:rPr>
        <w:t xml:space="preserve">two OCG </w:t>
      </w:r>
      <w:r w:rsidR="004372B8" w:rsidRPr="00D229C5">
        <w:rPr>
          <w:rFonts w:eastAsia="Batang"/>
          <w:color w:val="000000" w:themeColor="text1"/>
        </w:rPr>
        <w:t xml:space="preserve">constructs through </w:t>
      </w:r>
      <w:r w:rsidR="00E20F05" w:rsidRPr="00D229C5">
        <w:rPr>
          <w:rFonts w:eastAsia="Batang" w:hint="eastAsia"/>
          <w:color w:val="000000" w:themeColor="text1"/>
          <w:lang w:eastAsia="ko-KR"/>
        </w:rPr>
        <w:t>competence mobilization</w:t>
      </w:r>
      <w:r w:rsidR="004372B8" w:rsidRPr="00D229C5">
        <w:rPr>
          <w:rFonts w:eastAsia="Batang"/>
          <w:color w:val="000000" w:themeColor="text1"/>
        </w:rPr>
        <w:t xml:space="preserve"> (CI = .10 to .34; CI = .07 to .33), providing support for hypotheses 3a and 3b.</w:t>
      </w:r>
    </w:p>
    <w:p w14:paraId="44E913D2" w14:textId="77777777" w:rsidR="008836CA" w:rsidRPr="00D229C5" w:rsidRDefault="008836CA" w:rsidP="002B7B9D">
      <w:pPr>
        <w:spacing w:line="480" w:lineRule="auto"/>
        <w:jc w:val="center"/>
        <w:rPr>
          <w:rFonts w:eastAsia="Batang"/>
          <w:color w:val="000000" w:themeColor="text1"/>
        </w:rPr>
      </w:pPr>
      <w:r w:rsidRPr="00D229C5">
        <w:rPr>
          <w:rFonts w:eastAsia="Batang"/>
          <w:color w:val="000000" w:themeColor="text1"/>
        </w:rPr>
        <w:lastRenderedPageBreak/>
        <w:t>(Table 3 about here)</w:t>
      </w:r>
    </w:p>
    <w:p w14:paraId="6BC87CDA" w14:textId="613E6CF0" w:rsidR="00BC1F6C" w:rsidRPr="00D229C5" w:rsidRDefault="000D71AE" w:rsidP="00C33F79">
      <w:pPr>
        <w:spacing w:line="480" w:lineRule="auto"/>
        <w:ind w:firstLine="800"/>
        <w:rPr>
          <w:rFonts w:eastAsia="Batang"/>
          <w:color w:val="000000" w:themeColor="text1"/>
        </w:rPr>
      </w:pPr>
      <w:r w:rsidRPr="00D229C5">
        <w:rPr>
          <w:rFonts w:eastAsia="Batang"/>
          <w:color w:val="000000" w:themeColor="text1"/>
        </w:rPr>
        <w:t>T</w:t>
      </w:r>
      <w:r w:rsidR="005A03C3" w:rsidRPr="00D229C5">
        <w:rPr>
          <w:rFonts w:eastAsia="Batang"/>
          <w:color w:val="000000" w:themeColor="text1"/>
        </w:rPr>
        <w:t xml:space="preserve">wo separate conditional indirect effect analyses were </w:t>
      </w:r>
      <w:r w:rsidR="00D661A7" w:rsidRPr="00D229C5">
        <w:rPr>
          <w:rFonts w:eastAsia="Batang"/>
          <w:color w:val="000000" w:themeColor="text1"/>
        </w:rPr>
        <w:t xml:space="preserve">continuously </w:t>
      </w:r>
      <w:r w:rsidR="002224A5" w:rsidRPr="00D229C5">
        <w:rPr>
          <w:rFonts w:eastAsia="Batang"/>
          <w:color w:val="000000" w:themeColor="text1"/>
        </w:rPr>
        <w:t xml:space="preserve">performed </w:t>
      </w:r>
      <w:r w:rsidR="005A03C3" w:rsidRPr="00D229C5">
        <w:rPr>
          <w:rFonts w:eastAsia="Batang"/>
          <w:color w:val="000000" w:themeColor="text1"/>
        </w:rPr>
        <w:t xml:space="preserve">using </w:t>
      </w:r>
      <w:r w:rsidR="002B7B9D" w:rsidRPr="00D229C5">
        <w:rPr>
          <w:rFonts w:eastAsia="Batang"/>
          <w:color w:val="000000" w:themeColor="text1"/>
        </w:rPr>
        <w:t xml:space="preserve">model 9 in PROCESS for SPSS </w:t>
      </w:r>
      <w:r w:rsidR="002B7B9D" w:rsidRPr="00D229C5">
        <w:rPr>
          <w:rStyle w:val="st1"/>
          <w:rFonts w:eastAsia="Batang"/>
          <w:color w:val="000000" w:themeColor="text1"/>
        </w:rPr>
        <w:t>developed by Hayes (2013).</w:t>
      </w:r>
      <w:r w:rsidR="00DC7943" w:rsidRPr="00D229C5">
        <w:rPr>
          <w:rFonts w:eastAsia="Batang"/>
          <w:color w:val="000000" w:themeColor="text1"/>
        </w:rPr>
        <w:t xml:space="preserve"> As displayed in Table 3</w:t>
      </w:r>
      <w:r w:rsidR="00901FCF" w:rsidRPr="00D229C5">
        <w:rPr>
          <w:rFonts w:eastAsia="Batang"/>
          <w:color w:val="000000" w:themeColor="text1"/>
        </w:rPr>
        <w:t xml:space="preserve">, </w:t>
      </w:r>
      <w:r w:rsidR="00A1564E" w:rsidRPr="00D229C5">
        <w:rPr>
          <w:rFonts w:eastAsia="Batang"/>
          <w:color w:val="000000" w:themeColor="text1"/>
        </w:rPr>
        <w:t xml:space="preserve">there were no significant interactions of </w:t>
      </w:r>
      <w:r w:rsidR="009B13E4" w:rsidRPr="00D229C5">
        <w:rPr>
          <w:rFonts w:eastAsia="Batang" w:hint="eastAsia"/>
          <w:color w:val="000000" w:themeColor="text1"/>
          <w:lang w:eastAsia="ko-KR"/>
        </w:rPr>
        <w:t>social capital</w:t>
      </w:r>
      <w:r w:rsidR="00A1564E" w:rsidRPr="00D229C5">
        <w:rPr>
          <w:rFonts w:eastAsia="Batang"/>
          <w:color w:val="000000" w:themeColor="text1"/>
        </w:rPr>
        <w:t xml:space="preserve"> with perceived external prestige or job insecurity climate in relation to </w:t>
      </w:r>
      <w:r w:rsidR="00A1564E" w:rsidRPr="00D229C5">
        <w:rPr>
          <w:color w:val="000000" w:themeColor="text1"/>
          <w:szCs w:val="20"/>
        </w:rPr>
        <w:t>OCG-I or OCG-O</w:t>
      </w:r>
      <w:r w:rsidR="00876689" w:rsidRPr="00D229C5">
        <w:rPr>
          <w:rFonts w:hint="eastAsia"/>
          <w:color w:val="000000" w:themeColor="text1"/>
          <w:szCs w:val="20"/>
        </w:rPr>
        <w:t>.</w:t>
      </w:r>
      <w:r w:rsidR="00876689" w:rsidRPr="00D229C5">
        <w:rPr>
          <w:rFonts w:eastAsia="Batang" w:hint="eastAsia"/>
          <w:color w:val="000000" w:themeColor="text1"/>
        </w:rPr>
        <w:t xml:space="preserve"> </w:t>
      </w:r>
      <w:r w:rsidRPr="00D229C5">
        <w:rPr>
          <w:rFonts w:eastAsia="Batang"/>
          <w:color w:val="000000" w:themeColor="text1"/>
        </w:rPr>
        <w:t>Furthermore</w:t>
      </w:r>
      <w:r w:rsidR="008836CA" w:rsidRPr="00D229C5">
        <w:rPr>
          <w:rFonts w:eastAsia="Batang"/>
          <w:color w:val="000000" w:themeColor="text1"/>
        </w:rPr>
        <w:t xml:space="preserve">, </w:t>
      </w:r>
      <w:r w:rsidR="002F329A" w:rsidRPr="00D229C5">
        <w:rPr>
          <w:rFonts w:eastAsia="Batang"/>
          <w:color w:val="000000" w:themeColor="text1"/>
        </w:rPr>
        <w:t>the indices</w:t>
      </w:r>
      <w:r w:rsidR="008836CA" w:rsidRPr="00D229C5">
        <w:rPr>
          <w:rFonts w:eastAsia="Batang"/>
          <w:color w:val="000000" w:themeColor="text1"/>
        </w:rPr>
        <w:t xml:space="preserve"> of moderated mediation for </w:t>
      </w:r>
      <w:r w:rsidR="00A07BFA" w:rsidRPr="00D229C5">
        <w:rPr>
          <w:rFonts w:eastAsia="Batang"/>
          <w:color w:val="000000" w:themeColor="text1"/>
        </w:rPr>
        <w:t xml:space="preserve">separate analyses of </w:t>
      </w:r>
      <w:r w:rsidR="00AA3A38" w:rsidRPr="00D229C5">
        <w:rPr>
          <w:rFonts w:eastAsia="Batang"/>
          <w:color w:val="000000" w:themeColor="text1"/>
        </w:rPr>
        <w:t>OCG</w:t>
      </w:r>
      <w:r w:rsidR="00A07BFA" w:rsidRPr="00D229C5">
        <w:rPr>
          <w:rFonts w:eastAsia="Batang"/>
          <w:color w:val="000000" w:themeColor="text1"/>
        </w:rPr>
        <w:t xml:space="preserve"> </w:t>
      </w:r>
      <w:r w:rsidR="008836CA" w:rsidRPr="00D229C5">
        <w:rPr>
          <w:rFonts w:eastAsia="Batang"/>
          <w:color w:val="000000" w:themeColor="text1"/>
        </w:rPr>
        <w:t xml:space="preserve">were not significantly different from zero, indicating </w:t>
      </w:r>
      <w:r w:rsidR="002F329A" w:rsidRPr="00D229C5">
        <w:rPr>
          <w:rFonts w:eastAsia="Batang"/>
          <w:color w:val="000000" w:themeColor="text1"/>
        </w:rPr>
        <w:t>the absence of a moderated mediation relationship. Thus, these results fail</w:t>
      </w:r>
      <w:r w:rsidR="00901FCF" w:rsidRPr="00D229C5">
        <w:rPr>
          <w:rFonts w:eastAsia="Batang"/>
          <w:color w:val="000000" w:themeColor="text1"/>
        </w:rPr>
        <w:t>ed</w:t>
      </w:r>
      <w:r w:rsidR="002F329A" w:rsidRPr="00D229C5">
        <w:rPr>
          <w:rFonts w:eastAsia="Batang"/>
          <w:color w:val="000000" w:themeColor="text1"/>
        </w:rPr>
        <w:t xml:space="preserve"> to support </w:t>
      </w:r>
      <w:r w:rsidR="00C9373B" w:rsidRPr="00D229C5">
        <w:rPr>
          <w:rFonts w:eastAsia="Batang"/>
          <w:color w:val="000000" w:themeColor="text1"/>
        </w:rPr>
        <w:t>hypotheses</w:t>
      </w:r>
      <w:r w:rsidR="002F329A" w:rsidRPr="00D229C5">
        <w:rPr>
          <w:rFonts w:eastAsia="Batang"/>
          <w:color w:val="000000" w:themeColor="text1"/>
        </w:rPr>
        <w:t xml:space="preserve"> 4-7.</w:t>
      </w:r>
    </w:p>
    <w:p w14:paraId="056AB348" w14:textId="77777777" w:rsidR="00FF3741" w:rsidRPr="00D229C5" w:rsidRDefault="00FF3741" w:rsidP="00A530F4">
      <w:pPr>
        <w:spacing w:line="480" w:lineRule="auto"/>
        <w:jc w:val="center"/>
        <w:rPr>
          <w:rFonts w:eastAsia="Batang"/>
          <w:b/>
          <w:color w:val="000000" w:themeColor="text1"/>
        </w:rPr>
      </w:pPr>
      <w:r w:rsidRPr="00D229C5">
        <w:rPr>
          <w:rFonts w:eastAsia="Batang"/>
          <w:b/>
          <w:color w:val="000000" w:themeColor="text1"/>
        </w:rPr>
        <w:t>Discussion</w:t>
      </w:r>
    </w:p>
    <w:p w14:paraId="1E42E9D6" w14:textId="2209821F" w:rsidR="000B76E9" w:rsidRPr="00D229C5" w:rsidRDefault="00ED582C" w:rsidP="003A22D4">
      <w:pPr>
        <w:spacing w:line="480" w:lineRule="auto"/>
        <w:rPr>
          <w:color w:val="000000" w:themeColor="text1"/>
        </w:rPr>
      </w:pPr>
      <w:r w:rsidRPr="00D229C5">
        <w:rPr>
          <w:color w:val="000000" w:themeColor="text1"/>
        </w:rPr>
        <w:t xml:space="preserve">As we consider in the literature review, those who hold and activate social capital in particular networks and social settings can in organizations achieve gains for themselves which might also lead to harm or adverse effects for others. </w:t>
      </w:r>
    </w:p>
    <w:p w14:paraId="696C7CD6" w14:textId="1D90CAAC" w:rsidR="00B35DBD" w:rsidRPr="00D229C5" w:rsidRDefault="004414F8" w:rsidP="00D229C5">
      <w:pPr>
        <w:spacing w:line="480" w:lineRule="auto"/>
        <w:ind w:firstLine="800"/>
        <w:rPr>
          <w:rFonts w:eastAsia="Batang"/>
          <w:color w:val="000000" w:themeColor="text1"/>
        </w:rPr>
      </w:pPr>
      <w:r w:rsidRPr="00D229C5">
        <w:rPr>
          <w:rFonts w:eastAsia="Batang"/>
          <w:color w:val="000000" w:themeColor="text1"/>
        </w:rPr>
        <w:t>In this study, we examined</w:t>
      </w:r>
      <w:r w:rsidR="00570CCF" w:rsidRPr="00D229C5">
        <w:rPr>
          <w:rFonts w:eastAsia="Batang"/>
          <w:color w:val="000000" w:themeColor="text1"/>
        </w:rPr>
        <w:t xml:space="preserve"> the instrumental </w:t>
      </w:r>
      <w:r w:rsidR="007524DF" w:rsidRPr="00D229C5">
        <w:rPr>
          <w:rFonts w:eastAsia="Batang"/>
          <w:color w:val="000000" w:themeColor="text1"/>
        </w:rPr>
        <w:t xml:space="preserve">mechanism underlying the </w:t>
      </w:r>
      <w:r w:rsidR="00B35DBD" w:rsidRPr="00D229C5">
        <w:rPr>
          <w:rFonts w:eastAsia="Batang"/>
          <w:color w:val="000000" w:themeColor="text1"/>
        </w:rPr>
        <w:t>social capital</w:t>
      </w:r>
      <w:r w:rsidR="00067EC4" w:rsidRPr="00D229C5">
        <w:rPr>
          <w:rFonts w:eastAsia="Batang"/>
          <w:color w:val="000000" w:themeColor="text1"/>
        </w:rPr>
        <w:t>–</w:t>
      </w:r>
      <w:r w:rsidR="00E32BB5" w:rsidRPr="00D229C5">
        <w:rPr>
          <w:rFonts w:eastAsia="Batang"/>
          <w:color w:val="000000" w:themeColor="text1"/>
        </w:rPr>
        <w:t xml:space="preserve">career growth </w:t>
      </w:r>
      <w:r w:rsidR="007524DF" w:rsidRPr="00D229C5">
        <w:rPr>
          <w:rFonts w:eastAsia="Batang"/>
          <w:color w:val="000000" w:themeColor="text1"/>
        </w:rPr>
        <w:t>link and tested the boundary conditions in this mediation process.</w:t>
      </w:r>
      <w:r w:rsidR="00DE121C" w:rsidRPr="00D229C5">
        <w:rPr>
          <w:rFonts w:eastAsia="Batang"/>
          <w:color w:val="000000" w:themeColor="text1"/>
        </w:rPr>
        <w:t xml:space="preserve"> The results demonstrated that </w:t>
      </w:r>
      <w:r w:rsidR="00693031" w:rsidRPr="00D229C5">
        <w:rPr>
          <w:rFonts w:eastAsia="Batang"/>
          <w:color w:val="000000" w:themeColor="text1"/>
        </w:rPr>
        <w:t xml:space="preserve">social capital affected both </w:t>
      </w:r>
      <w:r w:rsidR="00D90ACA" w:rsidRPr="00D229C5">
        <w:rPr>
          <w:rFonts w:eastAsia="Batang"/>
          <w:color w:val="000000" w:themeColor="text1"/>
        </w:rPr>
        <w:t>employees’</w:t>
      </w:r>
      <w:r w:rsidR="00693031" w:rsidRPr="00D229C5">
        <w:rPr>
          <w:rFonts w:eastAsia="Batang"/>
          <w:color w:val="000000" w:themeColor="text1"/>
        </w:rPr>
        <w:t xml:space="preserve"> career efforts and their experience of being rewarded </w:t>
      </w:r>
      <w:r w:rsidR="00693031" w:rsidRPr="00D229C5">
        <w:rPr>
          <w:rFonts w:eastAsia="Batang"/>
          <w:color w:val="000000" w:themeColor="text1"/>
          <w:lang w:bidi="km-KH"/>
        </w:rPr>
        <w:t xml:space="preserve">via </w:t>
      </w:r>
      <w:r w:rsidR="009440B6" w:rsidRPr="00D229C5">
        <w:rPr>
          <w:rFonts w:eastAsia="Batang" w:hint="eastAsia"/>
          <w:color w:val="000000" w:themeColor="text1"/>
          <w:lang w:eastAsia="ko-KR" w:bidi="km-KH"/>
        </w:rPr>
        <w:t xml:space="preserve">perceived </w:t>
      </w:r>
      <w:r w:rsidR="009440B6" w:rsidRPr="00D229C5">
        <w:rPr>
          <w:rFonts w:eastAsia="Batang" w:hint="eastAsia"/>
          <w:color w:val="000000" w:themeColor="text1"/>
          <w:lang w:eastAsia="ko-KR"/>
        </w:rPr>
        <w:t>competence mobilization</w:t>
      </w:r>
      <w:r w:rsidR="00693031" w:rsidRPr="00D229C5">
        <w:rPr>
          <w:rFonts w:eastAsia="Batang"/>
          <w:color w:val="000000" w:themeColor="text1"/>
          <w:lang w:bidi="km-KH"/>
        </w:rPr>
        <w:t xml:space="preserve">, </w:t>
      </w:r>
      <w:r w:rsidR="008E6E8C" w:rsidRPr="00D229C5">
        <w:rPr>
          <w:rFonts w:eastAsia="Batang"/>
          <w:color w:val="000000" w:themeColor="text1"/>
        </w:rPr>
        <w:t xml:space="preserve">whereas </w:t>
      </w:r>
      <w:r w:rsidR="00211E85" w:rsidRPr="00D229C5">
        <w:rPr>
          <w:rFonts w:eastAsia="Batang"/>
          <w:color w:val="000000" w:themeColor="text1"/>
        </w:rPr>
        <w:t xml:space="preserve">the </w:t>
      </w:r>
      <w:r w:rsidR="00BC12D2" w:rsidRPr="00D229C5">
        <w:rPr>
          <w:rFonts w:eastAsia="Batang"/>
          <w:color w:val="000000" w:themeColor="text1"/>
        </w:rPr>
        <w:t xml:space="preserve">indirect </w:t>
      </w:r>
      <w:r w:rsidR="00211E85" w:rsidRPr="00D229C5">
        <w:rPr>
          <w:rFonts w:eastAsia="Batang"/>
          <w:color w:val="000000" w:themeColor="text1"/>
        </w:rPr>
        <w:t xml:space="preserve">effects </w:t>
      </w:r>
      <w:r w:rsidR="00BC12D2" w:rsidRPr="00D229C5">
        <w:rPr>
          <w:rFonts w:eastAsia="Batang"/>
          <w:color w:val="000000" w:themeColor="text1"/>
        </w:rPr>
        <w:t xml:space="preserve">of </w:t>
      </w:r>
      <w:r w:rsidR="00C815C1" w:rsidRPr="00D229C5">
        <w:rPr>
          <w:rFonts w:eastAsia="Batang"/>
          <w:color w:val="000000" w:themeColor="text1"/>
        </w:rPr>
        <w:t>social capital</w:t>
      </w:r>
      <w:r w:rsidR="00BC12D2" w:rsidRPr="00D229C5">
        <w:rPr>
          <w:rFonts w:eastAsia="Batang"/>
          <w:color w:val="000000" w:themeColor="text1"/>
        </w:rPr>
        <w:t xml:space="preserve"> </w:t>
      </w:r>
      <w:r w:rsidR="00211E85" w:rsidRPr="00D229C5">
        <w:rPr>
          <w:rFonts w:eastAsia="Batang"/>
          <w:color w:val="000000" w:themeColor="text1"/>
        </w:rPr>
        <w:t xml:space="preserve">were not conditioned on </w:t>
      </w:r>
      <w:r w:rsidR="00C9373B" w:rsidRPr="00D229C5">
        <w:rPr>
          <w:rFonts w:eastAsia="Batang"/>
          <w:color w:val="000000" w:themeColor="text1"/>
        </w:rPr>
        <w:t xml:space="preserve">either </w:t>
      </w:r>
      <w:r w:rsidR="0033668E" w:rsidRPr="00D229C5">
        <w:rPr>
          <w:rFonts w:eastAsia="Batang"/>
          <w:color w:val="000000" w:themeColor="text1"/>
        </w:rPr>
        <w:t xml:space="preserve">employees’ </w:t>
      </w:r>
      <w:r w:rsidR="00211E85" w:rsidRPr="00D229C5">
        <w:rPr>
          <w:rFonts w:eastAsia="Batang"/>
          <w:color w:val="000000" w:themeColor="text1"/>
        </w:rPr>
        <w:t>perception</w:t>
      </w:r>
      <w:r w:rsidR="00F46FDD" w:rsidRPr="00D229C5">
        <w:rPr>
          <w:rFonts w:eastAsia="Batang"/>
          <w:color w:val="000000" w:themeColor="text1"/>
        </w:rPr>
        <w:t>s</w:t>
      </w:r>
      <w:r w:rsidR="00211E85" w:rsidRPr="00D229C5">
        <w:rPr>
          <w:rFonts w:eastAsia="Batang"/>
          <w:color w:val="000000" w:themeColor="text1"/>
        </w:rPr>
        <w:t xml:space="preserve"> of external prestige</w:t>
      </w:r>
      <w:r w:rsidR="00E94452" w:rsidRPr="00D229C5">
        <w:rPr>
          <w:rFonts w:eastAsia="Batang"/>
          <w:color w:val="000000" w:themeColor="text1"/>
        </w:rPr>
        <w:t xml:space="preserve"> </w:t>
      </w:r>
      <w:r w:rsidR="00C9373B" w:rsidRPr="00D229C5">
        <w:rPr>
          <w:rFonts w:eastAsia="Batang"/>
          <w:color w:val="000000" w:themeColor="text1"/>
        </w:rPr>
        <w:t xml:space="preserve">or </w:t>
      </w:r>
      <w:r w:rsidR="00211E85" w:rsidRPr="00D229C5">
        <w:rPr>
          <w:rFonts w:eastAsia="Batang"/>
          <w:color w:val="000000" w:themeColor="text1"/>
        </w:rPr>
        <w:t>job insecurity climate.</w:t>
      </w:r>
      <w:r w:rsidR="0049185A" w:rsidRPr="00D229C5">
        <w:rPr>
          <w:rFonts w:eastAsia="Batang"/>
          <w:color w:val="000000" w:themeColor="text1"/>
        </w:rPr>
        <w:t xml:space="preserve"> </w:t>
      </w:r>
      <w:r w:rsidR="00433431" w:rsidRPr="00D229C5">
        <w:rPr>
          <w:rFonts w:eastAsia="Batang"/>
          <w:color w:val="000000" w:themeColor="text1"/>
        </w:rPr>
        <w:t>For others, of course, in the same organization, success for some may be countered by unfavourable outcomes associated with career plateauing (Yang, Niven and Johnson, 2019).</w:t>
      </w:r>
      <w:r w:rsidR="0012634D" w:rsidRPr="00D229C5">
        <w:rPr>
          <w:rFonts w:eastAsia="Batang"/>
          <w:color w:val="000000" w:themeColor="text1"/>
        </w:rPr>
        <w:t xml:space="preserve"> While career advancement for some is possible, restrictions on vertical mobility will mean frustration for others </w:t>
      </w:r>
      <w:r w:rsidR="0012634D" w:rsidRPr="00D229C5">
        <w:rPr>
          <w:rFonts w:eastAsia="Times New Roman"/>
          <w:color w:val="000000" w:themeColor="text1"/>
        </w:rPr>
        <w:t>(Xie et al., 2015)</w:t>
      </w:r>
    </w:p>
    <w:p w14:paraId="6AD38797" w14:textId="398C7EE9" w:rsidR="00A04522" w:rsidRPr="00D229C5" w:rsidRDefault="00E119B7" w:rsidP="0012634D">
      <w:pPr>
        <w:widowControl w:val="0"/>
        <w:autoSpaceDE w:val="0"/>
        <w:autoSpaceDN w:val="0"/>
        <w:adjustRightInd w:val="0"/>
        <w:spacing w:line="480" w:lineRule="auto"/>
        <w:ind w:firstLine="800"/>
        <w:rPr>
          <w:rFonts w:eastAsia="Batang"/>
          <w:color w:val="000000" w:themeColor="text1"/>
          <w:lang w:eastAsia="ko-KR"/>
        </w:rPr>
      </w:pPr>
      <w:r w:rsidRPr="00D229C5">
        <w:rPr>
          <w:rFonts w:eastAsia="Batang"/>
          <w:color w:val="000000" w:themeColor="text1"/>
        </w:rPr>
        <w:t xml:space="preserve">With regard to the role played by </w:t>
      </w:r>
      <w:r w:rsidR="008817B0" w:rsidRPr="00D229C5">
        <w:rPr>
          <w:rFonts w:eastAsia="Batang"/>
          <w:color w:val="000000" w:themeColor="text1"/>
        </w:rPr>
        <w:t xml:space="preserve">social capital </w:t>
      </w:r>
      <w:r w:rsidRPr="00D229C5">
        <w:rPr>
          <w:rFonts w:eastAsia="Batang"/>
          <w:color w:val="000000" w:themeColor="text1"/>
        </w:rPr>
        <w:t>in career growth, t</w:t>
      </w:r>
      <w:r w:rsidR="00F432C3" w:rsidRPr="00D229C5">
        <w:rPr>
          <w:rFonts w:eastAsia="Batang"/>
          <w:color w:val="000000" w:themeColor="text1"/>
        </w:rPr>
        <w:t xml:space="preserve">he study results revealed that </w:t>
      </w:r>
      <w:r w:rsidR="008817B0" w:rsidRPr="00D229C5">
        <w:rPr>
          <w:rFonts w:eastAsia="Batang"/>
          <w:color w:val="000000" w:themeColor="text1"/>
        </w:rPr>
        <w:t>social capital</w:t>
      </w:r>
      <w:r w:rsidR="00A53BA2" w:rsidRPr="00D229C5">
        <w:rPr>
          <w:rFonts w:eastAsia="Batang"/>
          <w:color w:val="000000" w:themeColor="text1"/>
        </w:rPr>
        <w:t xml:space="preserve"> can be a predictor for employee</w:t>
      </w:r>
      <w:r w:rsidR="00D90ACA" w:rsidRPr="00D229C5">
        <w:rPr>
          <w:rFonts w:eastAsia="Batang"/>
          <w:color w:val="000000" w:themeColor="text1"/>
        </w:rPr>
        <w:t>s</w:t>
      </w:r>
      <w:r w:rsidR="00A53BA2" w:rsidRPr="00D229C5">
        <w:rPr>
          <w:rFonts w:eastAsia="Batang"/>
          <w:color w:val="000000" w:themeColor="text1"/>
        </w:rPr>
        <w:t xml:space="preserve"> staying</w:t>
      </w:r>
      <w:r w:rsidR="00014F87" w:rsidRPr="00D229C5">
        <w:rPr>
          <w:rFonts w:eastAsia="Batang"/>
          <w:color w:val="000000" w:themeColor="text1"/>
        </w:rPr>
        <w:t xml:space="preserve"> </w:t>
      </w:r>
      <w:r w:rsidR="00014F87" w:rsidRPr="00D229C5">
        <w:rPr>
          <w:rFonts w:eastAsia="Batang"/>
          <w:bCs/>
          <w:color w:val="000000" w:themeColor="text1"/>
        </w:rPr>
        <w:t>and</w:t>
      </w:r>
      <w:r w:rsidR="00014F87" w:rsidRPr="00D229C5">
        <w:rPr>
          <w:rFonts w:eastAsia="Batang"/>
          <w:color w:val="000000" w:themeColor="text1"/>
        </w:rPr>
        <w:t xml:space="preserve"> growing with an </w:t>
      </w:r>
      <w:r w:rsidR="00014F87" w:rsidRPr="00D229C5">
        <w:rPr>
          <w:rFonts w:eastAsia="Batang"/>
          <w:color w:val="000000" w:themeColor="text1"/>
        </w:rPr>
        <w:lastRenderedPageBreak/>
        <w:t>organization</w:t>
      </w:r>
      <w:r w:rsidR="00330E95" w:rsidRPr="00D229C5">
        <w:rPr>
          <w:rFonts w:eastAsia="Batang"/>
          <w:color w:val="000000" w:themeColor="text1"/>
        </w:rPr>
        <w:t xml:space="preserve">. </w:t>
      </w:r>
      <w:r w:rsidR="005A7D5A" w:rsidRPr="00D229C5">
        <w:rPr>
          <w:rFonts w:eastAsia="Batang"/>
          <w:color w:val="000000" w:themeColor="text1"/>
        </w:rPr>
        <w:t>Observably</w:t>
      </w:r>
      <w:r w:rsidR="00F02961" w:rsidRPr="00D229C5">
        <w:rPr>
          <w:rFonts w:eastAsia="Batang"/>
          <w:color w:val="000000" w:themeColor="text1"/>
        </w:rPr>
        <w:t xml:space="preserve">, while </w:t>
      </w:r>
      <w:r w:rsidR="0034081B" w:rsidRPr="00D229C5">
        <w:rPr>
          <w:rFonts w:eastAsia="Batang"/>
          <w:bCs/>
          <w:color w:val="000000" w:themeColor="text1"/>
        </w:rPr>
        <w:t>the experience of being rewarded by the organization</w:t>
      </w:r>
      <w:r w:rsidR="0034081B" w:rsidRPr="00D229C5">
        <w:rPr>
          <w:rFonts w:eastAsia="Batang"/>
          <w:color w:val="000000" w:themeColor="text1"/>
        </w:rPr>
        <w:t xml:space="preserve"> </w:t>
      </w:r>
      <w:r w:rsidR="00A96101" w:rsidRPr="00D229C5">
        <w:rPr>
          <w:rFonts w:eastAsia="Batang"/>
          <w:bCs/>
          <w:color w:val="000000" w:themeColor="text1"/>
        </w:rPr>
        <w:t>require</w:t>
      </w:r>
      <w:r w:rsidR="00D05E09" w:rsidRPr="00D229C5">
        <w:rPr>
          <w:rFonts w:eastAsia="Batang"/>
          <w:bCs/>
          <w:color w:val="000000" w:themeColor="text1"/>
        </w:rPr>
        <w:t>d</w:t>
      </w:r>
      <w:r w:rsidR="00F02961" w:rsidRPr="00D229C5">
        <w:rPr>
          <w:rFonts w:eastAsia="Batang"/>
          <w:bCs/>
          <w:color w:val="000000" w:themeColor="text1"/>
        </w:rPr>
        <w:t xml:space="preserve"> the aid of</w:t>
      </w:r>
      <w:r w:rsidR="00FC41E9" w:rsidRPr="00D229C5">
        <w:rPr>
          <w:rFonts w:eastAsia="Batang" w:hint="eastAsia"/>
          <w:color w:val="000000" w:themeColor="text1"/>
          <w:lang w:eastAsia="ko-KR" w:bidi="km-KH"/>
        </w:rPr>
        <w:t xml:space="preserve"> </w:t>
      </w:r>
      <w:r w:rsidR="00FC41E9" w:rsidRPr="00D229C5">
        <w:rPr>
          <w:rFonts w:eastAsia="Batang" w:hint="eastAsia"/>
          <w:color w:val="000000" w:themeColor="text1"/>
          <w:lang w:eastAsia="ko-KR"/>
        </w:rPr>
        <w:t>competence mobilization</w:t>
      </w:r>
      <w:r w:rsidR="00F02961" w:rsidRPr="00D229C5">
        <w:rPr>
          <w:rFonts w:eastAsia="Batang"/>
          <w:bCs/>
          <w:color w:val="000000" w:themeColor="text1"/>
        </w:rPr>
        <w:t xml:space="preserve">, </w:t>
      </w:r>
      <w:r w:rsidR="0034081B" w:rsidRPr="00D229C5">
        <w:rPr>
          <w:rFonts w:eastAsia="Batang"/>
          <w:color w:val="000000" w:themeColor="text1"/>
        </w:rPr>
        <w:t>the personal efforts to develop a career</w:t>
      </w:r>
      <w:r w:rsidR="0034081B" w:rsidRPr="00D229C5">
        <w:rPr>
          <w:rStyle w:val="st1"/>
          <w:rFonts w:eastAsia="Batang"/>
          <w:color w:val="000000" w:themeColor="text1"/>
        </w:rPr>
        <w:t xml:space="preserve"> </w:t>
      </w:r>
      <w:r w:rsidR="00691B49" w:rsidRPr="00D229C5">
        <w:rPr>
          <w:rStyle w:val="st1"/>
          <w:rFonts w:eastAsia="Batang"/>
          <w:color w:val="000000" w:themeColor="text1"/>
        </w:rPr>
        <w:t>could</w:t>
      </w:r>
      <w:r w:rsidR="00F02961" w:rsidRPr="00D229C5">
        <w:rPr>
          <w:rStyle w:val="st1"/>
          <w:rFonts w:eastAsia="Batang"/>
          <w:color w:val="000000" w:themeColor="text1"/>
        </w:rPr>
        <w:t xml:space="preserve"> </w:t>
      </w:r>
      <w:r w:rsidR="00FB1892" w:rsidRPr="00D229C5">
        <w:rPr>
          <w:rStyle w:val="st1"/>
          <w:rFonts w:eastAsia="Batang"/>
          <w:color w:val="000000" w:themeColor="text1"/>
        </w:rPr>
        <w:t xml:space="preserve">be </w:t>
      </w:r>
      <w:r w:rsidR="000422B5" w:rsidRPr="00D229C5">
        <w:rPr>
          <w:rStyle w:val="st1"/>
          <w:rFonts w:eastAsia="Batang"/>
          <w:color w:val="000000" w:themeColor="text1"/>
        </w:rPr>
        <w:t>exerted</w:t>
      </w:r>
      <w:r w:rsidR="00F02961" w:rsidRPr="00D229C5">
        <w:rPr>
          <w:rStyle w:val="st1"/>
          <w:rFonts w:eastAsia="Batang"/>
          <w:color w:val="000000" w:themeColor="text1"/>
        </w:rPr>
        <w:t xml:space="preserve"> without </w:t>
      </w:r>
      <w:r w:rsidR="00842BB7" w:rsidRPr="00D229C5">
        <w:rPr>
          <w:rStyle w:val="st1"/>
          <w:rFonts w:eastAsia="Batang"/>
          <w:color w:val="000000" w:themeColor="text1"/>
        </w:rPr>
        <w:t xml:space="preserve">having to include </w:t>
      </w:r>
      <w:r w:rsidR="00103D29" w:rsidRPr="00D229C5">
        <w:rPr>
          <w:rStyle w:val="st1"/>
          <w:rFonts w:eastAsia="Batang"/>
          <w:color w:val="000000" w:themeColor="text1"/>
        </w:rPr>
        <w:t>the</w:t>
      </w:r>
      <w:r w:rsidR="00842BB7" w:rsidRPr="00D229C5">
        <w:rPr>
          <w:rStyle w:val="st1"/>
          <w:rFonts w:eastAsia="Batang"/>
          <w:color w:val="000000" w:themeColor="text1"/>
        </w:rPr>
        <w:t xml:space="preserve"> </w:t>
      </w:r>
      <w:r w:rsidR="00F36387" w:rsidRPr="00D229C5">
        <w:rPr>
          <w:rFonts w:eastAsia="Batang" w:hint="eastAsia"/>
          <w:color w:val="000000" w:themeColor="text1"/>
          <w:lang w:eastAsia="ko-KR"/>
        </w:rPr>
        <w:t>mediation</w:t>
      </w:r>
      <w:r w:rsidR="00F02961" w:rsidRPr="00D229C5">
        <w:rPr>
          <w:rFonts w:eastAsia="Batang"/>
          <w:color w:val="000000" w:themeColor="text1"/>
        </w:rPr>
        <w:t xml:space="preserve"> process</w:t>
      </w:r>
      <w:r w:rsidR="00842BB7" w:rsidRPr="00D229C5">
        <w:rPr>
          <w:rFonts w:eastAsia="Batang"/>
          <w:color w:val="000000" w:themeColor="text1"/>
        </w:rPr>
        <w:t>.</w:t>
      </w:r>
      <w:r w:rsidR="00502DF4" w:rsidRPr="00D229C5">
        <w:rPr>
          <w:rFonts w:eastAsia="Batang"/>
          <w:color w:val="000000" w:themeColor="text1"/>
        </w:rPr>
        <w:t xml:space="preserve"> </w:t>
      </w:r>
      <w:r w:rsidR="00EE52F1" w:rsidRPr="00D229C5">
        <w:rPr>
          <w:rFonts w:eastAsia="Batang"/>
          <w:color w:val="000000" w:themeColor="text1"/>
        </w:rPr>
        <w:t>This</w:t>
      </w:r>
      <w:r w:rsidR="00563C3D" w:rsidRPr="00D229C5">
        <w:rPr>
          <w:rFonts w:eastAsia="Batang"/>
          <w:color w:val="000000" w:themeColor="text1"/>
        </w:rPr>
        <w:t xml:space="preserve"> </w:t>
      </w:r>
      <w:r w:rsidR="003A6FCB" w:rsidRPr="00D229C5">
        <w:rPr>
          <w:rFonts w:eastAsia="Batang"/>
          <w:color w:val="000000" w:themeColor="text1"/>
        </w:rPr>
        <w:t xml:space="preserve">implies </w:t>
      </w:r>
      <w:r w:rsidR="00563C3D" w:rsidRPr="00D229C5">
        <w:rPr>
          <w:rFonts w:eastAsia="Batang"/>
          <w:color w:val="000000" w:themeColor="text1"/>
        </w:rPr>
        <w:t>that</w:t>
      </w:r>
      <w:r w:rsidR="00876EDE" w:rsidRPr="00D229C5">
        <w:rPr>
          <w:rFonts w:eastAsia="Batang"/>
          <w:color w:val="000000" w:themeColor="text1"/>
        </w:rPr>
        <w:t xml:space="preserve"> </w:t>
      </w:r>
      <w:r w:rsidR="00B518C1" w:rsidRPr="00D229C5">
        <w:rPr>
          <w:rFonts w:eastAsia="Batang"/>
          <w:color w:val="000000" w:themeColor="text1"/>
        </w:rPr>
        <w:t xml:space="preserve">social </w:t>
      </w:r>
      <w:r w:rsidR="00D90ACA" w:rsidRPr="00D229C5">
        <w:rPr>
          <w:rFonts w:eastAsia="Batang"/>
          <w:color w:val="000000" w:themeColor="text1"/>
        </w:rPr>
        <w:t>ties</w:t>
      </w:r>
      <w:r w:rsidR="00B518C1" w:rsidRPr="00D229C5">
        <w:rPr>
          <w:rFonts w:eastAsia="Batang"/>
          <w:color w:val="000000" w:themeColor="text1"/>
        </w:rPr>
        <w:t xml:space="preserve"> </w:t>
      </w:r>
      <w:r w:rsidR="00876EDE" w:rsidRPr="00D229C5">
        <w:rPr>
          <w:rFonts w:eastAsia="Batang"/>
          <w:color w:val="000000" w:themeColor="text1"/>
        </w:rPr>
        <w:t xml:space="preserve">may be too distal to allow employees </w:t>
      </w:r>
      <w:r w:rsidR="001C2315" w:rsidRPr="00D229C5">
        <w:rPr>
          <w:rFonts w:eastAsia="Batang"/>
          <w:bCs/>
          <w:color w:val="000000" w:themeColor="text1"/>
        </w:rPr>
        <w:t xml:space="preserve">the salience of various rewards. </w:t>
      </w:r>
      <w:r w:rsidR="00EE52F1" w:rsidRPr="00D229C5">
        <w:rPr>
          <w:rFonts w:eastAsia="Batang"/>
          <w:color w:val="000000" w:themeColor="text1"/>
        </w:rPr>
        <w:t>Instead</w:t>
      </w:r>
      <w:r w:rsidR="001C2315" w:rsidRPr="00D229C5">
        <w:rPr>
          <w:rFonts w:eastAsia="Batang"/>
          <w:color w:val="000000" w:themeColor="text1"/>
        </w:rPr>
        <w:t>,</w:t>
      </w:r>
      <w:r w:rsidR="00EE52F1" w:rsidRPr="00D229C5">
        <w:rPr>
          <w:rFonts w:eastAsia="Batang"/>
          <w:color w:val="000000" w:themeColor="text1"/>
        </w:rPr>
        <w:t xml:space="preserve"> </w:t>
      </w:r>
      <w:r w:rsidR="000422B5" w:rsidRPr="00D229C5">
        <w:rPr>
          <w:rFonts w:eastAsia="Batang"/>
          <w:color w:val="000000" w:themeColor="text1"/>
        </w:rPr>
        <w:t>the career</w:t>
      </w:r>
      <w:r w:rsidR="0012634D" w:rsidRPr="00D229C5">
        <w:rPr>
          <w:rFonts w:eastAsia="Batang"/>
          <w:color w:val="000000" w:themeColor="text1"/>
        </w:rPr>
        <w:t>s</w:t>
      </w:r>
      <w:r w:rsidR="000422B5" w:rsidRPr="00D229C5">
        <w:rPr>
          <w:rFonts w:eastAsia="Batang"/>
          <w:color w:val="000000" w:themeColor="text1"/>
        </w:rPr>
        <w:t xml:space="preserve"> of </w:t>
      </w:r>
      <w:r w:rsidR="00D90ACA" w:rsidRPr="00D229C5">
        <w:rPr>
          <w:rFonts w:eastAsia="Batang"/>
          <w:color w:val="000000" w:themeColor="text1"/>
        </w:rPr>
        <w:t xml:space="preserve">high-social-capital </w:t>
      </w:r>
      <w:r w:rsidR="000031F4" w:rsidRPr="00D229C5">
        <w:rPr>
          <w:rFonts w:eastAsia="Batang"/>
          <w:color w:val="000000" w:themeColor="text1"/>
        </w:rPr>
        <w:t xml:space="preserve">individuals </w:t>
      </w:r>
      <w:r w:rsidR="00683D1E" w:rsidRPr="00D229C5">
        <w:rPr>
          <w:rFonts w:eastAsia="Batang"/>
          <w:color w:val="000000" w:themeColor="text1"/>
        </w:rPr>
        <w:t xml:space="preserve">is considered part of </w:t>
      </w:r>
      <w:r w:rsidR="00C60E35" w:rsidRPr="00D229C5">
        <w:rPr>
          <w:rFonts w:eastAsia="Batang"/>
          <w:color w:val="000000" w:themeColor="text1"/>
        </w:rPr>
        <w:t xml:space="preserve">the </w:t>
      </w:r>
      <w:r w:rsidR="00AB00F7" w:rsidRPr="00D229C5">
        <w:rPr>
          <w:rFonts w:eastAsia="Batang"/>
          <w:color w:val="000000" w:themeColor="text1"/>
        </w:rPr>
        <w:t xml:space="preserve">organization </w:t>
      </w:r>
      <w:r w:rsidR="00271991" w:rsidRPr="00D229C5">
        <w:rPr>
          <w:rFonts w:eastAsia="Batang"/>
          <w:color w:val="000000" w:themeColor="text1"/>
        </w:rPr>
        <w:t>through the prospect</w:t>
      </w:r>
      <w:r w:rsidR="008743EA" w:rsidRPr="00D229C5">
        <w:rPr>
          <w:rFonts w:eastAsia="Batang"/>
          <w:color w:val="000000" w:themeColor="text1"/>
        </w:rPr>
        <w:t xml:space="preserve"> </w:t>
      </w:r>
      <w:r w:rsidR="00C60E35" w:rsidRPr="00D229C5">
        <w:rPr>
          <w:rFonts w:eastAsia="Batang"/>
          <w:color w:val="000000" w:themeColor="text1"/>
        </w:rPr>
        <w:t xml:space="preserve">of capitalizing </w:t>
      </w:r>
      <w:r w:rsidR="007D5E67" w:rsidRPr="00D229C5">
        <w:rPr>
          <w:rFonts w:eastAsia="Batang"/>
          <w:bCs/>
          <w:color w:val="000000" w:themeColor="text1"/>
        </w:rPr>
        <w:t>on their full potential</w:t>
      </w:r>
      <w:r w:rsidR="007D5E67" w:rsidRPr="00D229C5">
        <w:rPr>
          <w:rFonts w:eastAsia="Batang"/>
          <w:color w:val="000000" w:themeColor="text1"/>
        </w:rPr>
        <w:t xml:space="preserve"> for success</w:t>
      </w:r>
      <w:r w:rsidR="00F80A0C" w:rsidRPr="00D229C5">
        <w:rPr>
          <w:rStyle w:val="st1"/>
          <w:rFonts w:eastAsia="Batang"/>
          <w:color w:val="000000" w:themeColor="text1"/>
        </w:rPr>
        <w:t xml:space="preserve">, </w:t>
      </w:r>
      <w:r w:rsidR="00C60E35" w:rsidRPr="00D229C5">
        <w:rPr>
          <w:rStyle w:val="st1"/>
          <w:rFonts w:eastAsia="Batang"/>
          <w:color w:val="000000" w:themeColor="text1"/>
        </w:rPr>
        <w:t xml:space="preserve">and simultaneously </w:t>
      </w:r>
      <w:r w:rsidR="00AA44BD" w:rsidRPr="00D229C5">
        <w:rPr>
          <w:rStyle w:val="st1"/>
          <w:rFonts w:eastAsia="Batang"/>
          <w:color w:val="000000" w:themeColor="text1"/>
        </w:rPr>
        <w:t>they</w:t>
      </w:r>
      <w:r w:rsidR="00683D1E" w:rsidRPr="00D229C5">
        <w:rPr>
          <w:rStyle w:val="st1"/>
          <w:rFonts w:eastAsia="Batang"/>
          <w:color w:val="000000" w:themeColor="text1"/>
        </w:rPr>
        <w:t xml:space="preserve"> are </w:t>
      </w:r>
      <w:r w:rsidR="00DC098B" w:rsidRPr="00D229C5">
        <w:rPr>
          <w:rStyle w:val="st1"/>
          <w:rFonts w:eastAsia="Batang"/>
          <w:color w:val="000000" w:themeColor="text1"/>
        </w:rPr>
        <w:t xml:space="preserve">also </w:t>
      </w:r>
      <w:r w:rsidR="00C60E35" w:rsidRPr="00D229C5">
        <w:rPr>
          <w:rStyle w:val="st1"/>
          <w:rFonts w:eastAsia="Batang"/>
          <w:color w:val="000000" w:themeColor="text1"/>
        </w:rPr>
        <w:t xml:space="preserve">likely to </w:t>
      </w:r>
      <w:r w:rsidR="00AA44BD" w:rsidRPr="00D229C5">
        <w:rPr>
          <w:rStyle w:val="st1"/>
          <w:rFonts w:eastAsia="Batang"/>
          <w:color w:val="000000" w:themeColor="text1"/>
        </w:rPr>
        <w:t>endeavor to develop their own talents</w:t>
      </w:r>
      <w:r w:rsidR="00683D1E" w:rsidRPr="00D229C5">
        <w:rPr>
          <w:rStyle w:val="st1"/>
          <w:rFonts w:eastAsia="Batang"/>
          <w:color w:val="000000" w:themeColor="text1"/>
        </w:rPr>
        <w:t xml:space="preserve"> </w:t>
      </w:r>
      <w:r w:rsidR="00683D1E" w:rsidRPr="00D229C5">
        <w:rPr>
          <w:rFonts w:eastAsia="Batang"/>
          <w:color w:val="000000" w:themeColor="text1"/>
        </w:rPr>
        <w:t xml:space="preserve">while </w:t>
      </w:r>
      <w:r w:rsidR="00683D1E" w:rsidRPr="00D229C5">
        <w:rPr>
          <w:rStyle w:val="fnte074"/>
          <w:rFonts w:ascii="Times New Roman" w:eastAsia="Batang" w:hAnsi="Times New Roman" w:cs="Times New Roman"/>
          <w:bCs/>
          <w:color w:val="000000" w:themeColor="text1"/>
          <w:sz w:val="24"/>
          <w:szCs w:val="24"/>
        </w:rPr>
        <w:t>admitting</w:t>
      </w:r>
      <w:r w:rsidR="001F1966" w:rsidRPr="00D229C5">
        <w:rPr>
          <w:rStyle w:val="fnte074"/>
          <w:rFonts w:ascii="Times New Roman" w:eastAsia="Batang" w:hAnsi="Times New Roman" w:cs="Times New Roman"/>
          <w:bCs/>
          <w:color w:val="000000" w:themeColor="text1"/>
          <w:sz w:val="24"/>
          <w:szCs w:val="24"/>
        </w:rPr>
        <w:t xml:space="preserve"> </w:t>
      </w:r>
      <w:r w:rsidR="00683D1E" w:rsidRPr="00D229C5">
        <w:rPr>
          <w:rStyle w:val="fnte074"/>
          <w:rFonts w:ascii="Times New Roman" w:eastAsia="Batang" w:hAnsi="Times New Roman" w:cs="Times New Roman"/>
          <w:color w:val="000000" w:themeColor="text1"/>
          <w:sz w:val="24"/>
          <w:szCs w:val="24"/>
        </w:rPr>
        <w:t xml:space="preserve">there is no </w:t>
      </w:r>
      <w:r w:rsidR="00683D1E" w:rsidRPr="00D229C5">
        <w:rPr>
          <w:rStyle w:val="st1"/>
          <w:rFonts w:eastAsia="Batang"/>
          <w:color w:val="000000" w:themeColor="text1"/>
        </w:rPr>
        <w:t xml:space="preserve">such thing as perceived </w:t>
      </w:r>
      <w:r w:rsidR="00A1401D" w:rsidRPr="00D229C5">
        <w:rPr>
          <w:rStyle w:val="st1"/>
          <w:rFonts w:eastAsia="Batang"/>
          <w:color w:val="000000" w:themeColor="text1"/>
        </w:rPr>
        <w:t>opportunity</w:t>
      </w:r>
      <w:r w:rsidR="002749FB" w:rsidRPr="00D229C5">
        <w:rPr>
          <w:rStyle w:val="st1"/>
          <w:rFonts w:eastAsia="Batang"/>
          <w:color w:val="000000" w:themeColor="text1"/>
        </w:rPr>
        <w:t>.</w:t>
      </w:r>
      <w:r w:rsidR="00B404CB" w:rsidRPr="00D229C5">
        <w:rPr>
          <w:rStyle w:val="st1"/>
          <w:rFonts w:eastAsia="Batang"/>
          <w:color w:val="000000" w:themeColor="text1"/>
        </w:rPr>
        <w:t xml:space="preserve"> </w:t>
      </w:r>
      <w:r w:rsidR="00C60E35" w:rsidRPr="00D229C5">
        <w:rPr>
          <w:rStyle w:val="st1"/>
          <w:rFonts w:eastAsia="Batang"/>
          <w:color w:val="000000" w:themeColor="text1"/>
        </w:rPr>
        <w:t>In</w:t>
      </w:r>
      <w:r w:rsidR="00933CFC" w:rsidRPr="00D229C5">
        <w:rPr>
          <w:rStyle w:val="st1"/>
          <w:rFonts w:eastAsia="Batang"/>
          <w:color w:val="000000" w:themeColor="text1"/>
        </w:rPr>
        <w:t xml:space="preserve"> this case</w:t>
      </w:r>
      <w:r w:rsidR="00C60E35" w:rsidRPr="00D229C5">
        <w:rPr>
          <w:rStyle w:val="st1"/>
          <w:rFonts w:eastAsia="Batang"/>
          <w:color w:val="000000" w:themeColor="text1"/>
        </w:rPr>
        <w:t xml:space="preserve">, </w:t>
      </w:r>
      <w:r w:rsidR="001F1966" w:rsidRPr="00D229C5">
        <w:rPr>
          <w:rStyle w:val="st1"/>
          <w:rFonts w:eastAsia="Batang"/>
          <w:color w:val="000000" w:themeColor="text1"/>
        </w:rPr>
        <w:t xml:space="preserve">social capital </w:t>
      </w:r>
      <w:r w:rsidR="00BC12D2" w:rsidRPr="00D229C5">
        <w:rPr>
          <w:rFonts w:eastAsia="Batang"/>
          <w:color w:val="000000" w:themeColor="text1"/>
        </w:rPr>
        <w:t>was</w:t>
      </w:r>
      <w:r w:rsidR="003C1BDC" w:rsidRPr="00D229C5">
        <w:rPr>
          <w:rFonts w:eastAsia="Batang"/>
          <w:color w:val="000000" w:themeColor="text1"/>
        </w:rPr>
        <w:t xml:space="preserve"> </w:t>
      </w:r>
      <w:r w:rsidR="00933CFC" w:rsidRPr="00D229C5">
        <w:rPr>
          <w:rFonts w:eastAsia="Batang"/>
          <w:color w:val="000000" w:themeColor="text1"/>
        </w:rPr>
        <w:t xml:space="preserve">still </w:t>
      </w:r>
      <w:r w:rsidR="003C1BDC" w:rsidRPr="00D229C5">
        <w:rPr>
          <w:rFonts w:eastAsia="Batang"/>
          <w:color w:val="000000" w:themeColor="text1"/>
        </w:rPr>
        <w:t>effectual</w:t>
      </w:r>
      <w:r w:rsidR="00933CFC" w:rsidRPr="00D229C5">
        <w:rPr>
          <w:rFonts w:eastAsia="Batang"/>
          <w:color w:val="000000" w:themeColor="text1"/>
        </w:rPr>
        <w:t xml:space="preserve"> </w:t>
      </w:r>
      <w:r w:rsidR="00933CFC" w:rsidRPr="00D229C5">
        <w:rPr>
          <w:rStyle w:val="st1"/>
          <w:rFonts w:eastAsia="Batang"/>
          <w:color w:val="000000" w:themeColor="text1"/>
        </w:rPr>
        <w:t xml:space="preserve">and </w:t>
      </w:r>
      <w:r w:rsidR="006C2910" w:rsidRPr="00D229C5">
        <w:rPr>
          <w:rFonts w:eastAsia="Batang" w:hint="eastAsia"/>
          <w:color w:val="000000" w:themeColor="text1"/>
          <w:lang w:eastAsia="ko-KR"/>
        </w:rPr>
        <w:t>competence mobilization</w:t>
      </w:r>
      <w:r w:rsidR="00933CFC" w:rsidRPr="00D229C5">
        <w:rPr>
          <w:rStyle w:val="st1"/>
          <w:rFonts w:eastAsia="Batang"/>
          <w:color w:val="000000" w:themeColor="text1"/>
        </w:rPr>
        <w:t xml:space="preserve"> work</w:t>
      </w:r>
      <w:r w:rsidR="00BC12D2" w:rsidRPr="00D229C5">
        <w:rPr>
          <w:rStyle w:val="st1"/>
          <w:rFonts w:eastAsia="Batang"/>
          <w:color w:val="000000" w:themeColor="text1"/>
        </w:rPr>
        <w:t>ed</w:t>
      </w:r>
      <w:r w:rsidR="00AA42B1" w:rsidRPr="00D229C5">
        <w:rPr>
          <w:rStyle w:val="st1"/>
          <w:rFonts w:eastAsia="Batang"/>
          <w:color w:val="000000" w:themeColor="text1"/>
        </w:rPr>
        <w:t xml:space="preserve"> in conjunction </w:t>
      </w:r>
      <w:r w:rsidR="00933CFC" w:rsidRPr="00D229C5">
        <w:rPr>
          <w:rStyle w:val="st1"/>
          <w:rFonts w:eastAsia="Batang"/>
          <w:color w:val="000000" w:themeColor="text1"/>
        </w:rPr>
        <w:t xml:space="preserve">with </w:t>
      </w:r>
      <w:r w:rsidR="005953CE" w:rsidRPr="00D229C5">
        <w:rPr>
          <w:rStyle w:val="st1"/>
          <w:rFonts w:eastAsia="Batang"/>
          <w:color w:val="000000" w:themeColor="text1"/>
        </w:rPr>
        <w:t>social capital</w:t>
      </w:r>
      <w:r w:rsidR="00A918BE" w:rsidRPr="00D229C5">
        <w:rPr>
          <w:rStyle w:val="st1"/>
          <w:rFonts w:eastAsia="Batang"/>
          <w:color w:val="000000" w:themeColor="text1"/>
        </w:rPr>
        <w:t xml:space="preserve"> </w:t>
      </w:r>
      <w:r w:rsidR="005956B3" w:rsidRPr="00D229C5">
        <w:rPr>
          <w:rStyle w:val="st1"/>
          <w:rFonts w:eastAsia="Batang"/>
          <w:color w:val="000000" w:themeColor="text1"/>
        </w:rPr>
        <w:t xml:space="preserve">considering </w:t>
      </w:r>
      <w:r w:rsidR="00716E0C" w:rsidRPr="00D229C5">
        <w:rPr>
          <w:rFonts w:eastAsia="Batang"/>
          <w:color w:val="000000" w:themeColor="text1"/>
        </w:rPr>
        <w:t xml:space="preserve">the </w:t>
      </w:r>
      <w:r w:rsidR="008E4B3F" w:rsidRPr="00D229C5">
        <w:rPr>
          <w:rFonts w:eastAsia="Batang"/>
          <w:color w:val="000000" w:themeColor="text1"/>
        </w:rPr>
        <w:t>magnitude</w:t>
      </w:r>
      <w:r w:rsidR="00716E0C" w:rsidRPr="00D229C5">
        <w:rPr>
          <w:rFonts w:eastAsia="Batang"/>
          <w:color w:val="000000" w:themeColor="text1"/>
        </w:rPr>
        <w:t xml:space="preserve"> of </w:t>
      </w:r>
      <w:r w:rsidR="00C60E35" w:rsidRPr="00D229C5">
        <w:rPr>
          <w:rFonts w:eastAsia="Batang"/>
          <w:color w:val="000000" w:themeColor="text1"/>
        </w:rPr>
        <w:t xml:space="preserve">the </w:t>
      </w:r>
      <w:r w:rsidR="00716E0C" w:rsidRPr="00D229C5">
        <w:rPr>
          <w:rFonts w:eastAsia="Batang"/>
          <w:color w:val="000000" w:themeColor="text1"/>
        </w:rPr>
        <w:t>indirect effect</w:t>
      </w:r>
      <w:r w:rsidR="009B7ECF" w:rsidRPr="00D229C5">
        <w:rPr>
          <w:rFonts w:eastAsia="Batang"/>
          <w:color w:val="000000" w:themeColor="text1"/>
        </w:rPr>
        <w:t xml:space="preserve"> (0.20)</w:t>
      </w:r>
      <w:r w:rsidR="00716E0C" w:rsidRPr="00D229C5">
        <w:rPr>
          <w:rFonts w:eastAsia="Batang"/>
          <w:color w:val="000000" w:themeColor="text1"/>
        </w:rPr>
        <w:t xml:space="preserve"> over </w:t>
      </w:r>
      <w:r w:rsidR="00C60E35" w:rsidRPr="00D229C5">
        <w:rPr>
          <w:rFonts w:eastAsia="Batang"/>
          <w:color w:val="000000" w:themeColor="text1"/>
        </w:rPr>
        <w:t xml:space="preserve">the </w:t>
      </w:r>
      <w:r w:rsidR="00716E0C" w:rsidRPr="00D229C5">
        <w:rPr>
          <w:rFonts w:eastAsia="Batang"/>
          <w:bCs/>
          <w:color w:val="000000" w:themeColor="text1"/>
        </w:rPr>
        <w:t>direct</w:t>
      </w:r>
      <w:r w:rsidR="00716E0C" w:rsidRPr="00D229C5">
        <w:rPr>
          <w:rFonts w:eastAsia="Batang"/>
          <w:color w:val="000000" w:themeColor="text1"/>
        </w:rPr>
        <w:t xml:space="preserve"> one</w:t>
      </w:r>
      <w:r w:rsidR="009B7ECF" w:rsidRPr="00D229C5">
        <w:rPr>
          <w:rFonts w:eastAsia="Batang"/>
          <w:color w:val="000000" w:themeColor="text1"/>
        </w:rPr>
        <w:t xml:space="preserve"> (0.15</w:t>
      </w:r>
      <w:r w:rsidR="00A1401D" w:rsidRPr="00D229C5">
        <w:rPr>
          <w:rFonts w:eastAsia="Batang"/>
          <w:color w:val="000000" w:themeColor="text1"/>
        </w:rPr>
        <w:t>)</w:t>
      </w:r>
      <w:r w:rsidR="00716E0C" w:rsidRPr="00D229C5">
        <w:rPr>
          <w:rFonts w:eastAsia="Batang"/>
          <w:color w:val="000000" w:themeColor="text1"/>
        </w:rPr>
        <w:t>.</w:t>
      </w:r>
      <w:r w:rsidR="009666B1" w:rsidRPr="00D229C5">
        <w:rPr>
          <w:rFonts w:eastAsia="Batang"/>
          <w:color w:val="000000" w:themeColor="text1"/>
        </w:rPr>
        <w:t xml:space="preserve"> </w:t>
      </w:r>
      <w:r w:rsidR="00AF67BD" w:rsidRPr="00D229C5">
        <w:rPr>
          <w:rFonts w:eastAsia="Batang"/>
          <w:color w:val="000000" w:themeColor="text1"/>
        </w:rPr>
        <w:t>I</w:t>
      </w:r>
      <w:r w:rsidR="00993AE3" w:rsidRPr="00D229C5">
        <w:rPr>
          <w:rFonts w:eastAsia="Batang"/>
          <w:color w:val="000000" w:themeColor="text1"/>
        </w:rPr>
        <w:t xml:space="preserve">f the </w:t>
      </w:r>
      <w:r w:rsidR="005F4BC0" w:rsidRPr="00D229C5">
        <w:rPr>
          <w:rFonts w:eastAsia="Batang"/>
          <w:color w:val="000000" w:themeColor="text1"/>
        </w:rPr>
        <w:t xml:space="preserve">perceived </w:t>
      </w:r>
      <w:r w:rsidR="00993AE3" w:rsidRPr="00D229C5">
        <w:rPr>
          <w:rFonts w:eastAsia="Batang"/>
          <w:color w:val="000000" w:themeColor="text1"/>
        </w:rPr>
        <w:t xml:space="preserve">opportunities </w:t>
      </w:r>
      <w:r w:rsidR="003B43AE" w:rsidRPr="00D229C5">
        <w:rPr>
          <w:rStyle w:val="Emphasis"/>
          <w:rFonts w:eastAsia="Batang"/>
          <w:i w:val="0"/>
          <w:color w:val="000000" w:themeColor="text1"/>
        </w:rPr>
        <w:t>based</w:t>
      </w:r>
      <w:r w:rsidR="003B43AE" w:rsidRPr="00D229C5">
        <w:rPr>
          <w:rStyle w:val="st1"/>
          <w:rFonts w:eastAsia="Batang"/>
          <w:i/>
          <w:color w:val="000000" w:themeColor="text1"/>
        </w:rPr>
        <w:t xml:space="preserve"> </w:t>
      </w:r>
      <w:r w:rsidR="003B43AE" w:rsidRPr="00D229C5">
        <w:rPr>
          <w:rStyle w:val="st1"/>
          <w:rFonts w:eastAsia="Batang"/>
          <w:color w:val="000000" w:themeColor="text1"/>
        </w:rPr>
        <w:t>on their reading of the c</w:t>
      </w:r>
      <w:r w:rsidR="0062004E" w:rsidRPr="00D229C5">
        <w:rPr>
          <w:rStyle w:val="st1"/>
          <w:rFonts w:eastAsia="Batang"/>
          <w:color w:val="000000" w:themeColor="text1"/>
        </w:rPr>
        <w:t>ontext</w:t>
      </w:r>
      <w:r w:rsidR="003B43AE" w:rsidRPr="00D229C5">
        <w:rPr>
          <w:rFonts w:eastAsia="Batang"/>
          <w:color w:val="000000" w:themeColor="text1"/>
        </w:rPr>
        <w:t xml:space="preserve"> </w:t>
      </w:r>
      <w:r w:rsidR="001E5DEA" w:rsidRPr="00D229C5">
        <w:rPr>
          <w:rFonts w:eastAsia="Batang"/>
          <w:color w:val="000000" w:themeColor="text1"/>
        </w:rPr>
        <w:t>are</w:t>
      </w:r>
      <w:r w:rsidR="00993AE3" w:rsidRPr="00D229C5">
        <w:rPr>
          <w:rFonts w:eastAsia="Batang"/>
          <w:color w:val="000000" w:themeColor="text1"/>
        </w:rPr>
        <w:t xml:space="preserve"> not wide enough</w:t>
      </w:r>
      <w:r w:rsidR="00065965" w:rsidRPr="00D229C5">
        <w:rPr>
          <w:rFonts w:eastAsia="Batang"/>
          <w:color w:val="000000" w:themeColor="text1"/>
        </w:rPr>
        <w:t>,</w:t>
      </w:r>
      <w:r w:rsidR="00054078" w:rsidRPr="00D229C5">
        <w:rPr>
          <w:rFonts w:eastAsia="Batang"/>
          <w:color w:val="000000" w:themeColor="text1"/>
        </w:rPr>
        <w:t xml:space="preserve"> </w:t>
      </w:r>
      <w:r w:rsidR="005027E1" w:rsidRPr="00D229C5">
        <w:rPr>
          <w:rFonts w:eastAsia="Batang"/>
          <w:color w:val="000000" w:themeColor="text1"/>
        </w:rPr>
        <w:t xml:space="preserve">employees </w:t>
      </w:r>
      <w:r w:rsidR="004D3912" w:rsidRPr="00D229C5">
        <w:rPr>
          <w:rFonts w:eastAsia="Batang"/>
          <w:color w:val="000000" w:themeColor="text1"/>
        </w:rPr>
        <w:t>may</w:t>
      </w:r>
      <w:r w:rsidR="001E5DEA" w:rsidRPr="00D229C5">
        <w:rPr>
          <w:rFonts w:eastAsia="Batang"/>
          <w:color w:val="000000" w:themeColor="text1"/>
        </w:rPr>
        <w:t xml:space="preserve"> </w:t>
      </w:r>
      <w:r w:rsidR="00993AE3" w:rsidRPr="00D229C5">
        <w:rPr>
          <w:rFonts w:eastAsia="Batang"/>
          <w:color w:val="000000" w:themeColor="text1"/>
        </w:rPr>
        <w:t xml:space="preserve">use their </w:t>
      </w:r>
      <w:r w:rsidR="001C4B0D" w:rsidRPr="00D229C5">
        <w:rPr>
          <w:rFonts w:eastAsia="Batang"/>
          <w:color w:val="000000" w:themeColor="text1"/>
        </w:rPr>
        <w:t xml:space="preserve">personal </w:t>
      </w:r>
      <w:r w:rsidR="001C4B0D" w:rsidRPr="00D229C5">
        <w:rPr>
          <w:rFonts w:eastAsia="Batang"/>
          <w:bCs/>
          <w:color w:val="000000" w:themeColor="text1"/>
        </w:rPr>
        <w:t>competence and</w:t>
      </w:r>
      <w:r w:rsidR="001C4B0D" w:rsidRPr="00D229C5">
        <w:rPr>
          <w:rFonts w:eastAsia="Batang"/>
          <w:b/>
          <w:bCs/>
          <w:color w:val="000000" w:themeColor="text1"/>
        </w:rPr>
        <w:t xml:space="preserve"> </w:t>
      </w:r>
      <w:r w:rsidR="00993AE3" w:rsidRPr="00D229C5">
        <w:rPr>
          <w:rFonts w:eastAsia="Batang"/>
          <w:color w:val="000000" w:themeColor="text1"/>
        </w:rPr>
        <w:t>social resources</w:t>
      </w:r>
      <w:bookmarkStart w:id="1" w:name="OLE_LINK46"/>
      <w:bookmarkStart w:id="2" w:name="OLE_LINK47"/>
      <w:r w:rsidR="00993AE3" w:rsidRPr="00D229C5">
        <w:rPr>
          <w:rFonts w:eastAsia="Batang"/>
          <w:color w:val="000000" w:themeColor="text1"/>
        </w:rPr>
        <w:t xml:space="preserve"> </w:t>
      </w:r>
      <w:r w:rsidR="001E5DEA" w:rsidRPr="00D229C5">
        <w:rPr>
          <w:rFonts w:eastAsia="Batang"/>
          <w:color w:val="000000" w:themeColor="text1"/>
        </w:rPr>
        <w:t xml:space="preserve">to search externally </w:t>
      </w:r>
      <w:r w:rsidR="00993AE3" w:rsidRPr="00D229C5">
        <w:rPr>
          <w:rFonts w:eastAsia="Batang"/>
          <w:color w:val="000000" w:themeColor="text1"/>
        </w:rPr>
        <w:t>for better working conditions and new career prospects</w:t>
      </w:r>
      <w:bookmarkEnd w:id="1"/>
      <w:bookmarkEnd w:id="2"/>
      <w:r w:rsidR="00F16B20" w:rsidRPr="00D229C5">
        <w:rPr>
          <w:rFonts w:eastAsia="Batang" w:hint="eastAsia"/>
          <w:color w:val="000000" w:themeColor="text1"/>
          <w:lang w:eastAsia="ko-KR"/>
        </w:rPr>
        <w:t xml:space="preserve">. </w:t>
      </w:r>
      <w:r w:rsidR="00FF1F13" w:rsidRPr="00D229C5">
        <w:rPr>
          <w:rFonts w:eastAsia="Batang"/>
          <w:color w:val="000000" w:themeColor="text1"/>
        </w:rPr>
        <w:t xml:space="preserve">This is </w:t>
      </w:r>
      <w:r w:rsidR="00F179D0" w:rsidRPr="00D229C5">
        <w:rPr>
          <w:rFonts w:eastAsia="Batang"/>
          <w:color w:val="000000" w:themeColor="text1"/>
        </w:rPr>
        <w:t xml:space="preserve">quite </w:t>
      </w:r>
      <w:r w:rsidR="00A1154A" w:rsidRPr="00D229C5">
        <w:rPr>
          <w:rFonts w:eastAsia="Batang"/>
          <w:color w:val="000000" w:themeColor="text1"/>
        </w:rPr>
        <w:t xml:space="preserve">common </w:t>
      </w:r>
      <w:r w:rsidR="00F179D0" w:rsidRPr="00D229C5">
        <w:rPr>
          <w:rFonts w:eastAsia="Batang"/>
          <w:color w:val="000000" w:themeColor="text1"/>
        </w:rPr>
        <w:t xml:space="preserve">among </w:t>
      </w:r>
      <w:r w:rsidR="005520F9" w:rsidRPr="00D229C5">
        <w:rPr>
          <w:rFonts w:eastAsia="Batang"/>
          <w:color w:val="000000" w:themeColor="text1"/>
        </w:rPr>
        <w:t xml:space="preserve">today’s </w:t>
      </w:r>
      <w:r w:rsidR="00FF1F13" w:rsidRPr="00D229C5">
        <w:rPr>
          <w:rFonts w:eastAsia="Batang"/>
          <w:color w:val="000000" w:themeColor="text1"/>
        </w:rPr>
        <w:t>careerist</w:t>
      </w:r>
      <w:r w:rsidR="00F179D0" w:rsidRPr="00D229C5">
        <w:rPr>
          <w:rFonts w:eastAsia="Batang"/>
          <w:color w:val="000000" w:themeColor="text1"/>
        </w:rPr>
        <w:t>s</w:t>
      </w:r>
      <w:r w:rsidR="00FF1F13" w:rsidRPr="00D229C5">
        <w:rPr>
          <w:rFonts w:eastAsia="Batang"/>
          <w:color w:val="000000" w:themeColor="text1"/>
        </w:rPr>
        <w:t xml:space="preserve"> </w:t>
      </w:r>
      <w:r w:rsidR="00722E9A" w:rsidRPr="00D229C5">
        <w:rPr>
          <w:rStyle w:val="Emphasis"/>
          <w:rFonts w:eastAsia="Batang"/>
          <w:i w:val="0"/>
          <w:color w:val="000000" w:themeColor="text1"/>
        </w:rPr>
        <w:t>prioritizing their career concerns</w:t>
      </w:r>
      <w:r w:rsidR="00722E9A" w:rsidRPr="00D229C5">
        <w:rPr>
          <w:rStyle w:val="st1"/>
          <w:rFonts w:eastAsia="Batang"/>
          <w:i/>
          <w:color w:val="000000" w:themeColor="text1"/>
        </w:rPr>
        <w:t xml:space="preserve"> </w:t>
      </w:r>
      <w:r w:rsidR="00722E9A" w:rsidRPr="00D229C5">
        <w:rPr>
          <w:rStyle w:val="st1"/>
          <w:rFonts w:eastAsia="Batang"/>
          <w:color w:val="000000" w:themeColor="text1"/>
        </w:rPr>
        <w:t>over the firm’s goals </w:t>
      </w:r>
      <w:r w:rsidR="003D34E2" w:rsidRPr="00D229C5">
        <w:rPr>
          <w:rStyle w:val="st1"/>
          <w:rFonts w:eastAsia="Batang"/>
          <w:color w:val="000000" w:themeColor="text1"/>
        </w:rPr>
        <w:t>where enhanced job search skills allow access to significant sources of job information vi</w:t>
      </w:r>
      <w:r w:rsidR="00F60791" w:rsidRPr="00D229C5">
        <w:rPr>
          <w:rStyle w:val="st1"/>
          <w:rFonts w:eastAsia="Batang"/>
          <w:color w:val="000000" w:themeColor="text1"/>
        </w:rPr>
        <w:t>a the internet and smart phones which can occur even if there are no intentions to leave (</w:t>
      </w:r>
      <w:r w:rsidR="00C3535A" w:rsidRPr="00D229C5">
        <w:rPr>
          <w:rStyle w:val="st1"/>
          <w:rFonts w:eastAsia="Batang"/>
          <w:color w:val="000000" w:themeColor="text1"/>
        </w:rPr>
        <w:t xml:space="preserve">Trusty </w:t>
      </w:r>
      <w:r w:rsidR="00C3535A" w:rsidRPr="00D229C5">
        <w:rPr>
          <w:rStyle w:val="st1"/>
          <w:rFonts w:eastAsia="Batang"/>
          <w:i/>
          <w:color w:val="000000" w:themeColor="text1"/>
        </w:rPr>
        <w:t>et al.</w:t>
      </w:r>
      <w:r w:rsidR="00A947F2" w:rsidRPr="00D229C5">
        <w:rPr>
          <w:rStyle w:val="st1"/>
          <w:rFonts w:eastAsia="Batang" w:hint="eastAsia"/>
          <w:i/>
          <w:color w:val="000000" w:themeColor="text1"/>
          <w:lang w:eastAsia="ko-KR"/>
        </w:rPr>
        <w:t>,</w:t>
      </w:r>
      <w:r w:rsidR="00C3535A" w:rsidRPr="00D229C5">
        <w:rPr>
          <w:rStyle w:val="st1"/>
          <w:rFonts w:eastAsia="Batang"/>
          <w:color w:val="000000" w:themeColor="text1"/>
        </w:rPr>
        <w:t xml:space="preserve"> 2019)</w:t>
      </w:r>
      <w:r w:rsidR="00641A87" w:rsidRPr="00D229C5">
        <w:rPr>
          <w:rStyle w:val="st1"/>
          <w:rFonts w:eastAsia="Batang"/>
          <w:color w:val="000000" w:themeColor="text1"/>
        </w:rPr>
        <w:t>.</w:t>
      </w:r>
      <w:r w:rsidR="00C70887" w:rsidRPr="00D229C5">
        <w:rPr>
          <w:rStyle w:val="st1"/>
          <w:rFonts w:eastAsia="Batang"/>
          <w:color w:val="000000" w:themeColor="text1"/>
        </w:rPr>
        <w:t xml:space="preserve"> </w:t>
      </w:r>
      <w:r w:rsidR="00252198" w:rsidRPr="00D229C5">
        <w:rPr>
          <w:rFonts w:eastAsia="Batang"/>
          <w:color w:val="000000" w:themeColor="text1"/>
        </w:rPr>
        <w:t>In contrast</w:t>
      </w:r>
      <w:r w:rsidR="004450FC" w:rsidRPr="00D229C5">
        <w:rPr>
          <w:rFonts w:eastAsia="Batang"/>
          <w:color w:val="000000" w:themeColor="text1"/>
        </w:rPr>
        <w:t xml:space="preserve">, </w:t>
      </w:r>
      <w:r w:rsidR="00115805" w:rsidRPr="00D229C5">
        <w:rPr>
          <w:rFonts w:eastAsia="Batang"/>
          <w:color w:val="000000" w:themeColor="text1"/>
        </w:rPr>
        <w:t xml:space="preserve">the </w:t>
      </w:r>
      <w:r w:rsidR="005520F9" w:rsidRPr="00D229C5">
        <w:rPr>
          <w:rFonts w:eastAsia="Batang"/>
          <w:color w:val="000000" w:themeColor="text1"/>
        </w:rPr>
        <w:t>social capital individual</w:t>
      </w:r>
      <w:r w:rsidR="002F37D2" w:rsidRPr="00D229C5">
        <w:rPr>
          <w:rFonts w:eastAsia="Batang"/>
          <w:color w:val="000000" w:themeColor="text1"/>
        </w:rPr>
        <w:t>s</w:t>
      </w:r>
      <w:r w:rsidR="005520F9" w:rsidRPr="00D229C5">
        <w:rPr>
          <w:rFonts w:eastAsia="Batang"/>
          <w:color w:val="000000" w:themeColor="text1"/>
        </w:rPr>
        <w:t xml:space="preserve"> </w:t>
      </w:r>
      <w:r w:rsidR="00252198" w:rsidRPr="00D229C5">
        <w:rPr>
          <w:rFonts w:eastAsia="Batang"/>
          <w:color w:val="000000" w:themeColor="text1"/>
        </w:rPr>
        <w:t>pursue career progress</w:t>
      </w:r>
      <w:r w:rsidR="002F37D2" w:rsidRPr="00D229C5">
        <w:rPr>
          <w:rFonts w:eastAsia="Batang"/>
          <w:color w:val="000000" w:themeColor="text1"/>
        </w:rPr>
        <w:t>ion</w:t>
      </w:r>
      <w:r w:rsidR="00252198" w:rsidRPr="00D229C5">
        <w:rPr>
          <w:rFonts w:eastAsia="Batang"/>
          <w:color w:val="000000" w:themeColor="text1"/>
        </w:rPr>
        <w:t xml:space="preserve"> in the place wherein </w:t>
      </w:r>
      <w:r w:rsidR="0077240F" w:rsidRPr="00D229C5">
        <w:rPr>
          <w:rFonts w:eastAsia="Batang"/>
          <w:color w:val="000000" w:themeColor="text1"/>
        </w:rPr>
        <w:t>there is affordable</w:t>
      </w:r>
      <w:r w:rsidR="001E6981" w:rsidRPr="00D229C5">
        <w:rPr>
          <w:rFonts w:eastAsia="Batang" w:hint="eastAsia"/>
          <w:color w:val="000000" w:themeColor="text1"/>
          <w:lang w:eastAsia="ko-KR" w:bidi="km-KH"/>
        </w:rPr>
        <w:t xml:space="preserve"> </w:t>
      </w:r>
      <w:r w:rsidR="001E6981" w:rsidRPr="00D229C5">
        <w:rPr>
          <w:rFonts w:eastAsia="Batang" w:hint="eastAsia"/>
          <w:color w:val="000000" w:themeColor="text1"/>
          <w:lang w:eastAsia="ko-KR"/>
        </w:rPr>
        <w:t>competence mobilization</w:t>
      </w:r>
      <w:r w:rsidR="002F37D2" w:rsidRPr="00D229C5">
        <w:rPr>
          <w:rFonts w:eastAsia="Batang"/>
          <w:color w:val="000000" w:themeColor="text1"/>
        </w:rPr>
        <w:t>,</w:t>
      </w:r>
      <w:r w:rsidR="00252198" w:rsidRPr="00D229C5">
        <w:rPr>
          <w:rFonts w:eastAsia="Batang"/>
          <w:color w:val="000000" w:themeColor="text1"/>
        </w:rPr>
        <w:t xml:space="preserve"> </w:t>
      </w:r>
      <w:r w:rsidR="00D90ACA" w:rsidRPr="00D229C5">
        <w:rPr>
          <w:rFonts w:eastAsia="Batang"/>
          <w:color w:val="000000" w:themeColor="text1"/>
        </w:rPr>
        <w:t xml:space="preserve">and </w:t>
      </w:r>
      <w:r w:rsidR="002F37D2" w:rsidRPr="00D229C5">
        <w:rPr>
          <w:rFonts w:eastAsia="Batang"/>
          <w:color w:val="000000" w:themeColor="text1"/>
        </w:rPr>
        <w:t xml:space="preserve">expected instrumental reciprocity is probably clearer </w:t>
      </w:r>
      <w:r w:rsidR="00D90ACA" w:rsidRPr="00D229C5">
        <w:rPr>
          <w:rFonts w:eastAsia="Batang"/>
          <w:color w:val="000000" w:themeColor="text1"/>
        </w:rPr>
        <w:t xml:space="preserve">irrespective of </w:t>
      </w:r>
      <w:r w:rsidR="00252198" w:rsidRPr="00D229C5">
        <w:rPr>
          <w:rFonts w:eastAsia="Batang"/>
          <w:color w:val="000000" w:themeColor="text1"/>
        </w:rPr>
        <w:t>in</w:t>
      </w:r>
      <w:r w:rsidR="002F37D2" w:rsidRPr="00D229C5">
        <w:rPr>
          <w:rFonts w:eastAsia="Batang"/>
          <w:color w:val="000000" w:themeColor="text1"/>
        </w:rPr>
        <w:t xml:space="preserve">side </w:t>
      </w:r>
      <w:r w:rsidR="00D90ACA" w:rsidRPr="00D229C5">
        <w:rPr>
          <w:rFonts w:eastAsia="Batang"/>
          <w:color w:val="000000" w:themeColor="text1"/>
        </w:rPr>
        <w:t>or</w:t>
      </w:r>
      <w:r w:rsidR="00252198" w:rsidRPr="00D229C5">
        <w:rPr>
          <w:rFonts w:eastAsia="Batang"/>
          <w:color w:val="000000" w:themeColor="text1"/>
        </w:rPr>
        <w:t xml:space="preserve"> outside</w:t>
      </w:r>
      <w:r w:rsidR="002F37D2" w:rsidRPr="00D229C5">
        <w:rPr>
          <w:rFonts w:eastAsia="Batang"/>
          <w:color w:val="000000" w:themeColor="text1"/>
        </w:rPr>
        <w:t>.</w:t>
      </w:r>
      <w:r w:rsidR="00252198" w:rsidRPr="00D229C5">
        <w:rPr>
          <w:rFonts w:eastAsia="Batang"/>
          <w:color w:val="000000" w:themeColor="text1"/>
        </w:rPr>
        <w:t xml:space="preserve"> </w:t>
      </w:r>
      <w:r w:rsidR="00993AE3" w:rsidRPr="00D229C5">
        <w:rPr>
          <w:rFonts w:eastAsia="Batang"/>
          <w:color w:val="000000" w:themeColor="text1"/>
        </w:rPr>
        <w:t>Accordingly,</w:t>
      </w:r>
      <w:r w:rsidR="005F4BC0" w:rsidRPr="00D229C5">
        <w:rPr>
          <w:rFonts w:eastAsia="Batang"/>
          <w:color w:val="000000" w:themeColor="text1"/>
        </w:rPr>
        <w:t xml:space="preserve"> </w:t>
      </w:r>
      <w:r w:rsidR="001B1E2F" w:rsidRPr="00D229C5">
        <w:rPr>
          <w:rFonts w:eastAsia="Batang"/>
          <w:color w:val="000000" w:themeColor="text1"/>
        </w:rPr>
        <w:t xml:space="preserve">assuming </w:t>
      </w:r>
      <w:r w:rsidR="003A22D4" w:rsidRPr="00D229C5">
        <w:rPr>
          <w:rFonts w:eastAsia="Batang"/>
          <w:color w:val="000000" w:themeColor="text1"/>
        </w:rPr>
        <w:t xml:space="preserve">individuals with high </w:t>
      </w:r>
      <w:r w:rsidR="005953CE" w:rsidRPr="00D229C5">
        <w:rPr>
          <w:rFonts w:eastAsia="Batang"/>
          <w:color w:val="000000" w:themeColor="text1"/>
        </w:rPr>
        <w:t>social capital</w:t>
      </w:r>
      <w:r w:rsidR="001A6FED" w:rsidRPr="00D229C5">
        <w:rPr>
          <w:rFonts w:eastAsia="Batang"/>
          <w:color w:val="000000" w:themeColor="text1"/>
        </w:rPr>
        <w:t xml:space="preserve"> </w:t>
      </w:r>
      <w:r w:rsidR="001B1E2F" w:rsidRPr="00D229C5">
        <w:rPr>
          <w:rFonts w:eastAsia="Batang"/>
          <w:color w:val="000000" w:themeColor="text1"/>
        </w:rPr>
        <w:t>are good candidate</w:t>
      </w:r>
      <w:r w:rsidR="00C60E35" w:rsidRPr="00D229C5">
        <w:rPr>
          <w:rFonts w:eastAsia="Batang"/>
          <w:color w:val="000000" w:themeColor="text1"/>
        </w:rPr>
        <w:t>s</w:t>
      </w:r>
      <w:r w:rsidR="003A22D4" w:rsidRPr="00D229C5">
        <w:rPr>
          <w:rFonts w:eastAsia="Batang"/>
          <w:color w:val="000000" w:themeColor="text1"/>
        </w:rPr>
        <w:t xml:space="preserve"> for high </w:t>
      </w:r>
      <w:r w:rsidR="001B1E2F" w:rsidRPr="00D229C5">
        <w:rPr>
          <w:rFonts w:eastAsia="Batang"/>
          <w:color w:val="000000" w:themeColor="text1"/>
        </w:rPr>
        <w:t>performance,</w:t>
      </w:r>
      <w:r w:rsidR="00972E8E" w:rsidRPr="00D229C5">
        <w:rPr>
          <w:rFonts w:eastAsia="Batang"/>
          <w:color w:val="000000" w:themeColor="text1"/>
        </w:rPr>
        <w:t xml:space="preserve"> </w:t>
      </w:r>
      <w:r w:rsidR="00993AE3" w:rsidRPr="00D229C5">
        <w:rPr>
          <w:rFonts w:eastAsia="Batang"/>
          <w:color w:val="000000" w:themeColor="text1"/>
        </w:rPr>
        <w:t xml:space="preserve">in order to </w:t>
      </w:r>
      <w:r w:rsidR="000D14DD" w:rsidRPr="00D229C5">
        <w:rPr>
          <w:rFonts w:eastAsia="Batang"/>
          <w:color w:val="000000" w:themeColor="text1"/>
        </w:rPr>
        <w:t>bond such</w:t>
      </w:r>
      <w:r w:rsidR="00993AE3" w:rsidRPr="00D229C5">
        <w:rPr>
          <w:rFonts w:eastAsia="Batang"/>
          <w:color w:val="000000" w:themeColor="text1"/>
        </w:rPr>
        <w:t xml:space="preserve"> employees to the company</w:t>
      </w:r>
      <w:r w:rsidR="001E5DEA" w:rsidRPr="00D229C5">
        <w:rPr>
          <w:rFonts w:eastAsia="Batang"/>
          <w:color w:val="000000" w:themeColor="text1"/>
        </w:rPr>
        <w:t>,</w:t>
      </w:r>
      <w:r w:rsidR="00E36290" w:rsidRPr="00D229C5">
        <w:rPr>
          <w:rFonts w:eastAsia="Batang"/>
          <w:color w:val="000000" w:themeColor="text1"/>
        </w:rPr>
        <w:t xml:space="preserve"> t</w:t>
      </w:r>
      <w:r w:rsidR="00993AE3" w:rsidRPr="00D229C5">
        <w:rPr>
          <w:rFonts w:eastAsia="Batang"/>
          <w:color w:val="000000" w:themeColor="text1"/>
        </w:rPr>
        <w:t xml:space="preserve">he </w:t>
      </w:r>
      <w:r w:rsidR="00805DEC" w:rsidRPr="00D229C5">
        <w:rPr>
          <w:rFonts w:eastAsia="Batang"/>
          <w:color w:val="000000" w:themeColor="text1"/>
        </w:rPr>
        <w:t>employer</w:t>
      </w:r>
      <w:r w:rsidR="00993AE3" w:rsidRPr="00D229C5">
        <w:rPr>
          <w:rFonts w:eastAsia="Batang"/>
          <w:color w:val="000000" w:themeColor="text1"/>
        </w:rPr>
        <w:t xml:space="preserve"> </w:t>
      </w:r>
      <w:r w:rsidR="001E5DEA" w:rsidRPr="00D229C5">
        <w:rPr>
          <w:rFonts w:eastAsia="Batang"/>
          <w:color w:val="000000" w:themeColor="text1"/>
        </w:rPr>
        <w:t>needs</w:t>
      </w:r>
      <w:r w:rsidR="00993AE3" w:rsidRPr="00D229C5">
        <w:rPr>
          <w:rFonts w:eastAsia="Batang"/>
          <w:color w:val="000000" w:themeColor="text1"/>
        </w:rPr>
        <w:t xml:space="preserve"> to </w:t>
      </w:r>
      <w:r w:rsidR="00C60E35" w:rsidRPr="00D229C5">
        <w:rPr>
          <w:rFonts w:eastAsia="Batang"/>
          <w:color w:val="000000" w:themeColor="text1"/>
        </w:rPr>
        <w:t>offer</w:t>
      </w:r>
      <w:r w:rsidR="0002173E" w:rsidRPr="00D229C5">
        <w:rPr>
          <w:rFonts w:eastAsia="Batang"/>
          <w:color w:val="000000" w:themeColor="text1"/>
        </w:rPr>
        <w:t xml:space="preserve"> </w:t>
      </w:r>
      <w:r w:rsidR="00993AE3" w:rsidRPr="00D229C5">
        <w:rPr>
          <w:rFonts w:eastAsia="Batang"/>
          <w:color w:val="000000" w:themeColor="text1"/>
        </w:rPr>
        <w:t xml:space="preserve">them the </w:t>
      </w:r>
      <w:r w:rsidR="001E5DEA" w:rsidRPr="00D229C5">
        <w:rPr>
          <w:rFonts w:eastAsia="Batang"/>
          <w:color w:val="000000" w:themeColor="text1"/>
        </w:rPr>
        <w:t>opportunities</w:t>
      </w:r>
      <w:r w:rsidR="00993AE3" w:rsidRPr="00D229C5">
        <w:rPr>
          <w:rFonts w:eastAsia="Batang"/>
          <w:color w:val="000000" w:themeColor="text1"/>
        </w:rPr>
        <w:t xml:space="preserve"> to mobilize the</w:t>
      </w:r>
      <w:r w:rsidR="00E36290" w:rsidRPr="00D229C5">
        <w:rPr>
          <w:rFonts w:eastAsia="Batang"/>
          <w:color w:val="000000" w:themeColor="text1"/>
        </w:rPr>
        <w:t xml:space="preserve">ir </w:t>
      </w:r>
      <w:r w:rsidR="0002173E" w:rsidRPr="00D229C5">
        <w:rPr>
          <w:rFonts w:eastAsia="Batang"/>
          <w:color w:val="000000" w:themeColor="text1"/>
        </w:rPr>
        <w:t xml:space="preserve">own networks </w:t>
      </w:r>
      <w:r w:rsidR="005B5DDC" w:rsidRPr="00D229C5">
        <w:rPr>
          <w:rFonts w:eastAsia="Batang"/>
          <w:color w:val="000000" w:themeColor="text1"/>
        </w:rPr>
        <w:t xml:space="preserve">and to gain a feeling of competence </w:t>
      </w:r>
      <w:r w:rsidR="00317ECA" w:rsidRPr="00D229C5">
        <w:rPr>
          <w:rFonts w:eastAsia="Batang"/>
          <w:color w:val="000000" w:themeColor="text1"/>
        </w:rPr>
        <w:t>inside rather than outside the organization</w:t>
      </w:r>
      <w:r w:rsidR="00BB7632" w:rsidRPr="00D229C5">
        <w:rPr>
          <w:rFonts w:eastAsia="Batang"/>
          <w:color w:val="000000" w:themeColor="text1"/>
        </w:rPr>
        <w:t xml:space="preserve"> (Gubbins and Garavan</w:t>
      </w:r>
      <w:r w:rsidR="00AE788A" w:rsidRPr="00D229C5">
        <w:rPr>
          <w:rFonts w:eastAsia="Batang" w:hint="eastAsia"/>
          <w:color w:val="000000" w:themeColor="text1"/>
          <w:lang w:eastAsia="ko-KR"/>
        </w:rPr>
        <w:t>,</w:t>
      </w:r>
      <w:r w:rsidR="00BB7632" w:rsidRPr="00D229C5">
        <w:rPr>
          <w:rFonts w:eastAsia="Batang"/>
          <w:color w:val="000000" w:themeColor="text1"/>
        </w:rPr>
        <w:t xml:space="preserve"> 2015)</w:t>
      </w:r>
      <w:r w:rsidR="00317ECA" w:rsidRPr="00D229C5">
        <w:rPr>
          <w:rFonts w:eastAsia="Batang"/>
          <w:color w:val="000000" w:themeColor="text1"/>
        </w:rPr>
        <w:t>.</w:t>
      </w:r>
    </w:p>
    <w:p w14:paraId="0C374572" w14:textId="6FA1131E" w:rsidR="004F5CCA" w:rsidRPr="00D229C5" w:rsidRDefault="000C32AF" w:rsidP="00941060">
      <w:pPr>
        <w:widowControl w:val="0"/>
        <w:autoSpaceDE w:val="0"/>
        <w:autoSpaceDN w:val="0"/>
        <w:adjustRightInd w:val="0"/>
        <w:spacing w:line="480" w:lineRule="auto"/>
        <w:ind w:firstLine="800"/>
        <w:rPr>
          <w:rFonts w:eastAsia="Batang"/>
          <w:color w:val="000000" w:themeColor="text1"/>
        </w:rPr>
      </w:pPr>
      <w:r w:rsidRPr="00D229C5">
        <w:rPr>
          <w:rFonts w:eastAsia="Batang"/>
          <w:color w:val="000000" w:themeColor="text1"/>
        </w:rPr>
        <w:t xml:space="preserve">Contrary to </w:t>
      </w:r>
      <w:r w:rsidR="000D14DD" w:rsidRPr="00D229C5">
        <w:rPr>
          <w:rFonts w:eastAsia="Batang"/>
          <w:color w:val="000000" w:themeColor="text1"/>
        </w:rPr>
        <w:t xml:space="preserve">the </w:t>
      </w:r>
      <w:r w:rsidRPr="00D229C5">
        <w:rPr>
          <w:rFonts w:eastAsia="Batang"/>
          <w:color w:val="000000" w:themeColor="text1"/>
        </w:rPr>
        <w:t>hypotheses</w:t>
      </w:r>
      <w:r w:rsidR="00993AE3" w:rsidRPr="00D229C5">
        <w:rPr>
          <w:rFonts w:eastAsia="Batang"/>
          <w:color w:val="000000" w:themeColor="text1"/>
        </w:rPr>
        <w:t xml:space="preserve">, </w:t>
      </w:r>
      <w:r w:rsidR="007F7BE4" w:rsidRPr="00D229C5">
        <w:rPr>
          <w:rFonts w:eastAsia="Batang"/>
          <w:color w:val="000000" w:themeColor="text1"/>
        </w:rPr>
        <w:t>the indirect effect</w:t>
      </w:r>
      <w:r w:rsidR="00DF744C" w:rsidRPr="00D229C5">
        <w:rPr>
          <w:rFonts w:eastAsia="Batang"/>
          <w:color w:val="000000" w:themeColor="text1"/>
        </w:rPr>
        <w:t>s</w:t>
      </w:r>
      <w:r w:rsidR="007F7BE4" w:rsidRPr="00D229C5">
        <w:rPr>
          <w:rFonts w:eastAsia="Batang"/>
          <w:color w:val="000000" w:themeColor="text1"/>
        </w:rPr>
        <w:t xml:space="preserve"> of </w:t>
      </w:r>
      <w:r w:rsidR="004C2707" w:rsidRPr="00D229C5">
        <w:rPr>
          <w:rFonts w:eastAsia="Batang"/>
          <w:color w:val="000000" w:themeColor="text1"/>
        </w:rPr>
        <w:t>social capital</w:t>
      </w:r>
      <w:r w:rsidR="007F7BE4" w:rsidRPr="00D229C5">
        <w:rPr>
          <w:rFonts w:eastAsia="Batang"/>
          <w:color w:val="000000" w:themeColor="text1"/>
        </w:rPr>
        <w:t xml:space="preserve"> on </w:t>
      </w:r>
      <w:r w:rsidR="0007012E" w:rsidRPr="00D229C5">
        <w:rPr>
          <w:rFonts w:eastAsia="Batang" w:hint="eastAsia"/>
          <w:color w:val="000000" w:themeColor="text1"/>
          <w:lang w:eastAsia="ko-KR"/>
        </w:rPr>
        <w:t>career growth</w:t>
      </w:r>
      <w:r w:rsidR="00DF744C" w:rsidRPr="00D229C5">
        <w:rPr>
          <w:rFonts w:eastAsia="Batang"/>
          <w:color w:val="000000" w:themeColor="text1"/>
        </w:rPr>
        <w:t xml:space="preserve"> through </w:t>
      </w:r>
      <w:r w:rsidR="004F7475" w:rsidRPr="00D229C5">
        <w:rPr>
          <w:rFonts w:eastAsia="Batang" w:hint="eastAsia"/>
          <w:color w:val="000000" w:themeColor="text1"/>
          <w:lang w:eastAsia="ko-KR" w:bidi="km-KH"/>
        </w:rPr>
        <w:lastRenderedPageBreak/>
        <w:t xml:space="preserve">perceived </w:t>
      </w:r>
      <w:r w:rsidR="004F7475" w:rsidRPr="00D229C5">
        <w:rPr>
          <w:rFonts w:eastAsia="Batang" w:hint="eastAsia"/>
          <w:color w:val="000000" w:themeColor="text1"/>
          <w:lang w:eastAsia="ko-KR"/>
        </w:rPr>
        <w:t>competence mobilization</w:t>
      </w:r>
      <w:r w:rsidR="004F7475" w:rsidRPr="00D229C5">
        <w:rPr>
          <w:rFonts w:eastAsia="Batang"/>
          <w:color w:val="000000" w:themeColor="text1"/>
        </w:rPr>
        <w:t xml:space="preserve"> </w:t>
      </w:r>
      <w:r w:rsidR="00DF744C" w:rsidRPr="00D229C5">
        <w:rPr>
          <w:rFonts w:eastAsia="Batang"/>
          <w:color w:val="000000" w:themeColor="text1"/>
        </w:rPr>
        <w:t>were</w:t>
      </w:r>
      <w:r w:rsidR="007F7BE4" w:rsidRPr="00D229C5">
        <w:rPr>
          <w:rFonts w:eastAsia="Batang"/>
          <w:color w:val="000000" w:themeColor="text1"/>
        </w:rPr>
        <w:t xml:space="preserve"> not moderated by perceived external prestige </w:t>
      </w:r>
      <w:r w:rsidR="00C44CFF" w:rsidRPr="00D229C5">
        <w:rPr>
          <w:rFonts w:eastAsia="Batang"/>
          <w:color w:val="000000" w:themeColor="text1"/>
        </w:rPr>
        <w:t>or</w:t>
      </w:r>
      <w:r w:rsidR="007F7BE4" w:rsidRPr="00D229C5">
        <w:rPr>
          <w:rFonts w:eastAsia="Batang"/>
          <w:color w:val="000000" w:themeColor="text1"/>
        </w:rPr>
        <w:t xml:space="preserve"> job insecurity climate. </w:t>
      </w:r>
      <w:r w:rsidR="00115BB8" w:rsidRPr="00D229C5">
        <w:rPr>
          <w:rFonts w:eastAsia="Batang"/>
          <w:color w:val="000000" w:themeColor="text1"/>
        </w:rPr>
        <w:t>It appears</w:t>
      </w:r>
      <w:r w:rsidR="007F7BE4" w:rsidRPr="00D229C5">
        <w:rPr>
          <w:rFonts w:eastAsia="Batang"/>
          <w:color w:val="000000" w:themeColor="text1"/>
        </w:rPr>
        <w:t xml:space="preserve"> that the mediating role of </w:t>
      </w:r>
      <w:r w:rsidR="00115BB8" w:rsidRPr="00D229C5">
        <w:rPr>
          <w:rFonts w:eastAsia="Batang"/>
          <w:color w:val="000000" w:themeColor="text1"/>
        </w:rPr>
        <w:t xml:space="preserve">competence mobilization </w:t>
      </w:r>
      <w:r w:rsidR="007F7BE4" w:rsidRPr="00D229C5">
        <w:rPr>
          <w:rFonts w:eastAsia="Batang"/>
          <w:color w:val="000000" w:themeColor="text1"/>
        </w:rPr>
        <w:t xml:space="preserve">is robust to </w:t>
      </w:r>
      <w:r w:rsidR="00682FB4" w:rsidRPr="00D229C5">
        <w:rPr>
          <w:rFonts w:eastAsia="Batang"/>
          <w:color w:val="000000" w:themeColor="text1"/>
        </w:rPr>
        <w:t xml:space="preserve">the </w:t>
      </w:r>
      <w:r w:rsidR="00115BB8" w:rsidRPr="00D229C5">
        <w:rPr>
          <w:rFonts w:eastAsia="Batang"/>
          <w:bCs/>
          <w:color w:val="000000" w:themeColor="text1"/>
        </w:rPr>
        <w:t>interpretation of career</w:t>
      </w:r>
      <w:r w:rsidR="00115BB8" w:rsidRPr="00D229C5">
        <w:rPr>
          <w:rFonts w:eastAsia="Batang"/>
          <w:color w:val="000000" w:themeColor="text1"/>
        </w:rPr>
        <w:t xml:space="preserve"> concerns</w:t>
      </w:r>
      <w:r w:rsidR="00DF744C" w:rsidRPr="00D229C5">
        <w:rPr>
          <w:rFonts w:eastAsia="Batang"/>
          <w:color w:val="000000" w:themeColor="text1"/>
        </w:rPr>
        <w:t>,</w:t>
      </w:r>
      <w:r w:rsidR="00115BB8" w:rsidRPr="00D229C5">
        <w:rPr>
          <w:rFonts w:eastAsia="Batang"/>
          <w:color w:val="000000" w:themeColor="text1"/>
        </w:rPr>
        <w:t xml:space="preserve"> such as </w:t>
      </w:r>
      <w:r w:rsidR="001D764F" w:rsidRPr="00D229C5">
        <w:rPr>
          <w:rFonts w:eastAsia="Batang"/>
          <w:color w:val="000000" w:themeColor="text1"/>
        </w:rPr>
        <w:t xml:space="preserve">the fear of losing </w:t>
      </w:r>
      <w:r w:rsidR="000D14DD" w:rsidRPr="00D229C5">
        <w:rPr>
          <w:rFonts w:eastAsia="Batang"/>
          <w:color w:val="000000" w:themeColor="text1"/>
        </w:rPr>
        <w:t xml:space="preserve">one’s </w:t>
      </w:r>
      <w:r w:rsidR="001D764F" w:rsidRPr="00D229C5">
        <w:rPr>
          <w:rFonts w:eastAsia="Batang"/>
          <w:color w:val="000000" w:themeColor="text1"/>
        </w:rPr>
        <w:t xml:space="preserve">job </w:t>
      </w:r>
      <w:r w:rsidR="00115BB8" w:rsidRPr="00D229C5">
        <w:rPr>
          <w:rFonts w:eastAsia="Batang"/>
          <w:color w:val="000000" w:themeColor="text1"/>
        </w:rPr>
        <w:t xml:space="preserve">or </w:t>
      </w:r>
      <w:r w:rsidR="00682FB4" w:rsidRPr="00D229C5">
        <w:rPr>
          <w:rStyle w:val="st1"/>
          <w:rFonts w:eastAsia="Batang"/>
          <w:color w:val="000000" w:themeColor="text1"/>
        </w:rPr>
        <w:t xml:space="preserve">the </w:t>
      </w:r>
      <w:r w:rsidR="00682FB4" w:rsidRPr="00D229C5">
        <w:rPr>
          <w:rStyle w:val="Emphasis"/>
          <w:rFonts w:eastAsia="Batang"/>
          <w:i w:val="0"/>
          <w:color w:val="000000" w:themeColor="text1"/>
        </w:rPr>
        <w:t>company’s image</w:t>
      </w:r>
      <w:r w:rsidR="00682FB4" w:rsidRPr="00D229C5">
        <w:rPr>
          <w:rStyle w:val="st1"/>
          <w:rFonts w:eastAsia="Batang"/>
          <w:color w:val="000000" w:themeColor="text1"/>
        </w:rPr>
        <w:t xml:space="preserve"> in the labor market</w:t>
      </w:r>
      <w:r w:rsidR="00115BB8" w:rsidRPr="00D229C5">
        <w:rPr>
          <w:rFonts w:eastAsia="Batang"/>
          <w:color w:val="000000" w:themeColor="text1"/>
        </w:rPr>
        <w:t>.</w:t>
      </w:r>
      <w:r w:rsidR="00993AE3" w:rsidRPr="00D229C5">
        <w:rPr>
          <w:rFonts w:eastAsia="Batang"/>
          <w:color w:val="000000" w:themeColor="text1"/>
        </w:rPr>
        <w:t xml:space="preserve"> That is, regardless of how favorabl</w:t>
      </w:r>
      <w:r w:rsidR="00FE4D68" w:rsidRPr="00D229C5">
        <w:rPr>
          <w:rFonts w:eastAsia="Batang"/>
          <w:color w:val="000000" w:themeColor="text1"/>
        </w:rPr>
        <w:t xml:space="preserve">y </w:t>
      </w:r>
      <w:r w:rsidR="000D14DD" w:rsidRPr="00D229C5">
        <w:rPr>
          <w:rFonts w:eastAsia="Batang"/>
          <w:color w:val="000000" w:themeColor="text1"/>
        </w:rPr>
        <w:t xml:space="preserve">the </w:t>
      </w:r>
      <w:r w:rsidR="00993AE3" w:rsidRPr="00D229C5">
        <w:rPr>
          <w:rFonts w:eastAsia="Batang"/>
          <w:color w:val="000000" w:themeColor="text1"/>
        </w:rPr>
        <w:t>employees</w:t>
      </w:r>
      <w:r w:rsidR="00FE4D68" w:rsidRPr="00D229C5">
        <w:rPr>
          <w:rFonts w:eastAsia="Batang"/>
          <w:color w:val="000000" w:themeColor="text1"/>
        </w:rPr>
        <w:t>’ external prestige</w:t>
      </w:r>
      <w:r w:rsidR="00993AE3" w:rsidRPr="00D229C5">
        <w:rPr>
          <w:rFonts w:eastAsia="Batang"/>
          <w:color w:val="000000" w:themeColor="text1"/>
        </w:rPr>
        <w:t xml:space="preserve"> </w:t>
      </w:r>
      <w:r w:rsidR="000D14DD" w:rsidRPr="00D229C5">
        <w:rPr>
          <w:rFonts w:eastAsia="Batang"/>
          <w:color w:val="000000" w:themeColor="text1"/>
        </w:rPr>
        <w:t xml:space="preserve">was recognized </w:t>
      </w:r>
      <w:r w:rsidR="00993AE3" w:rsidRPr="00D229C5">
        <w:rPr>
          <w:rFonts w:eastAsia="Batang"/>
          <w:color w:val="000000" w:themeColor="text1"/>
        </w:rPr>
        <w:t xml:space="preserve">or how pervasive </w:t>
      </w:r>
      <w:r w:rsidR="000D14DD" w:rsidRPr="00D229C5">
        <w:rPr>
          <w:rFonts w:eastAsia="Batang"/>
          <w:color w:val="000000" w:themeColor="text1"/>
        </w:rPr>
        <w:t xml:space="preserve">the </w:t>
      </w:r>
      <w:r w:rsidR="00993AE3" w:rsidRPr="00D229C5">
        <w:rPr>
          <w:rFonts w:eastAsia="Batang"/>
          <w:color w:val="000000" w:themeColor="text1"/>
        </w:rPr>
        <w:t>climate of job insecurity was</w:t>
      </w:r>
      <w:r w:rsidR="00172082" w:rsidRPr="00D229C5">
        <w:rPr>
          <w:rFonts w:eastAsia="Batang"/>
          <w:color w:val="000000" w:themeColor="text1"/>
        </w:rPr>
        <w:t>,</w:t>
      </w:r>
      <w:r w:rsidR="00993AE3" w:rsidRPr="00D229C5">
        <w:rPr>
          <w:rFonts w:eastAsia="Batang"/>
          <w:color w:val="000000" w:themeColor="text1"/>
        </w:rPr>
        <w:t xml:space="preserve"> </w:t>
      </w:r>
      <w:r w:rsidR="00FA6AF0" w:rsidRPr="00D229C5">
        <w:rPr>
          <w:rFonts w:eastAsia="Batang" w:hint="eastAsia"/>
          <w:color w:val="000000" w:themeColor="text1"/>
          <w:lang w:eastAsia="ko-KR"/>
        </w:rPr>
        <w:t>competence mobilization</w:t>
      </w:r>
      <w:r w:rsidR="0019649E" w:rsidRPr="00D229C5">
        <w:rPr>
          <w:rFonts w:eastAsia="Batang"/>
          <w:color w:val="000000" w:themeColor="text1"/>
        </w:rPr>
        <w:t xml:space="preserve"> </w:t>
      </w:r>
      <w:r w:rsidR="00172082" w:rsidRPr="00D229C5">
        <w:rPr>
          <w:rFonts w:eastAsia="Batang"/>
          <w:color w:val="000000" w:themeColor="text1"/>
        </w:rPr>
        <w:t>was</w:t>
      </w:r>
      <w:r w:rsidR="00993AE3" w:rsidRPr="00D229C5">
        <w:rPr>
          <w:rFonts w:eastAsia="Batang"/>
          <w:color w:val="000000" w:themeColor="text1"/>
        </w:rPr>
        <w:t xml:space="preserve"> </w:t>
      </w:r>
      <w:r w:rsidR="000D14DD" w:rsidRPr="00D229C5">
        <w:rPr>
          <w:rFonts w:eastAsia="Batang"/>
          <w:color w:val="000000" w:themeColor="text1"/>
        </w:rPr>
        <w:t xml:space="preserve">more likely to be </w:t>
      </w:r>
      <w:r w:rsidR="00993AE3" w:rsidRPr="00D229C5">
        <w:rPr>
          <w:rFonts w:eastAsia="Batang"/>
          <w:color w:val="000000" w:themeColor="text1"/>
        </w:rPr>
        <w:t>reported</w:t>
      </w:r>
      <w:r w:rsidR="000D14DD" w:rsidRPr="00D229C5">
        <w:rPr>
          <w:rFonts w:eastAsia="Batang"/>
          <w:color w:val="000000" w:themeColor="text1"/>
        </w:rPr>
        <w:t xml:space="preserve"> when higher </w:t>
      </w:r>
      <w:r w:rsidR="004C2707" w:rsidRPr="00D229C5">
        <w:rPr>
          <w:rFonts w:eastAsia="Batang"/>
          <w:color w:val="000000" w:themeColor="text1"/>
        </w:rPr>
        <w:t>social capital</w:t>
      </w:r>
      <w:r w:rsidR="000D14DD" w:rsidRPr="00D229C5">
        <w:rPr>
          <w:rFonts w:eastAsia="Batang"/>
          <w:color w:val="000000" w:themeColor="text1"/>
        </w:rPr>
        <w:t xml:space="preserve"> was available</w:t>
      </w:r>
      <w:r w:rsidR="00993AE3" w:rsidRPr="00D229C5">
        <w:rPr>
          <w:rFonts w:eastAsia="Batang"/>
          <w:color w:val="000000" w:themeColor="text1"/>
        </w:rPr>
        <w:t xml:space="preserve">. </w:t>
      </w:r>
      <w:r w:rsidR="00FE4D68" w:rsidRPr="00D229C5">
        <w:rPr>
          <w:rFonts w:eastAsia="Batang"/>
          <w:color w:val="000000" w:themeColor="text1"/>
        </w:rPr>
        <w:t>This can be partially attributed to the greater pro</w:t>
      </w:r>
      <w:r w:rsidR="0022716D" w:rsidRPr="00D229C5">
        <w:rPr>
          <w:rFonts w:eastAsia="Batang"/>
          <w:color w:val="000000" w:themeColor="text1"/>
        </w:rPr>
        <w:t>-</w:t>
      </w:r>
      <w:r w:rsidR="00FE4D68" w:rsidRPr="00D229C5">
        <w:rPr>
          <w:rFonts w:eastAsia="Batang"/>
          <w:color w:val="000000" w:themeColor="text1"/>
        </w:rPr>
        <w:t xml:space="preserve">activeness of </w:t>
      </w:r>
      <w:r w:rsidR="00993AE3" w:rsidRPr="00D229C5">
        <w:rPr>
          <w:rFonts w:eastAsia="Batang"/>
          <w:color w:val="000000" w:themeColor="text1"/>
        </w:rPr>
        <w:t xml:space="preserve">employees having high </w:t>
      </w:r>
      <w:r w:rsidR="00826533" w:rsidRPr="00D229C5">
        <w:rPr>
          <w:rFonts w:eastAsia="Batang"/>
          <w:color w:val="000000" w:themeColor="text1"/>
        </w:rPr>
        <w:t>social capital</w:t>
      </w:r>
      <w:r w:rsidR="00993AE3" w:rsidRPr="00D229C5">
        <w:rPr>
          <w:rFonts w:eastAsia="Batang"/>
          <w:color w:val="000000" w:themeColor="text1"/>
        </w:rPr>
        <w:t xml:space="preserve"> (De Battisti</w:t>
      </w:r>
      <w:r w:rsidR="007D0D23" w:rsidRPr="00D229C5">
        <w:rPr>
          <w:rFonts w:eastAsia="Batang"/>
          <w:color w:val="000000" w:themeColor="text1"/>
        </w:rPr>
        <w:t xml:space="preserve"> </w:t>
      </w:r>
      <w:r w:rsidR="007D0D23" w:rsidRPr="00D229C5">
        <w:rPr>
          <w:rFonts w:eastAsia="Batang"/>
          <w:i/>
          <w:color w:val="000000" w:themeColor="text1"/>
        </w:rPr>
        <w:t>et al.</w:t>
      </w:r>
      <w:r w:rsidR="00993AE3" w:rsidRPr="00D229C5">
        <w:rPr>
          <w:rFonts w:eastAsia="Batang"/>
          <w:color w:val="000000" w:themeColor="text1"/>
        </w:rPr>
        <w:t>, 2014).</w:t>
      </w:r>
      <w:r w:rsidR="00DF3435" w:rsidRPr="00D229C5">
        <w:rPr>
          <w:rFonts w:eastAsia="Batang"/>
          <w:color w:val="000000" w:themeColor="text1"/>
        </w:rPr>
        <w:t xml:space="preserve"> </w:t>
      </w:r>
      <w:r w:rsidR="00826533" w:rsidRPr="00D229C5">
        <w:rPr>
          <w:rFonts w:eastAsia="Batang"/>
          <w:color w:val="000000" w:themeColor="text1"/>
        </w:rPr>
        <w:t xml:space="preserve">In any organization, </w:t>
      </w:r>
      <w:r w:rsidR="00ED66EA" w:rsidRPr="00D229C5">
        <w:rPr>
          <w:rStyle w:val="Emphasis"/>
          <w:rFonts w:eastAsia="Batang"/>
          <w:i w:val="0"/>
          <w:color w:val="000000" w:themeColor="text1"/>
        </w:rPr>
        <w:t>long-tenured and high</w:t>
      </w:r>
      <w:r w:rsidR="00ED66EA" w:rsidRPr="00D229C5">
        <w:rPr>
          <w:rStyle w:val="st1"/>
          <w:rFonts w:eastAsia="Batang"/>
          <w:i/>
          <w:color w:val="000000" w:themeColor="text1"/>
        </w:rPr>
        <w:t>-</w:t>
      </w:r>
      <w:r w:rsidR="00ED66EA" w:rsidRPr="00D229C5">
        <w:rPr>
          <w:rStyle w:val="st1"/>
          <w:rFonts w:eastAsia="Batang"/>
          <w:color w:val="000000" w:themeColor="text1"/>
        </w:rPr>
        <w:t>ranking employees</w:t>
      </w:r>
      <w:r w:rsidR="00ED66EA" w:rsidRPr="00D229C5">
        <w:rPr>
          <w:rFonts w:eastAsia="Batang"/>
          <w:color w:val="000000" w:themeColor="text1"/>
        </w:rPr>
        <w:t xml:space="preserve"> </w:t>
      </w:r>
      <w:r w:rsidR="00C63D25" w:rsidRPr="00D229C5">
        <w:rPr>
          <w:rFonts w:eastAsia="Batang"/>
          <w:color w:val="000000" w:themeColor="text1"/>
        </w:rPr>
        <w:t>are</w:t>
      </w:r>
      <w:r w:rsidR="00826533" w:rsidRPr="00D229C5">
        <w:rPr>
          <w:rFonts w:eastAsia="Batang"/>
          <w:color w:val="000000" w:themeColor="text1"/>
        </w:rPr>
        <w:t xml:space="preserve"> </w:t>
      </w:r>
      <w:r w:rsidR="00C63D25" w:rsidRPr="00D229C5">
        <w:rPr>
          <w:rFonts w:eastAsia="Batang"/>
          <w:color w:val="000000" w:themeColor="text1"/>
        </w:rPr>
        <w:t>steep</w:t>
      </w:r>
      <w:r w:rsidR="007C6929" w:rsidRPr="00D229C5">
        <w:rPr>
          <w:rFonts w:eastAsia="Batang"/>
          <w:color w:val="000000" w:themeColor="text1"/>
        </w:rPr>
        <w:t>ing</w:t>
      </w:r>
      <w:r w:rsidR="00C63D25" w:rsidRPr="00D229C5">
        <w:rPr>
          <w:rFonts w:eastAsia="Batang"/>
          <w:color w:val="000000" w:themeColor="text1"/>
        </w:rPr>
        <w:t xml:space="preserve"> themselves </w:t>
      </w:r>
      <w:r w:rsidR="00826533" w:rsidRPr="00D229C5">
        <w:rPr>
          <w:rFonts w:eastAsia="Batang"/>
          <w:color w:val="000000" w:themeColor="text1"/>
        </w:rPr>
        <w:t>in a rich social capital (</w:t>
      </w:r>
      <w:r w:rsidR="00F92393" w:rsidRPr="00D229C5">
        <w:rPr>
          <w:rFonts w:eastAsia="Batang"/>
          <w:color w:val="000000" w:themeColor="text1"/>
        </w:rPr>
        <w:t>Aguilera, 2003)</w:t>
      </w:r>
      <w:r w:rsidR="00826533" w:rsidRPr="00D229C5">
        <w:rPr>
          <w:rFonts w:eastAsia="Batang"/>
          <w:color w:val="000000" w:themeColor="text1"/>
        </w:rPr>
        <w:t>.</w:t>
      </w:r>
      <w:r w:rsidR="007C6368" w:rsidRPr="00D229C5">
        <w:rPr>
          <w:rFonts w:eastAsia="Batang"/>
          <w:color w:val="000000" w:themeColor="text1"/>
        </w:rPr>
        <w:t xml:space="preserve"> </w:t>
      </w:r>
      <w:r w:rsidR="00993AE3" w:rsidRPr="00D229C5">
        <w:rPr>
          <w:rFonts w:eastAsia="Batang"/>
          <w:color w:val="000000" w:themeColor="text1"/>
        </w:rPr>
        <w:t xml:space="preserve">They are relatively unconstrained by situational forces and </w:t>
      </w:r>
      <w:r w:rsidR="00FE4D68" w:rsidRPr="00D229C5">
        <w:rPr>
          <w:rFonts w:eastAsia="Batang"/>
          <w:color w:val="000000" w:themeColor="text1"/>
        </w:rPr>
        <w:t>more</w:t>
      </w:r>
      <w:r w:rsidR="007307DA" w:rsidRPr="00D229C5">
        <w:rPr>
          <w:rFonts w:eastAsia="Batang"/>
          <w:color w:val="000000" w:themeColor="text1"/>
        </w:rPr>
        <w:t xml:space="preserve"> </w:t>
      </w:r>
      <w:r w:rsidR="00993AE3" w:rsidRPr="00D229C5">
        <w:rPr>
          <w:rFonts w:eastAsia="Batang"/>
          <w:color w:val="000000" w:themeColor="text1"/>
        </w:rPr>
        <w:t>willing</w:t>
      </w:r>
      <w:r w:rsidR="00474877" w:rsidRPr="00D229C5">
        <w:rPr>
          <w:rFonts w:eastAsia="Batang"/>
          <w:color w:val="000000" w:themeColor="text1"/>
        </w:rPr>
        <w:t xml:space="preserve"> to affect environmental change.</w:t>
      </w:r>
      <w:r w:rsidR="00993AE3" w:rsidRPr="00D229C5">
        <w:rPr>
          <w:rFonts w:eastAsia="Batang"/>
          <w:color w:val="000000" w:themeColor="text1"/>
        </w:rPr>
        <w:t xml:space="preserve"> Thus, it is </w:t>
      </w:r>
      <w:r w:rsidR="000D14DD" w:rsidRPr="00D229C5">
        <w:rPr>
          <w:rFonts w:eastAsia="Batang"/>
          <w:color w:val="000000" w:themeColor="text1"/>
        </w:rPr>
        <w:t>conceivable</w:t>
      </w:r>
      <w:r w:rsidR="00993AE3" w:rsidRPr="00D229C5">
        <w:rPr>
          <w:rFonts w:eastAsia="Batang"/>
          <w:color w:val="000000" w:themeColor="text1"/>
        </w:rPr>
        <w:t xml:space="preserve"> that individuals with </w:t>
      </w:r>
      <w:r w:rsidR="00826533" w:rsidRPr="00D229C5">
        <w:rPr>
          <w:rFonts w:eastAsia="Batang"/>
          <w:color w:val="000000" w:themeColor="text1"/>
        </w:rPr>
        <w:t>social capital</w:t>
      </w:r>
      <w:r w:rsidR="00993AE3" w:rsidRPr="00D229C5">
        <w:rPr>
          <w:rFonts w:eastAsia="Batang"/>
          <w:color w:val="000000" w:themeColor="text1"/>
        </w:rPr>
        <w:t xml:space="preserve"> have a strong belief in themselves and the efficacy of their judgments, </w:t>
      </w:r>
      <w:r w:rsidR="00EB5B58" w:rsidRPr="00D229C5">
        <w:rPr>
          <w:rFonts w:eastAsia="Batang"/>
          <w:color w:val="000000" w:themeColor="text1"/>
        </w:rPr>
        <w:t>and are therefore not likely</w:t>
      </w:r>
      <w:r w:rsidR="00FE4D68" w:rsidRPr="00D229C5">
        <w:rPr>
          <w:rFonts w:eastAsia="Batang"/>
          <w:color w:val="000000" w:themeColor="text1"/>
        </w:rPr>
        <w:t xml:space="preserve"> to be greatly </w:t>
      </w:r>
      <w:r w:rsidR="00993AE3" w:rsidRPr="00D229C5">
        <w:rPr>
          <w:rFonts w:eastAsia="Batang"/>
          <w:color w:val="000000" w:themeColor="text1"/>
        </w:rPr>
        <w:t>affected by</w:t>
      </w:r>
      <w:r w:rsidR="00866F10" w:rsidRPr="00D229C5">
        <w:rPr>
          <w:rFonts w:eastAsia="Batang"/>
          <w:color w:val="000000" w:themeColor="text1"/>
        </w:rPr>
        <w:t xml:space="preserve"> such </w:t>
      </w:r>
      <w:r w:rsidR="0022716D" w:rsidRPr="00D229C5">
        <w:rPr>
          <w:rFonts w:eastAsia="Batang"/>
          <w:color w:val="000000" w:themeColor="text1"/>
        </w:rPr>
        <w:t>phenomena</w:t>
      </w:r>
      <w:r w:rsidR="00FE4D68" w:rsidRPr="00D229C5">
        <w:rPr>
          <w:rFonts w:eastAsia="Batang"/>
          <w:color w:val="000000" w:themeColor="text1"/>
        </w:rPr>
        <w:t xml:space="preserve"> as</w:t>
      </w:r>
      <w:r w:rsidR="00993AE3" w:rsidRPr="00D229C5">
        <w:rPr>
          <w:rFonts w:eastAsia="Batang"/>
          <w:color w:val="000000" w:themeColor="text1"/>
        </w:rPr>
        <w:t xml:space="preserve"> positive </w:t>
      </w:r>
      <w:r w:rsidR="00E555EC" w:rsidRPr="00D229C5">
        <w:rPr>
          <w:rFonts w:eastAsia="Batang"/>
          <w:color w:val="000000" w:themeColor="text1"/>
        </w:rPr>
        <w:t>workplace reputation</w:t>
      </w:r>
      <w:r w:rsidR="003E1064" w:rsidRPr="00D229C5">
        <w:rPr>
          <w:rFonts w:eastAsia="Batang"/>
          <w:color w:val="000000" w:themeColor="text1"/>
        </w:rPr>
        <w:t xml:space="preserve"> (e. g. </w:t>
      </w:r>
      <w:r w:rsidR="00EB2B0A" w:rsidRPr="00D229C5">
        <w:rPr>
          <w:rFonts w:eastAsia="Batang"/>
          <w:color w:val="000000" w:themeColor="text1"/>
        </w:rPr>
        <w:t>Smith</w:t>
      </w:r>
      <w:r w:rsidR="007D0D23" w:rsidRPr="00D229C5">
        <w:rPr>
          <w:rFonts w:eastAsia="Batang"/>
          <w:color w:val="000000" w:themeColor="text1"/>
        </w:rPr>
        <w:t xml:space="preserve"> </w:t>
      </w:r>
      <w:r w:rsidR="007D0D23" w:rsidRPr="00D229C5">
        <w:rPr>
          <w:rFonts w:eastAsia="Batang"/>
          <w:i/>
          <w:color w:val="000000" w:themeColor="text1"/>
        </w:rPr>
        <w:t>et al.</w:t>
      </w:r>
      <w:r w:rsidR="00EB2B0A" w:rsidRPr="00D229C5">
        <w:rPr>
          <w:rFonts w:eastAsia="Batang"/>
          <w:color w:val="000000" w:themeColor="text1"/>
        </w:rPr>
        <w:t>, 2012</w:t>
      </w:r>
      <w:r w:rsidR="003E1064" w:rsidRPr="00D229C5">
        <w:rPr>
          <w:rFonts w:eastAsia="Batang"/>
          <w:color w:val="000000" w:themeColor="text1"/>
        </w:rPr>
        <w:t>)</w:t>
      </w:r>
      <w:r w:rsidR="00931CF5" w:rsidRPr="00D229C5">
        <w:rPr>
          <w:rFonts w:eastAsia="Batang"/>
          <w:color w:val="000000" w:themeColor="text1"/>
        </w:rPr>
        <w:t xml:space="preserve"> even if others are</w:t>
      </w:r>
      <w:r w:rsidR="003E1064" w:rsidRPr="00D229C5">
        <w:rPr>
          <w:rFonts w:eastAsia="Batang"/>
          <w:color w:val="000000" w:themeColor="text1"/>
        </w:rPr>
        <w:t xml:space="preserve">. </w:t>
      </w:r>
      <w:r w:rsidR="00FE4D68" w:rsidRPr="00D229C5">
        <w:rPr>
          <w:rFonts w:eastAsia="Batang"/>
          <w:color w:val="000000" w:themeColor="text1"/>
        </w:rPr>
        <w:t>Furthermore</w:t>
      </w:r>
      <w:r w:rsidR="00993AE3" w:rsidRPr="00D229C5">
        <w:rPr>
          <w:rFonts w:eastAsia="Batang"/>
          <w:color w:val="000000" w:themeColor="text1"/>
        </w:rPr>
        <w:t xml:space="preserve">, </w:t>
      </w:r>
      <w:bookmarkStart w:id="3" w:name="OLE_LINK39"/>
      <w:r w:rsidR="00993AE3" w:rsidRPr="00D229C5">
        <w:rPr>
          <w:rFonts w:eastAsia="Batang"/>
          <w:color w:val="000000" w:themeColor="text1"/>
        </w:rPr>
        <w:t>the climate of job insecurity</w:t>
      </w:r>
      <w:r w:rsidR="008C5B08" w:rsidRPr="00D229C5">
        <w:rPr>
          <w:rFonts w:eastAsia="Batang"/>
          <w:color w:val="000000" w:themeColor="text1"/>
        </w:rPr>
        <w:t xml:space="preserve"> is not seen</w:t>
      </w:r>
      <w:bookmarkEnd w:id="3"/>
      <w:r w:rsidR="00EE1E97" w:rsidRPr="00D229C5">
        <w:rPr>
          <w:rFonts w:eastAsia="Batang"/>
          <w:color w:val="000000" w:themeColor="text1"/>
        </w:rPr>
        <w:t xml:space="preserve"> </w:t>
      </w:r>
      <w:r w:rsidR="00993AE3" w:rsidRPr="00D229C5">
        <w:rPr>
          <w:rFonts w:eastAsia="Batang"/>
          <w:color w:val="000000" w:themeColor="text1"/>
        </w:rPr>
        <w:t xml:space="preserve">as a threat because </w:t>
      </w:r>
      <w:r w:rsidR="00826533" w:rsidRPr="00D229C5">
        <w:rPr>
          <w:rFonts w:eastAsia="Batang"/>
          <w:color w:val="000000" w:themeColor="text1"/>
        </w:rPr>
        <w:t xml:space="preserve">social capital </w:t>
      </w:r>
      <w:r w:rsidR="005D1BFE" w:rsidRPr="00D229C5">
        <w:rPr>
          <w:rFonts w:eastAsia="Batang"/>
          <w:color w:val="000000" w:themeColor="text1"/>
        </w:rPr>
        <w:t xml:space="preserve">can </w:t>
      </w:r>
      <w:r w:rsidR="00993AE3" w:rsidRPr="00D229C5">
        <w:rPr>
          <w:rFonts w:eastAsia="Batang"/>
          <w:color w:val="000000" w:themeColor="text1"/>
        </w:rPr>
        <w:t>act as a buffer to stress in adverse times (</w:t>
      </w:r>
      <w:r w:rsidR="007A308C" w:rsidRPr="00D229C5">
        <w:rPr>
          <w:rFonts w:eastAsia="Batang"/>
          <w:color w:val="000000" w:themeColor="text1"/>
        </w:rPr>
        <w:t xml:space="preserve">De Clerq </w:t>
      </w:r>
      <w:r w:rsidR="007A308C" w:rsidRPr="00D229C5">
        <w:rPr>
          <w:rFonts w:eastAsia="Batang"/>
          <w:i/>
          <w:color w:val="000000" w:themeColor="text1"/>
        </w:rPr>
        <w:t>et al</w:t>
      </w:r>
      <w:r w:rsidR="00AF2A9F" w:rsidRPr="00D229C5">
        <w:rPr>
          <w:rFonts w:eastAsia="Batang" w:hint="eastAsia"/>
          <w:i/>
          <w:color w:val="000000" w:themeColor="text1"/>
          <w:lang w:eastAsia="ko-KR"/>
        </w:rPr>
        <w:t>.,</w:t>
      </w:r>
      <w:r w:rsidR="007A308C" w:rsidRPr="00D229C5">
        <w:rPr>
          <w:rFonts w:eastAsia="Batang"/>
          <w:i/>
          <w:color w:val="000000" w:themeColor="text1"/>
        </w:rPr>
        <w:t xml:space="preserve"> </w:t>
      </w:r>
      <w:r w:rsidR="007A308C" w:rsidRPr="00D229C5">
        <w:rPr>
          <w:rFonts w:eastAsia="Batang"/>
          <w:color w:val="000000" w:themeColor="text1"/>
        </w:rPr>
        <w:t>2017</w:t>
      </w:r>
      <w:r w:rsidR="00993AE3" w:rsidRPr="00D229C5">
        <w:rPr>
          <w:rFonts w:eastAsia="Batang"/>
          <w:color w:val="000000" w:themeColor="text1"/>
        </w:rPr>
        <w:t xml:space="preserve">). </w:t>
      </w:r>
      <w:r w:rsidR="00933F08" w:rsidRPr="00D229C5">
        <w:rPr>
          <w:rFonts w:eastAsia="Batang"/>
          <w:color w:val="000000" w:themeColor="text1"/>
        </w:rPr>
        <w:t>C</w:t>
      </w:r>
      <w:r w:rsidR="00F31E60" w:rsidRPr="00D229C5">
        <w:rPr>
          <w:rFonts w:eastAsia="Batang"/>
          <w:color w:val="000000" w:themeColor="text1"/>
        </w:rPr>
        <w:t>onsequently,</w:t>
      </w:r>
      <w:r w:rsidR="00054078" w:rsidRPr="00D229C5">
        <w:rPr>
          <w:rFonts w:eastAsia="Batang"/>
          <w:color w:val="000000" w:themeColor="text1"/>
        </w:rPr>
        <w:t xml:space="preserve"> </w:t>
      </w:r>
      <w:r w:rsidR="00A54099" w:rsidRPr="00D229C5">
        <w:rPr>
          <w:rFonts w:eastAsia="Batang"/>
          <w:color w:val="000000" w:themeColor="text1"/>
        </w:rPr>
        <w:t xml:space="preserve">given that </w:t>
      </w:r>
      <w:r w:rsidR="00826533" w:rsidRPr="00D229C5">
        <w:rPr>
          <w:rFonts w:eastAsia="Batang"/>
          <w:color w:val="000000" w:themeColor="text1"/>
        </w:rPr>
        <w:t>social capital</w:t>
      </w:r>
      <w:r w:rsidR="00993AE3" w:rsidRPr="00D229C5">
        <w:rPr>
          <w:rFonts w:eastAsia="Batang"/>
          <w:color w:val="000000" w:themeColor="text1"/>
        </w:rPr>
        <w:t xml:space="preserve"> itself</w:t>
      </w:r>
      <w:r w:rsidR="00A54099" w:rsidRPr="00D229C5">
        <w:rPr>
          <w:rFonts w:eastAsia="Batang"/>
          <w:color w:val="000000" w:themeColor="text1"/>
        </w:rPr>
        <w:t xml:space="preserve"> is</w:t>
      </w:r>
      <w:r w:rsidR="005B37C0" w:rsidRPr="00D229C5">
        <w:rPr>
          <w:rFonts w:eastAsia="Batang"/>
          <w:color w:val="000000" w:themeColor="text1"/>
        </w:rPr>
        <w:t xml:space="preserve"> beyond such </w:t>
      </w:r>
      <w:r w:rsidR="00FE4D68" w:rsidRPr="00D229C5">
        <w:rPr>
          <w:rFonts w:eastAsia="Batang"/>
          <w:color w:val="000000" w:themeColor="text1"/>
        </w:rPr>
        <w:t xml:space="preserve">environmental </w:t>
      </w:r>
      <w:r w:rsidR="005B37C0" w:rsidRPr="00D229C5">
        <w:rPr>
          <w:rFonts w:eastAsia="Batang"/>
          <w:color w:val="000000" w:themeColor="text1"/>
        </w:rPr>
        <w:t>influences,</w:t>
      </w:r>
      <w:r w:rsidR="00857E17" w:rsidRPr="00D229C5">
        <w:rPr>
          <w:rFonts w:eastAsia="Batang"/>
          <w:color w:val="000000" w:themeColor="text1"/>
        </w:rPr>
        <w:t xml:space="preserve"> </w:t>
      </w:r>
      <w:r w:rsidR="00FE4D68" w:rsidRPr="00D229C5">
        <w:rPr>
          <w:rFonts w:eastAsia="Batang"/>
          <w:color w:val="000000" w:themeColor="text1"/>
        </w:rPr>
        <w:t xml:space="preserve">this finding suggests </w:t>
      </w:r>
      <w:r w:rsidR="002953A4" w:rsidRPr="00D229C5">
        <w:rPr>
          <w:rFonts w:eastAsia="Batang"/>
          <w:color w:val="000000" w:themeColor="text1"/>
        </w:rPr>
        <w:t xml:space="preserve">that </w:t>
      </w:r>
      <w:r w:rsidR="00826533" w:rsidRPr="00D229C5">
        <w:rPr>
          <w:rFonts w:eastAsia="Batang"/>
          <w:color w:val="000000" w:themeColor="text1"/>
        </w:rPr>
        <w:t xml:space="preserve">social capital </w:t>
      </w:r>
      <w:r w:rsidR="00F811C4" w:rsidRPr="00D229C5">
        <w:rPr>
          <w:rFonts w:eastAsia="Batang"/>
          <w:color w:val="000000" w:themeColor="text1"/>
        </w:rPr>
        <w:t xml:space="preserve">is </w:t>
      </w:r>
      <w:r w:rsidR="00107EF4" w:rsidRPr="00D229C5">
        <w:rPr>
          <w:rFonts w:eastAsia="Batang"/>
          <w:color w:val="000000" w:themeColor="text1"/>
        </w:rPr>
        <w:t xml:space="preserve">more </w:t>
      </w:r>
      <w:r w:rsidR="00FE4D68" w:rsidRPr="00D229C5">
        <w:rPr>
          <w:rFonts w:eastAsia="Batang"/>
          <w:color w:val="000000" w:themeColor="text1"/>
        </w:rPr>
        <w:t xml:space="preserve">trustworthy </w:t>
      </w:r>
      <w:r w:rsidR="00107EF4" w:rsidRPr="00D229C5">
        <w:rPr>
          <w:rFonts w:eastAsia="Batang"/>
          <w:color w:val="000000" w:themeColor="text1"/>
        </w:rPr>
        <w:t xml:space="preserve">than other </w:t>
      </w:r>
      <w:r w:rsidR="00F811C4" w:rsidRPr="00D229C5">
        <w:rPr>
          <w:rFonts w:eastAsia="Batang"/>
          <w:color w:val="000000" w:themeColor="text1"/>
        </w:rPr>
        <w:t xml:space="preserve">forms of </w:t>
      </w:r>
      <w:r w:rsidR="00107EF4" w:rsidRPr="00D229C5">
        <w:rPr>
          <w:rFonts w:eastAsia="Batang"/>
          <w:color w:val="000000" w:themeColor="text1"/>
        </w:rPr>
        <w:t>capital</w:t>
      </w:r>
      <w:r w:rsidR="00F811C4" w:rsidRPr="00D229C5">
        <w:rPr>
          <w:rFonts w:eastAsia="Batang"/>
          <w:color w:val="000000" w:themeColor="text1"/>
        </w:rPr>
        <w:t xml:space="preserve"> that can be invested </w:t>
      </w:r>
      <w:r w:rsidR="00FE4D68" w:rsidRPr="00D229C5">
        <w:rPr>
          <w:rFonts w:eastAsia="Batang"/>
          <w:color w:val="000000" w:themeColor="text1"/>
        </w:rPr>
        <w:t xml:space="preserve">in </w:t>
      </w:r>
      <w:r w:rsidR="00F811C4" w:rsidRPr="00D229C5">
        <w:rPr>
          <w:rFonts w:eastAsia="Batang"/>
          <w:color w:val="000000" w:themeColor="text1"/>
        </w:rPr>
        <w:t xml:space="preserve">for employee </w:t>
      </w:r>
      <w:r w:rsidR="005569D8" w:rsidRPr="00D229C5">
        <w:rPr>
          <w:rFonts w:eastAsia="Batang"/>
          <w:color w:val="000000" w:themeColor="text1"/>
        </w:rPr>
        <w:t>career growth</w:t>
      </w:r>
      <w:r w:rsidR="002953A4" w:rsidRPr="00D229C5">
        <w:rPr>
          <w:rFonts w:eastAsia="Batang"/>
          <w:color w:val="000000" w:themeColor="text1"/>
        </w:rPr>
        <w:t xml:space="preserve">. </w:t>
      </w:r>
      <w:r w:rsidR="002A7A5E" w:rsidRPr="00D229C5">
        <w:rPr>
          <w:rFonts w:eastAsia="Batang"/>
          <w:color w:val="000000" w:themeColor="text1"/>
        </w:rPr>
        <w:t>T</w:t>
      </w:r>
      <w:r w:rsidR="002953A4" w:rsidRPr="00D229C5">
        <w:rPr>
          <w:rFonts w:eastAsia="Batang"/>
          <w:color w:val="000000" w:themeColor="text1"/>
        </w:rPr>
        <w:t>his</w:t>
      </w:r>
      <w:r w:rsidR="00054078" w:rsidRPr="00D229C5">
        <w:rPr>
          <w:rFonts w:eastAsia="Batang"/>
          <w:color w:val="000000" w:themeColor="text1"/>
        </w:rPr>
        <w:t xml:space="preserve"> </w:t>
      </w:r>
      <w:r w:rsidR="00FE4D68" w:rsidRPr="00D229C5">
        <w:rPr>
          <w:rFonts w:eastAsia="Batang"/>
          <w:color w:val="000000" w:themeColor="text1"/>
        </w:rPr>
        <w:t xml:space="preserve">is likely to be </w:t>
      </w:r>
      <w:r w:rsidR="004A6A93" w:rsidRPr="00D229C5">
        <w:rPr>
          <w:rFonts w:eastAsia="Batang"/>
          <w:color w:val="000000" w:themeColor="text1"/>
        </w:rPr>
        <w:t>related to</w:t>
      </w:r>
      <w:r w:rsidR="007A4CBA" w:rsidRPr="00D229C5">
        <w:rPr>
          <w:rFonts w:eastAsia="Batang"/>
          <w:color w:val="000000" w:themeColor="text1"/>
        </w:rPr>
        <w:t xml:space="preserve"> the nature of </w:t>
      </w:r>
      <w:r w:rsidR="00E3244E" w:rsidRPr="00D229C5">
        <w:rPr>
          <w:rFonts w:eastAsia="Batang"/>
          <w:color w:val="000000" w:themeColor="text1"/>
        </w:rPr>
        <w:t>job embeddedness</w:t>
      </w:r>
      <w:r w:rsidR="00054078" w:rsidRPr="00D229C5">
        <w:rPr>
          <w:rFonts w:eastAsia="Batang"/>
          <w:color w:val="000000" w:themeColor="text1"/>
        </w:rPr>
        <w:t xml:space="preserve"> </w:t>
      </w:r>
      <w:r w:rsidR="007A4CBA" w:rsidRPr="00D229C5">
        <w:rPr>
          <w:rFonts w:eastAsia="Batang"/>
          <w:color w:val="000000" w:themeColor="text1"/>
        </w:rPr>
        <w:t>accumulated</w:t>
      </w:r>
      <w:r w:rsidR="00054078" w:rsidRPr="00D229C5">
        <w:rPr>
          <w:rFonts w:eastAsia="Batang"/>
          <w:color w:val="000000" w:themeColor="text1"/>
        </w:rPr>
        <w:t xml:space="preserve"> </w:t>
      </w:r>
      <w:r w:rsidR="00BA01C8" w:rsidRPr="00D229C5">
        <w:rPr>
          <w:rFonts w:eastAsia="Batang"/>
          <w:color w:val="000000" w:themeColor="text1"/>
        </w:rPr>
        <w:t>from past network</w:t>
      </w:r>
      <w:r w:rsidR="004F5CCA" w:rsidRPr="00D229C5">
        <w:rPr>
          <w:rFonts w:eastAsia="Batang"/>
          <w:color w:val="000000" w:themeColor="text1"/>
        </w:rPr>
        <w:t>ing</w:t>
      </w:r>
      <w:r w:rsidR="00BA01C8" w:rsidRPr="00D229C5">
        <w:rPr>
          <w:rFonts w:eastAsia="Batang"/>
          <w:color w:val="000000" w:themeColor="text1"/>
        </w:rPr>
        <w:t xml:space="preserve"> and experience</w:t>
      </w:r>
      <w:r w:rsidR="00B5036B" w:rsidRPr="00D229C5">
        <w:rPr>
          <w:rFonts w:eastAsia="Batang"/>
          <w:color w:val="000000" w:themeColor="text1"/>
        </w:rPr>
        <w:t xml:space="preserve">. </w:t>
      </w:r>
      <w:r w:rsidR="00B5036B" w:rsidRPr="00D229C5">
        <w:rPr>
          <w:rFonts w:eastAsia="Batang"/>
          <w:bCs/>
          <w:color w:val="000000" w:themeColor="text1"/>
        </w:rPr>
        <w:t>Further studies will be necessary to</w:t>
      </w:r>
      <w:r w:rsidR="00B5036B" w:rsidRPr="00D229C5">
        <w:rPr>
          <w:rFonts w:eastAsia="Batang"/>
          <w:color w:val="000000" w:themeColor="text1"/>
        </w:rPr>
        <w:t xml:space="preserve"> understand th</w:t>
      </w:r>
      <w:r w:rsidR="001852F1" w:rsidRPr="00D229C5">
        <w:rPr>
          <w:rFonts w:eastAsia="Batang"/>
          <w:color w:val="000000" w:themeColor="text1"/>
        </w:rPr>
        <w:t>e</w:t>
      </w:r>
      <w:r w:rsidR="00357969" w:rsidRPr="00D229C5">
        <w:rPr>
          <w:rFonts w:eastAsia="Batang"/>
          <w:color w:val="000000" w:themeColor="text1"/>
        </w:rPr>
        <w:t xml:space="preserve"> </w:t>
      </w:r>
      <w:r w:rsidR="001852F1" w:rsidRPr="00D229C5">
        <w:rPr>
          <w:rFonts w:eastAsia="Batang"/>
          <w:color w:val="000000" w:themeColor="text1"/>
        </w:rPr>
        <w:t xml:space="preserve">reciprocal </w:t>
      </w:r>
      <w:r w:rsidR="00B5036B" w:rsidRPr="00D229C5">
        <w:rPr>
          <w:rFonts w:eastAsia="Batang"/>
          <w:color w:val="000000" w:themeColor="text1"/>
        </w:rPr>
        <w:t>causality</w:t>
      </w:r>
      <w:r w:rsidR="002A7A5E" w:rsidRPr="00D229C5">
        <w:rPr>
          <w:rFonts w:eastAsia="Batang"/>
          <w:color w:val="000000" w:themeColor="text1"/>
        </w:rPr>
        <w:t xml:space="preserve"> or interaction</w:t>
      </w:r>
      <w:r w:rsidR="00B5036B" w:rsidRPr="00D229C5">
        <w:rPr>
          <w:rFonts w:eastAsia="Batang"/>
          <w:color w:val="000000" w:themeColor="text1"/>
        </w:rPr>
        <w:t xml:space="preserve"> in more detail.</w:t>
      </w:r>
    </w:p>
    <w:p w14:paraId="3F6FCDAE" w14:textId="77777777" w:rsidR="00993AE3" w:rsidRPr="00D229C5" w:rsidRDefault="00993AE3" w:rsidP="00A530F4">
      <w:pPr>
        <w:spacing w:line="480" w:lineRule="auto"/>
        <w:rPr>
          <w:rFonts w:eastAsia="Batang"/>
          <w:b/>
          <w:color w:val="000000" w:themeColor="text1"/>
        </w:rPr>
      </w:pPr>
      <w:r w:rsidRPr="00D229C5">
        <w:rPr>
          <w:rFonts w:eastAsia="Batang"/>
          <w:b/>
          <w:color w:val="000000" w:themeColor="text1"/>
        </w:rPr>
        <w:t>Managerial Implications</w:t>
      </w:r>
    </w:p>
    <w:p w14:paraId="2A638A05" w14:textId="013064DA" w:rsidR="00014307" w:rsidRPr="00D229C5" w:rsidRDefault="00993AE3" w:rsidP="00014307">
      <w:pPr>
        <w:spacing w:line="480" w:lineRule="auto"/>
        <w:rPr>
          <w:rFonts w:eastAsia="Batang"/>
          <w:color w:val="000000" w:themeColor="text1"/>
          <w:u w:val="single"/>
        </w:rPr>
      </w:pPr>
      <w:r w:rsidRPr="00D229C5">
        <w:rPr>
          <w:rFonts w:eastAsia="Batang"/>
          <w:color w:val="000000" w:themeColor="text1"/>
        </w:rPr>
        <w:t xml:space="preserve">The results of this study have several interesting and useful implications for </w:t>
      </w:r>
      <w:r w:rsidR="0096622F" w:rsidRPr="00D229C5">
        <w:rPr>
          <w:rFonts w:eastAsia="Batang"/>
          <w:color w:val="000000" w:themeColor="text1"/>
        </w:rPr>
        <w:t xml:space="preserve">managers. First, </w:t>
      </w:r>
      <w:r w:rsidR="00E16C0B" w:rsidRPr="00D229C5">
        <w:rPr>
          <w:rFonts w:eastAsia="Batang"/>
          <w:color w:val="000000" w:themeColor="text1"/>
        </w:rPr>
        <w:t xml:space="preserve">since competence utilization is essential in order to </w:t>
      </w:r>
      <w:r w:rsidR="0022716D" w:rsidRPr="00D229C5">
        <w:rPr>
          <w:rFonts w:eastAsia="Batang"/>
          <w:color w:val="000000" w:themeColor="text1"/>
        </w:rPr>
        <w:t>boost</w:t>
      </w:r>
      <w:r w:rsidR="00E16C0B" w:rsidRPr="00D229C5">
        <w:rPr>
          <w:rFonts w:eastAsia="Batang"/>
          <w:color w:val="000000" w:themeColor="text1"/>
        </w:rPr>
        <w:t xml:space="preserve"> the relationship between </w:t>
      </w:r>
      <w:r w:rsidR="004C2707" w:rsidRPr="00D229C5">
        <w:rPr>
          <w:rFonts w:eastAsia="Batang"/>
          <w:color w:val="000000" w:themeColor="text1"/>
        </w:rPr>
        <w:t>social capital</w:t>
      </w:r>
      <w:r w:rsidR="00E16C0B" w:rsidRPr="00D229C5">
        <w:rPr>
          <w:rFonts w:eastAsia="Batang"/>
          <w:color w:val="000000" w:themeColor="text1"/>
        </w:rPr>
        <w:t xml:space="preserve"> </w:t>
      </w:r>
      <w:r w:rsidR="00E16C0B" w:rsidRPr="00D229C5">
        <w:rPr>
          <w:rFonts w:eastAsia="Batang"/>
          <w:color w:val="000000" w:themeColor="text1"/>
        </w:rPr>
        <w:lastRenderedPageBreak/>
        <w:t xml:space="preserve">and </w:t>
      </w:r>
      <w:r w:rsidR="00E16C0B" w:rsidRPr="00D229C5">
        <w:rPr>
          <w:rStyle w:val="st1"/>
          <w:rFonts w:eastAsia="Batang"/>
          <w:color w:val="000000" w:themeColor="text1"/>
        </w:rPr>
        <w:t>OCG</w:t>
      </w:r>
      <w:r w:rsidR="00E16C0B" w:rsidRPr="00D229C5">
        <w:rPr>
          <w:rFonts w:eastAsia="Batang"/>
          <w:color w:val="000000" w:themeColor="text1"/>
        </w:rPr>
        <w:t xml:space="preserve">, managers need to provide employees possessing high </w:t>
      </w:r>
      <w:r w:rsidR="004C2707" w:rsidRPr="00D229C5">
        <w:rPr>
          <w:rFonts w:eastAsia="Batang"/>
          <w:color w:val="000000" w:themeColor="text1"/>
        </w:rPr>
        <w:t>social capital</w:t>
      </w:r>
      <w:r w:rsidR="00E16C0B" w:rsidRPr="00D229C5">
        <w:rPr>
          <w:rFonts w:eastAsia="Batang"/>
          <w:color w:val="000000" w:themeColor="text1"/>
        </w:rPr>
        <w:t xml:space="preserve"> with adequate opportunities or positive expectations</w:t>
      </w:r>
      <w:r w:rsidR="0022716D" w:rsidRPr="00D229C5">
        <w:rPr>
          <w:rFonts w:eastAsia="Batang"/>
          <w:color w:val="000000" w:themeColor="text1"/>
        </w:rPr>
        <w:t xml:space="preserve">; </w:t>
      </w:r>
      <w:r w:rsidR="00E16C0B" w:rsidRPr="00D229C5">
        <w:rPr>
          <w:rFonts w:eastAsia="Batang"/>
          <w:color w:val="000000" w:themeColor="text1"/>
        </w:rPr>
        <w:t>for example</w:t>
      </w:r>
      <w:r w:rsidR="0022716D" w:rsidRPr="00D229C5">
        <w:rPr>
          <w:rFonts w:eastAsia="Batang"/>
          <w:color w:val="000000" w:themeColor="text1"/>
        </w:rPr>
        <w:t>,</w:t>
      </w:r>
      <w:r w:rsidR="00E16C0B" w:rsidRPr="00D229C5">
        <w:rPr>
          <w:rFonts w:eastAsia="Batang"/>
          <w:color w:val="000000" w:themeColor="text1"/>
        </w:rPr>
        <w:t xml:space="preserve"> by providing a higher level of empowerment to gain autonomy and authority. As individuals with higher </w:t>
      </w:r>
      <w:r w:rsidR="004C2707" w:rsidRPr="00D229C5">
        <w:rPr>
          <w:rFonts w:eastAsia="Batang"/>
          <w:color w:val="000000" w:themeColor="text1"/>
        </w:rPr>
        <w:t>social capital</w:t>
      </w:r>
      <w:r w:rsidR="00E16C0B" w:rsidRPr="00D229C5">
        <w:rPr>
          <w:rFonts w:eastAsia="Batang"/>
          <w:color w:val="000000" w:themeColor="text1"/>
        </w:rPr>
        <w:t xml:space="preserve"> tend to take a proactive orientation, they take greater control over their work environment and solve problems on the spot when empowered (e.g., Searle </w:t>
      </w:r>
      <w:r w:rsidR="00800C97" w:rsidRPr="00D229C5">
        <w:rPr>
          <w:rFonts w:eastAsia="Batang"/>
          <w:color w:val="000000" w:themeColor="text1"/>
        </w:rPr>
        <w:t>and</w:t>
      </w:r>
      <w:r w:rsidR="00E16C0B" w:rsidRPr="00D229C5">
        <w:rPr>
          <w:rFonts w:eastAsia="Batang"/>
          <w:color w:val="000000" w:themeColor="text1"/>
        </w:rPr>
        <w:t xml:space="preserve"> Rooney, 2013). In diversified mentoring relationships, such individuals may receive more empowerment functions, thereby placing them at a relative advantage compared to their counterparts. Certainly, such informational and tangible social supports might be useful to ensure good returns when job or task experience is limited</w:t>
      </w:r>
      <w:r w:rsidR="00F40E00" w:rsidRPr="00D229C5">
        <w:rPr>
          <w:rFonts w:eastAsia="Batang" w:hint="eastAsia"/>
          <w:color w:val="000000" w:themeColor="text1"/>
          <w:lang w:eastAsia="ko-KR"/>
        </w:rPr>
        <w:t>.</w:t>
      </w:r>
      <w:r w:rsidR="00E16C0B" w:rsidRPr="00D229C5">
        <w:rPr>
          <w:rFonts w:eastAsia="Batang"/>
          <w:color w:val="000000" w:themeColor="text1"/>
        </w:rPr>
        <w:t xml:space="preserve"> In addition, providing a clear career path, which both opens and closes opportunities to identify the next step</w:t>
      </w:r>
      <w:r w:rsidR="0022716D" w:rsidRPr="00D229C5">
        <w:rPr>
          <w:rFonts w:eastAsia="Batang"/>
          <w:color w:val="000000" w:themeColor="text1"/>
        </w:rPr>
        <w:t>s</w:t>
      </w:r>
      <w:r w:rsidR="00E16C0B" w:rsidRPr="00D229C5">
        <w:rPr>
          <w:rFonts w:eastAsia="Batang"/>
          <w:color w:val="000000" w:themeColor="text1"/>
        </w:rPr>
        <w:t xml:space="preserve"> in terms of development, experience, and mobility, can be one way of envisioning the return on an investment. In doing so, the employees are assured that the organization is willing to meet their task-related and socio-emotional needs, which in turn </w:t>
      </w:r>
      <w:r w:rsidR="00337BAC" w:rsidRPr="00D229C5">
        <w:rPr>
          <w:rFonts w:eastAsia="Batang"/>
          <w:color w:val="000000" w:themeColor="text1"/>
        </w:rPr>
        <w:t xml:space="preserve">leads </w:t>
      </w:r>
      <w:r w:rsidR="00E16C0B" w:rsidRPr="00D229C5">
        <w:rPr>
          <w:rFonts w:eastAsia="Batang"/>
          <w:color w:val="000000" w:themeColor="text1"/>
        </w:rPr>
        <w:t>to lower turnover and the successful retention of valuable employees</w:t>
      </w:r>
      <w:r w:rsidR="00AC420C" w:rsidRPr="00D229C5">
        <w:rPr>
          <w:rFonts w:eastAsia="Batang"/>
          <w:color w:val="000000" w:themeColor="text1"/>
        </w:rPr>
        <w:t xml:space="preserve"> (Zheng </w:t>
      </w:r>
      <w:r w:rsidR="00AC420C" w:rsidRPr="00D229C5">
        <w:rPr>
          <w:rFonts w:eastAsia="Batang"/>
          <w:i/>
          <w:color w:val="000000" w:themeColor="text1"/>
        </w:rPr>
        <w:t>et al.</w:t>
      </w:r>
      <w:r w:rsidR="00AC420C" w:rsidRPr="00D229C5">
        <w:rPr>
          <w:rFonts w:eastAsia="Batang"/>
          <w:color w:val="000000" w:themeColor="text1"/>
        </w:rPr>
        <w:t xml:space="preserve"> 2016)</w:t>
      </w:r>
      <w:r w:rsidR="00E16C0B" w:rsidRPr="00D229C5">
        <w:rPr>
          <w:rFonts w:eastAsia="Batang"/>
          <w:color w:val="000000" w:themeColor="text1"/>
        </w:rPr>
        <w:t>.</w:t>
      </w:r>
      <w:r w:rsidR="00014307" w:rsidRPr="00D229C5">
        <w:rPr>
          <w:rFonts w:eastAsia="Batang"/>
          <w:color w:val="000000" w:themeColor="text1"/>
        </w:rPr>
        <w:t xml:space="preserve"> </w:t>
      </w:r>
    </w:p>
    <w:p w14:paraId="0A3CA500" w14:textId="6BAA373D" w:rsidR="003C3711" w:rsidRPr="00D229C5" w:rsidRDefault="00E16C0B" w:rsidP="00E16C0B">
      <w:pPr>
        <w:spacing w:line="480" w:lineRule="auto"/>
        <w:ind w:firstLine="800"/>
        <w:rPr>
          <w:rFonts w:eastAsia="Batang"/>
          <w:bCs/>
          <w:color w:val="000000" w:themeColor="text1"/>
        </w:rPr>
      </w:pPr>
      <w:r w:rsidRPr="00D229C5">
        <w:rPr>
          <w:rFonts w:eastAsia="Batang"/>
          <w:color w:val="000000" w:themeColor="text1"/>
        </w:rPr>
        <w:t xml:space="preserve">Second, </w:t>
      </w:r>
      <w:r w:rsidR="0096622F" w:rsidRPr="00D229C5">
        <w:rPr>
          <w:rFonts w:eastAsia="Batang"/>
          <w:color w:val="000000" w:themeColor="text1"/>
        </w:rPr>
        <w:t xml:space="preserve">in light of the linkage between </w:t>
      </w:r>
      <w:r w:rsidR="004C2707" w:rsidRPr="00D229C5">
        <w:rPr>
          <w:rFonts w:eastAsia="Batang"/>
          <w:color w:val="000000" w:themeColor="text1"/>
        </w:rPr>
        <w:t>social capital</w:t>
      </w:r>
      <w:r w:rsidR="0096622F" w:rsidRPr="00D229C5">
        <w:rPr>
          <w:rFonts w:eastAsia="Batang"/>
          <w:color w:val="000000" w:themeColor="text1"/>
        </w:rPr>
        <w:t xml:space="preserve"> and proactive personality</w:t>
      </w:r>
      <w:r w:rsidR="00993AE3" w:rsidRPr="00D229C5">
        <w:rPr>
          <w:rFonts w:eastAsia="Batang"/>
          <w:color w:val="000000" w:themeColor="text1"/>
        </w:rPr>
        <w:t xml:space="preserve">, managers need to </w:t>
      </w:r>
      <w:r w:rsidR="00411F8E" w:rsidRPr="00D229C5">
        <w:rPr>
          <w:rFonts w:eastAsia="Batang"/>
          <w:color w:val="000000" w:themeColor="text1"/>
        </w:rPr>
        <w:t xml:space="preserve">fill </w:t>
      </w:r>
      <w:r w:rsidR="00DD5E0F" w:rsidRPr="00D229C5">
        <w:rPr>
          <w:rFonts w:eastAsia="Batang"/>
          <w:color w:val="000000" w:themeColor="text1"/>
        </w:rPr>
        <w:t>expected vacancies</w:t>
      </w:r>
      <w:r w:rsidR="005C5BCA" w:rsidRPr="00D229C5">
        <w:rPr>
          <w:rFonts w:eastAsia="Batang"/>
          <w:color w:val="000000" w:themeColor="text1"/>
        </w:rPr>
        <w:t xml:space="preserve"> with qualified candidates having </w:t>
      </w:r>
      <w:r w:rsidR="00337BAC" w:rsidRPr="00D229C5">
        <w:rPr>
          <w:rFonts w:eastAsia="Batang"/>
          <w:color w:val="000000" w:themeColor="text1"/>
        </w:rPr>
        <w:t>high-</w:t>
      </w:r>
      <w:r w:rsidR="004C2707" w:rsidRPr="00D229C5">
        <w:rPr>
          <w:rFonts w:eastAsia="Batang"/>
          <w:color w:val="000000" w:themeColor="text1"/>
        </w:rPr>
        <w:t>social</w:t>
      </w:r>
      <w:r w:rsidR="00337BAC" w:rsidRPr="00D229C5">
        <w:rPr>
          <w:rFonts w:eastAsia="Batang"/>
          <w:color w:val="000000" w:themeColor="text1"/>
        </w:rPr>
        <w:t>-</w:t>
      </w:r>
      <w:r w:rsidR="004C2707" w:rsidRPr="00D229C5">
        <w:rPr>
          <w:rFonts w:eastAsia="Batang"/>
          <w:color w:val="000000" w:themeColor="text1"/>
        </w:rPr>
        <w:t>capital</w:t>
      </w:r>
      <w:r w:rsidR="00EE1E97" w:rsidRPr="00D229C5">
        <w:rPr>
          <w:rFonts w:eastAsia="Batang"/>
          <w:color w:val="000000" w:themeColor="text1"/>
        </w:rPr>
        <w:t xml:space="preserve"> potential</w:t>
      </w:r>
      <w:r w:rsidR="00DD5E0F" w:rsidRPr="00D229C5">
        <w:rPr>
          <w:rFonts w:eastAsia="Batang"/>
          <w:color w:val="000000" w:themeColor="text1"/>
        </w:rPr>
        <w:t>.</w:t>
      </w:r>
      <w:r w:rsidR="00993AE3" w:rsidRPr="00D229C5">
        <w:rPr>
          <w:rFonts w:eastAsia="Batang"/>
          <w:color w:val="000000" w:themeColor="text1"/>
        </w:rPr>
        <w:t xml:space="preserve"> </w:t>
      </w:r>
      <w:r w:rsidR="00502F21" w:rsidRPr="00D229C5">
        <w:rPr>
          <w:rFonts w:eastAsia="Batang"/>
          <w:color w:val="000000" w:themeColor="text1"/>
        </w:rPr>
        <w:t>E</w:t>
      </w:r>
      <w:r w:rsidR="00DC018A" w:rsidRPr="00D229C5">
        <w:rPr>
          <w:rFonts w:eastAsia="Batang"/>
          <w:color w:val="000000" w:themeColor="text1"/>
        </w:rPr>
        <w:t xml:space="preserve">mployees </w:t>
      </w:r>
      <w:r w:rsidR="00502F21" w:rsidRPr="00D229C5">
        <w:rPr>
          <w:rFonts w:eastAsia="Batang"/>
          <w:color w:val="000000" w:themeColor="text1"/>
        </w:rPr>
        <w:t xml:space="preserve">who are proactive and </w:t>
      </w:r>
      <w:r w:rsidR="00941060" w:rsidRPr="00D229C5">
        <w:rPr>
          <w:rFonts w:eastAsia="Batang"/>
          <w:color w:val="000000" w:themeColor="text1"/>
        </w:rPr>
        <w:t xml:space="preserve">socially </w:t>
      </w:r>
      <w:r w:rsidR="00941060" w:rsidRPr="00D229C5">
        <w:rPr>
          <w:rStyle w:val="st1"/>
          <w:rFonts w:eastAsia="Batang"/>
          <w:color w:val="000000" w:themeColor="text1"/>
        </w:rPr>
        <w:t>invested in their workplaces</w:t>
      </w:r>
      <w:r w:rsidR="00502F21" w:rsidRPr="00D229C5">
        <w:rPr>
          <w:rFonts w:eastAsia="Batang"/>
          <w:color w:val="000000" w:themeColor="text1"/>
        </w:rPr>
        <w:t xml:space="preserve"> </w:t>
      </w:r>
      <w:r w:rsidR="00DC018A" w:rsidRPr="00D229C5">
        <w:rPr>
          <w:rFonts w:eastAsia="Batang"/>
          <w:color w:val="000000" w:themeColor="text1"/>
        </w:rPr>
        <w:t xml:space="preserve">are likely to identify opportunities in the work environment </w:t>
      </w:r>
      <w:r w:rsidR="00667BDC" w:rsidRPr="00D229C5">
        <w:rPr>
          <w:rFonts w:eastAsia="Batang"/>
          <w:color w:val="000000" w:themeColor="text1"/>
        </w:rPr>
        <w:t>because</w:t>
      </w:r>
      <w:r w:rsidR="00DC018A" w:rsidRPr="00D229C5">
        <w:rPr>
          <w:rFonts w:eastAsia="Batang"/>
          <w:color w:val="000000" w:themeColor="text1"/>
        </w:rPr>
        <w:t xml:space="preserve"> of their feelings of responsibility to bring about positive changes </w:t>
      </w:r>
      <w:r w:rsidR="0038384F" w:rsidRPr="00D229C5">
        <w:rPr>
          <w:rFonts w:eastAsia="Batang"/>
          <w:color w:val="000000" w:themeColor="text1"/>
        </w:rPr>
        <w:t>with</w:t>
      </w:r>
      <w:r w:rsidR="00DC018A" w:rsidRPr="00D229C5">
        <w:rPr>
          <w:rFonts w:eastAsia="Batang"/>
          <w:color w:val="000000" w:themeColor="text1"/>
        </w:rPr>
        <w:t xml:space="preserve">in the organization. </w:t>
      </w:r>
      <w:r w:rsidR="003C3711" w:rsidRPr="00D229C5">
        <w:rPr>
          <w:rFonts w:eastAsia="Batang"/>
          <w:color w:val="000000" w:themeColor="text1"/>
        </w:rPr>
        <w:t>Particularly, a</w:t>
      </w:r>
      <w:r w:rsidR="00993AE3" w:rsidRPr="00D229C5">
        <w:rPr>
          <w:rFonts w:eastAsia="Batang"/>
          <w:color w:val="000000" w:themeColor="text1"/>
        </w:rPr>
        <w:t>s noted by Kirsch</w:t>
      </w:r>
      <w:r w:rsidR="00071FF8" w:rsidRPr="00D229C5">
        <w:rPr>
          <w:rFonts w:eastAsia="Batang" w:hint="eastAsia"/>
          <w:color w:val="000000" w:themeColor="text1"/>
          <w:lang w:eastAsia="ko-KR"/>
        </w:rPr>
        <w:t xml:space="preserve"> </w:t>
      </w:r>
      <w:r w:rsidR="00071FF8" w:rsidRPr="00D229C5">
        <w:rPr>
          <w:rFonts w:eastAsia="Batang" w:hint="eastAsia"/>
          <w:i/>
          <w:iCs/>
          <w:color w:val="000000" w:themeColor="text1"/>
          <w:lang w:eastAsia="ko-KR"/>
        </w:rPr>
        <w:t>et al.</w:t>
      </w:r>
      <w:r w:rsidR="00993AE3" w:rsidRPr="00D229C5">
        <w:rPr>
          <w:rFonts w:eastAsia="Batang"/>
          <w:color w:val="000000" w:themeColor="text1"/>
        </w:rPr>
        <w:t xml:space="preserve"> (2010), these individuals can promote desired behaviors </w:t>
      </w:r>
      <w:r w:rsidR="0038384F" w:rsidRPr="00D229C5">
        <w:rPr>
          <w:rFonts w:eastAsia="Batang"/>
          <w:color w:val="000000" w:themeColor="text1"/>
        </w:rPr>
        <w:t xml:space="preserve">in a </w:t>
      </w:r>
      <w:r w:rsidR="00993AE3" w:rsidRPr="00D229C5">
        <w:rPr>
          <w:rFonts w:eastAsia="Batang"/>
          <w:color w:val="000000" w:themeColor="text1"/>
        </w:rPr>
        <w:t>team</w:t>
      </w:r>
      <w:r w:rsidR="001F627E" w:rsidRPr="00D229C5">
        <w:rPr>
          <w:rFonts w:eastAsia="Batang"/>
          <w:color w:val="000000" w:themeColor="text1"/>
        </w:rPr>
        <w:t xml:space="preserve"> setting</w:t>
      </w:r>
      <w:r w:rsidR="00993AE3" w:rsidRPr="00D229C5">
        <w:rPr>
          <w:rFonts w:eastAsia="Batang"/>
          <w:color w:val="000000" w:themeColor="text1"/>
        </w:rPr>
        <w:t>.</w:t>
      </w:r>
      <w:r w:rsidR="00357969" w:rsidRPr="00D229C5">
        <w:rPr>
          <w:rFonts w:eastAsia="Batang"/>
          <w:color w:val="000000" w:themeColor="text1"/>
        </w:rPr>
        <w:t xml:space="preserve"> </w:t>
      </w:r>
      <w:r w:rsidR="00993AE3" w:rsidRPr="00D229C5">
        <w:rPr>
          <w:rFonts w:eastAsia="Batang"/>
          <w:color w:val="000000" w:themeColor="text1"/>
        </w:rPr>
        <w:t xml:space="preserve">Compared to professionals who tend to identify rather strongly with their profession but weakly with their employing organization, </w:t>
      </w:r>
      <w:r w:rsidR="00C81D03" w:rsidRPr="00D229C5">
        <w:rPr>
          <w:rFonts w:eastAsia="Batang"/>
          <w:color w:val="000000" w:themeColor="text1"/>
        </w:rPr>
        <w:t>they</w:t>
      </w:r>
      <w:r w:rsidR="00993AE3" w:rsidRPr="00D229C5">
        <w:rPr>
          <w:rFonts w:eastAsia="Batang"/>
          <w:color w:val="000000" w:themeColor="text1"/>
        </w:rPr>
        <w:t xml:space="preserve"> are willing to subordinate their individual interests for the </w:t>
      </w:r>
      <w:r w:rsidR="0038384F" w:rsidRPr="00D229C5">
        <w:rPr>
          <w:rFonts w:eastAsia="Batang"/>
          <w:color w:val="000000" w:themeColor="text1"/>
        </w:rPr>
        <w:t xml:space="preserve">greater </w:t>
      </w:r>
      <w:r w:rsidR="00993AE3" w:rsidRPr="00D229C5">
        <w:rPr>
          <w:rFonts w:eastAsia="Batang"/>
          <w:color w:val="000000" w:themeColor="text1"/>
        </w:rPr>
        <w:t xml:space="preserve">good of the organization and to take a genuine interest in the organization’s activities and overall mission </w:t>
      </w:r>
      <w:r w:rsidR="00993AE3" w:rsidRPr="00D229C5">
        <w:rPr>
          <w:rFonts w:eastAsia="Batang"/>
          <w:color w:val="000000" w:themeColor="text1"/>
        </w:rPr>
        <w:lastRenderedPageBreak/>
        <w:t>(</w:t>
      </w:r>
      <w:r w:rsidR="00351DE0" w:rsidRPr="00D229C5">
        <w:rPr>
          <w:rFonts w:eastAsia="Batang"/>
          <w:color w:val="000000" w:themeColor="text1"/>
        </w:rPr>
        <w:t>Bolin</w:t>
      </w:r>
      <w:r w:rsidR="00800C97" w:rsidRPr="00D229C5">
        <w:rPr>
          <w:rFonts w:eastAsia="Batang"/>
          <w:color w:val="000000" w:themeColor="text1"/>
        </w:rPr>
        <w:t xml:space="preserve">o </w:t>
      </w:r>
      <w:r w:rsidR="00800C97" w:rsidRPr="00D229C5">
        <w:rPr>
          <w:rFonts w:eastAsia="Batang"/>
          <w:i/>
          <w:color w:val="000000" w:themeColor="text1"/>
        </w:rPr>
        <w:t>et al.</w:t>
      </w:r>
      <w:r w:rsidR="00351DE0" w:rsidRPr="00D229C5">
        <w:rPr>
          <w:rFonts w:eastAsia="Batang"/>
          <w:color w:val="000000" w:themeColor="text1"/>
        </w:rPr>
        <w:t>, 2002</w:t>
      </w:r>
      <w:r w:rsidR="00993AE3" w:rsidRPr="00D229C5">
        <w:rPr>
          <w:rFonts w:eastAsia="Batang"/>
          <w:color w:val="000000" w:themeColor="text1"/>
        </w:rPr>
        <w:t>).</w:t>
      </w:r>
      <w:r w:rsidR="00C523D2" w:rsidRPr="00D229C5">
        <w:rPr>
          <w:rFonts w:eastAsia="Batang"/>
          <w:color w:val="000000" w:themeColor="text1"/>
        </w:rPr>
        <w:t xml:space="preserve"> </w:t>
      </w:r>
      <w:r w:rsidR="00993AE3" w:rsidRPr="00D229C5">
        <w:rPr>
          <w:rFonts w:eastAsia="Batang"/>
          <w:color w:val="000000" w:themeColor="text1"/>
        </w:rPr>
        <w:t xml:space="preserve">In fact, selecting an applicant </w:t>
      </w:r>
      <w:r w:rsidR="0038384F" w:rsidRPr="00D229C5">
        <w:rPr>
          <w:rFonts w:eastAsia="Batang"/>
          <w:color w:val="000000" w:themeColor="text1"/>
        </w:rPr>
        <w:t>with</w:t>
      </w:r>
      <w:r w:rsidR="00993AE3" w:rsidRPr="00D229C5">
        <w:rPr>
          <w:rFonts w:eastAsia="Batang"/>
          <w:color w:val="000000" w:themeColor="text1"/>
        </w:rPr>
        <w:t xml:space="preserve"> high </w:t>
      </w:r>
      <w:r w:rsidR="004C2707" w:rsidRPr="00D229C5">
        <w:rPr>
          <w:rFonts w:eastAsia="Batang"/>
          <w:color w:val="000000" w:themeColor="text1"/>
        </w:rPr>
        <w:t>social capital</w:t>
      </w:r>
      <w:r w:rsidR="00993AE3" w:rsidRPr="00D229C5">
        <w:rPr>
          <w:rFonts w:eastAsia="Batang"/>
          <w:color w:val="000000" w:themeColor="text1"/>
        </w:rPr>
        <w:t xml:space="preserve"> </w:t>
      </w:r>
      <w:r w:rsidR="002E08C1" w:rsidRPr="00D229C5">
        <w:rPr>
          <w:rFonts w:eastAsia="Batang"/>
          <w:color w:val="000000" w:themeColor="text1"/>
        </w:rPr>
        <w:t xml:space="preserve">represents the acquisition of </w:t>
      </w:r>
      <w:r w:rsidR="00993AE3" w:rsidRPr="00D229C5">
        <w:rPr>
          <w:rFonts w:eastAsia="Batang"/>
          <w:color w:val="000000" w:themeColor="text1"/>
        </w:rPr>
        <w:t xml:space="preserve">a valuable employee </w:t>
      </w:r>
      <w:r w:rsidR="00667BDC" w:rsidRPr="00D229C5">
        <w:rPr>
          <w:rFonts w:eastAsia="Batang"/>
          <w:color w:val="000000" w:themeColor="text1"/>
        </w:rPr>
        <w:t xml:space="preserve">who has </w:t>
      </w:r>
      <w:r w:rsidR="00EB5B58" w:rsidRPr="00D229C5">
        <w:rPr>
          <w:rFonts w:eastAsia="Batang"/>
          <w:color w:val="000000" w:themeColor="text1"/>
        </w:rPr>
        <w:t xml:space="preserve">already </w:t>
      </w:r>
      <w:r w:rsidR="00667BDC" w:rsidRPr="00D229C5">
        <w:rPr>
          <w:rFonts w:eastAsia="Batang"/>
          <w:color w:val="000000" w:themeColor="text1"/>
        </w:rPr>
        <w:t>accumulated</w:t>
      </w:r>
      <w:r w:rsidR="00993AE3" w:rsidRPr="00D229C5">
        <w:rPr>
          <w:rFonts w:eastAsia="Batang"/>
          <w:color w:val="000000" w:themeColor="text1"/>
        </w:rPr>
        <w:t xml:space="preserve"> human capital. </w:t>
      </w:r>
      <w:r w:rsidR="002E08C1" w:rsidRPr="00D229C5">
        <w:rPr>
          <w:rFonts w:eastAsia="Batang"/>
          <w:color w:val="000000" w:themeColor="text1"/>
        </w:rPr>
        <w:t xml:space="preserve">This </w:t>
      </w:r>
      <w:r w:rsidR="007145EF" w:rsidRPr="00D229C5">
        <w:rPr>
          <w:rFonts w:eastAsia="Batang"/>
          <w:color w:val="000000" w:themeColor="text1"/>
        </w:rPr>
        <w:t xml:space="preserve">is because </w:t>
      </w:r>
      <w:r w:rsidR="00993AE3" w:rsidRPr="00D229C5">
        <w:rPr>
          <w:rFonts w:eastAsia="Batang"/>
          <w:color w:val="000000" w:themeColor="text1"/>
        </w:rPr>
        <w:t xml:space="preserve">human capital can translate into greater </w:t>
      </w:r>
      <w:r w:rsidR="004C2707" w:rsidRPr="00D229C5">
        <w:rPr>
          <w:rFonts w:eastAsia="Batang"/>
          <w:color w:val="000000" w:themeColor="text1"/>
        </w:rPr>
        <w:t>social capital</w:t>
      </w:r>
      <w:r w:rsidR="00993AE3" w:rsidRPr="00D229C5">
        <w:rPr>
          <w:rFonts w:eastAsia="Batang"/>
          <w:color w:val="000000" w:themeColor="text1"/>
        </w:rPr>
        <w:t>.</w:t>
      </w:r>
      <w:r w:rsidR="00884BA8" w:rsidRPr="00D229C5">
        <w:rPr>
          <w:rFonts w:eastAsia="Batang"/>
          <w:color w:val="000000" w:themeColor="text1"/>
        </w:rPr>
        <w:t xml:space="preserve"> </w:t>
      </w:r>
      <w:r w:rsidR="00993AE3" w:rsidRPr="00D229C5">
        <w:rPr>
          <w:rFonts w:eastAsia="Batang"/>
          <w:color w:val="000000" w:themeColor="text1"/>
        </w:rPr>
        <w:t xml:space="preserve">Hence, by paying closer attention to the potential value of individuals with </w:t>
      </w:r>
      <w:r w:rsidR="004C2707" w:rsidRPr="00D229C5">
        <w:rPr>
          <w:rFonts w:eastAsia="Batang"/>
          <w:color w:val="000000" w:themeColor="text1"/>
        </w:rPr>
        <w:t>social capital</w:t>
      </w:r>
      <w:r w:rsidR="00993AE3" w:rsidRPr="00D229C5">
        <w:rPr>
          <w:rFonts w:eastAsia="Batang"/>
          <w:color w:val="000000" w:themeColor="text1"/>
        </w:rPr>
        <w:t xml:space="preserve"> in the recruiting process, </w:t>
      </w:r>
      <w:r w:rsidR="001238F5" w:rsidRPr="00D229C5">
        <w:rPr>
          <w:rFonts w:eastAsia="Batang"/>
          <w:color w:val="000000" w:themeColor="text1"/>
        </w:rPr>
        <w:t xml:space="preserve">leaders and </w:t>
      </w:r>
      <w:r w:rsidR="00993AE3" w:rsidRPr="00D229C5">
        <w:rPr>
          <w:rFonts w:eastAsia="Batang"/>
          <w:color w:val="000000" w:themeColor="text1"/>
        </w:rPr>
        <w:t xml:space="preserve">managers can </w:t>
      </w:r>
      <w:r w:rsidR="002E08C1" w:rsidRPr="00D229C5">
        <w:rPr>
          <w:rFonts w:eastAsia="Batang"/>
          <w:color w:val="000000" w:themeColor="text1"/>
        </w:rPr>
        <w:t>gain</w:t>
      </w:r>
      <w:r w:rsidR="00993AE3" w:rsidRPr="00D229C5">
        <w:rPr>
          <w:rFonts w:eastAsia="Batang"/>
          <w:color w:val="000000" w:themeColor="text1"/>
        </w:rPr>
        <w:t xml:space="preserve"> more </w:t>
      </w:r>
      <w:r w:rsidR="0038384F" w:rsidRPr="00D229C5">
        <w:rPr>
          <w:rFonts w:eastAsia="Batang"/>
          <w:color w:val="000000" w:themeColor="text1"/>
        </w:rPr>
        <w:t>productive</w:t>
      </w:r>
      <w:r w:rsidR="00993AE3" w:rsidRPr="00D229C5">
        <w:rPr>
          <w:rFonts w:eastAsia="Batang"/>
          <w:color w:val="000000" w:themeColor="text1"/>
        </w:rPr>
        <w:t xml:space="preserve"> employees who have multiple resources (i.e., both social and human </w:t>
      </w:r>
      <w:r w:rsidR="0038384F" w:rsidRPr="00D229C5">
        <w:rPr>
          <w:rFonts w:eastAsia="Batang"/>
          <w:color w:val="000000" w:themeColor="text1"/>
        </w:rPr>
        <w:t xml:space="preserve">capital) </w:t>
      </w:r>
      <w:r w:rsidR="00993AE3" w:rsidRPr="00D229C5">
        <w:rPr>
          <w:rFonts w:eastAsia="Batang"/>
          <w:color w:val="000000" w:themeColor="text1"/>
        </w:rPr>
        <w:t xml:space="preserve">available for </w:t>
      </w:r>
      <w:r w:rsidR="00AA3CD5" w:rsidRPr="00D229C5">
        <w:rPr>
          <w:rFonts w:eastAsia="Batang"/>
          <w:color w:val="000000" w:themeColor="text1"/>
        </w:rPr>
        <w:t xml:space="preserve">developing team talent </w:t>
      </w:r>
      <w:r w:rsidR="002E08C1" w:rsidRPr="00D229C5">
        <w:rPr>
          <w:rFonts w:eastAsia="Batang"/>
          <w:color w:val="000000" w:themeColor="text1"/>
        </w:rPr>
        <w:t xml:space="preserve">in alignment </w:t>
      </w:r>
      <w:r w:rsidR="00AA3CD5" w:rsidRPr="00D229C5">
        <w:rPr>
          <w:rFonts w:eastAsia="Batang"/>
          <w:color w:val="000000" w:themeColor="text1"/>
        </w:rPr>
        <w:t xml:space="preserve">with business requirements and </w:t>
      </w:r>
      <w:r w:rsidR="00AA3CD5" w:rsidRPr="00D229C5">
        <w:rPr>
          <w:rFonts w:eastAsia="Batang"/>
          <w:bCs/>
          <w:color w:val="000000" w:themeColor="text1"/>
        </w:rPr>
        <w:t>organizational needs</w:t>
      </w:r>
      <w:r w:rsidR="0069471F" w:rsidRPr="00D229C5">
        <w:rPr>
          <w:rFonts w:eastAsia="Batang"/>
          <w:bCs/>
          <w:color w:val="000000" w:themeColor="text1"/>
        </w:rPr>
        <w:t xml:space="preserve"> (Arena and Uhl-Bien, 2016)</w:t>
      </w:r>
      <w:r w:rsidR="00AA3CD5" w:rsidRPr="00D229C5">
        <w:rPr>
          <w:rFonts w:eastAsia="Batang"/>
          <w:bCs/>
          <w:color w:val="000000" w:themeColor="text1"/>
        </w:rPr>
        <w:t>.</w:t>
      </w:r>
    </w:p>
    <w:p w14:paraId="5392A73F" w14:textId="3C549680" w:rsidR="00015BBC" w:rsidRPr="00D229C5" w:rsidRDefault="00993AE3" w:rsidP="00015BBC">
      <w:pPr>
        <w:spacing w:line="480" w:lineRule="auto"/>
        <w:ind w:firstLine="800"/>
        <w:rPr>
          <w:rFonts w:eastAsia="Batang"/>
          <w:color w:val="000000" w:themeColor="text1"/>
        </w:rPr>
      </w:pPr>
      <w:r w:rsidRPr="00D229C5">
        <w:rPr>
          <w:rFonts w:eastAsia="Batang"/>
          <w:color w:val="000000" w:themeColor="text1"/>
        </w:rPr>
        <w:t>Third,</w:t>
      </w:r>
      <w:r w:rsidR="00E22E98" w:rsidRPr="00D229C5">
        <w:rPr>
          <w:rFonts w:eastAsia="Batang"/>
          <w:color w:val="000000" w:themeColor="text1"/>
        </w:rPr>
        <w:t xml:space="preserve"> </w:t>
      </w:r>
      <w:r w:rsidR="00523D81" w:rsidRPr="00D229C5">
        <w:rPr>
          <w:rFonts w:eastAsia="Batang"/>
          <w:color w:val="000000" w:themeColor="text1"/>
        </w:rPr>
        <w:t xml:space="preserve">if </w:t>
      </w:r>
      <w:r w:rsidR="00E22E98" w:rsidRPr="00D229C5">
        <w:rPr>
          <w:rFonts w:eastAsia="Batang"/>
          <w:color w:val="000000" w:themeColor="text1"/>
        </w:rPr>
        <w:t xml:space="preserve">management unavoidably </w:t>
      </w:r>
      <w:r w:rsidR="004A4BDD" w:rsidRPr="00D229C5">
        <w:rPr>
          <w:rFonts w:eastAsia="Batang"/>
          <w:color w:val="000000" w:themeColor="text1"/>
        </w:rPr>
        <w:t>thinks</w:t>
      </w:r>
      <w:r w:rsidR="00E22E98" w:rsidRPr="00D229C5">
        <w:rPr>
          <w:rFonts w:eastAsia="Batang"/>
          <w:color w:val="000000" w:themeColor="text1"/>
        </w:rPr>
        <w:t xml:space="preserve"> about </w:t>
      </w:r>
      <w:r w:rsidR="00EC28CE" w:rsidRPr="00D229C5">
        <w:rPr>
          <w:rFonts w:eastAsia="Batang"/>
          <w:color w:val="000000" w:themeColor="text1"/>
        </w:rPr>
        <w:t>the dark side of socially embedded</w:t>
      </w:r>
      <w:r w:rsidR="004A4BDD" w:rsidRPr="00D229C5">
        <w:rPr>
          <w:rFonts w:eastAsia="Batang"/>
          <w:color w:val="000000" w:themeColor="text1"/>
        </w:rPr>
        <w:t xml:space="preserve"> employees</w:t>
      </w:r>
      <w:r w:rsidR="00E22E98" w:rsidRPr="00D229C5">
        <w:rPr>
          <w:rFonts w:eastAsia="Batang"/>
          <w:color w:val="000000" w:themeColor="text1"/>
        </w:rPr>
        <w:t>, largely reflected in instrumental motivation</w:t>
      </w:r>
      <w:r w:rsidR="00523D81" w:rsidRPr="00D229C5">
        <w:rPr>
          <w:rFonts w:eastAsia="Batang"/>
          <w:color w:val="000000" w:themeColor="text1"/>
        </w:rPr>
        <w:t>, they</w:t>
      </w:r>
      <w:r w:rsidR="00E22E98" w:rsidRPr="00D229C5">
        <w:rPr>
          <w:rFonts w:eastAsia="Batang"/>
          <w:color w:val="000000" w:themeColor="text1"/>
        </w:rPr>
        <w:t xml:space="preserve"> </w:t>
      </w:r>
      <w:r w:rsidR="00523D81" w:rsidRPr="00D229C5">
        <w:rPr>
          <w:rFonts w:eastAsia="Batang"/>
          <w:color w:val="000000" w:themeColor="text1"/>
        </w:rPr>
        <w:t xml:space="preserve">need to </w:t>
      </w:r>
      <w:r w:rsidR="000718C3" w:rsidRPr="00D229C5">
        <w:rPr>
          <w:rFonts w:eastAsia="Batang"/>
          <w:color w:val="000000" w:themeColor="text1"/>
        </w:rPr>
        <w:t xml:space="preserve">negotiate </w:t>
      </w:r>
      <w:r w:rsidR="00E22E98" w:rsidRPr="00D229C5">
        <w:rPr>
          <w:rFonts w:eastAsia="Batang"/>
          <w:color w:val="000000" w:themeColor="text1"/>
        </w:rPr>
        <w:t xml:space="preserve">a new relationship within their psychological contract accordingly. Even </w:t>
      </w:r>
      <w:r w:rsidR="00BD71C7" w:rsidRPr="00D229C5">
        <w:rPr>
          <w:rFonts w:eastAsia="Batang"/>
          <w:color w:val="000000" w:themeColor="text1"/>
        </w:rPr>
        <w:t xml:space="preserve">when </w:t>
      </w:r>
      <w:r w:rsidR="00E22E98" w:rsidRPr="00D229C5">
        <w:rPr>
          <w:rFonts w:eastAsia="Batang"/>
          <w:color w:val="000000" w:themeColor="text1"/>
        </w:rPr>
        <w:t xml:space="preserve">drawing upon the social resources in the current organization, those with high </w:t>
      </w:r>
      <w:r w:rsidR="004C2707" w:rsidRPr="00D229C5">
        <w:rPr>
          <w:rFonts w:eastAsia="Batang"/>
          <w:color w:val="000000" w:themeColor="text1"/>
        </w:rPr>
        <w:t>social capital</w:t>
      </w:r>
      <w:r w:rsidR="00E22E98" w:rsidRPr="00D229C5">
        <w:rPr>
          <w:rFonts w:eastAsia="Batang"/>
          <w:color w:val="000000" w:themeColor="text1"/>
        </w:rPr>
        <w:t xml:space="preserve"> may still behave so as to enhance their personal interests</w:t>
      </w:r>
      <w:r w:rsidR="008701D1" w:rsidRPr="00D229C5">
        <w:rPr>
          <w:rFonts w:eastAsia="Batang"/>
          <w:color w:val="000000" w:themeColor="text1"/>
        </w:rPr>
        <w:t>, possibly at the expense of others</w:t>
      </w:r>
      <w:r w:rsidR="00E22E98" w:rsidRPr="00D229C5">
        <w:rPr>
          <w:rFonts w:eastAsia="Batang"/>
          <w:color w:val="000000" w:themeColor="text1"/>
        </w:rPr>
        <w:t>.</w:t>
      </w:r>
      <w:r w:rsidRPr="00D229C5">
        <w:rPr>
          <w:rFonts w:eastAsia="Batang"/>
          <w:color w:val="000000" w:themeColor="text1"/>
        </w:rPr>
        <w:t xml:space="preserve"> According to Vigoda-Gadot</w:t>
      </w:r>
      <w:r w:rsidR="00372D63" w:rsidRPr="00D229C5">
        <w:rPr>
          <w:rFonts w:eastAsia="Batang"/>
          <w:color w:val="000000" w:themeColor="text1"/>
        </w:rPr>
        <w:t xml:space="preserve"> </w:t>
      </w:r>
      <w:r w:rsidRPr="00D229C5">
        <w:rPr>
          <w:rFonts w:eastAsia="Batang"/>
          <w:color w:val="000000" w:themeColor="text1"/>
        </w:rPr>
        <w:t>and Talmud (2010)</w:t>
      </w:r>
      <w:r w:rsidR="00346BDA" w:rsidRPr="00D229C5">
        <w:rPr>
          <w:rFonts w:eastAsia="Batang"/>
          <w:color w:val="000000" w:themeColor="text1"/>
        </w:rPr>
        <w:t>,</w:t>
      </w:r>
      <w:r w:rsidRPr="00D229C5">
        <w:rPr>
          <w:rFonts w:eastAsia="Batang"/>
          <w:color w:val="000000" w:themeColor="text1"/>
        </w:rPr>
        <w:t xml:space="preserve"> </w:t>
      </w:r>
      <w:r w:rsidR="007A4FDD" w:rsidRPr="00D229C5">
        <w:rPr>
          <w:rFonts w:eastAsia="Batang"/>
          <w:color w:val="000000" w:themeColor="text1"/>
        </w:rPr>
        <w:t xml:space="preserve">political behavior is likely to be exhibited among </w:t>
      </w:r>
      <w:r w:rsidR="004A4BDD" w:rsidRPr="00D229C5">
        <w:rPr>
          <w:rFonts w:eastAsia="Batang"/>
          <w:color w:val="000000" w:themeColor="text1"/>
        </w:rPr>
        <w:t xml:space="preserve">individuals with </w:t>
      </w:r>
      <w:r w:rsidR="007A4FDD" w:rsidRPr="00D229C5">
        <w:rPr>
          <w:rFonts w:eastAsia="Batang"/>
          <w:color w:val="000000" w:themeColor="text1"/>
        </w:rPr>
        <w:t xml:space="preserve">higher levels of </w:t>
      </w:r>
      <w:r w:rsidR="004C2707" w:rsidRPr="00D229C5">
        <w:rPr>
          <w:rFonts w:eastAsia="Batang"/>
          <w:color w:val="000000" w:themeColor="text1"/>
        </w:rPr>
        <w:t>social capital</w:t>
      </w:r>
      <w:r w:rsidR="007A4FDD" w:rsidRPr="00D229C5">
        <w:rPr>
          <w:rFonts w:eastAsia="Batang"/>
          <w:color w:val="000000" w:themeColor="text1"/>
        </w:rPr>
        <w:t xml:space="preserve">. </w:t>
      </w:r>
      <w:r w:rsidR="00E1237F" w:rsidRPr="00D229C5">
        <w:rPr>
          <w:rFonts w:eastAsia="Batang"/>
          <w:color w:val="000000" w:themeColor="text1"/>
        </w:rPr>
        <w:t xml:space="preserve">High stocks of bonding capital can especially undergird homogeneous groups, and at the same time reinforce exclusive identities (Patulny </w:t>
      </w:r>
      <w:r w:rsidR="00800C97" w:rsidRPr="00D229C5">
        <w:rPr>
          <w:rFonts w:eastAsia="Batang"/>
          <w:i/>
          <w:color w:val="000000" w:themeColor="text1"/>
        </w:rPr>
        <w:t>et al.</w:t>
      </w:r>
      <w:r w:rsidR="00E1237F" w:rsidRPr="00D229C5">
        <w:rPr>
          <w:rFonts w:eastAsia="Batang"/>
          <w:color w:val="000000" w:themeColor="text1"/>
        </w:rPr>
        <w:t xml:space="preserve">, 2007). </w:t>
      </w:r>
      <w:r w:rsidR="00A66F25" w:rsidRPr="00D229C5">
        <w:rPr>
          <w:rFonts w:eastAsia="Batang"/>
          <w:color w:val="000000" w:themeColor="text1"/>
        </w:rPr>
        <w:t>In addition</w:t>
      </w:r>
      <w:r w:rsidR="005B50D9" w:rsidRPr="00D229C5">
        <w:rPr>
          <w:rFonts w:eastAsia="Batang"/>
          <w:color w:val="000000" w:themeColor="text1"/>
        </w:rPr>
        <w:t xml:space="preserve">, </w:t>
      </w:r>
      <w:r w:rsidRPr="00D229C5">
        <w:rPr>
          <w:rFonts w:eastAsia="Batang"/>
          <w:color w:val="000000" w:themeColor="text1"/>
        </w:rPr>
        <w:t xml:space="preserve">such </w:t>
      </w:r>
      <w:r w:rsidR="004C2707" w:rsidRPr="00D229C5">
        <w:rPr>
          <w:rFonts w:eastAsia="Batang"/>
          <w:color w:val="000000" w:themeColor="text1"/>
        </w:rPr>
        <w:t xml:space="preserve">high-social-capital </w:t>
      </w:r>
      <w:r w:rsidR="0009508F" w:rsidRPr="00D229C5">
        <w:rPr>
          <w:rFonts w:eastAsia="Batang"/>
          <w:color w:val="000000" w:themeColor="text1"/>
        </w:rPr>
        <w:t>individuals</w:t>
      </w:r>
      <w:r w:rsidR="001E5DEA" w:rsidRPr="00D229C5">
        <w:rPr>
          <w:rFonts w:eastAsia="Batang"/>
          <w:bCs/>
          <w:color w:val="000000" w:themeColor="text1"/>
        </w:rPr>
        <w:t xml:space="preserve"> </w:t>
      </w:r>
      <w:r w:rsidRPr="00D229C5">
        <w:rPr>
          <w:rFonts w:eastAsia="Batang"/>
          <w:color w:val="000000" w:themeColor="text1"/>
        </w:rPr>
        <w:t xml:space="preserve">can utilize social resources as a preparation for their career </w:t>
      </w:r>
      <w:r w:rsidR="00BD71C7" w:rsidRPr="00D229C5">
        <w:rPr>
          <w:rFonts w:eastAsia="Batang"/>
          <w:color w:val="000000" w:themeColor="text1"/>
        </w:rPr>
        <w:t xml:space="preserve">both </w:t>
      </w:r>
      <w:r w:rsidR="00D10E38" w:rsidRPr="00D229C5">
        <w:rPr>
          <w:rFonts w:eastAsia="Batang"/>
          <w:color w:val="000000" w:themeColor="text1"/>
        </w:rPr>
        <w:t xml:space="preserve">within </w:t>
      </w:r>
      <w:r w:rsidR="00BD71C7" w:rsidRPr="00D229C5">
        <w:rPr>
          <w:rFonts w:eastAsia="Batang"/>
          <w:color w:val="000000" w:themeColor="text1"/>
        </w:rPr>
        <w:t xml:space="preserve">and beyond </w:t>
      </w:r>
      <w:r w:rsidR="00D10E38" w:rsidRPr="00D229C5">
        <w:rPr>
          <w:rFonts w:eastAsia="Batang"/>
          <w:color w:val="000000" w:themeColor="text1"/>
        </w:rPr>
        <w:t>the organization</w:t>
      </w:r>
      <w:r w:rsidRPr="00D229C5">
        <w:rPr>
          <w:rFonts w:eastAsia="Batang"/>
          <w:color w:val="000000" w:themeColor="text1"/>
        </w:rPr>
        <w:t>.</w:t>
      </w:r>
      <w:r w:rsidR="001C02CA" w:rsidRPr="00D229C5">
        <w:rPr>
          <w:rFonts w:eastAsia="Batang"/>
          <w:color w:val="000000" w:themeColor="text1"/>
        </w:rPr>
        <w:t xml:space="preserve"> </w:t>
      </w:r>
      <w:r w:rsidR="009747D6" w:rsidRPr="00D229C5">
        <w:rPr>
          <w:rFonts w:eastAsia="Batang"/>
          <w:color w:val="000000" w:themeColor="text1"/>
        </w:rPr>
        <w:t>Given that</w:t>
      </w:r>
      <w:r w:rsidR="0009508F" w:rsidRPr="00D229C5">
        <w:rPr>
          <w:rFonts w:eastAsia="Batang"/>
          <w:color w:val="000000" w:themeColor="text1"/>
        </w:rPr>
        <w:t xml:space="preserve"> m</w:t>
      </w:r>
      <w:r w:rsidR="001C02CA" w:rsidRPr="00D229C5">
        <w:rPr>
          <w:rFonts w:eastAsia="Batang"/>
          <w:color w:val="000000" w:themeColor="text1"/>
        </w:rPr>
        <w:t xml:space="preserve">ost of them are under </w:t>
      </w:r>
      <w:r w:rsidR="0009508F" w:rsidRPr="00D229C5">
        <w:rPr>
          <w:rFonts w:eastAsia="Batang"/>
          <w:bCs/>
          <w:color w:val="000000" w:themeColor="text1"/>
        </w:rPr>
        <w:t>constant development</w:t>
      </w:r>
      <w:r w:rsidR="001C02CA" w:rsidRPr="00D229C5">
        <w:rPr>
          <w:rFonts w:eastAsia="Batang"/>
          <w:bCs/>
          <w:color w:val="000000" w:themeColor="text1"/>
        </w:rPr>
        <w:t xml:space="preserve"> and update</w:t>
      </w:r>
      <w:r w:rsidR="0009508F" w:rsidRPr="00D229C5">
        <w:rPr>
          <w:rFonts w:eastAsia="Batang"/>
          <w:color w:val="000000" w:themeColor="text1"/>
        </w:rPr>
        <w:t>,</w:t>
      </w:r>
      <w:r w:rsidR="001C02CA" w:rsidRPr="00D229C5">
        <w:rPr>
          <w:rFonts w:eastAsia="Batang"/>
          <w:color w:val="000000" w:themeColor="text1"/>
        </w:rPr>
        <w:t xml:space="preserve"> </w:t>
      </w:r>
      <w:r w:rsidR="00BD71C7" w:rsidRPr="00D229C5">
        <w:rPr>
          <w:rFonts w:eastAsia="Batang"/>
          <w:color w:val="000000" w:themeColor="text1"/>
        </w:rPr>
        <w:t xml:space="preserve">they may easily be able </w:t>
      </w:r>
      <w:r w:rsidR="00083F2E" w:rsidRPr="00D229C5">
        <w:rPr>
          <w:rStyle w:val="st1"/>
          <w:rFonts w:eastAsia="Batang"/>
          <w:color w:val="000000" w:themeColor="text1"/>
        </w:rPr>
        <w:t xml:space="preserve">to access any job </w:t>
      </w:r>
      <w:r w:rsidR="00BD71C7" w:rsidRPr="00D229C5">
        <w:rPr>
          <w:rStyle w:val="st1"/>
          <w:rFonts w:eastAsia="Batang"/>
          <w:color w:val="000000" w:themeColor="text1"/>
        </w:rPr>
        <w:t xml:space="preserve">at </w:t>
      </w:r>
      <w:r w:rsidR="004A4BDD" w:rsidRPr="00D229C5">
        <w:rPr>
          <w:rStyle w:val="st1"/>
          <w:rFonts w:eastAsia="Batang"/>
          <w:color w:val="000000" w:themeColor="text1"/>
        </w:rPr>
        <w:t xml:space="preserve">any organization. </w:t>
      </w:r>
      <w:r w:rsidR="003E45DF" w:rsidRPr="00D229C5">
        <w:rPr>
          <w:rFonts w:eastAsia="Batang"/>
          <w:color w:val="000000" w:themeColor="text1"/>
        </w:rPr>
        <w:t xml:space="preserve">Therefore, </w:t>
      </w:r>
      <w:r w:rsidR="00523D81" w:rsidRPr="00D229C5">
        <w:rPr>
          <w:rFonts w:eastAsia="Batang"/>
          <w:color w:val="000000" w:themeColor="text1"/>
        </w:rPr>
        <w:t xml:space="preserve">in the contemporary context of </w:t>
      </w:r>
      <w:r w:rsidR="00923114" w:rsidRPr="00D229C5">
        <w:rPr>
          <w:rFonts w:eastAsia="Batang"/>
          <w:color w:val="000000" w:themeColor="text1"/>
        </w:rPr>
        <w:t xml:space="preserve">protean and </w:t>
      </w:r>
      <w:r w:rsidR="00523D81" w:rsidRPr="00D229C5">
        <w:rPr>
          <w:rFonts w:eastAsia="Batang"/>
          <w:color w:val="000000" w:themeColor="text1"/>
        </w:rPr>
        <w:t xml:space="preserve">boundaryless careers characterized </w:t>
      </w:r>
      <w:r w:rsidR="00630455" w:rsidRPr="00D229C5">
        <w:rPr>
          <w:rStyle w:val="st1"/>
          <w:rFonts w:eastAsia="Batang"/>
          <w:color w:val="000000" w:themeColor="text1"/>
        </w:rPr>
        <w:t>primarily by psychological mobility,</w:t>
      </w:r>
      <w:r w:rsidR="00523D81" w:rsidRPr="00D229C5">
        <w:rPr>
          <w:rFonts w:eastAsia="Batang"/>
          <w:color w:val="000000" w:themeColor="text1"/>
        </w:rPr>
        <w:t xml:space="preserve"> </w:t>
      </w:r>
      <w:r w:rsidR="00204787" w:rsidRPr="00D229C5">
        <w:rPr>
          <w:rFonts w:eastAsia="Batang"/>
          <w:color w:val="000000" w:themeColor="text1"/>
        </w:rPr>
        <w:t xml:space="preserve">employers </w:t>
      </w:r>
      <w:r w:rsidR="00204787" w:rsidRPr="00D229C5">
        <w:rPr>
          <w:rFonts w:eastAsia="Batang"/>
          <w:bCs/>
          <w:color w:val="000000" w:themeColor="text1"/>
        </w:rPr>
        <w:t>no longer think of them in the</w:t>
      </w:r>
      <w:r w:rsidR="00204787" w:rsidRPr="00D229C5">
        <w:rPr>
          <w:rFonts w:eastAsia="Batang"/>
          <w:color w:val="000000" w:themeColor="text1"/>
        </w:rPr>
        <w:t xml:space="preserve"> same </w:t>
      </w:r>
      <w:r w:rsidR="00204787" w:rsidRPr="00D229C5">
        <w:rPr>
          <w:rStyle w:val="Emphasis"/>
          <w:rFonts w:eastAsia="Batang"/>
          <w:i w:val="0"/>
          <w:color w:val="000000" w:themeColor="text1"/>
        </w:rPr>
        <w:t>category of workers</w:t>
      </w:r>
      <w:r w:rsidR="008353C6" w:rsidRPr="00D229C5">
        <w:rPr>
          <w:rStyle w:val="Emphasis"/>
          <w:rFonts w:eastAsia="Batang"/>
          <w:i w:val="0"/>
          <w:color w:val="000000" w:themeColor="text1"/>
        </w:rPr>
        <w:t xml:space="preserve"> but rather should </w:t>
      </w:r>
      <w:r w:rsidR="00E22E98" w:rsidRPr="00D229C5">
        <w:rPr>
          <w:rFonts w:eastAsia="Batang"/>
          <w:bCs/>
          <w:color w:val="000000" w:themeColor="text1"/>
        </w:rPr>
        <w:t xml:space="preserve">take </w:t>
      </w:r>
      <w:r w:rsidR="00E22E98" w:rsidRPr="00D229C5">
        <w:rPr>
          <w:rFonts w:eastAsia="Batang"/>
          <w:color w:val="000000" w:themeColor="text1"/>
        </w:rPr>
        <w:t xml:space="preserve">an eclectic approach to suit the individual needs of each employee with </w:t>
      </w:r>
      <w:r w:rsidR="004A4BDD" w:rsidRPr="00D229C5">
        <w:rPr>
          <w:rFonts w:eastAsia="Batang"/>
          <w:color w:val="000000" w:themeColor="text1"/>
        </w:rPr>
        <w:t>extensive</w:t>
      </w:r>
      <w:r w:rsidR="00E22E98" w:rsidRPr="00D229C5">
        <w:rPr>
          <w:rFonts w:eastAsia="Batang"/>
          <w:color w:val="000000" w:themeColor="text1"/>
        </w:rPr>
        <w:t xml:space="preserve"> social ties</w:t>
      </w:r>
      <w:r w:rsidR="00523D81" w:rsidRPr="00D229C5">
        <w:rPr>
          <w:rFonts w:eastAsia="Batang"/>
          <w:color w:val="000000" w:themeColor="text1"/>
        </w:rPr>
        <w:t>.</w:t>
      </w:r>
    </w:p>
    <w:p w14:paraId="3C270935" w14:textId="77777777" w:rsidR="00A73066" w:rsidRPr="00D229C5" w:rsidRDefault="007628A3" w:rsidP="00015BBC">
      <w:pPr>
        <w:spacing w:line="480" w:lineRule="auto"/>
        <w:rPr>
          <w:rFonts w:eastAsia="Batang"/>
          <w:b/>
          <w:bCs/>
          <w:color w:val="000000" w:themeColor="text1"/>
        </w:rPr>
      </w:pPr>
      <w:r w:rsidRPr="00D229C5">
        <w:rPr>
          <w:rFonts w:eastAsia="Batang"/>
          <w:b/>
          <w:bCs/>
          <w:color w:val="000000" w:themeColor="text1"/>
        </w:rPr>
        <w:lastRenderedPageBreak/>
        <w:t xml:space="preserve">Limitations and </w:t>
      </w:r>
      <w:r w:rsidR="00B1655A" w:rsidRPr="00D229C5">
        <w:rPr>
          <w:rFonts w:eastAsia="Batang"/>
          <w:b/>
          <w:bCs/>
          <w:color w:val="000000" w:themeColor="text1"/>
        </w:rPr>
        <w:t>F</w:t>
      </w:r>
      <w:r w:rsidRPr="00D229C5">
        <w:rPr>
          <w:rFonts w:eastAsia="Batang"/>
          <w:b/>
          <w:bCs/>
          <w:color w:val="000000" w:themeColor="text1"/>
        </w:rPr>
        <w:t>uture research</w:t>
      </w:r>
    </w:p>
    <w:p w14:paraId="4099109E" w14:textId="37E11F3E" w:rsidR="00E85E55" w:rsidRPr="00D229C5" w:rsidRDefault="00B935A7" w:rsidP="00A530F4">
      <w:pPr>
        <w:widowControl w:val="0"/>
        <w:autoSpaceDE w:val="0"/>
        <w:autoSpaceDN w:val="0"/>
        <w:adjustRightInd w:val="0"/>
        <w:spacing w:line="480" w:lineRule="auto"/>
        <w:rPr>
          <w:rFonts w:eastAsia="Batang"/>
          <w:color w:val="000000" w:themeColor="text1"/>
        </w:rPr>
      </w:pPr>
      <w:r w:rsidRPr="00D229C5">
        <w:rPr>
          <w:rFonts w:eastAsia="Batang"/>
          <w:color w:val="000000" w:themeColor="text1"/>
        </w:rPr>
        <w:t xml:space="preserve">The </w:t>
      </w:r>
      <w:r w:rsidR="00B97154" w:rsidRPr="00D229C5">
        <w:rPr>
          <w:rFonts w:eastAsia="Batang"/>
          <w:color w:val="000000" w:themeColor="text1"/>
        </w:rPr>
        <w:t xml:space="preserve">present </w:t>
      </w:r>
      <w:r w:rsidR="00021287" w:rsidRPr="00D229C5">
        <w:rPr>
          <w:rFonts w:eastAsia="Batang"/>
          <w:color w:val="000000" w:themeColor="text1"/>
        </w:rPr>
        <w:t xml:space="preserve">study </w:t>
      </w:r>
      <w:r w:rsidRPr="00D229C5">
        <w:rPr>
          <w:rFonts w:eastAsia="Batang"/>
          <w:color w:val="000000" w:themeColor="text1"/>
        </w:rPr>
        <w:t>results</w:t>
      </w:r>
      <w:r w:rsidR="001238F5" w:rsidRPr="00D229C5">
        <w:rPr>
          <w:rFonts w:eastAsia="Batang"/>
          <w:color w:val="000000" w:themeColor="text1"/>
        </w:rPr>
        <w:t xml:space="preserve"> </w:t>
      </w:r>
      <w:r w:rsidRPr="00D229C5">
        <w:rPr>
          <w:rFonts w:eastAsia="Batang"/>
          <w:color w:val="000000" w:themeColor="text1"/>
        </w:rPr>
        <w:t xml:space="preserve">should be interpreted </w:t>
      </w:r>
      <w:r w:rsidR="00B97154" w:rsidRPr="00D229C5">
        <w:rPr>
          <w:rFonts w:eastAsia="Batang"/>
          <w:color w:val="000000" w:themeColor="text1"/>
        </w:rPr>
        <w:t xml:space="preserve">cautiously due to </w:t>
      </w:r>
      <w:r w:rsidRPr="00D229C5">
        <w:rPr>
          <w:rFonts w:eastAsia="Batang"/>
          <w:color w:val="000000" w:themeColor="text1"/>
        </w:rPr>
        <w:t xml:space="preserve">the following </w:t>
      </w:r>
      <w:r w:rsidR="00021287" w:rsidRPr="00D229C5">
        <w:rPr>
          <w:rFonts w:eastAsia="Batang"/>
          <w:color w:val="000000" w:themeColor="text1"/>
        </w:rPr>
        <w:t xml:space="preserve">three </w:t>
      </w:r>
      <w:r w:rsidRPr="00D229C5">
        <w:rPr>
          <w:rFonts w:eastAsia="Batang"/>
          <w:color w:val="000000" w:themeColor="text1"/>
        </w:rPr>
        <w:t xml:space="preserve">limitations. </w:t>
      </w:r>
      <w:r w:rsidR="00021287" w:rsidRPr="00D229C5">
        <w:rPr>
          <w:rFonts w:eastAsia="Batang"/>
          <w:color w:val="000000" w:themeColor="text1"/>
        </w:rPr>
        <w:t xml:space="preserve">Firstly, the study analysis was based </w:t>
      </w:r>
      <w:r w:rsidR="007628A3" w:rsidRPr="00D229C5">
        <w:rPr>
          <w:rFonts w:eastAsia="Batang"/>
          <w:color w:val="000000" w:themeColor="text1"/>
        </w:rPr>
        <w:t xml:space="preserve">on self-reported survey data. </w:t>
      </w:r>
      <w:r w:rsidR="003C3A9A" w:rsidRPr="00D229C5">
        <w:rPr>
          <w:rFonts w:eastAsia="Batang"/>
          <w:color w:val="000000" w:themeColor="text1"/>
        </w:rPr>
        <w:t xml:space="preserve">Despite attempts to </w:t>
      </w:r>
      <w:r w:rsidR="00F068D3" w:rsidRPr="00D229C5">
        <w:rPr>
          <w:rFonts w:eastAsia="Batang"/>
          <w:color w:val="000000" w:themeColor="text1"/>
        </w:rPr>
        <w:t>minimize</w:t>
      </w:r>
      <w:r w:rsidR="003C3A9A" w:rsidRPr="00D229C5">
        <w:rPr>
          <w:rFonts w:eastAsia="Batang"/>
          <w:color w:val="000000" w:themeColor="text1"/>
        </w:rPr>
        <w:t xml:space="preserve"> the magnitude of this problem, </w:t>
      </w:r>
      <w:r w:rsidR="00514E5C" w:rsidRPr="00D229C5">
        <w:rPr>
          <w:rFonts w:eastAsia="Batang"/>
          <w:color w:val="000000" w:themeColor="text1"/>
        </w:rPr>
        <w:t xml:space="preserve">the </w:t>
      </w:r>
      <w:r w:rsidR="001E62F9" w:rsidRPr="00D229C5">
        <w:rPr>
          <w:rFonts w:eastAsia="Batang"/>
          <w:color w:val="000000" w:themeColor="text1"/>
        </w:rPr>
        <w:t xml:space="preserve">possibility </w:t>
      </w:r>
      <w:r w:rsidR="00021287" w:rsidRPr="00D229C5">
        <w:rPr>
          <w:rFonts w:eastAsia="Batang"/>
          <w:color w:val="000000" w:themeColor="text1"/>
        </w:rPr>
        <w:t xml:space="preserve">remains that </w:t>
      </w:r>
      <w:r w:rsidR="00996432" w:rsidRPr="00D229C5">
        <w:rPr>
          <w:rFonts w:eastAsia="Batang"/>
          <w:color w:val="000000" w:themeColor="text1"/>
        </w:rPr>
        <w:t>a source of uncontrolled error from the common variance</w:t>
      </w:r>
      <w:r w:rsidR="00021287" w:rsidRPr="00D229C5">
        <w:rPr>
          <w:rFonts w:eastAsia="Batang"/>
          <w:color w:val="000000" w:themeColor="text1"/>
        </w:rPr>
        <w:t xml:space="preserve"> may have been included</w:t>
      </w:r>
      <w:r w:rsidR="00E80F18" w:rsidRPr="00D229C5">
        <w:rPr>
          <w:rFonts w:eastAsia="Batang"/>
          <w:color w:val="000000" w:themeColor="text1"/>
        </w:rPr>
        <w:t xml:space="preserve">. </w:t>
      </w:r>
      <w:r w:rsidR="00514E5C" w:rsidRPr="00D229C5">
        <w:rPr>
          <w:rFonts w:eastAsia="Batang"/>
          <w:color w:val="000000" w:themeColor="text1"/>
        </w:rPr>
        <w:t>In particular,</w:t>
      </w:r>
      <w:r w:rsidR="004A4BDD" w:rsidRPr="00D229C5">
        <w:rPr>
          <w:rFonts w:eastAsia="Batang"/>
          <w:color w:val="000000" w:themeColor="text1"/>
        </w:rPr>
        <w:t xml:space="preserve"> it might be </w:t>
      </w:r>
      <w:r w:rsidR="007628A3" w:rsidRPr="00D229C5">
        <w:rPr>
          <w:rFonts w:eastAsia="Batang"/>
          <w:color w:val="000000" w:themeColor="text1"/>
        </w:rPr>
        <w:t xml:space="preserve">reasonable to measure </w:t>
      </w:r>
      <w:r w:rsidR="00021287" w:rsidRPr="00D229C5">
        <w:rPr>
          <w:rFonts w:eastAsia="Batang"/>
          <w:color w:val="000000" w:themeColor="text1"/>
        </w:rPr>
        <w:t>individuals’</w:t>
      </w:r>
      <w:r w:rsidR="007628A3" w:rsidRPr="00D229C5">
        <w:rPr>
          <w:rFonts w:eastAsia="Batang"/>
          <w:color w:val="000000" w:themeColor="text1"/>
        </w:rPr>
        <w:t xml:space="preserve"> </w:t>
      </w:r>
      <w:r w:rsidR="004C2707" w:rsidRPr="00D229C5">
        <w:rPr>
          <w:rFonts w:eastAsia="Batang"/>
          <w:color w:val="000000" w:themeColor="text1"/>
        </w:rPr>
        <w:t>social capital</w:t>
      </w:r>
      <w:r w:rsidR="007628A3" w:rsidRPr="00D229C5">
        <w:rPr>
          <w:rFonts w:eastAsia="Batang"/>
          <w:color w:val="000000" w:themeColor="text1"/>
        </w:rPr>
        <w:t xml:space="preserve"> on the basis of </w:t>
      </w:r>
      <w:r w:rsidR="00021287" w:rsidRPr="00D229C5">
        <w:rPr>
          <w:rFonts w:eastAsia="Batang"/>
          <w:color w:val="000000" w:themeColor="text1"/>
        </w:rPr>
        <w:t xml:space="preserve">their </w:t>
      </w:r>
      <w:r w:rsidR="007628A3" w:rsidRPr="00D229C5">
        <w:rPr>
          <w:rFonts w:eastAsia="Batang"/>
          <w:color w:val="000000" w:themeColor="text1"/>
        </w:rPr>
        <w:t>co-workers’ viewpoints</w:t>
      </w:r>
      <w:r w:rsidR="00A66F25" w:rsidRPr="00D229C5">
        <w:rPr>
          <w:rFonts w:eastAsia="Batang"/>
          <w:color w:val="000000" w:themeColor="text1"/>
        </w:rPr>
        <w:t>, because</w:t>
      </w:r>
      <w:r w:rsidR="007628A3" w:rsidRPr="00D229C5">
        <w:rPr>
          <w:rFonts w:eastAsia="Batang"/>
          <w:color w:val="000000" w:themeColor="text1"/>
        </w:rPr>
        <w:t xml:space="preserve"> </w:t>
      </w:r>
      <w:r w:rsidR="004C2707" w:rsidRPr="00D229C5">
        <w:rPr>
          <w:rFonts w:eastAsia="Batang"/>
          <w:color w:val="000000" w:themeColor="text1"/>
        </w:rPr>
        <w:t>social capital</w:t>
      </w:r>
      <w:r w:rsidR="007628A3" w:rsidRPr="00D229C5">
        <w:rPr>
          <w:rFonts w:eastAsia="Batang"/>
          <w:color w:val="000000" w:themeColor="text1"/>
        </w:rPr>
        <w:t xml:space="preserve"> refers to an advantage created by the way people are connected.</w:t>
      </w:r>
      <w:r w:rsidR="00714AB8" w:rsidRPr="00D229C5">
        <w:rPr>
          <w:rFonts w:eastAsia="Batang"/>
          <w:color w:val="000000" w:themeColor="text1"/>
        </w:rPr>
        <w:t xml:space="preserve"> </w:t>
      </w:r>
      <w:r w:rsidR="00E85E55" w:rsidRPr="00D229C5">
        <w:rPr>
          <w:rFonts w:eastAsia="Batang"/>
          <w:color w:val="000000" w:themeColor="text1"/>
        </w:rPr>
        <w:t>Secondly</w:t>
      </w:r>
      <w:r w:rsidR="00085052" w:rsidRPr="00D229C5">
        <w:rPr>
          <w:rFonts w:eastAsia="Batang"/>
          <w:color w:val="000000" w:themeColor="text1"/>
        </w:rPr>
        <w:t>,</w:t>
      </w:r>
      <w:r w:rsidR="00E85E55" w:rsidRPr="00D229C5">
        <w:rPr>
          <w:rFonts w:eastAsia="Batang"/>
          <w:color w:val="000000" w:themeColor="text1"/>
        </w:rPr>
        <w:t xml:space="preserve"> our findings </w:t>
      </w:r>
      <w:r w:rsidR="00B97154" w:rsidRPr="00D229C5">
        <w:rPr>
          <w:rFonts w:eastAsia="Batang"/>
          <w:color w:val="000000" w:themeColor="text1"/>
        </w:rPr>
        <w:t xml:space="preserve">are not immune to </w:t>
      </w:r>
      <w:r w:rsidR="00E85E55" w:rsidRPr="00D229C5">
        <w:rPr>
          <w:rStyle w:val="Emphasis"/>
          <w:rFonts w:eastAsia="Batang"/>
          <w:i w:val="0"/>
          <w:color w:val="000000" w:themeColor="text1"/>
        </w:rPr>
        <w:t>the possibility</w:t>
      </w:r>
      <w:r w:rsidR="00E85E55" w:rsidRPr="00D229C5">
        <w:rPr>
          <w:rStyle w:val="st1"/>
          <w:rFonts w:eastAsia="Batang"/>
          <w:color w:val="000000" w:themeColor="text1"/>
        </w:rPr>
        <w:t xml:space="preserve"> that </w:t>
      </w:r>
      <w:r w:rsidR="00E85E55" w:rsidRPr="00D229C5">
        <w:rPr>
          <w:rFonts w:eastAsia="Batang"/>
          <w:color w:val="000000" w:themeColor="text1"/>
        </w:rPr>
        <w:t xml:space="preserve">Korean cultural values </w:t>
      </w:r>
      <w:r w:rsidR="00B97154" w:rsidRPr="00D229C5">
        <w:rPr>
          <w:rFonts w:eastAsia="Batang"/>
          <w:color w:val="000000" w:themeColor="text1"/>
        </w:rPr>
        <w:t xml:space="preserve">may have influenced </w:t>
      </w:r>
      <w:r w:rsidR="004C2707" w:rsidRPr="00D229C5">
        <w:rPr>
          <w:rFonts w:eastAsia="Batang"/>
          <w:color w:val="000000" w:themeColor="text1"/>
        </w:rPr>
        <w:t>social capital</w:t>
      </w:r>
      <w:r w:rsidR="00E85E55" w:rsidRPr="00D229C5">
        <w:rPr>
          <w:rFonts w:eastAsia="Batang"/>
          <w:color w:val="000000" w:themeColor="text1"/>
        </w:rPr>
        <w:t xml:space="preserve"> and its effects on </w:t>
      </w:r>
      <w:r w:rsidR="00AA3A38" w:rsidRPr="00D229C5">
        <w:rPr>
          <w:rFonts w:eastAsia="Batang"/>
          <w:color w:val="000000" w:themeColor="text1"/>
        </w:rPr>
        <w:t>OCG</w:t>
      </w:r>
      <w:r w:rsidR="00E85E55" w:rsidRPr="00D229C5">
        <w:rPr>
          <w:rFonts w:eastAsia="Batang"/>
          <w:color w:val="000000" w:themeColor="text1"/>
        </w:rPr>
        <w:t xml:space="preserve">. </w:t>
      </w:r>
      <w:r w:rsidR="00B97154" w:rsidRPr="00D229C5">
        <w:rPr>
          <w:rFonts w:eastAsia="Batang"/>
          <w:color w:val="000000" w:themeColor="text1"/>
        </w:rPr>
        <w:t xml:space="preserve">Compared to </w:t>
      </w:r>
      <w:r w:rsidR="00E85E55" w:rsidRPr="00D229C5">
        <w:rPr>
          <w:rFonts w:eastAsia="Batang"/>
          <w:color w:val="000000" w:themeColor="text1"/>
        </w:rPr>
        <w:t>western cultures</w:t>
      </w:r>
      <w:r w:rsidR="0025518A" w:rsidRPr="00D229C5">
        <w:rPr>
          <w:rFonts w:eastAsia="Batang"/>
          <w:color w:val="000000" w:themeColor="text1"/>
        </w:rPr>
        <w:t>,</w:t>
      </w:r>
      <w:r w:rsidR="00E85E55" w:rsidRPr="00D229C5">
        <w:rPr>
          <w:rFonts w:eastAsia="Batang"/>
          <w:color w:val="000000" w:themeColor="text1"/>
        </w:rPr>
        <w:t xml:space="preserve"> personal trust network</w:t>
      </w:r>
      <w:r w:rsidR="000D4589" w:rsidRPr="00D229C5">
        <w:rPr>
          <w:rFonts w:eastAsia="Batang"/>
          <w:color w:val="000000" w:themeColor="text1"/>
        </w:rPr>
        <w:t>s</w:t>
      </w:r>
      <w:r w:rsidR="00E85E55" w:rsidRPr="00D229C5">
        <w:rPr>
          <w:rFonts w:eastAsia="Batang"/>
          <w:color w:val="000000" w:themeColor="text1"/>
        </w:rPr>
        <w:t xml:space="preserve"> or relational capital </w:t>
      </w:r>
      <w:r w:rsidR="00B97154" w:rsidRPr="00D229C5">
        <w:rPr>
          <w:rFonts w:eastAsia="Batang"/>
          <w:color w:val="000000" w:themeColor="text1"/>
        </w:rPr>
        <w:t xml:space="preserve">play </w:t>
      </w:r>
      <w:r w:rsidR="00E85E55" w:rsidRPr="00D229C5">
        <w:rPr>
          <w:rFonts w:eastAsia="Batang"/>
          <w:color w:val="000000" w:themeColor="text1"/>
        </w:rPr>
        <w:t xml:space="preserve">a more important role in </w:t>
      </w:r>
      <w:r w:rsidR="007A05CA" w:rsidRPr="00D229C5">
        <w:rPr>
          <w:rFonts w:eastAsia="Batang"/>
          <w:color w:val="000000" w:themeColor="text1"/>
        </w:rPr>
        <w:t xml:space="preserve">the collectivistic </w:t>
      </w:r>
      <w:r w:rsidR="00E85E55" w:rsidRPr="00D229C5">
        <w:rPr>
          <w:rFonts w:eastAsia="Batang"/>
          <w:color w:val="000000" w:themeColor="text1"/>
        </w:rPr>
        <w:t xml:space="preserve">Korean society. </w:t>
      </w:r>
      <w:r w:rsidR="00905B3F" w:rsidRPr="00D229C5">
        <w:rPr>
          <w:rStyle w:val="fnte096"/>
          <w:rFonts w:ascii="Times New Roman" w:eastAsia="Batang" w:hAnsi="Times New Roman" w:cs="Times New Roman"/>
          <w:bCs/>
          <w:color w:val="000000" w:themeColor="text1"/>
          <w:sz w:val="24"/>
          <w:szCs w:val="24"/>
        </w:rPr>
        <w:t xml:space="preserve">By </w:t>
      </w:r>
      <w:r w:rsidR="00E85E55" w:rsidRPr="00D229C5">
        <w:rPr>
          <w:rStyle w:val="fnte096"/>
          <w:rFonts w:ascii="Times New Roman" w:eastAsia="Batang" w:hAnsi="Times New Roman" w:cs="Times New Roman"/>
          <w:bCs/>
          <w:color w:val="000000" w:themeColor="text1"/>
          <w:sz w:val="24"/>
          <w:szCs w:val="24"/>
        </w:rPr>
        <w:t>this</w:t>
      </w:r>
      <w:r w:rsidR="00905B3F" w:rsidRPr="00D229C5">
        <w:rPr>
          <w:rStyle w:val="fnte096"/>
          <w:rFonts w:ascii="Times New Roman" w:eastAsia="Batang" w:hAnsi="Times New Roman" w:cs="Times New Roman"/>
          <w:bCs/>
          <w:color w:val="000000" w:themeColor="text1"/>
          <w:sz w:val="24"/>
          <w:szCs w:val="24"/>
        </w:rPr>
        <w:t xml:space="preserve"> same </w:t>
      </w:r>
      <w:r w:rsidR="00E85E55" w:rsidRPr="00D229C5">
        <w:rPr>
          <w:rStyle w:val="fnte096"/>
          <w:rFonts w:ascii="Times New Roman" w:eastAsia="Batang" w:hAnsi="Times New Roman" w:cs="Times New Roman"/>
          <w:bCs/>
          <w:color w:val="000000" w:themeColor="text1"/>
          <w:sz w:val="24"/>
          <w:szCs w:val="24"/>
        </w:rPr>
        <w:t>token</w:t>
      </w:r>
      <w:r w:rsidR="00E85E55" w:rsidRPr="00D229C5">
        <w:rPr>
          <w:rFonts w:eastAsia="Batang"/>
          <w:color w:val="000000" w:themeColor="text1"/>
        </w:rPr>
        <w:t xml:space="preserve">, the study </w:t>
      </w:r>
      <w:r w:rsidR="007A05CA" w:rsidRPr="00D229C5">
        <w:rPr>
          <w:rFonts w:eastAsia="Batang"/>
          <w:color w:val="000000" w:themeColor="text1"/>
        </w:rPr>
        <w:t xml:space="preserve">did </w:t>
      </w:r>
      <w:r w:rsidR="00E85E55" w:rsidRPr="00D229C5">
        <w:rPr>
          <w:rFonts w:eastAsia="Batang"/>
          <w:color w:val="000000" w:themeColor="text1"/>
        </w:rPr>
        <w:t xml:space="preserve">validate OCG in terms of two of the four factors originally proposed </w:t>
      </w:r>
      <w:r w:rsidR="000D4589" w:rsidRPr="00D229C5">
        <w:rPr>
          <w:rFonts w:eastAsia="Batang"/>
          <w:color w:val="000000" w:themeColor="text1"/>
        </w:rPr>
        <w:t xml:space="preserve">by </w:t>
      </w:r>
      <w:r w:rsidR="00E85E55" w:rsidRPr="00D229C5">
        <w:rPr>
          <w:rFonts w:eastAsia="Batang"/>
          <w:color w:val="000000" w:themeColor="text1"/>
        </w:rPr>
        <w:t>Weng and Hu (2010). Therefore</w:t>
      </w:r>
      <w:r w:rsidR="00981C1F" w:rsidRPr="00D229C5">
        <w:rPr>
          <w:rFonts w:eastAsia="Batang"/>
          <w:color w:val="000000" w:themeColor="text1"/>
        </w:rPr>
        <w:t xml:space="preserve">, future studies could further probe into related issues to </w:t>
      </w:r>
      <w:r w:rsidR="007A05CA" w:rsidRPr="00D229C5">
        <w:rPr>
          <w:rFonts w:eastAsia="Batang"/>
          <w:color w:val="000000" w:themeColor="text1"/>
        </w:rPr>
        <w:t xml:space="preserve">expand the scope of the present </w:t>
      </w:r>
      <w:r w:rsidR="00981C1F" w:rsidRPr="00D229C5">
        <w:rPr>
          <w:rFonts w:eastAsia="Batang"/>
          <w:color w:val="000000" w:themeColor="text1"/>
        </w:rPr>
        <w:t>research.</w:t>
      </w:r>
      <w:r w:rsidR="00E85E55" w:rsidRPr="00D229C5">
        <w:rPr>
          <w:rFonts w:eastAsia="Batang"/>
          <w:color w:val="000000" w:themeColor="text1"/>
        </w:rPr>
        <w:t xml:space="preserve"> Finally, other potential mediators or moderators were not considered in this study. For instance, considering that human capital was a particularly strong predictor of career outcomes or competence mobilization, the effect of human capital should have been controlled </w:t>
      </w:r>
      <w:r w:rsidR="00B97154" w:rsidRPr="00D229C5">
        <w:rPr>
          <w:rFonts w:eastAsia="Batang"/>
          <w:color w:val="000000" w:themeColor="text1"/>
        </w:rPr>
        <w:t xml:space="preserve">for </w:t>
      </w:r>
      <w:r w:rsidR="00E85E55" w:rsidRPr="00D229C5">
        <w:rPr>
          <w:rFonts w:eastAsia="Batang"/>
          <w:color w:val="000000" w:themeColor="text1"/>
        </w:rPr>
        <w:t xml:space="preserve">and considered with </w:t>
      </w:r>
      <w:r w:rsidR="004C2707" w:rsidRPr="00D229C5">
        <w:rPr>
          <w:rFonts w:eastAsia="Batang"/>
          <w:color w:val="000000" w:themeColor="text1"/>
        </w:rPr>
        <w:t>social capital</w:t>
      </w:r>
      <w:r w:rsidR="00E85E55" w:rsidRPr="00D229C5">
        <w:rPr>
          <w:rFonts w:eastAsia="Batang"/>
          <w:color w:val="000000" w:themeColor="text1"/>
        </w:rPr>
        <w:t xml:space="preserve"> </w:t>
      </w:r>
      <w:r w:rsidR="00B97154" w:rsidRPr="00D229C5">
        <w:rPr>
          <w:rFonts w:eastAsia="Batang"/>
          <w:color w:val="000000" w:themeColor="text1"/>
        </w:rPr>
        <w:t xml:space="preserve">from </w:t>
      </w:r>
      <w:r w:rsidR="00E85E55" w:rsidRPr="00D229C5">
        <w:rPr>
          <w:rFonts w:eastAsia="Batang"/>
          <w:color w:val="000000" w:themeColor="text1"/>
        </w:rPr>
        <w:t>the perspect</w:t>
      </w:r>
      <w:r w:rsidR="00981C1F" w:rsidRPr="00D229C5">
        <w:rPr>
          <w:rFonts w:eastAsia="Batang"/>
          <w:color w:val="000000" w:themeColor="text1"/>
        </w:rPr>
        <w:t>ive of individual competency.</w:t>
      </w:r>
    </w:p>
    <w:p w14:paraId="4B1F597C" w14:textId="77777777" w:rsidR="00734B11" w:rsidRPr="00D229C5" w:rsidRDefault="00734B11" w:rsidP="00A530F4">
      <w:pPr>
        <w:spacing w:line="480" w:lineRule="auto"/>
        <w:ind w:left="100"/>
        <w:jc w:val="center"/>
        <w:rPr>
          <w:b/>
          <w:color w:val="000000" w:themeColor="text1"/>
        </w:rPr>
      </w:pPr>
      <w:r w:rsidRPr="00D229C5">
        <w:rPr>
          <w:b/>
          <w:color w:val="000000" w:themeColor="text1"/>
        </w:rPr>
        <w:t>References</w:t>
      </w:r>
    </w:p>
    <w:p w14:paraId="01A01B5A" w14:textId="77777777" w:rsidR="00923114" w:rsidRPr="00D229C5" w:rsidRDefault="00F92393" w:rsidP="00EE4E8B">
      <w:pPr>
        <w:spacing w:line="480" w:lineRule="auto"/>
        <w:ind w:left="360" w:hangingChars="150" w:hanging="360"/>
        <w:rPr>
          <w:color w:val="000000" w:themeColor="text1"/>
        </w:rPr>
      </w:pPr>
      <w:bookmarkStart w:id="4" w:name="_Hlk521867177"/>
      <w:r w:rsidRPr="00D229C5">
        <w:rPr>
          <w:color w:val="000000" w:themeColor="text1"/>
        </w:rPr>
        <w:t>Aguilera, M.B. (2003)</w:t>
      </w:r>
      <w:r w:rsidR="00E22CB2" w:rsidRPr="00D229C5">
        <w:rPr>
          <w:color w:val="000000" w:themeColor="text1"/>
        </w:rPr>
        <w:t>,</w:t>
      </w:r>
      <w:r w:rsidRPr="00D229C5">
        <w:rPr>
          <w:color w:val="000000" w:themeColor="text1"/>
        </w:rPr>
        <w:t xml:space="preserve"> </w:t>
      </w:r>
      <w:r w:rsidR="009D0B9D" w:rsidRPr="00D229C5">
        <w:rPr>
          <w:color w:val="000000" w:themeColor="text1"/>
        </w:rPr>
        <w:t>“</w:t>
      </w:r>
      <w:r w:rsidRPr="00D229C5">
        <w:rPr>
          <w:color w:val="000000" w:themeColor="text1"/>
        </w:rPr>
        <w:t>The impact of the worker: How social capital and human capital influence the job tenure of formerly undocumented Mexican immigrants</w:t>
      </w:r>
      <w:r w:rsidR="009D0B9D" w:rsidRPr="00D229C5">
        <w:rPr>
          <w:color w:val="000000" w:themeColor="text1"/>
        </w:rPr>
        <w:t>”,</w:t>
      </w:r>
      <w:r w:rsidRPr="00D229C5">
        <w:rPr>
          <w:color w:val="000000" w:themeColor="text1"/>
        </w:rPr>
        <w:t xml:space="preserve"> </w:t>
      </w:r>
      <w:r w:rsidRPr="00D229C5">
        <w:rPr>
          <w:i/>
          <w:color w:val="000000" w:themeColor="text1"/>
        </w:rPr>
        <w:t>Sociological Inquiry,</w:t>
      </w:r>
      <w:r w:rsidR="007B3F55" w:rsidRPr="00D229C5">
        <w:rPr>
          <w:i/>
          <w:color w:val="000000" w:themeColor="text1"/>
        </w:rPr>
        <w:t xml:space="preserve"> </w:t>
      </w:r>
      <w:r w:rsidR="007B3F55" w:rsidRPr="00D229C5">
        <w:rPr>
          <w:color w:val="000000" w:themeColor="text1"/>
        </w:rPr>
        <w:t>Vol.</w:t>
      </w:r>
      <w:r w:rsidRPr="00D229C5">
        <w:rPr>
          <w:color w:val="000000" w:themeColor="text1"/>
        </w:rPr>
        <w:t xml:space="preserve"> 73</w:t>
      </w:r>
      <w:r w:rsidR="007B3F55" w:rsidRPr="00D229C5">
        <w:rPr>
          <w:color w:val="000000" w:themeColor="text1"/>
        </w:rPr>
        <w:t xml:space="preserve"> No. 1</w:t>
      </w:r>
      <w:r w:rsidRPr="00D229C5">
        <w:rPr>
          <w:color w:val="000000" w:themeColor="text1"/>
        </w:rPr>
        <w:t>,</w:t>
      </w:r>
      <w:r w:rsidR="007B3F55" w:rsidRPr="00D229C5">
        <w:rPr>
          <w:color w:val="000000" w:themeColor="text1"/>
        </w:rPr>
        <w:t xml:space="preserve"> pp.</w:t>
      </w:r>
      <w:r w:rsidRPr="00D229C5">
        <w:rPr>
          <w:color w:val="000000" w:themeColor="text1"/>
        </w:rPr>
        <w:t xml:space="preserve"> 52-83.</w:t>
      </w:r>
    </w:p>
    <w:p w14:paraId="289B7D7D" w14:textId="6528FAC5" w:rsidR="003A7DEC" w:rsidRPr="00D229C5" w:rsidRDefault="003A7DEC" w:rsidP="008A6EBD">
      <w:pPr>
        <w:spacing w:line="480" w:lineRule="auto"/>
        <w:ind w:left="425" w:hangingChars="177" w:hanging="425"/>
        <w:rPr>
          <w:color w:val="000000" w:themeColor="text1"/>
        </w:rPr>
      </w:pPr>
      <w:r w:rsidRPr="00D229C5">
        <w:rPr>
          <w:color w:val="000000" w:themeColor="text1"/>
        </w:rPr>
        <w:lastRenderedPageBreak/>
        <w:t>Amdurer, E., Boyatzis, R.E., Saatcioglu, A., Smith, M.L.</w:t>
      </w:r>
      <w:r w:rsidR="007B3F55" w:rsidRPr="00D229C5">
        <w:rPr>
          <w:color w:val="000000" w:themeColor="text1"/>
        </w:rPr>
        <w:t xml:space="preserve"> and</w:t>
      </w:r>
      <w:r w:rsidRPr="00D229C5">
        <w:rPr>
          <w:color w:val="000000" w:themeColor="text1"/>
        </w:rPr>
        <w:t xml:space="preserve"> Taylor, S.N. (2014)</w:t>
      </w:r>
      <w:r w:rsidR="00E22CB2" w:rsidRPr="00D229C5">
        <w:rPr>
          <w:color w:val="000000" w:themeColor="text1"/>
        </w:rPr>
        <w:t>,</w:t>
      </w:r>
      <w:r w:rsidRPr="00D229C5">
        <w:rPr>
          <w:color w:val="000000" w:themeColor="text1"/>
        </w:rPr>
        <w:t xml:space="preserve"> </w:t>
      </w:r>
      <w:r w:rsidR="007B3F55" w:rsidRPr="00D229C5">
        <w:rPr>
          <w:color w:val="000000" w:themeColor="text1"/>
        </w:rPr>
        <w:t>“</w:t>
      </w:r>
      <w:r w:rsidRPr="00D229C5">
        <w:rPr>
          <w:color w:val="000000" w:themeColor="text1"/>
        </w:rPr>
        <w:t>Long term impact of emotional, social and cognitive intelligence competencies and GMAT on career and life satisfaction and career success</w:t>
      </w:r>
      <w:r w:rsidR="007B3F55" w:rsidRPr="00D229C5">
        <w:rPr>
          <w:color w:val="000000" w:themeColor="text1"/>
        </w:rPr>
        <w:t>”,</w:t>
      </w:r>
      <w:r w:rsidRPr="00D229C5">
        <w:rPr>
          <w:color w:val="000000" w:themeColor="text1"/>
        </w:rPr>
        <w:t xml:space="preserve"> </w:t>
      </w:r>
      <w:r w:rsidRPr="00D229C5">
        <w:rPr>
          <w:i/>
          <w:color w:val="000000" w:themeColor="text1"/>
        </w:rPr>
        <w:t xml:space="preserve">Frontiers in Psychology, </w:t>
      </w:r>
      <w:r w:rsidR="007B3F55" w:rsidRPr="00D229C5">
        <w:rPr>
          <w:color w:val="000000" w:themeColor="text1"/>
        </w:rPr>
        <w:t xml:space="preserve">Vol. </w:t>
      </w:r>
      <w:r w:rsidRPr="00D229C5">
        <w:rPr>
          <w:color w:val="000000" w:themeColor="text1"/>
        </w:rPr>
        <w:t xml:space="preserve">5, </w:t>
      </w:r>
      <w:r w:rsidR="007B3F55" w:rsidRPr="00D229C5">
        <w:rPr>
          <w:color w:val="000000" w:themeColor="text1"/>
        </w:rPr>
        <w:t xml:space="preserve">pp. </w:t>
      </w:r>
      <w:r w:rsidRPr="00D229C5">
        <w:rPr>
          <w:color w:val="000000" w:themeColor="text1"/>
        </w:rPr>
        <w:t>1</w:t>
      </w:r>
      <w:r w:rsidR="007B3F55" w:rsidRPr="00D229C5">
        <w:rPr>
          <w:color w:val="000000" w:themeColor="text1"/>
        </w:rPr>
        <w:t>-</w:t>
      </w:r>
      <w:r w:rsidRPr="00D229C5">
        <w:rPr>
          <w:color w:val="000000" w:themeColor="text1"/>
        </w:rPr>
        <w:t>15.</w:t>
      </w:r>
    </w:p>
    <w:p w14:paraId="7029FDDF" w14:textId="431B5C88" w:rsidR="00EA0B86" w:rsidRPr="00D229C5" w:rsidRDefault="001238F5" w:rsidP="00390989">
      <w:pPr>
        <w:spacing w:line="480" w:lineRule="auto"/>
        <w:ind w:left="425" w:hangingChars="177" w:hanging="425"/>
        <w:rPr>
          <w:color w:val="000000" w:themeColor="text1"/>
          <w:lang w:eastAsia="ko-KR"/>
        </w:rPr>
      </w:pPr>
      <w:r w:rsidRPr="00D229C5">
        <w:rPr>
          <w:rFonts w:eastAsia="Times New Roman"/>
          <w:color w:val="000000" w:themeColor="text1"/>
        </w:rPr>
        <w:t xml:space="preserve">Arena, M.J. and Uhl-Bien, M. (2016), “Complexity leadership theory: shifting from human capital to social capital”, </w:t>
      </w:r>
      <w:r w:rsidRPr="00D229C5">
        <w:rPr>
          <w:rFonts w:eastAsia="Times New Roman"/>
          <w:i/>
          <w:color w:val="000000" w:themeColor="text1"/>
        </w:rPr>
        <w:t>People and Strategy,</w:t>
      </w:r>
      <w:r w:rsidRPr="00D229C5">
        <w:rPr>
          <w:rFonts w:eastAsia="Times New Roman"/>
          <w:color w:val="000000" w:themeColor="text1"/>
        </w:rPr>
        <w:t xml:space="preserve"> Vol.</w:t>
      </w:r>
      <w:r w:rsidR="008A6EBD" w:rsidRPr="00D229C5">
        <w:rPr>
          <w:rFonts w:eastAsia="Times New Roman"/>
          <w:color w:val="000000" w:themeColor="text1"/>
        </w:rPr>
        <w:t xml:space="preserve"> </w:t>
      </w:r>
      <w:r w:rsidRPr="00D229C5">
        <w:rPr>
          <w:rFonts w:eastAsia="Times New Roman"/>
          <w:color w:val="000000" w:themeColor="text1"/>
        </w:rPr>
        <w:t>39</w:t>
      </w:r>
      <w:r w:rsidR="008A6EBD" w:rsidRPr="00D229C5">
        <w:rPr>
          <w:rFonts w:eastAsia="Times New Roman"/>
          <w:color w:val="000000" w:themeColor="text1"/>
        </w:rPr>
        <w:t>, No.</w:t>
      </w:r>
      <w:r w:rsidRPr="00D229C5">
        <w:rPr>
          <w:rFonts w:eastAsia="Times New Roman"/>
          <w:color w:val="000000" w:themeColor="text1"/>
        </w:rPr>
        <w:t xml:space="preserve"> 2, pp. 22-27.</w:t>
      </w:r>
    </w:p>
    <w:p w14:paraId="15FD4F92" w14:textId="357BD059" w:rsidR="00EA0B86" w:rsidRPr="00D229C5" w:rsidRDefault="00EA0B86" w:rsidP="008A6EBD">
      <w:pPr>
        <w:spacing w:line="480" w:lineRule="auto"/>
        <w:ind w:left="425" w:hangingChars="177" w:hanging="425"/>
        <w:rPr>
          <w:color w:val="000000" w:themeColor="text1"/>
          <w:lang w:eastAsia="ko-KR"/>
        </w:rPr>
      </w:pPr>
      <w:r w:rsidRPr="00D229C5">
        <w:rPr>
          <w:color w:val="000000" w:themeColor="text1"/>
        </w:rPr>
        <w:t>Baron, R.M.</w:t>
      </w:r>
      <w:r w:rsidR="00BF0875" w:rsidRPr="00D229C5">
        <w:rPr>
          <w:color w:val="000000" w:themeColor="text1"/>
        </w:rPr>
        <w:t xml:space="preserve"> and</w:t>
      </w:r>
      <w:r w:rsidRPr="00D229C5">
        <w:rPr>
          <w:color w:val="000000" w:themeColor="text1"/>
        </w:rPr>
        <w:t xml:space="preserve"> Kenny, D. A. (1986)</w:t>
      </w:r>
      <w:r w:rsidR="00BF0875" w:rsidRPr="00D229C5">
        <w:rPr>
          <w:color w:val="000000" w:themeColor="text1"/>
        </w:rPr>
        <w:t>,</w:t>
      </w:r>
      <w:r w:rsidRPr="00D229C5">
        <w:rPr>
          <w:rFonts w:hint="eastAsia"/>
          <w:color w:val="000000" w:themeColor="text1"/>
        </w:rPr>
        <w:t xml:space="preserve"> </w:t>
      </w:r>
      <w:r w:rsidR="00BF0875" w:rsidRPr="00D229C5">
        <w:rPr>
          <w:color w:val="000000" w:themeColor="text1"/>
        </w:rPr>
        <w:t>“</w:t>
      </w:r>
      <w:r w:rsidRPr="00D229C5">
        <w:rPr>
          <w:color w:val="000000" w:themeColor="text1"/>
        </w:rPr>
        <w:t>The moderator</w:t>
      </w:r>
      <w:r w:rsidRPr="00D229C5">
        <w:rPr>
          <w:rFonts w:hint="eastAsia"/>
          <w:color w:val="000000" w:themeColor="text1"/>
        </w:rPr>
        <w:t>-</w:t>
      </w:r>
      <w:r w:rsidRPr="00D229C5">
        <w:rPr>
          <w:color w:val="000000" w:themeColor="text1"/>
        </w:rPr>
        <w:t>mediator variable distinction in social psychological research: Conceptual, strategic, and statistical considerations</w:t>
      </w:r>
      <w:r w:rsidR="00BF0875" w:rsidRPr="00D229C5">
        <w:rPr>
          <w:color w:val="000000" w:themeColor="text1"/>
        </w:rPr>
        <w:t>”,</w:t>
      </w:r>
      <w:r w:rsidRPr="00D229C5">
        <w:rPr>
          <w:rFonts w:hint="eastAsia"/>
          <w:color w:val="000000" w:themeColor="text1"/>
        </w:rPr>
        <w:t xml:space="preserve"> </w:t>
      </w:r>
      <w:r w:rsidRPr="00D229C5">
        <w:rPr>
          <w:i/>
          <w:color w:val="000000" w:themeColor="text1"/>
        </w:rPr>
        <w:t>Journal of Personality and Social Psychology,</w:t>
      </w:r>
      <w:r w:rsidR="00BF0875" w:rsidRPr="00D229C5">
        <w:rPr>
          <w:i/>
          <w:color w:val="000000" w:themeColor="text1"/>
        </w:rPr>
        <w:t xml:space="preserve"> </w:t>
      </w:r>
      <w:r w:rsidR="00BF0875" w:rsidRPr="00D229C5">
        <w:rPr>
          <w:color w:val="000000" w:themeColor="text1"/>
        </w:rPr>
        <w:t>Vol.</w:t>
      </w:r>
      <w:r w:rsidRPr="00D229C5">
        <w:rPr>
          <w:color w:val="000000" w:themeColor="text1"/>
        </w:rPr>
        <w:t xml:space="preserve"> 51</w:t>
      </w:r>
      <w:r w:rsidR="00BF0875" w:rsidRPr="00D229C5">
        <w:rPr>
          <w:color w:val="000000" w:themeColor="text1"/>
        </w:rPr>
        <w:t xml:space="preserve"> No. </w:t>
      </w:r>
      <w:r w:rsidRPr="00D229C5">
        <w:rPr>
          <w:color w:val="000000" w:themeColor="text1"/>
        </w:rPr>
        <w:t>6,</w:t>
      </w:r>
      <w:r w:rsidR="00BF0875" w:rsidRPr="00D229C5">
        <w:rPr>
          <w:color w:val="000000" w:themeColor="text1"/>
        </w:rPr>
        <w:t xml:space="preserve"> pp.</w:t>
      </w:r>
      <w:r w:rsidRPr="00D229C5">
        <w:rPr>
          <w:color w:val="000000" w:themeColor="text1"/>
        </w:rPr>
        <w:t xml:space="preserve"> 1173</w:t>
      </w:r>
      <w:r w:rsidR="00BF0875" w:rsidRPr="00D229C5">
        <w:rPr>
          <w:color w:val="000000" w:themeColor="text1"/>
        </w:rPr>
        <w:t>-</w:t>
      </w:r>
      <w:r w:rsidRPr="00D229C5">
        <w:rPr>
          <w:rFonts w:hint="eastAsia"/>
          <w:color w:val="000000" w:themeColor="text1"/>
        </w:rPr>
        <w:t>1182</w:t>
      </w:r>
      <w:r w:rsidRPr="00D229C5">
        <w:rPr>
          <w:color w:val="000000" w:themeColor="text1"/>
        </w:rPr>
        <w:t>.</w:t>
      </w:r>
      <w:r w:rsidRPr="00D229C5">
        <w:rPr>
          <w:rFonts w:hint="eastAsia"/>
          <w:color w:val="000000" w:themeColor="text1"/>
        </w:rPr>
        <w:t xml:space="preserve"> </w:t>
      </w:r>
    </w:p>
    <w:p w14:paraId="66C36E84" w14:textId="742C3C71" w:rsidR="00397F38" w:rsidRPr="00D229C5" w:rsidRDefault="00393311" w:rsidP="00397F38">
      <w:pPr>
        <w:spacing w:line="480" w:lineRule="auto"/>
        <w:ind w:left="425" w:hangingChars="177" w:hanging="425"/>
        <w:rPr>
          <w:color w:val="000000" w:themeColor="text1"/>
          <w:lang w:eastAsia="ko-KR"/>
        </w:rPr>
      </w:pPr>
      <w:r w:rsidRPr="00D229C5">
        <w:rPr>
          <w:color w:val="000000" w:themeColor="text1"/>
          <w:lang w:eastAsia="ko-KR"/>
        </w:rPr>
        <w:t>Ben</w:t>
      </w:r>
      <w:r w:rsidRPr="00D229C5">
        <w:rPr>
          <w:rFonts w:hint="eastAsia"/>
          <w:color w:val="000000" w:themeColor="text1"/>
          <w:lang w:eastAsia="ko-KR"/>
        </w:rPr>
        <w:t>-</w:t>
      </w:r>
      <w:r w:rsidR="001A52F0" w:rsidRPr="00D229C5">
        <w:rPr>
          <w:color w:val="000000" w:themeColor="text1"/>
          <w:lang w:eastAsia="ko-KR"/>
        </w:rPr>
        <w:t>Hador, B. (2017</w:t>
      </w:r>
      <w:r w:rsidR="001A52F0" w:rsidRPr="00D229C5">
        <w:rPr>
          <w:rFonts w:hint="eastAsia"/>
          <w:color w:val="000000" w:themeColor="text1"/>
          <w:lang w:eastAsia="ko-KR"/>
        </w:rPr>
        <w:t>),</w:t>
      </w:r>
      <w:r w:rsidR="00397F38" w:rsidRPr="00D229C5">
        <w:rPr>
          <w:color w:val="000000" w:themeColor="text1"/>
          <w:lang w:eastAsia="ko-KR"/>
        </w:rPr>
        <w:t xml:space="preserve"> </w:t>
      </w:r>
      <w:r w:rsidR="001A52F0" w:rsidRPr="00D229C5">
        <w:rPr>
          <w:color w:val="000000" w:themeColor="text1"/>
          <w:lang w:eastAsia="ko-KR"/>
        </w:rPr>
        <w:t>“</w:t>
      </w:r>
      <w:r w:rsidR="00397F38" w:rsidRPr="00D229C5">
        <w:rPr>
          <w:color w:val="000000" w:themeColor="text1"/>
          <w:lang w:eastAsia="ko-KR"/>
        </w:rPr>
        <w:t>Three levels of organizational social capital and their connection to performance</w:t>
      </w:r>
      <w:r w:rsidR="001A52F0" w:rsidRPr="00D229C5">
        <w:rPr>
          <w:color w:val="000000" w:themeColor="text1"/>
          <w:lang w:eastAsia="ko-KR"/>
        </w:rPr>
        <w:t>”</w:t>
      </w:r>
      <w:r w:rsidR="001A52F0" w:rsidRPr="00D229C5">
        <w:rPr>
          <w:rFonts w:hint="eastAsia"/>
          <w:color w:val="000000" w:themeColor="text1"/>
          <w:lang w:eastAsia="ko-KR"/>
        </w:rPr>
        <w:t>,</w:t>
      </w:r>
      <w:r w:rsidR="00397F38" w:rsidRPr="00D229C5">
        <w:rPr>
          <w:color w:val="000000" w:themeColor="text1"/>
          <w:lang w:eastAsia="ko-KR"/>
        </w:rPr>
        <w:t xml:space="preserve"> </w:t>
      </w:r>
      <w:r w:rsidR="00397F38" w:rsidRPr="00D229C5">
        <w:rPr>
          <w:i/>
          <w:iCs/>
          <w:color w:val="000000" w:themeColor="text1"/>
          <w:lang w:eastAsia="ko-KR"/>
        </w:rPr>
        <w:t>Journal of Management Development,</w:t>
      </w:r>
      <w:r w:rsidR="00397F38" w:rsidRPr="00D229C5">
        <w:rPr>
          <w:color w:val="000000" w:themeColor="text1"/>
          <w:lang w:eastAsia="ko-KR"/>
        </w:rPr>
        <w:t xml:space="preserve"> </w:t>
      </w:r>
      <w:r w:rsidR="001A52F0" w:rsidRPr="00D229C5">
        <w:rPr>
          <w:rFonts w:hint="eastAsia"/>
          <w:color w:val="000000" w:themeColor="text1"/>
          <w:lang w:eastAsia="ko-KR"/>
        </w:rPr>
        <w:t xml:space="preserve">Vol. </w:t>
      </w:r>
      <w:r w:rsidR="001A52F0" w:rsidRPr="00D229C5">
        <w:rPr>
          <w:color w:val="000000" w:themeColor="text1"/>
          <w:lang w:eastAsia="ko-KR"/>
        </w:rPr>
        <w:t>36</w:t>
      </w:r>
      <w:r w:rsidR="001A52F0" w:rsidRPr="00D229C5">
        <w:rPr>
          <w:rFonts w:hint="eastAsia"/>
          <w:color w:val="000000" w:themeColor="text1"/>
          <w:lang w:eastAsia="ko-KR"/>
        </w:rPr>
        <w:t xml:space="preserve"> No. </w:t>
      </w:r>
      <w:r w:rsidR="001A52F0" w:rsidRPr="00D229C5">
        <w:rPr>
          <w:color w:val="000000" w:themeColor="text1"/>
          <w:lang w:eastAsia="ko-KR"/>
        </w:rPr>
        <w:t>3</w:t>
      </w:r>
      <w:r w:rsidR="00397F38" w:rsidRPr="00D229C5">
        <w:rPr>
          <w:color w:val="000000" w:themeColor="text1"/>
          <w:lang w:eastAsia="ko-KR"/>
        </w:rPr>
        <w:t xml:space="preserve">, </w:t>
      </w:r>
      <w:r w:rsidR="001A52F0" w:rsidRPr="00D229C5">
        <w:rPr>
          <w:rFonts w:hint="eastAsia"/>
          <w:color w:val="000000" w:themeColor="text1"/>
          <w:lang w:eastAsia="ko-KR"/>
        </w:rPr>
        <w:t xml:space="preserve">pp. </w:t>
      </w:r>
      <w:r w:rsidR="00397F38" w:rsidRPr="00D229C5">
        <w:rPr>
          <w:color w:val="000000" w:themeColor="text1"/>
          <w:lang w:eastAsia="ko-KR"/>
        </w:rPr>
        <w:t>348-360.</w:t>
      </w:r>
    </w:p>
    <w:p w14:paraId="6017A1A0" w14:textId="3DDE061B" w:rsidR="00674D37" w:rsidRPr="00D229C5" w:rsidRDefault="00674D37" w:rsidP="00397F38">
      <w:pPr>
        <w:spacing w:line="480" w:lineRule="auto"/>
        <w:ind w:left="425" w:hangingChars="177" w:hanging="425"/>
        <w:rPr>
          <w:color w:val="000000" w:themeColor="text1"/>
          <w:lang w:eastAsia="ko-KR"/>
        </w:rPr>
      </w:pPr>
      <w:r w:rsidRPr="00D229C5">
        <w:rPr>
          <w:color w:val="000000" w:themeColor="text1"/>
          <w:lang w:eastAsia="ko-KR"/>
        </w:rPr>
        <w:t>Boix, C.</w:t>
      </w:r>
      <w:r w:rsidR="00DF4575" w:rsidRPr="00D229C5">
        <w:rPr>
          <w:color w:val="000000" w:themeColor="text1"/>
          <w:lang w:eastAsia="ko-KR"/>
        </w:rPr>
        <w:t xml:space="preserve"> and</w:t>
      </w:r>
      <w:r w:rsidRPr="00D229C5">
        <w:rPr>
          <w:color w:val="000000" w:themeColor="text1"/>
          <w:lang w:eastAsia="ko-KR"/>
        </w:rPr>
        <w:t xml:space="preserve"> Posner, D. N. (1998), “Social capital: Explaining its origins and effects on government performance”, </w:t>
      </w:r>
      <w:r w:rsidRPr="00D229C5">
        <w:rPr>
          <w:i/>
          <w:color w:val="000000" w:themeColor="text1"/>
          <w:lang w:eastAsia="ko-KR"/>
        </w:rPr>
        <w:t>British Journal of Political Science,</w:t>
      </w:r>
      <w:r w:rsidRPr="00D229C5">
        <w:rPr>
          <w:color w:val="000000" w:themeColor="text1"/>
          <w:lang w:eastAsia="ko-KR"/>
        </w:rPr>
        <w:t xml:space="preserve"> Vol. 28 No. 4, pp. 686-693.</w:t>
      </w:r>
    </w:p>
    <w:p w14:paraId="31E25BBF" w14:textId="14E33AE1" w:rsidR="00EA0B86" w:rsidRPr="00D229C5" w:rsidRDefault="00EA0B86" w:rsidP="00EA0B86">
      <w:pPr>
        <w:spacing w:line="480" w:lineRule="auto"/>
        <w:ind w:left="360" w:hangingChars="150" w:hanging="360"/>
        <w:rPr>
          <w:color w:val="000000" w:themeColor="text1"/>
          <w:lang w:eastAsia="ko-KR"/>
        </w:rPr>
      </w:pPr>
      <w:r w:rsidRPr="00D229C5">
        <w:rPr>
          <w:color w:val="000000" w:themeColor="text1"/>
        </w:rPr>
        <w:t>Bolino, M.C., Turnley, W.H.</w:t>
      </w:r>
      <w:r w:rsidR="001B695A" w:rsidRPr="00D229C5">
        <w:rPr>
          <w:color w:val="000000" w:themeColor="text1"/>
        </w:rPr>
        <w:t xml:space="preserve"> and</w:t>
      </w:r>
      <w:r w:rsidRPr="00D229C5">
        <w:rPr>
          <w:rFonts w:hint="eastAsia"/>
          <w:color w:val="000000" w:themeColor="text1"/>
        </w:rPr>
        <w:t xml:space="preserve"> </w:t>
      </w:r>
      <w:r w:rsidRPr="00D229C5">
        <w:rPr>
          <w:color w:val="000000" w:themeColor="text1"/>
        </w:rPr>
        <w:t>Bloodgood, J.M. (2002)</w:t>
      </w:r>
      <w:r w:rsidR="001B695A" w:rsidRPr="00D229C5">
        <w:rPr>
          <w:color w:val="000000" w:themeColor="text1"/>
        </w:rPr>
        <w:t>, “</w:t>
      </w:r>
      <w:r w:rsidRPr="00D229C5">
        <w:rPr>
          <w:color w:val="000000" w:themeColor="text1"/>
        </w:rPr>
        <w:t>Citizenship behavior and the creation of social capital in organizations</w:t>
      </w:r>
      <w:r w:rsidR="001B695A" w:rsidRPr="00D229C5">
        <w:rPr>
          <w:color w:val="000000" w:themeColor="text1"/>
        </w:rPr>
        <w:t>”,</w:t>
      </w:r>
      <w:r w:rsidRPr="00D229C5">
        <w:rPr>
          <w:rFonts w:hint="eastAsia"/>
          <w:color w:val="000000" w:themeColor="text1"/>
        </w:rPr>
        <w:t xml:space="preserve"> </w:t>
      </w:r>
      <w:r w:rsidRPr="00D229C5">
        <w:rPr>
          <w:i/>
          <w:color w:val="000000" w:themeColor="text1"/>
        </w:rPr>
        <w:t xml:space="preserve">Academy of Management Review, </w:t>
      </w:r>
      <w:r w:rsidR="001B695A" w:rsidRPr="00D229C5">
        <w:rPr>
          <w:color w:val="000000" w:themeColor="text1"/>
        </w:rPr>
        <w:t xml:space="preserve">Vol. </w:t>
      </w:r>
      <w:r w:rsidRPr="00D229C5">
        <w:rPr>
          <w:color w:val="000000" w:themeColor="text1"/>
        </w:rPr>
        <w:t>27</w:t>
      </w:r>
      <w:r w:rsidR="001B695A" w:rsidRPr="00D229C5">
        <w:rPr>
          <w:color w:val="000000" w:themeColor="text1"/>
        </w:rPr>
        <w:t xml:space="preserve"> No. </w:t>
      </w:r>
      <w:r w:rsidRPr="00D229C5">
        <w:rPr>
          <w:color w:val="000000" w:themeColor="text1"/>
        </w:rPr>
        <w:t>4</w:t>
      </w:r>
      <w:r w:rsidR="001B695A" w:rsidRPr="00D229C5">
        <w:rPr>
          <w:color w:val="000000" w:themeColor="text1"/>
        </w:rPr>
        <w:t>, pp.</w:t>
      </w:r>
      <w:r w:rsidRPr="00D229C5">
        <w:rPr>
          <w:color w:val="000000" w:themeColor="text1"/>
        </w:rPr>
        <w:t xml:space="preserve"> 505</w:t>
      </w:r>
      <w:r w:rsidR="001B695A" w:rsidRPr="00D229C5">
        <w:rPr>
          <w:color w:val="000000" w:themeColor="text1"/>
        </w:rPr>
        <w:t>-</w:t>
      </w:r>
      <w:r w:rsidRPr="00D229C5">
        <w:rPr>
          <w:color w:val="000000" w:themeColor="text1"/>
        </w:rPr>
        <w:t>522.</w:t>
      </w:r>
      <w:r w:rsidRPr="00D229C5">
        <w:rPr>
          <w:rFonts w:hint="eastAsia"/>
          <w:color w:val="000000" w:themeColor="text1"/>
        </w:rPr>
        <w:t xml:space="preserve"> </w:t>
      </w:r>
    </w:p>
    <w:p w14:paraId="467CE9EC" w14:textId="0981753E" w:rsidR="009E7CE1" w:rsidRPr="00D229C5" w:rsidRDefault="009E7CE1" w:rsidP="009E7CE1">
      <w:pPr>
        <w:spacing w:line="480" w:lineRule="auto"/>
        <w:ind w:left="360" w:hangingChars="150" w:hanging="360"/>
        <w:rPr>
          <w:color w:val="000000" w:themeColor="text1"/>
          <w:lang w:eastAsia="ko-KR"/>
        </w:rPr>
      </w:pPr>
      <w:r w:rsidRPr="00D229C5">
        <w:rPr>
          <w:color w:val="000000" w:themeColor="text1"/>
        </w:rPr>
        <w:t xml:space="preserve">Bourdieu, P. (1986), “The forms of capital”, in Richardson, J.G. (Ed.), </w:t>
      </w:r>
      <w:r w:rsidRPr="00D229C5">
        <w:rPr>
          <w:i/>
          <w:color w:val="000000" w:themeColor="text1"/>
        </w:rPr>
        <w:t xml:space="preserve">Handbook of theory and research for the sociology of education, </w:t>
      </w:r>
      <w:r w:rsidRPr="00D229C5">
        <w:rPr>
          <w:color w:val="000000" w:themeColor="text1"/>
        </w:rPr>
        <w:t>Greenwood Press, Westport, CT, pp. 241-258.</w:t>
      </w:r>
    </w:p>
    <w:p w14:paraId="53E681B5" w14:textId="28C83E3F" w:rsidR="00EA0B86" w:rsidRPr="00D229C5" w:rsidRDefault="00EA0B86" w:rsidP="00EA0B86">
      <w:pPr>
        <w:spacing w:line="480" w:lineRule="auto"/>
        <w:ind w:left="360" w:hangingChars="150" w:hanging="360"/>
        <w:rPr>
          <w:color w:val="000000" w:themeColor="text1"/>
        </w:rPr>
      </w:pPr>
      <w:r w:rsidRPr="00D229C5">
        <w:rPr>
          <w:color w:val="000000" w:themeColor="text1"/>
        </w:rPr>
        <w:t>Brislin, R.W. (1970)</w:t>
      </w:r>
      <w:r w:rsidR="001B695A" w:rsidRPr="00D229C5">
        <w:rPr>
          <w:color w:val="000000" w:themeColor="text1"/>
        </w:rPr>
        <w:t>,</w:t>
      </w:r>
      <w:r w:rsidRPr="00D229C5">
        <w:rPr>
          <w:color w:val="000000" w:themeColor="text1"/>
        </w:rPr>
        <w:t xml:space="preserve"> </w:t>
      </w:r>
      <w:r w:rsidR="00250952" w:rsidRPr="00D229C5">
        <w:rPr>
          <w:color w:val="000000" w:themeColor="text1"/>
        </w:rPr>
        <w:t>“</w:t>
      </w:r>
      <w:r w:rsidRPr="00D229C5">
        <w:rPr>
          <w:color w:val="000000" w:themeColor="text1"/>
        </w:rPr>
        <w:t>Back-translation for cross-cultural research</w:t>
      </w:r>
      <w:r w:rsidR="00250952" w:rsidRPr="00D229C5">
        <w:rPr>
          <w:color w:val="000000" w:themeColor="text1"/>
        </w:rPr>
        <w:t>”,</w:t>
      </w:r>
      <w:r w:rsidRPr="00D229C5">
        <w:rPr>
          <w:rFonts w:hint="eastAsia"/>
          <w:color w:val="000000" w:themeColor="text1"/>
        </w:rPr>
        <w:t xml:space="preserve"> </w:t>
      </w:r>
      <w:r w:rsidRPr="00D229C5">
        <w:rPr>
          <w:i/>
          <w:color w:val="000000" w:themeColor="text1"/>
        </w:rPr>
        <w:t xml:space="preserve">Journal of Cross-Cultural Psychology, </w:t>
      </w:r>
      <w:r w:rsidR="00250952" w:rsidRPr="00D229C5">
        <w:rPr>
          <w:color w:val="000000" w:themeColor="text1"/>
        </w:rPr>
        <w:t xml:space="preserve">Vol. </w:t>
      </w:r>
      <w:r w:rsidRPr="00D229C5">
        <w:rPr>
          <w:color w:val="000000" w:themeColor="text1"/>
        </w:rPr>
        <w:t>1</w:t>
      </w:r>
      <w:r w:rsidR="00250952" w:rsidRPr="00D229C5">
        <w:rPr>
          <w:color w:val="000000" w:themeColor="text1"/>
        </w:rPr>
        <w:t xml:space="preserve"> No. </w:t>
      </w:r>
      <w:r w:rsidRPr="00D229C5">
        <w:rPr>
          <w:color w:val="000000" w:themeColor="text1"/>
        </w:rPr>
        <w:t xml:space="preserve">3, </w:t>
      </w:r>
      <w:r w:rsidR="00250952" w:rsidRPr="00D229C5">
        <w:rPr>
          <w:color w:val="000000" w:themeColor="text1"/>
        </w:rPr>
        <w:t xml:space="preserve">pp. </w:t>
      </w:r>
      <w:r w:rsidRPr="00D229C5">
        <w:rPr>
          <w:color w:val="000000" w:themeColor="text1"/>
        </w:rPr>
        <w:t>185</w:t>
      </w:r>
      <w:r w:rsidR="00250952" w:rsidRPr="00D229C5">
        <w:rPr>
          <w:color w:val="000000" w:themeColor="text1"/>
        </w:rPr>
        <w:t>-</w:t>
      </w:r>
      <w:r w:rsidRPr="00D229C5">
        <w:rPr>
          <w:color w:val="000000" w:themeColor="text1"/>
        </w:rPr>
        <w:t>216.</w:t>
      </w:r>
      <w:r w:rsidRPr="00D229C5">
        <w:rPr>
          <w:rFonts w:hint="eastAsia"/>
          <w:color w:val="000000" w:themeColor="text1"/>
        </w:rPr>
        <w:t xml:space="preserve"> </w:t>
      </w:r>
    </w:p>
    <w:p w14:paraId="74CA0905" w14:textId="77777777" w:rsidR="001D2543" w:rsidRPr="00D229C5" w:rsidRDefault="00C03EF2" w:rsidP="001D2543">
      <w:pPr>
        <w:spacing w:line="480" w:lineRule="auto"/>
        <w:ind w:left="425" w:hangingChars="177" w:hanging="425"/>
        <w:rPr>
          <w:color w:val="000000" w:themeColor="text1"/>
          <w:lang w:eastAsia="ko-KR"/>
        </w:rPr>
      </w:pPr>
      <w:r w:rsidRPr="00D229C5">
        <w:rPr>
          <w:color w:val="000000" w:themeColor="text1"/>
        </w:rPr>
        <w:t>Certo, S. T. (2003)</w:t>
      </w:r>
      <w:r w:rsidR="00250952" w:rsidRPr="00D229C5">
        <w:rPr>
          <w:color w:val="000000" w:themeColor="text1"/>
        </w:rPr>
        <w:t>,</w:t>
      </w:r>
      <w:r w:rsidRPr="00D229C5">
        <w:rPr>
          <w:color w:val="000000" w:themeColor="text1"/>
        </w:rPr>
        <w:t xml:space="preserve"> </w:t>
      </w:r>
      <w:r w:rsidR="00250952" w:rsidRPr="00D229C5">
        <w:rPr>
          <w:color w:val="000000" w:themeColor="text1"/>
        </w:rPr>
        <w:t>“</w:t>
      </w:r>
      <w:r w:rsidRPr="00D229C5">
        <w:rPr>
          <w:color w:val="000000" w:themeColor="text1"/>
        </w:rPr>
        <w:t>Influencing initial public offering investors with prestige: Signaling with board structures</w:t>
      </w:r>
      <w:r w:rsidR="00250952" w:rsidRPr="00D229C5">
        <w:rPr>
          <w:color w:val="000000" w:themeColor="text1"/>
        </w:rPr>
        <w:t>”,</w:t>
      </w:r>
      <w:r w:rsidRPr="00D229C5">
        <w:rPr>
          <w:color w:val="000000" w:themeColor="text1"/>
        </w:rPr>
        <w:t xml:space="preserve"> </w:t>
      </w:r>
      <w:r w:rsidRPr="00D229C5">
        <w:rPr>
          <w:i/>
          <w:color w:val="000000" w:themeColor="text1"/>
        </w:rPr>
        <w:t xml:space="preserve">Academy of Management Review, </w:t>
      </w:r>
      <w:r w:rsidR="00250952" w:rsidRPr="00D229C5">
        <w:rPr>
          <w:color w:val="000000" w:themeColor="text1"/>
        </w:rPr>
        <w:t xml:space="preserve">Vol. </w:t>
      </w:r>
      <w:r w:rsidRPr="00D229C5">
        <w:rPr>
          <w:color w:val="000000" w:themeColor="text1"/>
        </w:rPr>
        <w:t>28</w:t>
      </w:r>
      <w:r w:rsidR="00250952" w:rsidRPr="00D229C5">
        <w:rPr>
          <w:color w:val="000000" w:themeColor="text1"/>
        </w:rPr>
        <w:t xml:space="preserve"> No. </w:t>
      </w:r>
      <w:r w:rsidRPr="00D229C5">
        <w:rPr>
          <w:color w:val="000000" w:themeColor="text1"/>
        </w:rPr>
        <w:t xml:space="preserve">3, </w:t>
      </w:r>
      <w:r w:rsidR="00250952" w:rsidRPr="00D229C5">
        <w:rPr>
          <w:color w:val="000000" w:themeColor="text1"/>
        </w:rPr>
        <w:t xml:space="preserve">pp. </w:t>
      </w:r>
      <w:r w:rsidRPr="00D229C5">
        <w:rPr>
          <w:color w:val="000000" w:themeColor="text1"/>
        </w:rPr>
        <w:t>432</w:t>
      </w:r>
      <w:r w:rsidR="00250952" w:rsidRPr="00D229C5">
        <w:rPr>
          <w:color w:val="000000" w:themeColor="text1"/>
        </w:rPr>
        <w:t>-</w:t>
      </w:r>
      <w:r w:rsidR="001D2543" w:rsidRPr="00D229C5">
        <w:rPr>
          <w:color w:val="000000" w:themeColor="text1"/>
        </w:rPr>
        <w:t>446.</w:t>
      </w:r>
    </w:p>
    <w:p w14:paraId="20808914" w14:textId="429949E8" w:rsidR="003D65A0" w:rsidRPr="00D229C5" w:rsidRDefault="002637B1" w:rsidP="003D65A0">
      <w:pPr>
        <w:spacing w:line="480" w:lineRule="auto"/>
        <w:ind w:left="425" w:hangingChars="177" w:hanging="425"/>
        <w:rPr>
          <w:color w:val="000000" w:themeColor="text1"/>
          <w:lang w:eastAsia="ko-KR"/>
        </w:rPr>
      </w:pPr>
      <w:r w:rsidRPr="00D229C5">
        <w:rPr>
          <w:color w:val="000000" w:themeColor="text1"/>
          <w:lang w:eastAsia="ko-KR"/>
        </w:rPr>
        <w:lastRenderedPageBreak/>
        <w:t>Chiesi, A. M. (200</w:t>
      </w:r>
      <w:r w:rsidR="00BC2D66" w:rsidRPr="00D229C5">
        <w:rPr>
          <w:color w:val="000000" w:themeColor="text1"/>
          <w:lang w:eastAsia="ko-KR"/>
        </w:rPr>
        <w:t>1</w:t>
      </w:r>
      <w:r w:rsidRPr="00D229C5">
        <w:rPr>
          <w:color w:val="000000" w:themeColor="text1"/>
          <w:lang w:eastAsia="ko-KR"/>
        </w:rPr>
        <w:t>)</w:t>
      </w:r>
      <w:r w:rsidRPr="00D229C5">
        <w:rPr>
          <w:rFonts w:hint="eastAsia"/>
          <w:color w:val="000000" w:themeColor="text1"/>
          <w:lang w:eastAsia="ko-KR"/>
        </w:rPr>
        <w:t>,</w:t>
      </w:r>
      <w:r w:rsidR="003D65A0" w:rsidRPr="00D229C5">
        <w:rPr>
          <w:color w:val="000000" w:themeColor="text1"/>
          <w:lang w:eastAsia="ko-KR"/>
        </w:rPr>
        <w:t xml:space="preserve"> </w:t>
      </w:r>
      <w:r w:rsidR="00BC2D66" w:rsidRPr="00D229C5">
        <w:rPr>
          <w:color w:val="000000" w:themeColor="text1"/>
          <w:lang w:eastAsia="ko-KR"/>
        </w:rPr>
        <w:t>“</w:t>
      </w:r>
      <w:r w:rsidR="00BC2D66" w:rsidRPr="00D229C5">
        <w:rPr>
          <w:color w:val="000000" w:themeColor="text1"/>
        </w:rPr>
        <w:t>Network Analysis”, In Smelser, N.J. and Baltes, P.B. (</w:t>
      </w:r>
      <w:r w:rsidR="006D2874" w:rsidRPr="00D229C5">
        <w:rPr>
          <w:rFonts w:hint="eastAsia"/>
          <w:color w:val="000000" w:themeColor="text1"/>
          <w:lang w:eastAsia="ko-KR"/>
        </w:rPr>
        <w:t>E</w:t>
      </w:r>
      <w:r w:rsidR="00BC2D66" w:rsidRPr="00D229C5">
        <w:rPr>
          <w:color w:val="000000" w:themeColor="text1"/>
        </w:rPr>
        <w:t xml:space="preserve">ds.), </w:t>
      </w:r>
      <w:r w:rsidR="00BC2D66" w:rsidRPr="00D229C5">
        <w:rPr>
          <w:i/>
          <w:color w:val="000000" w:themeColor="text1"/>
        </w:rPr>
        <w:t>International Encyclopedia of the Social and Behavioral Sciences</w:t>
      </w:r>
      <w:r w:rsidR="006D2874" w:rsidRPr="00D229C5">
        <w:rPr>
          <w:i/>
          <w:color w:val="000000" w:themeColor="text1"/>
        </w:rPr>
        <w:t>,</w:t>
      </w:r>
      <w:r w:rsidR="004F021F" w:rsidRPr="00D229C5">
        <w:rPr>
          <w:color w:val="000000" w:themeColor="text1"/>
        </w:rPr>
        <w:t xml:space="preserve"> Pergamon, Oxford, pp. 10499</w:t>
      </w:r>
      <w:r w:rsidR="004F021F" w:rsidRPr="00D229C5">
        <w:rPr>
          <w:rFonts w:hint="eastAsia"/>
          <w:color w:val="000000" w:themeColor="text1"/>
          <w:lang w:eastAsia="ko-KR"/>
        </w:rPr>
        <w:t>-</w:t>
      </w:r>
      <w:r w:rsidR="0078452F" w:rsidRPr="00D229C5">
        <w:rPr>
          <w:rFonts w:hint="eastAsia"/>
          <w:color w:val="000000" w:themeColor="text1"/>
          <w:lang w:eastAsia="ko-KR"/>
        </w:rPr>
        <w:t>10</w:t>
      </w:r>
      <w:r w:rsidR="00BC2D66" w:rsidRPr="00D229C5">
        <w:rPr>
          <w:color w:val="000000" w:themeColor="text1"/>
        </w:rPr>
        <w:t>502</w:t>
      </w:r>
      <w:r w:rsidR="006D2874" w:rsidRPr="00D229C5">
        <w:rPr>
          <w:color w:val="000000" w:themeColor="text1"/>
        </w:rPr>
        <w:t>.</w:t>
      </w:r>
    </w:p>
    <w:p w14:paraId="74F9F317" w14:textId="45E9E8C0" w:rsidR="00EA0B86" w:rsidRPr="00D229C5" w:rsidRDefault="00EA0B86" w:rsidP="001D2543">
      <w:pPr>
        <w:spacing w:line="480" w:lineRule="auto"/>
        <w:ind w:left="425" w:hangingChars="177" w:hanging="425"/>
        <w:rPr>
          <w:color w:val="000000" w:themeColor="text1"/>
        </w:rPr>
      </w:pPr>
      <w:r w:rsidRPr="00D229C5">
        <w:rPr>
          <w:color w:val="000000" w:themeColor="text1"/>
        </w:rPr>
        <w:t>Chow, W.S.</w:t>
      </w:r>
      <w:r w:rsidR="00250952" w:rsidRPr="00D229C5">
        <w:rPr>
          <w:color w:val="000000" w:themeColor="text1"/>
        </w:rPr>
        <w:t xml:space="preserve"> and</w:t>
      </w:r>
      <w:r w:rsidRPr="00D229C5">
        <w:rPr>
          <w:color w:val="000000" w:themeColor="text1"/>
        </w:rPr>
        <w:t xml:space="preserve"> Chan, L.S. (2008)</w:t>
      </w:r>
      <w:r w:rsidR="00250952" w:rsidRPr="00D229C5">
        <w:rPr>
          <w:color w:val="000000" w:themeColor="text1"/>
        </w:rPr>
        <w:t>,</w:t>
      </w:r>
      <w:r w:rsidRPr="00D229C5">
        <w:rPr>
          <w:rFonts w:hint="eastAsia"/>
          <w:color w:val="000000" w:themeColor="text1"/>
        </w:rPr>
        <w:t xml:space="preserve"> </w:t>
      </w:r>
      <w:r w:rsidR="00250952" w:rsidRPr="00D229C5">
        <w:rPr>
          <w:color w:val="000000" w:themeColor="text1"/>
        </w:rPr>
        <w:t>“</w:t>
      </w:r>
      <w:r w:rsidRPr="00D229C5">
        <w:rPr>
          <w:color w:val="000000" w:themeColor="text1"/>
        </w:rPr>
        <w:t>Social network, social trust and shared goals in organizational knowledge sharing</w:t>
      </w:r>
      <w:r w:rsidR="00250952" w:rsidRPr="00D229C5">
        <w:rPr>
          <w:color w:val="000000" w:themeColor="text1"/>
        </w:rPr>
        <w:t>”,</w:t>
      </w:r>
      <w:r w:rsidRPr="00D229C5">
        <w:rPr>
          <w:rFonts w:hint="eastAsia"/>
          <w:color w:val="000000" w:themeColor="text1"/>
        </w:rPr>
        <w:t xml:space="preserve"> </w:t>
      </w:r>
      <w:r w:rsidRPr="00D229C5">
        <w:rPr>
          <w:i/>
          <w:color w:val="000000" w:themeColor="text1"/>
        </w:rPr>
        <w:t xml:space="preserve">Information &amp; Management, </w:t>
      </w:r>
      <w:r w:rsidR="00250952" w:rsidRPr="00D229C5">
        <w:rPr>
          <w:color w:val="000000" w:themeColor="text1"/>
        </w:rPr>
        <w:t xml:space="preserve">Vol. </w:t>
      </w:r>
      <w:r w:rsidRPr="00D229C5">
        <w:rPr>
          <w:color w:val="000000" w:themeColor="text1"/>
        </w:rPr>
        <w:t>45</w:t>
      </w:r>
      <w:r w:rsidR="00250952" w:rsidRPr="00D229C5">
        <w:rPr>
          <w:color w:val="000000" w:themeColor="text1"/>
        </w:rPr>
        <w:t xml:space="preserve"> No. </w:t>
      </w:r>
      <w:r w:rsidRPr="00D229C5">
        <w:rPr>
          <w:color w:val="000000" w:themeColor="text1"/>
        </w:rPr>
        <w:t xml:space="preserve">7, </w:t>
      </w:r>
      <w:r w:rsidR="00250952" w:rsidRPr="00D229C5">
        <w:rPr>
          <w:color w:val="000000" w:themeColor="text1"/>
        </w:rPr>
        <w:t xml:space="preserve">pp. </w:t>
      </w:r>
      <w:r w:rsidRPr="00D229C5">
        <w:rPr>
          <w:color w:val="000000" w:themeColor="text1"/>
        </w:rPr>
        <w:t>458</w:t>
      </w:r>
      <w:r w:rsidR="0078452F" w:rsidRPr="00D229C5">
        <w:rPr>
          <w:rFonts w:hint="eastAsia"/>
          <w:color w:val="000000" w:themeColor="text1"/>
          <w:lang w:eastAsia="ko-KR"/>
        </w:rPr>
        <w:t>-</w:t>
      </w:r>
      <w:r w:rsidRPr="00D229C5">
        <w:rPr>
          <w:color w:val="000000" w:themeColor="text1"/>
        </w:rPr>
        <w:t>465.</w:t>
      </w:r>
    </w:p>
    <w:p w14:paraId="33EFAAF3" w14:textId="42B2B3A6" w:rsidR="00230528" w:rsidRPr="00D229C5" w:rsidRDefault="00230528" w:rsidP="00EA0B86">
      <w:pPr>
        <w:spacing w:line="480" w:lineRule="auto"/>
        <w:ind w:left="360" w:hangingChars="150" w:hanging="360"/>
        <w:rPr>
          <w:color w:val="000000" w:themeColor="text1"/>
        </w:rPr>
      </w:pPr>
      <w:r w:rsidRPr="00D229C5">
        <w:rPr>
          <w:color w:val="000000" w:themeColor="text1"/>
        </w:rPr>
        <w:t>Coleman, J. (1990)</w:t>
      </w:r>
      <w:r w:rsidR="00C37724" w:rsidRPr="00D229C5">
        <w:rPr>
          <w:color w:val="000000" w:themeColor="text1"/>
        </w:rPr>
        <w:t>,</w:t>
      </w:r>
      <w:r w:rsidRPr="00D229C5">
        <w:rPr>
          <w:color w:val="000000" w:themeColor="text1"/>
        </w:rPr>
        <w:t xml:space="preserve"> </w:t>
      </w:r>
      <w:r w:rsidRPr="00D229C5">
        <w:rPr>
          <w:i/>
          <w:color w:val="000000" w:themeColor="text1"/>
        </w:rPr>
        <w:t>Foundations of social theory</w:t>
      </w:r>
      <w:r w:rsidR="00C37724" w:rsidRPr="00D229C5">
        <w:rPr>
          <w:i/>
          <w:color w:val="000000" w:themeColor="text1"/>
        </w:rPr>
        <w:t>,</w:t>
      </w:r>
      <w:r w:rsidRPr="00D229C5">
        <w:rPr>
          <w:color w:val="000000" w:themeColor="text1"/>
        </w:rPr>
        <w:t xml:space="preserve"> </w:t>
      </w:r>
      <w:r w:rsidR="00C37724" w:rsidRPr="00D229C5">
        <w:rPr>
          <w:color w:val="000000" w:themeColor="text1"/>
        </w:rPr>
        <w:t xml:space="preserve">Harvard University Press, </w:t>
      </w:r>
      <w:r w:rsidRPr="00D229C5">
        <w:rPr>
          <w:color w:val="000000" w:themeColor="text1"/>
        </w:rPr>
        <w:t>Cambridge, MA.</w:t>
      </w:r>
    </w:p>
    <w:p w14:paraId="2863F8CD" w14:textId="77777777" w:rsidR="007E01F2" w:rsidRPr="00D229C5" w:rsidRDefault="00745F2D" w:rsidP="007E01F2">
      <w:pPr>
        <w:spacing w:line="480" w:lineRule="auto"/>
        <w:ind w:left="360" w:hangingChars="150" w:hanging="360"/>
        <w:rPr>
          <w:color w:val="000000" w:themeColor="text1"/>
        </w:rPr>
      </w:pPr>
      <w:r w:rsidRPr="00D229C5">
        <w:rPr>
          <w:color w:val="000000" w:themeColor="text1"/>
        </w:rPr>
        <w:t>Cross, R.</w:t>
      </w:r>
      <w:r w:rsidR="00250952" w:rsidRPr="00D229C5">
        <w:rPr>
          <w:color w:val="000000" w:themeColor="text1"/>
        </w:rPr>
        <w:t xml:space="preserve"> and</w:t>
      </w:r>
      <w:r w:rsidRPr="00D229C5">
        <w:rPr>
          <w:color w:val="000000" w:themeColor="text1"/>
        </w:rPr>
        <w:t xml:space="preserve"> </w:t>
      </w:r>
      <w:r w:rsidR="00A34AE2" w:rsidRPr="00D229C5">
        <w:rPr>
          <w:color w:val="000000" w:themeColor="text1"/>
        </w:rPr>
        <w:t>Thomas, R.J</w:t>
      </w:r>
      <w:r w:rsidR="00C43D0C" w:rsidRPr="00D229C5">
        <w:rPr>
          <w:rFonts w:hint="eastAsia"/>
          <w:color w:val="000000" w:themeColor="text1"/>
        </w:rPr>
        <w:t xml:space="preserve">. </w:t>
      </w:r>
      <w:r w:rsidR="00C43D0C" w:rsidRPr="00D229C5">
        <w:rPr>
          <w:color w:val="000000" w:themeColor="text1"/>
        </w:rPr>
        <w:t>(200</w:t>
      </w:r>
      <w:r w:rsidR="00C43D0C" w:rsidRPr="00D229C5">
        <w:rPr>
          <w:rFonts w:hint="eastAsia"/>
          <w:color w:val="000000" w:themeColor="text1"/>
        </w:rPr>
        <w:t>8</w:t>
      </w:r>
      <w:r w:rsidR="00A34AE2" w:rsidRPr="00D229C5">
        <w:rPr>
          <w:color w:val="000000" w:themeColor="text1"/>
        </w:rPr>
        <w:t>)</w:t>
      </w:r>
      <w:r w:rsidR="00250952" w:rsidRPr="00D229C5">
        <w:rPr>
          <w:color w:val="000000" w:themeColor="text1"/>
        </w:rPr>
        <w:t>,</w:t>
      </w:r>
      <w:r w:rsidR="00A34AE2" w:rsidRPr="00D229C5">
        <w:rPr>
          <w:color w:val="000000" w:themeColor="text1"/>
        </w:rPr>
        <w:t xml:space="preserve"> </w:t>
      </w:r>
      <w:r w:rsidR="00250952" w:rsidRPr="00D229C5">
        <w:rPr>
          <w:color w:val="000000" w:themeColor="text1"/>
        </w:rPr>
        <w:t>“</w:t>
      </w:r>
      <w:r w:rsidR="00A34AE2" w:rsidRPr="00D229C5">
        <w:rPr>
          <w:color w:val="000000" w:themeColor="text1"/>
        </w:rPr>
        <w:t>How top talent uses networks and where rising stars get trapped</w:t>
      </w:r>
      <w:r w:rsidR="00250952" w:rsidRPr="00D229C5">
        <w:rPr>
          <w:color w:val="000000" w:themeColor="text1"/>
        </w:rPr>
        <w:t>”,</w:t>
      </w:r>
      <w:r w:rsidR="00A34AE2" w:rsidRPr="00D229C5">
        <w:rPr>
          <w:color w:val="000000" w:themeColor="text1"/>
        </w:rPr>
        <w:t xml:space="preserve"> </w:t>
      </w:r>
      <w:r w:rsidR="004E7150" w:rsidRPr="00D229C5">
        <w:rPr>
          <w:i/>
          <w:color w:val="000000" w:themeColor="text1"/>
        </w:rPr>
        <w:t>Organizational D</w:t>
      </w:r>
      <w:r w:rsidR="00A34AE2" w:rsidRPr="00D229C5">
        <w:rPr>
          <w:i/>
          <w:color w:val="000000" w:themeColor="text1"/>
        </w:rPr>
        <w:t xml:space="preserve">ynamics, </w:t>
      </w:r>
      <w:r w:rsidR="00250952" w:rsidRPr="00D229C5">
        <w:rPr>
          <w:color w:val="000000" w:themeColor="text1"/>
        </w:rPr>
        <w:t xml:space="preserve">Vol. </w:t>
      </w:r>
      <w:r w:rsidR="00A34AE2" w:rsidRPr="00D229C5">
        <w:rPr>
          <w:color w:val="000000" w:themeColor="text1"/>
        </w:rPr>
        <w:t>37</w:t>
      </w:r>
      <w:r w:rsidR="00250952" w:rsidRPr="00D229C5">
        <w:rPr>
          <w:color w:val="000000" w:themeColor="text1"/>
        </w:rPr>
        <w:t xml:space="preserve"> No. </w:t>
      </w:r>
      <w:r w:rsidR="00A34AE2" w:rsidRPr="00D229C5">
        <w:rPr>
          <w:color w:val="000000" w:themeColor="text1"/>
        </w:rPr>
        <w:t>2,</w:t>
      </w:r>
      <w:r w:rsidR="00250952" w:rsidRPr="00D229C5">
        <w:rPr>
          <w:color w:val="000000" w:themeColor="text1"/>
        </w:rPr>
        <w:t xml:space="preserve"> pp.</w:t>
      </w:r>
      <w:r w:rsidR="00A34AE2" w:rsidRPr="00D229C5">
        <w:rPr>
          <w:color w:val="000000" w:themeColor="text1"/>
        </w:rPr>
        <w:t xml:space="preserve"> 165-180.</w:t>
      </w:r>
    </w:p>
    <w:p w14:paraId="0C7DEDD8" w14:textId="481F8E7A" w:rsidR="00A34AE2" w:rsidRPr="00D229C5" w:rsidRDefault="007E01F2" w:rsidP="007E01F2">
      <w:pPr>
        <w:spacing w:line="480" w:lineRule="auto"/>
        <w:ind w:left="360" w:hangingChars="150" w:hanging="360"/>
        <w:rPr>
          <w:color w:val="000000" w:themeColor="text1"/>
        </w:rPr>
      </w:pPr>
      <w:r w:rsidRPr="00D229C5">
        <w:rPr>
          <w:color w:val="000000" w:themeColor="text1"/>
        </w:rPr>
        <w:t xml:space="preserve">Crossley, N. (2008), “(Net)working out social capital in a private health club”, </w:t>
      </w:r>
      <w:r w:rsidRPr="00D229C5">
        <w:rPr>
          <w:i/>
          <w:color w:val="000000" w:themeColor="text1"/>
        </w:rPr>
        <w:t>British Journal of Sociology,</w:t>
      </w:r>
      <w:r w:rsidRPr="00D229C5">
        <w:rPr>
          <w:color w:val="000000" w:themeColor="text1"/>
        </w:rPr>
        <w:t xml:space="preserve"> Vol. 59 No.3, pp. 475-500.</w:t>
      </w:r>
      <w:r w:rsidR="00DF4975" w:rsidRPr="00D229C5">
        <w:rPr>
          <w:color w:val="000000" w:themeColor="text1"/>
        </w:rPr>
        <w:t xml:space="preserve"> </w:t>
      </w:r>
    </w:p>
    <w:p w14:paraId="6F0AD63D" w14:textId="77777777" w:rsidR="007F3965" w:rsidRPr="00D229C5" w:rsidRDefault="00EA0B86" w:rsidP="00A13A89">
      <w:pPr>
        <w:spacing w:line="480" w:lineRule="auto"/>
        <w:ind w:left="425" w:hangingChars="177" w:hanging="425"/>
        <w:rPr>
          <w:color w:val="000000" w:themeColor="text1"/>
        </w:rPr>
      </w:pPr>
      <w:r w:rsidRPr="00D229C5">
        <w:rPr>
          <w:color w:val="000000" w:themeColor="text1"/>
        </w:rPr>
        <w:t>De Battisti, F., Gilardi, S., Siletti, E.</w:t>
      </w:r>
      <w:r w:rsidR="00F15876" w:rsidRPr="00D229C5">
        <w:rPr>
          <w:color w:val="000000" w:themeColor="text1"/>
        </w:rPr>
        <w:t xml:space="preserve"> and</w:t>
      </w:r>
      <w:r w:rsidRPr="00D229C5">
        <w:rPr>
          <w:rFonts w:hint="eastAsia"/>
          <w:color w:val="000000" w:themeColor="text1"/>
        </w:rPr>
        <w:t xml:space="preserve"> </w:t>
      </w:r>
      <w:r w:rsidRPr="00D229C5">
        <w:rPr>
          <w:color w:val="000000" w:themeColor="text1"/>
        </w:rPr>
        <w:t>Solari, L. (2014)</w:t>
      </w:r>
      <w:r w:rsidR="00F15876" w:rsidRPr="00D229C5">
        <w:rPr>
          <w:color w:val="000000" w:themeColor="text1"/>
        </w:rPr>
        <w:t>,</w:t>
      </w:r>
      <w:r w:rsidRPr="00D229C5">
        <w:rPr>
          <w:color w:val="000000" w:themeColor="text1"/>
        </w:rPr>
        <w:t xml:space="preserve"> </w:t>
      </w:r>
      <w:r w:rsidR="00F15876" w:rsidRPr="00D229C5">
        <w:rPr>
          <w:color w:val="000000" w:themeColor="text1"/>
        </w:rPr>
        <w:t>“</w:t>
      </w:r>
      <w:r w:rsidRPr="00D229C5">
        <w:rPr>
          <w:color w:val="000000" w:themeColor="text1"/>
        </w:rPr>
        <w:t>Employability and mental health in dismissed workers: The contribution of lay-off justice and participation in outplacement services</w:t>
      </w:r>
      <w:r w:rsidR="00F15876" w:rsidRPr="00D229C5">
        <w:rPr>
          <w:color w:val="000000" w:themeColor="text1"/>
        </w:rPr>
        <w:t>”,</w:t>
      </w:r>
      <w:r w:rsidRPr="00D229C5">
        <w:rPr>
          <w:color w:val="000000" w:themeColor="text1"/>
        </w:rPr>
        <w:t xml:space="preserve"> </w:t>
      </w:r>
      <w:r w:rsidRPr="00D229C5">
        <w:rPr>
          <w:i/>
          <w:color w:val="000000" w:themeColor="text1"/>
        </w:rPr>
        <w:t xml:space="preserve">Quality &amp; Quantity, </w:t>
      </w:r>
      <w:r w:rsidR="00F15876" w:rsidRPr="00D229C5">
        <w:rPr>
          <w:color w:val="000000" w:themeColor="text1"/>
        </w:rPr>
        <w:t xml:space="preserve">Vol. </w:t>
      </w:r>
      <w:r w:rsidRPr="00D229C5">
        <w:rPr>
          <w:color w:val="000000" w:themeColor="text1"/>
        </w:rPr>
        <w:t>48</w:t>
      </w:r>
      <w:r w:rsidR="00F15876" w:rsidRPr="00D229C5">
        <w:rPr>
          <w:color w:val="000000" w:themeColor="text1"/>
        </w:rPr>
        <w:t xml:space="preserve"> No. </w:t>
      </w:r>
      <w:r w:rsidRPr="00D229C5">
        <w:rPr>
          <w:color w:val="000000" w:themeColor="text1"/>
        </w:rPr>
        <w:t xml:space="preserve">3, </w:t>
      </w:r>
      <w:r w:rsidR="00F15876" w:rsidRPr="00D229C5">
        <w:rPr>
          <w:color w:val="000000" w:themeColor="text1"/>
        </w:rPr>
        <w:t xml:space="preserve">pp. </w:t>
      </w:r>
      <w:r w:rsidRPr="00D229C5">
        <w:rPr>
          <w:color w:val="000000" w:themeColor="text1"/>
        </w:rPr>
        <w:t>1305</w:t>
      </w:r>
      <w:r w:rsidR="00F15876" w:rsidRPr="00D229C5">
        <w:rPr>
          <w:color w:val="000000" w:themeColor="text1"/>
        </w:rPr>
        <w:t>-</w:t>
      </w:r>
      <w:r w:rsidRPr="00D229C5">
        <w:rPr>
          <w:color w:val="000000" w:themeColor="text1"/>
        </w:rPr>
        <w:t>1323</w:t>
      </w:r>
      <w:r w:rsidR="007F3965" w:rsidRPr="00D229C5">
        <w:rPr>
          <w:color w:val="000000" w:themeColor="text1"/>
        </w:rPr>
        <w:t>.</w:t>
      </w:r>
    </w:p>
    <w:p w14:paraId="13A43CEF" w14:textId="4A5B4368" w:rsidR="007A308C" w:rsidRPr="00D229C5" w:rsidRDefault="007A308C" w:rsidP="007F3965">
      <w:pPr>
        <w:spacing w:line="480" w:lineRule="auto"/>
        <w:ind w:left="425" w:hangingChars="177" w:hanging="425"/>
        <w:rPr>
          <w:rFonts w:eastAsia="Batang"/>
          <w:color w:val="000000" w:themeColor="text1"/>
          <w:lang w:eastAsia="ko-KR"/>
        </w:rPr>
      </w:pPr>
      <w:r w:rsidRPr="00D229C5">
        <w:rPr>
          <w:rFonts w:eastAsia="Batang"/>
          <w:color w:val="000000" w:themeColor="text1"/>
        </w:rPr>
        <w:t>De Clerq, D., Dimov, D. and Belausteguigoitia, I. (2017), “Perceptions of adverse work conditions and innovative behavior: The buffering roles of relational resour</w:t>
      </w:r>
      <w:r w:rsidR="007F3965" w:rsidRPr="00D229C5">
        <w:rPr>
          <w:rFonts w:eastAsia="Batang"/>
          <w:color w:val="000000" w:themeColor="text1"/>
        </w:rPr>
        <w:t>c</w:t>
      </w:r>
      <w:r w:rsidRPr="00D229C5">
        <w:rPr>
          <w:rFonts w:eastAsia="Batang"/>
          <w:color w:val="000000" w:themeColor="text1"/>
        </w:rPr>
        <w:t xml:space="preserve">es”, </w:t>
      </w:r>
      <w:r w:rsidRPr="00D229C5">
        <w:rPr>
          <w:rFonts w:eastAsia="Batang"/>
          <w:i/>
          <w:color w:val="000000" w:themeColor="text1"/>
        </w:rPr>
        <w:t>Entrepre</w:t>
      </w:r>
      <w:r w:rsidR="007F3965" w:rsidRPr="00D229C5">
        <w:rPr>
          <w:rFonts w:eastAsia="Batang"/>
          <w:i/>
          <w:color w:val="000000" w:themeColor="text1"/>
        </w:rPr>
        <w:t>neurship, Theory and Practice,</w:t>
      </w:r>
      <w:r w:rsidR="007F3965" w:rsidRPr="00D229C5">
        <w:rPr>
          <w:rFonts w:eastAsia="Batang"/>
          <w:color w:val="000000" w:themeColor="text1"/>
        </w:rPr>
        <w:t xml:space="preserve"> Vol. 40 No. 3, pp. 515-542</w:t>
      </w:r>
      <w:r w:rsidR="00A04522" w:rsidRPr="00D229C5">
        <w:rPr>
          <w:rFonts w:eastAsia="Batang" w:hint="eastAsia"/>
          <w:color w:val="000000" w:themeColor="text1"/>
          <w:lang w:eastAsia="ko-KR"/>
        </w:rPr>
        <w:t>.</w:t>
      </w:r>
    </w:p>
    <w:p w14:paraId="5BD20089" w14:textId="1445E007" w:rsidR="007E01F2" w:rsidRPr="00D229C5" w:rsidRDefault="006E2F33" w:rsidP="00433431">
      <w:pPr>
        <w:spacing w:line="480" w:lineRule="auto"/>
        <w:ind w:left="425" w:hangingChars="177" w:hanging="425"/>
        <w:rPr>
          <w:rFonts w:eastAsia="Times New Roman"/>
          <w:color w:val="000000" w:themeColor="text1"/>
        </w:rPr>
      </w:pPr>
      <w:r w:rsidRPr="00D229C5">
        <w:rPr>
          <w:color w:val="000000" w:themeColor="text1"/>
        </w:rPr>
        <w:t>Flap, H. and Boxman, E. (2017), “</w:t>
      </w:r>
      <w:r w:rsidRPr="00D229C5">
        <w:rPr>
          <w:rFonts w:eastAsia="Times New Roman"/>
          <w:color w:val="000000" w:themeColor="text1"/>
        </w:rPr>
        <w:t>Getting started: The influence of social capital on the start of the occupational care</w:t>
      </w:r>
      <w:r w:rsidR="00833AF9" w:rsidRPr="00D229C5">
        <w:rPr>
          <w:rFonts w:eastAsia="Times New Roman"/>
          <w:color w:val="000000" w:themeColor="text1"/>
        </w:rPr>
        <w:t xml:space="preserve">er.” In Nan Lin, Karen S. Cook </w:t>
      </w:r>
      <w:r w:rsidR="00833AF9" w:rsidRPr="00D229C5">
        <w:rPr>
          <w:rFonts w:hint="eastAsia"/>
          <w:color w:val="000000" w:themeColor="text1"/>
          <w:lang w:eastAsia="ko-KR"/>
        </w:rPr>
        <w:t>and</w:t>
      </w:r>
      <w:r w:rsidRPr="00D229C5">
        <w:rPr>
          <w:rFonts w:eastAsia="Times New Roman"/>
          <w:color w:val="000000" w:themeColor="text1"/>
        </w:rPr>
        <w:t xml:space="preserve"> Ronald S. Burt (eds.), </w:t>
      </w:r>
      <w:r w:rsidRPr="00D229C5">
        <w:rPr>
          <w:rFonts w:eastAsia="Times New Roman"/>
          <w:i/>
          <w:color w:val="000000" w:themeColor="text1"/>
        </w:rPr>
        <w:t>Social Capital: Theory and Research</w:t>
      </w:r>
      <w:r w:rsidRPr="00D229C5">
        <w:rPr>
          <w:rFonts w:eastAsia="Times New Roman"/>
          <w:color w:val="000000" w:themeColor="text1"/>
        </w:rPr>
        <w:t>. New York: Aldine de Gruyter 2000</w:t>
      </w:r>
      <w:r w:rsidR="00BB7632" w:rsidRPr="00D229C5">
        <w:rPr>
          <w:rFonts w:eastAsia="Times New Roman"/>
          <w:color w:val="000000" w:themeColor="text1"/>
        </w:rPr>
        <w:t>.</w:t>
      </w:r>
    </w:p>
    <w:p w14:paraId="7BEAC74F" w14:textId="3A9F5F16" w:rsidR="007E01F2" w:rsidRPr="00D229C5" w:rsidRDefault="007E01F2" w:rsidP="00BB7632">
      <w:pPr>
        <w:spacing w:line="480" w:lineRule="auto"/>
        <w:ind w:left="425" w:hangingChars="177" w:hanging="425"/>
        <w:rPr>
          <w:rFonts w:eastAsia="Times New Roman"/>
          <w:color w:val="000000" w:themeColor="text1"/>
        </w:rPr>
      </w:pPr>
      <w:r w:rsidRPr="00D229C5">
        <w:rPr>
          <w:color w:val="000000" w:themeColor="text1"/>
        </w:rPr>
        <w:t xml:space="preserve">Gergen, K.J. (1995), Relational Theory and Discourses of Power. In D-M. Hosking, H.P. Dachler and K.J. Gergen (eds), </w:t>
      </w:r>
      <w:r w:rsidRPr="00D229C5">
        <w:rPr>
          <w:i/>
          <w:color w:val="000000" w:themeColor="text1"/>
        </w:rPr>
        <w:t>Management and Organization: Relational Alternatives to Individualism</w:t>
      </w:r>
      <w:r w:rsidRPr="00D229C5">
        <w:rPr>
          <w:color w:val="000000" w:themeColor="text1"/>
        </w:rPr>
        <w:t>, Avebury, Aldershot</w:t>
      </w:r>
    </w:p>
    <w:p w14:paraId="4E1C6054" w14:textId="6835C529" w:rsidR="00BB7632" w:rsidRPr="00D229C5" w:rsidRDefault="00BB7632" w:rsidP="00BB7632">
      <w:pPr>
        <w:spacing w:line="480" w:lineRule="auto"/>
        <w:ind w:left="425" w:hangingChars="177" w:hanging="425"/>
        <w:rPr>
          <w:rFonts w:eastAsia="Times New Roman"/>
          <w:color w:val="000000" w:themeColor="text1"/>
          <w:lang w:eastAsia="ko-KR"/>
        </w:rPr>
      </w:pPr>
      <w:r w:rsidRPr="00D229C5">
        <w:rPr>
          <w:bCs/>
          <w:color w:val="000000" w:themeColor="text1"/>
        </w:rPr>
        <w:lastRenderedPageBreak/>
        <w:t xml:space="preserve">Gubbins, C. and Garavan, T. (2015), “Social capital effects on the career and development outcomes of HR professionals”, </w:t>
      </w:r>
      <w:r w:rsidRPr="00D229C5">
        <w:rPr>
          <w:bCs/>
          <w:i/>
          <w:color w:val="000000" w:themeColor="text1"/>
        </w:rPr>
        <w:t>Human Resource Management,</w:t>
      </w:r>
      <w:r w:rsidRPr="00D229C5">
        <w:rPr>
          <w:bCs/>
          <w:color w:val="000000" w:themeColor="text1"/>
        </w:rPr>
        <w:t xml:space="preserve"> Vol. 55 No. 2, pp. 214-</w:t>
      </w:r>
      <w:r w:rsidR="0078452F" w:rsidRPr="00D229C5">
        <w:rPr>
          <w:rFonts w:hint="eastAsia"/>
          <w:bCs/>
          <w:color w:val="000000" w:themeColor="text1"/>
          <w:lang w:eastAsia="ko-KR"/>
        </w:rPr>
        <w:t>2</w:t>
      </w:r>
      <w:r w:rsidRPr="00D229C5">
        <w:rPr>
          <w:bCs/>
          <w:color w:val="000000" w:themeColor="text1"/>
        </w:rPr>
        <w:t>60</w:t>
      </w:r>
      <w:r w:rsidR="00447B2C" w:rsidRPr="00D229C5">
        <w:rPr>
          <w:rFonts w:hint="eastAsia"/>
          <w:bCs/>
          <w:color w:val="000000" w:themeColor="text1"/>
          <w:lang w:eastAsia="ko-KR"/>
        </w:rPr>
        <w:t>.</w:t>
      </w:r>
    </w:p>
    <w:p w14:paraId="10DF02A0" w14:textId="77777777" w:rsidR="005F5ACE" w:rsidRPr="00D229C5" w:rsidRDefault="00EA0B86" w:rsidP="00A04522">
      <w:pPr>
        <w:spacing w:line="480" w:lineRule="auto"/>
        <w:ind w:left="360" w:hangingChars="150" w:hanging="360"/>
        <w:rPr>
          <w:color w:val="000000" w:themeColor="text1"/>
        </w:rPr>
      </w:pPr>
      <w:r w:rsidRPr="00D229C5">
        <w:rPr>
          <w:color w:val="000000" w:themeColor="text1"/>
        </w:rPr>
        <w:t>Hayes, A.F. (2013)</w:t>
      </w:r>
      <w:r w:rsidR="00C37724" w:rsidRPr="00D229C5">
        <w:rPr>
          <w:color w:val="000000" w:themeColor="text1"/>
        </w:rPr>
        <w:t>,</w:t>
      </w:r>
      <w:r w:rsidRPr="00D229C5">
        <w:rPr>
          <w:color w:val="000000" w:themeColor="text1"/>
        </w:rPr>
        <w:t xml:space="preserve"> </w:t>
      </w:r>
      <w:r w:rsidRPr="00D229C5">
        <w:rPr>
          <w:i/>
          <w:color w:val="000000" w:themeColor="text1"/>
        </w:rPr>
        <w:t>Introduction to mediation, moderation, and conditional process analysis: A regression-based approach</w:t>
      </w:r>
      <w:r w:rsidR="00C37724" w:rsidRPr="00D229C5">
        <w:rPr>
          <w:i/>
          <w:color w:val="000000" w:themeColor="text1"/>
        </w:rPr>
        <w:t>,</w:t>
      </w:r>
      <w:r w:rsidRPr="00D229C5">
        <w:rPr>
          <w:color w:val="000000" w:themeColor="text1"/>
        </w:rPr>
        <w:t xml:space="preserve"> </w:t>
      </w:r>
      <w:r w:rsidR="00C37724" w:rsidRPr="00D229C5">
        <w:rPr>
          <w:color w:val="000000" w:themeColor="text1"/>
        </w:rPr>
        <w:t xml:space="preserve">Guilford Press, </w:t>
      </w:r>
      <w:r w:rsidRPr="00D229C5">
        <w:rPr>
          <w:color w:val="000000" w:themeColor="text1"/>
        </w:rPr>
        <w:t>New York, NY.</w:t>
      </w:r>
    </w:p>
    <w:p w14:paraId="112AA1A0" w14:textId="7C87166A" w:rsidR="001C0BB7" w:rsidRPr="00D229C5" w:rsidRDefault="001C0BB7" w:rsidP="001C0BB7">
      <w:pPr>
        <w:spacing w:line="480" w:lineRule="auto"/>
        <w:ind w:left="360" w:hangingChars="150" w:hanging="360"/>
        <w:rPr>
          <w:color w:val="000000" w:themeColor="text1"/>
          <w:lang w:eastAsia="ko-KR"/>
        </w:rPr>
      </w:pPr>
      <w:r w:rsidRPr="00D229C5">
        <w:rPr>
          <w:color w:val="000000" w:themeColor="text1"/>
          <w:lang w:eastAsia="ko-KR"/>
        </w:rPr>
        <w:t>Jackson, G. L., Kennedy, D., Bradbury, T. N.</w:t>
      </w:r>
      <w:r w:rsidR="00FB3928" w:rsidRPr="00D229C5">
        <w:rPr>
          <w:color w:val="000000" w:themeColor="text1"/>
          <w:lang w:eastAsia="ko-KR"/>
        </w:rPr>
        <w:t xml:space="preserve"> and</w:t>
      </w:r>
      <w:r w:rsidRPr="00D229C5">
        <w:rPr>
          <w:color w:val="000000" w:themeColor="text1"/>
          <w:lang w:eastAsia="ko-KR"/>
        </w:rPr>
        <w:t xml:space="preserve"> Karney, B. R. (2014)</w:t>
      </w:r>
      <w:r w:rsidR="00D810BF" w:rsidRPr="00D229C5">
        <w:rPr>
          <w:color w:val="000000" w:themeColor="text1"/>
          <w:lang w:eastAsia="ko-KR"/>
        </w:rPr>
        <w:t>,</w:t>
      </w:r>
      <w:r w:rsidRPr="00D229C5">
        <w:rPr>
          <w:color w:val="000000" w:themeColor="text1"/>
          <w:lang w:eastAsia="ko-KR"/>
        </w:rPr>
        <w:t xml:space="preserve"> </w:t>
      </w:r>
      <w:r w:rsidR="00D810BF" w:rsidRPr="00D229C5">
        <w:rPr>
          <w:color w:val="000000" w:themeColor="text1"/>
          <w:lang w:eastAsia="ko-KR"/>
        </w:rPr>
        <w:t>“</w:t>
      </w:r>
      <w:r w:rsidRPr="00D229C5">
        <w:rPr>
          <w:color w:val="000000" w:themeColor="text1"/>
          <w:lang w:eastAsia="ko-KR"/>
        </w:rPr>
        <w:t>A social network comparison of low</w:t>
      </w:r>
      <w:r w:rsidRPr="00D229C5">
        <w:rPr>
          <w:rFonts w:ascii="Cambria Math" w:hAnsi="Cambria Math" w:cs="Cambria Math"/>
          <w:color w:val="000000" w:themeColor="text1"/>
          <w:lang w:eastAsia="ko-KR"/>
        </w:rPr>
        <w:t>‐</w:t>
      </w:r>
      <w:r w:rsidRPr="00D229C5">
        <w:rPr>
          <w:color w:val="000000" w:themeColor="text1"/>
          <w:lang w:eastAsia="ko-KR"/>
        </w:rPr>
        <w:t>income Black and White newlywed couples</w:t>
      </w:r>
      <w:r w:rsidR="00D810BF" w:rsidRPr="00D229C5">
        <w:rPr>
          <w:color w:val="000000" w:themeColor="text1"/>
          <w:lang w:eastAsia="ko-KR"/>
        </w:rPr>
        <w:t>”,</w:t>
      </w:r>
      <w:r w:rsidRPr="00D229C5">
        <w:rPr>
          <w:color w:val="000000" w:themeColor="text1"/>
          <w:lang w:eastAsia="ko-KR"/>
        </w:rPr>
        <w:t xml:space="preserve"> </w:t>
      </w:r>
      <w:r w:rsidRPr="00D229C5">
        <w:rPr>
          <w:i/>
          <w:iCs/>
          <w:color w:val="000000" w:themeColor="text1"/>
          <w:lang w:eastAsia="ko-KR"/>
        </w:rPr>
        <w:t xml:space="preserve">Journal of Marriage and Family, </w:t>
      </w:r>
      <w:r w:rsidR="00D810BF" w:rsidRPr="00D229C5">
        <w:rPr>
          <w:iCs/>
          <w:color w:val="000000" w:themeColor="text1"/>
          <w:lang w:eastAsia="ko-KR"/>
        </w:rPr>
        <w:t xml:space="preserve">Vol. </w:t>
      </w:r>
      <w:r w:rsidRPr="00D229C5">
        <w:rPr>
          <w:iCs/>
          <w:color w:val="000000" w:themeColor="text1"/>
          <w:lang w:eastAsia="ko-KR"/>
        </w:rPr>
        <w:t>76</w:t>
      </w:r>
      <w:r w:rsidR="00D810BF" w:rsidRPr="00D229C5">
        <w:rPr>
          <w:color w:val="000000" w:themeColor="text1"/>
          <w:lang w:eastAsia="ko-KR"/>
        </w:rPr>
        <w:t xml:space="preserve"> No. </w:t>
      </w:r>
      <w:r w:rsidRPr="00D229C5">
        <w:rPr>
          <w:color w:val="000000" w:themeColor="text1"/>
          <w:lang w:eastAsia="ko-KR"/>
        </w:rPr>
        <w:t>5,</w:t>
      </w:r>
      <w:r w:rsidR="00D810BF" w:rsidRPr="00D229C5">
        <w:rPr>
          <w:color w:val="000000" w:themeColor="text1"/>
          <w:lang w:eastAsia="ko-KR"/>
        </w:rPr>
        <w:t xml:space="preserve"> pp.</w:t>
      </w:r>
      <w:r w:rsidRPr="00D229C5">
        <w:rPr>
          <w:color w:val="000000" w:themeColor="text1"/>
          <w:lang w:eastAsia="ko-KR"/>
        </w:rPr>
        <w:t xml:space="preserve"> 967-982.</w:t>
      </w:r>
    </w:p>
    <w:p w14:paraId="68240311" w14:textId="77777777" w:rsidR="00D00742" w:rsidRPr="00D229C5" w:rsidRDefault="00EA0B86" w:rsidP="00D00742">
      <w:pPr>
        <w:spacing w:line="480" w:lineRule="auto"/>
        <w:ind w:left="360" w:hangingChars="150" w:hanging="360"/>
        <w:rPr>
          <w:color w:val="000000" w:themeColor="text1"/>
          <w:lang w:eastAsia="ko-KR"/>
        </w:rPr>
      </w:pPr>
      <w:r w:rsidRPr="00D229C5">
        <w:rPr>
          <w:color w:val="000000" w:themeColor="text1"/>
        </w:rPr>
        <w:t>Jans, N. (1989)</w:t>
      </w:r>
      <w:r w:rsidR="00F15876" w:rsidRPr="00D229C5">
        <w:rPr>
          <w:color w:val="000000" w:themeColor="text1"/>
        </w:rPr>
        <w:t>,</w:t>
      </w:r>
      <w:r w:rsidRPr="00D229C5">
        <w:rPr>
          <w:rFonts w:hint="eastAsia"/>
          <w:color w:val="000000" w:themeColor="text1"/>
        </w:rPr>
        <w:t xml:space="preserve"> </w:t>
      </w:r>
      <w:r w:rsidR="00F15876" w:rsidRPr="00D229C5">
        <w:rPr>
          <w:color w:val="000000" w:themeColor="text1"/>
        </w:rPr>
        <w:t>“</w:t>
      </w:r>
      <w:r w:rsidRPr="00D229C5">
        <w:rPr>
          <w:color w:val="000000" w:themeColor="text1"/>
        </w:rPr>
        <w:t>Organizational commitment, career factors and career/life stage</w:t>
      </w:r>
      <w:r w:rsidR="00F15876" w:rsidRPr="00D229C5">
        <w:rPr>
          <w:color w:val="000000" w:themeColor="text1"/>
        </w:rPr>
        <w:t>”,</w:t>
      </w:r>
      <w:r w:rsidRPr="00D229C5">
        <w:rPr>
          <w:rFonts w:hint="eastAsia"/>
          <w:color w:val="000000" w:themeColor="text1"/>
        </w:rPr>
        <w:t xml:space="preserve"> </w:t>
      </w:r>
      <w:r w:rsidRPr="00D229C5">
        <w:rPr>
          <w:i/>
          <w:color w:val="000000" w:themeColor="text1"/>
        </w:rPr>
        <w:t xml:space="preserve">Journal of Organizational Behavior, </w:t>
      </w:r>
      <w:r w:rsidR="00F15876" w:rsidRPr="00D229C5">
        <w:rPr>
          <w:color w:val="000000" w:themeColor="text1"/>
        </w:rPr>
        <w:t xml:space="preserve">Vol. </w:t>
      </w:r>
      <w:r w:rsidRPr="00D229C5">
        <w:rPr>
          <w:color w:val="000000" w:themeColor="text1"/>
        </w:rPr>
        <w:t>10</w:t>
      </w:r>
      <w:r w:rsidR="00F15876" w:rsidRPr="00D229C5">
        <w:rPr>
          <w:color w:val="000000" w:themeColor="text1"/>
        </w:rPr>
        <w:t xml:space="preserve"> No. </w:t>
      </w:r>
      <w:r w:rsidRPr="00D229C5">
        <w:rPr>
          <w:color w:val="000000" w:themeColor="text1"/>
        </w:rPr>
        <w:t>3,</w:t>
      </w:r>
      <w:r w:rsidR="00F15876" w:rsidRPr="00D229C5">
        <w:rPr>
          <w:color w:val="000000" w:themeColor="text1"/>
        </w:rPr>
        <w:t xml:space="preserve"> pp.</w:t>
      </w:r>
      <w:r w:rsidRPr="00D229C5">
        <w:rPr>
          <w:color w:val="000000" w:themeColor="text1"/>
        </w:rPr>
        <w:t xml:space="preserve"> 247</w:t>
      </w:r>
      <w:r w:rsidR="00F15876" w:rsidRPr="00D229C5">
        <w:rPr>
          <w:color w:val="000000" w:themeColor="text1"/>
        </w:rPr>
        <w:t>-</w:t>
      </w:r>
      <w:r w:rsidRPr="00D229C5">
        <w:rPr>
          <w:color w:val="000000" w:themeColor="text1"/>
        </w:rPr>
        <w:t>266.</w:t>
      </w:r>
    </w:p>
    <w:p w14:paraId="12F5A128" w14:textId="6F749FD1" w:rsidR="00EA0B86" w:rsidRPr="00D229C5" w:rsidRDefault="00EA0B86" w:rsidP="00D00742">
      <w:pPr>
        <w:spacing w:line="480" w:lineRule="auto"/>
        <w:ind w:left="360" w:hangingChars="150" w:hanging="360"/>
        <w:rPr>
          <w:color w:val="000000" w:themeColor="text1"/>
          <w:lang w:eastAsia="ko-KR"/>
        </w:rPr>
      </w:pPr>
      <w:r w:rsidRPr="00D229C5">
        <w:rPr>
          <w:color w:val="000000" w:themeColor="text1"/>
        </w:rPr>
        <w:t>Kim, H., Kang, D.S., Lee, S.W.</w:t>
      </w:r>
      <w:r w:rsidR="00F15876" w:rsidRPr="00D229C5">
        <w:rPr>
          <w:color w:val="000000" w:themeColor="text1"/>
        </w:rPr>
        <w:t xml:space="preserve"> and</w:t>
      </w:r>
      <w:r w:rsidRPr="00D229C5">
        <w:rPr>
          <w:color w:val="000000" w:themeColor="text1"/>
        </w:rPr>
        <w:t xml:space="preserve"> McLean, G. (2016)</w:t>
      </w:r>
      <w:r w:rsidR="00F15876" w:rsidRPr="00D229C5">
        <w:rPr>
          <w:color w:val="000000" w:themeColor="text1"/>
        </w:rPr>
        <w:t>, “</w:t>
      </w:r>
      <w:r w:rsidRPr="00D229C5">
        <w:rPr>
          <w:color w:val="000000" w:themeColor="text1"/>
        </w:rPr>
        <w:t>Career commitment as a mediator between organization-related variables and motivation for training and turnover intentions</w:t>
      </w:r>
      <w:r w:rsidR="00F15876" w:rsidRPr="00D229C5">
        <w:rPr>
          <w:color w:val="000000" w:themeColor="text1"/>
        </w:rPr>
        <w:t>”,</w:t>
      </w:r>
      <w:r w:rsidRPr="00D229C5">
        <w:rPr>
          <w:color w:val="000000" w:themeColor="text1"/>
        </w:rPr>
        <w:t xml:space="preserve"> </w:t>
      </w:r>
      <w:r w:rsidRPr="00D229C5">
        <w:rPr>
          <w:i/>
          <w:color w:val="000000" w:themeColor="text1"/>
        </w:rPr>
        <w:t xml:space="preserve">Journal of Career Development, </w:t>
      </w:r>
      <w:r w:rsidR="00F15876" w:rsidRPr="00D229C5">
        <w:rPr>
          <w:color w:val="000000" w:themeColor="text1"/>
        </w:rPr>
        <w:t xml:space="preserve">Vol. </w:t>
      </w:r>
      <w:r w:rsidRPr="00D229C5">
        <w:rPr>
          <w:color w:val="000000" w:themeColor="text1"/>
        </w:rPr>
        <w:t>43</w:t>
      </w:r>
      <w:r w:rsidR="00F15876" w:rsidRPr="00D229C5">
        <w:rPr>
          <w:color w:val="000000" w:themeColor="text1"/>
        </w:rPr>
        <w:t xml:space="preserve"> No. </w:t>
      </w:r>
      <w:r w:rsidRPr="00D229C5">
        <w:rPr>
          <w:color w:val="000000" w:themeColor="text1"/>
        </w:rPr>
        <w:t xml:space="preserve">2, </w:t>
      </w:r>
      <w:r w:rsidR="00F15876" w:rsidRPr="00D229C5">
        <w:rPr>
          <w:color w:val="000000" w:themeColor="text1"/>
        </w:rPr>
        <w:t xml:space="preserve">pp. </w:t>
      </w:r>
      <w:r w:rsidRPr="00D229C5">
        <w:rPr>
          <w:color w:val="000000" w:themeColor="text1"/>
        </w:rPr>
        <w:t xml:space="preserve">130-144. </w:t>
      </w:r>
    </w:p>
    <w:p w14:paraId="743424E4" w14:textId="2731996E" w:rsidR="00EA0B86" w:rsidRPr="00D229C5" w:rsidRDefault="00EA0B86" w:rsidP="00EA0B86">
      <w:pPr>
        <w:spacing w:line="480" w:lineRule="auto"/>
        <w:ind w:left="360" w:hangingChars="150" w:hanging="360"/>
        <w:rPr>
          <w:color w:val="000000" w:themeColor="text1"/>
        </w:rPr>
      </w:pPr>
      <w:r w:rsidRPr="00D229C5">
        <w:rPr>
          <w:color w:val="000000" w:themeColor="text1"/>
        </w:rPr>
        <w:t>Kirsch, L.J., Ko, D.</w:t>
      </w:r>
      <w:r w:rsidR="00F15876" w:rsidRPr="00D229C5">
        <w:rPr>
          <w:color w:val="000000" w:themeColor="text1"/>
        </w:rPr>
        <w:t xml:space="preserve"> and </w:t>
      </w:r>
      <w:r w:rsidRPr="00D229C5">
        <w:rPr>
          <w:color w:val="000000" w:themeColor="text1"/>
        </w:rPr>
        <w:t>Haney, M.H. (2010)</w:t>
      </w:r>
      <w:r w:rsidR="00F15876" w:rsidRPr="00D229C5">
        <w:rPr>
          <w:color w:val="000000" w:themeColor="text1"/>
        </w:rPr>
        <w:t>,</w:t>
      </w:r>
      <w:r w:rsidRPr="00D229C5">
        <w:rPr>
          <w:color w:val="000000" w:themeColor="text1"/>
        </w:rPr>
        <w:t xml:space="preserve"> </w:t>
      </w:r>
      <w:r w:rsidR="00F15876" w:rsidRPr="00D229C5">
        <w:rPr>
          <w:color w:val="000000" w:themeColor="text1"/>
        </w:rPr>
        <w:t>“</w:t>
      </w:r>
      <w:r w:rsidRPr="00D229C5">
        <w:rPr>
          <w:color w:val="000000" w:themeColor="text1"/>
        </w:rPr>
        <w:t>Investigating the antecedents of team-based clan control: Adding social capital as a predictor</w:t>
      </w:r>
      <w:r w:rsidR="00F15876" w:rsidRPr="00D229C5">
        <w:rPr>
          <w:color w:val="000000" w:themeColor="text1"/>
        </w:rPr>
        <w:t>”,</w:t>
      </w:r>
      <w:r w:rsidRPr="00D229C5">
        <w:rPr>
          <w:rFonts w:hint="eastAsia"/>
          <w:color w:val="000000" w:themeColor="text1"/>
        </w:rPr>
        <w:t xml:space="preserve"> </w:t>
      </w:r>
      <w:r w:rsidRPr="00D229C5">
        <w:rPr>
          <w:i/>
          <w:color w:val="000000" w:themeColor="text1"/>
        </w:rPr>
        <w:t>Organization Science</w:t>
      </w:r>
      <w:r w:rsidRPr="00D229C5">
        <w:rPr>
          <w:color w:val="000000" w:themeColor="text1"/>
        </w:rPr>
        <w:t xml:space="preserve">, </w:t>
      </w:r>
      <w:r w:rsidR="00F15876" w:rsidRPr="00D229C5">
        <w:rPr>
          <w:color w:val="000000" w:themeColor="text1"/>
        </w:rPr>
        <w:t xml:space="preserve">Vol. </w:t>
      </w:r>
      <w:r w:rsidRPr="00D229C5">
        <w:rPr>
          <w:color w:val="000000" w:themeColor="text1"/>
        </w:rPr>
        <w:t>21</w:t>
      </w:r>
      <w:r w:rsidR="00F15876" w:rsidRPr="00D229C5">
        <w:rPr>
          <w:color w:val="000000" w:themeColor="text1"/>
        </w:rPr>
        <w:t xml:space="preserve"> No. </w:t>
      </w:r>
      <w:r w:rsidRPr="00D229C5">
        <w:rPr>
          <w:color w:val="000000" w:themeColor="text1"/>
        </w:rPr>
        <w:t xml:space="preserve">2, </w:t>
      </w:r>
      <w:r w:rsidR="00F15876" w:rsidRPr="00D229C5">
        <w:rPr>
          <w:color w:val="000000" w:themeColor="text1"/>
        </w:rPr>
        <w:t xml:space="preserve">pp. </w:t>
      </w:r>
      <w:r w:rsidRPr="00D229C5">
        <w:rPr>
          <w:color w:val="000000" w:themeColor="text1"/>
        </w:rPr>
        <w:t>469</w:t>
      </w:r>
      <w:r w:rsidR="00F15876" w:rsidRPr="00D229C5">
        <w:rPr>
          <w:color w:val="000000" w:themeColor="text1"/>
        </w:rPr>
        <w:t>-</w:t>
      </w:r>
      <w:r w:rsidRPr="00D229C5">
        <w:rPr>
          <w:color w:val="000000" w:themeColor="text1"/>
        </w:rPr>
        <w:t>489.</w:t>
      </w:r>
    </w:p>
    <w:p w14:paraId="0F7822DC" w14:textId="464E7D12" w:rsidR="00FA1F85" w:rsidRPr="00D229C5" w:rsidRDefault="0097788D" w:rsidP="00EA0B86">
      <w:pPr>
        <w:spacing w:line="480" w:lineRule="auto"/>
        <w:ind w:left="360" w:hangingChars="150" w:hanging="360"/>
        <w:rPr>
          <w:color w:val="000000" w:themeColor="text1"/>
        </w:rPr>
      </w:pPr>
      <w:r w:rsidRPr="00D229C5">
        <w:rPr>
          <w:color w:val="000000" w:themeColor="text1"/>
        </w:rPr>
        <w:t>Kuwabara, K., Hildebrand, C.A.</w:t>
      </w:r>
      <w:r w:rsidR="00F15876" w:rsidRPr="00D229C5">
        <w:rPr>
          <w:color w:val="000000" w:themeColor="text1"/>
        </w:rPr>
        <w:t xml:space="preserve"> and</w:t>
      </w:r>
      <w:r w:rsidRPr="00D229C5">
        <w:rPr>
          <w:color w:val="000000" w:themeColor="text1"/>
        </w:rPr>
        <w:t xml:space="preserve"> Zou, X. (2018)</w:t>
      </w:r>
      <w:r w:rsidR="00F15876" w:rsidRPr="00D229C5">
        <w:rPr>
          <w:color w:val="000000" w:themeColor="text1"/>
        </w:rPr>
        <w:t>,</w:t>
      </w:r>
      <w:r w:rsidRPr="00D229C5">
        <w:rPr>
          <w:color w:val="000000" w:themeColor="text1"/>
        </w:rPr>
        <w:t xml:space="preserve"> </w:t>
      </w:r>
      <w:r w:rsidR="00F15876" w:rsidRPr="00D229C5">
        <w:rPr>
          <w:color w:val="000000" w:themeColor="text1"/>
        </w:rPr>
        <w:t>“</w:t>
      </w:r>
      <w:r w:rsidRPr="00D229C5">
        <w:rPr>
          <w:color w:val="000000" w:themeColor="text1"/>
        </w:rPr>
        <w:t xml:space="preserve">Lay </w:t>
      </w:r>
      <w:r w:rsidR="008E73D6" w:rsidRPr="00D229C5">
        <w:rPr>
          <w:rFonts w:hint="eastAsia"/>
          <w:color w:val="000000" w:themeColor="text1"/>
          <w:lang w:eastAsia="ko-KR"/>
        </w:rPr>
        <w:t>t</w:t>
      </w:r>
      <w:r w:rsidRPr="00D229C5">
        <w:rPr>
          <w:color w:val="000000" w:themeColor="text1"/>
        </w:rPr>
        <w:t xml:space="preserve">heories of </w:t>
      </w:r>
      <w:r w:rsidR="008E73D6" w:rsidRPr="00D229C5">
        <w:rPr>
          <w:rFonts w:hint="eastAsia"/>
          <w:color w:val="000000" w:themeColor="text1"/>
          <w:lang w:eastAsia="ko-KR"/>
        </w:rPr>
        <w:t>n</w:t>
      </w:r>
      <w:r w:rsidRPr="00D229C5">
        <w:rPr>
          <w:color w:val="000000" w:themeColor="text1"/>
        </w:rPr>
        <w:t xml:space="preserve">etworking: How </w:t>
      </w:r>
      <w:r w:rsidR="008E73D6" w:rsidRPr="00D229C5">
        <w:rPr>
          <w:rFonts w:hint="eastAsia"/>
          <w:color w:val="000000" w:themeColor="text1"/>
          <w:lang w:eastAsia="ko-KR"/>
        </w:rPr>
        <w:t>l</w:t>
      </w:r>
      <w:r w:rsidRPr="00D229C5">
        <w:rPr>
          <w:color w:val="000000" w:themeColor="text1"/>
        </w:rPr>
        <w:t xml:space="preserve">aypeople’s </w:t>
      </w:r>
      <w:r w:rsidR="008E73D6" w:rsidRPr="00D229C5">
        <w:rPr>
          <w:rFonts w:hint="eastAsia"/>
          <w:color w:val="000000" w:themeColor="text1"/>
          <w:lang w:eastAsia="ko-KR"/>
        </w:rPr>
        <w:t>b</w:t>
      </w:r>
      <w:r w:rsidRPr="00D229C5">
        <w:rPr>
          <w:color w:val="000000" w:themeColor="text1"/>
        </w:rPr>
        <w:t xml:space="preserve">eliefs </w:t>
      </w:r>
      <w:r w:rsidR="008E73D6" w:rsidRPr="00D229C5">
        <w:rPr>
          <w:rFonts w:hint="eastAsia"/>
          <w:color w:val="000000" w:themeColor="text1"/>
          <w:lang w:eastAsia="ko-KR"/>
        </w:rPr>
        <w:t>a</w:t>
      </w:r>
      <w:r w:rsidRPr="00D229C5">
        <w:rPr>
          <w:color w:val="000000" w:themeColor="text1"/>
        </w:rPr>
        <w:t xml:space="preserve">bout </w:t>
      </w:r>
      <w:r w:rsidR="008E73D6" w:rsidRPr="00D229C5">
        <w:rPr>
          <w:rFonts w:hint="eastAsia"/>
          <w:color w:val="000000" w:themeColor="text1"/>
          <w:lang w:eastAsia="ko-KR"/>
        </w:rPr>
        <w:t>n</w:t>
      </w:r>
      <w:r w:rsidRPr="00D229C5">
        <w:rPr>
          <w:color w:val="000000" w:themeColor="text1"/>
        </w:rPr>
        <w:t xml:space="preserve">etworks </w:t>
      </w:r>
      <w:r w:rsidR="008E73D6" w:rsidRPr="00D229C5">
        <w:rPr>
          <w:rFonts w:hint="eastAsia"/>
          <w:color w:val="000000" w:themeColor="text1"/>
          <w:lang w:eastAsia="ko-KR"/>
        </w:rPr>
        <w:t>a</w:t>
      </w:r>
      <w:r w:rsidRPr="00D229C5">
        <w:rPr>
          <w:color w:val="000000" w:themeColor="text1"/>
        </w:rPr>
        <w:t xml:space="preserve">ffect </w:t>
      </w:r>
      <w:r w:rsidR="008E73D6" w:rsidRPr="00D229C5">
        <w:rPr>
          <w:rFonts w:hint="eastAsia"/>
          <w:color w:val="000000" w:themeColor="text1"/>
          <w:lang w:eastAsia="ko-KR"/>
        </w:rPr>
        <w:t>t</w:t>
      </w:r>
      <w:r w:rsidRPr="00D229C5">
        <w:rPr>
          <w:color w:val="000000" w:themeColor="text1"/>
        </w:rPr>
        <w:t xml:space="preserve">heir </w:t>
      </w:r>
      <w:r w:rsidR="008E73D6" w:rsidRPr="00D229C5">
        <w:rPr>
          <w:rFonts w:hint="eastAsia"/>
          <w:color w:val="000000" w:themeColor="text1"/>
          <w:lang w:eastAsia="ko-KR"/>
        </w:rPr>
        <w:t>a</w:t>
      </w:r>
      <w:r w:rsidRPr="00D229C5">
        <w:rPr>
          <w:color w:val="000000" w:themeColor="text1"/>
        </w:rPr>
        <w:t xml:space="preserve">ttitudes </w:t>
      </w:r>
      <w:r w:rsidR="008E73D6" w:rsidRPr="00D229C5">
        <w:rPr>
          <w:rFonts w:hint="eastAsia"/>
          <w:color w:val="000000" w:themeColor="text1"/>
          <w:lang w:eastAsia="ko-KR"/>
        </w:rPr>
        <w:t>t</w:t>
      </w:r>
      <w:r w:rsidRPr="00D229C5">
        <w:rPr>
          <w:color w:val="000000" w:themeColor="text1"/>
        </w:rPr>
        <w:t xml:space="preserve">oward and </w:t>
      </w:r>
      <w:r w:rsidR="008E73D6" w:rsidRPr="00D229C5">
        <w:rPr>
          <w:rFonts w:hint="eastAsia"/>
          <w:color w:val="000000" w:themeColor="text1"/>
          <w:lang w:eastAsia="ko-KR"/>
        </w:rPr>
        <w:t>e</w:t>
      </w:r>
      <w:r w:rsidRPr="00D229C5">
        <w:rPr>
          <w:color w:val="000000" w:themeColor="text1"/>
        </w:rPr>
        <w:t xml:space="preserve">ngagement in </w:t>
      </w:r>
      <w:r w:rsidR="008E73D6" w:rsidRPr="00D229C5">
        <w:rPr>
          <w:rFonts w:hint="eastAsia"/>
          <w:color w:val="000000" w:themeColor="text1"/>
          <w:lang w:eastAsia="ko-KR"/>
        </w:rPr>
        <w:t>i</w:t>
      </w:r>
      <w:r w:rsidRPr="00D229C5">
        <w:rPr>
          <w:color w:val="000000" w:themeColor="text1"/>
        </w:rPr>
        <w:t xml:space="preserve">nstrumental </w:t>
      </w:r>
      <w:r w:rsidR="008E73D6" w:rsidRPr="00D229C5">
        <w:rPr>
          <w:rFonts w:hint="eastAsia"/>
          <w:color w:val="000000" w:themeColor="text1"/>
          <w:lang w:eastAsia="ko-KR"/>
        </w:rPr>
        <w:t>n</w:t>
      </w:r>
      <w:r w:rsidRPr="00D229C5">
        <w:rPr>
          <w:color w:val="000000" w:themeColor="text1"/>
        </w:rPr>
        <w:t>etworking</w:t>
      </w:r>
      <w:r w:rsidR="00F15876" w:rsidRPr="00D229C5">
        <w:rPr>
          <w:color w:val="000000" w:themeColor="text1"/>
        </w:rPr>
        <w:t>”,</w:t>
      </w:r>
      <w:r w:rsidRPr="00D229C5">
        <w:rPr>
          <w:color w:val="000000" w:themeColor="text1"/>
        </w:rPr>
        <w:t xml:space="preserve"> </w:t>
      </w:r>
      <w:r w:rsidRPr="00D229C5">
        <w:rPr>
          <w:i/>
          <w:color w:val="000000" w:themeColor="text1"/>
        </w:rPr>
        <w:t xml:space="preserve">Academy of Management Review, </w:t>
      </w:r>
      <w:r w:rsidR="00F15876" w:rsidRPr="00D229C5">
        <w:rPr>
          <w:color w:val="000000" w:themeColor="text1"/>
        </w:rPr>
        <w:t xml:space="preserve">Vol. </w:t>
      </w:r>
      <w:r w:rsidRPr="00D229C5">
        <w:rPr>
          <w:color w:val="000000" w:themeColor="text1"/>
        </w:rPr>
        <w:t>43</w:t>
      </w:r>
      <w:r w:rsidR="00F15876" w:rsidRPr="00D229C5">
        <w:rPr>
          <w:color w:val="000000" w:themeColor="text1"/>
        </w:rPr>
        <w:t xml:space="preserve"> No. </w:t>
      </w:r>
      <w:r w:rsidRPr="00D229C5">
        <w:rPr>
          <w:color w:val="000000" w:themeColor="text1"/>
        </w:rPr>
        <w:t>1,</w:t>
      </w:r>
      <w:r w:rsidR="00F15876" w:rsidRPr="00D229C5">
        <w:rPr>
          <w:color w:val="000000" w:themeColor="text1"/>
        </w:rPr>
        <w:t xml:space="preserve"> pp.</w:t>
      </w:r>
      <w:r w:rsidRPr="00D229C5">
        <w:rPr>
          <w:color w:val="000000" w:themeColor="text1"/>
        </w:rPr>
        <w:t xml:space="preserve"> 50-64.</w:t>
      </w:r>
    </w:p>
    <w:p w14:paraId="0EDE1848" w14:textId="58C98CE7" w:rsidR="00EA0B86" w:rsidRPr="00D229C5" w:rsidRDefault="00EA0B86" w:rsidP="00EA0B86">
      <w:pPr>
        <w:spacing w:line="480" w:lineRule="auto"/>
        <w:ind w:left="360" w:hangingChars="150" w:hanging="360"/>
        <w:rPr>
          <w:color w:val="000000" w:themeColor="text1"/>
        </w:rPr>
      </w:pPr>
      <w:r w:rsidRPr="00D229C5">
        <w:rPr>
          <w:color w:val="000000" w:themeColor="text1"/>
        </w:rPr>
        <w:t>Lai, L.</w:t>
      </w:r>
      <w:r w:rsidR="00F15876" w:rsidRPr="00D229C5">
        <w:rPr>
          <w:color w:val="000000" w:themeColor="text1"/>
        </w:rPr>
        <w:t xml:space="preserve"> and</w:t>
      </w:r>
      <w:r w:rsidRPr="00D229C5">
        <w:rPr>
          <w:rFonts w:hint="eastAsia"/>
          <w:color w:val="000000" w:themeColor="text1"/>
        </w:rPr>
        <w:t xml:space="preserve"> </w:t>
      </w:r>
      <w:r w:rsidRPr="00D229C5">
        <w:rPr>
          <w:color w:val="000000" w:themeColor="text1"/>
        </w:rPr>
        <w:t>Kapstad, J.C. (2009)</w:t>
      </w:r>
      <w:r w:rsidR="00F15876" w:rsidRPr="00D229C5">
        <w:rPr>
          <w:color w:val="000000" w:themeColor="text1"/>
        </w:rPr>
        <w:t>,</w:t>
      </w:r>
      <w:r w:rsidRPr="00D229C5">
        <w:rPr>
          <w:color w:val="000000" w:themeColor="text1"/>
        </w:rPr>
        <w:t xml:space="preserve"> </w:t>
      </w:r>
      <w:r w:rsidR="00F15876" w:rsidRPr="00D229C5">
        <w:rPr>
          <w:color w:val="000000" w:themeColor="text1"/>
        </w:rPr>
        <w:t>“</w:t>
      </w:r>
      <w:r w:rsidRPr="00D229C5">
        <w:rPr>
          <w:color w:val="000000" w:themeColor="text1"/>
        </w:rPr>
        <w:t>Perceived competence mobilization: An explorative study of predictors and impact on turnover intentions</w:t>
      </w:r>
      <w:r w:rsidR="00F15876" w:rsidRPr="00D229C5">
        <w:rPr>
          <w:color w:val="000000" w:themeColor="text1"/>
        </w:rPr>
        <w:t>”,</w:t>
      </w:r>
      <w:r w:rsidRPr="00D229C5">
        <w:rPr>
          <w:color w:val="000000" w:themeColor="text1"/>
        </w:rPr>
        <w:t xml:space="preserve"> </w:t>
      </w:r>
      <w:r w:rsidRPr="00D229C5">
        <w:rPr>
          <w:i/>
          <w:color w:val="000000" w:themeColor="text1"/>
        </w:rPr>
        <w:t xml:space="preserve">The International Journal of Human Resource Management, </w:t>
      </w:r>
      <w:r w:rsidR="00F15876" w:rsidRPr="00D229C5">
        <w:rPr>
          <w:color w:val="000000" w:themeColor="text1"/>
        </w:rPr>
        <w:t xml:space="preserve">Vol. </w:t>
      </w:r>
      <w:r w:rsidRPr="00D229C5">
        <w:rPr>
          <w:color w:val="000000" w:themeColor="text1"/>
        </w:rPr>
        <w:t>20</w:t>
      </w:r>
      <w:r w:rsidR="00F15876" w:rsidRPr="00D229C5">
        <w:rPr>
          <w:color w:val="000000" w:themeColor="text1"/>
        </w:rPr>
        <w:t xml:space="preserve"> No. </w:t>
      </w:r>
      <w:r w:rsidRPr="00D229C5">
        <w:rPr>
          <w:color w:val="000000" w:themeColor="text1"/>
        </w:rPr>
        <w:t>9,</w:t>
      </w:r>
      <w:r w:rsidR="00F15876" w:rsidRPr="00D229C5">
        <w:rPr>
          <w:color w:val="000000" w:themeColor="text1"/>
        </w:rPr>
        <w:t xml:space="preserve"> pp.</w:t>
      </w:r>
      <w:r w:rsidRPr="00D229C5">
        <w:rPr>
          <w:color w:val="000000" w:themeColor="text1"/>
        </w:rPr>
        <w:t xml:space="preserve"> 1985</w:t>
      </w:r>
      <w:r w:rsidR="00F15876" w:rsidRPr="00D229C5">
        <w:rPr>
          <w:color w:val="000000" w:themeColor="text1"/>
        </w:rPr>
        <w:t>-</w:t>
      </w:r>
      <w:r w:rsidRPr="00D229C5">
        <w:rPr>
          <w:color w:val="000000" w:themeColor="text1"/>
        </w:rPr>
        <w:t>1998.</w:t>
      </w:r>
    </w:p>
    <w:p w14:paraId="79564B22" w14:textId="641C6E1B" w:rsidR="00D9785D" w:rsidRPr="00D229C5" w:rsidRDefault="00EA0B86" w:rsidP="00D9785D">
      <w:pPr>
        <w:spacing w:line="480" w:lineRule="auto"/>
        <w:ind w:left="360" w:hangingChars="150" w:hanging="360"/>
        <w:rPr>
          <w:color w:val="000000" w:themeColor="text1"/>
        </w:rPr>
      </w:pPr>
      <w:r w:rsidRPr="00D229C5">
        <w:rPr>
          <w:color w:val="000000" w:themeColor="text1"/>
        </w:rPr>
        <w:lastRenderedPageBreak/>
        <w:t>Låstad, L., Berntson, E., Näswall, K., Lindfors, P.</w:t>
      </w:r>
      <w:r w:rsidR="00F15876" w:rsidRPr="00D229C5">
        <w:rPr>
          <w:color w:val="000000" w:themeColor="text1"/>
        </w:rPr>
        <w:t xml:space="preserve"> and</w:t>
      </w:r>
      <w:r w:rsidRPr="00D229C5">
        <w:rPr>
          <w:rFonts w:hint="eastAsia"/>
          <w:color w:val="000000" w:themeColor="text1"/>
        </w:rPr>
        <w:t xml:space="preserve"> </w:t>
      </w:r>
      <w:r w:rsidRPr="00D229C5">
        <w:rPr>
          <w:color w:val="000000" w:themeColor="text1"/>
        </w:rPr>
        <w:t>Sverke, M. (2015)</w:t>
      </w:r>
      <w:r w:rsidR="00F15876" w:rsidRPr="00D229C5">
        <w:rPr>
          <w:color w:val="000000" w:themeColor="text1"/>
        </w:rPr>
        <w:t>,</w:t>
      </w:r>
      <w:r w:rsidRPr="00D229C5">
        <w:rPr>
          <w:rFonts w:hint="eastAsia"/>
          <w:color w:val="000000" w:themeColor="text1"/>
        </w:rPr>
        <w:t xml:space="preserve"> </w:t>
      </w:r>
      <w:r w:rsidR="00F15876" w:rsidRPr="00D229C5">
        <w:rPr>
          <w:color w:val="000000" w:themeColor="text1"/>
        </w:rPr>
        <w:t>“</w:t>
      </w:r>
      <w:r w:rsidRPr="00D229C5">
        <w:rPr>
          <w:color w:val="000000" w:themeColor="text1"/>
        </w:rPr>
        <w:t>Measuring quantitative and qualitative aspects of the job insecurity climate: Scale validation</w:t>
      </w:r>
      <w:r w:rsidR="00F15876" w:rsidRPr="00D229C5">
        <w:rPr>
          <w:color w:val="000000" w:themeColor="text1"/>
        </w:rPr>
        <w:t>”,</w:t>
      </w:r>
      <w:r w:rsidRPr="00D229C5">
        <w:rPr>
          <w:rFonts w:hint="eastAsia"/>
          <w:color w:val="000000" w:themeColor="text1"/>
        </w:rPr>
        <w:t xml:space="preserve"> </w:t>
      </w:r>
      <w:r w:rsidRPr="00D229C5">
        <w:rPr>
          <w:i/>
          <w:color w:val="000000" w:themeColor="text1"/>
        </w:rPr>
        <w:t xml:space="preserve">Career Development International, </w:t>
      </w:r>
      <w:r w:rsidR="00F15876" w:rsidRPr="00D229C5">
        <w:rPr>
          <w:color w:val="000000" w:themeColor="text1"/>
        </w:rPr>
        <w:t xml:space="preserve">Vol. </w:t>
      </w:r>
      <w:r w:rsidRPr="00D229C5">
        <w:rPr>
          <w:color w:val="000000" w:themeColor="text1"/>
        </w:rPr>
        <w:t>20</w:t>
      </w:r>
      <w:r w:rsidR="00F15876" w:rsidRPr="00D229C5">
        <w:rPr>
          <w:color w:val="000000" w:themeColor="text1"/>
        </w:rPr>
        <w:t xml:space="preserve"> No. </w:t>
      </w:r>
      <w:r w:rsidRPr="00D229C5">
        <w:rPr>
          <w:color w:val="000000" w:themeColor="text1"/>
        </w:rPr>
        <w:t xml:space="preserve">3, </w:t>
      </w:r>
      <w:r w:rsidR="00F15876" w:rsidRPr="00D229C5">
        <w:rPr>
          <w:color w:val="000000" w:themeColor="text1"/>
        </w:rPr>
        <w:t xml:space="preserve">pp. </w:t>
      </w:r>
      <w:r w:rsidRPr="00D229C5">
        <w:rPr>
          <w:color w:val="000000" w:themeColor="text1"/>
        </w:rPr>
        <w:t>202</w:t>
      </w:r>
      <w:r w:rsidR="00F15876" w:rsidRPr="00D229C5">
        <w:rPr>
          <w:color w:val="000000" w:themeColor="text1"/>
        </w:rPr>
        <w:t>-</w:t>
      </w:r>
      <w:r w:rsidRPr="00D229C5">
        <w:rPr>
          <w:color w:val="000000" w:themeColor="text1"/>
        </w:rPr>
        <w:t>217.</w:t>
      </w:r>
      <w:r w:rsidRPr="00D229C5">
        <w:rPr>
          <w:rFonts w:hint="eastAsia"/>
          <w:color w:val="000000" w:themeColor="text1"/>
        </w:rPr>
        <w:t xml:space="preserve"> </w:t>
      </w:r>
    </w:p>
    <w:p w14:paraId="0A487A98" w14:textId="078529B0" w:rsidR="007755AD" w:rsidRPr="00D229C5" w:rsidRDefault="007755AD" w:rsidP="00D9785D">
      <w:pPr>
        <w:spacing w:line="480" w:lineRule="auto"/>
        <w:ind w:left="360" w:hangingChars="150" w:hanging="360"/>
        <w:rPr>
          <w:color w:val="000000" w:themeColor="text1"/>
        </w:rPr>
      </w:pPr>
      <w:r w:rsidRPr="00D229C5">
        <w:rPr>
          <w:color w:val="000000" w:themeColor="text1"/>
        </w:rPr>
        <w:t xml:space="preserve">Lin, N. (1999), “Building a network theory of social capital”, </w:t>
      </w:r>
      <w:r w:rsidRPr="00D229C5">
        <w:rPr>
          <w:i/>
          <w:color w:val="000000" w:themeColor="text1"/>
        </w:rPr>
        <w:t>Connections,</w:t>
      </w:r>
      <w:r w:rsidRPr="00D229C5">
        <w:rPr>
          <w:color w:val="000000" w:themeColor="text1"/>
        </w:rPr>
        <w:t xml:space="preserve"> Vol. 22, No. 1, pp 28-51</w:t>
      </w:r>
    </w:p>
    <w:p w14:paraId="7E8D5467" w14:textId="2C6BBDE7" w:rsidR="00D9785D" w:rsidRPr="00D229C5" w:rsidRDefault="00D9785D" w:rsidP="00D9785D">
      <w:pPr>
        <w:spacing w:line="480" w:lineRule="auto"/>
        <w:ind w:left="360" w:hangingChars="150" w:hanging="360"/>
        <w:rPr>
          <w:color w:val="000000" w:themeColor="text1"/>
        </w:rPr>
      </w:pPr>
      <w:r w:rsidRPr="00D229C5">
        <w:rPr>
          <w:color w:val="000000" w:themeColor="text1"/>
        </w:rPr>
        <w:t>Lin, N. (200</w:t>
      </w:r>
      <w:r w:rsidR="00230528" w:rsidRPr="00D229C5">
        <w:rPr>
          <w:color w:val="000000" w:themeColor="text1"/>
        </w:rPr>
        <w:t>0</w:t>
      </w:r>
      <w:r w:rsidRPr="00D229C5">
        <w:rPr>
          <w:color w:val="000000" w:themeColor="text1"/>
        </w:rPr>
        <w:t>)</w:t>
      </w:r>
      <w:r w:rsidR="008A0694" w:rsidRPr="00D229C5">
        <w:rPr>
          <w:color w:val="000000" w:themeColor="text1"/>
        </w:rPr>
        <w:t>,</w:t>
      </w:r>
      <w:r w:rsidRPr="00D229C5">
        <w:rPr>
          <w:color w:val="000000" w:themeColor="text1"/>
        </w:rPr>
        <w:t xml:space="preserve"> </w:t>
      </w:r>
      <w:r w:rsidR="008A0694" w:rsidRPr="00D229C5">
        <w:rPr>
          <w:color w:val="000000" w:themeColor="text1"/>
        </w:rPr>
        <w:t>“</w:t>
      </w:r>
      <w:r w:rsidRPr="00D229C5">
        <w:rPr>
          <w:color w:val="000000" w:themeColor="text1"/>
        </w:rPr>
        <w:t>Social Capital: Social Networks, Civic Engagement or Trust?</w:t>
      </w:r>
      <w:r w:rsidR="008A0694" w:rsidRPr="00D229C5">
        <w:rPr>
          <w:color w:val="000000" w:themeColor="text1"/>
        </w:rPr>
        <w:t>”,</w:t>
      </w:r>
      <w:r w:rsidRPr="00D229C5">
        <w:rPr>
          <w:color w:val="000000" w:themeColor="text1"/>
        </w:rPr>
        <w:t xml:space="preserve"> </w:t>
      </w:r>
      <w:r w:rsidRPr="00D229C5">
        <w:rPr>
          <w:i/>
          <w:color w:val="000000" w:themeColor="text1"/>
        </w:rPr>
        <w:t>Hong</w:t>
      </w:r>
      <w:r w:rsidRPr="00D229C5">
        <w:rPr>
          <w:rFonts w:hint="eastAsia"/>
          <w:color w:val="000000" w:themeColor="text1"/>
        </w:rPr>
        <w:t xml:space="preserve"> </w:t>
      </w:r>
      <w:r w:rsidRPr="00D229C5">
        <w:rPr>
          <w:i/>
          <w:color w:val="000000" w:themeColor="text1"/>
        </w:rPr>
        <w:t xml:space="preserve">Kong Journal of Sociology, </w:t>
      </w:r>
      <w:r w:rsidR="008A0694" w:rsidRPr="00D229C5">
        <w:rPr>
          <w:color w:val="000000" w:themeColor="text1"/>
        </w:rPr>
        <w:t xml:space="preserve">Vol. </w:t>
      </w:r>
      <w:r w:rsidRPr="00D229C5">
        <w:rPr>
          <w:color w:val="000000" w:themeColor="text1"/>
        </w:rPr>
        <w:t>2,</w:t>
      </w:r>
      <w:r w:rsidR="008A0694" w:rsidRPr="00D229C5">
        <w:rPr>
          <w:color w:val="000000" w:themeColor="text1"/>
        </w:rPr>
        <w:t xml:space="preserve"> pp.</w:t>
      </w:r>
      <w:r w:rsidRPr="00D229C5">
        <w:rPr>
          <w:color w:val="000000" w:themeColor="text1"/>
        </w:rPr>
        <w:t xml:space="preserve"> 1-38.</w:t>
      </w:r>
    </w:p>
    <w:p w14:paraId="0EEBF9C5" w14:textId="45FCC82B" w:rsidR="00EA0B86" w:rsidRPr="00D229C5" w:rsidRDefault="00EA0B86" w:rsidP="00EA0B86">
      <w:pPr>
        <w:spacing w:line="480" w:lineRule="auto"/>
        <w:ind w:left="360" w:hangingChars="150" w:hanging="360"/>
        <w:rPr>
          <w:color w:val="000000" w:themeColor="text1"/>
        </w:rPr>
      </w:pPr>
      <w:r w:rsidRPr="00D229C5">
        <w:rPr>
          <w:color w:val="000000" w:themeColor="text1"/>
        </w:rPr>
        <w:t>Lin, N., Ensel, W.M.</w:t>
      </w:r>
      <w:r w:rsidR="008A0694" w:rsidRPr="00D229C5">
        <w:rPr>
          <w:color w:val="000000" w:themeColor="text1"/>
        </w:rPr>
        <w:t xml:space="preserve"> and </w:t>
      </w:r>
      <w:r w:rsidRPr="00D229C5">
        <w:rPr>
          <w:color w:val="000000" w:themeColor="text1"/>
        </w:rPr>
        <w:t>Vaughn, J.C. (1981)</w:t>
      </w:r>
      <w:r w:rsidR="008A0694" w:rsidRPr="00D229C5">
        <w:rPr>
          <w:color w:val="000000" w:themeColor="text1"/>
        </w:rPr>
        <w:t>,</w:t>
      </w:r>
      <w:r w:rsidRPr="00D229C5">
        <w:rPr>
          <w:color w:val="000000" w:themeColor="text1"/>
        </w:rPr>
        <w:t xml:space="preserve"> </w:t>
      </w:r>
      <w:r w:rsidR="008A0694" w:rsidRPr="00D229C5">
        <w:rPr>
          <w:color w:val="000000" w:themeColor="text1"/>
        </w:rPr>
        <w:t>“</w:t>
      </w:r>
      <w:r w:rsidRPr="00D229C5">
        <w:rPr>
          <w:color w:val="000000" w:themeColor="text1"/>
        </w:rPr>
        <w:t>Social resources and strength of ties: Structural factors in occupational status attainment</w:t>
      </w:r>
      <w:r w:rsidR="008A0694" w:rsidRPr="00D229C5">
        <w:rPr>
          <w:color w:val="000000" w:themeColor="text1"/>
        </w:rPr>
        <w:t>”,</w:t>
      </w:r>
      <w:r w:rsidRPr="00D229C5">
        <w:rPr>
          <w:color w:val="000000" w:themeColor="text1"/>
        </w:rPr>
        <w:t xml:space="preserve"> </w:t>
      </w:r>
      <w:r w:rsidRPr="00D229C5">
        <w:rPr>
          <w:i/>
          <w:color w:val="000000" w:themeColor="text1"/>
        </w:rPr>
        <w:t xml:space="preserve">American Sociological Review, </w:t>
      </w:r>
      <w:r w:rsidR="008A0694" w:rsidRPr="00D229C5">
        <w:rPr>
          <w:color w:val="000000" w:themeColor="text1"/>
        </w:rPr>
        <w:t xml:space="preserve">Vol. </w:t>
      </w:r>
      <w:r w:rsidR="00925CC0" w:rsidRPr="00D229C5">
        <w:rPr>
          <w:color w:val="000000" w:themeColor="text1"/>
        </w:rPr>
        <w:t>46</w:t>
      </w:r>
      <w:r w:rsidR="008A0694" w:rsidRPr="00D229C5">
        <w:rPr>
          <w:color w:val="000000" w:themeColor="text1"/>
        </w:rPr>
        <w:t xml:space="preserve"> No. </w:t>
      </w:r>
      <w:r w:rsidR="00925CC0" w:rsidRPr="00D229C5">
        <w:rPr>
          <w:color w:val="000000" w:themeColor="text1"/>
        </w:rPr>
        <w:t xml:space="preserve">4, </w:t>
      </w:r>
      <w:r w:rsidR="008A0694" w:rsidRPr="00D229C5">
        <w:rPr>
          <w:color w:val="000000" w:themeColor="text1"/>
        </w:rPr>
        <w:t xml:space="preserve">pp. </w:t>
      </w:r>
      <w:r w:rsidRPr="00D229C5">
        <w:rPr>
          <w:color w:val="000000" w:themeColor="text1"/>
        </w:rPr>
        <w:t>393-405.</w:t>
      </w:r>
    </w:p>
    <w:p w14:paraId="7125029E" w14:textId="7640ADBC" w:rsidR="00363F21" w:rsidRPr="00D229C5" w:rsidRDefault="00363F21" w:rsidP="00EA0B86">
      <w:pPr>
        <w:spacing w:line="480" w:lineRule="auto"/>
        <w:ind w:left="360" w:hangingChars="150" w:hanging="360"/>
        <w:rPr>
          <w:color w:val="000000" w:themeColor="text1"/>
        </w:rPr>
      </w:pPr>
      <w:r w:rsidRPr="00D229C5">
        <w:rPr>
          <w:color w:val="000000" w:themeColor="text1"/>
        </w:rPr>
        <w:t>Lindell, M.K.</w:t>
      </w:r>
      <w:r w:rsidR="00561465" w:rsidRPr="00D229C5">
        <w:rPr>
          <w:color w:val="000000" w:themeColor="text1"/>
        </w:rPr>
        <w:t xml:space="preserve"> and</w:t>
      </w:r>
      <w:r w:rsidRPr="00D229C5">
        <w:rPr>
          <w:color w:val="000000" w:themeColor="text1"/>
        </w:rPr>
        <w:t xml:space="preserve"> Whitney, D.J. (2001)</w:t>
      </w:r>
      <w:r w:rsidR="00561465" w:rsidRPr="00D229C5">
        <w:rPr>
          <w:color w:val="000000" w:themeColor="text1"/>
        </w:rPr>
        <w:t>,</w:t>
      </w:r>
      <w:r w:rsidRPr="00D229C5">
        <w:rPr>
          <w:color w:val="000000" w:themeColor="text1"/>
        </w:rPr>
        <w:t xml:space="preserve"> </w:t>
      </w:r>
      <w:r w:rsidR="00561465" w:rsidRPr="00D229C5">
        <w:rPr>
          <w:color w:val="000000" w:themeColor="text1"/>
        </w:rPr>
        <w:t>“</w:t>
      </w:r>
      <w:r w:rsidRPr="00D229C5">
        <w:rPr>
          <w:color w:val="000000" w:themeColor="text1"/>
        </w:rPr>
        <w:t>Accounting for common method variance in cross-sectional research designs</w:t>
      </w:r>
      <w:r w:rsidR="00561465" w:rsidRPr="00D229C5">
        <w:rPr>
          <w:color w:val="000000" w:themeColor="text1"/>
        </w:rPr>
        <w:t>”,</w:t>
      </w:r>
      <w:r w:rsidRPr="00D229C5">
        <w:rPr>
          <w:color w:val="000000" w:themeColor="text1"/>
        </w:rPr>
        <w:t xml:space="preserve"> </w:t>
      </w:r>
      <w:r w:rsidRPr="00D229C5">
        <w:rPr>
          <w:i/>
          <w:color w:val="000000" w:themeColor="text1"/>
        </w:rPr>
        <w:t xml:space="preserve">Journal of Applied Psychology, </w:t>
      </w:r>
      <w:r w:rsidR="00561465" w:rsidRPr="00D229C5">
        <w:rPr>
          <w:color w:val="000000" w:themeColor="text1"/>
        </w:rPr>
        <w:t xml:space="preserve">Vol. </w:t>
      </w:r>
      <w:r w:rsidRPr="00D229C5">
        <w:rPr>
          <w:color w:val="000000" w:themeColor="text1"/>
        </w:rPr>
        <w:t>86</w:t>
      </w:r>
      <w:r w:rsidR="00561465" w:rsidRPr="00D229C5">
        <w:rPr>
          <w:color w:val="000000" w:themeColor="text1"/>
        </w:rPr>
        <w:t xml:space="preserve"> No. </w:t>
      </w:r>
      <w:r w:rsidRPr="00D229C5">
        <w:rPr>
          <w:color w:val="000000" w:themeColor="text1"/>
        </w:rPr>
        <w:t xml:space="preserve">1, </w:t>
      </w:r>
      <w:r w:rsidR="00561465" w:rsidRPr="00D229C5">
        <w:rPr>
          <w:color w:val="000000" w:themeColor="text1"/>
        </w:rPr>
        <w:t xml:space="preserve">pp. </w:t>
      </w:r>
      <w:r w:rsidRPr="00D229C5">
        <w:rPr>
          <w:color w:val="000000" w:themeColor="text1"/>
        </w:rPr>
        <w:t>114-121.</w:t>
      </w:r>
    </w:p>
    <w:p w14:paraId="33E25039" w14:textId="49B0F8CD" w:rsidR="00EA0B86" w:rsidRPr="00D229C5" w:rsidRDefault="00EA0B86" w:rsidP="00EA0B86">
      <w:pPr>
        <w:spacing w:line="480" w:lineRule="auto"/>
        <w:ind w:left="360" w:hangingChars="150" w:hanging="360"/>
        <w:rPr>
          <w:color w:val="000000" w:themeColor="text1"/>
        </w:rPr>
      </w:pPr>
      <w:r w:rsidRPr="00D229C5">
        <w:rPr>
          <w:color w:val="000000" w:themeColor="text1"/>
        </w:rPr>
        <w:t>Mael, F.</w:t>
      </w:r>
      <w:r w:rsidR="00561465" w:rsidRPr="00D229C5">
        <w:rPr>
          <w:color w:val="000000" w:themeColor="text1"/>
        </w:rPr>
        <w:t xml:space="preserve"> and</w:t>
      </w:r>
      <w:r w:rsidRPr="00D229C5">
        <w:rPr>
          <w:rFonts w:hint="eastAsia"/>
          <w:color w:val="000000" w:themeColor="text1"/>
        </w:rPr>
        <w:t xml:space="preserve"> </w:t>
      </w:r>
      <w:r w:rsidRPr="00D229C5">
        <w:rPr>
          <w:color w:val="000000" w:themeColor="text1"/>
        </w:rPr>
        <w:t>Ashforth, B.E. (1992)</w:t>
      </w:r>
      <w:r w:rsidR="00561465" w:rsidRPr="00D229C5">
        <w:rPr>
          <w:color w:val="000000" w:themeColor="text1"/>
        </w:rPr>
        <w:t>,</w:t>
      </w:r>
      <w:r w:rsidRPr="00D229C5">
        <w:rPr>
          <w:rFonts w:hint="eastAsia"/>
          <w:color w:val="000000" w:themeColor="text1"/>
        </w:rPr>
        <w:t xml:space="preserve"> </w:t>
      </w:r>
      <w:r w:rsidR="00561465" w:rsidRPr="00D229C5">
        <w:rPr>
          <w:color w:val="000000" w:themeColor="text1"/>
        </w:rPr>
        <w:t>“</w:t>
      </w:r>
      <w:r w:rsidRPr="00D229C5">
        <w:rPr>
          <w:color w:val="000000" w:themeColor="text1"/>
        </w:rPr>
        <w:t>Alumni and their alma mater: A partial test of the reformulated model of organizational identification</w:t>
      </w:r>
      <w:r w:rsidR="00561465" w:rsidRPr="00D229C5">
        <w:rPr>
          <w:color w:val="000000" w:themeColor="text1"/>
        </w:rPr>
        <w:t>”,</w:t>
      </w:r>
      <w:r w:rsidRPr="00D229C5">
        <w:rPr>
          <w:rFonts w:hint="eastAsia"/>
          <w:color w:val="000000" w:themeColor="text1"/>
        </w:rPr>
        <w:t xml:space="preserve"> </w:t>
      </w:r>
      <w:r w:rsidRPr="00D229C5">
        <w:rPr>
          <w:i/>
          <w:color w:val="000000" w:themeColor="text1"/>
        </w:rPr>
        <w:t xml:space="preserve">Journal of Organizational Behavior, </w:t>
      </w:r>
      <w:r w:rsidR="00561465" w:rsidRPr="00D229C5">
        <w:rPr>
          <w:color w:val="000000" w:themeColor="text1"/>
        </w:rPr>
        <w:t xml:space="preserve">Vol. </w:t>
      </w:r>
      <w:r w:rsidRPr="00D229C5">
        <w:rPr>
          <w:color w:val="000000" w:themeColor="text1"/>
        </w:rPr>
        <w:t>13</w:t>
      </w:r>
      <w:r w:rsidR="00561465" w:rsidRPr="00D229C5">
        <w:rPr>
          <w:color w:val="000000" w:themeColor="text1"/>
        </w:rPr>
        <w:t xml:space="preserve"> No. </w:t>
      </w:r>
      <w:r w:rsidRPr="00D229C5">
        <w:rPr>
          <w:color w:val="000000" w:themeColor="text1"/>
        </w:rPr>
        <w:t xml:space="preserve">2, </w:t>
      </w:r>
      <w:r w:rsidR="00561465" w:rsidRPr="00D229C5">
        <w:rPr>
          <w:color w:val="000000" w:themeColor="text1"/>
        </w:rPr>
        <w:t xml:space="preserve">pp. </w:t>
      </w:r>
      <w:r w:rsidRPr="00D229C5">
        <w:rPr>
          <w:color w:val="000000" w:themeColor="text1"/>
        </w:rPr>
        <w:t>103</w:t>
      </w:r>
      <w:r w:rsidR="00561465" w:rsidRPr="00D229C5">
        <w:rPr>
          <w:color w:val="000000" w:themeColor="text1"/>
        </w:rPr>
        <w:t>-</w:t>
      </w:r>
      <w:r w:rsidRPr="00D229C5">
        <w:rPr>
          <w:color w:val="000000" w:themeColor="text1"/>
        </w:rPr>
        <w:t>123.</w:t>
      </w:r>
    </w:p>
    <w:p w14:paraId="212C68C6" w14:textId="07568DF9" w:rsidR="00280EE5" w:rsidRPr="00D229C5" w:rsidRDefault="00280EE5" w:rsidP="00EA0B86">
      <w:pPr>
        <w:spacing w:line="480" w:lineRule="auto"/>
        <w:ind w:left="360" w:hangingChars="150" w:hanging="360"/>
        <w:rPr>
          <w:color w:val="000000" w:themeColor="text1"/>
        </w:rPr>
      </w:pPr>
      <w:r w:rsidRPr="00D229C5">
        <w:rPr>
          <w:color w:val="000000" w:themeColor="text1"/>
        </w:rPr>
        <w:t>McNulty, Y.</w:t>
      </w:r>
      <w:r w:rsidR="00561465" w:rsidRPr="00D229C5">
        <w:rPr>
          <w:color w:val="000000" w:themeColor="text1"/>
        </w:rPr>
        <w:t xml:space="preserve"> and</w:t>
      </w:r>
      <w:r w:rsidRPr="00D229C5">
        <w:rPr>
          <w:color w:val="000000" w:themeColor="text1"/>
        </w:rPr>
        <w:t xml:space="preserve"> De Cieri, H. (2011)</w:t>
      </w:r>
      <w:r w:rsidR="00561465" w:rsidRPr="00D229C5">
        <w:rPr>
          <w:color w:val="000000" w:themeColor="text1"/>
        </w:rPr>
        <w:t>,</w:t>
      </w:r>
      <w:r w:rsidRPr="00D229C5">
        <w:rPr>
          <w:color w:val="000000" w:themeColor="text1"/>
        </w:rPr>
        <w:t xml:space="preserve"> </w:t>
      </w:r>
      <w:r w:rsidR="00561465" w:rsidRPr="00D229C5">
        <w:rPr>
          <w:color w:val="000000" w:themeColor="text1"/>
        </w:rPr>
        <w:t>“</w:t>
      </w:r>
      <w:r w:rsidRPr="00D229C5">
        <w:rPr>
          <w:color w:val="000000" w:themeColor="text1"/>
        </w:rPr>
        <w:t>Global mobility in the 21st century</w:t>
      </w:r>
      <w:r w:rsidR="00561465" w:rsidRPr="00D229C5">
        <w:rPr>
          <w:color w:val="000000" w:themeColor="text1"/>
        </w:rPr>
        <w:t>”,</w:t>
      </w:r>
      <w:r w:rsidRPr="00D229C5">
        <w:rPr>
          <w:color w:val="000000" w:themeColor="text1"/>
        </w:rPr>
        <w:t xml:space="preserve"> </w:t>
      </w:r>
      <w:r w:rsidRPr="00D229C5">
        <w:rPr>
          <w:i/>
          <w:color w:val="000000" w:themeColor="text1"/>
        </w:rPr>
        <w:t xml:space="preserve">Management International Review, </w:t>
      </w:r>
      <w:r w:rsidR="00561465" w:rsidRPr="00D229C5">
        <w:rPr>
          <w:color w:val="000000" w:themeColor="text1"/>
        </w:rPr>
        <w:t xml:space="preserve">Vol. </w:t>
      </w:r>
      <w:r w:rsidRPr="00D229C5">
        <w:rPr>
          <w:color w:val="000000" w:themeColor="text1"/>
        </w:rPr>
        <w:t>51</w:t>
      </w:r>
      <w:r w:rsidR="00561465" w:rsidRPr="00D229C5">
        <w:rPr>
          <w:color w:val="000000" w:themeColor="text1"/>
        </w:rPr>
        <w:t xml:space="preserve"> No. </w:t>
      </w:r>
      <w:r w:rsidRPr="00D229C5">
        <w:rPr>
          <w:color w:val="000000" w:themeColor="text1"/>
        </w:rPr>
        <w:t>6,</w:t>
      </w:r>
      <w:r w:rsidR="00561465" w:rsidRPr="00D229C5">
        <w:rPr>
          <w:color w:val="000000" w:themeColor="text1"/>
        </w:rPr>
        <w:t xml:space="preserve"> pp.</w:t>
      </w:r>
      <w:r w:rsidRPr="00D229C5">
        <w:rPr>
          <w:color w:val="000000" w:themeColor="text1"/>
        </w:rPr>
        <w:t xml:space="preserve"> 897-919.</w:t>
      </w:r>
    </w:p>
    <w:p w14:paraId="3FBC3C3C" w14:textId="11CB290E" w:rsidR="00EA0B86" w:rsidRPr="00D229C5" w:rsidRDefault="00EA0B86" w:rsidP="00EA0B86">
      <w:pPr>
        <w:spacing w:line="480" w:lineRule="auto"/>
        <w:ind w:left="360" w:hangingChars="150" w:hanging="360"/>
        <w:rPr>
          <w:color w:val="000000" w:themeColor="text1"/>
        </w:rPr>
      </w:pPr>
      <w:r w:rsidRPr="00D229C5">
        <w:rPr>
          <w:color w:val="000000" w:themeColor="text1"/>
        </w:rPr>
        <w:t>Mishra, S.K. (2013)</w:t>
      </w:r>
      <w:r w:rsidR="00561465" w:rsidRPr="00D229C5">
        <w:rPr>
          <w:color w:val="000000" w:themeColor="text1"/>
        </w:rPr>
        <w:t>,</w:t>
      </w:r>
      <w:r w:rsidRPr="00D229C5">
        <w:rPr>
          <w:color w:val="000000" w:themeColor="text1"/>
        </w:rPr>
        <w:t xml:space="preserve"> </w:t>
      </w:r>
      <w:r w:rsidR="00561465" w:rsidRPr="00D229C5">
        <w:rPr>
          <w:color w:val="000000" w:themeColor="text1"/>
        </w:rPr>
        <w:t>“</w:t>
      </w:r>
      <w:r w:rsidRPr="00D229C5">
        <w:rPr>
          <w:color w:val="000000" w:themeColor="text1"/>
        </w:rPr>
        <w:t>Perceived external prestige and employee outcomes: Mediation effect of organizational identification</w:t>
      </w:r>
      <w:r w:rsidR="00561465" w:rsidRPr="00D229C5">
        <w:rPr>
          <w:color w:val="000000" w:themeColor="text1"/>
        </w:rPr>
        <w:t>”,</w:t>
      </w:r>
      <w:r w:rsidRPr="00D229C5">
        <w:rPr>
          <w:rFonts w:hint="eastAsia"/>
          <w:color w:val="000000" w:themeColor="text1"/>
        </w:rPr>
        <w:t xml:space="preserve"> </w:t>
      </w:r>
      <w:r w:rsidRPr="00D229C5">
        <w:rPr>
          <w:i/>
          <w:color w:val="000000" w:themeColor="text1"/>
        </w:rPr>
        <w:t xml:space="preserve">Corporate Reputation Review, </w:t>
      </w:r>
      <w:r w:rsidR="00561465" w:rsidRPr="00D229C5">
        <w:rPr>
          <w:i/>
          <w:color w:val="000000" w:themeColor="text1"/>
        </w:rPr>
        <w:t xml:space="preserve">Vol. </w:t>
      </w:r>
      <w:r w:rsidRPr="00D229C5">
        <w:rPr>
          <w:i/>
          <w:color w:val="000000" w:themeColor="text1"/>
        </w:rPr>
        <w:t>16</w:t>
      </w:r>
      <w:r w:rsidR="00561465" w:rsidRPr="00D229C5">
        <w:rPr>
          <w:color w:val="000000" w:themeColor="text1"/>
        </w:rPr>
        <w:t xml:space="preserve"> No. </w:t>
      </w:r>
      <w:r w:rsidRPr="00D229C5">
        <w:rPr>
          <w:color w:val="000000" w:themeColor="text1"/>
        </w:rPr>
        <w:t>3,</w:t>
      </w:r>
      <w:r w:rsidR="00561465" w:rsidRPr="00D229C5">
        <w:rPr>
          <w:color w:val="000000" w:themeColor="text1"/>
        </w:rPr>
        <w:t xml:space="preserve"> pp.</w:t>
      </w:r>
      <w:r w:rsidRPr="00D229C5">
        <w:rPr>
          <w:color w:val="000000" w:themeColor="text1"/>
        </w:rPr>
        <w:t xml:space="preserve"> 220</w:t>
      </w:r>
      <w:r w:rsidR="00561465" w:rsidRPr="00D229C5">
        <w:rPr>
          <w:color w:val="000000" w:themeColor="text1"/>
        </w:rPr>
        <w:t>-</w:t>
      </w:r>
      <w:r w:rsidRPr="00D229C5">
        <w:rPr>
          <w:color w:val="000000" w:themeColor="text1"/>
        </w:rPr>
        <w:t>233.</w:t>
      </w:r>
    </w:p>
    <w:p w14:paraId="335FAE80" w14:textId="2A9588AC" w:rsidR="00EA0B86" w:rsidRPr="00D229C5" w:rsidRDefault="00EA0B86" w:rsidP="00EA0B86">
      <w:pPr>
        <w:spacing w:line="480" w:lineRule="auto"/>
        <w:ind w:left="360" w:hangingChars="150" w:hanging="360"/>
        <w:rPr>
          <w:color w:val="000000" w:themeColor="text1"/>
        </w:rPr>
      </w:pPr>
      <w:r w:rsidRPr="00D229C5">
        <w:rPr>
          <w:color w:val="000000" w:themeColor="text1"/>
        </w:rPr>
        <w:t>Nabi, G.R. (2001)</w:t>
      </w:r>
      <w:r w:rsidR="00561465" w:rsidRPr="00D229C5">
        <w:rPr>
          <w:color w:val="000000" w:themeColor="text1"/>
        </w:rPr>
        <w:t>,</w:t>
      </w:r>
      <w:r w:rsidRPr="00D229C5">
        <w:rPr>
          <w:color w:val="000000" w:themeColor="text1"/>
        </w:rPr>
        <w:t xml:space="preserve"> </w:t>
      </w:r>
      <w:r w:rsidR="00561465" w:rsidRPr="00D229C5">
        <w:rPr>
          <w:color w:val="000000" w:themeColor="text1"/>
        </w:rPr>
        <w:t>“</w:t>
      </w:r>
      <w:r w:rsidRPr="00D229C5">
        <w:rPr>
          <w:color w:val="000000" w:themeColor="text1"/>
        </w:rPr>
        <w:t>The relationship between HRM, social support and subjective career success among men and women</w:t>
      </w:r>
      <w:r w:rsidR="00561465" w:rsidRPr="00D229C5">
        <w:rPr>
          <w:color w:val="000000" w:themeColor="text1"/>
        </w:rPr>
        <w:t>”,</w:t>
      </w:r>
      <w:r w:rsidRPr="00D229C5">
        <w:rPr>
          <w:rFonts w:hint="eastAsia"/>
          <w:color w:val="000000" w:themeColor="text1"/>
        </w:rPr>
        <w:t xml:space="preserve"> </w:t>
      </w:r>
      <w:r w:rsidRPr="00D229C5">
        <w:rPr>
          <w:i/>
          <w:color w:val="000000" w:themeColor="text1"/>
        </w:rPr>
        <w:t xml:space="preserve">International Journal of Manpower, </w:t>
      </w:r>
      <w:r w:rsidR="00561465" w:rsidRPr="00D229C5">
        <w:rPr>
          <w:color w:val="000000" w:themeColor="text1"/>
        </w:rPr>
        <w:t xml:space="preserve">Vol. </w:t>
      </w:r>
      <w:r w:rsidRPr="00D229C5">
        <w:rPr>
          <w:color w:val="000000" w:themeColor="text1"/>
        </w:rPr>
        <w:t>22</w:t>
      </w:r>
      <w:r w:rsidR="00561465" w:rsidRPr="00D229C5">
        <w:rPr>
          <w:color w:val="000000" w:themeColor="text1"/>
        </w:rPr>
        <w:t xml:space="preserve"> No. </w:t>
      </w:r>
      <w:r w:rsidRPr="00D229C5">
        <w:rPr>
          <w:color w:val="000000" w:themeColor="text1"/>
        </w:rPr>
        <w:t>5,</w:t>
      </w:r>
      <w:r w:rsidR="00561465" w:rsidRPr="00D229C5">
        <w:rPr>
          <w:color w:val="000000" w:themeColor="text1"/>
        </w:rPr>
        <w:t xml:space="preserve"> pp.</w:t>
      </w:r>
      <w:r w:rsidRPr="00D229C5">
        <w:rPr>
          <w:color w:val="000000" w:themeColor="text1"/>
        </w:rPr>
        <w:t xml:space="preserve"> 457</w:t>
      </w:r>
      <w:r w:rsidR="00561465" w:rsidRPr="00D229C5">
        <w:rPr>
          <w:color w:val="000000" w:themeColor="text1"/>
        </w:rPr>
        <w:t>-</w:t>
      </w:r>
      <w:r w:rsidRPr="00D229C5">
        <w:rPr>
          <w:color w:val="000000" w:themeColor="text1"/>
        </w:rPr>
        <w:t>474.</w:t>
      </w:r>
      <w:r w:rsidRPr="00D229C5">
        <w:rPr>
          <w:rFonts w:hint="eastAsia"/>
          <w:color w:val="000000" w:themeColor="text1"/>
        </w:rPr>
        <w:t xml:space="preserve"> </w:t>
      </w:r>
    </w:p>
    <w:p w14:paraId="70753355" w14:textId="075B7793" w:rsidR="00EA0B86" w:rsidRPr="00D229C5" w:rsidRDefault="00EA0B86" w:rsidP="00EA0B86">
      <w:pPr>
        <w:spacing w:line="480" w:lineRule="auto"/>
        <w:ind w:left="360" w:hangingChars="150" w:hanging="360"/>
        <w:rPr>
          <w:color w:val="000000" w:themeColor="text1"/>
        </w:rPr>
      </w:pPr>
      <w:r w:rsidRPr="00D229C5">
        <w:rPr>
          <w:color w:val="000000" w:themeColor="text1"/>
        </w:rPr>
        <w:lastRenderedPageBreak/>
        <w:t>Ojedokun, O., Idemudia, E.S.</w:t>
      </w:r>
      <w:r w:rsidR="004061D7" w:rsidRPr="00D229C5">
        <w:rPr>
          <w:color w:val="000000" w:themeColor="text1"/>
        </w:rPr>
        <w:t xml:space="preserve"> and </w:t>
      </w:r>
      <w:r w:rsidRPr="00D229C5">
        <w:rPr>
          <w:color w:val="000000" w:themeColor="text1"/>
        </w:rPr>
        <w:t>Desouza, M. (2015)</w:t>
      </w:r>
      <w:r w:rsidR="004061D7" w:rsidRPr="00D229C5">
        <w:rPr>
          <w:color w:val="000000" w:themeColor="text1"/>
        </w:rPr>
        <w:t>,</w:t>
      </w:r>
      <w:r w:rsidRPr="00D229C5">
        <w:rPr>
          <w:color w:val="000000" w:themeColor="text1"/>
        </w:rPr>
        <w:t xml:space="preserve"> </w:t>
      </w:r>
      <w:r w:rsidR="004061D7" w:rsidRPr="00D229C5">
        <w:rPr>
          <w:color w:val="000000" w:themeColor="text1"/>
        </w:rPr>
        <w:t>“</w:t>
      </w:r>
      <w:r w:rsidRPr="00D229C5">
        <w:rPr>
          <w:color w:val="000000" w:themeColor="text1"/>
        </w:rPr>
        <w:t>Perceived external prestige as a mediator between quality of work life and organisational commitment of public sector employees in Ghana</w:t>
      </w:r>
      <w:r w:rsidR="004061D7" w:rsidRPr="00D229C5">
        <w:rPr>
          <w:color w:val="000000" w:themeColor="text1"/>
        </w:rPr>
        <w:t>,”</w:t>
      </w:r>
      <w:r w:rsidRPr="00D229C5">
        <w:rPr>
          <w:color w:val="000000" w:themeColor="text1"/>
        </w:rPr>
        <w:t xml:space="preserve"> </w:t>
      </w:r>
      <w:r w:rsidRPr="00D229C5">
        <w:rPr>
          <w:i/>
          <w:color w:val="000000" w:themeColor="text1"/>
        </w:rPr>
        <w:t xml:space="preserve">SA Journal of Industrial Psychology, </w:t>
      </w:r>
      <w:r w:rsidR="004061D7" w:rsidRPr="00D229C5">
        <w:rPr>
          <w:color w:val="000000" w:themeColor="text1"/>
        </w:rPr>
        <w:t xml:space="preserve">Vol. </w:t>
      </w:r>
      <w:r w:rsidRPr="00D229C5">
        <w:rPr>
          <w:color w:val="000000" w:themeColor="text1"/>
        </w:rPr>
        <w:t>41</w:t>
      </w:r>
      <w:r w:rsidR="004061D7" w:rsidRPr="00D229C5">
        <w:rPr>
          <w:color w:val="000000" w:themeColor="text1"/>
        </w:rPr>
        <w:t xml:space="preserve"> No. </w:t>
      </w:r>
      <w:r w:rsidRPr="00D229C5">
        <w:rPr>
          <w:color w:val="000000" w:themeColor="text1"/>
        </w:rPr>
        <w:t>1,</w:t>
      </w:r>
      <w:r w:rsidR="004061D7" w:rsidRPr="00D229C5">
        <w:rPr>
          <w:color w:val="000000" w:themeColor="text1"/>
        </w:rPr>
        <w:t xml:space="preserve"> pp.</w:t>
      </w:r>
      <w:r w:rsidRPr="00D229C5">
        <w:rPr>
          <w:color w:val="000000" w:themeColor="text1"/>
        </w:rPr>
        <w:t xml:space="preserve"> 1-10.</w:t>
      </w:r>
    </w:p>
    <w:p w14:paraId="5B3F3805" w14:textId="1D08CCE1" w:rsidR="00EA0B86" w:rsidRPr="00D229C5" w:rsidRDefault="00EA0B86" w:rsidP="00EA0B86">
      <w:pPr>
        <w:spacing w:line="480" w:lineRule="auto"/>
        <w:ind w:left="360" w:hangingChars="150" w:hanging="360"/>
        <w:rPr>
          <w:color w:val="000000" w:themeColor="text1"/>
        </w:rPr>
      </w:pPr>
      <w:r w:rsidRPr="00D229C5">
        <w:rPr>
          <w:color w:val="000000" w:themeColor="text1"/>
        </w:rPr>
        <w:t xml:space="preserve">Patulny, R.V. </w:t>
      </w:r>
      <w:r w:rsidR="004061D7" w:rsidRPr="00D229C5">
        <w:rPr>
          <w:color w:val="000000" w:themeColor="text1"/>
        </w:rPr>
        <w:t xml:space="preserve">and </w:t>
      </w:r>
      <w:r w:rsidRPr="00D229C5">
        <w:rPr>
          <w:color w:val="000000" w:themeColor="text1"/>
        </w:rPr>
        <w:t>Lind Haase</w:t>
      </w:r>
      <w:r w:rsidRPr="00D229C5">
        <w:rPr>
          <w:rFonts w:hint="eastAsia"/>
          <w:color w:val="000000" w:themeColor="text1"/>
        </w:rPr>
        <w:t xml:space="preserve"> </w:t>
      </w:r>
      <w:r w:rsidRPr="00D229C5">
        <w:rPr>
          <w:color w:val="000000" w:themeColor="text1"/>
        </w:rPr>
        <w:t>Svendsen, G. (2007)</w:t>
      </w:r>
      <w:r w:rsidR="004061D7" w:rsidRPr="00D229C5">
        <w:rPr>
          <w:color w:val="000000" w:themeColor="text1"/>
        </w:rPr>
        <w:t>,</w:t>
      </w:r>
      <w:r w:rsidRPr="00D229C5">
        <w:rPr>
          <w:color w:val="000000" w:themeColor="text1"/>
        </w:rPr>
        <w:t xml:space="preserve"> </w:t>
      </w:r>
      <w:r w:rsidR="004061D7" w:rsidRPr="00D229C5">
        <w:rPr>
          <w:color w:val="000000" w:themeColor="text1"/>
        </w:rPr>
        <w:t>“</w:t>
      </w:r>
      <w:r w:rsidRPr="00D229C5">
        <w:rPr>
          <w:color w:val="000000" w:themeColor="text1"/>
        </w:rPr>
        <w:t>Exploring the social capital grid: Bonding, bridging, qualitative, quantitative</w:t>
      </w:r>
      <w:r w:rsidR="004061D7" w:rsidRPr="00D229C5">
        <w:rPr>
          <w:color w:val="000000" w:themeColor="text1"/>
        </w:rPr>
        <w:t>”,</w:t>
      </w:r>
      <w:r w:rsidRPr="00D229C5">
        <w:rPr>
          <w:color w:val="000000" w:themeColor="text1"/>
        </w:rPr>
        <w:t xml:space="preserve"> </w:t>
      </w:r>
      <w:r w:rsidRPr="00D229C5">
        <w:rPr>
          <w:i/>
          <w:color w:val="000000" w:themeColor="text1"/>
        </w:rPr>
        <w:t xml:space="preserve">International Journal of Sociology and Social Policy, </w:t>
      </w:r>
      <w:r w:rsidR="004061D7" w:rsidRPr="00D229C5">
        <w:rPr>
          <w:color w:val="000000" w:themeColor="text1"/>
        </w:rPr>
        <w:t xml:space="preserve">Vol. </w:t>
      </w:r>
      <w:r w:rsidRPr="00D229C5">
        <w:rPr>
          <w:color w:val="000000" w:themeColor="text1"/>
        </w:rPr>
        <w:t xml:space="preserve">27(1/2), </w:t>
      </w:r>
      <w:r w:rsidR="004061D7" w:rsidRPr="00D229C5">
        <w:rPr>
          <w:color w:val="000000" w:themeColor="text1"/>
        </w:rPr>
        <w:t xml:space="preserve">pp. </w:t>
      </w:r>
      <w:r w:rsidRPr="00D229C5">
        <w:rPr>
          <w:color w:val="000000" w:themeColor="text1"/>
        </w:rPr>
        <w:t>32</w:t>
      </w:r>
      <w:r w:rsidR="004061D7" w:rsidRPr="00D229C5">
        <w:rPr>
          <w:color w:val="000000" w:themeColor="text1"/>
        </w:rPr>
        <w:t>-</w:t>
      </w:r>
      <w:r w:rsidRPr="00D229C5">
        <w:rPr>
          <w:color w:val="000000" w:themeColor="text1"/>
        </w:rPr>
        <w:t>51.</w:t>
      </w:r>
      <w:r w:rsidRPr="00D229C5">
        <w:rPr>
          <w:rFonts w:hint="eastAsia"/>
          <w:color w:val="000000" w:themeColor="text1"/>
        </w:rPr>
        <w:t xml:space="preserve"> </w:t>
      </w:r>
    </w:p>
    <w:p w14:paraId="2A69923D" w14:textId="77777777" w:rsidR="007755AD" w:rsidRPr="00D229C5" w:rsidRDefault="00EA0B86" w:rsidP="007755AD">
      <w:pPr>
        <w:spacing w:line="480" w:lineRule="auto"/>
        <w:ind w:left="360" w:hangingChars="150" w:hanging="360"/>
        <w:rPr>
          <w:color w:val="000000" w:themeColor="text1"/>
        </w:rPr>
      </w:pPr>
      <w:r w:rsidRPr="00D229C5">
        <w:rPr>
          <w:color w:val="000000" w:themeColor="text1"/>
        </w:rPr>
        <w:t>Schieman, S.</w:t>
      </w:r>
      <w:r w:rsidR="00D6789B" w:rsidRPr="00D229C5">
        <w:rPr>
          <w:color w:val="000000" w:themeColor="text1"/>
        </w:rPr>
        <w:t xml:space="preserve"> and </w:t>
      </w:r>
      <w:r w:rsidRPr="00D229C5">
        <w:rPr>
          <w:color w:val="000000" w:themeColor="text1"/>
        </w:rPr>
        <w:t>Reid, S. (2008)</w:t>
      </w:r>
      <w:r w:rsidR="00D6789B" w:rsidRPr="00D229C5">
        <w:rPr>
          <w:color w:val="000000" w:themeColor="text1"/>
        </w:rPr>
        <w:t>,</w:t>
      </w:r>
      <w:r w:rsidRPr="00D229C5">
        <w:rPr>
          <w:color w:val="000000" w:themeColor="text1"/>
        </w:rPr>
        <w:t xml:space="preserve"> </w:t>
      </w:r>
      <w:r w:rsidR="00D6789B" w:rsidRPr="00D229C5">
        <w:rPr>
          <w:color w:val="000000" w:themeColor="text1"/>
        </w:rPr>
        <w:t>“</w:t>
      </w:r>
      <w:r w:rsidRPr="00D229C5">
        <w:rPr>
          <w:color w:val="000000" w:themeColor="text1"/>
        </w:rPr>
        <w:t>Job authority and interpersonal conflict in the workplace</w:t>
      </w:r>
      <w:r w:rsidR="00D6789B" w:rsidRPr="00D229C5">
        <w:rPr>
          <w:color w:val="000000" w:themeColor="text1"/>
        </w:rPr>
        <w:t>”,</w:t>
      </w:r>
      <w:r w:rsidRPr="00D229C5">
        <w:rPr>
          <w:rFonts w:hint="eastAsia"/>
          <w:color w:val="000000" w:themeColor="text1"/>
        </w:rPr>
        <w:t xml:space="preserve"> </w:t>
      </w:r>
      <w:r w:rsidRPr="00D229C5">
        <w:rPr>
          <w:i/>
          <w:color w:val="000000" w:themeColor="text1"/>
        </w:rPr>
        <w:t xml:space="preserve">Work and Occupations, </w:t>
      </w:r>
      <w:r w:rsidR="00D6789B" w:rsidRPr="00D229C5">
        <w:rPr>
          <w:color w:val="000000" w:themeColor="text1"/>
        </w:rPr>
        <w:t xml:space="preserve">Vol. </w:t>
      </w:r>
      <w:r w:rsidRPr="00D229C5">
        <w:rPr>
          <w:color w:val="000000" w:themeColor="text1"/>
        </w:rPr>
        <w:t>35</w:t>
      </w:r>
      <w:r w:rsidR="00D6789B" w:rsidRPr="00D229C5">
        <w:rPr>
          <w:color w:val="000000" w:themeColor="text1"/>
        </w:rPr>
        <w:t xml:space="preserve"> No. </w:t>
      </w:r>
      <w:r w:rsidRPr="00D229C5">
        <w:rPr>
          <w:color w:val="000000" w:themeColor="text1"/>
        </w:rPr>
        <w:t>3,</w:t>
      </w:r>
      <w:r w:rsidR="00D6789B" w:rsidRPr="00D229C5">
        <w:rPr>
          <w:color w:val="000000" w:themeColor="text1"/>
        </w:rPr>
        <w:t xml:space="preserve"> pp.</w:t>
      </w:r>
      <w:r w:rsidRPr="00D229C5">
        <w:rPr>
          <w:color w:val="000000" w:themeColor="text1"/>
        </w:rPr>
        <w:t xml:space="preserve"> 296</w:t>
      </w:r>
      <w:r w:rsidR="00D6789B" w:rsidRPr="00D229C5">
        <w:rPr>
          <w:color w:val="000000" w:themeColor="text1"/>
        </w:rPr>
        <w:t>-</w:t>
      </w:r>
      <w:r w:rsidRPr="00D229C5">
        <w:rPr>
          <w:color w:val="000000" w:themeColor="text1"/>
        </w:rPr>
        <w:t>326.</w:t>
      </w:r>
    </w:p>
    <w:p w14:paraId="0848A6AB" w14:textId="2F1BE83B" w:rsidR="007755AD" w:rsidRPr="00D229C5" w:rsidRDefault="007755AD" w:rsidP="007755AD">
      <w:pPr>
        <w:spacing w:line="480" w:lineRule="auto"/>
        <w:ind w:left="360" w:hangingChars="150" w:hanging="360"/>
        <w:rPr>
          <w:color w:val="000000" w:themeColor="text1"/>
        </w:rPr>
      </w:pPr>
      <w:r w:rsidRPr="00D229C5">
        <w:rPr>
          <w:color w:val="000000" w:themeColor="text1"/>
        </w:rPr>
        <w:t xml:space="preserve">Schwanen, T., Lucas, K., Akyelken, N., Solsona, D.C., Carrasco, J.A. and Neutens, T. (2015), “Rethinking the links between social exclusion and transport disadvantage through the lens of social capital”, </w:t>
      </w:r>
      <w:r w:rsidRPr="00D229C5">
        <w:rPr>
          <w:i/>
          <w:color w:val="000000" w:themeColor="text1"/>
        </w:rPr>
        <w:t>Transportation Research Part A; Policy and Planning</w:t>
      </w:r>
      <w:r w:rsidRPr="00D229C5">
        <w:rPr>
          <w:color w:val="000000" w:themeColor="text1"/>
        </w:rPr>
        <w:t>, Vol. 74, pp. 123-135.</w:t>
      </w:r>
    </w:p>
    <w:p w14:paraId="59667229" w14:textId="1A187B8F" w:rsidR="00EA0B86" w:rsidRPr="00D229C5" w:rsidRDefault="00EA0B86" w:rsidP="006F3D71">
      <w:pPr>
        <w:spacing w:line="480" w:lineRule="auto"/>
        <w:ind w:left="360" w:hangingChars="150" w:hanging="360"/>
        <w:rPr>
          <w:color w:val="000000" w:themeColor="text1"/>
          <w:lang w:eastAsia="ko-KR"/>
        </w:rPr>
      </w:pPr>
      <w:r w:rsidRPr="00D229C5">
        <w:rPr>
          <w:color w:val="000000" w:themeColor="text1"/>
        </w:rPr>
        <w:t>Searle, B.J.</w:t>
      </w:r>
      <w:r w:rsidR="00EA207A" w:rsidRPr="00D229C5">
        <w:rPr>
          <w:color w:val="000000" w:themeColor="text1"/>
        </w:rPr>
        <w:t xml:space="preserve"> and </w:t>
      </w:r>
      <w:r w:rsidRPr="00D229C5">
        <w:rPr>
          <w:color w:val="000000" w:themeColor="text1"/>
        </w:rPr>
        <w:t>Rooney, J. (2013)</w:t>
      </w:r>
      <w:r w:rsidR="00EA207A" w:rsidRPr="00D229C5">
        <w:rPr>
          <w:color w:val="000000" w:themeColor="text1"/>
        </w:rPr>
        <w:t>,</w:t>
      </w:r>
      <w:r w:rsidRPr="00D229C5">
        <w:rPr>
          <w:rFonts w:hint="eastAsia"/>
          <w:color w:val="000000" w:themeColor="text1"/>
        </w:rPr>
        <w:t xml:space="preserve"> </w:t>
      </w:r>
      <w:r w:rsidR="00C37724" w:rsidRPr="00D229C5">
        <w:rPr>
          <w:color w:val="000000" w:themeColor="text1"/>
        </w:rPr>
        <w:t>“</w:t>
      </w:r>
      <w:r w:rsidRPr="00D229C5">
        <w:rPr>
          <w:color w:val="000000" w:themeColor="text1"/>
        </w:rPr>
        <w:t>Proactivity at work: A path to organizational</w:t>
      </w:r>
      <w:r w:rsidRPr="00D229C5">
        <w:rPr>
          <w:rFonts w:hint="eastAsia"/>
          <w:color w:val="000000" w:themeColor="text1"/>
        </w:rPr>
        <w:t xml:space="preserve"> </w:t>
      </w:r>
      <w:r w:rsidRPr="00D229C5">
        <w:rPr>
          <w:color w:val="000000" w:themeColor="text1"/>
        </w:rPr>
        <w:t>sustainability</w:t>
      </w:r>
      <w:r w:rsidR="00C37724" w:rsidRPr="00D229C5">
        <w:rPr>
          <w:color w:val="000000" w:themeColor="text1"/>
        </w:rPr>
        <w:t>”,</w:t>
      </w:r>
      <w:r w:rsidRPr="00D229C5">
        <w:rPr>
          <w:color w:val="000000" w:themeColor="text1"/>
        </w:rPr>
        <w:t xml:space="preserve"> </w:t>
      </w:r>
      <w:r w:rsidR="00C37724" w:rsidRPr="00D229C5">
        <w:rPr>
          <w:color w:val="000000" w:themeColor="text1"/>
        </w:rPr>
        <w:t>i</w:t>
      </w:r>
      <w:r w:rsidRPr="00D229C5">
        <w:rPr>
          <w:color w:val="000000" w:themeColor="text1"/>
        </w:rPr>
        <w:t>n Avery</w:t>
      </w:r>
      <w:r w:rsidR="00C37724" w:rsidRPr="00D229C5">
        <w:rPr>
          <w:color w:val="000000" w:themeColor="text1"/>
        </w:rPr>
        <w:t>,</w:t>
      </w:r>
      <w:r w:rsidRPr="00D229C5">
        <w:rPr>
          <w:color w:val="000000" w:themeColor="text1"/>
        </w:rPr>
        <w:t xml:space="preserve"> </w:t>
      </w:r>
      <w:r w:rsidR="00C37724" w:rsidRPr="00D229C5">
        <w:rPr>
          <w:color w:val="000000" w:themeColor="text1"/>
        </w:rPr>
        <w:t>G.C. and</w:t>
      </w:r>
      <w:r w:rsidRPr="00D229C5">
        <w:rPr>
          <w:color w:val="000000" w:themeColor="text1"/>
        </w:rPr>
        <w:t xml:space="preserve"> Hughes</w:t>
      </w:r>
      <w:r w:rsidR="00C37724" w:rsidRPr="00D229C5">
        <w:rPr>
          <w:color w:val="000000" w:themeColor="text1"/>
        </w:rPr>
        <w:t xml:space="preserve">, B. </w:t>
      </w:r>
      <w:r w:rsidRPr="00D229C5">
        <w:rPr>
          <w:color w:val="000000" w:themeColor="text1"/>
        </w:rPr>
        <w:t>(Eds</w:t>
      </w:r>
      <w:r w:rsidRPr="00D229C5">
        <w:rPr>
          <w:rFonts w:hint="eastAsia"/>
          <w:color w:val="000000" w:themeColor="text1"/>
        </w:rPr>
        <w:t>.</w:t>
      </w:r>
      <w:r w:rsidRPr="00D229C5">
        <w:rPr>
          <w:color w:val="000000" w:themeColor="text1"/>
        </w:rPr>
        <w:t xml:space="preserve">), </w:t>
      </w:r>
      <w:r w:rsidRPr="00D229C5">
        <w:rPr>
          <w:i/>
          <w:color w:val="000000" w:themeColor="text1"/>
        </w:rPr>
        <w:t xml:space="preserve">Fresh </w:t>
      </w:r>
      <w:r w:rsidR="005B146F" w:rsidRPr="00D229C5">
        <w:rPr>
          <w:i/>
          <w:color w:val="000000" w:themeColor="text1"/>
        </w:rPr>
        <w:t>thoughts in s</w:t>
      </w:r>
      <w:r w:rsidRPr="00D229C5">
        <w:rPr>
          <w:i/>
          <w:color w:val="000000" w:themeColor="text1"/>
        </w:rPr>
        <w:t>ustainable</w:t>
      </w:r>
      <w:r w:rsidRPr="00D229C5">
        <w:rPr>
          <w:rFonts w:hint="eastAsia"/>
          <w:i/>
          <w:color w:val="000000" w:themeColor="text1"/>
        </w:rPr>
        <w:t xml:space="preserve"> </w:t>
      </w:r>
      <w:r w:rsidR="005B146F" w:rsidRPr="00D229C5">
        <w:rPr>
          <w:i/>
          <w:color w:val="000000" w:themeColor="text1"/>
        </w:rPr>
        <w:t>l</w:t>
      </w:r>
      <w:r w:rsidRPr="00D229C5">
        <w:rPr>
          <w:i/>
          <w:color w:val="000000" w:themeColor="text1"/>
        </w:rPr>
        <w:t>eadership</w:t>
      </w:r>
      <w:r w:rsidR="00C37724" w:rsidRPr="00D229C5">
        <w:rPr>
          <w:i/>
          <w:color w:val="000000" w:themeColor="text1"/>
        </w:rPr>
        <w:t>,</w:t>
      </w:r>
      <w:r w:rsidRPr="00D229C5">
        <w:rPr>
          <w:rFonts w:hint="eastAsia"/>
          <w:i/>
          <w:color w:val="000000" w:themeColor="text1"/>
        </w:rPr>
        <w:t xml:space="preserve"> </w:t>
      </w:r>
      <w:r w:rsidR="00C37724" w:rsidRPr="00D229C5">
        <w:rPr>
          <w:color w:val="000000" w:themeColor="text1"/>
        </w:rPr>
        <w:t>Tilde University Press,</w:t>
      </w:r>
      <w:r w:rsidR="005B146F" w:rsidRPr="00D229C5">
        <w:rPr>
          <w:color w:val="000000" w:themeColor="text1"/>
        </w:rPr>
        <w:t xml:space="preserve"> Prahan, </w:t>
      </w:r>
      <w:r w:rsidR="000B3AAC" w:rsidRPr="00D229C5">
        <w:rPr>
          <w:color w:val="000000" w:themeColor="text1"/>
        </w:rPr>
        <w:t>VIC</w:t>
      </w:r>
      <w:r w:rsidR="00C37724" w:rsidRPr="00D229C5">
        <w:rPr>
          <w:color w:val="000000" w:themeColor="text1"/>
        </w:rPr>
        <w:t>, pp. 84-96</w:t>
      </w:r>
      <w:r w:rsidR="000B3AAC" w:rsidRPr="00D229C5">
        <w:rPr>
          <w:color w:val="000000" w:themeColor="text1"/>
        </w:rPr>
        <w:t>.</w:t>
      </w:r>
    </w:p>
    <w:p w14:paraId="56C767E5" w14:textId="0D09D590" w:rsidR="003A6E81" w:rsidRPr="00D229C5" w:rsidRDefault="003A6E81" w:rsidP="003A6E81">
      <w:pPr>
        <w:spacing w:line="480" w:lineRule="auto"/>
        <w:ind w:left="360" w:hangingChars="150" w:hanging="360"/>
        <w:rPr>
          <w:color w:val="000000" w:themeColor="text1"/>
          <w:lang w:eastAsia="ko-KR"/>
        </w:rPr>
      </w:pPr>
      <w:r w:rsidRPr="00D229C5">
        <w:rPr>
          <w:color w:val="000000" w:themeColor="text1"/>
          <w:lang w:eastAsia="ko-KR"/>
        </w:rPr>
        <w:t>Seibert, S. E., Kraimer, M. L.</w:t>
      </w:r>
      <w:r w:rsidR="008D6DE0" w:rsidRPr="00D229C5">
        <w:rPr>
          <w:color w:val="000000" w:themeColor="text1"/>
          <w:lang w:eastAsia="ko-KR"/>
        </w:rPr>
        <w:t xml:space="preserve"> and</w:t>
      </w:r>
      <w:r w:rsidRPr="00D229C5">
        <w:rPr>
          <w:color w:val="000000" w:themeColor="text1"/>
          <w:lang w:eastAsia="ko-KR"/>
        </w:rPr>
        <w:t xml:space="preserve"> Liden, R. C. (2001)</w:t>
      </w:r>
      <w:r w:rsidR="00D810BF" w:rsidRPr="00D229C5">
        <w:rPr>
          <w:color w:val="000000" w:themeColor="text1"/>
          <w:lang w:eastAsia="ko-KR"/>
        </w:rPr>
        <w:t>,</w:t>
      </w:r>
      <w:r w:rsidRPr="00D229C5">
        <w:rPr>
          <w:color w:val="000000" w:themeColor="text1"/>
          <w:lang w:eastAsia="ko-KR"/>
        </w:rPr>
        <w:t xml:space="preserve"> </w:t>
      </w:r>
      <w:r w:rsidR="00D810BF" w:rsidRPr="00D229C5">
        <w:rPr>
          <w:color w:val="000000" w:themeColor="text1"/>
          <w:lang w:eastAsia="ko-KR"/>
        </w:rPr>
        <w:t>“</w:t>
      </w:r>
      <w:r w:rsidRPr="00D229C5">
        <w:rPr>
          <w:color w:val="000000" w:themeColor="text1"/>
          <w:lang w:eastAsia="ko-KR"/>
        </w:rPr>
        <w:t>A social capital theory of career succes</w:t>
      </w:r>
      <w:r w:rsidR="00D810BF" w:rsidRPr="00D229C5">
        <w:rPr>
          <w:color w:val="000000" w:themeColor="text1"/>
          <w:lang w:eastAsia="ko-KR"/>
        </w:rPr>
        <w:t>s”,</w:t>
      </w:r>
      <w:r w:rsidRPr="00D229C5">
        <w:rPr>
          <w:color w:val="000000" w:themeColor="text1"/>
          <w:lang w:eastAsia="ko-KR"/>
        </w:rPr>
        <w:t xml:space="preserve"> </w:t>
      </w:r>
      <w:r w:rsidRPr="00D229C5">
        <w:rPr>
          <w:i/>
          <w:color w:val="000000" w:themeColor="text1"/>
          <w:lang w:eastAsia="ko-KR"/>
        </w:rPr>
        <w:t xml:space="preserve">Academy of </w:t>
      </w:r>
      <w:r w:rsidR="00D810BF" w:rsidRPr="00D229C5">
        <w:rPr>
          <w:i/>
          <w:color w:val="000000" w:themeColor="text1"/>
          <w:lang w:eastAsia="ko-KR"/>
        </w:rPr>
        <w:t>M</w:t>
      </w:r>
      <w:r w:rsidRPr="00D229C5">
        <w:rPr>
          <w:i/>
          <w:color w:val="000000" w:themeColor="text1"/>
          <w:lang w:eastAsia="ko-KR"/>
        </w:rPr>
        <w:t xml:space="preserve">anagement </w:t>
      </w:r>
      <w:r w:rsidR="00D810BF" w:rsidRPr="00D229C5">
        <w:rPr>
          <w:i/>
          <w:color w:val="000000" w:themeColor="text1"/>
          <w:lang w:eastAsia="ko-KR"/>
        </w:rPr>
        <w:t>J</w:t>
      </w:r>
      <w:r w:rsidRPr="00D229C5">
        <w:rPr>
          <w:i/>
          <w:color w:val="000000" w:themeColor="text1"/>
          <w:lang w:eastAsia="ko-KR"/>
        </w:rPr>
        <w:t>ournal,</w:t>
      </w:r>
      <w:r w:rsidRPr="00D229C5">
        <w:rPr>
          <w:color w:val="000000" w:themeColor="text1"/>
          <w:lang w:eastAsia="ko-KR"/>
        </w:rPr>
        <w:t xml:space="preserve"> </w:t>
      </w:r>
      <w:r w:rsidR="00D810BF" w:rsidRPr="00D229C5">
        <w:rPr>
          <w:color w:val="000000" w:themeColor="text1"/>
          <w:lang w:eastAsia="ko-KR"/>
        </w:rPr>
        <w:t xml:space="preserve">Vol. </w:t>
      </w:r>
      <w:r w:rsidRPr="00D229C5">
        <w:rPr>
          <w:color w:val="000000" w:themeColor="text1"/>
          <w:lang w:eastAsia="ko-KR"/>
        </w:rPr>
        <w:t>44</w:t>
      </w:r>
      <w:r w:rsidR="00D810BF" w:rsidRPr="00D229C5">
        <w:rPr>
          <w:color w:val="000000" w:themeColor="text1"/>
          <w:lang w:eastAsia="ko-KR"/>
        </w:rPr>
        <w:t xml:space="preserve"> No. </w:t>
      </w:r>
      <w:r w:rsidRPr="00D229C5">
        <w:rPr>
          <w:color w:val="000000" w:themeColor="text1"/>
          <w:lang w:eastAsia="ko-KR"/>
        </w:rPr>
        <w:t>2,</w:t>
      </w:r>
      <w:r w:rsidR="00D810BF" w:rsidRPr="00D229C5">
        <w:rPr>
          <w:color w:val="000000" w:themeColor="text1"/>
          <w:lang w:eastAsia="ko-KR"/>
        </w:rPr>
        <w:t xml:space="preserve"> pp.</w:t>
      </w:r>
      <w:r w:rsidRPr="00D229C5">
        <w:rPr>
          <w:color w:val="000000" w:themeColor="text1"/>
          <w:lang w:eastAsia="ko-KR"/>
        </w:rPr>
        <w:t xml:space="preserve"> 219-237.</w:t>
      </w:r>
    </w:p>
    <w:p w14:paraId="4A36649D" w14:textId="3AC98BB6" w:rsidR="00CA3289" w:rsidRPr="00D229C5" w:rsidRDefault="00CA3289" w:rsidP="006F3D71">
      <w:pPr>
        <w:spacing w:line="480" w:lineRule="auto"/>
        <w:ind w:left="360" w:hangingChars="150" w:hanging="360"/>
        <w:rPr>
          <w:color w:val="000000" w:themeColor="text1"/>
        </w:rPr>
      </w:pPr>
      <w:r w:rsidRPr="00D229C5">
        <w:rPr>
          <w:color w:val="000000" w:themeColor="text1"/>
        </w:rPr>
        <w:t>Smith, E.B., Menon, T.</w:t>
      </w:r>
      <w:r w:rsidR="00EA207A" w:rsidRPr="00D229C5">
        <w:rPr>
          <w:color w:val="000000" w:themeColor="text1"/>
        </w:rPr>
        <w:t xml:space="preserve"> and</w:t>
      </w:r>
      <w:r w:rsidRPr="00D229C5">
        <w:rPr>
          <w:color w:val="000000" w:themeColor="text1"/>
        </w:rPr>
        <w:t xml:space="preserve"> Thompson, L. (2012)</w:t>
      </w:r>
      <w:r w:rsidR="00EA207A" w:rsidRPr="00D229C5">
        <w:rPr>
          <w:color w:val="000000" w:themeColor="text1"/>
        </w:rPr>
        <w:t>,</w:t>
      </w:r>
      <w:r w:rsidRPr="00D229C5">
        <w:rPr>
          <w:color w:val="000000" w:themeColor="text1"/>
        </w:rPr>
        <w:t xml:space="preserve"> </w:t>
      </w:r>
      <w:r w:rsidR="00EA207A" w:rsidRPr="00D229C5">
        <w:rPr>
          <w:color w:val="000000" w:themeColor="text1"/>
        </w:rPr>
        <w:t>“</w:t>
      </w:r>
      <w:r w:rsidRPr="00D229C5">
        <w:rPr>
          <w:color w:val="000000" w:themeColor="text1"/>
        </w:rPr>
        <w:t>Status differences in the cognitive activation of social networks</w:t>
      </w:r>
      <w:r w:rsidR="00EA207A" w:rsidRPr="00D229C5">
        <w:rPr>
          <w:color w:val="000000" w:themeColor="text1"/>
        </w:rPr>
        <w:t>”,</w:t>
      </w:r>
      <w:r w:rsidRPr="00D229C5">
        <w:rPr>
          <w:color w:val="000000" w:themeColor="text1"/>
        </w:rPr>
        <w:t xml:space="preserve"> </w:t>
      </w:r>
      <w:r w:rsidRPr="00D229C5">
        <w:rPr>
          <w:i/>
          <w:color w:val="000000" w:themeColor="text1"/>
        </w:rPr>
        <w:t xml:space="preserve">Organization Science, </w:t>
      </w:r>
      <w:r w:rsidR="00EA207A" w:rsidRPr="00D229C5">
        <w:rPr>
          <w:color w:val="000000" w:themeColor="text1"/>
        </w:rPr>
        <w:t xml:space="preserve">Vol. </w:t>
      </w:r>
      <w:r w:rsidRPr="00D229C5">
        <w:rPr>
          <w:color w:val="000000" w:themeColor="text1"/>
        </w:rPr>
        <w:t>23</w:t>
      </w:r>
      <w:r w:rsidR="00EA207A" w:rsidRPr="00D229C5">
        <w:rPr>
          <w:color w:val="000000" w:themeColor="text1"/>
        </w:rPr>
        <w:t xml:space="preserve"> No. </w:t>
      </w:r>
      <w:r w:rsidRPr="00D229C5">
        <w:rPr>
          <w:color w:val="000000" w:themeColor="text1"/>
        </w:rPr>
        <w:t>1,</w:t>
      </w:r>
      <w:r w:rsidR="00EA207A" w:rsidRPr="00D229C5">
        <w:rPr>
          <w:color w:val="000000" w:themeColor="text1"/>
        </w:rPr>
        <w:t xml:space="preserve"> pp.</w:t>
      </w:r>
      <w:r w:rsidRPr="00D229C5">
        <w:rPr>
          <w:color w:val="000000" w:themeColor="text1"/>
        </w:rPr>
        <w:t xml:space="preserve"> 67-82.</w:t>
      </w:r>
    </w:p>
    <w:p w14:paraId="6502D47F" w14:textId="7DB4A8B9" w:rsidR="00EA0B86" w:rsidRPr="00D229C5" w:rsidRDefault="00EA0B86" w:rsidP="00EA0B86">
      <w:pPr>
        <w:spacing w:line="480" w:lineRule="auto"/>
        <w:ind w:left="360" w:hangingChars="150" w:hanging="360"/>
        <w:rPr>
          <w:color w:val="000000" w:themeColor="text1"/>
        </w:rPr>
      </w:pPr>
      <w:r w:rsidRPr="00D229C5">
        <w:rPr>
          <w:color w:val="000000" w:themeColor="text1"/>
        </w:rPr>
        <w:t>Sverke, M., Hellgren, J.</w:t>
      </w:r>
      <w:r w:rsidR="009F707D" w:rsidRPr="00D229C5">
        <w:rPr>
          <w:color w:val="000000" w:themeColor="text1"/>
        </w:rPr>
        <w:t xml:space="preserve"> and</w:t>
      </w:r>
      <w:r w:rsidRPr="00D229C5">
        <w:rPr>
          <w:color w:val="000000" w:themeColor="text1"/>
        </w:rPr>
        <w:t xml:space="preserve"> Näswall, K. (2002)</w:t>
      </w:r>
      <w:r w:rsidR="009F707D" w:rsidRPr="00D229C5">
        <w:rPr>
          <w:color w:val="000000" w:themeColor="text1"/>
        </w:rPr>
        <w:t>,</w:t>
      </w:r>
      <w:r w:rsidRPr="00D229C5">
        <w:rPr>
          <w:color w:val="000000" w:themeColor="text1"/>
        </w:rPr>
        <w:t xml:space="preserve"> </w:t>
      </w:r>
      <w:r w:rsidR="009F707D" w:rsidRPr="00D229C5">
        <w:rPr>
          <w:color w:val="000000" w:themeColor="text1"/>
        </w:rPr>
        <w:t>“</w:t>
      </w:r>
      <w:r w:rsidRPr="00D229C5">
        <w:rPr>
          <w:color w:val="000000" w:themeColor="text1"/>
        </w:rPr>
        <w:t>No security: a meta-analysis and review of job insecurity and its consequences</w:t>
      </w:r>
      <w:r w:rsidR="009F707D" w:rsidRPr="00D229C5">
        <w:rPr>
          <w:color w:val="000000" w:themeColor="text1"/>
        </w:rPr>
        <w:t>”,</w:t>
      </w:r>
      <w:r w:rsidRPr="00D229C5">
        <w:rPr>
          <w:color w:val="000000" w:themeColor="text1"/>
        </w:rPr>
        <w:t xml:space="preserve"> </w:t>
      </w:r>
      <w:r w:rsidRPr="00D229C5">
        <w:rPr>
          <w:i/>
          <w:color w:val="000000" w:themeColor="text1"/>
        </w:rPr>
        <w:t xml:space="preserve">Journal of Occupational Health Psychology, </w:t>
      </w:r>
      <w:r w:rsidR="009F707D" w:rsidRPr="00D229C5">
        <w:rPr>
          <w:i/>
          <w:color w:val="000000" w:themeColor="text1"/>
        </w:rPr>
        <w:t xml:space="preserve">Vol. </w:t>
      </w:r>
      <w:r w:rsidRPr="00D229C5">
        <w:rPr>
          <w:i/>
          <w:color w:val="000000" w:themeColor="text1"/>
        </w:rPr>
        <w:t>7</w:t>
      </w:r>
      <w:r w:rsidR="009F707D" w:rsidRPr="00D229C5">
        <w:rPr>
          <w:color w:val="000000" w:themeColor="text1"/>
        </w:rPr>
        <w:t xml:space="preserve"> Nol. </w:t>
      </w:r>
      <w:r w:rsidRPr="00D229C5">
        <w:rPr>
          <w:color w:val="000000" w:themeColor="text1"/>
        </w:rPr>
        <w:t>3,</w:t>
      </w:r>
      <w:r w:rsidR="00A35902" w:rsidRPr="00D229C5">
        <w:rPr>
          <w:color w:val="000000" w:themeColor="text1"/>
        </w:rPr>
        <w:t xml:space="preserve"> pp.</w:t>
      </w:r>
      <w:r w:rsidRPr="00D229C5">
        <w:rPr>
          <w:color w:val="000000" w:themeColor="text1"/>
        </w:rPr>
        <w:t xml:space="preserve"> 242</w:t>
      </w:r>
      <w:r w:rsidR="00A35902" w:rsidRPr="00D229C5">
        <w:rPr>
          <w:color w:val="000000" w:themeColor="text1"/>
        </w:rPr>
        <w:t>-264</w:t>
      </w:r>
      <w:r w:rsidRPr="00D229C5">
        <w:rPr>
          <w:color w:val="000000" w:themeColor="text1"/>
        </w:rPr>
        <w:t xml:space="preserve">. </w:t>
      </w:r>
    </w:p>
    <w:p w14:paraId="389EEC1F" w14:textId="0C22FC3F" w:rsidR="00EA0B86" w:rsidRPr="00D229C5" w:rsidRDefault="00EA0B86" w:rsidP="00EA0B86">
      <w:pPr>
        <w:spacing w:line="480" w:lineRule="auto"/>
        <w:ind w:left="360" w:hangingChars="150" w:hanging="360"/>
        <w:rPr>
          <w:color w:val="000000" w:themeColor="text1"/>
        </w:rPr>
      </w:pPr>
      <w:r w:rsidRPr="00D229C5">
        <w:rPr>
          <w:color w:val="000000" w:themeColor="text1"/>
        </w:rPr>
        <w:lastRenderedPageBreak/>
        <w:t>Taniguchi, M.</w:t>
      </w:r>
      <w:r w:rsidR="009F707D" w:rsidRPr="00D229C5">
        <w:rPr>
          <w:color w:val="000000" w:themeColor="text1"/>
        </w:rPr>
        <w:t xml:space="preserve"> and</w:t>
      </w:r>
      <w:r w:rsidRPr="00D229C5">
        <w:rPr>
          <w:color w:val="000000" w:themeColor="text1"/>
        </w:rPr>
        <w:t xml:space="preserve"> Takahashi, K. (2006)</w:t>
      </w:r>
      <w:r w:rsidR="009F707D" w:rsidRPr="00D229C5">
        <w:rPr>
          <w:color w:val="000000" w:themeColor="text1"/>
        </w:rPr>
        <w:t>,</w:t>
      </w:r>
      <w:r w:rsidRPr="00D229C5">
        <w:rPr>
          <w:rFonts w:hint="eastAsia"/>
          <w:color w:val="000000" w:themeColor="text1"/>
        </w:rPr>
        <w:t xml:space="preserve"> </w:t>
      </w:r>
      <w:r w:rsidR="009F707D" w:rsidRPr="00D229C5">
        <w:rPr>
          <w:color w:val="000000" w:themeColor="text1"/>
        </w:rPr>
        <w:t>“</w:t>
      </w:r>
      <w:r w:rsidRPr="00D229C5">
        <w:rPr>
          <w:color w:val="000000" w:themeColor="text1"/>
        </w:rPr>
        <w:t xml:space="preserve">Effects of wage and promotion incentives on the motivation levels of </w:t>
      </w:r>
      <w:r w:rsidRPr="00D229C5">
        <w:rPr>
          <w:rFonts w:hint="eastAsia"/>
          <w:color w:val="000000" w:themeColor="text1"/>
        </w:rPr>
        <w:t>J</w:t>
      </w:r>
      <w:r w:rsidRPr="00D229C5">
        <w:rPr>
          <w:color w:val="000000" w:themeColor="text1"/>
        </w:rPr>
        <w:t>apanese employees</w:t>
      </w:r>
      <w:r w:rsidR="009F707D" w:rsidRPr="00D229C5">
        <w:rPr>
          <w:color w:val="000000" w:themeColor="text1"/>
        </w:rPr>
        <w:t>”,</w:t>
      </w:r>
      <w:r w:rsidRPr="00D229C5">
        <w:rPr>
          <w:rFonts w:hint="eastAsia"/>
          <w:color w:val="000000" w:themeColor="text1"/>
        </w:rPr>
        <w:t xml:space="preserve"> </w:t>
      </w:r>
      <w:r w:rsidRPr="00D229C5">
        <w:rPr>
          <w:i/>
          <w:color w:val="000000" w:themeColor="text1"/>
        </w:rPr>
        <w:t xml:space="preserve">Career Development International, </w:t>
      </w:r>
      <w:r w:rsidR="009F707D" w:rsidRPr="00D229C5">
        <w:rPr>
          <w:color w:val="000000" w:themeColor="text1"/>
        </w:rPr>
        <w:t xml:space="preserve">Vol. </w:t>
      </w:r>
      <w:r w:rsidRPr="00D229C5">
        <w:rPr>
          <w:color w:val="000000" w:themeColor="text1"/>
        </w:rPr>
        <w:t>11</w:t>
      </w:r>
      <w:r w:rsidR="009F707D" w:rsidRPr="00D229C5">
        <w:rPr>
          <w:color w:val="000000" w:themeColor="text1"/>
        </w:rPr>
        <w:t xml:space="preserve"> No. </w:t>
      </w:r>
      <w:r w:rsidRPr="00D229C5">
        <w:rPr>
          <w:color w:val="000000" w:themeColor="text1"/>
        </w:rPr>
        <w:t>3,</w:t>
      </w:r>
      <w:r w:rsidR="009F707D" w:rsidRPr="00D229C5">
        <w:rPr>
          <w:color w:val="000000" w:themeColor="text1"/>
        </w:rPr>
        <w:t xml:space="preserve"> pp. </w:t>
      </w:r>
      <w:r w:rsidRPr="00D229C5">
        <w:rPr>
          <w:color w:val="000000" w:themeColor="text1"/>
        </w:rPr>
        <w:t>193</w:t>
      </w:r>
      <w:r w:rsidR="009F707D" w:rsidRPr="00D229C5">
        <w:rPr>
          <w:color w:val="000000" w:themeColor="text1"/>
        </w:rPr>
        <w:t>-</w:t>
      </w:r>
      <w:r w:rsidRPr="00D229C5">
        <w:rPr>
          <w:color w:val="000000" w:themeColor="text1"/>
        </w:rPr>
        <w:t>203.</w:t>
      </w:r>
      <w:r w:rsidRPr="00D229C5">
        <w:rPr>
          <w:rFonts w:hint="eastAsia"/>
          <w:color w:val="000000" w:themeColor="text1"/>
        </w:rPr>
        <w:t xml:space="preserve"> </w:t>
      </w:r>
    </w:p>
    <w:p w14:paraId="027EF68C" w14:textId="0C1EB810" w:rsidR="00C70887" w:rsidRPr="00D229C5" w:rsidRDefault="00C70887" w:rsidP="00C70887">
      <w:pPr>
        <w:spacing w:line="480" w:lineRule="auto"/>
        <w:ind w:left="360" w:hangingChars="150" w:hanging="360"/>
        <w:rPr>
          <w:color w:val="000000" w:themeColor="text1"/>
          <w:lang w:eastAsia="ko-KR"/>
        </w:rPr>
      </w:pPr>
      <w:r w:rsidRPr="00D229C5">
        <w:rPr>
          <w:color w:val="000000" w:themeColor="text1"/>
        </w:rPr>
        <w:t xml:space="preserve">Trusty, J., Allen, D.G. and Fabian, F. (2019), “Hunting while working: An expanded model of employed job search”, </w:t>
      </w:r>
      <w:r w:rsidRPr="00D229C5">
        <w:rPr>
          <w:i/>
          <w:color w:val="000000" w:themeColor="text1"/>
        </w:rPr>
        <w:t xml:space="preserve">Human Resource Management Review, </w:t>
      </w:r>
      <w:r w:rsidRPr="00D229C5">
        <w:rPr>
          <w:color w:val="000000" w:themeColor="text1"/>
        </w:rPr>
        <w:t>Vol. 29 No. 1, pp. 28</w:t>
      </w:r>
      <w:r w:rsidR="007A6BB1" w:rsidRPr="00D229C5">
        <w:rPr>
          <w:rFonts w:hint="eastAsia"/>
          <w:color w:val="000000" w:themeColor="text1"/>
          <w:lang w:eastAsia="ko-KR"/>
        </w:rPr>
        <w:t>-</w:t>
      </w:r>
      <w:r w:rsidRPr="00D229C5">
        <w:rPr>
          <w:color w:val="000000" w:themeColor="text1"/>
        </w:rPr>
        <w:t>42</w:t>
      </w:r>
      <w:r w:rsidR="00447B2C" w:rsidRPr="00D229C5">
        <w:rPr>
          <w:rFonts w:hint="eastAsia"/>
          <w:color w:val="000000" w:themeColor="text1"/>
          <w:lang w:eastAsia="ko-KR"/>
        </w:rPr>
        <w:t>.</w:t>
      </w:r>
    </w:p>
    <w:p w14:paraId="145AA20F" w14:textId="72106422" w:rsidR="00EA0B86" w:rsidRPr="00D229C5" w:rsidRDefault="00EA0B86" w:rsidP="00EA0B86">
      <w:pPr>
        <w:spacing w:line="480" w:lineRule="auto"/>
        <w:ind w:left="360" w:hangingChars="150" w:hanging="360"/>
        <w:rPr>
          <w:rFonts w:eastAsia="Malgun Gothic"/>
          <w:color w:val="000000" w:themeColor="text1"/>
          <w:lang w:eastAsia="ko-KR"/>
        </w:rPr>
      </w:pPr>
      <w:r w:rsidRPr="00D229C5">
        <w:rPr>
          <w:color w:val="000000" w:themeColor="text1"/>
        </w:rPr>
        <w:t>Vigoda</w:t>
      </w:r>
      <w:r w:rsidR="003C5C47" w:rsidRPr="00D229C5">
        <w:rPr>
          <w:rFonts w:eastAsia="Batang"/>
          <w:color w:val="000000" w:themeColor="text1"/>
        </w:rPr>
        <w:t>-</w:t>
      </w:r>
      <w:r w:rsidRPr="00D229C5">
        <w:rPr>
          <w:rFonts w:eastAsia="Malgun Gothic"/>
          <w:color w:val="000000" w:themeColor="text1"/>
        </w:rPr>
        <w:t>Gadot, E.</w:t>
      </w:r>
      <w:r w:rsidR="009F707D" w:rsidRPr="00D229C5">
        <w:rPr>
          <w:rFonts w:eastAsia="Malgun Gothic"/>
          <w:color w:val="000000" w:themeColor="text1"/>
        </w:rPr>
        <w:t xml:space="preserve"> and</w:t>
      </w:r>
      <w:r w:rsidRPr="00D229C5">
        <w:rPr>
          <w:rFonts w:eastAsia="Malgun Gothic"/>
          <w:color w:val="000000" w:themeColor="text1"/>
        </w:rPr>
        <w:t xml:space="preserve"> Talmud, I. (2010)</w:t>
      </w:r>
      <w:r w:rsidR="009F707D" w:rsidRPr="00D229C5">
        <w:rPr>
          <w:rFonts w:eastAsia="Malgun Gothic"/>
          <w:color w:val="000000" w:themeColor="text1"/>
        </w:rPr>
        <w:t>,</w:t>
      </w:r>
      <w:r w:rsidRPr="00D229C5">
        <w:rPr>
          <w:rFonts w:eastAsia="Malgun Gothic"/>
          <w:color w:val="000000" w:themeColor="text1"/>
        </w:rPr>
        <w:t xml:space="preserve"> </w:t>
      </w:r>
      <w:r w:rsidR="009F707D" w:rsidRPr="00D229C5">
        <w:rPr>
          <w:rFonts w:eastAsia="Malgun Gothic"/>
          <w:color w:val="000000" w:themeColor="text1"/>
        </w:rPr>
        <w:t>“</w:t>
      </w:r>
      <w:r w:rsidRPr="00D229C5">
        <w:rPr>
          <w:rFonts w:eastAsia="Malgun Gothic"/>
          <w:color w:val="000000" w:themeColor="text1"/>
        </w:rPr>
        <w:t>Organizational politics and job outcomes: The moderating effect of trust and social support</w:t>
      </w:r>
      <w:r w:rsidR="009F707D" w:rsidRPr="00D229C5">
        <w:rPr>
          <w:rFonts w:eastAsia="Malgun Gothic"/>
          <w:color w:val="000000" w:themeColor="text1"/>
        </w:rPr>
        <w:t>”,</w:t>
      </w:r>
      <w:r w:rsidRPr="00D229C5">
        <w:rPr>
          <w:rFonts w:eastAsia="Malgun Gothic"/>
          <w:color w:val="000000" w:themeColor="text1"/>
        </w:rPr>
        <w:t xml:space="preserve"> </w:t>
      </w:r>
      <w:r w:rsidRPr="00D229C5">
        <w:rPr>
          <w:rFonts w:eastAsia="Malgun Gothic"/>
          <w:i/>
          <w:color w:val="000000" w:themeColor="text1"/>
        </w:rPr>
        <w:t xml:space="preserve">Journal of Applied Social Psychology, </w:t>
      </w:r>
      <w:r w:rsidR="009F707D" w:rsidRPr="00D229C5">
        <w:rPr>
          <w:rFonts w:eastAsia="Malgun Gothic"/>
          <w:i/>
          <w:color w:val="000000" w:themeColor="text1"/>
        </w:rPr>
        <w:t xml:space="preserve">Vol. </w:t>
      </w:r>
      <w:r w:rsidRPr="00D229C5">
        <w:rPr>
          <w:rFonts w:eastAsia="Malgun Gothic"/>
          <w:i/>
          <w:color w:val="000000" w:themeColor="text1"/>
        </w:rPr>
        <w:t>40</w:t>
      </w:r>
      <w:r w:rsidR="009F707D" w:rsidRPr="00D229C5">
        <w:rPr>
          <w:rFonts w:eastAsia="Malgun Gothic"/>
          <w:color w:val="000000" w:themeColor="text1"/>
        </w:rPr>
        <w:t xml:space="preserve"> No. </w:t>
      </w:r>
      <w:r w:rsidRPr="00D229C5">
        <w:rPr>
          <w:rFonts w:eastAsia="Malgun Gothic"/>
          <w:color w:val="000000" w:themeColor="text1"/>
        </w:rPr>
        <w:t>11,</w:t>
      </w:r>
      <w:r w:rsidR="009F707D" w:rsidRPr="00D229C5">
        <w:rPr>
          <w:rFonts w:eastAsia="Malgun Gothic"/>
          <w:color w:val="000000" w:themeColor="text1"/>
        </w:rPr>
        <w:t xml:space="preserve"> pp.</w:t>
      </w:r>
      <w:r w:rsidRPr="00D229C5">
        <w:rPr>
          <w:rFonts w:eastAsia="Malgun Gothic"/>
          <w:color w:val="000000" w:themeColor="text1"/>
        </w:rPr>
        <w:t xml:space="preserve"> 2829</w:t>
      </w:r>
      <w:r w:rsidR="009F707D" w:rsidRPr="00D229C5">
        <w:rPr>
          <w:color w:val="000000" w:themeColor="text1"/>
        </w:rPr>
        <w:t>-</w:t>
      </w:r>
      <w:r w:rsidR="00A2150C" w:rsidRPr="00D229C5">
        <w:rPr>
          <w:rFonts w:eastAsia="Malgun Gothic"/>
          <w:color w:val="000000" w:themeColor="text1"/>
        </w:rPr>
        <w:t>2861.</w:t>
      </w:r>
    </w:p>
    <w:p w14:paraId="7407E3C6" w14:textId="6723B718" w:rsidR="00EA0B86" w:rsidRPr="00D229C5" w:rsidRDefault="00EA0B86" w:rsidP="00EA0B86">
      <w:pPr>
        <w:spacing w:line="480" w:lineRule="auto"/>
        <w:ind w:left="360" w:hangingChars="150" w:hanging="360"/>
        <w:rPr>
          <w:color w:val="000000" w:themeColor="text1"/>
        </w:rPr>
      </w:pPr>
      <w:r w:rsidRPr="00D229C5">
        <w:rPr>
          <w:color w:val="000000" w:themeColor="text1"/>
        </w:rPr>
        <w:t>Vroom, V.H. (1964)</w:t>
      </w:r>
      <w:r w:rsidR="00760B6B" w:rsidRPr="00D229C5">
        <w:rPr>
          <w:color w:val="000000" w:themeColor="text1"/>
        </w:rPr>
        <w:t>,</w:t>
      </w:r>
      <w:r w:rsidRPr="00D229C5">
        <w:rPr>
          <w:color w:val="000000" w:themeColor="text1"/>
        </w:rPr>
        <w:t xml:space="preserve"> </w:t>
      </w:r>
      <w:r w:rsidRPr="00D229C5">
        <w:rPr>
          <w:i/>
          <w:color w:val="000000" w:themeColor="text1"/>
        </w:rPr>
        <w:t>Work and motivation</w:t>
      </w:r>
      <w:r w:rsidR="00C37724" w:rsidRPr="00D229C5">
        <w:rPr>
          <w:i/>
          <w:color w:val="000000" w:themeColor="text1"/>
        </w:rPr>
        <w:t>,</w:t>
      </w:r>
      <w:r w:rsidRPr="00D229C5">
        <w:rPr>
          <w:color w:val="000000" w:themeColor="text1"/>
        </w:rPr>
        <w:t xml:space="preserve"> </w:t>
      </w:r>
      <w:r w:rsidR="00C37724" w:rsidRPr="00D229C5">
        <w:rPr>
          <w:color w:val="000000" w:themeColor="text1"/>
        </w:rPr>
        <w:t xml:space="preserve">Wiley, </w:t>
      </w:r>
      <w:r w:rsidRPr="00D229C5">
        <w:rPr>
          <w:color w:val="000000" w:themeColor="text1"/>
        </w:rPr>
        <w:t>New York</w:t>
      </w:r>
      <w:r w:rsidR="001802C7" w:rsidRPr="00D229C5">
        <w:rPr>
          <w:color w:val="000000" w:themeColor="text1"/>
        </w:rPr>
        <w:t>, NY</w:t>
      </w:r>
      <w:r w:rsidRPr="00D229C5">
        <w:rPr>
          <w:color w:val="000000" w:themeColor="text1"/>
        </w:rPr>
        <w:t>.</w:t>
      </w:r>
    </w:p>
    <w:p w14:paraId="6DBA2A53" w14:textId="69860ECC" w:rsidR="00EA0B86" w:rsidRPr="00D229C5" w:rsidRDefault="00EA0B86" w:rsidP="00EA0B86">
      <w:pPr>
        <w:spacing w:line="480" w:lineRule="auto"/>
        <w:ind w:left="360" w:hangingChars="150" w:hanging="360"/>
        <w:rPr>
          <w:color w:val="000000" w:themeColor="text1"/>
        </w:rPr>
      </w:pPr>
      <w:r w:rsidRPr="00D229C5">
        <w:rPr>
          <w:color w:val="000000" w:themeColor="text1"/>
        </w:rPr>
        <w:t>Weng, Q.</w:t>
      </w:r>
      <w:r w:rsidR="009F707D" w:rsidRPr="00D229C5">
        <w:rPr>
          <w:color w:val="000000" w:themeColor="text1"/>
        </w:rPr>
        <w:t xml:space="preserve"> and</w:t>
      </w:r>
      <w:r w:rsidRPr="00D229C5">
        <w:rPr>
          <w:color w:val="000000" w:themeColor="text1"/>
        </w:rPr>
        <w:t xml:space="preserve"> McElroy, J.C. (2012)</w:t>
      </w:r>
      <w:r w:rsidR="009F707D" w:rsidRPr="00D229C5">
        <w:rPr>
          <w:color w:val="000000" w:themeColor="text1"/>
        </w:rPr>
        <w:t>,</w:t>
      </w:r>
      <w:r w:rsidRPr="00D229C5">
        <w:rPr>
          <w:color w:val="000000" w:themeColor="text1"/>
        </w:rPr>
        <w:t xml:space="preserve"> </w:t>
      </w:r>
      <w:r w:rsidR="009F707D" w:rsidRPr="00D229C5">
        <w:rPr>
          <w:color w:val="000000" w:themeColor="text1"/>
        </w:rPr>
        <w:t>“</w:t>
      </w:r>
      <w:r w:rsidRPr="00D229C5">
        <w:rPr>
          <w:color w:val="000000" w:themeColor="text1"/>
        </w:rPr>
        <w:t>Organizational career growth, affective occupational commitment and turnover intentions</w:t>
      </w:r>
      <w:r w:rsidR="009F707D" w:rsidRPr="00D229C5">
        <w:rPr>
          <w:color w:val="000000" w:themeColor="text1"/>
        </w:rPr>
        <w:t>”,</w:t>
      </w:r>
      <w:r w:rsidRPr="00D229C5">
        <w:rPr>
          <w:color w:val="000000" w:themeColor="text1"/>
        </w:rPr>
        <w:t xml:space="preserve"> </w:t>
      </w:r>
      <w:r w:rsidRPr="00D229C5">
        <w:rPr>
          <w:i/>
          <w:color w:val="000000" w:themeColor="text1"/>
        </w:rPr>
        <w:t xml:space="preserve">Journal of Vocational Behavior, </w:t>
      </w:r>
      <w:r w:rsidR="009F707D" w:rsidRPr="00D229C5">
        <w:rPr>
          <w:color w:val="000000" w:themeColor="text1"/>
        </w:rPr>
        <w:t xml:space="preserve">Vol. </w:t>
      </w:r>
      <w:r w:rsidRPr="00D229C5">
        <w:rPr>
          <w:color w:val="000000" w:themeColor="text1"/>
        </w:rPr>
        <w:t>80</w:t>
      </w:r>
      <w:r w:rsidR="009F707D" w:rsidRPr="00D229C5">
        <w:rPr>
          <w:color w:val="000000" w:themeColor="text1"/>
        </w:rPr>
        <w:t xml:space="preserve"> No. </w:t>
      </w:r>
      <w:r w:rsidRPr="00D229C5">
        <w:rPr>
          <w:color w:val="000000" w:themeColor="text1"/>
        </w:rPr>
        <w:t xml:space="preserve">2, </w:t>
      </w:r>
      <w:r w:rsidR="009F707D" w:rsidRPr="00D229C5">
        <w:rPr>
          <w:color w:val="000000" w:themeColor="text1"/>
        </w:rPr>
        <w:t xml:space="preserve">pp. </w:t>
      </w:r>
      <w:r w:rsidRPr="00D229C5">
        <w:rPr>
          <w:color w:val="000000" w:themeColor="text1"/>
        </w:rPr>
        <w:t>256</w:t>
      </w:r>
      <w:r w:rsidR="009F707D" w:rsidRPr="00D229C5">
        <w:rPr>
          <w:color w:val="000000" w:themeColor="text1"/>
        </w:rPr>
        <w:t>-</w:t>
      </w:r>
      <w:r w:rsidRPr="00D229C5">
        <w:rPr>
          <w:color w:val="000000" w:themeColor="text1"/>
        </w:rPr>
        <w:t>265.</w:t>
      </w:r>
    </w:p>
    <w:p w14:paraId="1A24C6BE" w14:textId="12F9D2A4" w:rsidR="009E74AE" w:rsidRPr="00D229C5" w:rsidRDefault="00EA0B86">
      <w:pPr>
        <w:spacing w:line="480" w:lineRule="auto"/>
        <w:ind w:left="360" w:hangingChars="150" w:hanging="360"/>
        <w:rPr>
          <w:color w:val="000000" w:themeColor="text1"/>
        </w:rPr>
      </w:pPr>
      <w:r w:rsidRPr="00D229C5">
        <w:rPr>
          <w:color w:val="000000" w:themeColor="text1"/>
        </w:rPr>
        <w:t>Weng, Q.</w:t>
      </w:r>
      <w:r w:rsidR="009F707D" w:rsidRPr="00D229C5">
        <w:rPr>
          <w:color w:val="000000" w:themeColor="text1"/>
        </w:rPr>
        <w:t xml:space="preserve"> and</w:t>
      </w:r>
      <w:r w:rsidRPr="00D229C5">
        <w:rPr>
          <w:color w:val="000000" w:themeColor="text1"/>
        </w:rPr>
        <w:t xml:space="preserve"> Hu, B. (2009)</w:t>
      </w:r>
      <w:r w:rsidR="009F707D" w:rsidRPr="00D229C5">
        <w:rPr>
          <w:color w:val="000000" w:themeColor="text1"/>
        </w:rPr>
        <w:t>,</w:t>
      </w:r>
      <w:r w:rsidRPr="00D229C5">
        <w:rPr>
          <w:color w:val="000000" w:themeColor="text1"/>
        </w:rPr>
        <w:t xml:space="preserve"> </w:t>
      </w:r>
      <w:r w:rsidR="009F707D" w:rsidRPr="00D229C5">
        <w:rPr>
          <w:color w:val="000000" w:themeColor="text1"/>
        </w:rPr>
        <w:t>“</w:t>
      </w:r>
      <w:r w:rsidRPr="00D229C5">
        <w:rPr>
          <w:color w:val="000000" w:themeColor="text1"/>
        </w:rPr>
        <w:t>The structure of career growth and its impact on employees’ turnover intention</w:t>
      </w:r>
      <w:r w:rsidR="009F707D" w:rsidRPr="00D229C5">
        <w:rPr>
          <w:color w:val="000000" w:themeColor="text1"/>
        </w:rPr>
        <w:t>”,</w:t>
      </w:r>
      <w:r w:rsidRPr="00D229C5">
        <w:rPr>
          <w:color w:val="000000" w:themeColor="text1"/>
        </w:rPr>
        <w:t xml:space="preserve"> </w:t>
      </w:r>
      <w:r w:rsidRPr="00D229C5">
        <w:rPr>
          <w:i/>
          <w:color w:val="000000" w:themeColor="text1"/>
        </w:rPr>
        <w:t xml:space="preserve">Industrial Engineering and Management, </w:t>
      </w:r>
      <w:r w:rsidR="009F707D" w:rsidRPr="00D229C5">
        <w:rPr>
          <w:color w:val="000000" w:themeColor="text1"/>
        </w:rPr>
        <w:t xml:space="preserve">Vol. </w:t>
      </w:r>
      <w:r w:rsidRPr="00D229C5">
        <w:rPr>
          <w:color w:val="000000" w:themeColor="text1"/>
        </w:rPr>
        <w:t>14</w:t>
      </w:r>
      <w:r w:rsidR="009F707D" w:rsidRPr="00D229C5">
        <w:rPr>
          <w:color w:val="000000" w:themeColor="text1"/>
        </w:rPr>
        <w:t xml:space="preserve"> No. </w:t>
      </w:r>
      <w:r w:rsidRPr="00D229C5">
        <w:rPr>
          <w:color w:val="000000" w:themeColor="text1"/>
        </w:rPr>
        <w:t>1,</w:t>
      </w:r>
      <w:r w:rsidR="009F707D" w:rsidRPr="00D229C5">
        <w:rPr>
          <w:color w:val="000000" w:themeColor="text1"/>
        </w:rPr>
        <w:t xml:space="preserve"> pp.</w:t>
      </w:r>
      <w:r w:rsidRPr="00D229C5">
        <w:rPr>
          <w:color w:val="000000" w:themeColor="text1"/>
        </w:rPr>
        <w:t xml:space="preserve"> 14</w:t>
      </w:r>
      <w:r w:rsidR="009F707D" w:rsidRPr="00D229C5">
        <w:rPr>
          <w:color w:val="000000" w:themeColor="text1"/>
        </w:rPr>
        <w:t>-</w:t>
      </w:r>
      <w:r w:rsidRPr="00D229C5">
        <w:rPr>
          <w:color w:val="000000" w:themeColor="text1"/>
        </w:rPr>
        <w:t>21.</w:t>
      </w:r>
    </w:p>
    <w:p w14:paraId="1CD7F983" w14:textId="1512A896" w:rsidR="0012634D" w:rsidRPr="00D229C5" w:rsidRDefault="009E74AE" w:rsidP="00D229C5">
      <w:pPr>
        <w:spacing w:line="480" w:lineRule="auto"/>
        <w:ind w:left="360" w:hangingChars="150" w:hanging="360"/>
        <w:rPr>
          <w:color w:val="000000" w:themeColor="text1"/>
        </w:rPr>
      </w:pPr>
      <w:r w:rsidRPr="00D229C5">
        <w:rPr>
          <w:color w:val="000000" w:themeColor="text1"/>
        </w:rPr>
        <w:t xml:space="preserve">Witt, L.A. and Ferris, G.R. (2003), “Social skill as moderator of the conscientiousness-performance relationship: convergent results across four studies”, </w:t>
      </w:r>
      <w:r w:rsidRPr="00D229C5">
        <w:rPr>
          <w:i/>
          <w:color w:val="000000" w:themeColor="text1"/>
        </w:rPr>
        <w:t xml:space="preserve">Journal of Applied Psychology, </w:t>
      </w:r>
      <w:r w:rsidRPr="00D229C5">
        <w:rPr>
          <w:color w:val="000000" w:themeColor="text1"/>
        </w:rPr>
        <w:t>Vol. 88 No. 5, pp. 809-820</w:t>
      </w:r>
      <w:r w:rsidR="0012634D" w:rsidRPr="00D229C5">
        <w:rPr>
          <w:color w:val="000000" w:themeColor="text1"/>
        </w:rPr>
        <w:t>.</w:t>
      </w:r>
    </w:p>
    <w:p w14:paraId="36FBCEDD" w14:textId="6CDB2D7D" w:rsidR="0012634D" w:rsidRPr="00D229C5" w:rsidRDefault="0012634D" w:rsidP="00CC0103">
      <w:pPr>
        <w:spacing w:line="480" w:lineRule="auto"/>
        <w:ind w:left="360" w:hangingChars="150" w:hanging="360"/>
        <w:rPr>
          <w:color w:val="000000" w:themeColor="text1"/>
        </w:rPr>
      </w:pPr>
      <w:r w:rsidRPr="00D229C5">
        <w:rPr>
          <w:rFonts w:eastAsia="Times New Roman"/>
          <w:color w:val="000000" w:themeColor="text1"/>
        </w:rPr>
        <w:t>Xie, B., Lu, X. and Zhou, W. (2015), “Does double plateau always lead to turnover intention? Evidence from China with indigenous career plateau scale”, Journal of Career Development, Vol. 42 No. 6, pp. 540-553.</w:t>
      </w:r>
    </w:p>
    <w:p w14:paraId="1E2FD87E" w14:textId="543920FD" w:rsidR="00B063AA" w:rsidRPr="00D229C5" w:rsidRDefault="00B063AA" w:rsidP="00EA0B86">
      <w:pPr>
        <w:spacing w:line="480" w:lineRule="auto"/>
        <w:ind w:left="360" w:hangingChars="150" w:hanging="360"/>
        <w:rPr>
          <w:color w:val="000000" w:themeColor="text1"/>
          <w:lang w:eastAsia="ko-KR"/>
        </w:rPr>
      </w:pPr>
      <w:r w:rsidRPr="00D229C5">
        <w:rPr>
          <w:color w:val="000000" w:themeColor="text1"/>
        </w:rPr>
        <w:t>Yamagishi, T., Kikuchi, M.</w:t>
      </w:r>
      <w:r w:rsidR="009F707D" w:rsidRPr="00D229C5">
        <w:rPr>
          <w:color w:val="000000" w:themeColor="text1"/>
        </w:rPr>
        <w:t xml:space="preserve"> and</w:t>
      </w:r>
      <w:r w:rsidRPr="00D229C5">
        <w:rPr>
          <w:color w:val="000000" w:themeColor="text1"/>
        </w:rPr>
        <w:t xml:space="preserve"> Kosugi, M. (1999)</w:t>
      </w:r>
      <w:r w:rsidR="009F707D" w:rsidRPr="00D229C5">
        <w:rPr>
          <w:color w:val="000000" w:themeColor="text1"/>
        </w:rPr>
        <w:t>,</w:t>
      </w:r>
      <w:r w:rsidRPr="00D229C5">
        <w:rPr>
          <w:color w:val="000000" w:themeColor="text1"/>
        </w:rPr>
        <w:t xml:space="preserve"> </w:t>
      </w:r>
      <w:r w:rsidR="009F707D" w:rsidRPr="00D229C5">
        <w:rPr>
          <w:color w:val="000000" w:themeColor="text1"/>
        </w:rPr>
        <w:t>“</w:t>
      </w:r>
      <w:r w:rsidRPr="00D229C5">
        <w:rPr>
          <w:color w:val="000000" w:themeColor="text1"/>
        </w:rPr>
        <w:t>Trust, gullibility, and social intelligence</w:t>
      </w:r>
      <w:r w:rsidR="0094737A" w:rsidRPr="00D229C5">
        <w:rPr>
          <w:color w:val="000000" w:themeColor="text1"/>
          <w:lang w:eastAsia="ko-KR"/>
        </w:rPr>
        <w:t>”</w:t>
      </w:r>
      <w:r w:rsidR="009F707D" w:rsidRPr="00D229C5">
        <w:rPr>
          <w:color w:val="000000" w:themeColor="text1"/>
        </w:rPr>
        <w:t>,</w:t>
      </w:r>
      <w:r w:rsidRPr="00D229C5">
        <w:rPr>
          <w:color w:val="000000" w:themeColor="text1"/>
        </w:rPr>
        <w:t xml:space="preserve"> </w:t>
      </w:r>
      <w:r w:rsidRPr="00D229C5">
        <w:rPr>
          <w:i/>
          <w:color w:val="000000" w:themeColor="text1"/>
        </w:rPr>
        <w:t xml:space="preserve">Asian Journal of Social Psychology, </w:t>
      </w:r>
      <w:r w:rsidR="009F707D" w:rsidRPr="00D229C5">
        <w:rPr>
          <w:color w:val="000000" w:themeColor="text1"/>
        </w:rPr>
        <w:t xml:space="preserve">Vol. </w:t>
      </w:r>
      <w:r w:rsidRPr="00D229C5">
        <w:rPr>
          <w:color w:val="000000" w:themeColor="text1"/>
        </w:rPr>
        <w:t>2</w:t>
      </w:r>
      <w:r w:rsidR="009F707D" w:rsidRPr="00D229C5">
        <w:rPr>
          <w:color w:val="000000" w:themeColor="text1"/>
        </w:rPr>
        <w:t xml:space="preserve"> No. </w:t>
      </w:r>
      <w:r w:rsidRPr="00D229C5">
        <w:rPr>
          <w:color w:val="000000" w:themeColor="text1"/>
        </w:rPr>
        <w:t xml:space="preserve">1, </w:t>
      </w:r>
      <w:r w:rsidR="009F707D" w:rsidRPr="00D229C5">
        <w:rPr>
          <w:color w:val="000000" w:themeColor="text1"/>
        </w:rPr>
        <w:t xml:space="preserve">pp. </w:t>
      </w:r>
      <w:r w:rsidRPr="00D229C5">
        <w:rPr>
          <w:color w:val="000000" w:themeColor="text1"/>
        </w:rPr>
        <w:t xml:space="preserve">145-161. </w:t>
      </w:r>
    </w:p>
    <w:p w14:paraId="5CBDA2AD" w14:textId="15D3D3C9" w:rsidR="006924B8" w:rsidRPr="00D229C5" w:rsidRDefault="006924B8" w:rsidP="006924B8">
      <w:pPr>
        <w:spacing w:line="480" w:lineRule="auto"/>
        <w:ind w:left="360" w:hangingChars="150" w:hanging="360"/>
        <w:rPr>
          <w:color w:val="000000" w:themeColor="text1"/>
          <w:lang w:eastAsia="ko-KR"/>
        </w:rPr>
      </w:pPr>
      <w:r w:rsidRPr="00D229C5">
        <w:rPr>
          <w:color w:val="000000" w:themeColor="text1"/>
          <w:lang w:eastAsia="ko-KR"/>
        </w:rPr>
        <w:lastRenderedPageBreak/>
        <w:t>Yang,</w:t>
      </w:r>
      <w:r w:rsidR="00B70C4B" w:rsidRPr="00D229C5">
        <w:rPr>
          <w:color w:val="000000" w:themeColor="text1"/>
          <w:lang w:eastAsia="ko-KR"/>
        </w:rPr>
        <w:t xml:space="preserve"> J., Gong, Y.</w:t>
      </w:r>
      <w:r w:rsidR="008D6C01" w:rsidRPr="00D229C5">
        <w:rPr>
          <w:color w:val="000000" w:themeColor="text1"/>
          <w:lang w:eastAsia="ko-KR"/>
        </w:rPr>
        <w:t xml:space="preserve"> and</w:t>
      </w:r>
      <w:r w:rsidR="00B70C4B" w:rsidRPr="00D229C5">
        <w:rPr>
          <w:color w:val="000000" w:themeColor="text1"/>
          <w:lang w:eastAsia="ko-KR"/>
        </w:rPr>
        <w:t xml:space="preserve"> Huo, Y. (2011)</w:t>
      </w:r>
      <w:r w:rsidR="00B70C4B" w:rsidRPr="00D229C5">
        <w:rPr>
          <w:rFonts w:hint="eastAsia"/>
          <w:color w:val="000000" w:themeColor="text1"/>
          <w:lang w:eastAsia="ko-KR"/>
        </w:rPr>
        <w:t>,</w:t>
      </w:r>
      <w:r w:rsidRPr="00D229C5">
        <w:rPr>
          <w:color w:val="000000" w:themeColor="text1"/>
          <w:lang w:eastAsia="ko-KR"/>
        </w:rPr>
        <w:t xml:space="preserve"> </w:t>
      </w:r>
      <w:r w:rsidR="00B70C4B" w:rsidRPr="00D229C5">
        <w:rPr>
          <w:color w:val="000000" w:themeColor="text1"/>
          <w:lang w:eastAsia="ko-KR"/>
        </w:rPr>
        <w:t>“</w:t>
      </w:r>
      <w:r w:rsidRPr="00D229C5">
        <w:rPr>
          <w:color w:val="000000" w:themeColor="text1"/>
          <w:lang w:eastAsia="ko-KR"/>
        </w:rPr>
        <w:t>Proactive personality, social capital, h</w:t>
      </w:r>
      <w:r w:rsidR="00B70C4B" w:rsidRPr="00D229C5">
        <w:rPr>
          <w:color w:val="000000" w:themeColor="text1"/>
          <w:lang w:eastAsia="ko-KR"/>
        </w:rPr>
        <w:t>elping, and turnover intentions”</w:t>
      </w:r>
      <w:r w:rsidR="00B70C4B" w:rsidRPr="00D229C5">
        <w:rPr>
          <w:rFonts w:hint="eastAsia"/>
          <w:color w:val="000000" w:themeColor="text1"/>
          <w:lang w:eastAsia="ko-KR"/>
        </w:rPr>
        <w:t>,</w:t>
      </w:r>
      <w:r w:rsidRPr="00D229C5">
        <w:rPr>
          <w:color w:val="000000" w:themeColor="text1"/>
          <w:lang w:eastAsia="ko-KR"/>
        </w:rPr>
        <w:t xml:space="preserve"> </w:t>
      </w:r>
      <w:r w:rsidRPr="00D229C5">
        <w:rPr>
          <w:i/>
          <w:iCs/>
          <w:color w:val="000000" w:themeColor="text1"/>
          <w:lang w:eastAsia="ko-KR"/>
        </w:rPr>
        <w:t>Journal of Managerial Psychology,</w:t>
      </w:r>
      <w:r w:rsidRPr="00D229C5">
        <w:rPr>
          <w:color w:val="000000" w:themeColor="text1"/>
          <w:lang w:eastAsia="ko-KR"/>
        </w:rPr>
        <w:t xml:space="preserve"> </w:t>
      </w:r>
      <w:r w:rsidR="00B70C4B" w:rsidRPr="00D229C5">
        <w:rPr>
          <w:rFonts w:hint="eastAsia"/>
          <w:color w:val="000000" w:themeColor="text1"/>
          <w:lang w:eastAsia="ko-KR"/>
        </w:rPr>
        <w:t xml:space="preserve">Vol. </w:t>
      </w:r>
      <w:r w:rsidR="00B70C4B" w:rsidRPr="00D229C5">
        <w:rPr>
          <w:color w:val="000000" w:themeColor="text1"/>
          <w:lang w:eastAsia="ko-KR"/>
        </w:rPr>
        <w:t>26</w:t>
      </w:r>
      <w:r w:rsidR="00B70C4B" w:rsidRPr="00D229C5">
        <w:rPr>
          <w:rFonts w:hint="eastAsia"/>
          <w:color w:val="000000" w:themeColor="text1"/>
          <w:lang w:eastAsia="ko-KR"/>
        </w:rPr>
        <w:t xml:space="preserve"> No. </w:t>
      </w:r>
      <w:r w:rsidR="00B70C4B" w:rsidRPr="00D229C5">
        <w:rPr>
          <w:color w:val="000000" w:themeColor="text1"/>
          <w:lang w:eastAsia="ko-KR"/>
        </w:rPr>
        <w:t>8</w:t>
      </w:r>
      <w:r w:rsidRPr="00D229C5">
        <w:rPr>
          <w:color w:val="000000" w:themeColor="text1"/>
          <w:lang w:eastAsia="ko-KR"/>
        </w:rPr>
        <w:t>,</w:t>
      </w:r>
      <w:r w:rsidR="00B70C4B" w:rsidRPr="00D229C5">
        <w:rPr>
          <w:rFonts w:hint="eastAsia"/>
          <w:color w:val="000000" w:themeColor="text1"/>
          <w:lang w:eastAsia="ko-KR"/>
        </w:rPr>
        <w:t xml:space="preserve"> pp.</w:t>
      </w:r>
      <w:r w:rsidRPr="00D229C5">
        <w:rPr>
          <w:color w:val="000000" w:themeColor="text1"/>
          <w:lang w:eastAsia="ko-KR"/>
        </w:rPr>
        <w:t xml:space="preserve"> 739-760.</w:t>
      </w:r>
    </w:p>
    <w:p w14:paraId="2A5E28B4" w14:textId="5886D9C2" w:rsidR="00433431" w:rsidRPr="00D229C5" w:rsidRDefault="00433431" w:rsidP="0076071D">
      <w:pPr>
        <w:spacing w:line="480" w:lineRule="auto"/>
        <w:ind w:left="360" w:hangingChars="150" w:hanging="360"/>
        <w:rPr>
          <w:color w:val="000000" w:themeColor="text1"/>
          <w:lang w:eastAsia="ko-KR"/>
        </w:rPr>
      </w:pPr>
      <w:r w:rsidRPr="00D229C5">
        <w:rPr>
          <w:color w:val="000000" w:themeColor="text1"/>
          <w:lang w:eastAsia="ko-KR"/>
        </w:rPr>
        <w:t>Yang, W-N, Niven, K and Johnson, S. (2019), “Career plateau: A review of 40 years of research”,</w:t>
      </w:r>
      <w:r w:rsidR="0076071D" w:rsidRPr="00D229C5">
        <w:rPr>
          <w:color w:val="000000" w:themeColor="text1"/>
          <w:lang w:eastAsia="ko-KR"/>
        </w:rPr>
        <w:t xml:space="preserve"> </w:t>
      </w:r>
      <w:r w:rsidR="0076071D" w:rsidRPr="00D229C5">
        <w:rPr>
          <w:bCs/>
          <w:i/>
          <w:color w:val="000000" w:themeColor="text1"/>
          <w:lang w:eastAsia="ko-KR"/>
        </w:rPr>
        <w:t>J</w:t>
      </w:r>
      <w:hyperlink r:id="rId8" w:tooltip="Go to Journal of Vocational Behavior on ScienceDirect" w:history="1">
        <w:r w:rsidR="0076071D" w:rsidRPr="00D229C5">
          <w:rPr>
            <w:bCs/>
            <w:i/>
            <w:color w:val="000000" w:themeColor="text1"/>
            <w:lang w:eastAsia="ko-KR"/>
          </w:rPr>
          <w:t>ournal of Vocational Behavior</w:t>
        </w:r>
      </w:hyperlink>
      <w:r w:rsidR="0076071D" w:rsidRPr="00D229C5">
        <w:rPr>
          <w:bCs/>
          <w:i/>
          <w:color w:val="000000" w:themeColor="text1"/>
          <w:lang w:eastAsia="ko-KR"/>
        </w:rPr>
        <w:t xml:space="preserve">, </w:t>
      </w:r>
      <w:r w:rsidR="0076071D" w:rsidRPr="00D229C5">
        <w:rPr>
          <w:bCs/>
          <w:color w:val="000000" w:themeColor="text1"/>
          <w:lang w:eastAsia="ko-KR"/>
        </w:rPr>
        <w:t>Vol. 110, pp. pp. 286-302</w:t>
      </w:r>
    </w:p>
    <w:p w14:paraId="4C191753" w14:textId="644F94CA" w:rsidR="00DF3D42" w:rsidRPr="00D229C5" w:rsidRDefault="00EA0B86" w:rsidP="00677568">
      <w:pPr>
        <w:spacing w:line="480" w:lineRule="auto"/>
        <w:ind w:left="360" w:hangingChars="150" w:hanging="360"/>
        <w:rPr>
          <w:color w:val="000000" w:themeColor="text1"/>
          <w:lang w:eastAsia="ko-KR"/>
        </w:rPr>
      </w:pPr>
      <w:r w:rsidRPr="00D229C5">
        <w:rPr>
          <w:color w:val="000000" w:themeColor="text1"/>
        </w:rPr>
        <w:t>Zhang, L., Liu, J., Loi, R., Lau, V.P.</w:t>
      </w:r>
      <w:r w:rsidR="009F707D" w:rsidRPr="00D229C5">
        <w:rPr>
          <w:color w:val="000000" w:themeColor="text1"/>
        </w:rPr>
        <w:t xml:space="preserve"> and</w:t>
      </w:r>
      <w:r w:rsidRPr="00D229C5">
        <w:rPr>
          <w:color w:val="000000" w:themeColor="text1"/>
        </w:rPr>
        <w:t xml:space="preserve"> Ngo, H.Y. (2010)</w:t>
      </w:r>
      <w:r w:rsidR="009F707D" w:rsidRPr="00D229C5">
        <w:rPr>
          <w:color w:val="000000" w:themeColor="text1"/>
        </w:rPr>
        <w:t>,</w:t>
      </w:r>
      <w:r w:rsidRPr="00D229C5">
        <w:rPr>
          <w:color w:val="000000" w:themeColor="text1"/>
        </w:rPr>
        <w:t xml:space="preserve"> </w:t>
      </w:r>
      <w:r w:rsidR="009F707D" w:rsidRPr="00D229C5">
        <w:rPr>
          <w:color w:val="000000" w:themeColor="text1"/>
        </w:rPr>
        <w:t>“</w:t>
      </w:r>
      <w:r w:rsidRPr="00D229C5">
        <w:rPr>
          <w:color w:val="000000" w:themeColor="text1"/>
        </w:rPr>
        <w:t>Socia</w:t>
      </w:r>
      <w:r w:rsidR="00136E9F" w:rsidRPr="00D229C5">
        <w:rPr>
          <w:color w:val="000000" w:themeColor="text1"/>
        </w:rPr>
        <w:t>l capital and career outcomes: A</w:t>
      </w:r>
      <w:r w:rsidRPr="00D229C5">
        <w:rPr>
          <w:color w:val="000000" w:themeColor="text1"/>
        </w:rPr>
        <w:t xml:space="preserve"> study of Chinese employees</w:t>
      </w:r>
      <w:r w:rsidR="009F707D" w:rsidRPr="00D229C5">
        <w:rPr>
          <w:color w:val="000000" w:themeColor="text1"/>
        </w:rPr>
        <w:t>”,</w:t>
      </w:r>
      <w:r w:rsidRPr="00D229C5">
        <w:rPr>
          <w:color w:val="000000" w:themeColor="text1"/>
        </w:rPr>
        <w:t xml:space="preserve"> </w:t>
      </w:r>
      <w:r w:rsidRPr="00D229C5">
        <w:rPr>
          <w:i/>
          <w:color w:val="000000" w:themeColor="text1"/>
        </w:rPr>
        <w:t xml:space="preserve">The International Journal of Human Resource Management, </w:t>
      </w:r>
      <w:r w:rsidR="009F707D" w:rsidRPr="00D229C5">
        <w:rPr>
          <w:color w:val="000000" w:themeColor="text1"/>
        </w:rPr>
        <w:t xml:space="preserve">Vol. </w:t>
      </w:r>
      <w:r w:rsidRPr="00D229C5">
        <w:rPr>
          <w:color w:val="000000" w:themeColor="text1"/>
        </w:rPr>
        <w:t>21</w:t>
      </w:r>
      <w:r w:rsidR="009F707D" w:rsidRPr="00D229C5">
        <w:rPr>
          <w:color w:val="000000" w:themeColor="text1"/>
        </w:rPr>
        <w:t xml:space="preserve"> No. </w:t>
      </w:r>
      <w:r w:rsidRPr="00D229C5">
        <w:rPr>
          <w:color w:val="000000" w:themeColor="text1"/>
        </w:rPr>
        <w:t xml:space="preserve">8, </w:t>
      </w:r>
      <w:r w:rsidR="009F707D" w:rsidRPr="00D229C5">
        <w:rPr>
          <w:color w:val="000000" w:themeColor="text1"/>
        </w:rPr>
        <w:t xml:space="preserve">pp. </w:t>
      </w:r>
      <w:r w:rsidRPr="00D229C5">
        <w:rPr>
          <w:color w:val="000000" w:themeColor="text1"/>
        </w:rPr>
        <w:t>1323-1336</w:t>
      </w:r>
      <w:bookmarkEnd w:id="4"/>
      <w:r w:rsidR="00677568" w:rsidRPr="00D229C5">
        <w:rPr>
          <w:rFonts w:hint="eastAsia"/>
          <w:color w:val="000000" w:themeColor="text1"/>
          <w:lang w:eastAsia="ko-KR"/>
        </w:rPr>
        <w:t>.</w:t>
      </w:r>
    </w:p>
    <w:p w14:paraId="53982127" w14:textId="73F9B312" w:rsidR="00AC420C" w:rsidRPr="00D229C5" w:rsidRDefault="00AC420C" w:rsidP="00FB584A">
      <w:pPr>
        <w:spacing w:line="480" w:lineRule="auto"/>
        <w:ind w:left="360" w:hangingChars="150" w:hanging="360"/>
        <w:rPr>
          <w:color w:val="000000" w:themeColor="text1"/>
          <w:lang w:eastAsia="ko-KR"/>
        </w:rPr>
      </w:pPr>
      <w:r w:rsidRPr="00D229C5">
        <w:rPr>
          <w:color w:val="000000" w:themeColor="text1"/>
          <w:lang w:eastAsia="ko-KR"/>
        </w:rPr>
        <w:t>Zheng, D., Wu, H., Eisenberger, R., Shore, L.M., Tetrick, L.E. and Buffardi, L.C. (2016), “</w:t>
      </w:r>
      <w:r w:rsidRPr="00D229C5">
        <w:rPr>
          <w:color w:val="000000" w:themeColor="text1"/>
        </w:rPr>
        <w:t>Newcomer leader</w:t>
      </w:r>
      <w:r w:rsidR="00B94665" w:rsidRPr="00D229C5">
        <w:rPr>
          <w:rFonts w:hint="eastAsia"/>
          <w:color w:val="000000" w:themeColor="text1"/>
          <w:lang w:eastAsia="ko-KR"/>
        </w:rPr>
        <w:t>-</w:t>
      </w:r>
      <w:r w:rsidRPr="00D229C5">
        <w:rPr>
          <w:color w:val="000000" w:themeColor="text1"/>
        </w:rPr>
        <w:t xml:space="preserve">member exchange: the contribution of anticipated organizational support”, </w:t>
      </w:r>
      <w:r w:rsidR="000F3297" w:rsidRPr="00D229C5">
        <w:rPr>
          <w:i/>
          <w:color w:val="000000" w:themeColor="text1"/>
        </w:rPr>
        <w:t>Journal of Occupational and Organizational Psychology</w:t>
      </w:r>
      <w:r w:rsidR="000F3297" w:rsidRPr="00D229C5">
        <w:rPr>
          <w:color w:val="000000" w:themeColor="text1"/>
        </w:rPr>
        <w:t>, Vol. 89 No. 4, pp. 834-</w:t>
      </w:r>
      <w:r w:rsidR="0069471F" w:rsidRPr="00D229C5">
        <w:rPr>
          <w:rFonts w:hint="eastAsia"/>
          <w:color w:val="000000" w:themeColor="text1"/>
          <w:lang w:eastAsia="ko-KR"/>
        </w:rPr>
        <w:t>8</w:t>
      </w:r>
      <w:r w:rsidR="000F3297" w:rsidRPr="00D229C5">
        <w:rPr>
          <w:color w:val="000000" w:themeColor="text1"/>
        </w:rPr>
        <w:t>55</w:t>
      </w:r>
      <w:r w:rsidR="0069471F" w:rsidRPr="00D229C5">
        <w:rPr>
          <w:rFonts w:hint="eastAsia"/>
          <w:color w:val="000000" w:themeColor="text1"/>
          <w:lang w:eastAsia="ko-KR"/>
        </w:rPr>
        <w:t>.</w:t>
      </w:r>
    </w:p>
    <w:p w14:paraId="1D8C753D" w14:textId="19088983" w:rsidR="00410261" w:rsidRPr="00D229C5" w:rsidRDefault="00410261" w:rsidP="00A13A89">
      <w:pPr>
        <w:spacing w:after="160" w:line="256" w:lineRule="auto"/>
        <w:rPr>
          <w:color w:val="000000" w:themeColor="text1"/>
          <w:sz w:val="20"/>
          <w:szCs w:val="20"/>
          <w:lang w:eastAsia="ko-KR"/>
        </w:rPr>
      </w:pPr>
    </w:p>
    <w:sectPr w:rsidR="00410261" w:rsidRPr="00D229C5" w:rsidSect="00A2150C">
      <w:footerReference w:type="default" r:id="rId9"/>
      <w:pgSz w:w="12240" w:h="15840"/>
      <w:pgMar w:top="1701"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66E5" w14:textId="77777777" w:rsidR="001B4109" w:rsidRDefault="001B4109" w:rsidP="001348E8">
      <w:r>
        <w:separator/>
      </w:r>
    </w:p>
  </w:endnote>
  <w:endnote w:type="continuationSeparator" w:id="0">
    <w:p w14:paraId="42A57E8D" w14:textId="77777777" w:rsidR="001B4109" w:rsidRDefault="001B4109"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615268"/>
      <w:docPartObj>
        <w:docPartGallery w:val="Page Numbers (Bottom of Page)"/>
        <w:docPartUnique/>
      </w:docPartObj>
    </w:sdtPr>
    <w:sdtEndPr/>
    <w:sdtContent>
      <w:p w14:paraId="31085C73" w14:textId="7B4A24F6" w:rsidR="009717E6" w:rsidRDefault="009717E6">
        <w:pPr>
          <w:pStyle w:val="Footer"/>
          <w:jc w:val="center"/>
        </w:pPr>
        <w:r>
          <w:fldChar w:fldCharType="begin"/>
        </w:r>
        <w:r>
          <w:instrText>PAGE   \* MERGEFORMAT</w:instrText>
        </w:r>
        <w:r>
          <w:fldChar w:fldCharType="separate"/>
        </w:r>
        <w:r w:rsidR="00183444" w:rsidRPr="00183444">
          <w:rPr>
            <w:noProof/>
            <w:lang w:val="ko-KR"/>
          </w:rPr>
          <w:t>23</w:t>
        </w:r>
        <w:r>
          <w:rPr>
            <w:noProof/>
            <w:lang w:val="ko-KR"/>
          </w:rPr>
          <w:fldChar w:fldCharType="end"/>
        </w:r>
      </w:p>
    </w:sdtContent>
  </w:sdt>
  <w:p w14:paraId="28CF87B0" w14:textId="77777777" w:rsidR="009717E6" w:rsidRDefault="009717E6">
    <w:pPr>
      <w:pStyle w:val="Footer"/>
    </w:pPr>
  </w:p>
  <w:p w14:paraId="3A41EBF7" w14:textId="77777777" w:rsidR="009717E6" w:rsidRDefault="00971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3E02A" w14:textId="77777777" w:rsidR="001B4109" w:rsidRDefault="001B4109" w:rsidP="001348E8">
      <w:r>
        <w:separator/>
      </w:r>
    </w:p>
  </w:footnote>
  <w:footnote w:type="continuationSeparator" w:id="0">
    <w:p w14:paraId="7DF7DB8B" w14:textId="77777777" w:rsidR="001B4109" w:rsidRDefault="001B4109" w:rsidP="001348E8">
      <w:r>
        <w:continuationSeparator/>
      </w:r>
    </w:p>
  </w:footnote>
  <w:footnote w:id="1">
    <w:p w14:paraId="509730FF" w14:textId="0DD49FD4" w:rsidR="009717E6" w:rsidRPr="00A947F2" w:rsidRDefault="009717E6" w:rsidP="00EB70CE">
      <w:pPr>
        <w:spacing w:line="480" w:lineRule="auto"/>
        <w:rPr>
          <w:sz w:val="28"/>
          <w:szCs w:val="28"/>
        </w:rPr>
      </w:pPr>
      <w:r w:rsidRPr="00E93FC8">
        <w:rPr>
          <w:rStyle w:val="FootnoteReference"/>
          <w:sz w:val="18"/>
          <w:szCs w:val="18"/>
        </w:rPr>
        <w:footnoteRef/>
      </w:r>
      <w:r w:rsidRPr="00E93FC8">
        <w:rPr>
          <w:sz w:val="18"/>
          <w:szCs w:val="18"/>
        </w:rPr>
        <w:t xml:space="preserve"> </w:t>
      </w:r>
      <w:r w:rsidRPr="00A947F2">
        <w:rPr>
          <w:rFonts w:eastAsia="Batang"/>
          <w:color w:val="FF0000"/>
          <w:sz w:val="20"/>
          <w:szCs w:val="20"/>
        </w:rPr>
        <w:t>Two items are eliminated due to </w:t>
      </w:r>
      <w:r w:rsidRPr="00A947F2">
        <w:rPr>
          <w:rFonts w:eastAsia="Batang" w:hint="eastAsia"/>
          <w:color w:val="FF0000"/>
          <w:sz w:val="20"/>
          <w:szCs w:val="20"/>
          <w:lang w:eastAsia="ko-KR"/>
        </w:rPr>
        <w:t xml:space="preserve">ambiguity </w:t>
      </w:r>
      <w:r w:rsidRPr="00A947F2">
        <w:rPr>
          <w:rFonts w:eastAsia="Batang"/>
          <w:color w:val="FF0000"/>
          <w:sz w:val="20"/>
          <w:szCs w:val="20"/>
        </w:rPr>
        <w:t>of the meaning and low factor loadings</w:t>
      </w:r>
      <w:r w:rsidRPr="00A947F2">
        <w:rPr>
          <w:rFonts w:eastAsia="Batang" w:hint="eastAsia"/>
          <w:color w:val="FF0000"/>
          <w:sz w:val="20"/>
          <w:szCs w:val="20"/>
          <w:lang w:eastAsia="ko-KR"/>
        </w:rPr>
        <w:t>.</w:t>
      </w:r>
    </w:p>
  </w:footnote>
  <w:footnote w:id="2">
    <w:p w14:paraId="07DD941D" w14:textId="41014F3C" w:rsidR="009717E6" w:rsidRPr="000E5FC4" w:rsidRDefault="009717E6">
      <w:pPr>
        <w:pStyle w:val="FootnoteText"/>
        <w:rPr>
          <w:rFonts w:ascii="Times New Roman" w:hAnsi="Times New Roman" w:cs="Times New Roman"/>
          <w:szCs w:val="20"/>
        </w:rPr>
      </w:pPr>
      <w:r w:rsidRPr="000E5FC4">
        <w:rPr>
          <w:rStyle w:val="FootnoteReference"/>
          <w:rFonts w:ascii="Times New Roman" w:hAnsi="Times New Roman" w:cs="Times New Roman"/>
          <w:szCs w:val="20"/>
        </w:rPr>
        <w:footnoteRef/>
      </w:r>
      <w:r w:rsidRPr="000E5FC4">
        <w:rPr>
          <w:rFonts w:ascii="Times New Roman" w:hAnsi="Times New Roman" w:cs="Times New Roman"/>
          <w:szCs w:val="20"/>
        </w:rPr>
        <w:t xml:space="preserve"> The </w:t>
      </w:r>
      <w:r>
        <w:rPr>
          <w:rFonts w:ascii="Times New Roman" w:hAnsi="Times New Roman" w:cs="Times New Roman"/>
          <w:szCs w:val="20"/>
        </w:rPr>
        <w:t>five-</w:t>
      </w:r>
      <w:r w:rsidRPr="000E5FC4">
        <w:rPr>
          <w:rFonts w:ascii="Times New Roman" w:hAnsi="Times New Roman" w:cs="Times New Roman"/>
          <w:szCs w:val="20"/>
        </w:rPr>
        <w:t>factor model postulated that items intended to measure the two</w:t>
      </w:r>
      <w:r>
        <w:rPr>
          <w:rFonts w:ascii="Times New Roman" w:hAnsi="Times New Roman" w:cs="Times New Roman"/>
          <w:szCs w:val="20"/>
        </w:rPr>
        <w:t xml:space="preserve"> </w:t>
      </w:r>
      <w:r w:rsidRPr="000E5FC4">
        <w:rPr>
          <w:rFonts w:ascii="Times New Roman" w:hAnsi="Times New Roman" w:cs="Times New Roman"/>
          <w:szCs w:val="20"/>
        </w:rPr>
        <w:t>OCG constructs were combined into one construct.</w:t>
      </w:r>
    </w:p>
  </w:footnote>
  <w:footnote w:id="3">
    <w:p w14:paraId="5A87D794" w14:textId="77777777" w:rsidR="009717E6" w:rsidRPr="002D0602" w:rsidRDefault="009717E6">
      <w:pPr>
        <w:pStyle w:val="FootnoteText"/>
        <w:rPr>
          <w:rFonts w:ascii="Times New Roman" w:hAnsi="Times New Roman" w:cs="Times New Roman"/>
          <w:sz w:val="24"/>
          <w:szCs w:val="24"/>
        </w:rPr>
      </w:pPr>
      <w:r w:rsidRPr="000E5FC4">
        <w:rPr>
          <w:rStyle w:val="FootnoteReference"/>
          <w:rFonts w:ascii="Times New Roman" w:hAnsi="Times New Roman" w:cs="Times New Roman"/>
          <w:szCs w:val="20"/>
        </w:rPr>
        <w:footnoteRef/>
      </w:r>
      <w:r w:rsidRPr="000E5FC4">
        <w:rPr>
          <w:rFonts w:ascii="Times New Roman" w:hAnsi="Times New Roman" w:cs="Times New Roman"/>
          <w:szCs w:val="20"/>
        </w:rPr>
        <w:t xml:space="preserve"> </w:t>
      </w:r>
      <w:r>
        <w:rPr>
          <w:rFonts w:ascii="Times New Roman" w:eastAsia="Batang" w:hAnsi="Times New Roman" w:cs="Times New Roman"/>
          <w:szCs w:val="20"/>
        </w:rPr>
        <w:t>The one-</w:t>
      </w:r>
      <w:r w:rsidRPr="000E5FC4">
        <w:rPr>
          <w:rFonts w:ascii="Times New Roman" w:eastAsia="Batang" w:hAnsi="Times New Roman" w:cs="Times New Roman"/>
          <w:szCs w:val="20"/>
        </w:rPr>
        <w:t>factor model assumed that all the items used to measure all six constructs fell under the same factor.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30B2"/>
    <w:multiLevelType w:val="hybridMultilevel"/>
    <w:tmpl w:val="FA182EE6"/>
    <w:lvl w:ilvl="0" w:tplc="C4A0B2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D605679"/>
    <w:multiLevelType w:val="multilevel"/>
    <w:tmpl w:val="3B407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D5A7A"/>
    <w:multiLevelType w:val="hybridMultilevel"/>
    <w:tmpl w:val="0D4EC146"/>
    <w:lvl w:ilvl="0" w:tplc="5D6AF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AEF7372"/>
    <w:multiLevelType w:val="hybridMultilevel"/>
    <w:tmpl w:val="447E2CCA"/>
    <w:lvl w:ilvl="0" w:tplc="90FA2874">
      <w:start w:val="1"/>
      <w:numFmt w:val="bullet"/>
      <w:lvlText w:val="•"/>
      <w:lvlJc w:val="left"/>
      <w:pPr>
        <w:tabs>
          <w:tab w:val="num" w:pos="720"/>
        </w:tabs>
        <w:ind w:left="720" w:hanging="360"/>
      </w:pPr>
      <w:rPr>
        <w:rFonts w:ascii="Gulim" w:hAnsi="Gulim" w:hint="default"/>
      </w:rPr>
    </w:lvl>
    <w:lvl w:ilvl="1" w:tplc="605C39A0" w:tentative="1">
      <w:start w:val="1"/>
      <w:numFmt w:val="bullet"/>
      <w:lvlText w:val="•"/>
      <w:lvlJc w:val="left"/>
      <w:pPr>
        <w:tabs>
          <w:tab w:val="num" w:pos="1440"/>
        </w:tabs>
        <w:ind w:left="1440" w:hanging="360"/>
      </w:pPr>
      <w:rPr>
        <w:rFonts w:ascii="Gulim" w:hAnsi="Gulim" w:hint="default"/>
      </w:rPr>
    </w:lvl>
    <w:lvl w:ilvl="2" w:tplc="429E0C24" w:tentative="1">
      <w:start w:val="1"/>
      <w:numFmt w:val="bullet"/>
      <w:lvlText w:val="•"/>
      <w:lvlJc w:val="left"/>
      <w:pPr>
        <w:tabs>
          <w:tab w:val="num" w:pos="2160"/>
        </w:tabs>
        <w:ind w:left="2160" w:hanging="360"/>
      </w:pPr>
      <w:rPr>
        <w:rFonts w:ascii="Gulim" w:hAnsi="Gulim" w:hint="default"/>
      </w:rPr>
    </w:lvl>
    <w:lvl w:ilvl="3" w:tplc="2852599E" w:tentative="1">
      <w:start w:val="1"/>
      <w:numFmt w:val="bullet"/>
      <w:lvlText w:val="•"/>
      <w:lvlJc w:val="left"/>
      <w:pPr>
        <w:tabs>
          <w:tab w:val="num" w:pos="2880"/>
        </w:tabs>
        <w:ind w:left="2880" w:hanging="360"/>
      </w:pPr>
      <w:rPr>
        <w:rFonts w:ascii="Gulim" w:hAnsi="Gulim" w:hint="default"/>
      </w:rPr>
    </w:lvl>
    <w:lvl w:ilvl="4" w:tplc="6980F2F6" w:tentative="1">
      <w:start w:val="1"/>
      <w:numFmt w:val="bullet"/>
      <w:lvlText w:val="•"/>
      <w:lvlJc w:val="left"/>
      <w:pPr>
        <w:tabs>
          <w:tab w:val="num" w:pos="3600"/>
        </w:tabs>
        <w:ind w:left="3600" w:hanging="360"/>
      </w:pPr>
      <w:rPr>
        <w:rFonts w:ascii="Gulim" w:hAnsi="Gulim" w:hint="default"/>
      </w:rPr>
    </w:lvl>
    <w:lvl w:ilvl="5" w:tplc="9126CFCE" w:tentative="1">
      <w:start w:val="1"/>
      <w:numFmt w:val="bullet"/>
      <w:lvlText w:val="•"/>
      <w:lvlJc w:val="left"/>
      <w:pPr>
        <w:tabs>
          <w:tab w:val="num" w:pos="4320"/>
        </w:tabs>
        <w:ind w:left="4320" w:hanging="360"/>
      </w:pPr>
      <w:rPr>
        <w:rFonts w:ascii="Gulim" w:hAnsi="Gulim" w:hint="default"/>
      </w:rPr>
    </w:lvl>
    <w:lvl w:ilvl="6" w:tplc="C84EFD64" w:tentative="1">
      <w:start w:val="1"/>
      <w:numFmt w:val="bullet"/>
      <w:lvlText w:val="•"/>
      <w:lvlJc w:val="left"/>
      <w:pPr>
        <w:tabs>
          <w:tab w:val="num" w:pos="5040"/>
        </w:tabs>
        <w:ind w:left="5040" w:hanging="360"/>
      </w:pPr>
      <w:rPr>
        <w:rFonts w:ascii="Gulim" w:hAnsi="Gulim" w:hint="default"/>
      </w:rPr>
    </w:lvl>
    <w:lvl w:ilvl="7" w:tplc="AE2A28A0" w:tentative="1">
      <w:start w:val="1"/>
      <w:numFmt w:val="bullet"/>
      <w:lvlText w:val="•"/>
      <w:lvlJc w:val="left"/>
      <w:pPr>
        <w:tabs>
          <w:tab w:val="num" w:pos="5760"/>
        </w:tabs>
        <w:ind w:left="5760" w:hanging="360"/>
      </w:pPr>
      <w:rPr>
        <w:rFonts w:ascii="Gulim" w:hAnsi="Gulim" w:hint="default"/>
      </w:rPr>
    </w:lvl>
    <w:lvl w:ilvl="8" w:tplc="F5461526" w:tentative="1">
      <w:start w:val="1"/>
      <w:numFmt w:val="bullet"/>
      <w:lvlText w:val="•"/>
      <w:lvlJc w:val="left"/>
      <w:pPr>
        <w:tabs>
          <w:tab w:val="num" w:pos="6480"/>
        </w:tabs>
        <w:ind w:left="6480" w:hanging="360"/>
      </w:pPr>
      <w:rPr>
        <w:rFonts w:ascii="Gulim" w:hAnsi="Gulim"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removePersonalInformation/>
  <w:removeDateAndTime/>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GB" w:vendorID="64" w:dllVersion="6" w:nlCheck="1" w:checkStyle="0"/>
  <w:activeWritingStyle w:appName="MSWord" w:lang="en-NZ" w:vendorID="64" w:dllVersion="6" w:nlCheck="1" w:checkStyle="1"/>
  <w:activeWritingStyle w:appName="MSWord" w:lang="en-US" w:vendorID="64" w:dllVersion="0" w:nlCheck="1" w:checkStyle="0"/>
  <w:activeWritingStyle w:appName="MSWord" w:lang="ko-KR" w:vendorID="64" w:dllVersion="0" w:nlCheck="1" w:checkStyle="0"/>
  <w:activeWritingStyle w:appName="MSWord" w:lang="en-NZ" w:vendorID="64" w:dllVersion="0" w:nlCheck="1" w:checkStyle="0"/>
  <w:activeWritingStyle w:appName="MSWord" w:lang="en-GB" w:vendorID="64" w:dllVersion="4096" w:nlCheck="1" w:checkStyle="0"/>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E56"/>
    <w:rsid w:val="00000068"/>
    <w:rsid w:val="000009F9"/>
    <w:rsid w:val="0000126F"/>
    <w:rsid w:val="00001EDE"/>
    <w:rsid w:val="000020D9"/>
    <w:rsid w:val="0000273A"/>
    <w:rsid w:val="000031F4"/>
    <w:rsid w:val="0000502D"/>
    <w:rsid w:val="0000531D"/>
    <w:rsid w:val="00005652"/>
    <w:rsid w:val="00005F52"/>
    <w:rsid w:val="00006703"/>
    <w:rsid w:val="000068DE"/>
    <w:rsid w:val="00006E08"/>
    <w:rsid w:val="000104DE"/>
    <w:rsid w:val="00010633"/>
    <w:rsid w:val="0001077C"/>
    <w:rsid w:val="00011AEE"/>
    <w:rsid w:val="00011E86"/>
    <w:rsid w:val="0001231C"/>
    <w:rsid w:val="0001240F"/>
    <w:rsid w:val="000128A7"/>
    <w:rsid w:val="000130BF"/>
    <w:rsid w:val="00013645"/>
    <w:rsid w:val="000138E7"/>
    <w:rsid w:val="00013D7E"/>
    <w:rsid w:val="00013FB4"/>
    <w:rsid w:val="00014307"/>
    <w:rsid w:val="0001490D"/>
    <w:rsid w:val="00014F87"/>
    <w:rsid w:val="0001524C"/>
    <w:rsid w:val="00015347"/>
    <w:rsid w:val="00015BBC"/>
    <w:rsid w:val="00015E77"/>
    <w:rsid w:val="000168C7"/>
    <w:rsid w:val="00016986"/>
    <w:rsid w:val="00016CC7"/>
    <w:rsid w:val="000202A1"/>
    <w:rsid w:val="000203F4"/>
    <w:rsid w:val="00020BBA"/>
    <w:rsid w:val="00020C20"/>
    <w:rsid w:val="00020CCA"/>
    <w:rsid w:val="00021287"/>
    <w:rsid w:val="0002173E"/>
    <w:rsid w:val="00022D3E"/>
    <w:rsid w:val="0002332B"/>
    <w:rsid w:val="0002363D"/>
    <w:rsid w:val="000238ED"/>
    <w:rsid w:val="0002468D"/>
    <w:rsid w:val="0002472B"/>
    <w:rsid w:val="00024EDF"/>
    <w:rsid w:val="00025E15"/>
    <w:rsid w:val="00026E22"/>
    <w:rsid w:val="00027192"/>
    <w:rsid w:val="00027997"/>
    <w:rsid w:val="00027C7D"/>
    <w:rsid w:val="0003034D"/>
    <w:rsid w:val="00030ADC"/>
    <w:rsid w:val="00031581"/>
    <w:rsid w:val="00031A95"/>
    <w:rsid w:val="000321A8"/>
    <w:rsid w:val="0003367D"/>
    <w:rsid w:val="00033C0C"/>
    <w:rsid w:val="000344D0"/>
    <w:rsid w:val="000351D5"/>
    <w:rsid w:val="00035D46"/>
    <w:rsid w:val="000360A0"/>
    <w:rsid w:val="00036658"/>
    <w:rsid w:val="0003686C"/>
    <w:rsid w:val="00036FC2"/>
    <w:rsid w:val="000400D2"/>
    <w:rsid w:val="00040228"/>
    <w:rsid w:val="000404C5"/>
    <w:rsid w:val="00040FE5"/>
    <w:rsid w:val="00041ABA"/>
    <w:rsid w:val="000422B5"/>
    <w:rsid w:val="00043CCA"/>
    <w:rsid w:val="00043CF6"/>
    <w:rsid w:val="00044728"/>
    <w:rsid w:val="00044FA7"/>
    <w:rsid w:val="00045398"/>
    <w:rsid w:val="000453B9"/>
    <w:rsid w:val="000459C7"/>
    <w:rsid w:val="00045CD6"/>
    <w:rsid w:val="00045CE5"/>
    <w:rsid w:val="00046344"/>
    <w:rsid w:val="000477CE"/>
    <w:rsid w:val="0004793A"/>
    <w:rsid w:val="00047AC1"/>
    <w:rsid w:val="00047CC5"/>
    <w:rsid w:val="0005045F"/>
    <w:rsid w:val="000505FC"/>
    <w:rsid w:val="00050810"/>
    <w:rsid w:val="00050A0F"/>
    <w:rsid w:val="00050D9A"/>
    <w:rsid w:val="00050DB3"/>
    <w:rsid w:val="000519EE"/>
    <w:rsid w:val="00052232"/>
    <w:rsid w:val="00052A44"/>
    <w:rsid w:val="00053903"/>
    <w:rsid w:val="00053F02"/>
    <w:rsid w:val="00054078"/>
    <w:rsid w:val="000556CB"/>
    <w:rsid w:val="000556EB"/>
    <w:rsid w:val="0005577F"/>
    <w:rsid w:val="000562FC"/>
    <w:rsid w:val="00056555"/>
    <w:rsid w:val="0005667F"/>
    <w:rsid w:val="00057421"/>
    <w:rsid w:val="00057ECB"/>
    <w:rsid w:val="000616D4"/>
    <w:rsid w:val="0006204C"/>
    <w:rsid w:val="00063916"/>
    <w:rsid w:val="00063EA9"/>
    <w:rsid w:val="000646BC"/>
    <w:rsid w:val="00064BC7"/>
    <w:rsid w:val="00065129"/>
    <w:rsid w:val="000651F6"/>
    <w:rsid w:val="00065965"/>
    <w:rsid w:val="00066001"/>
    <w:rsid w:val="0006683A"/>
    <w:rsid w:val="00066E2F"/>
    <w:rsid w:val="00067223"/>
    <w:rsid w:val="000676BF"/>
    <w:rsid w:val="0006775D"/>
    <w:rsid w:val="00067D9E"/>
    <w:rsid w:val="00067EC4"/>
    <w:rsid w:val="0007012E"/>
    <w:rsid w:val="00070551"/>
    <w:rsid w:val="00070997"/>
    <w:rsid w:val="00071685"/>
    <w:rsid w:val="000718C3"/>
    <w:rsid w:val="00071E8C"/>
    <w:rsid w:val="00071FF8"/>
    <w:rsid w:val="0007366F"/>
    <w:rsid w:val="000736D7"/>
    <w:rsid w:val="00073B36"/>
    <w:rsid w:val="00073B97"/>
    <w:rsid w:val="00074A6D"/>
    <w:rsid w:val="00075029"/>
    <w:rsid w:val="0007530C"/>
    <w:rsid w:val="000755EF"/>
    <w:rsid w:val="00076311"/>
    <w:rsid w:val="0007647B"/>
    <w:rsid w:val="0007709E"/>
    <w:rsid w:val="000802D1"/>
    <w:rsid w:val="000807AE"/>
    <w:rsid w:val="00080976"/>
    <w:rsid w:val="00080A18"/>
    <w:rsid w:val="00080C68"/>
    <w:rsid w:val="000817B4"/>
    <w:rsid w:val="00082524"/>
    <w:rsid w:val="00082760"/>
    <w:rsid w:val="000827FE"/>
    <w:rsid w:val="00083F2E"/>
    <w:rsid w:val="00083FF5"/>
    <w:rsid w:val="0008404E"/>
    <w:rsid w:val="0008428E"/>
    <w:rsid w:val="00084F63"/>
    <w:rsid w:val="00085052"/>
    <w:rsid w:val="000855E9"/>
    <w:rsid w:val="00087469"/>
    <w:rsid w:val="00087DB3"/>
    <w:rsid w:val="00087E75"/>
    <w:rsid w:val="00087FC1"/>
    <w:rsid w:val="00091C68"/>
    <w:rsid w:val="0009339E"/>
    <w:rsid w:val="00093909"/>
    <w:rsid w:val="00094353"/>
    <w:rsid w:val="0009508F"/>
    <w:rsid w:val="0009530A"/>
    <w:rsid w:val="00096810"/>
    <w:rsid w:val="00096EF9"/>
    <w:rsid w:val="00097ADD"/>
    <w:rsid w:val="000A1305"/>
    <w:rsid w:val="000A1DAA"/>
    <w:rsid w:val="000A1E56"/>
    <w:rsid w:val="000A24AE"/>
    <w:rsid w:val="000A2654"/>
    <w:rsid w:val="000A3A70"/>
    <w:rsid w:val="000A4256"/>
    <w:rsid w:val="000A49F4"/>
    <w:rsid w:val="000A5718"/>
    <w:rsid w:val="000A5C5A"/>
    <w:rsid w:val="000A65F8"/>
    <w:rsid w:val="000A74E9"/>
    <w:rsid w:val="000B0BDE"/>
    <w:rsid w:val="000B16FF"/>
    <w:rsid w:val="000B18AD"/>
    <w:rsid w:val="000B1D07"/>
    <w:rsid w:val="000B1F6D"/>
    <w:rsid w:val="000B21EB"/>
    <w:rsid w:val="000B2FC6"/>
    <w:rsid w:val="000B3155"/>
    <w:rsid w:val="000B379D"/>
    <w:rsid w:val="000B3938"/>
    <w:rsid w:val="000B3AAC"/>
    <w:rsid w:val="000B3CD1"/>
    <w:rsid w:val="000B493D"/>
    <w:rsid w:val="000B4B8D"/>
    <w:rsid w:val="000B4EB6"/>
    <w:rsid w:val="000B5710"/>
    <w:rsid w:val="000B5E7F"/>
    <w:rsid w:val="000B6124"/>
    <w:rsid w:val="000B6228"/>
    <w:rsid w:val="000B6234"/>
    <w:rsid w:val="000B6D1C"/>
    <w:rsid w:val="000B74A2"/>
    <w:rsid w:val="000B76E9"/>
    <w:rsid w:val="000B7EE3"/>
    <w:rsid w:val="000B7FD6"/>
    <w:rsid w:val="000C0086"/>
    <w:rsid w:val="000C02AC"/>
    <w:rsid w:val="000C06CC"/>
    <w:rsid w:val="000C0DE5"/>
    <w:rsid w:val="000C0F09"/>
    <w:rsid w:val="000C2144"/>
    <w:rsid w:val="000C3182"/>
    <w:rsid w:val="000C31E7"/>
    <w:rsid w:val="000C32AF"/>
    <w:rsid w:val="000C43EB"/>
    <w:rsid w:val="000C44A6"/>
    <w:rsid w:val="000C4CA5"/>
    <w:rsid w:val="000C68A1"/>
    <w:rsid w:val="000C6C2A"/>
    <w:rsid w:val="000C7D33"/>
    <w:rsid w:val="000D123F"/>
    <w:rsid w:val="000D14DD"/>
    <w:rsid w:val="000D398D"/>
    <w:rsid w:val="000D3DF7"/>
    <w:rsid w:val="000D3FC1"/>
    <w:rsid w:val="000D4292"/>
    <w:rsid w:val="000D44BE"/>
    <w:rsid w:val="000D4589"/>
    <w:rsid w:val="000D5227"/>
    <w:rsid w:val="000D6452"/>
    <w:rsid w:val="000D6513"/>
    <w:rsid w:val="000D6D80"/>
    <w:rsid w:val="000D71AE"/>
    <w:rsid w:val="000D71F3"/>
    <w:rsid w:val="000D786D"/>
    <w:rsid w:val="000E0DB1"/>
    <w:rsid w:val="000E1B28"/>
    <w:rsid w:val="000E1BBE"/>
    <w:rsid w:val="000E25A2"/>
    <w:rsid w:val="000E41CD"/>
    <w:rsid w:val="000E5058"/>
    <w:rsid w:val="000E524E"/>
    <w:rsid w:val="000E5772"/>
    <w:rsid w:val="000E5DD7"/>
    <w:rsid w:val="000E5FC4"/>
    <w:rsid w:val="000E6023"/>
    <w:rsid w:val="000E6A31"/>
    <w:rsid w:val="000E6C65"/>
    <w:rsid w:val="000E7004"/>
    <w:rsid w:val="000E7362"/>
    <w:rsid w:val="000F1134"/>
    <w:rsid w:val="000F16CF"/>
    <w:rsid w:val="000F1A24"/>
    <w:rsid w:val="000F2BAF"/>
    <w:rsid w:val="000F3026"/>
    <w:rsid w:val="000F3297"/>
    <w:rsid w:val="000F372F"/>
    <w:rsid w:val="000F4647"/>
    <w:rsid w:val="000F47FE"/>
    <w:rsid w:val="000F5707"/>
    <w:rsid w:val="000F6307"/>
    <w:rsid w:val="000F69D4"/>
    <w:rsid w:val="000F7C78"/>
    <w:rsid w:val="00100048"/>
    <w:rsid w:val="0010077B"/>
    <w:rsid w:val="00101297"/>
    <w:rsid w:val="00101955"/>
    <w:rsid w:val="00101979"/>
    <w:rsid w:val="001027B2"/>
    <w:rsid w:val="00103D29"/>
    <w:rsid w:val="00103EE4"/>
    <w:rsid w:val="00104399"/>
    <w:rsid w:val="00104722"/>
    <w:rsid w:val="00104ED9"/>
    <w:rsid w:val="00104F5C"/>
    <w:rsid w:val="00105283"/>
    <w:rsid w:val="0010551C"/>
    <w:rsid w:val="001057F0"/>
    <w:rsid w:val="001060FA"/>
    <w:rsid w:val="00106DFF"/>
    <w:rsid w:val="0010784C"/>
    <w:rsid w:val="00107B1C"/>
    <w:rsid w:val="00107D73"/>
    <w:rsid w:val="00107EF4"/>
    <w:rsid w:val="00110655"/>
    <w:rsid w:val="00110B96"/>
    <w:rsid w:val="00110C19"/>
    <w:rsid w:val="00110F1F"/>
    <w:rsid w:val="001120F2"/>
    <w:rsid w:val="00115805"/>
    <w:rsid w:val="00115BB8"/>
    <w:rsid w:val="00116308"/>
    <w:rsid w:val="001166B5"/>
    <w:rsid w:val="00116D46"/>
    <w:rsid w:val="0011715D"/>
    <w:rsid w:val="001178A2"/>
    <w:rsid w:val="00117BCC"/>
    <w:rsid w:val="00120091"/>
    <w:rsid w:val="001211AA"/>
    <w:rsid w:val="001215FF"/>
    <w:rsid w:val="0012192C"/>
    <w:rsid w:val="0012213C"/>
    <w:rsid w:val="00122EA3"/>
    <w:rsid w:val="001235F0"/>
    <w:rsid w:val="001238F5"/>
    <w:rsid w:val="00124751"/>
    <w:rsid w:val="00124E27"/>
    <w:rsid w:val="00125638"/>
    <w:rsid w:val="00125E8E"/>
    <w:rsid w:val="0012634D"/>
    <w:rsid w:val="00126370"/>
    <w:rsid w:val="001267A9"/>
    <w:rsid w:val="001269E7"/>
    <w:rsid w:val="0012766F"/>
    <w:rsid w:val="001279AE"/>
    <w:rsid w:val="00130B25"/>
    <w:rsid w:val="0013155B"/>
    <w:rsid w:val="00132BB9"/>
    <w:rsid w:val="001335FF"/>
    <w:rsid w:val="0013482A"/>
    <w:rsid w:val="001348E8"/>
    <w:rsid w:val="00135D0F"/>
    <w:rsid w:val="00136114"/>
    <w:rsid w:val="0013611D"/>
    <w:rsid w:val="00136E9F"/>
    <w:rsid w:val="00137D80"/>
    <w:rsid w:val="00140942"/>
    <w:rsid w:val="00140F4E"/>
    <w:rsid w:val="00141A0D"/>
    <w:rsid w:val="00141C63"/>
    <w:rsid w:val="001423A6"/>
    <w:rsid w:val="00142B04"/>
    <w:rsid w:val="00142E1A"/>
    <w:rsid w:val="00142F10"/>
    <w:rsid w:val="00143036"/>
    <w:rsid w:val="0014350F"/>
    <w:rsid w:val="00143692"/>
    <w:rsid w:val="00143EBF"/>
    <w:rsid w:val="00144862"/>
    <w:rsid w:val="0014569F"/>
    <w:rsid w:val="00145864"/>
    <w:rsid w:val="0014628E"/>
    <w:rsid w:val="00146C1A"/>
    <w:rsid w:val="00147EAB"/>
    <w:rsid w:val="0015008D"/>
    <w:rsid w:val="00150DC7"/>
    <w:rsid w:val="00151A63"/>
    <w:rsid w:val="001543CC"/>
    <w:rsid w:val="0015440E"/>
    <w:rsid w:val="00154B8F"/>
    <w:rsid w:val="00154C27"/>
    <w:rsid w:val="00154C30"/>
    <w:rsid w:val="001566B8"/>
    <w:rsid w:val="001576A2"/>
    <w:rsid w:val="001577CA"/>
    <w:rsid w:val="001578DD"/>
    <w:rsid w:val="00160555"/>
    <w:rsid w:val="00160BB6"/>
    <w:rsid w:val="00160D40"/>
    <w:rsid w:val="00161995"/>
    <w:rsid w:val="00163761"/>
    <w:rsid w:val="001637D5"/>
    <w:rsid w:val="00163E37"/>
    <w:rsid w:val="00165373"/>
    <w:rsid w:val="0016589C"/>
    <w:rsid w:val="00166D2E"/>
    <w:rsid w:val="00166DDC"/>
    <w:rsid w:val="0016709C"/>
    <w:rsid w:val="001672B3"/>
    <w:rsid w:val="0016762B"/>
    <w:rsid w:val="001679C2"/>
    <w:rsid w:val="00167CB4"/>
    <w:rsid w:val="00170D45"/>
    <w:rsid w:val="0017165E"/>
    <w:rsid w:val="00172082"/>
    <w:rsid w:val="0017253A"/>
    <w:rsid w:val="001729DC"/>
    <w:rsid w:val="00172A3B"/>
    <w:rsid w:val="00173A8F"/>
    <w:rsid w:val="00173D6C"/>
    <w:rsid w:val="00174410"/>
    <w:rsid w:val="001747AB"/>
    <w:rsid w:val="001748C5"/>
    <w:rsid w:val="00175339"/>
    <w:rsid w:val="0017584B"/>
    <w:rsid w:val="001759CE"/>
    <w:rsid w:val="00175F50"/>
    <w:rsid w:val="00176713"/>
    <w:rsid w:val="001769FF"/>
    <w:rsid w:val="001773C9"/>
    <w:rsid w:val="001802C7"/>
    <w:rsid w:val="001803FC"/>
    <w:rsid w:val="00180530"/>
    <w:rsid w:val="00180BA1"/>
    <w:rsid w:val="00181716"/>
    <w:rsid w:val="001830CF"/>
    <w:rsid w:val="00183444"/>
    <w:rsid w:val="0018361C"/>
    <w:rsid w:val="00184102"/>
    <w:rsid w:val="001844A1"/>
    <w:rsid w:val="00184941"/>
    <w:rsid w:val="00184AA9"/>
    <w:rsid w:val="001851E9"/>
    <w:rsid w:val="001852F1"/>
    <w:rsid w:val="00185AE7"/>
    <w:rsid w:val="00185B54"/>
    <w:rsid w:val="00185C99"/>
    <w:rsid w:val="00186000"/>
    <w:rsid w:val="001867DF"/>
    <w:rsid w:val="00186EED"/>
    <w:rsid w:val="00190D38"/>
    <w:rsid w:val="001920C9"/>
    <w:rsid w:val="00192906"/>
    <w:rsid w:val="00192CD3"/>
    <w:rsid w:val="00193045"/>
    <w:rsid w:val="0019339C"/>
    <w:rsid w:val="00193EEF"/>
    <w:rsid w:val="00194BCE"/>
    <w:rsid w:val="00194E2E"/>
    <w:rsid w:val="001954B5"/>
    <w:rsid w:val="00195BD0"/>
    <w:rsid w:val="0019649E"/>
    <w:rsid w:val="001979DC"/>
    <w:rsid w:val="001A056E"/>
    <w:rsid w:val="001A1BB7"/>
    <w:rsid w:val="001A1E96"/>
    <w:rsid w:val="001A223C"/>
    <w:rsid w:val="001A3E1D"/>
    <w:rsid w:val="001A44FE"/>
    <w:rsid w:val="001A4613"/>
    <w:rsid w:val="001A4DE4"/>
    <w:rsid w:val="001A52F0"/>
    <w:rsid w:val="001A56B9"/>
    <w:rsid w:val="001A58ED"/>
    <w:rsid w:val="001A5962"/>
    <w:rsid w:val="001A6574"/>
    <w:rsid w:val="001A6FED"/>
    <w:rsid w:val="001B0611"/>
    <w:rsid w:val="001B0C63"/>
    <w:rsid w:val="001B1301"/>
    <w:rsid w:val="001B18FE"/>
    <w:rsid w:val="001B1A0C"/>
    <w:rsid w:val="001B1E2F"/>
    <w:rsid w:val="001B23D3"/>
    <w:rsid w:val="001B2CA3"/>
    <w:rsid w:val="001B2E1C"/>
    <w:rsid w:val="001B4109"/>
    <w:rsid w:val="001B426E"/>
    <w:rsid w:val="001B522B"/>
    <w:rsid w:val="001B54B7"/>
    <w:rsid w:val="001B54EF"/>
    <w:rsid w:val="001B5991"/>
    <w:rsid w:val="001B5B44"/>
    <w:rsid w:val="001B64FA"/>
    <w:rsid w:val="001B695A"/>
    <w:rsid w:val="001B6D96"/>
    <w:rsid w:val="001B718F"/>
    <w:rsid w:val="001C02CA"/>
    <w:rsid w:val="001C0BB7"/>
    <w:rsid w:val="001C0E4D"/>
    <w:rsid w:val="001C107F"/>
    <w:rsid w:val="001C13F4"/>
    <w:rsid w:val="001C15A4"/>
    <w:rsid w:val="001C2315"/>
    <w:rsid w:val="001C2765"/>
    <w:rsid w:val="001C4B0D"/>
    <w:rsid w:val="001C4EA2"/>
    <w:rsid w:val="001C560F"/>
    <w:rsid w:val="001C61A6"/>
    <w:rsid w:val="001C7590"/>
    <w:rsid w:val="001C76CD"/>
    <w:rsid w:val="001D0BA0"/>
    <w:rsid w:val="001D0ECA"/>
    <w:rsid w:val="001D11D9"/>
    <w:rsid w:val="001D1370"/>
    <w:rsid w:val="001D138E"/>
    <w:rsid w:val="001D2543"/>
    <w:rsid w:val="001D25D8"/>
    <w:rsid w:val="001D2E5A"/>
    <w:rsid w:val="001D3487"/>
    <w:rsid w:val="001D3BA5"/>
    <w:rsid w:val="001D40BE"/>
    <w:rsid w:val="001D415B"/>
    <w:rsid w:val="001D4E1B"/>
    <w:rsid w:val="001D50AE"/>
    <w:rsid w:val="001D62E0"/>
    <w:rsid w:val="001D75BE"/>
    <w:rsid w:val="001D764F"/>
    <w:rsid w:val="001E11A8"/>
    <w:rsid w:val="001E1A8A"/>
    <w:rsid w:val="001E1C73"/>
    <w:rsid w:val="001E26DE"/>
    <w:rsid w:val="001E41A1"/>
    <w:rsid w:val="001E4286"/>
    <w:rsid w:val="001E452A"/>
    <w:rsid w:val="001E4596"/>
    <w:rsid w:val="001E4692"/>
    <w:rsid w:val="001E4B89"/>
    <w:rsid w:val="001E4DCF"/>
    <w:rsid w:val="001E5C97"/>
    <w:rsid w:val="001E5CCD"/>
    <w:rsid w:val="001E5DEA"/>
    <w:rsid w:val="001E62F9"/>
    <w:rsid w:val="001E64AB"/>
    <w:rsid w:val="001E6981"/>
    <w:rsid w:val="001E7306"/>
    <w:rsid w:val="001E75DC"/>
    <w:rsid w:val="001E75DD"/>
    <w:rsid w:val="001F0519"/>
    <w:rsid w:val="001F0579"/>
    <w:rsid w:val="001F0798"/>
    <w:rsid w:val="001F07B1"/>
    <w:rsid w:val="001F1966"/>
    <w:rsid w:val="001F1E4C"/>
    <w:rsid w:val="001F2448"/>
    <w:rsid w:val="001F2933"/>
    <w:rsid w:val="001F3B4C"/>
    <w:rsid w:val="001F45A5"/>
    <w:rsid w:val="001F4DE8"/>
    <w:rsid w:val="001F5347"/>
    <w:rsid w:val="001F53B9"/>
    <w:rsid w:val="001F56E6"/>
    <w:rsid w:val="001F587F"/>
    <w:rsid w:val="001F5FA1"/>
    <w:rsid w:val="001F627E"/>
    <w:rsid w:val="001F633F"/>
    <w:rsid w:val="001F6604"/>
    <w:rsid w:val="001F6BE7"/>
    <w:rsid w:val="001F6F18"/>
    <w:rsid w:val="001F71B3"/>
    <w:rsid w:val="001F779F"/>
    <w:rsid w:val="001F7E91"/>
    <w:rsid w:val="002018D0"/>
    <w:rsid w:val="00202A1B"/>
    <w:rsid w:val="00202FB4"/>
    <w:rsid w:val="002030EA"/>
    <w:rsid w:val="00203458"/>
    <w:rsid w:val="0020347D"/>
    <w:rsid w:val="00203910"/>
    <w:rsid w:val="00203991"/>
    <w:rsid w:val="00204787"/>
    <w:rsid w:val="00204BF7"/>
    <w:rsid w:val="00204F9B"/>
    <w:rsid w:val="002058AB"/>
    <w:rsid w:val="00205BEB"/>
    <w:rsid w:val="00206239"/>
    <w:rsid w:val="00206417"/>
    <w:rsid w:val="00206E01"/>
    <w:rsid w:val="00207596"/>
    <w:rsid w:val="0020790B"/>
    <w:rsid w:val="00207D68"/>
    <w:rsid w:val="002100E3"/>
    <w:rsid w:val="00210E9C"/>
    <w:rsid w:val="00211343"/>
    <w:rsid w:val="00211E85"/>
    <w:rsid w:val="002124C0"/>
    <w:rsid w:val="00213CF9"/>
    <w:rsid w:val="002145A7"/>
    <w:rsid w:val="00214AC9"/>
    <w:rsid w:val="00214C4E"/>
    <w:rsid w:val="00214FD3"/>
    <w:rsid w:val="0021510E"/>
    <w:rsid w:val="00215E7C"/>
    <w:rsid w:val="00215FDF"/>
    <w:rsid w:val="0021634A"/>
    <w:rsid w:val="00216569"/>
    <w:rsid w:val="00216764"/>
    <w:rsid w:val="002167D4"/>
    <w:rsid w:val="00216CA8"/>
    <w:rsid w:val="00217008"/>
    <w:rsid w:val="002173FF"/>
    <w:rsid w:val="00217F45"/>
    <w:rsid w:val="00220D42"/>
    <w:rsid w:val="002219B7"/>
    <w:rsid w:val="0022218D"/>
    <w:rsid w:val="002224A5"/>
    <w:rsid w:val="00222500"/>
    <w:rsid w:val="00222531"/>
    <w:rsid w:val="00223877"/>
    <w:rsid w:val="00223C9F"/>
    <w:rsid w:val="00224417"/>
    <w:rsid w:val="00224764"/>
    <w:rsid w:val="00224B4F"/>
    <w:rsid w:val="00225751"/>
    <w:rsid w:val="002257E7"/>
    <w:rsid w:val="002257FD"/>
    <w:rsid w:val="00225B83"/>
    <w:rsid w:val="00225E6D"/>
    <w:rsid w:val="0022716D"/>
    <w:rsid w:val="002271F5"/>
    <w:rsid w:val="002272B4"/>
    <w:rsid w:val="00227BB3"/>
    <w:rsid w:val="002304E0"/>
    <w:rsid w:val="00230528"/>
    <w:rsid w:val="0023176C"/>
    <w:rsid w:val="002319F7"/>
    <w:rsid w:val="00231B2B"/>
    <w:rsid w:val="00232337"/>
    <w:rsid w:val="0023248F"/>
    <w:rsid w:val="00232C15"/>
    <w:rsid w:val="00233260"/>
    <w:rsid w:val="0023363B"/>
    <w:rsid w:val="002346B7"/>
    <w:rsid w:val="00235110"/>
    <w:rsid w:val="002352E4"/>
    <w:rsid w:val="00235B50"/>
    <w:rsid w:val="0023612D"/>
    <w:rsid w:val="00236BBF"/>
    <w:rsid w:val="00237D52"/>
    <w:rsid w:val="0024051A"/>
    <w:rsid w:val="00240A46"/>
    <w:rsid w:val="002411FB"/>
    <w:rsid w:val="00241274"/>
    <w:rsid w:val="00242939"/>
    <w:rsid w:val="00242AE9"/>
    <w:rsid w:val="00243103"/>
    <w:rsid w:val="0024310C"/>
    <w:rsid w:val="002439FC"/>
    <w:rsid w:val="00244390"/>
    <w:rsid w:val="00245CD5"/>
    <w:rsid w:val="00245EEA"/>
    <w:rsid w:val="00247143"/>
    <w:rsid w:val="00247458"/>
    <w:rsid w:val="00250132"/>
    <w:rsid w:val="00250952"/>
    <w:rsid w:val="002509C5"/>
    <w:rsid w:val="0025167B"/>
    <w:rsid w:val="00251F25"/>
    <w:rsid w:val="00252198"/>
    <w:rsid w:val="002522CE"/>
    <w:rsid w:val="002522DA"/>
    <w:rsid w:val="002530A2"/>
    <w:rsid w:val="002545A9"/>
    <w:rsid w:val="0025518A"/>
    <w:rsid w:val="0025539B"/>
    <w:rsid w:val="002562F9"/>
    <w:rsid w:val="00256397"/>
    <w:rsid w:val="002572B4"/>
    <w:rsid w:val="00257584"/>
    <w:rsid w:val="002577DD"/>
    <w:rsid w:val="002579B4"/>
    <w:rsid w:val="00261231"/>
    <w:rsid w:val="002613D4"/>
    <w:rsid w:val="002618A9"/>
    <w:rsid w:val="00261C74"/>
    <w:rsid w:val="002628F2"/>
    <w:rsid w:val="00262A77"/>
    <w:rsid w:val="00262B16"/>
    <w:rsid w:val="002637B1"/>
    <w:rsid w:val="00263870"/>
    <w:rsid w:val="002643B3"/>
    <w:rsid w:val="002645BF"/>
    <w:rsid w:val="002647B9"/>
    <w:rsid w:val="00264C02"/>
    <w:rsid w:val="00264C66"/>
    <w:rsid w:val="00264E65"/>
    <w:rsid w:val="002655EA"/>
    <w:rsid w:val="00265EB9"/>
    <w:rsid w:val="00267092"/>
    <w:rsid w:val="002670D9"/>
    <w:rsid w:val="00270631"/>
    <w:rsid w:val="00271163"/>
    <w:rsid w:val="002712A3"/>
    <w:rsid w:val="00271991"/>
    <w:rsid w:val="00271DFB"/>
    <w:rsid w:val="00272337"/>
    <w:rsid w:val="00273A8E"/>
    <w:rsid w:val="002742FF"/>
    <w:rsid w:val="002748ED"/>
    <w:rsid w:val="002749FB"/>
    <w:rsid w:val="00274A83"/>
    <w:rsid w:val="00274C96"/>
    <w:rsid w:val="00274F80"/>
    <w:rsid w:val="002750C8"/>
    <w:rsid w:val="0027525A"/>
    <w:rsid w:val="002753B0"/>
    <w:rsid w:val="00275658"/>
    <w:rsid w:val="0027661F"/>
    <w:rsid w:val="00276691"/>
    <w:rsid w:val="00276A4B"/>
    <w:rsid w:val="00277557"/>
    <w:rsid w:val="00277E17"/>
    <w:rsid w:val="00280534"/>
    <w:rsid w:val="00280EE5"/>
    <w:rsid w:val="0028181C"/>
    <w:rsid w:val="00282C43"/>
    <w:rsid w:val="00283377"/>
    <w:rsid w:val="00283FD5"/>
    <w:rsid w:val="00284681"/>
    <w:rsid w:val="00284755"/>
    <w:rsid w:val="00284C2E"/>
    <w:rsid w:val="00284DCD"/>
    <w:rsid w:val="00284E69"/>
    <w:rsid w:val="00284FA0"/>
    <w:rsid w:val="00284FAC"/>
    <w:rsid w:val="00285F48"/>
    <w:rsid w:val="002867E5"/>
    <w:rsid w:val="002868C6"/>
    <w:rsid w:val="00286ACB"/>
    <w:rsid w:val="00287368"/>
    <w:rsid w:val="002879C4"/>
    <w:rsid w:val="00287DEF"/>
    <w:rsid w:val="0029010E"/>
    <w:rsid w:val="002906F6"/>
    <w:rsid w:val="00290F5D"/>
    <w:rsid w:val="002926B2"/>
    <w:rsid w:val="00292D83"/>
    <w:rsid w:val="00292E76"/>
    <w:rsid w:val="00294A57"/>
    <w:rsid w:val="00294FDA"/>
    <w:rsid w:val="002950A0"/>
    <w:rsid w:val="002953A4"/>
    <w:rsid w:val="00295848"/>
    <w:rsid w:val="00295A70"/>
    <w:rsid w:val="00295FD7"/>
    <w:rsid w:val="00296151"/>
    <w:rsid w:val="002973AD"/>
    <w:rsid w:val="00297E5D"/>
    <w:rsid w:val="002A191C"/>
    <w:rsid w:val="002A1928"/>
    <w:rsid w:val="002A249B"/>
    <w:rsid w:val="002A3C9E"/>
    <w:rsid w:val="002A5045"/>
    <w:rsid w:val="002A55CB"/>
    <w:rsid w:val="002A614A"/>
    <w:rsid w:val="002A6866"/>
    <w:rsid w:val="002A74C8"/>
    <w:rsid w:val="002A76A7"/>
    <w:rsid w:val="002A7A5E"/>
    <w:rsid w:val="002B010B"/>
    <w:rsid w:val="002B0B51"/>
    <w:rsid w:val="002B0C18"/>
    <w:rsid w:val="002B1564"/>
    <w:rsid w:val="002B1990"/>
    <w:rsid w:val="002B1F3E"/>
    <w:rsid w:val="002B2518"/>
    <w:rsid w:val="002B303A"/>
    <w:rsid w:val="002B337E"/>
    <w:rsid w:val="002B3C2B"/>
    <w:rsid w:val="002B473B"/>
    <w:rsid w:val="002B574D"/>
    <w:rsid w:val="002B5DF4"/>
    <w:rsid w:val="002B610F"/>
    <w:rsid w:val="002B67B0"/>
    <w:rsid w:val="002B6D1B"/>
    <w:rsid w:val="002B794C"/>
    <w:rsid w:val="002B7B9D"/>
    <w:rsid w:val="002C1338"/>
    <w:rsid w:val="002C1A96"/>
    <w:rsid w:val="002C1BF9"/>
    <w:rsid w:val="002C3F42"/>
    <w:rsid w:val="002C40C9"/>
    <w:rsid w:val="002C533E"/>
    <w:rsid w:val="002C5974"/>
    <w:rsid w:val="002C59E8"/>
    <w:rsid w:val="002C5EB0"/>
    <w:rsid w:val="002C725D"/>
    <w:rsid w:val="002D0235"/>
    <w:rsid w:val="002D0602"/>
    <w:rsid w:val="002D0BD1"/>
    <w:rsid w:val="002D2A7D"/>
    <w:rsid w:val="002D358F"/>
    <w:rsid w:val="002D3792"/>
    <w:rsid w:val="002D3C3E"/>
    <w:rsid w:val="002D410C"/>
    <w:rsid w:val="002D463E"/>
    <w:rsid w:val="002D4877"/>
    <w:rsid w:val="002D5427"/>
    <w:rsid w:val="002D549B"/>
    <w:rsid w:val="002D5544"/>
    <w:rsid w:val="002D55BA"/>
    <w:rsid w:val="002D60D8"/>
    <w:rsid w:val="002D6ACA"/>
    <w:rsid w:val="002E04C5"/>
    <w:rsid w:val="002E08C1"/>
    <w:rsid w:val="002E1065"/>
    <w:rsid w:val="002E1485"/>
    <w:rsid w:val="002E17B1"/>
    <w:rsid w:val="002E20B1"/>
    <w:rsid w:val="002E2826"/>
    <w:rsid w:val="002E3897"/>
    <w:rsid w:val="002E3DCC"/>
    <w:rsid w:val="002E5275"/>
    <w:rsid w:val="002E5A7F"/>
    <w:rsid w:val="002E5B9C"/>
    <w:rsid w:val="002E5F52"/>
    <w:rsid w:val="002E685B"/>
    <w:rsid w:val="002E7211"/>
    <w:rsid w:val="002E75CC"/>
    <w:rsid w:val="002E7A5B"/>
    <w:rsid w:val="002F008E"/>
    <w:rsid w:val="002F06F9"/>
    <w:rsid w:val="002F0B8C"/>
    <w:rsid w:val="002F0CEE"/>
    <w:rsid w:val="002F1946"/>
    <w:rsid w:val="002F1FA2"/>
    <w:rsid w:val="002F21AD"/>
    <w:rsid w:val="002F23D6"/>
    <w:rsid w:val="002F2BA1"/>
    <w:rsid w:val="002F329A"/>
    <w:rsid w:val="002F37AD"/>
    <w:rsid w:val="002F37D2"/>
    <w:rsid w:val="002F3D38"/>
    <w:rsid w:val="002F3F66"/>
    <w:rsid w:val="002F4270"/>
    <w:rsid w:val="002F4342"/>
    <w:rsid w:val="002F5CA3"/>
    <w:rsid w:val="002F5CAE"/>
    <w:rsid w:val="002F659B"/>
    <w:rsid w:val="002F7A2D"/>
    <w:rsid w:val="002F7F54"/>
    <w:rsid w:val="003017B3"/>
    <w:rsid w:val="003025CB"/>
    <w:rsid w:val="0030287F"/>
    <w:rsid w:val="00302A13"/>
    <w:rsid w:val="003032BD"/>
    <w:rsid w:val="00303A47"/>
    <w:rsid w:val="00304052"/>
    <w:rsid w:val="00304719"/>
    <w:rsid w:val="0030489D"/>
    <w:rsid w:val="003049D0"/>
    <w:rsid w:val="003052D7"/>
    <w:rsid w:val="00305908"/>
    <w:rsid w:val="00306710"/>
    <w:rsid w:val="00306D3A"/>
    <w:rsid w:val="00307935"/>
    <w:rsid w:val="003100DB"/>
    <w:rsid w:val="0031013E"/>
    <w:rsid w:val="00310FA0"/>
    <w:rsid w:val="00311247"/>
    <w:rsid w:val="00311602"/>
    <w:rsid w:val="00311AAE"/>
    <w:rsid w:val="003137A5"/>
    <w:rsid w:val="00313ADB"/>
    <w:rsid w:val="003154C1"/>
    <w:rsid w:val="00315A08"/>
    <w:rsid w:val="003163BD"/>
    <w:rsid w:val="003171D6"/>
    <w:rsid w:val="00317667"/>
    <w:rsid w:val="00317919"/>
    <w:rsid w:val="00317ECA"/>
    <w:rsid w:val="00320095"/>
    <w:rsid w:val="00320EF9"/>
    <w:rsid w:val="00321196"/>
    <w:rsid w:val="00321CD4"/>
    <w:rsid w:val="00321DC8"/>
    <w:rsid w:val="00322BF0"/>
    <w:rsid w:val="00322E83"/>
    <w:rsid w:val="0032331E"/>
    <w:rsid w:val="0032480D"/>
    <w:rsid w:val="00324942"/>
    <w:rsid w:val="00326DEF"/>
    <w:rsid w:val="00330E95"/>
    <w:rsid w:val="00331E0E"/>
    <w:rsid w:val="003321F1"/>
    <w:rsid w:val="0033350C"/>
    <w:rsid w:val="00333B4D"/>
    <w:rsid w:val="00333D54"/>
    <w:rsid w:val="0033436D"/>
    <w:rsid w:val="00334902"/>
    <w:rsid w:val="0033513F"/>
    <w:rsid w:val="0033593B"/>
    <w:rsid w:val="00335A99"/>
    <w:rsid w:val="0033668E"/>
    <w:rsid w:val="003366C0"/>
    <w:rsid w:val="00336CCA"/>
    <w:rsid w:val="00337A47"/>
    <w:rsid w:val="00337BAC"/>
    <w:rsid w:val="0034011C"/>
    <w:rsid w:val="0034081B"/>
    <w:rsid w:val="00341005"/>
    <w:rsid w:val="00341B62"/>
    <w:rsid w:val="003427E2"/>
    <w:rsid w:val="0034300B"/>
    <w:rsid w:val="003430B3"/>
    <w:rsid w:val="00343B60"/>
    <w:rsid w:val="00343EA9"/>
    <w:rsid w:val="003446F3"/>
    <w:rsid w:val="00344870"/>
    <w:rsid w:val="003450DF"/>
    <w:rsid w:val="0034540A"/>
    <w:rsid w:val="00345D58"/>
    <w:rsid w:val="00345EC0"/>
    <w:rsid w:val="00346473"/>
    <w:rsid w:val="00346BDA"/>
    <w:rsid w:val="0034715B"/>
    <w:rsid w:val="00351337"/>
    <w:rsid w:val="00351DE0"/>
    <w:rsid w:val="00352315"/>
    <w:rsid w:val="00352417"/>
    <w:rsid w:val="00354080"/>
    <w:rsid w:val="00356096"/>
    <w:rsid w:val="00356448"/>
    <w:rsid w:val="00357363"/>
    <w:rsid w:val="00357969"/>
    <w:rsid w:val="00357C67"/>
    <w:rsid w:val="00360910"/>
    <w:rsid w:val="003609DF"/>
    <w:rsid w:val="00361BCF"/>
    <w:rsid w:val="00361E75"/>
    <w:rsid w:val="0036202F"/>
    <w:rsid w:val="00362558"/>
    <w:rsid w:val="0036258F"/>
    <w:rsid w:val="00362A09"/>
    <w:rsid w:val="00362EB9"/>
    <w:rsid w:val="00362FD7"/>
    <w:rsid w:val="00363858"/>
    <w:rsid w:val="00363D28"/>
    <w:rsid w:val="00363F21"/>
    <w:rsid w:val="00363F6D"/>
    <w:rsid w:val="003641F6"/>
    <w:rsid w:val="00364CF2"/>
    <w:rsid w:val="00364E88"/>
    <w:rsid w:val="00364F2E"/>
    <w:rsid w:val="00365102"/>
    <w:rsid w:val="0036568C"/>
    <w:rsid w:val="00365AC2"/>
    <w:rsid w:val="003666AE"/>
    <w:rsid w:val="00366D4D"/>
    <w:rsid w:val="00367DFF"/>
    <w:rsid w:val="00367FF4"/>
    <w:rsid w:val="00370D1C"/>
    <w:rsid w:val="0037121D"/>
    <w:rsid w:val="00371C1B"/>
    <w:rsid w:val="003721F7"/>
    <w:rsid w:val="00372CC8"/>
    <w:rsid w:val="00372D63"/>
    <w:rsid w:val="003732A3"/>
    <w:rsid w:val="00373C0D"/>
    <w:rsid w:val="003742E0"/>
    <w:rsid w:val="00374690"/>
    <w:rsid w:val="00374C48"/>
    <w:rsid w:val="00374E56"/>
    <w:rsid w:val="00375185"/>
    <w:rsid w:val="0037620C"/>
    <w:rsid w:val="003768C3"/>
    <w:rsid w:val="003772B7"/>
    <w:rsid w:val="003804E9"/>
    <w:rsid w:val="00381865"/>
    <w:rsid w:val="00381FC9"/>
    <w:rsid w:val="00382721"/>
    <w:rsid w:val="0038275E"/>
    <w:rsid w:val="00382FEF"/>
    <w:rsid w:val="0038313A"/>
    <w:rsid w:val="003834B2"/>
    <w:rsid w:val="0038369E"/>
    <w:rsid w:val="0038384F"/>
    <w:rsid w:val="00385371"/>
    <w:rsid w:val="00385BE4"/>
    <w:rsid w:val="00385E3A"/>
    <w:rsid w:val="00385F7D"/>
    <w:rsid w:val="00386198"/>
    <w:rsid w:val="00387BEA"/>
    <w:rsid w:val="00390414"/>
    <w:rsid w:val="00390989"/>
    <w:rsid w:val="00391332"/>
    <w:rsid w:val="00391457"/>
    <w:rsid w:val="00391A13"/>
    <w:rsid w:val="00392331"/>
    <w:rsid w:val="00392377"/>
    <w:rsid w:val="00392867"/>
    <w:rsid w:val="00393311"/>
    <w:rsid w:val="0039333A"/>
    <w:rsid w:val="00393682"/>
    <w:rsid w:val="003936A5"/>
    <w:rsid w:val="00393DE2"/>
    <w:rsid w:val="003945D8"/>
    <w:rsid w:val="00394756"/>
    <w:rsid w:val="00394DA3"/>
    <w:rsid w:val="00395363"/>
    <w:rsid w:val="00396E53"/>
    <w:rsid w:val="00397558"/>
    <w:rsid w:val="00397F38"/>
    <w:rsid w:val="003A0A75"/>
    <w:rsid w:val="003A1248"/>
    <w:rsid w:val="003A1702"/>
    <w:rsid w:val="003A1DFA"/>
    <w:rsid w:val="003A2082"/>
    <w:rsid w:val="003A214B"/>
    <w:rsid w:val="003A22D4"/>
    <w:rsid w:val="003A2514"/>
    <w:rsid w:val="003A2DBE"/>
    <w:rsid w:val="003A3132"/>
    <w:rsid w:val="003A3550"/>
    <w:rsid w:val="003A43C4"/>
    <w:rsid w:val="003A452E"/>
    <w:rsid w:val="003A4C82"/>
    <w:rsid w:val="003A5132"/>
    <w:rsid w:val="003A5A96"/>
    <w:rsid w:val="003A6469"/>
    <w:rsid w:val="003A6E81"/>
    <w:rsid w:val="003A6FCB"/>
    <w:rsid w:val="003A71B3"/>
    <w:rsid w:val="003A798B"/>
    <w:rsid w:val="003A7BBF"/>
    <w:rsid w:val="003A7CCD"/>
    <w:rsid w:val="003A7DEC"/>
    <w:rsid w:val="003A7E7C"/>
    <w:rsid w:val="003B09BB"/>
    <w:rsid w:val="003B09FD"/>
    <w:rsid w:val="003B16BA"/>
    <w:rsid w:val="003B2046"/>
    <w:rsid w:val="003B2312"/>
    <w:rsid w:val="003B280E"/>
    <w:rsid w:val="003B3E5E"/>
    <w:rsid w:val="003B43AE"/>
    <w:rsid w:val="003B444B"/>
    <w:rsid w:val="003B4FEA"/>
    <w:rsid w:val="003B5F91"/>
    <w:rsid w:val="003B63A1"/>
    <w:rsid w:val="003B6B09"/>
    <w:rsid w:val="003B739F"/>
    <w:rsid w:val="003B782A"/>
    <w:rsid w:val="003C003F"/>
    <w:rsid w:val="003C0D77"/>
    <w:rsid w:val="003C1342"/>
    <w:rsid w:val="003C1BDC"/>
    <w:rsid w:val="003C28BC"/>
    <w:rsid w:val="003C335B"/>
    <w:rsid w:val="003C3711"/>
    <w:rsid w:val="003C3A9A"/>
    <w:rsid w:val="003C3B6F"/>
    <w:rsid w:val="003C3C15"/>
    <w:rsid w:val="003C421C"/>
    <w:rsid w:val="003C4EA6"/>
    <w:rsid w:val="003C4FC2"/>
    <w:rsid w:val="003C5156"/>
    <w:rsid w:val="003C566F"/>
    <w:rsid w:val="003C5C47"/>
    <w:rsid w:val="003C5C9E"/>
    <w:rsid w:val="003C6092"/>
    <w:rsid w:val="003C65EA"/>
    <w:rsid w:val="003C7A52"/>
    <w:rsid w:val="003D10A1"/>
    <w:rsid w:val="003D1163"/>
    <w:rsid w:val="003D1484"/>
    <w:rsid w:val="003D1C2A"/>
    <w:rsid w:val="003D2F87"/>
    <w:rsid w:val="003D34E2"/>
    <w:rsid w:val="003D43FA"/>
    <w:rsid w:val="003D4D6E"/>
    <w:rsid w:val="003D5576"/>
    <w:rsid w:val="003D5B73"/>
    <w:rsid w:val="003D6132"/>
    <w:rsid w:val="003D6362"/>
    <w:rsid w:val="003D65A0"/>
    <w:rsid w:val="003D71F6"/>
    <w:rsid w:val="003D76E1"/>
    <w:rsid w:val="003E027E"/>
    <w:rsid w:val="003E0C30"/>
    <w:rsid w:val="003E0DB8"/>
    <w:rsid w:val="003E1064"/>
    <w:rsid w:val="003E1D05"/>
    <w:rsid w:val="003E1E31"/>
    <w:rsid w:val="003E1FA4"/>
    <w:rsid w:val="003E328A"/>
    <w:rsid w:val="003E39AE"/>
    <w:rsid w:val="003E45DF"/>
    <w:rsid w:val="003E5432"/>
    <w:rsid w:val="003E6B06"/>
    <w:rsid w:val="003E7088"/>
    <w:rsid w:val="003E7E4C"/>
    <w:rsid w:val="003F00B3"/>
    <w:rsid w:val="003F06BE"/>
    <w:rsid w:val="003F0D8D"/>
    <w:rsid w:val="003F3469"/>
    <w:rsid w:val="003F38CE"/>
    <w:rsid w:val="003F4061"/>
    <w:rsid w:val="003F4263"/>
    <w:rsid w:val="003F4716"/>
    <w:rsid w:val="003F4DA2"/>
    <w:rsid w:val="003F55F1"/>
    <w:rsid w:val="003F5B5D"/>
    <w:rsid w:val="003F5F1B"/>
    <w:rsid w:val="003F65E5"/>
    <w:rsid w:val="003F6619"/>
    <w:rsid w:val="003F6BE9"/>
    <w:rsid w:val="003F6CCC"/>
    <w:rsid w:val="003F7F48"/>
    <w:rsid w:val="003F7FE7"/>
    <w:rsid w:val="004005BE"/>
    <w:rsid w:val="004008B0"/>
    <w:rsid w:val="00400EC4"/>
    <w:rsid w:val="00401093"/>
    <w:rsid w:val="004013CE"/>
    <w:rsid w:val="004034D2"/>
    <w:rsid w:val="00403966"/>
    <w:rsid w:val="00405B38"/>
    <w:rsid w:val="00405D8C"/>
    <w:rsid w:val="004061D7"/>
    <w:rsid w:val="00406C67"/>
    <w:rsid w:val="00407787"/>
    <w:rsid w:val="00410166"/>
    <w:rsid w:val="00410261"/>
    <w:rsid w:val="004113CA"/>
    <w:rsid w:val="00411644"/>
    <w:rsid w:val="00411BAD"/>
    <w:rsid w:val="00411F8E"/>
    <w:rsid w:val="00412269"/>
    <w:rsid w:val="004124EB"/>
    <w:rsid w:val="0041263D"/>
    <w:rsid w:val="004132D7"/>
    <w:rsid w:val="00413A72"/>
    <w:rsid w:val="004144C8"/>
    <w:rsid w:val="004154B8"/>
    <w:rsid w:val="00416597"/>
    <w:rsid w:val="004169C6"/>
    <w:rsid w:val="004169EF"/>
    <w:rsid w:val="0041711E"/>
    <w:rsid w:val="004172C3"/>
    <w:rsid w:val="004207D5"/>
    <w:rsid w:val="004208E6"/>
    <w:rsid w:val="004212D5"/>
    <w:rsid w:val="00421812"/>
    <w:rsid w:val="004218AD"/>
    <w:rsid w:val="00422637"/>
    <w:rsid w:val="004226BA"/>
    <w:rsid w:val="0042377A"/>
    <w:rsid w:val="004241AB"/>
    <w:rsid w:val="004245A3"/>
    <w:rsid w:val="004253C7"/>
    <w:rsid w:val="00425C7D"/>
    <w:rsid w:val="00425EE1"/>
    <w:rsid w:val="00426258"/>
    <w:rsid w:val="004264CD"/>
    <w:rsid w:val="00426646"/>
    <w:rsid w:val="00426726"/>
    <w:rsid w:val="004268D0"/>
    <w:rsid w:val="00426DA3"/>
    <w:rsid w:val="00426DAB"/>
    <w:rsid w:val="0042720A"/>
    <w:rsid w:val="004302A1"/>
    <w:rsid w:val="004306F1"/>
    <w:rsid w:val="004309D6"/>
    <w:rsid w:val="00430C27"/>
    <w:rsid w:val="00430CD4"/>
    <w:rsid w:val="004312B3"/>
    <w:rsid w:val="00431330"/>
    <w:rsid w:val="004313CA"/>
    <w:rsid w:val="00431441"/>
    <w:rsid w:val="0043180A"/>
    <w:rsid w:val="00431BD8"/>
    <w:rsid w:val="00432035"/>
    <w:rsid w:val="004320D5"/>
    <w:rsid w:val="004322D3"/>
    <w:rsid w:val="004333C8"/>
    <w:rsid w:val="00433431"/>
    <w:rsid w:val="00433EC1"/>
    <w:rsid w:val="00434A54"/>
    <w:rsid w:val="00434CB8"/>
    <w:rsid w:val="00436117"/>
    <w:rsid w:val="004363B9"/>
    <w:rsid w:val="00437041"/>
    <w:rsid w:val="004372B8"/>
    <w:rsid w:val="004377EE"/>
    <w:rsid w:val="00437EA3"/>
    <w:rsid w:val="00440536"/>
    <w:rsid w:val="00440645"/>
    <w:rsid w:val="004408CA"/>
    <w:rsid w:val="0044090D"/>
    <w:rsid w:val="00440EA1"/>
    <w:rsid w:val="00441406"/>
    <w:rsid w:val="004414F8"/>
    <w:rsid w:val="004417A0"/>
    <w:rsid w:val="004418AC"/>
    <w:rsid w:val="00441F57"/>
    <w:rsid w:val="0044201C"/>
    <w:rsid w:val="004437F4"/>
    <w:rsid w:val="00443D34"/>
    <w:rsid w:val="00443E9E"/>
    <w:rsid w:val="004440E2"/>
    <w:rsid w:val="004446AB"/>
    <w:rsid w:val="00444ED8"/>
    <w:rsid w:val="0044508F"/>
    <w:rsid w:val="004450FC"/>
    <w:rsid w:val="00446ABD"/>
    <w:rsid w:val="00446AD5"/>
    <w:rsid w:val="00447B2C"/>
    <w:rsid w:val="00447CE2"/>
    <w:rsid w:val="004502FB"/>
    <w:rsid w:val="004506EA"/>
    <w:rsid w:val="00450AC7"/>
    <w:rsid w:val="00450B73"/>
    <w:rsid w:val="00450DFD"/>
    <w:rsid w:val="00451122"/>
    <w:rsid w:val="00451E18"/>
    <w:rsid w:val="00452EA7"/>
    <w:rsid w:val="004545BA"/>
    <w:rsid w:val="00454D01"/>
    <w:rsid w:val="0045513F"/>
    <w:rsid w:val="00455DC6"/>
    <w:rsid w:val="00456738"/>
    <w:rsid w:val="00456DB3"/>
    <w:rsid w:val="00456ED4"/>
    <w:rsid w:val="00456F69"/>
    <w:rsid w:val="00457ABC"/>
    <w:rsid w:val="00457DB9"/>
    <w:rsid w:val="004604C8"/>
    <w:rsid w:val="004611F0"/>
    <w:rsid w:val="004618F3"/>
    <w:rsid w:val="00461C47"/>
    <w:rsid w:val="00461F76"/>
    <w:rsid w:val="00462076"/>
    <w:rsid w:val="004635A9"/>
    <w:rsid w:val="00464851"/>
    <w:rsid w:val="0046593B"/>
    <w:rsid w:val="00465B68"/>
    <w:rsid w:val="00466157"/>
    <w:rsid w:val="00466326"/>
    <w:rsid w:val="00466661"/>
    <w:rsid w:val="00467501"/>
    <w:rsid w:val="00467913"/>
    <w:rsid w:val="00467A22"/>
    <w:rsid w:val="00467AB0"/>
    <w:rsid w:val="00467E92"/>
    <w:rsid w:val="004707CB"/>
    <w:rsid w:val="00471975"/>
    <w:rsid w:val="00471E12"/>
    <w:rsid w:val="00471F81"/>
    <w:rsid w:val="00472A04"/>
    <w:rsid w:val="00473161"/>
    <w:rsid w:val="00473310"/>
    <w:rsid w:val="004742C0"/>
    <w:rsid w:val="0047447C"/>
    <w:rsid w:val="00474877"/>
    <w:rsid w:val="00474ACF"/>
    <w:rsid w:val="00474B85"/>
    <w:rsid w:val="004752E3"/>
    <w:rsid w:val="00475F48"/>
    <w:rsid w:val="004761AA"/>
    <w:rsid w:val="00476466"/>
    <w:rsid w:val="00476AA3"/>
    <w:rsid w:val="00476D21"/>
    <w:rsid w:val="004804C0"/>
    <w:rsid w:val="0048072F"/>
    <w:rsid w:val="00480BBD"/>
    <w:rsid w:val="00480F97"/>
    <w:rsid w:val="00481A09"/>
    <w:rsid w:val="0048285E"/>
    <w:rsid w:val="0048352E"/>
    <w:rsid w:val="0048370A"/>
    <w:rsid w:val="00484142"/>
    <w:rsid w:val="0048481D"/>
    <w:rsid w:val="004848B0"/>
    <w:rsid w:val="004851EC"/>
    <w:rsid w:val="0048545F"/>
    <w:rsid w:val="00485D5A"/>
    <w:rsid w:val="004863C1"/>
    <w:rsid w:val="00486412"/>
    <w:rsid w:val="0048732A"/>
    <w:rsid w:val="00487EE4"/>
    <w:rsid w:val="00490164"/>
    <w:rsid w:val="00490DE7"/>
    <w:rsid w:val="00491149"/>
    <w:rsid w:val="0049185A"/>
    <w:rsid w:val="00491C7E"/>
    <w:rsid w:val="00491CF9"/>
    <w:rsid w:val="00492F44"/>
    <w:rsid w:val="00493101"/>
    <w:rsid w:val="004932C7"/>
    <w:rsid w:val="004935A1"/>
    <w:rsid w:val="0049376D"/>
    <w:rsid w:val="00493848"/>
    <w:rsid w:val="00494583"/>
    <w:rsid w:val="00494873"/>
    <w:rsid w:val="00494BFC"/>
    <w:rsid w:val="00494C3F"/>
    <w:rsid w:val="00495637"/>
    <w:rsid w:val="00495994"/>
    <w:rsid w:val="00495A26"/>
    <w:rsid w:val="004965A8"/>
    <w:rsid w:val="00496685"/>
    <w:rsid w:val="00496C14"/>
    <w:rsid w:val="004A019F"/>
    <w:rsid w:val="004A0505"/>
    <w:rsid w:val="004A19ED"/>
    <w:rsid w:val="004A1F4F"/>
    <w:rsid w:val="004A1FDA"/>
    <w:rsid w:val="004A2A20"/>
    <w:rsid w:val="004A2DFC"/>
    <w:rsid w:val="004A3122"/>
    <w:rsid w:val="004A35FD"/>
    <w:rsid w:val="004A3C55"/>
    <w:rsid w:val="004A3ED7"/>
    <w:rsid w:val="004A4912"/>
    <w:rsid w:val="004A4BDD"/>
    <w:rsid w:val="004A5356"/>
    <w:rsid w:val="004A599A"/>
    <w:rsid w:val="004A5AA9"/>
    <w:rsid w:val="004A66D3"/>
    <w:rsid w:val="004A6A93"/>
    <w:rsid w:val="004A7014"/>
    <w:rsid w:val="004A7105"/>
    <w:rsid w:val="004A77E4"/>
    <w:rsid w:val="004A7FD7"/>
    <w:rsid w:val="004B135B"/>
    <w:rsid w:val="004B257C"/>
    <w:rsid w:val="004B2A91"/>
    <w:rsid w:val="004B334C"/>
    <w:rsid w:val="004B3821"/>
    <w:rsid w:val="004B3CBE"/>
    <w:rsid w:val="004B4A90"/>
    <w:rsid w:val="004B5755"/>
    <w:rsid w:val="004B585D"/>
    <w:rsid w:val="004B5B6A"/>
    <w:rsid w:val="004B609F"/>
    <w:rsid w:val="004B6102"/>
    <w:rsid w:val="004B622C"/>
    <w:rsid w:val="004B62C3"/>
    <w:rsid w:val="004B6FF6"/>
    <w:rsid w:val="004B7E60"/>
    <w:rsid w:val="004C06B2"/>
    <w:rsid w:val="004C0C5D"/>
    <w:rsid w:val="004C1F79"/>
    <w:rsid w:val="004C23F1"/>
    <w:rsid w:val="004C2646"/>
    <w:rsid w:val="004C2707"/>
    <w:rsid w:val="004C2A7F"/>
    <w:rsid w:val="004C3124"/>
    <w:rsid w:val="004C3658"/>
    <w:rsid w:val="004C3A00"/>
    <w:rsid w:val="004C4E34"/>
    <w:rsid w:val="004C4E8E"/>
    <w:rsid w:val="004C4ED8"/>
    <w:rsid w:val="004C5077"/>
    <w:rsid w:val="004C57ED"/>
    <w:rsid w:val="004C583A"/>
    <w:rsid w:val="004C5CD5"/>
    <w:rsid w:val="004C5DCA"/>
    <w:rsid w:val="004D0996"/>
    <w:rsid w:val="004D1806"/>
    <w:rsid w:val="004D2379"/>
    <w:rsid w:val="004D2618"/>
    <w:rsid w:val="004D3737"/>
    <w:rsid w:val="004D3912"/>
    <w:rsid w:val="004D437A"/>
    <w:rsid w:val="004D4F49"/>
    <w:rsid w:val="004D5257"/>
    <w:rsid w:val="004D559F"/>
    <w:rsid w:val="004D6173"/>
    <w:rsid w:val="004D6A9B"/>
    <w:rsid w:val="004D73D5"/>
    <w:rsid w:val="004E07F9"/>
    <w:rsid w:val="004E0932"/>
    <w:rsid w:val="004E098A"/>
    <w:rsid w:val="004E1556"/>
    <w:rsid w:val="004E1FF0"/>
    <w:rsid w:val="004E205A"/>
    <w:rsid w:val="004E3141"/>
    <w:rsid w:val="004E327C"/>
    <w:rsid w:val="004E3F0C"/>
    <w:rsid w:val="004E49F2"/>
    <w:rsid w:val="004E4FE6"/>
    <w:rsid w:val="004E55F3"/>
    <w:rsid w:val="004E5C16"/>
    <w:rsid w:val="004E6953"/>
    <w:rsid w:val="004E6E02"/>
    <w:rsid w:val="004E7074"/>
    <w:rsid w:val="004E7150"/>
    <w:rsid w:val="004E7847"/>
    <w:rsid w:val="004F0141"/>
    <w:rsid w:val="004F021F"/>
    <w:rsid w:val="004F0414"/>
    <w:rsid w:val="004F0931"/>
    <w:rsid w:val="004F0E81"/>
    <w:rsid w:val="004F28B8"/>
    <w:rsid w:val="004F2D5C"/>
    <w:rsid w:val="004F3238"/>
    <w:rsid w:val="004F32F0"/>
    <w:rsid w:val="004F373F"/>
    <w:rsid w:val="004F42B9"/>
    <w:rsid w:val="004F4A81"/>
    <w:rsid w:val="004F4D0E"/>
    <w:rsid w:val="004F5123"/>
    <w:rsid w:val="004F5592"/>
    <w:rsid w:val="004F5727"/>
    <w:rsid w:val="004F5CCA"/>
    <w:rsid w:val="004F5E7D"/>
    <w:rsid w:val="004F6165"/>
    <w:rsid w:val="004F6751"/>
    <w:rsid w:val="004F744B"/>
    <w:rsid w:val="004F7475"/>
    <w:rsid w:val="00500889"/>
    <w:rsid w:val="00500D7D"/>
    <w:rsid w:val="00500EF8"/>
    <w:rsid w:val="0050173B"/>
    <w:rsid w:val="005017BB"/>
    <w:rsid w:val="00501B37"/>
    <w:rsid w:val="00501BA2"/>
    <w:rsid w:val="00502485"/>
    <w:rsid w:val="005024E6"/>
    <w:rsid w:val="005027E1"/>
    <w:rsid w:val="00502BAF"/>
    <w:rsid w:val="00502DF4"/>
    <w:rsid w:val="00502F21"/>
    <w:rsid w:val="00503208"/>
    <w:rsid w:val="00504F89"/>
    <w:rsid w:val="005053F7"/>
    <w:rsid w:val="00505806"/>
    <w:rsid w:val="00505FD5"/>
    <w:rsid w:val="00507221"/>
    <w:rsid w:val="00507455"/>
    <w:rsid w:val="00507BAE"/>
    <w:rsid w:val="005100BB"/>
    <w:rsid w:val="005100F0"/>
    <w:rsid w:val="00510314"/>
    <w:rsid w:val="00510FC1"/>
    <w:rsid w:val="0051105C"/>
    <w:rsid w:val="00511357"/>
    <w:rsid w:val="00511489"/>
    <w:rsid w:val="00511C62"/>
    <w:rsid w:val="00512C0B"/>
    <w:rsid w:val="00514E5C"/>
    <w:rsid w:val="005166A7"/>
    <w:rsid w:val="00517301"/>
    <w:rsid w:val="005178D8"/>
    <w:rsid w:val="00517B63"/>
    <w:rsid w:val="005204B8"/>
    <w:rsid w:val="00520BA3"/>
    <w:rsid w:val="00520DEC"/>
    <w:rsid w:val="005211BA"/>
    <w:rsid w:val="00521F89"/>
    <w:rsid w:val="00522675"/>
    <w:rsid w:val="00522F6E"/>
    <w:rsid w:val="00523D81"/>
    <w:rsid w:val="00524364"/>
    <w:rsid w:val="005245FA"/>
    <w:rsid w:val="0052528A"/>
    <w:rsid w:val="005253EA"/>
    <w:rsid w:val="0052571F"/>
    <w:rsid w:val="005258EA"/>
    <w:rsid w:val="00525A58"/>
    <w:rsid w:val="0052670B"/>
    <w:rsid w:val="00527111"/>
    <w:rsid w:val="005277DB"/>
    <w:rsid w:val="00530A54"/>
    <w:rsid w:val="00530AA0"/>
    <w:rsid w:val="00530D75"/>
    <w:rsid w:val="005314EE"/>
    <w:rsid w:val="00532D49"/>
    <w:rsid w:val="005335D5"/>
    <w:rsid w:val="0053378A"/>
    <w:rsid w:val="005349B1"/>
    <w:rsid w:val="005352BA"/>
    <w:rsid w:val="005352F6"/>
    <w:rsid w:val="00535FB6"/>
    <w:rsid w:val="0053784B"/>
    <w:rsid w:val="005412D2"/>
    <w:rsid w:val="00542252"/>
    <w:rsid w:val="00543979"/>
    <w:rsid w:val="00543DD2"/>
    <w:rsid w:val="0054403C"/>
    <w:rsid w:val="00544948"/>
    <w:rsid w:val="00544E3F"/>
    <w:rsid w:val="0054551B"/>
    <w:rsid w:val="00545AC6"/>
    <w:rsid w:val="00545C54"/>
    <w:rsid w:val="00546A35"/>
    <w:rsid w:val="00546BFC"/>
    <w:rsid w:val="00550295"/>
    <w:rsid w:val="005512E7"/>
    <w:rsid w:val="00551538"/>
    <w:rsid w:val="00551B26"/>
    <w:rsid w:val="00551C2C"/>
    <w:rsid w:val="00551C9E"/>
    <w:rsid w:val="005520F9"/>
    <w:rsid w:val="00552E33"/>
    <w:rsid w:val="0055306C"/>
    <w:rsid w:val="005530DC"/>
    <w:rsid w:val="005552A1"/>
    <w:rsid w:val="005553D8"/>
    <w:rsid w:val="005569D8"/>
    <w:rsid w:val="00556F3A"/>
    <w:rsid w:val="00556F5B"/>
    <w:rsid w:val="005570BD"/>
    <w:rsid w:val="00557BAD"/>
    <w:rsid w:val="00557D00"/>
    <w:rsid w:val="00560477"/>
    <w:rsid w:val="0056070E"/>
    <w:rsid w:val="00560E63"/>
    <w:rsid w:val="00561465"/>
    <w:rsid w:val="00561E9B"/>
    <w:rsid w:val="005626DF"/>
    <w:rsid w:val="00563179"/>
    <w:rsid w:val="00563722"/>
    <w:rsid w:val="00563BAF"/>
    <w:rsid w:val="00563BF4"/>
    <w:rsid w:val="00563C3D"/>
    <w:rsid w:val="00563FA9"/>
    <w:rsid w:val="00563FE4"/>
    <w:rsid w:val="005645E4"/>
    <w:rsid w:val="0056478A"/>
    <w:rsid w:val="0056498E"/>
    <w:rsid w:val="00565656"/>
    <w:rsid w:val="00565665"/>
    <w:rsid w:val="00565774"/>
    <w:rsid w:val="00565AC5"/>
    <w:rsid w:val="00565E24"/>
    <w:rsid w:val="00565E79"/>
    <w:rsid w:val="005661D0"/>
    <w:rsid w:val="00566A89"/>
    <w:rsid w:val="00567320"/>
    <w:rsid w:val="005673BA"/>
    <w:rsid w:val="005675A7"/>
    <w:rsid w:val="0056780F"/>
    <w:rsid w:val="0056783B"/>
    <w:rsid w:val="00567E9A"/>
    <w:rsid w:val="00570C1C"/>
    <w:rsid w:val="00570CCF"/>
    <w:rsid w:val="00570FEA"/>
    <w:rsid w:val="005710FD"/>
    <w:rsid w:val="00571146"/>
    <w:rsid w:val="00571446"/>
    <w:rsid w:val="00571E44"/>
    <w:rsid w:val="00572269"/>
    <w:rsid w:val="00572475"/>
    <w:rsid w:val="00572B41"/>
    <w:rsid w:val="00572DA2"/>
    <w:rsid w:val="0057368E"/>
    <w:rsid w:val="005741C9"/>
    <w:rsid w:val="00574289"/>
    <w:rsid w:val="00575B79"/>
    <w:rsid w:val="00575B8E"/>
    <w:rsid w:val="00575CD3"/>
    <w:rsid w:val="00575F8D"/>
    <w:rsid w:val="0057602D"/>
    <w:rsid w:val="00576AEF"/>
    <w:rsid w:val="00577302"/>
    <w:rsid w:val="0057759A"/>
    <w:rsid w:val="005776A3"/>
    <w:rsid w:val="00580504"/>
    <w:rsid w:val="005806E5"/>
    <w:rsid w:val="00580AE4"/>
    <w:rsid w:val="00583D41"/>
    <w:rsid w:val="00585AEE"/>
    <w:rsid w:val="0058625D"/>
    <w:rsid w:val="00586427"/>
    <w:rsid w:val="0058771C"/>
    <w:rsid w:val="00590C14"/>
    <w:rsid w:val="00590C28"/>
    <w:rsid w:val="005912C4"/>
    <w:rsid w:val="005914CB"/>
    <w:rsid w:val="005926E9"/>
    <w:rsid w:val="005928CA"/>
    <w:rsid w:val="00592C26"/>
    <w:rsid w:val="00592FD6"/>
    <w:rsid w:val="00593286"/>
    <w:rsid w:val="00593A2B"/>
    <w:rsid w:val="00594D2F"/>
    <w:rsid w:val="005953CE"/>
    <w:rsid w:val="005956B3"/>
    <w:rsid w:val="00595E89"/>
    <w:rsid w:val="005978F2"/>
    <w:rsid w:val="005979CB"/>
    <w:rsid w:val="00597EE8"/>
    <w:rsid w:val="005A03C3"/>
    <w:rsid w:val="005A09A6"/>
    <w:rsid w:val="005A0CCA"/>
    <w:rsid w:val="005A2072"/>
    <w:rsid w:val="005A2A3E"/>
    <w:rsid w:val="005A2D8D"/>
    <w:rsid w:val="005A330A"/>
    <w:rsid w:val="005A348E"/>
    <w:rsid w:val="005A3CD9"/>
    <w:rsid w:val="005A4432"/>
    <w:rsid w:val="005A4660"/>
    <w:rsid w:val="005A5357"/>
    <w:rsid w:val="005A542E"/>
    <w:rsid w:val="005A5D3A"/>
    <w:rsid w:val="005A61F5"/>
    <w:rsid w:val="005A629C"/>
    <w:rsid w:val="005A67DD"/>
    <w:rsid w:val="005A7685"/>
    <w:rsid w:val="005A7774"/>
    <w:rsid w:val="005A7D5A"/>
    <w:rsid w:val="005B146F"/>
    <w:rsid w:val="005B1C96"/>
    <w:rsid w:val="005B2931"/>
    <w:rsid w:val="005B30A0"/>
    <w:rsid w:val="005B3460"/>
    <w:rsid w:val="005B37C0"/>
    <w:rsid w:val="005B42DE"/>
    <w:rsid w:val="005B4314"/>
    <w:rsid w:val="005B43D9"/>
    <w:rsid w:val="005B50D9"/>
    <w:rsid w:val="005B56BB"/>
    <w:rsid w:val="005B5B72"/>
    <w:rsid w:val="005B5DDC"/>
    <w:rsid w:val="005B5E62"/>
    <w:rsid w:val="005B6D7F"/>
    <w:rsid w:val="005B71E6"/>
    <w:rsid w:val="005B78C9"/>
    <w:rsid w:val="005B7A45"/>
    <w:rsid w:val="005C11F9"/>
    <w:rsid w:val="005C1609"/>
    <w:rsid w:val="005C2C3B"/>
    <w:rsid w:val="005C2D7F"/>
    <w:rsid w:val="005C36B1"/>
    <w:rsid w:val="005C3E24"/>
    <w:rsid w:val="005C56FD"/>
    <w:rsid w:val="005C5BCA"/>
    <w:rsid w:val="005C5EE7"/>
    <w:rsid w:val="005C673B"/>
    <w:rsid w:val="005C6D3C"/>
    <w:rsid w:val="005C7AA3"/>
    <w:rsid w:val="005D00BF"/>
    <w:rsid w:val="005D0636"/>
    <w:rsid w:val="005D0B86"/>
    <w:rsid w:val="005D1387"/>
    <w:rsid w:val="005D16F6"/>
    <w:rsid w:val="005D1BFE"/>
    <w:rsid w:val="005D3D1B"/>
    <w:rsid w:val="005D3FC9"/>
    <w:rsid w:val="005D4815"/>
    <w:rsid w:val="005D573D"/>
    <w:rsid w:val="005D58C1"/>
    <w:rsid w:val="005D62FF"/>
    <w:rsid w:val="005D63E0"/>
    <w:rsid w:val="005D655D"/>
    <w:rsid w:val="005D66BA"/>
    <w:rsid w:val="005D6AAB"/>
    <w:rsid w:val="005D71F4"/>
    <w:rsid w:val="005D78ED"/>
    <w:rsid w:val="005D7A47"/>
    <w:rsid w:val="005D7F0C"/>
    <w:rsid w:val="005E09FB"/>
    <w:rsid w:val="005E1CF8"/>
    <w:rsid w:val="005E2181"/>
    <w:rsid w:val="005E2B36"/>
    <w:rsid w:val="005E3133"/>
    <w:rsid w:val="005E335C"/>
    <w:rsid w:val="005E35CF"/>
    <w:rsid w:val="005E4AD9"/>
    <w:rsid w:val="005E4EB6"/>
    <w:rsid w:val="005E5289"/>
    <w:rsid w:val="005E53FB"/>
    <w:rsid w:val="005E5E0A"/>
    <w:rsid w:val="005E79C4"/>
    <w:rsid w:val="005E7EE0"/>
    <w:rsid w:val="005F0981"/>
    <w:rsid w:val="005F0B8A"/>
    <w:rsid w:val="005F0B9C"/>
    <w:rsid w:val="005F10A9"/>
    <w:rsid w:val="005F1F5C"/>
    <w:rsid w:val="005F25CB"/>
    <w:rsid w:val="005F2729"/>
    <w:rsid w:val="005F3354"/>
    <w:rsid w:val="005F393C"/>
    <w:rsid w:val="005F4565"/>
    <w:rsid w:val="005F4BC0"/>
    <w:rsid w:val="005F4F62"/>
    <w:rsid w:val="005F5ACE"/>
    <w:rsid w:val="005F623D"/>
    <w:rsid w:val="005F637D"/>
    <w:rsid w:val="005F6FDC"/>
    <w:rsid w:val="005F760A"/>
    <w:rsid w:val="005F7D0A"/>
    <w:rsid w:val="00602265"/>
    <w:rsid w:val="0060279B"/>
    <w:rsid w:val="006038A0"/>
    <w:rsid w:val="00603A87"/>
    <w:rsid w:val="006040C0"/>
    <w:rsid w:val="006048D4"/>
    <w:rsid w:val="0060500A"/>
    <w:rsid w:val="0060629C"/>
    <w:rsid w:val="00606920"/>
    <w:rsid w:val="00606CDF"/>
    <w:rsid w:val="00606E14"/>
    <w:rsid w:val="00606E66"/>
    <w:rsid w:val="0060737F"/>
    <w:rsid w:val="00607AF9"/>
    <w:rsid w:val="00607B3B"/>
    <w:rsid w:val="00607D22"/>
    <w:rsid w:val="00607EA9"/>
    <w:rsid w:val="0061007C"/>
    <w:rsid w:val="00610728"/>
    <w:rsid w:val="006129B9"/>
    <w:rsid w:val="00613784"/>
    <w:rsid w:val="00613A4C"/>
    <w:rsid w:val="00613E15"/>
    <w:rsid w:val="00614282"/>
    <w:rsid w:val="00614574"/>
    <w:rsid w:val="00614C49"/>
    <w:rsid w:val="00615143"/>
    <w:rsid w:val="00616321"/>
    <w:rsid w:val="00616519"/>
    <w:rsid w:val="00616C61"/>
    <w:rsid w:val="0061748B"/>
    <w:rsid w:val="0062004E"/>
    <w:rsid w:val="00620B54"/>
    <w:rsid w:val="006230E7"/>
    <w:rsid w:val="0062390C"/>
    <w:rsid w:val="00623DAC"/>
    <w:rsid w:val="006246E6"/>
    <w:rsid w:val="006250DF"/>
    <w:rsid w:val="0062541A"/>
    <w:rsid w:val="00625953"/>
    <w:rsid w:val="00625D86"/>
    <w:rsid w:val="006266B5"/>
    <w:rsid w:val="0062687F"/>
    <w:rsid w:val="00626CAE"/>
    <w:rsid w:val="00626E29"/>
    <w:rsid w:val="006272C0"/>
    <w:rsid w:val="0062740C"/>
    <w:rsid w:val="00627547"/>
    <w:rsid w:val="006276A8"/>
    <w:rsid w:val="0062792F"/>
    <w:rsid w:val="00630455"/>
    <w:rsid w:val="006309A7"/>
    <w:rsid w:val="00630CDE"/>
    <w:rsid w:val="006310DF"/>
    <w:rsid w:val="00631162"/>
    <w:rsid w:val="006311D2"/>
    <w:rsid w:val="0063257B"/>
    <w:rsid w:val="00632C24"/>
    <w:rsid w:val="00632EF3"/>
    <w:rsid w:val="00633168"/>
    <w:rsid w:val="00633BD4"/>
    <w:rsid w:val="00634EBE"/>
    <w:rsid w:val="00635247"/>
    <w:rsid w:val="00635CCB"/>
    <w:rsid w:val="00635E06"/>
    <w:rsid w:val="0063635F"/>
    <w:rsid w:val="0063762F"/>
    <w:rsid w:val="006409A0"/>
    <w:rsid w:val="00641634"/>
    <w:rsid w:val="00641A87"/>
    <w:rsid w:val="00642E98"/>
    <w:rsid w:val="0064305F"/>
    <w:rsid w:val="00643180"/>
    <w:rsid w:val="00645C09"/>
    <w:rsid w:val="00646077"/>
    <w:rsid w:val="00646AE5"/>
    <w:rsid w:val="00646B7B"/>
    <w:rsid w:val="0065000E"/>
    <w:rsid w:val="00651ED5"/>
    <w:rsid w:val="006521BC"/>
    <w:rsid w:val="00652517"/>
    <w:rsid w:val="00653A70"/>
    <w:rsid w:val="00653ADC"/>
    <w:rsid w:val="0065446B"/>
    <w:rsid w:val="00654A5A"/>
    <w:rsid w:val="00655575"/>
    <w:rsid w:val="00655934"/>
    <w:rsid w:val="00656144"/>
    <w:rsid w:val="00656988"/>
    <w:rsid w:val="00656CE2"/>
    <w:rsid w:val="00656DF9"/>
    <w:rsid w:val="00657534"/>
    <w:rsid w:val="0065789E"/>
    <w:rsid w:val="00660006"/>
    <w:rsid w:val="0066146A"/>
    <w:rsid w:val="00661AEF"/>
    <w:rsid w:val="0066354C"/>
    <w:rsid w:val="00664798"/>
    <w:rsid w:val="00664E57"/>
    <w:rsid w:val="00665207"/>
    <w:rsid w:val="00666D1D"/>
    <w:rsid w:val="0066768F"/>
    <w:rsid w:val="00667BDC"/>
    <w:rsid w:val="00670EFF"/>
    <w:rsid w:val="006710A3"/>
    <w:rsid w:val="00671156"/>
    <w:rsid w:val="00671DC7"/>
    <w:rsid w:val="00672E6E"/>
    <w:rsid w:val="0067368C"/>
    <w:rsid w:val="00673F59"/>
    <w:rsid w:val="00674D37"/>
    <w:rsid w:val="00674FF3"/>
    <w:rsid w:val="00676AEA"/>
    <w:rsid w:val="00677568"/>
    <w:rsid w:val="00677B81"/>
    <w:rsid w:val="00680874"/>
    <w:rsid w:val="0068090E"/>
    <w:rsid w:val="00682360"/>
    <w:rsid w:val="00682FB4"/>
    <w:rsid w:val="00683402"/>
    <w:rsid w:val="00683D1E"/>
    <w:rsid w:val="00683D6A"/>
    <w:rsid w:val="00683DED"/>
    <w:rsid w:val="00684A2E"/>
    <w:rsid w:val="006860C4"/>
    <w:rsid w:val="006867A1"/>
    <w:rsid w:val="006912C9"/>
    <w:rsid w:val="006913C2"/>
    <w:rsid w:val="0069162C"/>
    <w:rsid w:val="00691770"/>
    <w:rsid w:val="00691A74"/>
    <w:rsid w:val="00691B49"/>
    <w:rsid w:val="00691F30"/>
    <w:rsid w:val="006924B8"/>
    <w:rsid w:val="00692590"/>
    <w:rsid w:val="00693031"/>
    <w:rsid w:val="00693AC9"/>
    <w:rsid w:val="0069471F"/>
    <w:rsid w:val="00694FE7"/>
    <w:rsid w:val="006951CA"/>
    <w:rsid w:val="00695EC4"/>
    <w:rsid w:val="006965C4"/>
    <w:rsid w:val="00696B59"/>
    <w:rsid w:val="00696B61"/>
    <w:rsid w:val="00697B2F"/>
    <w:rsid w:val="006A05BE"/>
    <w:rsid w:val="006A0AFC"/>
    <w:rsid w:val="006A11CA"/>
    <w:rsid w:val="006A1438"/>
    <w:rsid w:val="006A19D1"/>
    <w:rsid w:val="006A2D03"/>
    <w:rsid w:val="006A3A9F"/>
    <w:rsid w:val="006A42D9"/>
    <w:rsid w:val="006A4586"/>
    <w:rsid w:val="006A4ECC"/>
    <w:rsid w:val="006A6229"/>
    <w:rsid w:val="006A6593"/>
    <w:rsid w:val="006A73A2"/>
    <w:rsid w:val="006A79F7"/>
    <w:rsid w:val="006A7B9A"/>
    <w:rsid w:val="006A7D73"/>
    <w:rsid w:val="006B00C7"/>
    <w:rsid w:val="006B0694"/>
    <w:rsid w:val="006B0C3A"/>
    <w:rsid w:val="006B1BC3"/>
    <w:rsid w:val="006B29F4"/>
    <w:rsid w:val="006B3A82"/>
    <w:rsid w:val="006B42D7"/>
    <w:rsid w:val="006B43A1"/>
    <w:rsid w:val="006B51DE"/>
    <w:rsid w:val="006B5620"/>
    <w:rsid w:val="006B574E"/>
    <w:rsid w:val="006B7649"/>
    <w:rsid w:val="006C0EC1"/>
    <w:rsid w:val="006C1713"/>
    <w:rsid w:val="006C1849"/>
    <w:rsid w:val="006C1BA9"/>
    <w:rsid w:val="006C1CD0"/>
    <w:rsid w:val="006C1FB0"/>
    <w:rsid w:val="006C23DA"/>
    <w:rsid w:val="006C2910"/>
    <w:rsid w:val="006C2CAD"/>
    <w:rsid w:val="006C2F55"/>
    <w:rsid w:val="006C31F3"/>
    <w:rsid w:val="006C331A"/>
    <w:rsid w:val="006C3AA7"/>
    <w:rsid w:val="006C4757"/>
    <w:rsid w:val="006C5B5E"/>
    <w:rsid w:val="006C7963"/>
    <w:rsid w:val="006C7B31"/>
    <w:rsid w:val="006C7FCF"/>
    <w:rsid w:val="006D1BCD"/>
    <w:rsid w:val="006D23F8"/>
    <w:rsid w:val="006D2487"/>
    <w:rsid w:val="006D2874"/>
    <w:rsid w:val="006D2C1F"/>
    <w:rsid w:val="006D30A5"/>
    <w:rsid w:val="006D36C3"/>
    <w:rsid w:val="006D4F0D"/>
    <w:rsid w:val="006D56A1"/>
    <w:rsid w:val="006D5DF1"/>
    <w:rsid w:val="006D5FF0"/>
    <w:rsid w:val="006D6AEB"/>
    <w:rsid w:val="006D6FA3"/>
    <w:rsid w:val="006D7362"/>
    <w:rsid w:val="006D763F"/>
    <w:rsid w:val="006D7A5C"/>
    <w:rsid w:val="006E0278"/>
    <w:rsid w:val="006E1054"/>
    <w:rsid w:val="006E1A95"/>
    <w:rsid w:val="006E2F33"/>
    <w:rsid w:val="006E2FE8"/>
    <w:rsid w:val="006E306C"/>
    <w:rsid w:val="006E4F6D"/>
    <w:rsid w:val="006E51E0"/>
    <w:rsid w:val="006E57B5"/>
    <w:rsid w:val="006E597C"/>
    <w:rsid w:val="006E5A74"/>
    <w:rsid w:val="006E5B35"/>
    <w:rsid w:val="006E704B"/>
    <w:rsid w:val="006E7688"/>
    <w:rsid w:val="006E7E3A"/>
    <w:rsid w:val="006F02EE"/>
    <w:rsid w:val="006F03C7"/>
    <w:rsid w:val="006F1304"/>
    <w:rsid w:val="006F1488"/>
    <w:rsid w:val="006F153B"/>
    <w:rsid w:val="006F1BC1"/>
    <w:rsid w:val="006F1D08"/>
    <w:rsid w:val="006F29A7"/>
    <w:rsid w:val="006F33CF"/>
    <w:rsid w:val="006F35A6"/>
    <w:rsid w:val="006F3D71"/>
    <w:rsid w:val="006F4048"/>
    <w:rsid w:val="006F4574"/>
    <w:rsid w:val="006F4B8C"/>
    <w:rsid w:val="006F5CD2"/>
    <w:rsid w:val="006F5D1A"/>
    <w:rsid w:val="006F7885"/>
    <w:rsid w:val="006F7A04"/>
    <w:rsid w:val="006F7A6F"/>
    <w:rsid w:val="00700179"/>
    <w:rsid w:val="00700CED"/>
    <w:rsid w:val="00704012"/>
    <w:rsid w:val="007048D5"/>
    <w:rsid w:val="00704908"/>
    <w:rsid w:val="00704CB2"/>
    <w:rsid w:val="007058FA"/>
    <w:rsid w:val="007060B9"/>
    <w:rsid w:val="007064B1"/>
    <w:rsid w:val="007064F0"/>
    <w:rsid w:val="0070650C"/>
    <w:rsid w:val="00706871"/>
    <w:rsid w:val="00706BA1"/>
    <w:rsid w:val="00706D25"/>
    <w:rsid w:val="007074E0"/>
    <w:rsid w:val="00707DB5"/>
    <w:rsid w:val="007100AB"/>
    <w:rsid w:val="007114D6"/>
    <w:rsid w:val="00711F27"/>
    <w:rsid w:val="007126DE"/>
    <w:rsid w:val="00712AA9"/>
    <w:rsid w:val="00712B43"/>
    <w:rsid w:val="007145EF"/>
    <w:rsid w:val="00714AB8"/>
    <w:rsid w:val="00714B00"/>
    <w:rsid w:val="00715569"/>
    <w:rsid w:val="00715E31"/>
    <w:rsid w:val="007169C0"/>
    <w:rsid w:val="007169DF"/>
    <w:rsid w:val="00716AC4"/>
    <w:rsid w:val="00716B44"/>
    <w:rsid w:val="00716E0C"/>
    <w:rsid w:val="00717E93"/>
    <w:rsid w:val="007204DC"/>
    <w:rsid w:val="007207C9"/>
    <w:rsid w:val="007208BC"/>
    <w:rsid w:val="0072098E"/>
    <w:rsid w:val="00720B98"/>
    <w:rsid w:val="00720D8B"/>
    <w:rsid w:val="00720DF2"/>
    <w:rsid w:val="00720EF2"/>
    <w:rsid w:val="00721B0D"/>
    <w:rsid w:val="007222AB"/>
    <w:rsid w:val="00722400"/>
    <w:rsid w:val="00722C4B"/>
    <w:rsid w:val="00722E9A"/>
    <w:rsid w:val="00723062"/>
    <w:rsid w:val="007237A8"/>
    <w:rsid w:val="00723C75"/>
    <w:rsid w:val="00723E17"/>
    <w:rsid w:val="00723FEE"/>
    <w:rsid w:val="007240AD"/>
    <w:rsid w:val="00725F6C"/>
    <w:rsid w:val="0072643B"/>
    <w:rsid w:val="0072694D"/>
    <w:rsid w:val="007307DA"/>
    <w:rsid w:val="00731713"/>
    <w:rsid w:val="00731756"/>
    <w:rsid w:val="00732370"/>
    <w:rsid w:val="0073368D"/>
    <w:rsid w:val="00733ABD"/>
    <w:rsid w:val="00734142"/>
    <w:rsid w:val="00734B11"/>
    <w:rsid w:val="00735163"/>
    <w:rsid w:val="0073521D"/>
    <w:rsid w:val="00735B9A"/>
    <w:rsid w:val="00735D4D"/>
    <w:rsid w:val="0073711F"/>
    <w:rsid w:val="00737840"/>
    <w:rsid w:val="007402A9"/>
    <w:rsid w:val="007404FB"/>
    <w:rsid w:val="00740643"/>
    <w:rsid w:val="00740DBF"/>
    <w:rsid w:val="007420A5"/>
    <w:rsid w:val="007435D7"/>
    <w:rsid w:val="00743AD0"/>
    <w:rsid w:val="00744283"/>
    <w:rsid w:val="00745EEA"/>
    <w:rsid w:val="00745F2D"/>
    <w:rsid w:val="00746DE9"/>
    <w:rsid w:val="00746F2D"/>
    <w:rsid w:val="007476E7"/>
    <w:rsid w:val="007510E5"/>
    <w:rsid w:val="007518B2"/>
    <w:rsid w:val="007518BE"/>
    <w:rsid w:val="00752432"/>
    <w:rsid w:val="007524DF"/>
    <w:rsid w:val="007524FF"/>
    <w:rsid w:val="007528A1"/>
    <w:rsid w:val="00753D3C"/>
    <w:rsid w:val="00753FB1"/>
    <w:rsid w:val="00754208"/>
    <w:rsid w:val="00754778"/>
    <w:rsid w:val="00754A84"/>
    <w:rsid w:val="00756658"/>
    <w:rsid w:val="007566D4"/>
    <w:rsid w:val="00756DB6"/>
    <w:rsid w:val="00757140"/>
    <w:rsid w:val="00757776"/>
    <w:rsid w:val="00757C3C"/>
    <w:rsid w:val="00757D42"/>
    <w:rsid w:val="0076071D"/>
    <w:rsid w:val="00760B6B"/>
    <w:rsid w:val="007628A3"/>
    <w:rsid w:val="00762978"/>
    <w:rsid w:val="00762A13"/>
    <w:rsid w:val="00762F8A"/>
    <w:rsid w:val="007631A8"/>
    <w:rsid w:val="00763E84"/>
    <w:rsid w:val="00764B18"/>
    <w:rsid w:val="0076634C"/>
    <w:rsid w:val="00766FDA"/>
    <w:rsid w:val="00767C8E"/>
    <w:rsid w:val="0077015D"/>
    <w:rsid w:val="00770953"/>
    <w:rsid w:val="00770E81"/>
    <w:rsid w:val="007712CD"/>
    <w:rsid w:val="00771363"/>
    <w:rsid w:val="00771763"/>
    <w:rsid w:val="00771D22"/>
    <w:rsid w:val="00771D29"/>
    <w:rsid w:val="0077240F"/>
    <w:rsid w:val="00772D92"/>
    <w:rsid w:val="00772EEC"/>
    <w:rsid w:val="00773A19"/>
    <w:rsid w:val="00773AC1"/>
    <w:rsid w:val="00774012"/>
    <w:rsid w:val="0077401B"/>
    <w:rsid w:val="00774331"/>
    <w:rsid w:val="007746FB"/>
    <w:rsid w:val="00774CBA"/>
    <w:rsid w:val="00774D64"/>
    <w:rsid w:val="007755AD"/>
    <w:rsid w:val="0077571B"/>
    <w:rsid w:val="00776834"/>
    <w:rsid w:val="00776D55"/>
    <w:rsid w:val="00776EE6"/>
    <w:rsid w:val="0077702F"/>
    <w:rsid w:val="00777350"/>
    <w:rsid w:val="007775CF"/>
    <w:rsid w:val="0078027F"/>
    <w:rsid w:val="00780BDD"/>
    <w:rsid w:val="007813CF"/>
    <w:rsid w:val="0078274C"/>
    <w:rsid w:val="00782AFB"/>
    <w:rsid w:val="00783FE0"/>
    <w:rsid w:val="0078452F"/>
    <w:rsid w:val="00784557"/>
    <w:rsid w:val="00784A12"/>
    <w:rsid w:val="00784DF4"/>
    <w:rsid w:val="0078646B"/>
    <w:rsid w:val="007906B9"/>
    <w:rsid w:val="00790CE0"/>
    <w:rsid w:val="007913DC"/>
    <w:rsid w:val="007918C4"/>
    <w:rsid w:val="00791CF2"/>
    <w:rsid w:val="00792A00"/>
    <w:rsid w:val="007930F2"/>
    <w:rsid w:val="00794F70"/>
    <w:rsid w:val="00795814"/>
    <w:rsid w:val="007959B1"/>
    <w:rsid w:val="00796063"/>
    <w:rsid w:val="007961A6"/>
    <w:rsid w:val="007967F3"/>
    <w:rsid w:val="007A04F7"/>
    <w:rsid w:val="007A05CA"/>
    <w:rsid w:val="007A088A"/>
    <w:rsid w:val="007A0A28"/>
    <w:rsid w:val="007A18A2"/>
    <w:rsid w:val="007A18DD"/>
    <w:rsid w:val="007A1C49"/>
    <w:rsid w:val="007A1FE0"/>
    <w:rsid w:val="007A308C"/>
    <w:rsid w:val="007A3109"/>
    <w:rsid w:val="007A3CAC"/>
    <w:rsid w:val="007A437D"/>
    <w:rsid w:val="007A4C66"/>
    <w:rsid w:val="007A4C72"/>
    <w:rsid w:val="007A4CBA"/>
    <w:rsid w:val="007A4DC3"/>
    <w:rsid w:val="007A4FDD"/>
    <w:rsid w:val="007A54B5"/>
    <w:rsid w:val="007A55AC"/>
    <w:rsid w:val="007A589C"/>
    <w:rsid w:val="007A5F90"/>
    <w:rsid w:val="007A6BB1"/>
    <w:rsid w:val="007A6E10"/>
    <w:rsid w:val="007A7769"/>
    <w:rsid w:val="007B03B7"/>
    <w:rsid w:val="007B0C1D"/>
    <w:rsid w:val="007B0F5F"/>
    <w:rsid w:val="007B1619"/>
    <w:rsid w:val="007B2335"/>
    <w:rsid w:val="007B2699"/>
    <w:rsid w:val="007B3A26"/>
    <w:rsid w:val="007B3E62"/>
    <w:rsid w:val="007B3F55"/>
    <w:rsid w:val="007B42E7"/>
    <w:rsid w:val="007B4657"/>
    <w:rsid w:val="007B47BF"/>
    <w:rsid w:val="007B6700"/>
    <w:rsid w:val="007B79B8"/>
    <w:rsid w:val="007C040C"/>
    <w:rsid w:val="007C04B1"/>
    <w:rsid w:val="007C0811"/>
    <w:rsid w:val="007C18B9"/>
    <w:rsid w:val="007C19C1"/>
    <w:rsid w:val="007C26FE"/>
    <w:rsid w:val="007C2BBF"/>
    <w:rsid w:val="007C38D8"/>
    <w:rsid w:val="007C3E42"/>
    <w:rsid w:val="007C4655"/>
    <w:rsid w:val="007C496F"/>
    <w:rsid w:val="007C4BC7"/>
    <w:rsid w:val="007C4DDF"/>
    <w:rsid w:val="007C5036"/>
    <w:rsid w:val="007C5FBB"/>
    <w:rsid w:val="007C6368"/>
    <w:rsid w:val="007C6929"/>
    <w:rsid w:val="007C6D38"/>
    <w:rsid w:val="007C6E22"/>
    <w:rsid w:val="007C7CA8"/>
    <w:rsid w:val="007C7D89"/>
    <w:rsid w:val="007D087A"/>
    <w:rsid w:val="007D0D23"/>
    <w:rsid w:val="007D1311"/>
    <w:rsid w:val="007D2E42"/>
    <w:rsid w:val="007D3002"/>
    <w:rsid w:val="007D3129"/>
    <w:rsid w:val="007D32B9"/>
    <w:rsid w:val="007D35BA"/>
    <w:rsid w:val="007D3A67"/>
    <w:rsid w:val="007D4347"/>
    <w:rsid w:val="007D4939"/>
    <w:rsid w:val="007D4B0D"/>
    <w:rsid w:val="007D5E67"/>
    <w:rsid w:val="007D63AE"/>
    <w:rsid w:val="007D6B19"/>
    <w:rsid w:val="007D6D92"/>
    <w:rsid w:val="007D6E2D"/>
    <w:rsid w:val="007D7A44"/>
    <w:rsid w:val="007D7BF7"/>
    <w:rsid w:val="007D7C0C"/>
    <w:rsid w:val="007E01F2"/>
    <w:rsid w:val="007E0421"/>
    <w:rsid w:val="007E0457"/>
    <w:rsid w:val="007E15CF"/>
    <w:rsid w:val="007E1D11"/>
    <w:rsid w:val="007E340F"/>
    <w:rsid w:val="007E4D16"/>
    <w:rsid w:val="007E5B0A"/>
    <w:rsid w:val="007E6CFB"/>
    <w:rsid w:val="007E74DC"/>
    <w:rsid w:val="007F0FF5"/>
    <w:rsid w:val="007F1348"/>
    <w:rsid w:val="007F16A5"/>
    <w:rsid w:val="007F2ED6"/>
    <w:rsid w:val="007F3291"/>
    <w:rsid w:val="007F3965"/>
    <w:rsid w:val="007F3CD7"/>
    <w:rsid w:val="007F439A"/>
    <w:rsid w:val="007F49E3"/>
    <w:rsid w:val="007F4F3D"/>
    <w:rsid w:val="007F5283"/>
    <w:rsid w:val="007F530F"/>
    <w:rsid w:val="007F5315"/>
    <w:rsid w:val="007F54F0"/>
    <w:rsid w:val="007F5A4F"/>
    <w:rsid w:val="007F5F37"/>
    <w:rsid w:val="007F6A52"/>
    <w:rsid w:val="007F7104"/>
    <w:rsid w:val="007F7BE4"/>
    <w:rsid w:val="0080014A"/>
    <w:rsid w:val="00800185"/>
    <w:rsid w:val="00800748"/>
    <w:rsid w:val="00800886"/>
    <w:rsid w:val="00800A66"/>
    <w:rsid w:val="00800C97"/>
    <w:rsid w:val="0080151E"/>
    <w:rsid w:val="00801AC4"/>
    <w:rsid w:val="00802C63"/>
    <w:rsid w:val="008037DE"/>
    <w:rsid w:val="00803BC5"/>
    <w:rsid w:val="0080432E"/>
    <w:rsid w:val="008043C6"/>
    <w:rsid w:val="00804719"/>
    <w:rsid w:val="00805DEC"/>
    <w:rsid w:val="00806B81"/>
    <w:rsid w:val="00810813"/>
    <w:rsid w:val="0081086B"/>
    <w:rsid w:val="0081102C"/>
    <w:rsid w:val="00811381"/>
    <w:rsid w:val="00811FFD"/>
    <w:rsid w:val="008123FC"/>
    <w:rsid w:val="00812969"/>
    <w:rsid w:val="00812B5D"/>
    <w:rsid w:val="008134AA"/>
    <w:rsid w:val="008144AB"/>
    <w:rsid w:val="00814CF9"/>
    <w:rsid w:val="00814EC8"/>
    <w:rsid w:val="008151AE"/>
    <w:rsid w:val="008153F0"/>
    <w:rsid w:val="00815452"/>
    <w:rsid w:val="008158E2"/>
    <w:rsid w:val="0081607D"/>
    <w:rsid w:val="0081652F"/>
    <w:rsid w:val="00817114"/>
    <w:rsid w:val="0081748D"/>
    <w:rsid w:val="008201D8"/>
    <w:rsid w:val="00820476"/>
    <w:rsid w:val="00821117"/>
    <w:rsid w:val="008213E7"/>
    <w:rsid w:val="00821653"/>
    <w:rsid w:val="008216C4"/>
    <w:rsid w:val="00822A73"/>
    <w:rsid w:val="00822B47"/>
    <w:rsid w:val="00822FE7"/>
    <w:rsid w:val="0082321A"/>
    <w:rsid w:val="00825462"/>
    <w:rsid w:val="00825E4C"/>
    <w:rsid w:val="00825F46"/>
    <w:rsid w:val="00826533"/>
    <w:rsid w:val="00826B60"/>
    <w:rsid w:val="00826B84"/>
    <w:rsid w:val="00826D72"/>
    <w:rsid w:val="00826DF6"/>
    <w:rsid w:val="0082741D"/>
    <w:rsid w:val="00827ACD"/>
    <w:rsid w:val="00830037"/>
    <w:rsid w:val="008304C0"/>
    <w:rsid w:val="008305D1"/>
    <w:rsid w:val="0083072D"/>
    <w:rsid w:val="008314DF"/>
    <w:rsid w:val="00831927"/>
    <w:rsid w:val="00831A71"/>
    <w:rsid w:val="00831A9D"/>
    <w:rsid w:val="00831B41"/>
    <w:rsid w:val="00831DDD"/>
    <w:rsid w:val="00831F1D"/>
    <w:rsid w:val="0083231B"/>
    <w:rsid w:val="00832B18"/>
    <w:rsid w:val="00832DF4"/>
    <w:rsid w:val="00833624"/>
    <w:rsid w:val="00833AF9"/>
    <w:rsid w:val="008345E5"/>
    <w:rsid w:val="008346BD"/>
    <w:rsid w:val="008346C8"/>
    <w:rsid w:val="00834BB9"/>
    <w:rsid w:val="008353C6"/>
    <w:rsid w:val="0084103D"/>
    <w:rsid w:val="0084117F"/>
    <w:rsid w:val="008420FB"/>
    <w:rsid w:val="0084214C"/>
    <w:rsid w:val="00842867"/>
    <w:rsid w:val="00842BB7"/>
    <w:rsid w:val="008432CB"/>
    <w:rsid w:val="0084373C"/>
    <w:rsid w:val="0084390A"/>
    <w:rsid w:val="00843DAC"/>
    <w:rsid w:val="0084479A"/>
    <w:rsid w:val="00844943"/>
    <w:rsid w:val="0084520B"/>
    <w:rsid w:val="00845367"/>
    <w:rsid w:val="00847FB0"/>
    <w:rsid w:val="00850205"/>
    <w:rsid w:val="0085050F"/>
    <w:rsid w:val="00850C8D"/>
    <w:rsid w:val="00850CC7"/>
    <w:rsid w:val="0085127F"/>
    <w:rsid w:val="00852798"/>
    <w:rsid w:val="0085318A"/>
    <w:rsid w:val="0085334B"/>
    <w:rsid w:val="00853A51"/>
    <w:rsid w:val="00854ACF"/>
    <w:rsid w:val="00854FC5"/>
    <w:rsid w:val="00855893"/>
    <w:rsid w:val="00855FBF"/>
    <w:rsid w:val="008564DA"/>
    <w:rsid w:val="00856F1B"/>
    <w:rsid w:val="008572AA"/>
    <w:rsid w:val="00857E17"/>
    <w:rsid w:val="00860420"/>
    <w:rsid w:val="00860ADD"/>
    <w:rsid w:val="00861252"/>
    <w:rsid w:val="00861DAD"/>
    <w:rsid w:val="008624E3"/>
    <w:rsid w:val="008629F5"/>
    <w:rsid w:val="00862B40"/>
    <w:rsid w:val="008631EB"/>
    <w:rsid w:val="008641CE"/>
    <w:rsid w:val="008641DE"/>
    <w:rsid w:val="00864220"/>
    <w:rsid w:val="00864441"/>
    <w:rsid w:val="008649E5"/>
    <w:rsid w:val="00864E7B"/>
    <w:rsid w:val="008652F0"/>
    <w:rsid w:val="00865452"/>
    <w:rsid w:val="0086640C"/>
    <w:rsid w:val="00866C40"/>
    <w:rsid w:val="00866F10"/>
    <w:rsid w:val="008672D8"/>
    <w:rsid w:val="00867D92"/>
    <w:rsid w:val="008701D1"/>
    <w:rsid w:val="00870506"/>
    <w:rsid w:val="00871BCB"/>
    <w:rsid w:val="00871D79"/>
    <w:rsid w:val="00872997"/>
    <w:rsid w:val="00872B08"/>
    <w:rsid w:val="00873279"/>
    <w:rsid w:val="00873994"/>
    <w:rsid w:val="00873BC8"/>
    <w:rsid w:val="00873E7C"/>
    <w:rsid w:val="00873FB0"/>
    <w:rsid w:val="008743EA"/>
    <w:rsid w:val="0087451B"/>
    <w:rsid w:val="00875B15"/>
    <w:rsid w:val="00875D58"/>
    <w:rsid w:val="00876689"/>
    <w:rsid w:val="00876EDE"/>
    <w:rsid w:val="00877435"/>
    <w:rsid w:val="00880760"/>
    <w:rsid w:val="00880838"/>
    <w:rsid w:val="008808EF"/>
    <w:rsid w:val="00880CAA"/>
    <w:rsid w:val="008813A5"/>
    <w:rsid w:val="008817B0"/>
    <w:rsid w:val="008817F7"/>
    <w:rsid w:val="0088182F"/>
    <w:rsid w:val="00881C3C"/>
    <w:rsid w:val="00881F9C"/>
    <w:rsid w:val="00882BBB"/>
    <w:rsid w:val="00883161"/>
    <w:rsid w:val="00883331"/>
    <w:rsid w:val="00883655"/>
    <w:rsid w:val="008836B5"/>
    <w:rsid w:val="008836CA"/>
    <w:rsid w:val="00883854"/>
    <w:rsid w:val="00883FD2"/>
    <w:rsid w:val="00884BA8"/>
    <w:rsid w:val="0088520B"/>
    <w:rsid w:val="0088660E"/>
    <w:rsid w:val="00886FE0"/>
    <w:rsid w:val="008871B3"/>
    <w:rsid w:val="008877BB"/>
    <w:rsid w:val="00887E89"/>
    <w:rsid w:val="00892BFC"/>
    <w:rsid w:val="0089449A"/>
    <w:rsid w:val="0089571F"/>
    <w:rsid w:val="00895ACF"/>
    <w:rsid w:val="00896683"/>
    <w:rsid w:val="0089670D"/>
    <w:rsid w:val="00896BC9"/>
    <w:rsid w:val="008A01FA"/>
    <w:rsid w:val="008A0694"/>
    <w:rsid w:val="008A1629"/>
    <w:rsid w:val="008A1E32"/>
    <w:rsid w:val="008A3D0F"/>
    <w:rsid w:val="008A4D64"/>
    <w:rsid w:val="008A4EA7"/>
    <w:rsid w:val="008A554E"/>
    <w:rsid w:val="008A6230"/>
    <w:rsid w:val="008A6272"/>
    <w:rsid w:val="008A6422"/>
    <w:rsid w:val="008A6EBD"/>
    <w:rsid w:val="008B01C6"/>
    <w:rsid w:val="008B07E7"/>
    <w:rsid w:val="008B0DDB"/>
    <w:rsid w:val="008B16E8"/>
    <w:rsid w:val="008B314A"/>
    <w:rsid w:val="008B370B"/>
    <w:rsid w:val="008B432B"/>
    <w:rsid w:val="008B5F67"/>
    <w:rsid w:val="008B61C7"/>
    <w:rsid w:val="008B63E0"/>
    <w:rsid w:val="008B6DB2"/>
    <w:rsid w:val="008B6E5D"/>
    <w:rsid w:val="008B712C"/>
    <w:rsid w:val="008B714F"/>
    <w:rsid w:val="008B78D3"/>
    <w:rsid w:val="008B79B7"/>
    <w:rsid w:val="008B7F26"/>
    <w:rsid w:val="008B7FE6"/>
    <w:rsid w:val="008C01FA"/>
    <w:rsid w:val="008C04F6"/>
    <w:rsid w:val="008C14DC"/>
    <w:rsid w:val="008C16EB"/>
    <w:rsid w:val="008C1833"/>
    <w:rsid w:val="008C1C53"/>
    <w:rsid w:val="008C42E1"/>
    <w:rsid w:val="008C4832"/>
    <w:rsid w:val="008C4FC9"/>
    <w:rsid w:val="008C52DC"/>
    <w:rsid w:val="008C5B08"/>
    <w:rsid w:val="008C6476"/>
    <w:rsid w:val="008C7AE1"/>
    <w:rsid w:val="008C7E89"/>
    <w:rsid w:val="008D0CA1"/>
    <w:rsid w:val="008D1076"/>
    <w:rsid w:val="008D1B4E"/>
    <w:rsid w:val="008D1C26"/>
    <w:rsid w:val="008D28A5"/>
    <w:rsid w:val="008D28D2"/>
    <w:rsid w:val="008D3C87"/>
    <w:rsid w:val="008D40CE"/>
    <w:rsid w:val="008D4200"/>
    <w:rsid w:val="008D47F7"/>
    <w:rsid w:val="008D54A0"/>
    <w:rsid w:val="008D5583"/>
    <w:rsid w:val="008D5940"/>
    <w:rsid w:val="008D5B0E"/>
    <w:rsid w:val="008D6C01"/>
    <w:rsid w:val="008D6DE0"/>
    <w:rsid w:val="008D77F9"/>
    <w:rsid w:val="008D7C0F"/>
    <w:rsid w:val="008E140B"/>
    <w:rsid w:val="008E20D3"/>
    <w:rsid w:val="008E2308"/>
    <w:rsid w:val="008E39E0"/>
    <w:rsid w:val="008E45AF"/>
    <w:rsid w:val="008E4660"/>
    <w:rsid w:val="008E49BA"/>
    <w:rsid w:val="008E4B3F"/>
    <w:rsid w:val="008E4D58"/>
    <w:rsid w:val="008E5710"/>
    <w:rsid w:val="008E648C"/>
    <w:rsid w:val="008E6B4F"/>
    <w:rsid w:val="008E6D8F"/>
    <w:rsid w:val="008E6E8C"/>
    <w:rsid w:val="008E73D6"/>
    <w:rsid w:val="008E75D1"/>
    <w:rsid w:val="008E7FD4"/>
    <w:rsid w:val="008F0B0E"/>
    <w:rsid w:val="008F1437"/>
    <w:rsid w:val="008F3ECD"/>
    <w:rsid w:val="008F3FB3"/>
    <w:rsid w:val="008F45AD"/>
    <w:rsid w:val="008F7559"/>
    <w:rsid w:val="008F7C8E"/>
    <w:rsid w:val="00900ACF"/>
    <w:rsid w:val="009012C3"/>
    <w:rsid w:val="009012C6"/>
    <w:rsid w:val="00901878"/>
    <w:rsid w:val="00901FCF"/>
    <w:rsid w:val="00902178"/>
    <w:rsid w:val="009022B6"/>
    <w:rsid w:val="0090294F"/>
    <w:rsid w:val="009029C6"/>
    <w:rsid w:val="00902F64"/>
    <w:rsid w:val="0090400F"/>
    <w:rsid w:val="00904448"/>
    <w:rsid w:val="009044B8"/>
    <w:rsid w:val="00904690"/>
    <w:rsid w:val="009049A7"/>
    <w:rsid w:val="00904C72"/>
    <w:rsid w:val="0090540F"/>
    <w:rsid w:val="00905428"/>
    <w:rsid w:val="00905B34"/>
    <w:rsid w:val="00905B3F"/>
    <w:rsid w:val="00907027"/>
    <w:rsid w:val="009107CF"/>
    <w:rsid w:val="00911B18"/>
    <w:rsid w:val="00911DCA"/>
    <w:rsid w:val="00912477"/>
    <w:rsid w:val="009146AA"/>
    <w:rsid w:val="009149F7"/>
    <w:rsid w:val="00914F2D"/>
    <w:rsid w:val="0091500E"/>
    <w:rsid w:val="00915E8E"/>
    <w:rsid w:val="00916B41"/>
    <w:rsid w:val="00916E0E"/>
    <w:rsid w:val="0091708E"/>
    <w:rsid w:val="00917600"/>
    <w:rsid w:val="00920159"/>
    <w:rsid w:val="00920503"/>
    <w:rsid w:val="00923114"/>
    <w:rsid w:val="00923771"/>
    <w:rsid w:val="00923E9F"/>
    <w:rsid w:val="0092484C"/>
    <w:rsid w:val="00924E9A"/>
    <w:rsid w:val="00925CC0"/>
    <w:rsid w:val="00925D9D"/>
    <w:rsid w:val="009265CE"/>
    <w:rsid w:val="009265F8"/>
    <w:rsid w:val="009279E5"/>
    <w:rsid w:val="00930621"/>
    <w:rsid w:val="00930EE6"/>
    <w:rsid w:val="00931CF5"/>
    <w:rsid w:val="00932FFF"/>
    <w:rsid w:val="009331F0"/>
    <w:rsid w:val="0093325F"/>
    <w:rsid w:val="00933CFC"/>
    <w:rsid w:val="00933F08"/>
    <w:rsid w:val="00933F5C"/>
    <w:rsid w:val="0093445F"/>
    <w:rsid w:val="00934A28"/>
    <w:rsid w:val="009352E5"/>
    <w:rsid w:val="00935A60"/>
    <w:rsid w:val="00936391"/>
    <w:rsid w:val="00936E57"/>
    <w:rsid w:val="00937DA2"/>
    <w:rsid w:val="0094034E"/>
    <w:rsid w:val="00940AEC"/>
    <w:rsid w:val="00941060"/>
    <w:rsid w:val="0094212B"/>
    <w:rsid w:val="0094257A"/>
    <w:rsid w:val="00942CEA"/>
    <w:rsid w:val="0094342C"/>
    <w:rsid w:val="0094377B"/>
    <w:rsid w:val="009440B6"/>
    <w:rsid w:val="00944114"/>
    <w:rsid w:val="00945582"/>
    <w:rsid w:val="00946C28"/>
    <w:rsid w:val="00946E7C"/>
    <w:rsid w:val="0094737A"/>
    <w:rsid w:val="0094752B"/>
    <w:rsid w:val="009478A7"/>
    <w:rsid w:val="00950165"/>
    <w:rsid w:val="00950209"/>
    <w:rsid w:val="009510AB"/>
    <w:rsid w:val="009542D3"/>
    <w:rsid w:val="00954A9B"/>
    <w:rsid w:val="00954AD1"/>
    <w:rsid w:val="00954FA2"/>
    <w:rsid w:val="00955D27"/>
    <w:rsid w:val="00956766"/>
    <w:rsid w:val="00957530"/>
    <w:rsid w:val="00960156"/>
    <w:rsid w:val="00960174"/>
    <w:rsid w:val="0096028C"/>
    <w:rsid w:val="00961437"/>
    <w:rsid w:val="00961AC0"/>
    <w:rsid w:val="00961F39"/>
    <w:rsid w:val="00961FA4"/>
    <w:rsid w:val="00962129"/>
    <w:rsid w:val="0096289B"/>
    <w:rsid w:val="00963D14"/>
    <w:rsid w:val="0096408B"/>
    <w:rsid w:val="0096446F"/>
    <w:rsid w:val="009645B0"/>
    <w:rsid w:val="00964792"/>
    <w:rsid w:val="00964FAD"/>
    <w:rsid w:val="009652C0"/>
    <w:rsid w:val="009655D3"/>
    <w:rsid w:val="00966171"/>
    <w:rsid w:val="0096622F"/>
    <w:rsid w:val="009666B1"/>
    <w:rsid w:val="00966B50"/>
    <w:rsid w:val="00966FE7"/>
    <w:rsid w:val="009717E6"/>
    <w:rsid w:val="00972E8E"/>
    <w:rsid w:val="00973005"/>
    <w:rsid w:val="00973434"/>
    <w:rsid w:val="00974182"/>
    <w:rsid w:val="009744FD"/>
    <w:rsid w:val="009747D6"/>
    <w:rsid w:val="00974B98"/>
    <w:rsid w:val="00974ECA"/>
    <w:rsid w:val="009767C9"/>
    <w:rsid w:val="0097788D"/>
    <w:rsid w:val="00977B8D"/>
    <w:rsid w:val="0098061F"/>
    <w:rsid w:val="00980848"/>
    <w:rsid w:val="00980FBA"/>
    <w:rsid w:val="00981C1F"/>
    <w:rsid w:val="00983402"/>
    <w:rsid w:val="00983528"/>
    <w:rsid w:val="00983649"/>
    <w:rsid w:val="009836DF"/>
    <w:rsid w:val="00983CE2"/>
    <w:rsid w:val="009846BA"/>
    <w:rsid w:val="00984D19"/>
    <w:rsid w:val="00985142"/>
    <w:rsid w:val="00985F72"/>
    <w:rsid w:val="00986B1E"/>
    <w:rsid w:val="00986FF8"/>
    <w:rsid w:val="00987A82"/>
    <w:rsid w:val="009903DD"/>
    <w:rsid w:val="00990A96"/>
    <w:rsid w:val="00990B58"/>
    <w:rsid w:val="0099110B"/>
    <w:rsid w:val="0099129B"/>
    <w:rsid w:val="00991495"/>
    <w:rsid w:val="009929F9"/>
    <w:rsid w:val="00992C0B"/>
    <w:rsid w:val="00993144"/>
    <w:rsid w:val="00993184"/>
    <w:rsid w:val="009934C9"/>
    <w:rsid w:val="00993803"/>
    <w:rsid w:val="00993AE3"/>
    <w:rsid w:val="00994635"/>
    <w:rsid w:val="00994785"/>
    <w:rsid w:val="00995A97"/>
    <w:rsid w:val="00995B1D"/>
    <w:rsid w:val="00996432"/>
    <w:rsid w:val="00997D6F"/>
    <w:rsid w:val="00997F84"/>
    <w:rsid w:val="009A0EA2"/>
    <w:rsid w:val="009A1B72"/>
    <w:rsid w:val="009A2513"/>
    <w:rsid w:val="009A3F62"/>
    <w:rsid w:val="009A3FA4"/>
    <w:rsid w:val="009A5B1F"/>
    <w:rsid w:val="009A60F9"/>
    <w:rsid w:val="009A64CB"/>
    <w:rsid w:val="009A6C21"/>
    <w:rsid w:val="009A6C42"/>
    <w:rsid w:val="009B0A76"/>
    <w:rsid w:val="009B0D9B"/>
    <w:rsid w:val="009B13E4"/>
    <w:rsid w:val="009B1569"/>
    <w:rsid w:val="009B16F9"/>
    <w:rsid w:val="009B1C8C"/>
    <w:rsid w:val="009B214E"/>
    <w:rsid w:val="009B222B"/>
    <w:rsid w:val="009B2354"/>
    <w:rsid w:val="009B29F7"/>
    <w:rsid w:val="009B3A10"/>
    <w:rsid w:val="009B48A5"/>
    <w:rsid w:val="009B5B78"/>
    <w:rsid w:val="009B6006"/>
    <w:rsid w:val="009B61B5"/>
    <w:rsid w:val="009B6E5F"/>
    <w:rsid w:val="009B761B"/>
    <w:rsid w:val="009B7A59"/>
    <w:rsid w:val="009B7ECF"/>
    <w:rsid w:val="009C00AF"/>
    <w:rsid w:val="009C03A9"/>
    <w:rsid w:val="009C17DB"/>
    <w:rsid w:val="009C2038"/>
    <w:rsid w:val="009C2FDD"/>
    <w:rsid w:val="009C300A"/>
    <w:rsid w:val="009C3137"/>
    <w:rsid w:val="009C32F9"/>
    <w:rsid w:val="009C3DCE"/>
    <w:rsid w:val="009C4029"/>
    <w:rsid w:val="009C4A59"/>
    <w:rsid w:val="009C5568"/>
    <w:rsid w:val="009C5987"/>
    <w:rsid w:val="009C6BBE"/>
    <w:rsid w:val="009C711E"/>
    <w:rsid w:val="009C715E"/>
    <w:rsid w:val="009D070B"/>
    <w:rsid w:val="009D083C"/>
    <w:rsid w:val="009D0B6B"/>
    <w:rsid w:val="009D0B9D"/>
    <w:rsid w:val="009D0E11"/>
    <w:rsid w:val="009D135F"/>
    <w:rsid w:val="009D1953"/>
    <w:rsid w:val="009D1BE9"/>
    <w:rsid w:val="009D212B"/>
    <w:rsid w:val="009D32B8"/>
    <w:rsid w:val="009D3D52"/>
    <w:rsid w:val="009D5188"/>
    <w:rsid w:val="009D52B5"/>
    <w:rsid w:val="009D546C"/>
    <w:rsid w:val="009D5A64"/>
    <w:rsid w:val="009D65D7"/>
    <w:rsid w:val="009E02A8"/>
    <w:rsid w:val="009E0A95"/>
    <w:rsid w:val="009E0BB2"/>
    <w:rsid w:val="009E2213"/>
    <w:rsid w:val="009E285D"/>
    <w:rsid w:val="009E28D2"/>
    <w:rsid w:val="009E2C8E"/>
    <w:rsid w:val="009E2DFC"/>
    <w:rsid w:val="009E38CF"/>
    <w:rsid w:val="009E3CB7"/>
    <w:rsid w:val="009E45CA"/>
    <w:rsid w:val="009E51F5"/>
    <w:rsid w:val="009E637D"/>
    <w:rsid w:val="009E64FC"/>
    <w:rsid w:val="009E6776"/>
    <w:rsid w:val="009E6914"/>
    <w:rsid w:val="009E6A83"/>
    <w:rsid w:val="009E74AE"/>
    <w:rsid w:val="009E7CE1"/>
    <w:rsid w:val="009F0774"/>
    <w:rsid w:val="009F08BB"/>
    <w:rsid w:val="009F0F3F"/>
    <w:rsid w:val="009F1E63"/>
    <w:rsid w:val="009F1FFA"/>
    <w:rsid w:val="009F20EB"/>
    <w:rsid w:val="009F2829"/>
    <w:rsid w:val="009F30F0"/>
    <w:rsid w:val="009F32E2"/>
    <w:rsid w:val="009F3375"/>
    <w:rsid w:val="009F44C1"/>
    <w:rsid w:val="009F46F0"/>
    <w:rsid w:val="009F4EDF"/>
    <w:rsid w:val="009F4FAF"/>
    <w:rsid w:val="009F4FC6"/>
    <w:rsid w:val="009F4FD5"/>
    <w:rsid w:val="009F527A"/>
    <w:rsid w:val="009F57A6"/>
    <w:rsid w:val="009F6628"/>
    <w:rsid w:val="009F690F"/>
    <w:rsid w:val="009F6B72"/>
    <w:rsid w:val="009F707D"/>
    <w:rsid w:val="009F789C"/>
    <w:rsid w:val="009F7B9C"/>
    <w:rsid w:val="009F7CB7"/>
    <w:rsid w:val="00A0016F"/>
    <w:rsid w:val="00A01762"/>
    <w:rsid w:val="00A020E3"/>
    <w:rsid w:val="00A02EEA"/>
    <w:rsid w:val="00A0318B"/>
    <w:rsid w:val="00A03B19"/>
    <w:rsid w:val="00A03D08"/>
    <w:rsid w:val="00A03F6C"/>
    <w:rsid w:val="00A04522"/>
    <w:rsid w:val="00A047C4"/>
    <w:rsid w:val="00A047DA"/>
    <w:rsid w:val="00A04B96"/>
    <w:rsid w:val="00A05002"/>
    <w:rsid w:val="00A05DA6"/>
    <w:rsid w:val="00A05E43"/>
    <w:rsid w:val="00A068BF"/>
    <w:rsid w:val="00A06C4C"/>
    <w:rsid w:val="00A06F83"/>
    <w:rsid w:val="00A077BA"/>
    <w:rsid w:val="00A07BFA"/>
    <w:rsid w:val="00A07EE8"/>
    <w:rsid w:val="00A107E5"/>
    <w:rsid w:val="00A112AE"/>
    <w:rsid w:val="00A1154A"/>
    <w:rsid w:val="00A11961"/>
    <w:rsid w:val="00A11FB5"/>
    <w:rsid w:val="00A1361F"/>
    <w:rsid w:val="00A13A89"/>
    <w:rsid w:val="00A1401D"/>
    <w:rsid w:val="00A155AC"/>
    <w:rsid w:val="00A1564E"/>
    <w:rsid w:val="00A158A7"/>
    <w:rsid w:val="00A20A0F"/>
    <w:rsid w:val="00A20D2A"/>
    <w:rsid w:val="00A20DC0"/>
    <w:rsid w:val="00A2150C"/>
    <w:rsid w:val="00A215B2"/>
    <w:rsid w:val="00A21FB0"/>
    <w:rsid w:val="00A22368"/>
    <w:rsid w:val="00A225E9"/>
    <w:rsid w:val="00A23155"/>
    <w:rsid w:val="00A239AA"/>
    <w:rsid w:val="00A23A0B"/>
    <w:rsid w:val="00A23F0D"/>
    <w:rsid w:val="00A24030"/>
    <w:rsid w:val="00A256FB"/>
    <w:rsid w:val="00A25AEE"/>
    <w:rsid w:val="00A2719B"/>
    <w:rsid w:val="00A27A16"/>
    <w:rsid w:val="00A30AB7"/>
    <w:rsid w:val="00A30EE9"/>
    <w:rsid w:val="00A31010"/>
    <w:rsid w:val="00A313FD"/>
    <w:rsid w:val="00A317AA"/>
    <w:rsid w:val="00A32603"/>
    <w:rsid w:val="00A33411"/>
    <w:rsid w:val="00A346BB"/>
    <w:rsid w:val="00A34AE2"/>
    <w:rsid w:val="00A34DDF"/>
    <w:rsid w:val="00A35902"/>
    <w:rsid w:val="00A3713F"/>
    <w:rsid w:val="00A37439"/>
    <w:rsid w:val="00A37453"/>
    <w:rsid w:val="00A378C7"/>
    <w:rsid w:val="00A37972"/>
    <w:rsid w:val="00A37BFB"/>
    <w:rsid w:val="00A37CB5"/>
    <w:rsid w:val="00A4094B"/>
    <w:rsid w:val="00A4099F"/>
    <w:rsid w:val="00A41F0A"/>
    <w:rsid w:val="00A420DB"/>
    <w:rsid w:val="00A420E4"/>
    <w:rsid w:val="00A42710"/>
    <w:rsid w:val="00A42A05"/>
    <w:rsid w:val="00A43053"/>
    <w:rsid w:val="00A445CC"/>
    <w:rsid w:val="00A44947"/>
    <w:rsid w:val="00A45DC8"/>
    <w:rsid w:val="00A46438"/>
    <w:rsid w:val="00A50ABE"/>
    <w:rsid w:val="00A51654"/>
    <w:rsid w:val="00A51995"/>
    <w:rsid w:val="00A5220D"/>
    <w:rsid w:val="00A530F4"/>
    <w:rsid w:val="00A538A6"/>
    <w:rsid w:val="00A53BA2"/>
    <w:rsid w:val="00A53E09"/>
    <w:rsid w:val="00A53EDD"/>
    <w:rsid w:val="00A54099"/>
    <w:rsid w:val="00A54286"/>
    <w:rsid w:val="00A54817"/>
    <w:rsid w:val="00A54D04"/>
    <w:rsid w:val="00A559C0"/>
    <w:rsid w:val="00A55D9D"/>
    <w:rsid w:val="00A561E9"/>
    <w:rsid w:val="00A56C2F"/>
    <w:rsid w:val="00A57421"/>
    <w:rsid w:val="00A57840"/>
    <w:rsid w:val="00A60ADB"/>
    <w:rsid w:val="00A60F92"/>
    <w:rsid w:val="00A61023"/>
    <w:rsid w:val="00A615AC"/>
    <w:rsid w:val="00A61B5B"/>
    <w:rsid w:val="00A628E5"/>
    <w:rsid w:val="00A62B45"/>
    <w:rsid w:val="00A62F97"/>
    <w:rsid w:val="00A62FD0"/>
    <w:rsid w:val="00A632BB"/>
    <w:rsid w:val="00A64BBA"/>
    <w:rsid w:val="00A65476"/>
    <w:rsid w:val="00A65C84"/>
    <w:rsid w:val="00A661EE"/>
    <w:rsid w:val="00A66F25"/>
    <w:rsid w:val="00A6760A"/>
    <w:rsid w:val="00A677A2"/>
    <w:rsid w:val="00A70429"/>
    <w:rsid w:val="00A71018"/>
    <w:rsid w:val="00A71236"/>
    <w:rsid w:val="00A71DBD"/>
    <w:rsid w:val="00A7263E"/>
    <w:rsid w:val="00A72B10"/>
    <w:rsid w:val="00A73066"/>
    <w:rsid w:val="00A735ED"/>
    <w:rsid w:val="00A73700"/>
    <w:rsid w:val="00A73A90"/>
    <w:rsid w:val="00A73EB4"/>
    <w:rsid w:val="00A748E7"/>
    <w:rsid w:val="00A75980"/>
    <w:rsid w:val="00A76299"/>
    <w:rsid w:val="00A766B2"/>
    <w:rsid w:val="00A768A6"/>
    <w:rsid w:val="00A76EBA"/>
    <w:rsid w:val="00A7704D"/>
    <w:rsid w:val="00A801B2"/>
    <w:rsid w:val="00A80DBC"/>
    <w:rsid w:val="00A81896"/>
    <w:rsid w:val="00A82E1C"/>
    <w:rsid w:val="00A834D2"/>
    <w:rsid w:val="00A8431E"/>
    <w:rsid w:val="00A84370"/>
    <w:rsid w:val="00A843FA"/>
    <w:rsid w:val="00A84DA9"/>
    <w:rsid w:val="00A84E62"/>
    <w:rsid w:val="00A862DC"/>
    <w:rsid w:val="00A8637D"/>
    <w:rsid w:val="00A863BB"/>
    <w:rsid w:val="00A863E7"/>
    <w:rsid w:val="00A869B3"/>
    <w:rsid w:val="00A86A6A"/>
    <w:rsid w:val="00A87053"/>
    <w:rsid w:val="00A87490"/>
    <w:rsid w:val="00A87AC9"/>
    <w:rsid w:val="00A9084F"/>
    <w:rsid w:val="00A90C89"/>
    <w:rsid w:val="00A90DE7"/>
    <w:rsid w:val="00A90F2F"/>
    <w:rsid w:val="00A91183"/>
    <w:rsid w:val="00A918BE"/>
    <w:rsid w:val="00A91900"/>
    <w:rsid w:val="00A91A1E"/>
    <w:rsid w:val="00A92424"/>
    <w:rsid w:val="00A92477"/>
    <w:rsid w:val="00A925D9"/>
    <w:rsid w:val="00A927E4"/>
    <w:rsid w:val="00A92E3C"/>
    <w:rsid w:val="00A9313E"/>
    <w:rsid w:val="00A937D2"/>
    <w:rsid w:val="00A947F2"/>
    <w:rsid w:val="00A94D7B"/>
    <w:rsid w:val="00A94EC3"/>
    <w:rsid w:val="00A953E1"/>
    <w:rsid w:val="00A95676"/>
    <w:rsid w:val="00A9594C"/>
    <w:rsid w:val="00A95BE7"/>
    <w:rsid w:val="00A95D23"/>
    <w:rsid w:val="00A96101"/>
    <w:rsid w:val="00A96DB5"/>
    <w:rsid w:val="00A96E58"/>
    <w:rsid w:val="00A97323"/>
    <w:rsid w:val="00A97502"/>
    <w:rsid w:val="00A979C1"/>
    <w:rsid w:val="00AA0166"/>
    <w:rsid w:val="00AA030E"/>
    <w:rsid w:val="00AA0450"/>
    <w:rsid w:val="00AA0BE4"/>
    <w:rsid w:val="00AA1397"/>
    <w:rsid w:val="00AA1644"/>
    <w:rsid w:val="00AA23D3"/>
    <w:rsid w:val="00AA28EB"/>
    <w:rsid w:val="00AA35CE"/>
    <w:rsid w:val="00AA3A38"/>
    <w:rsid w:val="00AA3CD5"/>
    <w:rsid w:val="00AA3EC9"/>
    <w:rsid w:val="00AA42B1"/>
    <w:rsid w:val="00AA44BD"/>
    <w:rsid w:val="00AA483A"/>
    <w:rsid w:val="00AA4CE5"/>
    <w:rsid w:val="00AA5E57"/>
    <w:rsid w:val="00AA6673"/>
    <w:rsid w:val="00AA7939"/>
    <w:rsid w:val="00AA7E6A"/>
    <w:rsid w:val="00AB00F7"/>
    <w:rsid w:val="00AB25D0"/>
    <w:rsid w:val="00AB3145"/>
    <w:rsid w:val="00AB31F2"/>
    <w:rsid w:val="00AB3DA9"/>
    <w:rsid w:val="00AB5632"/>
    <w:rsid w:val="00AB5780"/>
    <w:rsid w:val="00AB70DC"/>
    <w:rsid w:val="00AB735F"/>
    <w:rsid w:val="00AB7A0D"/>
    <w:rsid w:val="00AC0E12"/>
    <w:rsid w:val="00AC2101"/>
    <w:rsid w:val="00AC328B"/>
    <w:rsid w:val="00AC3FAC"/>
    <w:rsid w:val="00AC4063"/>
    <w:rsid w:val="00AC4068"/>
    <w:rsid w:val="00AC406A"/>
    <w:rsid w:val="00AC4088"/>
    <w:rsid w:val="00AC420C"/>
    <w:rsid w:val="00AC4975"/>
    <w:rsid w:val="00AC66F3"/>
    <w:rsid w:val="00AC6B2E"/>
    <w:rsid w:val="00AC761F"/>
    <w:rsid w:val="00AC7BF1"/>
    <w:rsid w:val="00AD0419"/>
    <w:rsid w:val="00AD1144"/>
    <w:rsid w:val="00AD1763"/>
    <w:rsid w:val="00AD1948"/>
    <w:rsid w:val="00AD197A"/>
    <w:rsid w:val="00AD2B76"/>
    <w:rsid w:val="00AD2CB5"/>
    <w:rsid w:val="00AD3418"/>
    <w:rsid w:val="00AD3CF7"/>
    <w:rsid w:val="00AD3CFA"/>
    <w:rsid w:val="00AD3DFF"/>
    <w:rsid w:val="00AD4781"/>
    <w:rsid w:val="00AD4E8F"/>
    <w:rsid w:val="00AD51E7"/>
    <w:rsid w:val="00AD7C75"/>
    <w:rsid w:val="00AE0816"/>
    <w:rsid w:val="00AE089F"/>
    <w:rsid w:val="00AE1355"/>
    <w:rsid w:val="00AE25B2"/>
    <w:rsid w:val="00AE28B1"/>
    <w:rsid w:val="00AE4309"/>
    <w:rsid w:val="00AE447F"/>
    <w:rsid w:val="00AE46F7"/>
    <w:rsid w:val="00AE534A"/>
    <w:rsid w:val="00AE5CDB"/>
    <w:rsid w:val="00AE626B"/>
    <w:rsid w:val="00AE63C7"/>
    <w:rsid w:val="00AE6605"/>
    <w:rsid w:val="00AE6B01"/>
    <w:rsid w:val="00AE6D90"/>
    <w:rsid w:val="00AE6FBD"/>
    <w:rsid w:val="00AE71EC"/>
    <w:rsid w:val="00AE721B"/>
    <w:rsid w:val="00AE788A"/>
    <w:rsid w:val="00AF0121"/>
    <w:rsid w:val="00AF040C"/>
    <w:rsid w:val="00AF1529"/>
    <w:rsid w:val="00AF19BF"/>
    <w:rsid w:val="00AF1F3C"/>
    <w:rsid w:val="00AF2A9F"/>
    <w:rsid w:val="00AF2E2B"/>
    <w:rsid w:val="00AF3C72"/>
    <w:rsid w:val="00AF3E91"/>
    <w:rsid w:val="00AF4392"/>
    <w:rsid w:val="00AF4918"/>
    <w:rsid w:val="00AF49AB"/>
    <w:rsid w:val="00AF5049"/>
    <w:rsid w:val="00AF5807"/>
    <w:rsid w:val="00AF5F99"/>
    <w:rsid w:val="00AF65E3"/>
    <w:rsid w:val="00AF67BD"/>
    <w:rsid w:val="00B01267"/>
    <w:rsid w:val="00B0156D"/>
    <w:rsid w:val="00B01DD9"/>
    <w:rsid w:val="00B01E3C"/>
    <w:rsid w:val="00B02578"/>
    <w:rsid w:val="00B05F10"/>
    <w:rsid w:val="00B05FA0"/>
    <w:rsid w:val="00B06092"/>
    <w:rsid w:val="00B063AA"/>
    <w:rsid w:val="00B06B49"/>
    <w:rsid w:val="00B06DCA"/>
    <w:rsid w:val="00B06F31"/>
    <w:rsid w:val="00B07951"/>
    <w:rsid w:val="00B1029D"/>
    <w:rsid w:val="00B10750"/>
    <w:rsid w:val="00B10886"/>
    <w:rsid w:val="00B11E35"/>
    <w:rsid w:val="00B12AE9"/>
    <w:rsid w:val="00B136D4"/>
    <w:rsid w:val="00B1372F"/>
    <w:rsid w:val="00B13879"/>
    <w:rsid w:val="00B13F18"/>
    <w:rsid w:val="00B13F50"/>
    <w:rsid w:val="00B13FD9"/>
    <w:rsid w:val="00B140AB"/>
    <w:rsid w:val="00B14882"/>
    <w:rsid w:val="00B1539F"/>
    <w:rsid w:val="00B163B7"/>
    <w:rsid w:val="00B16551"/>
    <w:rsid w:val="00B1655A"/>
    <w:rsid w:val="00B16D5E"/>
    <w:rsid w:val="00B17298"/>
    <w:rsid w:val="00B17826"/>
    <w:rsid w:val="00B201D8"/>
    <w:rsid w:val="00B205B2"/>
    <w:rsid w:val="00B211C6"/>
    <w:rsid w:val="00B21738"/>
    <w:rsid w:val="00B22521"/>
    <w:rsid w:val="00B2291A"/>
    <w:rsid w:val="00B229F2"/>
    <w:rsid w:val="00B22B5A"/>
    <w:rsid w:val="00B22FBB"/>
    <w:rsid w:val="00B23BDE"/>
    <w:rsid w:val="00B242C4"/>
    <w:rsid w:val="00B2461F"/>
    <w:rsid w:val="00B249CD"/>
    <w:rsid w:val="00B24A77"/>
    <w:rsid w:val="00B24E6F"/>
    <w:rsid w:val="00B253D1"/>
    <w:rsid w:val="00B265E4"/>
    <w:rsid w:val="00B27B02"/>
    <w:rsid w:val="00B3028B"/>
    <w:rsid w:val="00B318C1"/>
    <w:rsid w:val="00B3220A"/>
    <w:rsid w:val="00B32713"/>
    <w:rsid w:val="00B32B69"/>
    <w:rsid w:val="00B33306"/>
    <w:rsid w:val="00B339D0"/>
    <w:rsid w:val="00B34559"/>
    <w:rsid w:val="00B347DB"/>
    <w:rsid w:val="00B34895"/>
    <w:rsid w:val="00B34EB7"/>
    <w:rsid w:val="00B34F45"/>
    <w:rsid w:val="00B3518A"/>
    <w:rsid w:val="00B35DBD"/>
    <w:rsid w:val="00B35EB7"/>
    <w:rsid w:val="00B36CA5"/>
    <w:rsid w:val="00B375A4"/>
    <w:rsid w:val="00B37B50"/>
    <w:rsid w:val="00B37BD2"/>
    <w:rsid w:val="00B37F14"/>
    <w:rsid w:val="00B37FE0"/>
    <w:rsid w:val="00B404CB"/>
    <w:rsid w:val="00B40B6D"/>
    <w:rsid w:val="00B40DD9"/>
    <w:rsid w:val="00B40E47"/>
    <w:rsid w:val="00B42289"/>
    <w:rsid w:val="00B42606"/>
    <w:rsid w:val="00B440FD"/>
    <w:rsid w:val="00B44229"/>
    <w:rsid w:val="00B450F7"/>
    <w:rsid w:val="00B4556C"/>
    <w:rsid w:val="00B46A17"/>
    <w:rsid w:val="00B46A81"/>
    <w:rsid w:val="00B47181"/>
    <w:rsid w:val="00B47360"/>
    <w:rsid w:val="00B47572"/>
    <w:rsid w:val="00B50342"/>
    <w:rsid w:val="00B5036B"/>
    <w:rsid w:val="00B50556"/>
    <w:rsid w:val="00B518C1"/>
    <w:rsid w:val="00B519F1"/>
    <w:rsid w:val="00B54238"/>
    <w:rsid w:val="00B5445B"/>
    <w:rsid w:val="00B5445D"/>
    <w:rsid w:val="00B5482F"/>
    <w:rsid w:val="00B54AA6"/>
    <w:rsid w:val="00B5652A"/>
    <w:rsid w:val="00B57385"/>
    <w:rsid w:val="00B57479"/>
    <w:rsid w:val="00B604DA"/>
    <w:rsid w:val="00B60EDA"/>
    <w:rsid w:val="00B614B0"/>
    <w:rsid w:val="00B61E37"/>
    <w:rsid w:val="00B62225"/>
    <w:rsid w:val="00B63327"/>
    <w:rsid w:val="00B63B77"/>
    <w:rsid w:val="00B662D0"/>
    <w:rsid w:val="00B66F45"/>
    <w:rsid w:val="00B70C4B"/>
    <w:rsid w:val="00B71098"/>
    <w:rsid w:val="00B71EAE"/>
    <w:rsid w:val="00B72145"/>
    <w:rsid w:val="00B72621"/>
    <w:rsid w:val="00B74541"/>
    <w:rsid w:val="00B74673"/>
    <w:rsid w:val="00B74DF0"/>
    <w:rsid w:val="00B7583F"/>
    <w:rsid w:val="00B75CBE"/>
    <w:rsid w:val="00B778D4"/>
    <w:rsid w:val="00B77D01"/>
    <w:rsid w:val="00B80B4C"/>
    <w:rsid w:val="00B8162B"/>
    <w:rsid w:val="00B824F9"/>
    <w:rsid w:val="00B82830"/>
    <w:rsid w:val="00B82953"/>
    <w:rsid w:val="00B83DAC"/>
    <w:rsid w:val="00B8451D"/>
    <w:rsid w:val="00B848FF"/>
    <w:rsid w:val="00B84B69"/>
    <w:rsid w:val="00B84B9E"/>
    <w:rsid w:val="00B84F5F"/>
    <w:rsid w:val="00B850F9"/>
    <w:rsid w:val="00B85A26"/>
    <w:rsid w:val="00B86714"/>
    <w:rsid w:val="00B86998"/>
    <w:rsid w:val="00B86DF9"/>
    <w:rsid w:val="00B87990"/>
    <w:rsid w:val="00B90E6C"/>
    <w:rsid w:val="00B91C6C"/>
    <w:rsid w:val="00B91D2F"/>
    <w:rsid w:val="00B91D93"/>
    <w:rsid w:val="00B91E2D"/>
    <w:rsid w:val="00B9227E"/>
    <w:rsid w:val="00B9235D"/>
    <w:rsid w:val="00B9351E"/>
    <w:rsid w:val="00B935A7"/>
    <w:rsid w:val="00B93F9A"/>
    <w:rsid w:val="00B94665"/>
    <w:rsid w:val="00B950D0"/>
    <w:rsid w:val="00B9513A"/>
    <w:rsid w:val="00B95727"/>
    <w:rsid w:val="00B95D24"/>
    <w:rsid w:val="00B961D3"/>
    <w:rsid w:val="00B96471"/>
    <w:rsid w:val="00B96A3E"/>
    <w:rsid w:val="00B97154"/>
    <w:rsid w:val="00B97C69"/>
    <w:rsid w:val="00BA01C8"/>
    <w:rsid w:val="00BA0302"/>
    <w:rsid w:val="00BA0B7A"/>
    <w:rsid w:val="00BA0F2E"/>
    <w:rsid w:val="00BA1877"/>
    <w:rsid w:val="00BA32F2"/>
    <w:rsid w:val="00BA3604"/>
    <w:rsid w:val="00BA3D88"/>
    <w:rsid w:val="00BA4075"/>
    <w:rsid w:val="00BA4120"/>
    <w:rsid w:val="00BA5271"/>
    <w:rsid w:val="00BB0E37"/>
    <w:rsid w:val="00BB10E1"/>
    <w:rsid w:val="00BB1243"/>
    <w:rsid w:val="00BB23D5"/>
    <w:rsid w:val="00BB5AFC"/>
    <w:rsid w:val="00BB6158"/>
    <w:rsid w:val="00BB686D"/>
    <w:rsid w:val="00BB7632"/>
    <w:rsid w:val="00BC022F"/>
    <w:rsid w:val="00BC108E"/>
    <w:rsid w:val="00BC12D2"/>
    <w:rsid w:val="00BC17D6"/>
    <w:rsid w:val="00BC1A0B"/>
    <w:rsid w:val="00BC1CEA"/>
    <w:rsid w:val="00BC1F6C"/>
    <w:rsid w:val="00BC2301"/>
    <w:rsid w:val="00BC2A69"/>
    <w:rsid w:val="00BC2D66"/>
    <w:rsid w:val="00BC30E6"/>
    <w:rsid w:val="00BC358A"/>
    <w:rsid w:val="00BC44A1"/>
    <w:rsid w:val="00BC4685"/>
    <w:rsid w:val="00BC497F"/>
    <w:rsid w:val="00BC56A1"/>
    <w:rsid w:val="00BC5AB8"/>
    <w:rsid w:val="00BC5FDF"/>
    <w:rsid w:val="00BC70E2"/>
    <w:rsid w:val="00BC76A0"/>
    <w:rsid w:val="00BC788F"/>
    <w:rsid w:val="00BC7BAB"/>
    <w:rsid w:val="00BD0180"/>
    <w:rsid w:val="00BD1859"/>
    <w:rsid w:val="00BD3D85"/>
    <w:rsid w:val="00BD3FBE"/>
    <w:rsid w:val="00BD514A"/>
    <w:rsid w:val="00BD5369"/>
    <w:rsid w:val="00BD5401"/>
    <w:rsid w:val="00BD5CCC"/>
    <w:rsid w:val="00BD67B0"/>
    <w:rsid w:val="00BD6BC4"/>
    <w:rsid w:val="00BD71C7"/>
    <w:rsid w:val="00BD75EA"/>
    <w:rsid w:val="00BD7850"/>
    <w:rsid w:val="00BD7A5E"/>
    <w:rsid w:val="00BD7B49"/>
    <w:rsid w:val="00BD7D69"/>
    <w:rsid w:val="00BD7DBE"/>
    <w:rsid w:val="00BD7E0C"/>
    <w:rsid w:val="00BE0956"/>
    <w:rsid w:val="00BE153D"/>
    <w:rsid w:val="00BE1C4B"/>
    <w:rsid w:val="00BE1FBA"/>
    <w:rsid w:val="00BE2015"/>
    <w:rsid w:val="00BE2083"/>
    <w:rsid w:val="00BE2160"/>
    <w:rsid w:val="00BE25DA"/>
    <w:rsid w:val="00BE3B1F"/>
    <w:rsid w:val="00BE403B"/>
    <w:rsid w:val="00BE43C2"/>
    <w:rsid w:val="00BE4D64"/>
    <w:rsid w:val="00BE54B8"/>
    <w:rsid w:val="00BE62CB"/>
    <w:rsid w:val="00BE67A9"/>
    <w:rsid w:val="00BE6802"/>
    <w:rsid w:val="00BE68D1"/>
    <w:rsid w:val="00BE6A93"/>
    <w:rsid w:val="00BE72F9"/>
    <w:rsid w:val="00BE769A"/>
    <w:rsid w:val="00BE7A63"/>
    <w:rsid w:val="00BE7C70"/>
    <w:rsid w:val="00BF0015"/>
    <w:rsid w:val="00BF0053"/>
    <w:rsid w:val="00BF0875"/>
    <w:rsid w:val="00BF0932"/>
    <w:rsid w:val="00BF0E38"/>
    <w:rsid w:val="00BF161B"/>
    <w:rsid w:val="00BF1FF7"/>
    <w:rsid w:val="00BF2156"/>
    <w:rsid w:val="00BF21E7"/>
    <w:rsid w:val="00BF24B9"/>
    <w:rsid w:val="00BF2A42"/>
    <w:rsid w:val="00BF2C56"/>
    <w:rsid w:val="00BF2EFE"/>
    <w:rsid w:val="00BF2F06"/>
    <w:rsid w:val="00BF3695"/>
    <w:rsid w:val="00BF3B1E"/>
    <w:rsid w:val="00BF5231"/>
    <w:rsid w:val="00BF6857"/>
    <w:rsid w:val="00BF764B"/>
    <w:rsid w:val="00BF7D33"/>
    <w:rsid w:val="00C00AC4"/>
    <w:rsid w:val="00C00E07"/>
    <w:rsid w:val="00C011BA"/>
    <w:rsid w:val="00C01493"/>
    <w:rsid w:val="00C02124"/>
    <w:rsid w:val="00C0258D"/>
    <w:rsid w:val="00C03EF2"/>
    <w:rsid w:val="00C045A8"/>
    <w:rsid w:val="00C0515C"/>
    <w:rsid w:val="00C06C3B"/>
    <w:rsid w:val="00C0735A"/>
    <w:rsid w:val="00C07B87"/>
    <w:rsid w:val="00C106AF"/>
    <w:rsid w:val="00C106FD"/>
    <w:rsid w:val="00C11184"/>
    <w:rsid w:val="00C11387"/>
    <w:rsid w:val="00C120B7"/>
    <w:rsid w:val="00C12731"/>
    <w:rsid w:val="00C12B01"/>
    <w:rsid w:val="00C12C9A"/>
    <w:rsid w:val="00C138BA"/>
    <w:rsid w:val="00C13F1E"/>
    <w:rsid w:val="00C144BF"/>
    <w:rsid w:val="00C15797"/>
    <w:rsid w:val="00C158BD"/>
    <w:rsid w:val="00C16EFC"/>
    <w:rsid w:val="00C20114"/>
    <w:rsid w:val="00C20291"/>
    <w:rsid w:val="00C2038B"/>
    <w:rsid w:val="00C2129C"/>
    <w:rsid w:val="00C2236D"/>
    <w:rsid w:val="00C22385"/>
    <w:rsid w:val="00C22E2B"/>
    <w:rsid w:val="00C2308C"/>
    <w:rsid w:val="00C23983"/>
    <w:rsid w:val="00C23B1F"/>
    <w:rsid w:val="00C23B8B"/>
    <w:rsid w:val="00C23CC4"/>
    <w:rsid w:val="00C23D2F"/>
    <w:rsid w:val="00C23D4C"/>
    <w:rsid w:val="00C23F30"/>
    <w:rsid w:val="00C24A8F"/>
    <w:rsid w:val="00C25AF4"/>
    <w:rsid w:val="00C26944"/>
    <w:rsid w:val="00C27739"/>
    <w:rsid w:val="00C30BE5"/>
    <w:rsid w:val="00C31ED9"/>
    <w:rsid w:val="00C32609"/>
    <w:rsid w:val="00C32A8A"/>
    <w:rsid w:val="00C331E9"/>
    <w:rsid w:val="00C33450"/>
    <w:rsid w:val="00C33E03"/>
    <w:rsid w:val="00C33F79"/>
    <w:rsid w:val="00C350BB"/>
    <w:rsid w:val="00C351A8"/>
    <w:rsid w:val="00C3535A"/>
    <w:rsid w:val="00C359A6"/>
    <w:rsid w:val="00C35CBD"/>
    <w:rsid w:val="00C363BF"/>
    <w:rsid w:val="00C365E6"/>
    <w:rsid w:val="00C37724"/>
    <w:rsid w:val="00C37B52"/>
    <w:rsid w:val="00C404A8"/>
    <w:rsid w:val="00C406E5"/>
    <w:rsid w:val="00C40D44"/>
    <w:rsid w:val="00C420BF"/>
    <w:rsid w:val="00C4281A"/>
    <w:rsid w:val="00C42E81"/>
    <w:rsid w:val="00C43116"/>
    <w:rsid w:val="00C4394A"/>
    <w:rsid w:val="00C43D0C"/>
    <w:rsid w:val="00C44CFF"/>
    <w:rsid w:val="00C4546E"/>
    <w:rsid w:val="00C45505"/>
    <w:rsid w:val="00C45550"/>
    <w:rsid w:val="00C45ECB"/>
    <w:rsid w:val="00C4642D"/>
    <w:rsid w:val="00C46BC9"/>
    <w:rsid w:val="00C4797A"/>
    <w:rsid w:val="00C501E2"/>
    <w:rsid w:val="00C502DA"/>
    <w:rsid w:val="00C50817"/>
    <w:rsid w:val="00C509CF"/>
    <w:rsid w:val="00C50FE6"/>
    <w:rsid w:val="00C51333"/>
    <w:rsid w:val="00C51420"/>
    <w:rsid w:val="00C523D2"/>
    <w:rsid w:val="00C543FE"/>
    <w:rsid w:val="00C54D7C"/>
    <w:rsid w:val="00C55151"/>
    <w:rsid w:val="00C57059"/>
    <w:rsid w:val="00C57532"/>
    <w:rsid w:val="00C57A95"/>
    <w:rsid w:val="00C57C0E"/>
    <w:rsid w:val="00C6022A"/>
    <w:rsid w:val="00C60E35"/>
    <w:rsid w:val="00C616BA"/>
    <w:rsid w:val="00C616FB"/>
    <w:rsid w:val="00C6240F"/>
    <w:rsid w:val="00C6261B"/>
    <w:rsid w:val="00C628EB"/>
    <w:rsid w:val="00C62980"/>
    <w:rsid w:val="00C62F58"/>
    <w:rsid w:val="00C635B4"/>
    <w:rsid w:val="00C639EC"/>
    <w:rsid w:val="00C63C23"/>
    <w:rsid w:val="00C63D25"/>
    <w:rsid w:val="00C64397"/>
    <w:rsid w:val="00C648A7"/>
    <w:rsid w:val="00C6582C"/>
    <w:rsid w:val="00C67D85"/>
    <w:rsid w:val="00C67F39"/>
    <w:rsid w:val="00C7053C"/>
    <w:rsid w:val="00C70887"/>
    <w:rsid w:val="00C70898"/>
    <w:rsid w:val="00C70CBA"/>
    <w:rsid w:val="00C70E1F"/>
    <w:rsid w:val="00C70ED6"/>
    <w:rsid w:val="00C71EA9"/>
    <w:rsid w:val="00C720AD"/>
    <w:rsid w:val="00C72382"/>
    <w:rsid w:val="00C723E1"/>
    <w:rsid w:val="00C72DA1"/>
    <w:rsid w:val="00C73326"/>
    <w:rsid w:val="00C73E0B"/>
    <w:rsid w:val="00C73FDA"/>
    <w:rsid w:val="00C74170"/>
    <w:rsid w:val="00C7445A"/>
    <w:rsid w:val="00C74700"/>
    <w:rsid w:val="00C75CD4"/>
    <w:rsid w:val="00C75ED7"/>
    <w:rsid w:val="00C75F1D"/>
    <w:rsid w:val="00C76592"/>
    <w:rsid w:val="00C76B84"/>
    <w:rsid w:val="00C76D51"/>
    <w:rsid w:val="00C7717E"/>
    <w:rsid w:val="00C8004E"/>
    <w:rsid w:val="00C80399"/>
    <w:rsid w:val="00C8078E"/>
    <w:rsid w:val="00C8082D"/>
    <w:rsid w:val="00C80BFB"/>
    <w:rsid w:val="00C815C1"/>
    <w:rsid w:val="00C81CB0"/>
    <w:rsid w:val="00C81D03"/>
    <w:rsid w:val="00C82082"/>
    <w:rsid w:val="00C822CD"/>
    <w:rsid w:val="00C82542"/>
    <w:rsid w:val="00C82E5C"/>
    <w:rsid w:val="00C834CD"/>
    <w:rsid w:val="00C8381C"/>
    <w:rsid w:val="00C84E7D"/>
    <w:rsid w:val="00C86276"/>
    <w:rsid w:val="00C86481"/>
    <w:rsid w:val="00C86558"/>
    <w:rsid w:val="00C86B12"/>
    <w:rsid w:val="00C87776"/>
    <w:rsid w:val="00C92329"/>
    <w:rsid w:val="00C92D1A"/>
    <w:rsid w:val="00C92DAB"/>
    <w:rsid w:val="00C935FA"/>
    <w:rsid w:val="00C9364E"/>
    <w:rsid w:val="00C9373B"/>
    <w:rsid w:val="00C940B2"/>
    <w:rsid w:val="00C94273"/>
    <w:rsid w:val="00C9478A"/>
    <w:rsid w:val="00C95184"/>
    <w:rsid w:val="00C95297"/>
    <w:rsid w:val="00C953D6"/>
    <w:rsid w:val="00C956FE"/>
    <w:rsid w:val="00C95995"/>
    <w:rsid w:val="00C95B7B"/>
    <w:rsid w:val="00C96A93"/>
    <w:rsid w:val="00C971A1"/>
    <w:rsid w:val="00C97E68"/>
    <w:rsid w:val="00CA0E3E"/>
    <w:rsid w:val="00CA253B"/>
    <w:rsid w:val="00CA26CD"/>
    <w:rsid w:val="00CA2DEC"/>
    <w:rsid w:val="00CA3289"/>
    <w:rsid w:val="00CA3AFE"/>
    <w:rsid w:val="00CA3BA3"/>
    <w:rsid w:val="00CA45A4"/>
    <w:rsid w:val="00CA5124"/>
    <w:rsid w:val="00CA58E9"/>
    <w:rsid w:val="00CA69F6"/>
    <w:rsid w:val="00CA6EE4"/>
    <w:rsid w:val="00CB02EF"/>
    <w:rsid w:val="00CB08A0"/>
    <w:rsid w:val="00CB0990"/>
    <w:rsid w:val="00CB0AD2"/>
    <w:rsid w:val="00CB26ED"/>
    <w:rsid w:val="00CB279A"/>
    <w:rsid w:val="00CB2DD5"/>
    <w:rsid w:val="00CB318B"/>
    <w:rsid w:val="00CB32F3"/>
    <w:rsid w:val="00CB49A2"/>
    <w:rsid w:val="00CB53D2"/>
    <w:rsid w:val="00CB59CC"/>
    <w:rsid w:val="00CB60E6"/>
    <w:rsid w:val="00CB657D"/>
    <w:rsid w:val="00CB6604"/>
    <w:rsid w:val="00CB67F3"/>
    <w:rsid w:val="00CB6873"/>
    <w:rsid w:val="00CB6EE1"/>
    <w:rsid w:val="00CB7082"/>
    <w:rsid w:val="00CB710C"/>
    <w:rsid w:val="00CB770C"/>
    <w:rsid w:val="00CC0103"/>
    <w:rsid w:val="00CC016D"/>
    <w:rsid w:val="00CC028D"/>
    <w:rsid w:val="00CC080D"/>
    <w:rsid w:val="00CC0B57"/>
    <w:rsid w:val="00CC0FBD"/>
    <w:rsid w:val="00CC10CA"/>
    <w:rsid w:val="00CC144B"/>
    <w:rsid w:val="00CC18A5"/>
    <w:rsid w:val="00CC1F84"/>
    <w:rsid w:val="00CC29C6"/>
    <w:rsid w:val="00CC3CEB"/>
    <w:rsid w:val="00CC440D"/>
    <w:rsid w:val="00CC65B6"/>
    <w:rsid w:val="00CC6C1B"/>
    <w:rsid w:val="00CC71DD"/>
    <w:rsid w:val="00CC7C09"/>
    <w:rsid w:val="00CD0592"/>
    <w:rsid w:val="00CD0AD3"/>
    <w:rsid w:val="00CD151B"/>
    <w:rsid w:val="00CD170B"/>
    <w:rsid w:val="00CD19D3"/>
    <w:rsid w:val="00CD1A3F"/>
    <w:rsid w:val="00CD2C52"/>
    <w:rsid w:val="00CD2E29"/>
    <w:rsid w:val="00CD2F26"/>
    <w:rsid w:val="00CD2FFC"/>
    <w:rsid w:val="00CD4255"/>
    <w:rsid w:val="00CD433F"/>
    <w:rsid w:val="00CD43EB"/>
    <w:rsid w:val="00CD4595"/>
    <w:rsid w:val="00CD4B18"/>
    <w:rsid w:val="00CD55EF"/>
    <w:rsid w:val="00CD5B75"/>
    <w:rsid w:val="00CD653D"/>
    <w:rsid w:val="00CD65C1"/>
    <w:rsid w:val="00CD6B63"/>
    <w:rsid w:val="00CE0316"/>
    <w:rsid w:val="00CE07C6"/>
    <w:rsid w:val="00CE15F4"/>
    <w:rsid w:val="00CE1901"/>
    <w:rsid w:val="00CE1A70"/>
    <w:rsid w:val="00CE3261"/>
    <w:rsid w:val="00CE38AA"/>
    <w:rsid w:val="00CE3F13"/>
    <w:rsid w:val="00CE5372"/>
    <w:rsid w:val="00CE5CFB"/>
    <w:rsid w:val="00CE5E51"/>
    <w:rsid w:val="00CE5E9D"/>
    <w:rsid w:val="00CE6A48"/>
    <w:rsid w:val="00CE6F2B"/>
    <w:rsid w:val="00CE6F9F"/>
    <w:rsid w:val="00CE72CF"/>
    <w:rsid w:val="00CE7E8B"/>
    <w:rsid w:val="00CF08C6"/>
    <w:rsid w:val="00CF0BF9"/>
    <w:rsid w:val="00CF10D7"/>
    <w:rsid w:val="00CF11F0"/>
    <w:rsid w:val="00CF16D1"/>
    <w:rsid w:val="00CF1C80"/>
    <w:rsid w:val="00CF2BC7"/>
    <w:rsid w:val="00CF4336"/>
    <w:rsid w:val="00CF58F4"/>
    <w:rsid w:val="00CF5D2E"/>
    <w:rsid w:val="00CF6008"/>
    <w:rsid w:val="00D00040"/>
    <w:rsid w:val="00D0050A"/>
    <w:rsid w:val="00D0057F"/>
    <w:rsid w:val="00D00742"/>
    <w:rsid w:val="00D007E7"/>
    <w:rsid w:val="00D0184B"/>
    <w:rsid w:val="00D01B05"/>
    <w:rsid w:val="00D01B6C"/>
    <w:rsid w:val="00D02166"/>
    <w:rsid w:val="00D030A9"/>
    <w:rsid w:val="00D03295"/>
    <w:rsid w:val="00D0329F"/>
    <w:rsid w:val="00D032C4"/>
    <w:rsid w:val="00D03849"/>
    <w:rsid w:val="00D03D65"/>
    <w:rsid w:val="00D04196"/>
    <w:rsid w:val="00D04E39"/>
    <w:rsid w:val="00D04FAB"/>
    <w:rsid w:val="00D05E09"/>
    <w:rsid w:val="00D05FC3"/>
    <w:rsid w:val="00D0658F"/>
    <w:rsid w:val="00D07021"/>
    <w:rsid w:val="00D07430"/>
    <w:rsid w:val="00D10969"/>
    <w:rsid w:val="00D10E38"/>
    <w:rsid w:val="00D119EC"/>
    <w:rsid w:val="00D11ECF"/>
    <w:rsid w:val="00D1308E"/>
    <w:rsid w:val="00D14407"/>
    <w:rsid w:val="00D14FD6"/>
    <w:rsid w:val="00D15E01"/>
    <w:rsid w:val="00D16952"/>
    <w:rsid w:val="00D173D0"/>
    <w:rsid w:val="00D1759B"/>
    <w:rsid w:val="00D179CD"/>
    <w:rsid w:val="00D21AAD"/>
    <w:rsid w:val="00D21E05"/>
    <w:rsid w:val="00D229C5"/>
    <w:rsid w:val="00D22B83"/>
    <w:rsid w:val="00D2303E"/>
    <w:rsid w:val="00D23889"/>
    <w:rsid w:val="00D24C6B"/>
    <w:rsid w:val="00D24C80"/>
    <w:rsid w:val="00D263AF"/>
    <w:rsid w:val="00D2644D"/>
    <w:rsid w:val="00D265A7"/>
    <w:rsid w:val="00D275FA"/>
    <w:rsid w:val="00D27A77"/>
    <w:rsid w:val="00D302B2"/>
    <w:rsid w:val="00D305D9"/>
    <w:rsid w:val="00D3077A"/>
    <w:rsid w:val="00D30A24"/>
    <w:rsid w:val="00D30B65"/>
    <w:rsid w:val="00D30D17"/>
    <w:rsid w:val="00D31A74"/>
    <w:rsid w:val="00D31B5D"/>
    <w:rsid w:val="00D323EF"/>
    <w:rsid w:val="00D32C77"/>
    <w:rsid w:val="00D32F3A"/>
    <w:rsid w:val="00D335B9"/>
    <w:rsid w:val="00D33868"/>
    <w:rsid w:val="00D33DC4"/>
    <w:rsid w:val="00D341B7"/>
    <w:rsid w:val="00D34375"/>
    <w:rsid w:val="00D3457C"/>
    <w:rsid w:val="00D35303"/>
    <w:rsid w:val="00D35501"/>
    <w:rsid w:val="00D3561D"/>
    <w:rsid w:val="00D357D1"/>
    <w:rsid w:val="00D3599C"/>
    <w:rsid w:val="00D361C0"/>
    <w:rsid w:val="00D3649C"/>
    <w:rsid w:val="00D36959"/>
    <w:rsid w:val="00D4192F"/>
    <w:rsid w:val="00D41FB2"/>
    <w:rsid w:val="00D42C53"/>
    <w:rsid w:val="00D4368C"/>
    <w:rsid w:val="00D43B25"/>
    <w:rsid w:val="00D43C30"/>
    <w:rsid w:val="00D43F13"/>
    <w:rsid w:val="00D4490D"/>
    <w:rsid w:val="00D44DDF"/>
    <w:rsid w:val="00D4599D"/>
    <w:rsid w:val="00D46073"/>
    <w:rsid w:val="00D462F3"/>
    <w:rsid w:val="00D473D5"/>
    <w:rsid w:val="00D47863"/>
    <w:rsid w:val="00D5058C"/>
    <w:rsid w:val="00D50AB1"/>
    <w:rsid w:val="00D51609"/>
    <w:rsid w:val="00D519AE"/>
    <w:rsid w:val="00D51A51"/>
    <w:rsid w:val="00D520EC"/>
    <w:rsid w:val="00D53532"/>
    <w:rsid w:val="00D53887"/>
    <w:rsid w:val="00D53AD0"/>
    <w:rsid w:val="00D53D31"/>
    <w:rsid w:val="00D54DBE"/>
    <w:rsid w:val="00D5581F"/>
    <w:rsid w:val="00D55CE8"/>
    <w:rsid w:val="00D5636D"/>
    <w:rsid w:val="00D569E9"/>
    <w:rsid w:val="00D57EFD"/>
    <w:rsid w:val="00D57F6D"/>
    <w:rsid w:val="00D61415"/>
    <w:rsid w:val="00D61591"/>
    <w:rsid w:val="00D61AFE"/>
    <w:rsid w:val="00D62212"/>
    <w:rsid w:val="00D64220"/>
    <w:rsid w:val="00D6461C"/>
    <w:rsid w:val="00D6481A"/>
    <w:rsid w:val="00D6481F"/>
    <w:rsid w:val="00D65546"/>
    <w:rsid w:val="00D65E39"/>
    <w:rsid w:val="00D66152"/>
    <w:rsid w:val="00D661A7"/>
    <w:rsid w:val="00D66278"/>
    <w:rsid w:val="00D669D9"/>
    <w:rsid w:val="00D67348"/>
    <w:rsid w:val="00D67408"/>
    <w:rsid w:val="00D67470"/>
    <w:rsid w:val="00D6789B"/>
    <w:rsid w:val="00D67CDB"/>
    <w:rsid w:val="00D70971"/>
    <w:rsid w:val="00D719BD"/>
    <w:rsid w:val="00D71BE5"/>
    <w:rsid w:val="00D72007"/>
    <w:rsid w:val="00D72E54"/>
    <w:rsid w:val="00D73C5F"/>
    <w:rsid w:val="00D73CDC"/>
    <w:rsid w:val="00D742B6"/>
    <w:rsid w:val="00D74613"/>
    <w:rsid w:val="00D76424"/>
    <w:rsid w:val="00D766D1"/>
    <w:rsid w:val="00D76F5C"/>
    <w:rsid w:val="00D7746B"/>
    <w:rsid w:val="00D77FE9"/>
    <w:rsid w:val="00D810BF"/>
    <w:rsid w:val="00D81465"/>
    <w:rsid w:val="00D83218"/>
    <w:rsid w:val="00D85EE9"/>
    <w:rsid w:val="00D860BF"/>
    <w:rsid w:val="00D867E7"/>
    <w:rsid w:val="00D9011E"/>
    <w:rsid w:val="00D90ACA"/>
    <w:rsid w:val="00D92197"/>
    <w:rsid w:val="00D92466"/>
    <w:rsid w:val="00D92B38"/>
    <w:rsid w:val="00D93715"/>
    <w:rsid w:val="00D937F8"/>
    <w:rsid w:val="00D953D7"/>
    <w:rsid w:val="00D962DB"/>
    <w:rsid w:val="00D96390"/>
    <w:rsid w:val="00D966A7"/>
    <w:rsid w:val="00D96CBA"/>
    <w:rsid w:val="00D96E1E"/>
    <w:rsid w:val="00D97344"/>
    <w:rsid w:val="00D97377"/>
    <w:rsid w:val="00D9785D"/>
    <w:rsid w:val="00D97CC9"/>
    <w:rsid w:val="00DA03EA"/>
    <w:rsid w:val="00DA0A92"/>
    <w:rsid w:val="00DA0F0F"/>
    <w:rsid w:val="00DA1121"/>
    <w:rsid w:val="00DA1C1C"/>
    <w:rsid w:val="00DA32FC"/>
    <w:rsid w:val="00DA37EA"/>
    <w:rsid w:val="00DA44E8"/>
    <w:rsid w:val="00DA6018"/>
    <w:rsid w:val="00DA65B9"/>
    <w:rsid w:val="00DA6A39"/>
    <w:rsid w:val="00DA6BBA"/>
    <w:rsid w:val="00DA790A"/>
    <w:rsid w:val="00DA7E05"/>
    <w:rsid w:val="00DB0F5F"/>
    <w:rsid w:val="00DB1510"/>
    <w:rsid w:val="00DB1E59"/>
    <w:rsid w:val="00DB235D"/>
    <w:rsid w:val="00DB2550"/>
    <w:rsid w:val="00DB2C7B"/>
    <w:rsid w:val="00DB3214"/>
    <w:rsid w:val="00DB3599"/>
    <w:rsid w:val="00DB3DDB"/>
    <w:rsid w:val="00DB3E3D"/>
    <w:rsid w:val="00DB4B45"/>
    <w:rsid w:val="00DB6553"/>
    <w:rsid w:val="00DB6827"/>
    <w:rsid w:val="00DB6A8F"/>
    <w:rsid w:val="00DB6E21"/>
    <w:rsid w:val="00DB7194"/>
    <w:rsid w:val="00DC018A"/>
    <w:rsid w:val="00DC0784"/>
    <w:rsid w:val="00DC098B"/>
    <w:rsid w:val="00DC1006"/>
    <w:rsid w:val="00DC14F5"/>
    <w:rsid w:val="00DC29B3"/>
    <w:rsid w:val="00DC2B4A"/>
    <w:rsid w:val="00DC2B8C"/>
    <w:rsid w:val="00DC3234"/>
    <w:rsid w:val="00DC440A"/>
    <w:rsid w:val="00DC4868"/>
    <w:rsid w:val="00DC5071"/>
    <w:rsid w:val="00DC58DC"/>
    <w:rsid w:val="00DC650F"/>
    <w:rsid w:val="00DC7943"/>
    <w:rsid w:val="00DD10E1"/>
    <w:rsid w:val="00DD147A"/>
    <w:rsid w:val="00DD1856"/>
    <w:rsid w:val="00DD241B"/>
    <w:rsid w:val="00DD33A5"/>
    <w:rsid w:val="00DD393B"/>
    <w:rsid w:val="00DD3ED1"/>
    <w:rsid w:val="00DD456E"/>
    <w:rsid w:val="00DD4891"/>
    <w:rsid w:val="00DD55EE"/>
    <w:rsid w:val="00DD59FC"/>
    <w:rsid w:val="00DD5E0F"/>
    <w:rsid w:val="00DD65E8"/>
    <w:rsid w:val="00DD6BE0"/>
    <w:rsid w:val="00DD6D65"/>
    <w:rsid w:val="00DD74B6"/>
    <w:rsid w:val="00DD7625"/>
    <w:rsid w:val="00DD7E3B"/>
    <w:rsid w:val="00DE11D2"/>
    <w:rsid w:val="00DE121C"/>
    <w:rsid w:val="00DE1353"/>
    <w:rsid w:val="00DE1E69"/>
    <w:rsid w:val="00DE2AC1"/>
    <w:rsid w:val="00DE341C"/>
    <w:rsid w:val="00DE42C3"/>
    <w:rsid w:val="00DE4E28"/>
    <w:rsid w:val="00DE5C9C"/>
    <w:rsid w:val="00DE5D35"/>
    <w:rsid w:val="00DE5E22"/>
    <w:rsid w:val="00DE6BAE"/>
    <w:rsid w:val="00DE6F54"/>
    <w:rsid w:val="00DE7215"/>
    <w:rsid w:val="00DE72DB"/>
    <w:rsid w:val="00DE7427"/>
    <w:rsid w:val="00DE786A"/>
    <w:rsid w:val="00DE78A0"/>
    <w:rsid w:val="00DE7F4F"/>
    <w:rsid w:val="00DF1204"/>
    <w:rsid w:val="00DF13EC"/>
    <w:rsid w:val="00DF24C9"/>
    <w:rsid w:val="00DF2862"/>
    <w:rsid w:val="00DF2CD6"/>
    <w:rsid w:val="00DF3435"/>
    <w:rsid w:val="00DF3B88"/>
    <w:rsid w:val="00DF3C55"/>
    <w:rsid w:val="00DF3D13"/>
    <w:rsid w:val="00DF3D42"/>
    <w:rsid w:val="00DF4377"/>
    <w:rsid w:val="00DF4458"/>
    <w:rsid w:val="00DF4575"/>
    <w:rsid w:val="00DF4975"/>
    <w:rsid w:val="00DF4ACE"/>
    <w:rsid w:val="00DF5593"/>
    <w:rsid w:val="00DF5C41"/>
    <w:rsid w:val="00DF6E4D"/>
    <w:rsid w:val="00DF744C"/>
    <w:rsid w:val="00DF7463"/>
    <w:rsid w:val="00DF74B5"/>
    <w:rsid w:val="00DF765F"/>
    <w:rsid w:val="00E002BE"/>
    <w:rsid w:val="00E01661"/>
    <w:rsid w:val="00E01E2C"/>
    <w:rsid w:val="00E021DA"/>
    <w:rsid w:val="00E026E4"/>
    <w:rsid w:val="00E02CBA"/>
    <w:rsid w:val="00E02FC7"/>
    <w:rsid w:val="00E03875"/>
    <w:rsid w:val="00E03DAD"/>
    <w:rsid w:val="00E03E7A"/>
    <w:rsid w:val="00E04126"/>
    <w:rsid w:val="00E044CD"/>
    <w:rsid w:val="00E04A62"/>
    <w:rsid w:val="00E04AE7"/>
    <w:rsid w:val="00E05051"/>
    <w:rsid w:val="00E05B8D"/>
    <w:rsid w:val="00E06913"/>
    <w:rsid w:val="00E06A2D"/>
    <w:rsid w:val="00E07D9B"/>
    <w:rsid w:val="00E119B7"/>
    <w:rsid w:val="00E1237F"/>
    <w:rsid w:val="00E1281F"/>
    <w:rsid w:val="00E136C2"/>
    <w:rsid w:val="00E1396F"/>
    <w:rsid w:val="00E14095"/>
    <w:rsid w:val="00E14ADF"/>
    <w:rsid w:val="00E15015"/>
    <w:rsid w:val="00E15C77"/>
    <w:rsid w:val="00E163BB"/>
    <w:rsid w:val="00E16476"/>
    <w:rsid w:val="00E16C0B"/>
    <w:rsid w:val="00E1712E"/>
    <w:rsid w:val="00E17520"/>
    <w:rsid w:val="00E17623"/>
    <w:rsid w:val="00E2024A"/>
    <w:rsid w:val="00E20530"/>
    <w:rsid w:val="00E20F05"/>
    <w:rsid w:val="00E21734"/>
    <w:rsid w:val="00E21824"/>
    <w:rsid w:val="00E21C35"/>
    <w:rsid w:val="00E22178"/>
    <w:rsid w:val="00E221A4"/>
    <w:rsid w:val="00E22CB2"/>
    <w:rsid w:val="00E22E98"/>
    <w:rsid w:val="00E23115"/>
    <w:rsid w:val="00E234CD"/>
    <w:rsid w:val="00E23712"/>
    <w:rsid w:val="00E24278"/>
    <w:rsid w:val="00E245FD"/>
    <w:rsid w:val="00E265E0"/>
    <w:rsid w:val="00E2733E"/>
    <w:rsid w:val="00E27945"/>
    <w:rsid w:val="00E304F0"/>
    <w:rsid w:val="00E30930"/>
    <w:rsid w:val="00E31E36"/>
    <w:rsid w:val="00E32011"/>
    <w:rsid w:val="00E3244E"/>
    <w:rsid w:val="00E32A23"/>
    <w:rsid w:val="00E32BB5"/>
    <w:rsid w:val="00E34264"/>
    <w:rsid w:val="00E345A9"/>
    <w:rsid w:val="00E34797"/>
    <w:rsid w:val="00E34BDC"/>
    <w:rsid w:val="00E35388"/>
    <w:rsid w:val="00E3597F"/>
    <w:rsid w:val="00E35CAF"/>
    <w:rsid w:val="00E36290"/>
    <w:rsid w:val="00E3633A"/>
    <w:rsid w:val="00E364A7"/>
    <w:rsid w:val="00E37C15"/>
    <w:rsid w:val="00E402A2"/>
    <w:rsid w:val="00E41165"/>
    <w:rsid w:val="00E415CC"/>
    <w:rsid w:val="00E415F9"/>
    <w:rsid w:val="00E4317E"/>
    <w:rsid w:val="00E44543"/>
    <w:rsid w:val="00E44586"/>
    <w:rsid w:val="00E44A35"/>
    <w:rsid w:val="00E44C7F"/>
    <w:rsid w:val="00E45105"/>
    <w:rsid w:val="00E456C7"/>
    <w:rsid w:val="00E45824"/>
    <w:rsid w:val="00E45BD2"/>
    <w:rsid w:val="00E47604"/>
    <w:rsid w:val="00E5051E"/>
    <w:rsid w:val="00E50B6C"/>
    <w:rsid w:val="00E5133D"/>
    <w:rsid w:val="00E5137B"/>
    <w:rsid w:val="00E51ABF"/>
    <w:rsid w:val="00E532FB"/>
    <w:rsid w:val="00E537A1"/>
    <w:rsid w:val="00E54576"/>
    <w:rsid w:val="00E547B8"/>
    <w:rsid w:val="00E555EC"/>
    <w:rsid w:val="00E56D73"/>
    <w:rsid w:val="00E57A06"/>
    <w:rsid w:val="00E57B5D"/>
    <w:rsid w:val="00E57E40"/>
    <w:rsid w:val="00E57FF1"/>
    <w:rsid w:val="00E6008A"/>
    <w:rsid w:val="00E602C5"/>
    <w:rsid w:val="00E60550"/>
    <w:rsid w:val="00E6101D"/>
    <w:rsid w:val="00E61845"/>
    <w:rsid w:val="00E62066"/>
    <w:rsid w:val="00E62627"/>
    <w:rsid w:val="00E62752"/>
    <w:rsid w:val="00E62B79"/>
    <w:rsid w:val="00E642AE"/>
    <w:rsid w:val="00E64D82"/>
    <w:rsid w:val="00E65A00"/>
    <w:rsid w:val="00E66EAF"/>
    <w:rsid w:val="00E67804"/>
    <w:rsid w:val="00E6781C"/>
    <w:rsid w:val="00E67B02"/>
    <w:rsid w:val="00E71C6C"/>
    <w:rsid w:val="00E727CF"/>
    <w:rsid w:val="00E72A32"/>
    <w:rsid w:val="00E73810"/>
    <w:rsid w:val="00E73DF0"/>
    <w:rsid w:val="00E74322"/>
    <w:rsid w:val="00E74B30"/>
    <w:rsid w:val="00E74D88"/>
    <w:rsid w:val="00E74EED"/>
    <w:rsid w:val="00E75210"/>
    <w:rsid w:val="00E757E6"/>
    <w:rsid w:val="00E75A98"/>
    <w:rsid w:val="00E75E43"/>
    <w:rsid w:val="00E766D1"/>
    <w:rsid w:val="00E769A8"/>
    <w:rsid w:val="00E76D02"/>
    <w:rsid w:val="00E76DBF"/>
    <w:rsid w:val="00E77987"/>
    <w:rsid w:val="00E80F18"/>
    <w:rsid w:val="00E813C3"/>
    <w:rsid w:val="00E81A36"/>
    <w:rsid w:val="00E822EB"/>
    <w:rsid w:val="00E825F6"/>
    <w:rsid w:val="00E829B3"/>
    <w:rsid w:val="00E832E8"/>
    <w:rsid w:val="00E8370F"/>
    <w:rsid w:val="00E83B21"/>
    <w:rsid w:val="00E83CE1"/>
    <w:rsid w:val="00E83F55"/>
    <w:rsid w:val="00E84BCB"/>
    <w:rsid w:val="00E84C53"/>
    <w:rsid w:val="00E85136"/>
    <w:rsid w:val="00E8543D"/>
    <w:rsid w:val="00E85E55"/>
    <w:rsid w:val="00E8690F"/>
    <w:rsid w:val="00E86DE3"/>
    <w:rsid w:val="00E86E0E"/>
    <w:rsid w:val="00E9008A"/>
    <w:rsid w:val="00E906DB"/>
    <w:rsid w:val="00E9181E"/>
    <w:rsid w:val="00E92342"/>
    <w:rsid w:val="00E92CDD"/>
    <w:rsid w:val="00E93FC8"/>
    <w:rsid w:val="00E94452"/>
    <w:rsid w:val="00E945E6"/>
    <w:rsid w:val="00E94B81"/>
    <w:rsid w:val="00E95126"/>
    <w:rsid w:val="00E95AA7"/>
    <w:rsid w:val="00E95C84"/>
    <w:rsid w:val="00E96B09"/>
    <w:rsid w:val="00E96F40"/>
    <w:rsid w:val="00E971AB"/>
    <w:rsid w:val="00EA0B86"/>
    <w:rsid w:val="00EA0CFE"/>
    <w:rsid w:val="00EA19D3"/>
    <w:rsid w:val="00EA1EF3"/>
    <w:rsid w:val="00EA207A"/>
    <w:rsid w:val="00EA2473"/>
    <w:rsid w:val="00EA26D6"/>
    <w:rsid w:val="00EA2FB8"/>
    <w:rsid w:val="00EA318A"/>
    <w:rsid w:val="00EA337F"/>
    <w:rsid w:val="00EA4EA5"/>
    <w:rsid w:val="00EA51BF"/>
    <w:rsid w:val="00EA5B1E"/>
    <w:rsid w:val="00EA5D68"/>
    <w:rsid w:val="00EA6405"/>
    <w:rsid w:val="00EA67B9"/>
    <w:rsid w:val="00EA68E7"/>
    <w:rsid w:val="00EA6D1C"/>
    <w:rsid w:val="00EA7022"/>
    <w:rsid w:val="00EA70D6"/>
    <w:rsid w:val="00EA71FA"/>
    <w:rsid w:val="00EA75B7"/>
    <w:rsid w:val="00EB0A35"/>
    <w:rsid w:val="00EB0E42"/>
    <w:rsid w:val="00EB12FD"/>
    <w:rsid w:val="00EB13F6"/>
    <w:rsid w:val="00EB24F7"/>
    <w:rsid w:val="00EB2B0A"/>
    <w:rsid w:val="00EB40D7"/>
    <w:rsid w:val="00EB4BAC"/>
    <w:rsid w:val="00EB4CC7"/>
    <w:rsid w:val="00EB566C"/>
    <w:rsid w:val="00EB5B58"/>
    <w:rsid w:val="00EB5D38"/>
    <w:rsid w:val="00EB5ED7"/>
    <w:rsid w:val="00EB6604"/>
    <w:rsid w:val="00EB70CE"/>
    <w:rsid w:val="00EB72FE"/>
    <w:rsid w:val="00EB7628"/>
    <w:rsid w:val="00EB79CA"/>
    <w:rsid w:val="00EC06CD"/>
    <w:rsid w:val="00EC08DC"/>
    <w:rsid w:val="00EC10BF"/>
    <w:rsid w:val="00EC128A"/>
    <w:rsid w:val="00EC1BE4"/>
    <w:rsid w:val="00EC1D82"/>
    <w:rsid w:val="00EC23C9"/>
    <w:rsid w:val="00EC28CE"/>
    <w:rsid w:val="00EC2C16"/>
    <w:rsid w:val="00EC3307"/>
    <w:rsid w:val="00EC3D41"/>
    <w:rsid w:val="00EC40BB"/>
    <w:rsid w:val="00EC4649"/>
    <w:rsid w:val="00EC4812"/>
    <w:rsid w:val="00EC55E5"/>
    <w:rsid w:val="00EC5ECC"/>
    <w:rsid w:val="00EC5FE8"/>
    <w:rsid w:val="00EC60F9"/>
    <w:rsid w:val="00EC7429"/>
    <w:rsid w:val="00EC76E3"/>
    <w:rsid w:val="00EC7B41"/>
    <w:rsid w:val="00ED00F2"/>
    <w:rsid w:val="00ED157B"/>
    <w:rsid w:val="00ED1903"/>
    <w:rsid w:val="00ED267D"/>
    <w:rsid w:val="00ED2F06"/>
    <w:rsid w:val="00ED341B"/>
    <w:rsid w:val="00ED3BDF"/>
    <w:rsid w:val="00ED3D57"/>
    <w:rsid w:val="00ED3F75"/>
    <w:rsid w:val="00ED582C"/>
    <w:rsid w:val="00ED6564"/>
    <w:rsid w:val="00ED66EA"/>
    <w:rsid w:val="00ED724E"/>
    <w:rsid w:val="00ED7686"/>
    <w:rsid w:val="00EE0073"/>
    <w:rsid w:val="00EE06EB"/>
    <w:rsid w:val="00EE15E2"/>
    <w:rsid w:val="00EE1E97"/>
    <w:rsid w:val="00EE1F12"/>
    <w:rsid w:val="00EE244F"/>
    <w:rsid w:val="00EE4E8B"/>
    <w:rsid w:val="00EE5030"/>
    <w:rsid w:val="00EE52E8"/>
    <w:rsid w:val="00EE52F1"/>
    <w:rsid w:val="00EE5989"/>
    <w:rsid w:val="00EE61AB"/>
    <w:rsid w:val="00EE629C"/>
    <w:rsid w:val="00EE659A"/>
    <w:rsid w:val="00EE6EA1"/>
    <w:rsid w:val="00EE6FE1"/>
    <w:rsid w:val="00EF0B68"/>
    <w:rsid w:val="00EF168B"/>
    <w:rsid w:val="00EF1DE4"/>
    <w:rsid w:val="00EF21F3"/>
    <w:rsid w:val="00EF2223"/>
    <w:rsid w:val="00EF2CA0"/>
    <w:rsid w:val="00EF2F3B"/>
    <w:rsid w:val="00EF31D8"/>
    <w:rsid w:val="00EF3232"/>
    <w:rsid w:val="00EF354D"/>
    <w:rsid w:val="00EF3D22"/>
    <w:rsid w:val="00EF4598"/>
    <w:rsid w:val="00EF460B"/>
    <w:rsid w:val="00EF4EE3"/>
    <w:rsid w:val="00EF549A"/>
    <w:rsid w:val="00F00184"/>
    <w:rsid w:val="00F00884"/>
    <w:rsid w:val="00F00D26"/>
    <w:rsid w:val="00F01D38"/>
    <w:rsid w:val="00F02961"/>
    <w:rsid w:val="00F0309F"/>
    <w:rsid w:val="00F03335"/>
    <w:rsid w:val="00F0388E"/>
    <w:rsid w:val="00F046F7"/>
    <w:rsid w:val="00F05223"/>
    <w:rsid w:val="00F05AEB"/>
    <w:rsid w:val="00F068D3"/>
    <w:rsid w:val="00F0707E"/>
    <w:rsid w:val="00F07393"/>
    <w:rsid w:val="00F07407"/>
    <w:rsid w:val="00F074B1"/>
    <w:rsid w:val="00F0760B"/>
    <w:rsid w:val="00F07E91"/>
    <w:rsid w:val="00F104CD"/>
    <w:rsid w:val="00F10B45"/>
    <w:rsid w:val="00F10E71"/>
    <w:rsid w:val="00F10F8C"/>
    <w:rsid w:val="00F113CD"/>
    <w:rsid w:val="00F124F3"/>
    <w:rsid w:val="00F1253F"/>
    <w:rsid w:val="00F12C15"/>
    <w:rsid w:val="00F14602"/>
    <w:rsid w:val="00F1461E"/>
    <w:rsid w:val="00F14BBF"/>
    <w:rsid w:val="00F15876"/>
    <w:rsid w:val="00F15990"/>
    <w:rsid w:val="00F16A20"/>
    <w:rsid w:val="00F16B20"/>
    <w:rsid w:val="00F174C1"/>
    <w:rsid w:val="00F1772C"/>
    <w:rsid w:val="00F179D0"/>
    <w:rsid w:val="00F2106B"/>
    <w:rsid w:val="00F21544"/>
    <w:rsid w:val="00F21A3E"/>
    <w:rsid w:val="00F21C0A"/>
    <w:rsid w:val="00F224A3"/>
    <w:rsid w:val="00F23190"/>
    <w:rsid w:val="00F23650"/>
    <w:rsid w:val="00F2483A"/>
    <w:rsid w:val="00F25400"/>
    <w:rsid w:val="00F271AC"/>
    <w:rsid w:val="00F275D8"/>
    <w:rsid w:val="00F27C1E"/>
    <w:rsid w:val="00F30785"/>
    <w:rsid w:val="00F30BE6"/>
    <w:rsid w:val="00F30D5C"/>
    <w:rsid w:val="00F31264"/>
    <w:rsid w:val="00F31E38"/>
    <w:rsid w:val="00F31E60"/>
    <w:rsid w:val="00F31F33"/>
    <w:rsid w:val="00F32331"/>
    <w:rsid w:val="00F32E11"/>
    <w:rsid w:val="00F33242"/>
    <w:rsid w:val="00F3509E"/>
    <w:rsid w:val="00F36387"/>
    <w:rsid w:val="00F367F9"/>
    <w:rsid w:val="00F36B0C"/>
    <w:rsid w:val="00F371C5"/>
    <w:rsid w:val="00F3785B"/>
    <w:rsid w:val="00F37B29"/>
    <w:rsid w:val="00F37C50"/>
    <w:rsid w:val="00F40809"/>
    <w:rsid w:val="00F40D63"/>
    <w:rsid w:val="00F40DCA"/>
    <w:rsid w:val="00F40E00"/>
    <w:rsid w:val="00F40F69"/>
    <w:rsid w:val="00F426E7"/>
    <w:rsid w:val="00F4302B"/>
    <w:rsid w:val="00F432C3"/>
    <w:rsid w:val="00F4404C"/>
    <w:rsid w:val="00F44297"/>
    <w:rsid w:val="00F4449C"/>
    <w:rsid w:val="00F44C8F"/>
    <w:rsid w:val="00F44E5B"/>
    <w:rsid w:val="00F467AC"/>
    <w:rsid w:val="00F46B00"/>
    <w:rsid w:val="00F46C7F"/>
    <w:rsid w:val="00F46FDD"/>
    <w:rsid w:val="00F47775"/>
    <w:rsid w:val="00F47A9C"/>
    <w:rsid w:val="00F506A4"/>
    <w:rsid w:val="00F509C7"/>
    <w:rsid w:val="00F51206"/>
    <w:rsid w:val="00F512F0"/>
    <w:rsid w:val="00F51FFE"/>
    <w:rsid w:val="00F53858"/>
    <w:rsid w:val="00F5395B"/>
    <w:rsid w:val="00F54173"/>
    <w:rsid w:val="00F54F6A"/>
    <w:rsid w:val="00F5668E"/>
    <w:rsid w:val="00F5755B"/>
    <w:rsid w:val="00F605F8"/>
    <w:rsid w:val="00F60791"/>
    <w:rsid w:val="00F6088B"/>
    <w:rsid w:val="00F617F4"/>
    <w:rsid w:val="00F63341"/>
    <w:rsid w:val="00F64255"/>
    <w:rsid w:val="00F6428A"/>
    <w:rsid w:val="00F64789"/>
    <w:rsid w:val="00F64F1B"/>
    <w:rsid w:val="00F66445"/>
    <w:rsid w:val="00F66709"/>
    <w:rsid w:val="00F66906"/>
    <w:rsid w:val="00F66E76"/>
    <w:rsid w:val="00F670F7"/>
    <w:rsid w:val="00F70D67"/>
    <w:rsid w:val="00F728B0"/>
    <w:rsid w:val="00F730B8"/>
    <w:rsid w:val="00F73E6E"/>
    <w:rsid w:val="00F747ED"/>
    <w:rsid w:val="00F74E14"/>
    <w:rsid w:val="00F74EF7"/>
    <w:rsid w:val="00F74FDD"/>
    <w:rsid w:val="00F75AF2"/>
    <w:rsid w:val="00F7737B"/>
    <w:rsid w:val="00F774F7"/>
    <w:rsid w:val="00F77B82"/>
    <w:rsid w:val="00F77CE1"/>
    <w:rsid w:val="00F800E5"/>
    <w:rsid w:val="00F80120"/>
    <w:rsid w:val="00F808AE"/>
    <w:rsid w:val="00F80A0C"/>
    <w:rsid w:val="00F80AE6"/>
    <w:rsid w:val="00F80B1C"/>
    <w:rsid w:val="00F811C4"/>
    <w:rsid w:val="00F813EA"/>
    <w:rsid w:val="00F82498"/>
    <w:rsid w:val="00F8318F"/>
    <w:rsid w:val="00F8327E"/>
    <w:rsid w:val="00F832F8"/>
    <w:rsid w:val="00F83E56"/>
    <w:rsid w:val="00F846CD"/>
    <w:rsid w:val="00F84AE0"/>
    <w:rsid w:val="00F8596D"/>
    <w:rsid w:val="00F85A07"/>
    <w:rsid w:val="00F86D25"/>
    <w:rsid w:val="00F87AA4"/>
    <w:rsid w:val="00F87B63"/>
    <w:rsid w:val="00F903C9"/>
    <w:rsid w:val="00F91210"/>
    <w:rsid w:val="00F915E4"/>
    <w:rsid w:val="00F91A6D"/>
    <w:rsid w:val="00F92393"/>
    <w:rsid w:val="00F9251C"/>
    <w:rsid w:val="00F93520"/>
    <w:rsid w:val="00F93927"/>
    <w:rsid w:val="00F93F18"/>
    <w:rsid w:val="00F940E9"/>
    <w:rsid w:val="00F95834"/>
    <w:rsid w:val="00F95EEA"/>
    <w:rsid w:val="00F9603E"/>
    <w:rsid w:val="00F960E9"/>
    <w:rsid w:val="00F962F4"/>
    <w:rsid w:val="00F97497"/>
    <w:rsid w:val="00FA1041"/>
    <w:rsid w:val="00FA160A"/>
    <w:rsid w:val="00FA17A6"/>
    <w:rsid w:val="00FA1C9C"/>
    <w:rsid w:val="00FA1F85"/>
    <w:rsid w:val="00FA2505"/>
    <w:rsid w:val="00FA2F46"/>
    <w:rsid w:val="00FA3025"/>
    <w:rsid w:val="00FA33D9"/>
    <w:rsid w:val="00FA34A7"/>
    <w:rsid w:val="00FA605D"/>
    <w:rsid w:val="00FA61C9"/>
    <w:rsid w:val="00FA6A78"/>
    <w:rsid w:val="00FA6AF0"/>
    <w:rsid w:val="00FA6E85"/>
    <w:rsid w:val="00FA77FA"/>
    <w:rsid w:val="00FA7A42"/>
    <w:rsid w:val="00FA7AB1"/>
    <w:rsid w:val="00FB0ABD"/>
    <w:rsid w:val="00FB1892"/>
    <w:rsid w:val="00FB2458"/>
    <w:rsid w:val="00FB3694"/>
    <w:rsid w:val="00FB3928"/>
    <w:rsid w:val="00FB3C13"/>
    <w:rsid w:val="00FB3F78"/>
    <w:rsid w:val="00FB46F6"/>
    <w:rsid w:val="00FB4A08"/>
    <w:rsid w:val="00FB5483"/>
    <w:rsid w:val="00FB584A"/>
    <w:rsid w:val="00FB589F"/>
    <w:rsid w:val="00FB5B6A"/>
    <w:rsid w:val="00FB5BAE"/>
    <w:rsid w:val="00FB5D1F"/>
    <w:rsid w:val="00FB63D5"/>
    <w:rsid w:val="00FB6606"/>
    <w:rsid w:val="00FC005F"/>
    <w:rsid w:val="00FC198E"/>
    <w:rsid w:val="00FC1FA1"/>
    <w:rsid w:val="00FC3554"/>
    <w:rsid w:val="00FC41E9"/>
    <w:rsid w:val="00FC41F6"/>
    <w:rsid w:val="00FC53F2"/>
    <w:rsid w:val="00FC53F4"/>
    <w:rsid w:val="00FC580D"/>
    <w:rsid w:val="00FC58BB"/>
    <w:rsid w:val="00FC5BEA"/>
    <w:rsid w:val="00FC5D1E"/>
    <w:rsid w:val="00FC5D6B"/>
    <w:rsid w:val="00FC5FA4"/>
    <w:rsid w:val="00FC61DF"/>
    <w:rsid w:val="00FC65D7"/>
    <w:rsid w:val="00FC7AB8"/>
    <w:rsid w:val="00FC7C86"/>
    <w:rsid w:val="00FD0516"/>
    <w:rsid w:val="00FD23A3"/>
    <w:rsid w:val="00FD24A7"/>
    <w:rsid w:val="00FD2549"/>
    <w:rsid w:val="00FD274E"/>
    <w:rsid w:val="00FD29A3"/>
    <w:rsid w:val="00FD2A9E"/>
    <w:rsid w:val="00FD2C42"/>
    <w:rsid w:val="00FD2C78"/>
    <w:rsid w:val="00FD32BC"/>
    <w:rsid w:val="00FD3933"/>
    <w:rsid w:val="00FD3AD3"/>
    <w:rsid w:val="00FD43F1"/>
    <w:rsid w:val="00FD4F18"/>
    <w:rsid w:val="00FD5F81"/>
    <w:rsid w:val="00FD73DB"/>
    <w:rsid w:val="00FD75A3"/>
    <w:rsid w:val="00FE0254"/>
    <w:rsid w:val="00FE0D44"/>
    <w:rsid w:val="00FE1192"/>
    <w:rsid w:val="00FE24F8"/>
    <w:rsid w:val="00FE2993"/>
    <w:rsid w:val="00FE34BD"/>
    <w:rsid w:val="00FE3CED"/>
    <w:rsid w:val="00FE4B4C"/>
    <w:rsid w:val="00FE4C63"/>
    <w:rsid w:val="00FE4D68"/>
    <w:rsid w:val="00FE529B"/>
    <w:rsid w:val="00FE57C0"/>
    <w:rsid w:val="00FE63FA"/>
    <w:rsid w:val="00FE6D0C"/>
    <w:rsid w:val="00FE6F06"/>
    <w:rsid w:val="00FE74D2"/>
    <w:rsid w:val="00FE7B03"/>
    <w:rsid w:val="00FE7C75"/>
    <w:rsid w:val="00FF0F09"/>
    <w:rsid w:val="00FF1117"/>
    <w:rsid w:val="00FF1CDE"/>
    <w:rsid w:val="00FF1F13"/>
    <w:rsid w:val="00FF27FB"/>
    <w:rsid w:val="00FF32A3"/>
    <w:rsid w:val="00FF332E"/>
    <w:rsid w:val="00FF3741"/>
    <w:rsid w:val="00FF4663"/>
    <w:rsid w:val="00FF55AA"/>
    <w:rsid w:val="00FF58FC"/>
    <w:rsid w:val="00FF5CCD"/>
    <w:rsid w:val="00FF6EAB"/>
    <w:rsid w:val="00FF72AF"/>
    <w:rsid w:val="00FF7350"/>
    <w:rsid w:val="00FF7751"/>
    <w:rsid w:val="00FF7871"/>
  </w:rsids>
  <m:mathPr>
    <m:mathFont m:val="Cambria Math"/>
    <m:brkBin m:val="before"/>
    <m:brkBinSub m:val="--"/>
    <m:smallFrac/>
    <m:dispDef/>
    <m:lMargin m:val="0"/>
    <m:rMargin m:val="0"/>
    <m:defJc m:val="centerGroup"/>
    <m:wrapIndent m:val="1440"/>
    <m:intLim m:val="subSup"/>
    <m:naryLim m:val="undOvr"/>
  </m:mathPr>
  <w:themeFontLang w:val="en-NZ" w:eastAsia="ko-KR"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185A"/>
    <w:pPr>
      <w:spacing w:after="0" w:line="240" w:lineRule="auto"/>
      <w:jc w:val="left"/>
    </w:pPr>
    <w:rPr>
      <w:rFonts w:ascii="Times New Roman" w:hAnsi="Times New Roman" w:cs="Times New Roman"/>
      <w:kern w:val="0"/>
      <w:sz w:val="24"/>
      <w:szCs w:val="24"/>
      <w:lang w:val="en-GB" w:eastAsia="en-GB"/>
    </w:rPr>
  </w:style>
  <w:style w:type="paragraph" w:styleId="Heading1">
    <w:name w:val="heading 1"/>
    <w:basedOn w:val="Normal"/>
    <w:next w:val="Normal"/>
    <w:link w:val="Heading1Char"/>
    <w:uiPriority w:val="9"/>
    <w:qFormat/>
    <w:rsid w:val="007A3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763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708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8E8"/>
    <w:pPr>
      <w:tabs>
        <w:tab w:val="center" w:pos="4513"/>
        <w:tab w:val="right" w:pos="9026"/>
      </w:tabs>
      <w:snapToGrid w:val="0"/>
      <w:spacing w:line="276" w:lineRule="auto"/>
    </w:pPr>
    <w:rPr>
      <w:rFonts w:asciiTheme="minorHAnsi" w:hAnsiTheme="minorHAnsi" w:cstheme="minorBidi"/>
      <w:kern w:val="2"/>
      <w:sz w:val="20"/>
      <w:szCs w:val="22"/>
      <w:lang w:eastAsia="ko-KR"/>
    </w:rPr>
  </w:style>
  <w:style w:type="character" w:customStyle="1" w:styleId="HeaderChar">
    <w:name w:val="Header Char"/>
    <w:basedOn w:val="DefaultParagraphFont"/>
    <w:link w:val="Header"/>
    <w:uiPriority w:val="99"/>
    <w:rsid w:val="001348E8"/>
  </w:style>
  <w:style w:type="paragraph" w:styleId="Footer">
    <w:name w:val="footer"/>
    <w:basedOn w:val="Normal"/>
    <w:link w:val="FooterChar"/>
    <w:uiPriority w:val="99"/>
    <w:unhideWhenUsed/>
    <w:rsid w:val="001348E8"/>
    <w:pPr>
      <w:tabs>
        <w:tab w:val="center" w:pos="4513"/>
        <w:tab w:val="right" w:pos="9026"/>
      </w:tabs>
      <w:snapToGrid w:val="0"/>
      <w:spacing w:line="276" w:lineRule="auto"/>
    </w:pPr>
    <w:rPr>
      <w:rFonts w:asciiTheme="minorHAnsi" w:hAnsiTheme="minorHAnsi" w:cstheme="minorBidi"/>
      <w:kern w:val="2"/>
      <w:sz w:val="20"/>
      <w:szCs w:val="22"/>
      <w:lang w:eastAsia="ko-KR"/>
    </w:rPr>
  </w:style>
  <w:style w:type="character" w:customStyle="1" w:styleId="FooterChar">
    <w:name w:val="Footer Char"/>
    <w:basedOn w:val="DefaultParagraphFont"/>
    <w:link w:val="Footer"/>
    <w:uiPriority w:val="99"/>
    <w:rsid w:val="001348E8"/>
  </w:style>
  <w:style w:type="paragraph" w:styleId="ListParagraph">
    <w:name w:val="List Paragraph"/>
    <w:basedOn w:val="Normal"/>
    <w:uiPriority w:val="34"/>
    <w:qFormat/>
    <w:rsid w:val="007628A3"/>
    <w:pPr>
      <w:spacing w:line="276" w:lineRule="auto"/>
      <w:ind w:leftChars="400" w:left="800"/>
    </w:pPr>
    <w:rPr>
      <w:rFonts w:asciiTheme="minorHAnsi" w:hAnsiTheme="minorHAnsi" w:cstheme="minorBidi"/>
      <w:kern w:val="2"/>
      <w:sz w:val="20"/>
      <w:szCs w:val="22"/>
      <w:lang w:eastAsia="ko-KR"/>
    </w:rPr>
  </w:style>
  <w:style w:type="table" w:styleId="TableGrid">
    <w:name w:val="Table Grid"/>
    <w:basedOn w:val="TableNormal"/>
    <w:uiPriority w:val="59"/>
    <w:rsid w:val="000D71F3"/>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E66EAF"/>
  </w:style>
  <w:style w:type="paragraph" w:styleId="BalloonText">
    <w:name w:val="Balloon Text"/>
    <w:basedOn w:val="Normal"/>
    <w:link w:val="BalloonTextChar"/>
    <w:uiPriority w:val="99"/>
    <w:semiHidden/>
    <w:unhideWhenUsed/>
    <w:rsid w:val="002B6D1B"/>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2B6D1B"/>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F44E5B"/>
    <w:pPr>
      <w:spacing w:before="100" w:beforeAutospacing="1" w:after="100" w:afterAutospacing="1"/>
    </w:pPr>
    <w:rPr>
      <w:rFonts w:ascii="Gulim" w:eastAsia="Gulim" w:hAnsi="Gulim" w:cs="Gulim"/>
    </w:rPr>
  </w:style>
  <w:style w:type="character" w:styleId="Emphasis">
    <w:name w:val="Emphasis"/>
    <w:basedOn w:val="DefaultParagraphFont"/>
    <w:uiPriority w:val="20"/>
    <w:qFormat/>
    <w:rsid w:val="00BC56A1"/>
    <w:rPr>
      <w:i/>
      <w:iCs/>
    </w:rPr>
  </w:style>
  <w:style w:type="character" w:customStyle="1" w:styleId="st1">
    <w:name w:val="st1"/>
    <w:basedOn w:val="DefaultParagraphFont"/>
    <w:rsid w:val="00EF2223"/>
  </w:style>
  <w:style w:type="character" w:customStyle="1" w:styleId="a">
    <w:name w:val="_"/>
    <w:basedOn w:val="DefaultParagraphFont"/>
    <w:rsid w:val="009049A7"/>
  </w:style>
  <w:style w:type="character" w:customStyle="1" w:styleId="fc1">
    <w:name w:val="fc1"/>
    <w:basedOn w:val="DefaultParagraphFont"/>
    <w:rsid w:val="009049A7"/>
  </w:style>
  <w:style w:type="character" w:customStyle="1" w:styleId="fnte096">
    <w:name w:val="fnt_e096"/>
    <w:basedOn w:val="DefaultParagraphFont"/>
    <w:rsid w:val="00B318C1"/>
    <w:rPr>
      <w:rFonts w:ascii="Arial" w:hAnsi="Arial" w:cs="Arial" w:hint="default"/>
      <w:b w:val="0"/>
      <w:bCs w:val="0"/>
      <w:color w:val="000000"/>
      <w:sz w:val="20"/>
      <w:szCs w:val="20"/>
    </w:rPr>
  </w:style>
  <w:style w:type="character" w:customStyle="1" w:styleId="st">
    <w:name w:val="st"/>
    <w:basedOn w:val="DefaultParagraphFont"/>
    <w:rsid w:val="00E92CDD"/>
  </w:style>
  <w:style w:type="paragraph" w:customStyle="1" w:styleId="a0">
    <w:name w:val="바탕글"/>
    <w:basedOn w:val="Normal"/>
    <w:rsid w:val="00BC17D6"/>
    <w:pPr>
      <w:widowControl w:val="0"/>
      <w:wordWrap w:val="0"/>
      <w:autoSpaceDE w:val="0"/>
      <w:autoSpaceDN w:val="0"/>
      <w:spacing w:line="384" w:lineRule="auto"/>
      <w:jc w:val="both"/>
      <w:textAlignment w:val="baseline"/>
    </w:pPr>
    <w:rPr>
      <w:rFonts w:ascii="Gulim" w:eastAsia="Gulim" w:hAnsi="Gulim" w:cs="Gulim"/>
      <w:color w:val="000000"/>
      <w:sz w:val="20"/>
      <w:szCs w:val="20"/>
      <w:lang w:eastAsia="ko-KR"/>
    </w:rPr>
  </w:style>
  <w:style w:type="paragraph" w:customStyle="1" w:styleId="Paragraph">
    <w:name w:val="Paragraph"/>
    <w:basedOn w:val="Normal"/>
    <w:next w:val="Normal"/>
    <w:qFormat/>
    <w:rsid w:val="00BF21E7"/>
    <w:pPr>
      <w:widowControl w:val="0"/>
      <w:spacing w:before="240" w:line="480" w:lineRule="auto"/>
    </w:pPr>
    <w:rPr>
      <w:rFonts w:eastAsia="Malgun Gothic"/>
      <w:lang w:eastAsia="ko-KR"/>
    </w:rPr>
  </w:style>
  <w:style w:type="character" w:customStyle="1" w:styleId="fnte074">
    <w:name w:val="fnt_e074"/>
    <w:basedOn w:val="DefaultParagraphFont"/>
    <w:rsid w:val="004D0996"/>
    <w:rPr>
      <w:rFonts w:ascii="Arial" w:hAnsi="Arial" w:cs="Arial" w:hint="default"/>
      <w:b w:val="0"/>
      <w:bCs w:val="0"/>
      <w:color w:val="666666"/>
      <w:sz w:val="18"/>
      <w:szCs w:val="18"/>
    </w:rPr>
  </w:style>
  <w:style w:type="paragraph" w:styleId="FootnoteText">
    <w:name w:val="footnote text"/>
    <w:basedOn w:val="Normal"/>
    <w:link w:val="FootnoteTextChar"/>
    <w:uiPriority w:val="99"/>
    <w:unhideWhenUsed/>
    <w:rsid w:val="00FB3C13"/>
    <w:pPr>
      <w:snapToGrid w:val="0"/>
      <w:spacing w:line="276" w:lineRule="auto"/>
    </w:pPr>
    <w:rPr>
      <w:rFonts w:asciiTheme="minorHAnsi" w:hAnsiTheme="minorHAnsi" w:cstheme="minorBidi"/>
      <w:kern w:val="2"/>
      <w:sz w:val="20"/>
      <w:szCs w:val="22"/>
      <w:lang w:eastAsia="ko-KR"/>
    </w:rPr>
  </w:style>
  <w:style w:type="character" w:customStyle="1" w:styleId="FootnoteTextChar">
    <w:name w:val="Footnote Text Char"/>
    <w:basedOn w:val="DefaultParagraphFont"/>
    <w:link w:val="FootnoteText"/>
    <w:uiPriority w:val="99"/>
    <w:rsid w:val="00FB3C13"/>
  </w:style>
  <w:style w:type="character" w:styleId="FootnoteReference">
    <w:name w:val="footnote reference"/>
    <w:basedOn w:val="DefaultParagraphFont"/>
    <w:uiPriority w:val="99"/>
    <w:unhideWhenUsed/>
    <w:rsid w:val="00FB3C13"/>
    <w:rPr>
      <w:vertAlign w:val="superscript"/>
    </w:rPr>
  </w:style>
  <w:style w:type="character" w:styleId="Hyperlink">
    <w:name w:val="Hyperlink"/>
    <w:basedOn w:val="DefaultParagraphFont"/>
    <w:uiPriority w:val="99"/>
    <w:unhideWhenUsed/>
    <w:rsid w:val="00396E53"/>
    <w:rPr>
      <w:color w:val="0000FF" w:themeColor="hyperlink"/>
      <w:u w:val="single"/>
    </w:rPr>
  </w:style>
  <w:style w:type="character" w:customStyle="1" w:styleId="a1">
    <w:name w:val="a1"/>
    <w:basedOn w:val="DefaultParagraphFont"/>
    <w:rsid w:val="00504F89"/>
    <w:rPr>
      <w:rFonts w:ascii="Georgia" w:hAnsi="Georgia" w:hint="default"/>
      <w:b w:val="0"/>
      <w:bCs w:val="0"/>
      <w:i w:val="0"/>
      <w:iCs w:val="0"/>
      <w:bdr w:val="none" w:sz="0" w:space="0" w:color="auto" w:frame="1"/>
    </w:rPr>
  </w:style>
  <w:style w:type="character" w:customStyle="1" w:styleId="l62">
    <w:name w:val="l62"/>
    <w:basedOn w:val="DefaultParagraphFont"/>
    <w:rsid w:val="00504F89"/>
    <w:rPr>
      <w:rFonts w:ascii="Georgia" w:hAnsi="Georgia" w:hint="default"/>
      <w:b w:val="0"/>
      <w:bCs w:val="0"/>
      <w:i w:val="0"/>
      <w:iCs w:val="0"/>
      <w:vanish w:val="0"/>
      <w:webHidden w:val="0"/>
      <w:bdr w:val="none" w:sz="0" w:space="0" w:color="auto" w:frame="1"/>
      <w:specVanish w:val="0"/>
    </w:rPr>
  </w:style>
  <w:style w:type="character" w:customStyle="1" w:styleId="a2">
    <w:name w:val="a2"/>
    <w:basedOn w:val="DefaultParagraphFont"/>
    <w:rsid w:val="00504F89"/>
    <w:rPr>
      <w:rFonts w:ascii="Georgia" w:hAnsi="Georgia" w:hint="default"/>
      <w:b w:val="0"/>
      <w:bCs w:val="0"/>
      <w:i w:val="0"/>
      <w:iCs w:val="0"/>
      <w:bdr w:val="none" w:sz="0" w:space="0" w:color="auto" w:frame="1"/>
    </w:rPr>
  </w:style>
  <w:style w:type="character" w:customStyle="1" w:styleId="uworddic">
    <w:name w:val="u_word_dic"/>
    <w:basedOn w:val="DefaultParagraphFont"/>
    <w:rsid w:val="009F6628"/>
  </w:style>
  <w:style w:type="character" w:styleId="CommentReference">
    <w:name w:val="annotation reference"/>
    <w:basedOn w:val="DefaultParagraphFont"/>
    <w:uiPriority w:val="99"/>
    <w:semiHidden/>
    <w:unhideWhenUsed/>
    <w:rsid w:val="00203458"/>
    <w:rPr>
      <w:sz w:val="18"/>
      <w:szCs w:val="18"/>
    </w:rPr>
  </w:style>
  <w:style w:type="paragraph" w:styleId="CommentText">
    <w:name w:val="annotation text"/>
    <w:basedOn w:val="Normal"/>
    <w:link w:val="CommentTextChar"/>
    <w:uiPriority w:val="99"/>
    <w:semiHidden/>
    <w:unhideWhenUsed/>
    <w:rsid w:val="00203458"/>
    <w:pPr>
      <w:spacing w:line="276" w:lineRule="auto"/>
    </w:pPr>
    <w:rPr>
      <w:rFonts w:asciiTheme="minorHAnsi" w:hAnsiTheme="minorHAnsi" w:cstheme="minorBidi"/>
      <w:kern w:val="2"/>
      <w:sz w:val="20"/>
      <w:szCs w:val="22"/>
      <w:lang w:eastAsia="ko-KR"/>
    </w:rPr>
  </w:style>
  <w:style w:type="character" w:customStyle="1" w:styleId="CommentTextChar">
    <w:name w:val="Comment Text Char"/>
    <w:basedOn w:val="DefaultParagraphFont"/>
    <w:link w:val="CommentText"/>
    <w:uiPriority w:val="99"/>
    <w:semiHidden/>
    <w:rsid w:val="00203458"/>
  </w:style>
  <w:style w:type="paragraph" w:styleId="CommentSubject">
    <w:name w:val="annotation subject"/>
    <w:basedOn w:val="CommentText"/>
    <w:next w:val="CommentText"/>
    <w:link w:val="CommentSubjectChar"/>
    <w:uiPriority w:val="99"/>
    <w:semiHidden/>
    <w:unhideWhenUsed/>
    <w:rsid w:val="00203458"/>
    <w:rPr>
      <w:b/>
      <w:bCs/>
    </w:rPr>
  </w:style>
  <w:style w:type="character" w:customStyle="1" w:styleId="CommentSubjectChar">
    <w:name w:val="Comment Subject Char"/>
    <w:basedOn w:val="CommentTextChar"/>
    <w:link w:val="CommentSubject"/>
    <w:uiPriority w:val="99"/>
    <w:semiHidden/>
    <w:rsid w:val="00203458"/>
    <w:rPr>
      <w:b/>
      <w:bCs/>
    </w:rPr>
  </w:style>
  <w:style w:type="character" w:customStyle="1" w:styleId="1">
    <w:name w:val="확인되지 않은 멘션1"/>
    <w:basedOn w:val="DefaultParagraphFont"/>
    <w:uiPriority w:val="99"/>
    <w:semiHidden/>
    <w:unhideWhenUsed/>
    <w:rsid w:val="00DF6E4D"/>
    <w:rPr>
      <w:color w:val="605E5C"/>
      <w:shd w:val="clear" w:color="auto" w:fill="E1DFDD"/>
    </w:rPr>
  </w:style>
  <w:style w:type="character" w:customStyle="1" w:styleId="citationref">
    <w:name w:val="citationref"/>
    <w:basedOn w:val="DefaultParagraphFont"/>
    <w:rsid w:val="00EC40BB"/>
  </w:style>
  <w:style w:type="character" w:customStyle="1" w:styleId="Heading3Char">
    <w:name w:val="Heading 3 Char"/>
    <w:basedOn w:val="DefaultParagraphFont"/>
    <w:link w:val="Heading3"/>
    <w:uiPriority w:val="9"/>
    <w:rsid w:val="00C70887"/>
    <w:rPr>
      <w:rFonts w:ascii="Times New Roman" w:hAnsi="Times New Roman" w:cs="Times New Roman"/>
      <w:b/>
      <w:bCs/>
      <w:kern w:val="0"/>
      <w:sz w:val="27"/>
      <w:szCs w:val="27"/>
      <w:lang w:val="en-GB" w:eastAsia="en-GB"/>
    </w:rPr>
  </w:style>
  <w:style w:type="character" w:customStyle="1" w:styleId="Heading2Char">
    <w:name w:val="Heading 2 Char"/>
    <w:basedOn w:val="DefaultParagraphFont"/>
    <w:link w:val="Heading2"/>
    <w:uiPriority w:val="9"/>
    <w:rsid w:val="00BB7632"/>
    <w:rPr>
      <w:rFonts w:ascii="Times New Roman" w:hAnsi="Times New Roman" w:cs="Times New Roman"/>
      <w:b/>
      <w:bCs/>
      <w:kern w:val="0"/>
      <w:sz w:val="36"/>
      <w:szCs w:val="36"/>
      <w:lang w:val="en-GB" w:eastAsia="en-GB"/>
    </w:rPr>
  </w:style>
  <w:style w:type="character" w:customStyle="1" w:styleId="Heading1Char">
    <w:name w:val="Heading 1 Char"/>
    <w:basedOn w:val="DefaultParagraphFont"/>
    <w:link w:val="Heading1"/>
    <w:uiPriority w:val="9"/>
    <w:rsid w:val="007A308C"/>
    <w:rPr>
      <w:rFonts w:asciiTheme="majorHAnsi" w:eastAsiaTheme="majorEastAsia" w:hAnsiTheme="majorHAnsi" w:cstheme="majorBidi"/>
      <w:color w:val="365F91" w:themeColor="accent1" w:themeShade="BF"/>
      <w:kern w:val="0"/>
      <w:sz w:val="32"/>
      <w:szCs w:val="32"/>
      <w:lang w:val="en-GB" w:eastAsia="en-GB"/>
    </w:rPr>
  </w:style>
  <w:style w:type="character" w:customStyle="1" w:styleId="article-toc-list-title">
    <w:name w:val="article-toc-list-title"/>
    <w:basedOn w:val="DefaultParagraphFont"/>
    <w:rsid w:val="00F512F0"/>
  </w:style>
  <w:style w:type="character" w:customStyle="1" w:styleId="content-list-label">
    <w:name w:val="content-list-label"/>
    <w:basedOn w:val="DefaultParagraphFont"/>
    <w:rsid w:val="00F512F0"/>
  </w:style>
  <w:style w:type="character" w:customStyle="1" w:styleId="contribdegrees">
    <w:name w:val="contribdegrees"/>
    <w:basedOn w:val="DefaultParagraphFont"/>
    <w:rsid w:val="00F512F0"/>
  </w:style>
  <w:style w:type="paragraph" w:customStyle="1" w:styleId="volume-issue">
    <w:name w:val="volume-issue"/>
    <w:basedOn w:val="Normal"/>
    <w:rsid w:val="000F3297"/>
    <w:pPr>
      <w:spacing w:before="100" w:beforeAutospacing="1" w:after="100" w:afterAutospacing="1"/>
    </w:pPr>
  </w:style>
  <w:style w:type="character" w:customStyle="1" w:styleId="val">
    <w:name w:val="val"/>
    <w:basedOn w:val="DefaultParagraphFont"/>
    <w:rsid w:val="000F3297"/>
  </w:style>
  <w:style w:type="paragraph" w:customStyle="1" w:styleId="page-range">
    <w:name w:val="page-range"/>
    <w:basedOn w:val="Normal"/>
    <w:rsid w:val="000F3297"/>
    <w:pPr>
      <w:spacing w:before="100" w:beforeAutospacing="1" w:after="100" w:afterAutospacing="1"/>
    </w:pPr>
  </w:style>
  <w:style w:type="paragraph" w:styleId="Revision">
    <w:name w:val="Revision"/>
    <w:hidden/>
    <w:uiPriority w:val="99"/>
    <w:semiHidden/>
    <w:rsid w:val="009717E6"/>
    <w:pPr>
      <w:spacing w:after="0" w:line="240" w:lineRule="auto"/>
      <w:jc w:val="left"/>
    </w:pPr>
    <w:rPr>
      <w:rFonts w:ascii="Times New Roman" w:hAnsi="Times New Roman" w:cs="Times New Roman"/>
      <w:kern w:val="0"/>
      <w:sz w:val="24"/>
      <w:szCs w:val="24"/>
      <w:lang w:val="en-GB" w:eastAsia="en-GB"/>
    </w:rPr>
  </w:style>
  <w:style w:type="character" w:customStyle="1" w:styleId="title-text">
    <w:name w:val="title-text"/>
    <w:basedOn w:val="DefaultParagraphFont"/>
    <w:rsid w:val="0043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431">
      <w:bodyDiv w:val="1"/>
      <w:marLeft w:val="0"/>
      <w:marRight w:val="0"/>
      <w:marTop w:val="0"/>
      <w:marBottom w:val="0"/>
      <w:divBdr>
        <w:top w:val="none" w:sz="0" w:space="0" w:color="auto"/>
        <w:left w:val="none" w:sz="0" w:space="0" w:color="auto"/>
        <w:bottom w:val="none" w:sz="0" w:space="0" w:color="auto"/>
        <w:right w:val="none" w:sz="0" w:space="0" w:color="auto"/>
      </w:divBdr>
      <w:divsChild>
        <w:div w:id="44450310">
          <w:marLeft w:val="0"/>
          <w:marRight w:val="0"/>
          <w:marTop w:val="0"/>
          <w:marBottom w:val="240"/>
          <w:divBdr>
            <w:top w:val="none" w:sz="0" w:space="0" w:color="auto"/>
            <w:left w:val="none" w:sz="0" w:space="0" w:color="auto"/>
            <w:bottom w:val="none" w:sz="0" w:space="0" w:color="auto"/>
            <w:right w:val="none" w:sz="0" w:space="0" w:color="auto"/>
          </w:divBdr>
          <w:divsChild>
            <w:div w:id="2003312886">
              <w:marLeft w:val="0"/>
              <w:marRight w:val="0"/>
              <w:marTop w:val="0"/>
              <w:marBottom w:val="0"/>
              <w:divBdr>
                <w:top w:val="none" w:sz="0" w:space="0" w:color="auto"/>
                <w:left w:val="none" w:sz="0" w:space="0" w:color="auto"/>
                <w:bottom w:val="none" w:sz="0" w:space="0" w:color="auto"/>
                <w:right w:val="none" w:sz="0" w:space="0" w:color="auto"/>
              </w:divBdr>
            </w:div>
          </w:divsChild>
        </w:div>
        <w:div w:id="251279617">
          <w:marLeft w:val="0"/>
          <w:marRight w:val="0"/>
          <w:marTop w:val="0"/>
          <w:marBottom w:val="0"/>
          <w:divBdr>
            <w:top w:val="none" w:sz="0" w:space="0" w:color="auto"/>
            <w:left w:val="none" w:sz="0" w:space="0" w:color="auto"/>
            <w:bottom w:val="none" w:sz="0" w:space="0" w:color="auto"/>
            <w:right w:val="none" w:sz="0" w:space="0" w:color="auto"/>
          </w:divBdr>
        </w:div>
      </w:divsChild>
    </w:div>
    <w:div w:id="34895787">
      <w:bodyDiv w:val="1"/>
      <w:marLeft w:val="0"/>
      <w:marRight w:val="0"/>
      <w:marTop w:val="0"/>
      <w:marBottom w:val="0"/>
      <w:divBdr>
        <w:top w:val="none" w:sz="0" w:space="0" w:color="auto"/>
        <w:left w:val="none" w:sz="0" w:space="0" w:color="auto"/>
        <w:bottom w:val="none" w:sz="0" w:space="0" w:color="auto"/>
        <w:right w:val="none" w:sz="0" w:space="0" w:color="auto"/>
      </w:divBdr>
    </w:div>
    <w:div w:id="65349737">
      <w:bodyDiv w:val="1"/>
      <w:marLeft w:val="0"/>
      <w:marRight w:val="0"/>
      <w:marTop w:val="0"/>
      <w:marBottom w:val="0"/>
      <w:divBdr>
        <w:top w:val="none" w:sz="0" w:space="0" w:color="auto"/>
        <w:left w:val="none" w:sz="0" w:space="0" w:color="auto"/>
        <w:bottom w:val="none" w:sz="0" w:space="0" w:color="auto"/>
        <w:right w:val="none" w:sz="0" w:space="0" w:color="auto"/>
      </w:divBdr>
      <w:divsChild>
        <w:div w:id="1029838491">
          <w:marLeft w:val="0"/>
          <w:marRight w:val="300"/>
          <w:marTop w:val="0"/>
          <w:marBottom w:val="0"/>
          <w:divBdr>
            <w:top w:val="none" w:sz="0" w:space="0" w:color="auto"/>
            <w:left w:val="none" w:sz="0" w:space="0" w:color="auto"/>
            <w:bottom w:val="none" w:sz="0" w:space="0" w:color="auto"/>
            <w:right w:val="none" w:sz="0" w:space="0" w:color="auto"/>
          </w:divBdr>
          <w:divsChild>
            <w:div w:id="921335734">
              <w:marLeft w:val="0"/>
              <w:marRight w:val="0"/>
              <w:marTop w:val="0"/>
              <w:marBottom w:val="0"/>
              <w:divBdr>
                <w:top w:val="none" w:sz="0" w:space="0" w:color="auto"/>
                <w:left w:val="none" w:sz="0" w:space="0" w:color="auto"/>
                <w:bottom w:val="none" w:sz="0" w:space="0" w:color="auto"/>
                <w:right w:val="none" w:sz="0" w:space="0" w:color="auto"/>
              </w:divBdr>
              <w:divsChild>
                <w:div w:id="1047295973">
                  <w:marLeft w:val="0"/>
                  <w:marRight w:val="0"/>
                  <w:marTop w:val="0"/>
                  <w:marBottom w:val="0"/>
                  <w:divBdr>
                    <w:top w:val="none" w:sz="0" w:space="0" w:color="auto"/>
                    <w:left w:val="none" w:sz="0" w:space="0" w:color="auto"/>
                    <w:bottom w:val="none" w:sz="0" w:space="0" w:color="auto"/>
                    <w:right w:val="none" w:sz="0" w:space="0" w:color="auto"/>
                  </w:divBdr>
                  <w:divsChild>
                    <w:div w:id="676466037">
                      <w:marLeft w:val="0"/>
                      <w:marRight w:val="0"/>
                      <w:marTop w:val="0"/>
                      <w:marBottom w:val="0"/>
                      <w:divBdr>
                        <w:top w:val="none" w:sz="0" w:space="0" w:color="auto"/>
                        <w:left w:val="none" w:sz="0" w:space="0" w:color="auto"/>
                        <w:bottom w:val="none" w:sz="0" w:space="0" w:color="auto"/>
                        <w:right w:val="none" w:sz="0" w:space="0" w:color="auto"/>
                      </w:divBdr>
                      <w:divsChild>
                        <w:div w:id="1160077513">
                          <w:marLeft w:val="0"/>
                          <w:marRight w:val="0"/>
                          <w:marTop w:val="0"/>
                          <w:marBottom w:val="0"/>
                          <w:divBdr>
                            <w:top w:val="none" w:sz="0" w:space="0" w:color="auto"/>
                            <w:left w:val="none" w:sz="0" w:space="0" w:color="auto"/>
                            <w:bottom w:val="none" w:sz="0" w:space="0" w:color="auto"/>
                            <w:right w:val="none" w:sz="0" w:space="0" w:color="auto"/>
                          </w:divBdr>
                          <w:divsChild>
                            <w:div w:id="865142072">
                              <w:marLeft w:val="0"/>
                              <w:marRight w:val="0"/>
                              <w:marTop w:val="0"/>
                              <w:marBottom w:val="0"/>
                              <w:divBdr>
                                <w:top w:val="none" w:sz="0" w:space="0" w:color="auto"/>
                                <w:left w:val="none" w:sz="0" w:space="0" w:color="auto"/>
                                <w:bottom w:val="none" w:sz="0" w:space="0" w:color="auto"/>
                                <w:right w:val="none" w:sz="0" w:space="0" w:color="auto"/>
                              </w:divBdr>
                              <w:divsChild>
                                <w:div w:id="1588004779">
                                  <w:marLeft w:val="0"/>
                                  <w:marRight w:val="0"/>
                                  <w:marTop w:val="0"/>
                                  <w:marBottom w:val="0"/>
                                  <w:divBdr>
                                    <w:top w:val="none" w:sz="0" w:space="0" w:color="auto"/>
                                    <w:left w:val="none" w:sz="0" w:space="0" w:color="auto"/>
                                    <w:bottom w:val="none" w:sz="0" w:space="0" w:color="auto"/>
                                    <w:right w:val="none" w:sz="0" w:space="0" w:color="auto"/>
                                  </w:divBdr>
                                  <w:divsChild>
                                    <w:div w:id="974218837">
                                      <w:marLeft w:val="0"/>
                                      <w:marRight w:val="0"/>
                                      <w:marTop w:val="0"/>
                                      <w:marBottom w:val="0"/>
                                      <w:divBdr>
                                        <w:top w:val="none" w:sz="0" w:space="0" w:color="auto"/>
                                        <w:left w:val="none" w:sz="0" w:space="0" w:color="auto"/>
                                        <w:bottom w:val="none" w:sz="0" w:space="0" w:color="auto"/>
                                        <w:right w:val="none" w:sz="0" w:space="0" w:color="auto"/>
                                      </w:divBdr>
                                      <w:divsChild>
                                        <w:div w:id="1151139978">
                                          <w:marLeft w:val="0"/>
                                          <w:marRight w:val="0"/>
                                          <w:marTop w:val="0"/>
                                          <w:marBottom w:val="0"/>
                                          <w:divBdr>
                                            <w:top w:val="none" w:sz="0" w:space="0" w:color="auto"/>
                                            <w:left w:val="none" w:sz="0" w:space="0" w:color="auto"/>
                                            <w:bottom w:val="none" w:sz="0" w:space="0" w:color="auto"/>
                                            <w:right w:val="none" w:sz="0" w:space="0" w:color="auto"/>
                                          </w:divBdr>
                                          <w:divsChild>
                                            <w:div w:id="1339190655">
                                              <w:marLeft w:val="0"/>
                                              <w:marRight w:val="0"/>
                                              <w:marTop w:val="0"/>
                                              <w:marBottom w:val="0"/>
                                              <w:divBdr>
                                                <w:top w:val="none" w:sz="0" w:space="0" w:color="auto"/>
                                                <w:left w:val="none" w:sz="0" w:space="0" w:color="auto"/>
                                                <w:bottom w:val="none" w:sz="0" w:space="0" w:color="auto"/>
                                                <w:right w:val="none" w:sz="0" w:space="0" w:color="auto"/>
                                              </w:divBdr>
                                              <w:divsChild>
                                                <w:div w:id="1552307271">
                                                  <w:marLeft w:val="0"/>
                                                  <w:marRight w:val="0"/>
                                                  <w:marTop w:val="0"/>
                                                  <w:marBottom w:val="0"/>
                                                  <w:divBdr>
                                                    <w:top w:val="none" w:sz="0" w:space="0" w:color="auto"/>
                                                    <w:left w:val="none" w:sz="0" w:space="0" w:color="auto"/>
                                                    <w:bottom w:val="none" w:sz="0" w:space="0" w:color="auto"/>
                                                    <w:right w:val="none" w:sz="0" w:space="0" w:color="auto"/>
                                                  </w:divBdr>
                                                  <w:divsChild>
                                                    <w:div w:id="144207031">
                                                      <w:marLeft w:val="0"/>
                                                      <w:marRight w:val="0"/>
                                                      <w:marTop w:val="0"/>
                                                      <w:marBottom w:val="0"/>
                                                      <w:divBdr>
                                                        <w:top w:val="none" w:sz="0" w:space="0" w:color="auto"/>
                                                        <w:left w:val="none" w:sz="0" w:space="0" w:color="auto"/>
                                                        <w:bottom w:val="none" w:sz="0" w:space="0" w:color="auto"/>
                                                        <w:right w:val="none" w:sz="0" w:space="0" w:color="auto"/>
                                                      </w:divBdr>
                                                      <w:divsChild>
                                                        <w:div w:id="170337503">
                                                          <w:marLeft w:val="0"/>
                                                          <w:marRight w:val="0"/>
                                                          <w:marTop w:val="0"/>
                                                          <w:marBottom w:val="0"/>
                                                          <w:divBdr>
                                                            <w:top w:val="none" w:sz="0" w:space="0" w:color="auto"/>
                                                            <w:left w:val="none" w:sz="0" w:space="0" w:color="auto"/>
                                                            <w:bottom w:val="none" w:sz="0" w:space="0" w:color="auto"/>
                                                            <w:right w:val="none" w:sz="0" w:space="0" w:color="auto"/>
                                                          </w:divBdr>
                                                          <w:divsChild>
                                                            <w:div w:id="666634331">
                                                              <w:marLeft w:val="0"/>
                                                              <w:marRight w:val="0"/>
                                                              <w:marTop w:val="0"/>
                                                              <w:marBottom w:val="0"/>
                                                              <w:divBdr>
                                                                <w:top w:val="none" w:sz="0" w:space="0" w:color="auto"/>
                                                                <w:left w:val="none" w:sz="0" w:space="0" w:color="auto"/>
                                                                <w:bottom w:val="none" w:sz="0" w:space="0" w:color="auto"/>
                                                                <w:right w:val="none" w:sz="0" w:space="0" w:color="auto"/>
                                                              </w:divBdr>
                                                              <w:divsChild>
                                                                <w:div w:id="1140195713">
                                                                  <w:marLeft w:val="0"/>
                                                                  <w:marRight w:val="0"/>
                                                                  <w:marTop w:val="0"/>
                                                                  <w:marBottom w:val="150"/>
                                                                  <w:divBdr>
                                                                    <w:top w:val="none" w:sz="0" w:space="0" w:color="auto"/>
                                                                    <w:left w:val="single" w:sz="6" w:space="0" w:color="CCCCCC"/>
                                                                    <w:bottom w:val="single" w:sz="6" w:space="0" w:color="CCCCCC"/>
                                                                    <w:right w:val="single" w:sz="6" w:space="0" w:color="CCCCCC"/>
                                                                  </w:divBdr>
                                                                  <w:divsChild>
                                                                    <w:div w:id="266740036">
                                                                      <w:marLeft w:val="0"/>
                                                                      <w:marRight w:val="0"/>
                                                                      <w:marTop w:val="0"/>
                                                                      <w:marBottom w:val="0"/>
                                                                      <w:divBdr>
                                                                        <w:top w:val="none" w:sz="0" w:space="0" w:color="auto"/>
                                                                        <w:left w:val="none" w:sz="0" w:space="0" w:color="auto"/>
                                                                        <w:bottom w:val="none" w:sz="0" w:space="0" w:color="auto"/>
                                                                        <w:right w:val="none" w:sz="0" w:space="0" w:color="auto"/>
                                                                      </w:divBdr>
                                                                      <w:divsChild>
                                                                        <w:div w:id="1707294912">
                                                                          <w:marLeft w:val="0"/>
                                                                          <w:marRight w:val="0"/>
                                                                          <w:marTop w:val="0"/>
                                                                          <w:marBottom w:val="0"/>
                                                                          <w:divBdr>
                                                                            <w:top w:val="none" w:sz="0" w:space="0" w:color="auto"/>
                                                                            <w:left w:val="none" w:sz="0" w:space="0" w:color="auto"/>
                                                                            <w:bottom w:val="none" w:sz="0" w:space="0" w:color="auto"/>
                                                                            <w:right w:val="none" w:sz="0" w:space="0" w:color="auto"/>
                                                                          </w:divBdr>
                                                                          <w:divsChild>
                                                                            <w:div w:id="272791763">
                                                                              <w:marLeft w:val="0"/>
                                                                              <w:marRight w:val="0"/>
                                                                              <w:marTop w:val="0"/>
                                                                              <w:marBottom w:val="0"/>
                                                                              <w:divBdr>
                                                                                <w:top w:val="none" w:sz="0" w:space="0" w:color="auto"/>
                                                                                <w:left w:val="none" w:sz="0" w:space="0" w:color="auto"/>
                                                                                <w:bottom w:val="none" w:sz="0" w:space="0" w:color="auto"/>
                                                                                <w:right w:val="none" w:sz="0" w:space="0" w:color="auto"/>
                                                                              </w:divBdr>
                                                                              <w:divsChild>
                                                                                <w:div w:id="320499777">
                                                                                  <w:marLeft w:val="0"/>
                                                                                  <w:marRight w:val="0"/>
                                                                                  <w:marTop w:val="0"/>
                                                                                  <w:marBottom w:val="0"/>
                                                                                  <w:divBdr>
                                                                                    <w:top w:val="none" w:sz="0" w:space="0" w:color="auto"/>
                                                                                    <w:left w:val="none" w:sz="0" w:space="0" w:color="auto"/>
                                                                                    <w:bottom w:val="none" w:sz="0" w:space="0" w:color="auto"/>
                                                                                    <w:right w:val="none" w:sz="0" w:space="0" w:color="auto"/>
                                                                                  </w:divBdr>
                                                                                  <w:divsChild>
                                                                                    <w:div w:id="1156412695">
                                                                                      <w:marLeft w:val="0"/>
                                                                                      <w:marRight w:val="0"/>
                                                                                      <w:marTop w:val="0"/>
                                                                                      <w:marBottom w:val="0"/>
                                                                                      <w:divBdr>
                                                                                        <w:top w:val="none" w:sz="0" w:space="0" w:color="auto"/>
                                                                                        <w:left w:val="none" w:sz="0" w:space="0" w:color="auto"/>
                                                                                        <w:bottom w:val="none" w:sz="0" w:space="0" w:color="auto"/>
                                                                                        <w:right w:val="none" w:sz="0" w:space="0" w:color="auto"/>
                                                                                      </w:divBdr>
                                                                                      <w:divsChild>
                                                                                        <w:div w:id="874148954">
                                                                                          <w:marLeft w:val="0"/>
                                                                                          <w:marRight w:val="0"/>
                                                                                          <w:marTop w:val="0"/>
                                                                                          <w:marBottom w:val="0"/>
                                                                                          <w:divBdr>
                                                                                            <w:top w:val="none" w:sz="0" w:space="0" w:color="auto"/>
                                                                                            <w:left w:val="none" w:sz="0" w:space="0" w:color="auto"/>
                                                                                            <w:bottom w:val="none" w:sz="0" w:space="0" w:color="auto"/>
                                                                                            <w:right w:val="none" w:sz="0" w:space="0" w:color="auto"/>
                                                                                          </w:divBdr>
                                                                                          <w:divsChild>
                                                                                            <w:div w:id="1029179971">
                                                                                              <w:marLeft w:val="0"/>
                                                                                              <w:marRight w:val="0"/>
                                                                                              <w:marTop w:val="0"/>
                                                                                              <w:marBottom w:val="0"/>
                                                                                              <w:divBdr>
                                                                                                <w:top w:val="none" w:sz="0" w:space="0" w:color="auto"/>
                                                                                                <w:left w:val="none" w:sz="0" w:space="0" w:color="auto"/>
                                                                                                <w:bottom w:val="none" w:sz="0" w:space="0" w:color="auto"/>
                                                                                                <w:right w:val="none" w:sz="0" w:space="0" w:color="auto"/>
                                                                                              </w:divBdr>
                                                                                              <w:divsChild>
                                                                                                <w:div w:id="489907022">
                                                                                                  <w:marLeft w:val="0"/>
                                                                                                  <w:marRight w:val="0"/>
                                                                                                  <w:marTop w:val="0"/>
                                                                                                  <w:marBottom w:val="0"/>
                                                                                                  <w:divBdr>
                                                                                                    <w:top w:val="none" w:sz="0" w:space="0" w:color="auto"/>
                                                                                                    <w:left w:val="none" w:sz="0" w:space="0" w:color="auto"/>
                                                                                                    <w:bottom w:val="none" w:sz="0" w:space="0" w:color="auto"/>
                                                                                                    <w:right w:val="none" w:sz="0" w:space="0" w:color="auto"/>
                                                                                                  </w:divBdr>
                                                                                                  <w:divsChild>
                                                                                                    <w:div w:id="957639691">
                                                                                                      <w:marLeft w:val="0"/>
                                                                                                      <w:marRight w:val="0"/>
                                                                                                      <w:marTop w:val="0"/>
                                                                                                      <w:marBottom w:val="0"/>
                                                                                                      <w:divBdr>
                                                                                                        <w:top w:val="none" w:sz="0" w:space="0" w:color="auto"/>
                                                                                                        <w:left w:val="none" w:sz="0" w:space="0" w:color="auto"/>
                                                                                                        <w:bottom w:val="none" w:sz="0" w:space="0" w:color="auto"/>
                                                                                                        <w:right w:val="none" w:sz="0" w:space="0" w:color="auto"/>
                                                                                                      </w:divBdr>
                                                                                                      <w:divsChild>
                                                                                                        <w:div w:id="842279090">
                                                                                                          <w:marLeft w:val="0"/>
                                                                                                          <w:marRight w:val="0"/>
                                                                                                          <w:marTop w:val="0"/>
                                                                                                          <w:marBottom w:val="0"/>
                                                                                                          <w:divBdr>
                                                                                                            <w:top w:val="none" w:sz="0" w:space="0" w:color="auto"/>
                                                                                                            <w:left w:val="none" w:sz="0" w:space="0" w:color="auto"/>
                                                                                                            <w:bottom w:val="none" w:sz="0" w:space="0" w:color="auto"/>
                                                                                                            <w:right w:val="none" w:sz="0" w:space="0" w:color="auto"/>
                                                                                                          </w:divBdr>
                                                                                                          <w:divsChild>
                                                                                                            <w:div w:id="1605502110">
                                                                                                              <w:marLeft w:val="0"/>
                                                                                                              <w:marRight w:val="0"/>
                                                                                                              <w:marTop w:val="0"/>
                                                                                                              <w:marBottom w:val="0"/>
                                                                                                              <w:divBdr>
                                                                                                                <w:top w:val="none" w:sz="0" w:space="0" w:color="auto"/>
                                                                                                                <w:left w:val="none" w:sz="0" w:space="0" w:color="auto"/>
                                                                                                                <w:bottom w:val="none" w:sz="0" w:space="0" w:color="auto"/>
                                                                                                                <w:right w:val="none" w:sz="0" w:space="0" w:color="auto"/>
                                                                                                              </w:divBdr>
                                                                                                              <w:divsChild>
                                                                                                                <w:div w:id="230585852">
                                                                                                                  <w:marLeft w:val="0"/>
                                                                                                                  <w:marRight w:val="0"/>
                                                                                                                  <w:marTop w:val="0"/>
                                                                                                                  <w:marBottom w:val="0"/>
                                                                                                                  <w:divBdr>
                                                                                                                    <w:top w:val="none" w:sz="0" w:space="0" w:color="auto"/>
                                                                                                                    <w:left w:val="none" w:sz="0" w:space="0" w:color="auto"/>
                                                                                                                    <w:bottom w:val="none" w:sz="0" w:space="0" w:color="auto"/>
                                                                                                                    <w:right w:val="none" w:sz="0" w:space="0" w:color="auto"/>
                                                                                                                  </w:divBdr>
                                                                                                                  <w:divsChild>
                                                                                                                    <w:div w:id="1598560675">
                                                                                                                      <w:marLeft w:val="0"/>
                                                                                                                      <w:marRight w:val="0"/>
                                                                                                                      <w:marTop w:val="0"/>
                                                                                                                      <w:marBottom w:val="0"/>
                                                                                                                      <w:divBdr>
                                                                                                                        <w:top w:val="none" w:sz="0" w:space="0" w:color="auto"/>
                                                                                                                        <w:left w:val="none" w:sz="0" w:space="0" w:color="auto"/>
                                                                                                                        <w:bottom w:val="none" w:sz="0" w:space="0" w:color="auto"/>
                                                                                                                        <w:right w:val="none" w:sz="0" w:space="0" w:color="auto"/>
                                                                                                                      </w:divBdr>
                                                                                                                      <w:divsChild>
                                                                                                                        <w:div w:id="1545633663">
                                                                                                                          <w:marLeft w:val="0"/>
                                                                                                                          <w:marRight w:val="0"/>
                                                                                                                          <w:marTop w:val="0"/>
                                                                                                                          <w:marBottom w:val="0"/>
                                                                                                                          <w:divBdr>
                                                                                                                            <w:top w:val="none" w:sz="0" w:space="0" w:color="auto"/>
                                                                                                                            <w:left w:val="none" w:sz="0" w:space="0" w:color="auto"/>
                                                                                                                            <w:bottom w:val="none" w:sz="0" w:space="0" w:color="auto"/>
                                                                                                                            <w:right w:val="none" w:sz="0" w:space="0" w:color="auto"/>
                                                                                                                          </w:divBdr>
                                                                                                                          <w:divsChild>
                                                                                                                            <w:div w:id="2030183272">
                                                                                                                              <w:marLeft w:val="0"/>
                                                                                                                              <w:marRight w:val="0"/>
                                                                                                                              <w:marTop w:val="0"/>
                                                                                                                              <w:marBottom w:val="0"/>
                                                                                                                              <w:divBdr>
                                                                                                                                <w:top w:val="none" w:sz="0" w:space="0" w:color="auto"/>
                                                                                                                                <w:left w:val="none" w:sz="0" w:space="0" w:color="auto"/>
                                                                                                                                <w:bottom w:val="none" w:sz="0" w:space="0" w:color="auto"/>
                                                                                                                                <w:right w:val="none" w:sz="0" w:space="0" w:color="auto"/>
                                                                                                                              </w:divBdr>
                                                                                                                              <w:divsChild>
                                                                                                                                <w:div w:id="1099256701">
                                                                                                                                  <w:marLeft w:val="0"/>
                                                                                                                                  <w:marRight w:val="0"/>
                                                                                                                                  <w:marTop w:val="0"/>
                                                                                                                                  <w:marBottom w:val="0"/>
                                                                                                                                  <w:divBdr>
                                                                                                                                    <w:top w:val="none" w:sz="0" w:space="0" w:color="auto"/>
                                                                                                                                    <w:left w:val="none" w:sz="0" w:space="0" w:color="auto"/>
                                                                                                                                    <w:bottom w:val="none" w:sz="0" w:space="0" w:color="auto"/>
                                                                                                                                    <w:right w:val="none" w:sz="0" w:space="0" w:color="auto"/>
                                                                                                                                  </w:divBdr>
                                                                                                                                  <w:divsChild>
                                                                                                                                    <w:div w:id="785778887">
                                                                                                                                      <w:marLeft w:val="0"/>
                                                                                                                                      <w:marRight w:val="0"/>
                                                                                                                                      <w:marTop w:val="0"/>
                                                                                                                                      <w:marBottom w:val="0"/>
                                                                                                                                      <w:divBdr>
                                                                                                                                        <w:top w:val="none" w:sz="0" w:space="0" w:color="auto"/>
                                                                                                                                        <w:left w:val="none" w:sz="0" w:space="0" w:color="auto"/>
                                                                                                                                        <w:bottom w:val="none" w:sz="0" w:space="0" w:color="auto"/>
                                                                                                                                        <w:right w:val="none" w:sz="0" w:space="0" w:color="auto"/>
                                                                                                                                      </w:divBdr>
                                                                                                                                      <w:divsChild>
                                                                                                                                        <w:div w:id="1670327747">
                                                                                                                                          <w:marLeft w:val="0"/>
                                                                                                                                          <w:marRight w:val="0"/>
                                                                                                                                          <w:marTop w:val="0"/>
                                                                                                                                          <w:marBottom w:val="0"/>
                                                                                                                                          <w:divBdr>
                                                                                                                                            <w:top w:val="none" w:sz="0" w:space="0" w:color="auto"/>
                                                                                                                                            <w:left w:val="none" w:sz="0" w:space="0" w:color="auto"/>
                                                                                                                                            <w:bottom w:val="none" w:sz="0" w:space="0" w:color="auto"/>
                                                                                                                                            <w:right w:val="none" w:sz="0" w:space="0" w:color="auto"/>
                                                                                                                                          </w:divBdr>
                                                                                                                                          <w:divsChild>
                                                                                                                                            <w:div w:id="599336638">
                                                                                                                                              <w:marLeft w:val="0"/>
                                                                                                                                              <w:marRight w:val="0"/>
                                                                                                                                              <w:marTop w:val="0"/>
                                                                                                                                              <w:marBottom w:val="0"/>
                                                                                                                                              <w:divBdr>
                                                                                                                                                <w:top w:val="none" w:sz="0" w:space="0" w:color="auto"/>
                                                                                                                                                <w:left w:val="none" w:sz="0" w:space="0" w:color="auto"/>
                                                                                                                                                <w:bottom w:val="none" w:sz="0" w:space="0" w:color="auto"/>
                                                                                                                                                <w:right w:val="none" w:sz="0" w:space="0" w:color="auto"/>
                                                                                                                                              </w:divBdr>
                                                                                                                                              <w:divsChild>
                                                                                                                                                <w:div w:id="891890558">
                                                                                                                                                  <w:marLeft w:val="0"/>
                                                                                                                                                  <w:marRight w:val="0"/>
                                                                                                                                                  <w:marTop w:val="0"/>
                                                                                                                                                  <w:marBottom w:val="0"/>
                                                                                                                                                  <w:divBdr>
                                                                                                                                                    <w:top w:val="none" w:sz="0" w:space="0" w:color="auto"/>
                                                                                                                                                    <w:left w:val="none" w:sz="0" w:space="0" w:color="auto"/>
                                                                                                                                                    <w:bottom w:val="none" w:sz="0" w:space="0" w:color="auto"/>
                                                                                                                                                    <w:right w:val="none" w:sz="0" w:space="0" w:color="auto"/>
                                                                                                                                                  </w:divBdr>
                                                                                                                                                  <w:divsChild>
                                                                                                                                                    <w:div w:id="227767028">
                                                                                                                                                      <w:marLeft w:val="0"/>
                                                                                                                                                      <w:marRight w:val="0"/>
                                                                                                                                                      <w:marTop w:val="0"/>
                                                                                                                                                      <w:marBottom w:val="0"/>
                                                                                                                                                      <w:divBdr>
                                                                                                                                                        <w:top w:val="none" w:sz="0" w:space="0" w:color="auto"/>
                                                                                                                                                        <w:left w:val="none" w:sz="0" w:space="0" w:color="auto"/>
                                                                                                                                                        <w:bottom w:val="none" w:sz="0" w:space="0" w:color="auto"/>
                                                                                                                                                        <w:right w:val="none" w:sz="0" w:space="0" w:color="auto"/>
                                                                                                                                                      </w:divBdr>
                                                                                                                                                      <w:divsChild>
                                                                                                                                                        <w:div w:id="300578078">
                                                                                                                                                          <w:marLeft w:val="0"/>
                                                                                                                                                          <w:marRight w:val="0"/>
                                                                                                                                                          <w:marTop w:val="225"/>
                                                                                                                                                          <w:marBottom w:val="225"/>
                                                                                                                                                          <w:divBdr>
                                                                                                                                                            <w:top w:val="none" w:sz="0" w:space="0" w:color="auto"/>
                                                                                                                                                            <w:left w:val="none" w:sz="0" w:space="0" w:color="auto"/>
                                                                                                                                                            <w:bottom w:val="none" w:sz="0" w:space="0" w:color="auto"/>
                                                                                                                                                            <w:right w:val="none" w:sz="0" w:space="0" w:color="auto"/>
                                                                                                                                                          </w:divBdr>
                                                                                                                                                        </w:div>
                                                                                                                                                        <w:div w:id="1398549526">
                                                                                                                                                          <w:marLeft w:val="0"/>
                                                                                                                                                          <w:marRight w:val="0"/>
                                                                                                                                                          <w:marTop w:val="0"/>
                                                                                                                                                          <w:marBottom w:val="0"/>
                                                                                                                                                          <w:divBdr>
                                                                                                                                                            <w:top w:val="none" w:sz="0" w:space="0" w:color="auto"/>
                                                                                                                                                            <w:left w:val="none" w:sz="0" w:space="0" w:color="auto"/>
                                                                                                                                                            <w:bottom w:val="single" w:sz="6" w:space="0" w:color="EEEEEE"/>
                                                                                                                                                            <w:right w:val="none" w:sz="0" w:space="0" w:color="auto"/>
                                                                                                                                                          </w:divBdr>
                                                                                                                                                          <w:divsChild>
                                                                                                                                                            <w:div w:id="676463198">
                                                                                                                                                              <w:marLeft w:val="0"/>
                                                                                                                                                              <w:marRight w:val="0"/>
                                                                                                                                                              <w:marTop w:val="0"/>
                                                                                                                                                              <w:marBottom w:val="0"/>
                                                                                                                                                              <w:divBdr>
                                                                                                                                                                <w:top w:val="none" w:sz="0" w:space="0" w:color="auto"/>
                                                                                                                                                                <w:left w:val="none" w:sz="0" w:space="0" w:color="auto"/>
                                                                                                                                                                <w:bottom w:val="none" w:sz="0" w:space="0" w:color="auto"/>
                                                                                                                                                                <w:right w:val="none" w:sz="0" w:space="0" w:color="auto"/>
                                                                                                                                                              </w:divBdr>
                                                                                                                                                              <w:divsChild>
                                                                                                                                                                <w:div w:id="990056664">
                                                                                                                                                                  <w:marLeft w:val="0"/>
                                                                                                                                                                  <w:marRight w:val="0"/>
                                                                                                                                                                  <w:marTop w:val="0"/>
                                                                                                                                                                  <w:marBottom w:val="0"/>
                                                                                                                                                                  <w:divBdr>
                                                                                                                                                                    <w:top w:val="none" w:sz="0" w:space="0" w:color="auto"/>
                                                                                                                                                                    <w:left w:val="none" w:sz="0" w:space="0" w:color="auto"/>
                                                                                                                                                                    <w:bottom w:val="none" w:sz="0" w:space="0" w:color="auto"/>
                                                                                                                                                                    <w:right w:val="none" w:sz="0" w:space="0" w:color="auto"/>
                                                                                                                                                                  </w:divBdr>
                                                                                                                                                                  <w:divsChild>
                                                                                                                                                                    <w:div w:id="241841961">
                                                                                                                                                                      <w:marLeft w:val="0"/>
                                                                                                                                                                      <w:marRight w:val="0"/>
                                                                                                                                                                      <w:marTop w:val="0"/>
                                                                                                                                                                      <w:marBottom w:val="0"/>
                                                                                                                                                                      <w:divBdr>
                                                                                                                                                                        <w:top w:val="none" w:sz="0" w:space="0" w:color="auto"/>
                                                                                                                                                                        <w:left w:val="none" w:sz="0" w:space="0" w:color="auto"/>
                                                                                                                                                                        <w:bottom w:val="none" w:sz="0" w:space="0" w:color="auto"/>
                                                                                                                                                                        <w:right w:val="none" w:sz="0" w:space="0" w:color="auto"/>
                                                                                                                                                                      </w:divBdr>
                                                                                                                                                                      <w:divsChild>
                                                                                                                                                                        <w:div w:id="66341827">
                                                                                                                                                                          <w:marLeft w:val="0"/>
                                                                                                                                                                          <w:marRight w:val="0"/>
                                                                                                                                                                          <w:marTop w:val="0"/>
                                                                                                                                                                          <w:marBottom w:val="0"/>
                                                                                                                                                                          <w:divBdr>
                                                                                                                                                                            <w:top w:val="none" w:sz="0" w:space="0" w:color="auto"/>
                                                                                                                                                                            <w:left w:val="none" w:sz="0" w:space="0" w:color="auto"/>
                                                                                                                                                                            <w:bottom w:val="none" w:sz="0" w:space="0" w:color="auto"/>
                                                                                                                                                                            <w:right w:val="none" w:sz="0" w:space="0" w:color="auto"/>
                                                                                                                                                                          </w:divBdr>
                                                                                                                                                                          <w:divsChild>
                                                                                                                                                                            <w:div w:id="230703352">
                                                                                                                                                                              <w:marLeft w:val="0"/>
                                                                                                                                                                              <w:marRight w:val="0"/>
                                                                                                                                                                              <w:marTop w:val="0"/>
                                                                                                                                                                              <w:marBottom w:val="0"/>
                                                                                                                                                                              <w:divBdr>
                                                                                                                                                                                <w:top w:val="none" w:sz="0" w:space="0" w:color="auto"/>
                                                                                                                                                                                <w:left w:val="none" w:sz="0" w:space="0" w:color="auto"/>
                                                                                                                                                                                <w:bottom w:val="none" w:sz="0" w:space="0" w:color="auto"/>
                                                                                                                                                                                <w:right w:val="none" w:sz="0" w:space="0" w:color="auto"/>
                                                                                                                                                                              </w:divBdr>
                                                                                                                                                                              <w:divsChild>
                                                                                                                                                                                <w:div w:id="1723745518">
                                                                                                                                                                                  <w:marLeft w:val="0"/>
                                                                                                                                                                                  <w:marRight w:val="0"/>
                                                                                                                                                                                  <w:marTop w:val="0"/>
                                                                                                                                                                                  <w:marBottom w:val="0"/>
                                                                                                                                                                                  <w:divBdr>
                                                                                                                                                                                    <w:top w:val="none" w:sz="0" w:space="0" w:color="auto"/>
                                                                                                                                                                                    <w:left w:val="none" w:sz="0" w:space="0" w:color="auto"/>
                                                                                                                                                                                    <w:bottom w:val="none" w:sz="0" w:space="0" w:color="auto"/>
                                                                                                                                                                                    <w:right w:val="none" w:sz="0" w:space="0" w:color="auto"/>
                                                                                                                                                                                  </w:divBdr>
                                                                                                                                                                                  <w:divsChild>
                                                                                                                                                                                    <w:div w:id="1900239911">
                                                                                                                                                                                      <w:marLeft w:val="0"/>
                                                                                                                                                                                      <w:marRight w:val="0"/>
                                                                                                                                                                                      <w:marTop w:val="0"/>
                                                                                                                                                                                      <w:marBottom w:val="0"/>
                                                                                                                                                                                      <w:divBdr>
                                                                                                                                                                                        <w:top w:val="none" w:sz="0" w:space="0" w:color="auto"/>
                                                                                                                                                                                        <w:left w:val="none" w:sz="0" w:space="0" w:color="auto"/>
                                                                                                                                                                                        <w:bottom w:val="none" w:sz="0" w:space="0" w:color="auto"/>
                                                                                                                                                                                        <w:right w:val="none" w:sz="0" w:space="0" w:color="auto"/>
                                                                                                                                                                                      </w:divBdr>
                                                                                                                                                                                      <w:divsChild>
                                                                                                                                                                                        <w:div w:id="828593881">
                                                                                                                                                                                          <w:marLeft w:val="0"/>
                                                                                                                                                                                          <w:marRight w:val="0"/>
                                                                                                                                                                                          <w:marTop w:val="0"/>
                                                                                                                                                                                          <w:marBottom w:val="0"/>
                                                                                                                                                                                          <w:divBdr>
                                                                                                                                                                                            <w:top w:val="none" w:sz="0" w:space="0" w:color="auto"/>
                                                                                                                                                                                            <w:left w:val="none" w:sz="0" w:space="0" w:color="auto"/>
                                                                                                                                                                                            <w:bottom w:val="none" w:sz="0" w:space="0" w:color="auto"/>
                                                                                                                                                                                            <w:right w:val="none" w:sz="0" w:space="0" w:color="auto"/>
                                                                                                                                                                                          </w:divBdr>
                                                                                                                                                                                          <w:divsChild>
                                                                                                                                                                                            <w:div w:id="1021005227">
                                                                                                                                                                                              <w:marLeft w:val="0"/>
                                                                                                                                                                                              <w:marRight w:val="0"/>
                                                                                                                                                                                              <w:marTop w:val="0"/>
                                                                                                                                                                                              <w:marBottom w:val="0"/>
                                                                                                                                                                                              <w:divBdr>
                                                                                                                                                                                                <w:top w:val="none" w:sz="0" w:space="0" w:color="auto"/>
                                                                                                                                                                                                <w:left w:val="none" w:sz="0" w:space="0" w:color="auto"/>
                                                                                                                                                                                                <w:bottom w:val="none" w:sz="0" w:space="0" w:color="auto"/>
                                                                                                                                                                                                <w:right w:val="none" w:sz="0" w:space="0" w:color="auto"/>
                                                                                                                                                                                              </w:divBdr>
                                                                                                                                                                                              <w:divsChild>
                                                                                                                                                                                                <w:div w:id="840243333">
                                                                                                                                                                                                  <w:marLeft w:val="0"/>
                                                                                                                                                                                                  <w:marRight w:val="0"/>
                                                                                                                                                                                                  <w:marTop w:val="0"/>
                                                                                                                                                                                                  <w:marBottom w:val="0"/>
                                                                                                                                                                                                  <w:divBdr>
                                                                                                                                                                                                    <w:top w:val="none" w:sz="0" w:space="0" w:color="auto"/>
                                                                                                                                                                                                    <w:left w:val="none" w:sz="0" w:space="0" w:color="auto"/>
                                                                                                                                                                                                    <w:bottom w:val="none" w:sz="0" w:space="0" w:color="auto"/>
                                                                                                                                                                                                    <w:right w:val="none" w:sz="0" w:space="0" w:color="auto"/>
                                                                                                                                                                                                  </w:divBdr>
                                                                                                                                                                                                </w:div>
                                                                                                                                                                                                <w:div w:id="1986079478">
                                                                                                                                                                                                  <w:marLeft w:val="0"/>
                                                                                                                                                                                                  <w:marRight w:val="0"/>
                                                                                                                                                                                                  <w:marTop w:val="0"/>
                                                                                                                                                                                                  <w:marBottom w:val="0"/>
                                                                                                                                                                                                  <w:divBdr>
                                                                                                                                                                                                    <w:top w:val="none" w:sz="0" w:space="0" w:color="auto"/>
                                                                                                                                                                                                    <w:left w:val="none" w:sz="0" w:space="0" w:color="auto"/>
                                                                                                                                                                                                    <w:bottom w:val="none" w:sz="0" w:space="0" w:color="auto"/>
                                                                                                                                                                                                    <w:right w:val="none" w:sz="0" w:space="0" w:color="auto"/>
                                                                                                                                                                                                  </w:divBdr>
                                                                                                                                                                                                </w:div>
                                                                                                                                                                                                <w:div w:id="6213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828096">
          <w:marLeft w:val="0"/>
          <w:marRight w:val="0"/>
          <w:marTop w:val="0"/>
          <w:marBottom w:val="0"/>
          <w:divBdr>
            <w:top w:val="none" w:sz="0" w:space="0" w:color="auto"/>
            <w:left w:val="none" w:sz="0" w:space="0" w:color="auto"/>
            <w:bottom w:val="none" w:sz="0" w:space="0" w:color="auto"/>
            <w:right w:val="none" w:sz="0" w:space="0" w:color="auto"/>
          </w:divBdr>
          <w:divsChild>
            <w:div w:id="1640066213">
              <w:marLeft w:val="0"/>
              <w:marRight w:val="0"/>
              <w:marTop w:val="0"/>
              <w:marBottom w:val="0"/>
              <w:divBdr>
                <w:top w:val="none" w:sz="0" w:space="0" w:color="auto"/>
                <w:left w:val="none" w:sz="0" w:space="0" w:color="auto"/>
                <w:bottom w:val="none" w:sz="0" w:space="0" w:color="auto"/>
                <w:right w:val="none" w:sz="0" w:space="0" w:color="auto"/>
              </w:divBdr>
              <w:divsChild>
                <w:div w:id="221605428">
                  <w:marLeft w:val="0"/>
                  <w:marRight w:val="0"/>
                  <w:marTop w:val="0"/>
                  <w:marBottom w:val="0"/>
                  <w:divBdr>
                    <w:top w:val="none" w:sz="0" w:space="0" w:color="auto"/>
                    <w:left w:val="none" w:sz="0" w:space="0" w:color="auto"/>
                    <w:bottom w:val="none" w:sz="0" w:space="0" w:color="auto"/>
                    <w:right w:val="none" w:sz="0" w:space="0" w:color="auto"/>
                  </w:divBdr>
                  <w:divsChild>
                    <w:div w:id="1316572833">
                      <w:marLeft w:val="0"/>
                      <w:marRight w:val="0"/>
                      <w:marTop w:val="0"/>
                      <w:marBottom w:val="0"/>
                      <w:divBdr>
                        <w:top w:val="none" w:sz="0" w:space="0" w:color="auto"/>
                        <w:left w:val="none" w:sz="0" w:space="0" w:color="auto"/>
                        <w:bottom w:val="none" w:sz="0" w:space="0" w:color="auto"/>
                        <w:right w:val="none" w:sz="0" w:space="0" w:color="auto"/>
                      </w:divBdr>
                      <w:divsChild>
                        <w:div w:id="1803883260">
                          <w:marLeft w:val="0"/>
                          <w:marRight w:val="0"/>
                          <w:marTop w:val="0"/>
                          <w:marBottom w:val="0"/>
                          <w:divBdr>
                            <w:top w:val="none" w:sz="0" w:space="0" w:color="auto"/>
                            <w:left w:val="none" w:sz="0" w:space="0" w:color="auto"/>
                            <w:bottom w:val="none" w:sz="0" w:space="0" w:color="auto"/>
                            <w:right w:val="none" w:sz="0" w:space="0" w:color="auto"/>
                          </w:divBdr>
                          <w:divsChild>
                            <w:div w:id="152724853">
                              <w:marLeft w:val="0"/>
                              <w:marRight w:val="0"/>
                              <w:marTop w:val="0"/>
                              <w:marBottom w:val="0"/>
                              <w:divBdr>
                                <w:top w:val="none" w:sz="0" w:space="0" w:color="auto"/>
                                <w:left w:val="none" w:sz="0" w:space="0" w:color="auto"/>
                                <w:bottom w:val="none" w:sz="0" w:space="0" w:color="auto"/>
                                <w:right w:val="none" w:sz="0" w:space="0" w:color="auto"/>
                              </w:divBdr>
                              <w:divsChild>
                                <w:div w:id="124081368">
                                  <w:marLeft w:val="0"/>
                                  <w:marRight w:val="0"/>
                                  <w:marTop w:val="0"/>
                                  <w:marBottom w:val="0"/>
                                  <w:divBdr>
                                    <w:top w:val="none" w:sz="0" w:space="0" w:color="auto"/>
                                    <w:left w:val="none" w:sz="0" w:space="0" w:color="auto"/>
                                    <w:bottom w:val="none" w:sz="0" w:space="0" w:color="auto"/>
                                    <w:right w:val="none" w:sz="0" w:space="0" w:color="auto"/>
                                  </w:divBdr>
                                  <w:divsChild>
                                    <w:div w:id="899365332">
                                      <w:marLeft w:val="60"/>
                                      <w:marRight w:val="60"/>
                                      <w:marTop w:val="0"/>
                                      <w:marBottom w:val="0"/>
                                      <w:divBdr>
                                        <w:top w:val="none" w:sz="0" w:space="0" w:color="auto"/>
                                        <w:left w:val="none" w:sz="0" w:space="0" w:color="auto"/>
                                        <w:bottom w:val="none" w:sz="0" w:space="0" w:color="auto"/>
                                        <w:right w:val="none" w:sz="0" w:space="0" w:color="auto"/>
                                      </w:divBdr>
                                      <w:divsChild>
                                        <w:div w:id="2118211244">
                                          <w:marLeft w:val="0"/>
                                          <w:marRight w:val="0"/>
                                          <w:marTop w:val="0"/>
                                          <w:marBottom w:val="0"/>
                                          <w:divBdr>
                                            <w:top w:val="none" w:sz="0" w:space="0" w:color="auto"/>
                                            <w:left w:val="none" w:sz="0" w:space="0" w:color="auto"/>
                                            <w:bottom w:val="none" w:sz="0" w:space="0" w:color="auto"/>
                                            <w:right w:val="none" w:sz="0" w:space="0" w:color="auto"/>
                                          </w:divBdr>
                                          <w:divsChild>
                                            <w:div w:id="1426461023">
                                              <w:marLeft w:val="0"/>
                                              <w:marRight w:val="0"/>
                                              <w:marTop w:val="0"/>
                                              <w:marBottom w:val="0"/>
                                              <w:divBdr>
                                                <w:top w:val="none" w:sz="0" w:space="0" w:color="auto"/>
                                                <w:left w:val="none" w:sz="0" w:space="0" w:color="auto"/>
                                                <w:bottom w:val="none" w:sz="0" w:space="0" w:color="auto"/>
                                                <w:right w:val="none" w:sz="0" w:space="0" w:color="auto"/>
                                              </w:divBdr>
                                              <w:divsChild>
                                                <w:div w:id="612130601">
                                                  <w:marLeft w:val="0"/>
                                                  <w:marRight w:val="0"/>
                                                  <w:marTop w:val="0"/>
                                                  <w:marBottom w:val="0"/>
                                                  <w:divBdr>
                                                    <w:top w:val="none" w:sz="0" w:space="0" w:color="auto"/>
                                                    <w:left w:val="none" w:sz="0" w:space="0" w:color="auto"/>
                                                    <w:bottom w:val="none" w:sz="0" w:space="0" w:color="auto"/>
                                                    <w:right w:val="none" w:sz="0" w:space="0" w:color="auto"/>
                                                  </w:divBdr>
                                                  <w:divsChild>
                                                    <w:div w:id="119036205">
                                                      <w:marLeft w:val="0"/>
                                                      <w:marRight w:val="0"/>
                                                      <w:marTop w:val="0"/>
                                                      <w:marBottom w:val="0"/>
                                                      <w:divBdr>
                                                        <w:top w:val="none" w:sz="0" w:space="0" w:color="auto"/>
                                                        <w:left w:val="none" w:sz="0" w:space="0" w:color="auto"/>
                                                        <w:bottom w:val="none" w:sz="0" w:space="0" w:color="auto"/>
                                                        <w:right w:val="none" w:sz="0" w:space="0" w:color="auto"/>
                                                      </w:divBdr>
                                                      <w:divsChild>
                                                        <w:div w:id="1793593325">
                                                          <w:marLeft w:val="0"/>
                                                          <w:marRight w:val="0"/>
                                                          <w:marTop w:val="0"/>
                                                          <w:marBottom w:val="0"/>
                                                          <w:divBdr>
                                                            <w:top w:val="none" w:sz="0" w:space="0" w:color="auto"/>
                                                            <w:left w:val="none" w:sz="0" w:space="0" w:color="auto"/>
                                                            <w:bottom w:val="none" w:sz="0" w:space="0" w:color="auto"/>
                                                            <w:right w:val="none" w:sz="0" w:space="0" w:color="auto"/>
                                                          </w:divBdr>
                                                          <w:divsChild>
                                                            <w:div w:id="242767637">
                                                              <w:marLeft w:val="0"/>
                                                              <w:marRight w:val="0"/>
                                                              <w:marTop w:val="0"/>
                                                              <w:marBottom w:val="0"/>
                                                              <w:divBdr>
                                                                <w:top w:val="none" w:sz="0" w:space="0" w:color="auto"/>
                                                                <w:left w:val="none" w:sz="0" w:space="0" w:color="auto"/>
                                                                <w:bottom w:val="single" w:sz="6" w:space="0" w:color="CCCCCC"/>
                                                                <w:right w:val="none" w:sz="0" w:space="0" w:color="auto"/>
                                                              </w:divBdr>
                                                              <w:divsChild>
                                                                <w:div w:id="634143628">
                                                                  <w:marLeft w:val="0"/>
                                                                  <w:marRight w:val="0"/>
                                                                  <w:marTop w:val="0"/>
                                                                  <w:marBottom w:val="0"/>
                                                                  <w:divBdr>
                                                                    <w:top w:val="none" w:sz="0" w:space="0" w:color="auto"/>
                                                                    <w:left w:val="none" w:sz="0" w:space="0" w:color="auto"/>
                                                                    <w:bottom w:val="none" w:sz="0" w:space="0" w:color="auto"/>
                                                                    <w:right w:val="none" w:sz="0" w:space="0" w:color="auto"/>
                                                                  </w:divBdr>
                                                                  <w:divsChild>
                                                                    <w:div w:id="1416322062">
                                                                      <w:marLeft w:val="0"/>
                                                                      <w:marRight w:val="0"/>
                                                                      <w:marTop w:val="0"/>
                                                                      <w:marBottom w:val="0"/>
                                                                      <w:divBdr>
                                                                        <w:top w:val="none" w:sz="0" w:space="0" w:color="auto"/>
                                                                        <w:left w:val="none" w:sz="0" w:space="0" w:color="auto"/>
                                                                        <w:bottom w:val="none" w:sz="0" w:space="0" w:color="auto"/>
                                                                        <w:right w:val="none" w:sz="0" w:space="0" w:color="auto"/>
                                                                      </w:divBdr>
                                                                    </w:div>
                                                                  </w:divsChild>
                                                                </w:div>
                                                                <w:div w:id="347024084">
                                                                  <w:marLeft w:val="0"/>
                                                                  <w:marRight w:val="0"/>
                                                                  <w:marTop w:val="0"/>
                                                                  <w:marBottom w:val="150"/>
                                                                  <w:divBdr>
                                                                    <w:top w:val="none" w:sz="0" w:space="0" w:color="auto"/>
                                                                    <w:left w:val="none" w:sz="0" w:space="0" w:color="auto"/>
                                                                    <w:bottom w:val="none" w:sz="0" w:space="0" w:color="auto"/>
                                                                    <w:right w:val="none" w:sz="0" w:space="0" w:color="auto"/>
                                                                  </w:divBdr>
                                                                  <w:divsChild>
                                                                    <w:div w:id="1522551310">
                                                                      <w:marLeft w:val="0"/>
                                                                      <w:marRight w:val="0"/>
                                                                      <w:marTop w:val="0"/>
                                                                      <w:marBottom w:val="0"/>
                                                                      <w:divBdr>
                                                                        <w:top w:val="none" w:sz="0" w:space="0" w:color="auto"/>
                                                                        <w:left w:val="none" w:sz="0" w:space="0" w:color="auto"/>
                                                                        <w:bottom w:val="none" w:sz="0" w:space="0" w:color="auto"/>
                                                                        <w:right w:val="none" w:sz="0" w:space="0" w:color="auto"/>
                                                                      </w:divBdr>
                                                                      <w:divsChild>
                                                                        <w:div w:id="649752229">
                                                                          <w:marLeft w:val="0"/>
                                                                          <w:marRight w:val="0"/>
                                                                          <w:marTop w:val="0"/>
                                                                          <w:marBottom w:val="0"/>
                                                                          <w:divBdr>
                                                                            <w:top w:val="none" w:sz="0" w:space="0" w:color="auto"/>
                                                                            <w:left w:val="none" w:sz="0" w:space="0" w:color="auto"/>
                                                                            <w:bottom w:val="none" w:sz="0" w:space="0" w:color="auto"/>
                                                                            <w:right w:val="none" w:sz="0" w:space="0" w:color="auto"/>
                                                                          </w:divBdr>
                                                                          <w:divsChild>
                                                                            <w:div w:id="20450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34452">
      <w:bodyDiv w:val="1"/>
      <w:marLeft w:val="0"/>
      <w:marRight w:val="0"/>
      <w:marTop w:val="0"/>
      <w:marBottom w:val="0"/>
      <w:divBdr>
        <w:top w:val="none" w:sz="0" w:space="0" w:color="auto"/>
        <w:left w:val="none" w:sz="0" w:space="0" w:color="auto"/>
        <w:bottom w:val="none" w:sz="0" w:space="0" w:color="auto"/>
        <w:right w:val="none" w:sz="0" w:space="0" w:color="auto"/>
      </w:divBdr>
      <w:divsChild>
        <w:div w:id="1354039939">
          <w:marLeft w:val="0"/>
          <w:marRight w:val="0"/>
          <w:marTop w:val="0"/>
          <w:marBottom w:val="0"/>
          <w:divBdr>
            <w:top w:val="none" w:sz="0" w:space="0" w:color="auto"/>
            <w:left w:val="none" w:sz="0" w:space="0" w:color="auto"/>
            <w:bottom w:val="none" w:sz="0" w:space="0" w:color="auto"/>
            <w:right w:val="none" w:sz="0" w:space="0" w:color="auto"/>
          </w:divBdr>
        </w:div>
      </w:divsChild>
    </w:div>
    <w:div w:id="166093802">
      <w:bodyDiv w:val="1"/>
      <w:marLeft w:val="0"/>
      <w:marRight w:val="0"/>
      <w:marTop w:val="0"/>
      <w:marBottom w:val="0"/>
      <w:divBdr>
        <w:top w:val="none" w:sz="0" w:space="0" w:color="auto"/>
        <w:left w:val="none" w:sz="0" w:space="0" w:color="auto"/>
        <w:bottom w:val="none" w:sz="0" w:space="0" w:color="auto"/>
        <w:right w:val="none" w:sz="0" w:space="0" w:color="auto"/>
      </w:divBdr>
      <w:divsChild>
        <w:div w:id="329525084">
          <w:marLeft w:val="0"/>
          <w:marRight w:val="0"/>
          <w:marTop w:val="0"/>
          <w:marBottom w:val="0"/>
          <w:divBdr>
            <w:top w:val="none" w:sz="0" w:space="0" w:color="auto"/>
            <w:left w:val="none" w:sz="0" w:space="0" w:color="auto"/>
            <w:bottom w:val="none" w:sz="0" w:space="0" w:color="auto"/>
            <w:right w:val="none" w:sz="0" w:space="0" w:color="auto"/>
          </w:divBdr>
        </w:div>
      </w:divsChild>
    </w:div>
    <w:div w:id="241455538">
      <w:bodyDiv w:val="1"/>
      <w:marLeft w:val="0"/>
      <w:marRight w:val="0"/>
      <w:marTop w:val="0"/>
      <w:marBottom w:val="0"/>
      <w:divBdr>
        <w:top w:val="none" w:sz="0" w:space="0" w:color="auto"/>
        <w:left w:val="none" w:sz="0" w:space="0" w:color="auto"/>
        <w:bottom w:val="none" w:sz="0" w:space="0" w:color="auto"/>
        <w:right w:val="none" w:sz="0" w:space="0" w:color="auto"/>
      </w:divBdr>
    </w:div>
    <w:div w:id="254940062">
      <w:bodyDiv w:val="1"/>
      <w:marLeft w:val="0"/>
      <w:marRight w:val="0"/>
      <w:marTop w:val="0"/>
      <w:marBottom w:val="0"/>
      <w:divBdr>
        <w:top w:val="none" w:sz="0" w:space="0" w:color="auto"/>
        <w:left w:val="none" w:sz="0" w:space="0" w:color="auto"/>
        <w:bottom w:val="none" w:sz="0" w:space="0" w:color="auto"/>
        <w:right w:val="none" w:sz="0" w:space="0" w:color="auto"/>
      </w:divBdr>
    </w:div>
    <w:div w:id="310135218">
      <w:bodyDiv w:val="1"/>
      <w:marLeft w:val="0"/>
      <w:marRight w:val="0"/>
      <w:marTop w:val="0"/>
      <w:marBottom w:val="0"/>
      <w:divBdr>
        <w:top w:val="none" w:sz="0" w:space="0" w:color="auto"/>
        <w:left w:val="none" w:sz="0" w:space="0" w:color="auto"/>
        <w:bottom w:val="none" w:sz="0" w:space="0" w:color="auto"/>
        <w:right w:val="none" w:sz="0" w:space="0" w:color="auto"/>
      </w:divBdr>
    </w:div>
    <w:div w:id="318732210">
      <w:bodyDiv w:val="1"/>
      <w:marLeft w:val="0"/>
      <w:marRight w:val="0"/>
      <w:marTop w:val="0"/>
      <w:marBottom w:val="0"/>
      <w:divBdr>
        <w:top w:val="none" w:sz="0" w:space="0" w:color="auto"/>
        <w:left w:val="none" w:sz="0" w:space="0" w:color="auto"/>
        <w:bottom w:val="none" w:sz="0" w:space="0" w:color="auto"/>
        <w:right w:val="none" w:sz="0" w:space="0" w:color="auto"/>
      </w:divBdr>
    </w:div>
    <w:div w:id="321011348">
      <w:bodyDiv w:val="1"/>
      <w:marLeft w:val="0"/>
      <w:marRight w:val="0"/>
      <w:marTop w:val="0"/>
      <w:marBottom w:val="0"/>
      <w:divBdr>
        <w:top w:val="none" w:sz="0" w:space="0" w:color="auto"/>
        <w:left w:val="none" w:sz="0" w:space="0" w:color="auto"/>
        <w:bottom w:val="none" w:sz="0" w:space="0" w:color="auto"/>
        <w:right w:val="none" w:sz="0" w:space="0" w:color="auto"/>
      </w:divBdr>
    </w:div>
    <w:div w:id="388118694">
      <w:bodyDiv w:val="1"/>
      <w:marLeft w:val="0"/>
      <w:marRight w:val="0"/>
      <w:marTop w:val="0"/>
      <w:marBottom w:val="0"/>
      <w:divBdr>
        <w:top w:val="none" w:sz="0" w:space="0" w:color="auto"/>
        <w:left w:val="none" w:sz="0" w:space="0" w:color="auto"/>
        <w:bottom w:val="none" w:sz="0" w:space="0" w:color="auto"/>
        <w:right w:val="none" w:sz="0" w:space="0" w:color="auto"/>
      </w:divBdr>
      <w:divsChild>
        <w:div w:id="651523331">
          <w:marLeft w:val="0"/>
          <w:marRight w:val="0"/>
          <w:marTop w:val="0"/>
          <w:marBottom w:val="0"/>
          <w:divBdr>
            <w:top w:val="none" w:sz="0" w:space="0" w:color="auto"/>
            <w:left w:val="none" w:sz="0" w:space="0" w:color="auto"/>
            <w:bottom w:val="none" w:sz="0" w:space="0" w:color="auto"/>
            <w:right w:val="none" w:sz="0" w:space="0" w:color="auto"/>
          </w:divBdr>
          <w:divsChild>
            <w:div w:id="1471560622">
              <w:marLeft w:val="0"/>
              <w:marRight w:val="0"/>
              <w:marTop w:val="0"/>
              <w:marBottom w:val="0"/>
              <w:divBdr>
                <w:top w:val="none" w:sz="0" w:space="0" w:color="auto"/>
                <w:left w:val="none" w:sz="0" w:space="0" w:color="auto"/>
                <w:bottom w:val="none" w:sz="0" w:space="0" w:color="auto"/>
                <w:right w:val="none" w:sz="0" w:space="0" w:color="auto"/>
              </w:divBdr>
              <w:divsChild>
                <w:div w:id="2083604921">
                  <w:marLeft w:val="0"/>
                  <w:marRight w:val="0"/>
                  <w:marTop w:val="0"/>
                  <w:marBottom w:val="0"/>
                  <w:divBdr>
                    <w:top w:val="none" w:sz="0" w:space="0" w:color="auto"/>
                    <w:left w:val="none" w:sz="0" w:space="0" w:color="auto"/>
                    <w:bottom w:val="none" w:sz="0" w:space="0" w:color="auto"/>
                    <w:right w:val="none" w:sz="0" w:space="0" w:color="auto"/>
                  </w:divBdr>
                  <w:divsChild>
                    <w:div w:id="2105763537">
                      <w:marLeft w:val="0"/>
                      <w:marRight w:val="0"/>
                      <w:marTop w:val="0"/>
                      <w:marBottom w:val="0"/>
                      <w:divBdr>
                        <w:top w:val="none" w:sz="0" w:space="0" w:color="auto"/>
                        <w:left w:val="none" w:sz="0" w:space="0" w:color="auto"/>
                        <w:bottom w:val="none" w:sz="0" w:space="0" w:color="auto"/>
                        <w:right w:val="none" w:sz="0" w:space="0" w:color="auto"/>
                      </w:divBdr>
                      <w:divsChild>
                        <w:div w:id="722994123">
                          <w:marLeft w:val="0"/>
                          <w:marRight w:val="0"/>
                          <w:marTop w:val="0"/>
                          <w:marBottom w:val="0"/>
                          <w:divBdr>
                            <w:top w:val="none" w:sz="0" w:space="0" w:color="auto"/>
                            <w:left w:val="none" w:sz="0" w:space="0" w:color="auto"/>
                            <w:bottom w:val="none" w:sz="0" w:space="0" w:color="auto"/>
                            <w:right w:val="none" w:sz="0" w:space="0" w:color="auto"/>
                          </w:divBdr>
                          <w:divsChild>
                            <w:div w:id="990252324">
                              <w:marLeft w:val="-225"/>
                              <w:marRight w:val="-225"/>
                              <w:marTop w:val="0"/>
                              <w:marBottom w:val="0"/>
                              <w:divBdr>
                                <w:top w:val="none" w:sz="0" w:space="0" w:color="auto"/>
                                <w:left w:val="none" w:sz="0" w:space="0" w:color="auto"/>
                                <w:bottom w:val="none" w:sz="0" w:space="0" w:color="auto"/>
                                <w:right w:val="none" w:sz="0" w:space="0" w:color="auto"/>
                              </w:divBdr>
                              <w:divsChild>
                                <w:div w:id="738986673">
                                  <w:marLeft w:val="0"/>
                                  <w:marRight w:val="0"/>
                                  <w:marTop w:val="0"/>
                                  <w:marBottom w:val="0"/>
                                  <w:divBdr>
                                    <w:top w:val="none" w:sz="0" w:space="0" w:color="auto"/>
                                    <w:left w:val="none" w:sz="0" w:space="0" w:color="auto"/>
                                    <w:bottom w:val="none" w:sz="0" w:space="0" w:color="auto"/>
                                    <w:right w:val="none" w:sz="0" w:space="0" w:color="auto"/>
                                  </w:divBdr>
                                  <w:divsChild>
                                    <w:div w:id="605309525">
                                      <w:marLeft w:val="-150"/>
                                      <w:marRight w:val="-150"/>
                                      <w:marTop w:val="0"/>
                                      <w:marBottom w:val="0"/>
                                      <w:divBdr>
                                        <w:top w:val="none" w:sz="0" w:space="0" w:color="auto"/>
                                        <w:left w:val="none" w:sz="0" w:space="0" w:color="auto"/>
                                        <w:bottom w:val="none" w:sz="0" w:space="0" w:color="auto"/>
                                        <w:right w:val="none" w:sz="0" w:space="0" w:color="auto"/>
                                      </w:divBdr>
                                      <w:divsChild>
                                        <w:div w:id="1589533293">
                                          <w:marLeft w:val="0"/>
                                          <w:marRight w:val="0"/>
                                          <w:marTop w:val="0"/>
                                          <w:marBottom w:val="0"/>
                                          <w:divBdr>
                                            <w:top w:val="none" w:sz="0" w:space="0" w:color="auto"/>
                                            <w:left w:val="none" w:sz="0" w:space="0" w:color="auto"/>
                                            <w:bottom w:val="none" w:sz="0" w:space="0" w:color="auto"/>
                                            <w:right w:val="none" w:sz="0" w:space="0" w:color="auto"/>
                                          </w:divBdr>
                                          <w:divsChild>
                                            <w:div w:id="1957717405">
                                              <w:marLeft w:val="0"/>
                                              <w:marRight w:val="0"/>
                                              <w:marTop w:val="0"/>
                                              <w:marBottom w:val="0"/>
                                              <w:divBdr>
                                                <w:top w:val="none" w:sz="0" w:space="0" w:color="auto"/>
                                                <w:left w:val="none" w:sz="0" w:space="0" w:color="auto"/>
                                                <w:bottom w:val="none" w:sz="0" w:space="0" w:color="auto"/>
                                                <w:right w:val="none" w:sz="0" w:space="0" w:color="auto"/>
                                              </w:divBdr>
                                              <w:divsChild>
                                                <w:div w:id="1463378977">
                                                  <w:marLeft w:val="0"/>
                                                  <w:marRight w:val="0"/>
                                                  <w:marTop w:val="0"/>
                                                  <w:marBottom w:val="0"/>
                                                  <w:divBdr>
                                                    <w:top w:val="none" w:sz="0" w:space="0" w:color="auto"/>
                                                    <w:left w:val="none" w:sz="0" w:space="0" w:color="auto"/>
                                                    <w:bottom w:val="none" w:sz="0" w:space="0" w:color="auto"/>
                                                    <w:right w:val="none" w:sz="0" w:space="0" w:color="auto"/>
                                                  </w:divBdr>
                                                  <w:divsChild>
                                                    <w:div w:id="1724937527">
                                                      <w:marLeft w:val="0"/>
                                                      <w:marRight w:val="0"/>
                                                      <w:marTop w:val="0"/>
                                                      <w:marBottom w:val="0"/>
                                                      <w:divBdr>
                                                        <w:top w:val="none" w:sz="0" w:space="0" w:color="auto"/>
                                                        <w:left w:val="none" w:sz="0" w:space="0" w:color="auto"/>
                                                        <w:bottom w:val="none" w:sz="0" w:space="0" w:color="auto"/>
                                                        <w:right w:val="none" w:sz="0" w:space="0" w:color="auto"/>
                                                      </w:divBdr>
                                                      <w:divsChild>
                                                        <w:div w:id="1316028939">
                                                          <w:marLeft w:val="150"/>
                                                          <w:marRight w:val="150"/>
                                                          <w:marTop w:val="150"/>
                                                          <w:marBottom w:val="300"/>
                                                          <w:divBdr>
                                                            <w:top w:val="none" w:sz="0" w:space="0" w:color="auto"/>
                                                            <w:left w:val="none" w:sz="0" w:space="0" w:color="auto"/>
                                                            <w:bottom w:val="none" w:sz="0" w:space="0" w:color="auto"/>
                                                            <w:right w:val="none" w:sz="0" w:space="0" w:color="auto"/>
                                                          </w:divBdr>
                                                          <w:divsChild>
                                                            <w:div w:id="351689293">
                                                              <w:marLeft w:val="0"/>
                                                              <w:marRight w:val="0"/>
                                                              <w:marTop w:val="0"/>
                                                              <w:marBottom w:val="0"/>
                                                              <w:divBdr>
                                                                <w:top w:val="none" w:sz="0" w:space="0" w:color="auto"/>
                                                                <w:left w:val="none" w:sz="0" w:space="0" w:color="auto"/>
                                                                <w:bottom w:val="none" w:sz="0" w:space="0" w:color="auto"/>
                                                                <w:right w:val="none" w:sz="0" w:space="0" w:color="auto"/>
                                                              </w:divBdr>
                                                              <w:divsChild>
                                                                <w:div w:id="47611009">
                                                                  <w:marLeft w:val="0"/>
                                                                  <w:marRight w:val="0"/>
                                                                  <w:marTop w:val="0"/>
                                                                  <w:marBottom w:val="0"/>
                                                                  <w:divBdr>
                                                                    <w:top w:val="none" w:sz="0" w:space="0" w:color="auto"/>
                                                                    <w:left w:val="none" w:sz="0" w:space="0" w:color="auto"/>
                                                                    <w:bottom w:val="none" w:sz="0" w:space="0" w:color="auto"/>
                                                                    <w:right w:val="none" w:sz="0" w:space="0" w:color="auto"/>
                                                                  </w:divBdr>
                                                                  <w:divsChild>
                                                                    <w:div w:id="1316832444">
                                                                      <w:marLeft w:val="0"/>
                                                                      <w:marRight w:val="0"/>
                                                                      <w:marTop w:val="0"/>
                                                                      <w:marBottom w:val="0"/>
                                                                      <w:divBdr>
                                                                        <w:top w:val="none" w:sz="0" w:space="0" w:color="auto"/>
                                                                        <w:left w:val="none" w:sz="0" w:space="0" w:color="auto"/>
                                                                        <w:bottom w:val="none" w:sz="0" w:space="0" w:color="auto"/>
                                                                        <w:right w:val="none" w:sz="0" w:space="0" w:color="auto"/>
                                                                      </w:divBdr>
                                                                      <w:divsChild>
                                                                        <w:div w:id="397825370">
                                                                          <w:marLeft w:val="0"/>
                                                                          <w:marRight w:val="0"/>
                                                                          <w:marTop w:val="0"/>
                                                                          <w:marBottom w:val="0"/>
                                                                          <w:divBdr>
                                                                            <w:top w:val="none" w:sz="0" w:space="0" w:color="auto"/>
                                                                            <w:left w:val="none" w:sz="0" w:space="0" w:color="auto"/>
                                                                            <w:bottom w:val="none" w:sz="0" w:space="0" w:color="auto"/>
                                                                            <w:right w:val="none" w:sz="0" w:space="0" w:color="auto"/>
                                                                          </w:divBdr>
                                                                        </w:div>
                                                                        <w:div w:id="1945111690">
                                                                          <w:marLeft w:val="0"/>
                                                                          <w:marRight w:val="0"/>
                                                                          <w:marTop w:val="0"/>
                                                                          <w:marBottom w:val="0"/>
                                                                          <w:divBdr>
                                                                            <w:top w:val="none" w:sz="0" w:space="0" w:color="auto"/>
                                                                            <w:left w:val="none" w:sz="0" w:space="0" w:color="auto"/>
                                                                            <w:bottom w:val="none" w:sz="0" w:space="0" w:color="auto"/>
                                                                            <w:right w:val="none" w:sz="0" w:space="0" w:color="auto"/>
                                                                          </w:divBdr>
                                                                        </w:div>
                                                                        <w:div w:id="3857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947880">
      <w:bodyDiv w:val="1"/>
      <w:marLeft w:val="0"/>
      <w:marRight w:val="0"/>
      <w:marTop w:val="0"/>
      <w:marBottom w:val="0"/>
      <w:divBdr>
        <w:top w:val="none" w:sz="0" w:space="0" w:color="auto"/>
        <w:left w:val="none" w:sz="0" w:space="0" w:color="auto"/>
        <w:bottom w:val="none" w:sz="0" w:space="0" w:color="auto"/>
        <w:right w:val="none" w:sz="0" w:space="0" w:color="auto"/>
      </w:divBdr>
    </w:div>
    <w:div w:id="504512956">
      <w:bodyDiv w:val="1"/>
      <w:marLeft w:val="0"/>
      <w:marRight w:val="0"/>
      <w:marTop w:val="0"/>
      <w:marBottom w:val="0"/>
      <w:divBdr>
        <w:top w:val="none" w:sz="0" w:space="0" w:color="auto"/>
        <w:left w:val="none" w:sz="0" w:space="0" w:color="auto"/>
        <w:bottom w:val="none" w:sz="0" w:space="0" w:color="auto"/>
        <w:right w:val="none" w:sz="0" w:space="0" w:color="auto"/>
      </w:divBdr>
      <w:divsChild>
        <w:div w:id="1547061257">
          <w:marLeft w:val="0"/>
          <w:marRight w:val="0"/>
          <w:marTop w:val="0"/>
          <w:marBottom w:val="0"/>
          <w:divBdr>
            <w:top w:val="none" w:sz="0" w:space="0" w:color="auto"/>
            <w:left w:val="none" w:sz="0" w:space="0" w:color="auto"/>
            <w:bottom w:val="none" w:sz="0" w:space="0" w:color="auto"/>
            <w:right w:val="none" w:sz="0" w:space="0" w:color="auto"/>
          </w:divBdr>
          <w:divsChild>
            <w:div w:id="299073175">
              <w:marLeft w:val="0"/>
              <w:marRight w:val="0"/>
              <w:marTop w:val="0"/>
              <w:marBottom w:val="0"/>
              <w:divBdr>
                <w:top w:val="none" w:sz="0" w:space="0" w:color="auto"/>
                <w:left w:val="none" w:sz="0" w:space="0" w:color="auto"/>
                <w:bottom w:val="none" w:sz="0" w:space="0" w:color="auto"/>
                <w:right w:val="none" w:sz="0" w:space="0" w:color="auto"/>
              </w:divBdr>
              <w:divsChild>
                <w:div w:id="2462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7419">
      <w:bodyDiv w:val="1"/>
      <w:marLeft w:val="0"/>
      <w:marRight w:val="0"/>
      <w:marTop w:val="0"/>
      <w:marBottom w:val="0"/>
      <w:divBdr>
        <w:top w:val="none" w:sz="0" w:space="0" w:color="auto"/>
        <w:left w:val="none" w:sz="0" w:space="0" w:color="auto"/>
        <w:bottom w:val="none" w:sz="0" w:space="0" w:color="auto"/>
        <w:right w:val="none" w:sz="0" w:space="0" w:color="auto"/>
      </w:divBdr>
    </w:div>
    <w:div w:id="565117035">
      <w:bodyDiv w:val="1"/>
      <w:marLeft w:val="0"/>
      <w:marRight w:val="0"/>
      <w:marTop w:val="0"/>
      <w:marBottom w:val="0"/>
      <w:divBdr>
        <w:top w:val="none" w:sz="0" w:space="0" w:color="auto"/>
        <w:left w:val="none" w:sz="0" w:space="0" w:color="auto"/>
        <w:bottom w:val="none" w:sz="0" w:space="0" w:color="auto"/>
        <w:right w:val="none" w:sz="0" w:space="0" w:color="auto"/>
      </w:divBdr>
    </w:div>
    <w:div w:id="579603989">
      <w:bodyDiv w:val="1"/>
      <w:marLeft w:val="0"/>
      <w:marRight w:val="0"/>
      <w:marTop w:val="0"/>
      <w:marBottom w:val="0"/>
      <w:divBdr>
        <w:top w:val="none" w:sz="0" w:space="0" w:color="auto"/>
        <w:left w:val="none" w:sz="0" w:space="0" w:color="auto"/>
        <w:bottom w:val="none" w:sz="0" w:space="0" w:color="auto"/>
        <w:right w:val="none" w:sz="0" w:space="0" w:color="auto"/>
      </w:divBdr>
    </w:div>
    <w:div w:id="653752638">
      <w:bodyDiv w:val="1"/>
      <w:marLeft w:val="0"/>
      <w:marRight w:val="0"/>
      <w:marTop w:val="0"/>
      <w:marBottom w:val="0"/>
      <w:divBdr>
        <w:top w:val="none" w:sz="0" w:space="0" w:color="auto"/>
        <w:left w:val="none" w:sz="0" w:space="0" w:color="auto"/>
        <w:bottom w:val="none" w:sz="0" w:space="0" w:color="auto"/>
        <w:right w:val="none" w:sz="0" w:space="0" w:color="auto"/>
      </w:divBdr>
    </w:div>
    <w:div w:id="659626390">
      <w:bodyDiv w:val="1"/>
      <w:marLeft w:val="0"/>
      <w:marRight w:val="0"/>
      <w:marTop w:val="0"/>
      <w:marBottom w:val="0"/>
      <w:divBdr>
        <w:top w:val="none" w:sz="0" w:space="0" w:color="auto"/>
        <w:left w:val="none" w:sz="0" w:space="0" w:color="auto"/>
        <w:bottom w:val="none" w:sz="0" w:space="0" w:color="auto"/>
        <w:right w:val="none" w:sz="0" w:space="0" w:color="auto"/>
      </w:divBdr>
    </w:div>
    <w:div w:id="663167580">
      <w:bodyDiv w:val="1"/>
      <w:marLeft w:val="0"/>
      <w:marRight w:val="0"/>
      <w:marTop w:val="0"/>
      <w:marBottom w:val="0"/>
      <w:divBdr>
        <w:top w:val="none" w:sz="0" w:space="0" w:color="auto"/>
        <w:left w:val="none" w:sz="0" w:space="0" w:color="auto"/>
        <w:bottom w:val="none" w:sz="0" w:space="0" w:color="auto"/>
        <w:right w:val="none" w:sz="0" w:space="0" w:color="auto"/>
      </w:divBdr>
    </w:div>
    <w:div w:id="716393035">
      <w:bodyDiv w:val="1"/>
      <w:marLeft w:val="0"/>
      <w:marRight w:val="0"/>
      <w:marTop w:val="0"/>
      <w:marBottom w:val="0"/>
      <w:divBdr>
        <w:top w:val="none" w:sz="0" w:space="0" w:color="auto"/>
        <w:left w:val="none" w:sz="0" w:space="0" w:color="auto"/>
        <w:bottom w:val="none" w:sz="0" w:space="0" w:color="auto"/>
        <w:right w:val="none" w:sz="0" w:space="0" w:color="auto"/>
      </w:divBdr>
    </w:div>
    <w:div w:id="781725460">
      <w:bodyDiv w:val="1"/>
      <w:marLeft w:val="0"/>
      <w:marRight w:val="0"/>
      <w:marTop w:val="0"/>
      <w:marBottom w:val="0"/>
      <w:divBdr>
        <w:top w:val="none" w:sz="0" w:space="0" w:color="auto"/>
        <w:left w:val="none" w:sz="0" w:space="0" w:color="auto"/>
        <w:bottom w:val="none" w:sz="0" w:space="0" w:color="auto"/>
        <w:right w:val="none" w:sz="0" w:space="0" w:color="auto"/>
      </w:divBdr>
    </w:div>
    <w:div w:id="789662950">
      <w:bodyDiv w:val="1"/>
      <w:marLeft w:val="0"/>
      <w:marRight w:val="0"/>
      <w:marTop w:val="0"/>
      <w:marBottom w:val="0"/>
      <w:divBdr>
        <w:top w:val="none" w:sz="0" w:space="0" w:color="auto"/>
        <w:left w:val="none" w:sz="0" w:space="0" w:color="auto"/>
        <w:bottom w:val="none" w:sz="0" w:space="0" w:color="auto"/>
        <w:right w:val="none" w:sz="0" w:space="0" w:color="auto"/>
      </w:divBdr>
      <w:divsChild>
        <w:div w:id="1307780333">
          <w:marLeft w:val="0"/>
          <w:marRight w:val="0"/>
          <w:marTop w:val="225"/>
          <w:marBottom w:val="225"/>
          <w:divBdr>
            <w:top w:val="none" w:sz="0" w:space="0" w:color="auto"/>
            <w:left w:val="none" w:sz="0" w:space="0" w:color="auto"/>
            <w:bottom w:val="none" w:sz="0" w:space="0" w:color="auto"/>
            <w:right w:val="none" w:sz="0" w:space="0" w:color="auto"/>
          </w:divBdr>
          <w:divsChild>
            <w:div w:id="1234508800">
              <w:marLeft w:val="0"/>
              <w:marRight w:val="0"/>
              <w:marTop w:val="0"/>
              <w:marBottom w:val="0"/>
              <w:divBdr>
                <w:top w:val="none" w:sz="0" w:space="0" w:color="auto"/>
                <w:left w:val="none" w:sz="0" w:space="0" w:color="auto"/>
                <w:bottom w:val="none" w:sz="0" w:space="0" w:color="auto"/>
                <w:right w:val="none" w:sz="0" w:space="0" w:color="auto"/>
              </w:divBdr>
              <w:divsChild>
                <w:div w:id="357202994">
                  <w:marLeft w:val="0"/>
                  <w:marRight w:val="0"/>
                  <w:marTop w:val="0"/>
                  <w:marBottom w:val="0"/>
                  <w:divBdr>
                    <w:top w:val="none" w:sz="0" w:space="0" w:color="auto"/>
                    <w:left w:val="none" w:sz="0" w:space="0" w:color="auto"/>
                    <w:bottom w:val="none" w:sz="0" w:space="0" w:color="auto"/>
                    <w:right w:val="none" w:sz="0" w:space="0" w:color="auto"/>
                  </w:divBdr>
                  <w:divsChild>
                    <w:div w:id="318002731">
                      <w:marLeft w:val="0"/>
                      <w:marRight w:val="0"/>
                      <w:marTop w:val="0"/>
                      <w:marBottom w:val="0"/>
                      <w:divBdr>
                        <w:top w:val="none" w:sz="0" w:space="0" w:color="auto"/>
                        <w:left w:val="none" w:sz="0" w:space="0" w:color="auto"/>
                        <w:bottom w:val="none" w:sz="0" w:space="0" w:color="auto"/>
                        <w:right w:val="none" w:sz="0" w:space="0" w:color="auto"/>
                      </w:divBdr>
                    </w:div>
                    <w:div w:id="1628270203">
                      <w:marLeft w:val="0"/>
                      <w:marRight w:val="0"/>
                      <w:marTop w:val="0"/>
                      <w:marBottom w:val="0"/>
                      <w:divBdr>
                        <w:top w:val="none" w:sz="0" w:space="0" w:color="auto"/>
                        <w:left w:val="none" w:sz="0" w:space="0" w:color="auto"/>
                        <w:bottom w:val="none" w:sz="0" w:space="0" w:color="auto"/>
                        <w:right w:val="none" w:sz="0" w:space="0" w:color="auto"/>
                      </w:divBdr>
                    </w:div>
                    <w:div w:id="416489019">
                      <w:marLeft w:val="0"/>
                      <w:marRight w:val="0"/>
                      <w:marTop w:val="0"/>
                      <w:marBottom w:val="0"/>
                      <w:divBdr>
                        <w:top w:val="none" w:sz="0" w:space="0" w:color="auto"/>
                        <w:left w:val="none" w:sz="0" w:space="0" w:color="auto"/>
                        <w:bottom w:val="none" w:sz="0" w:space="0" w:color="auto"/>
                        <w:right w:val="none" w:sz="0" w:space="0" w:color="auto"/>
                      </w:divBdr>
                    </w:div>
                    <w:div w:id="1592082539">
                      <w:marLeft w:val="0"/>
                      <w:marRight w:val="0"/>
                      <w:marTop w:val="0"/>
                      <w:marBottom w:val="0"/>
                      <w:divBdr>
                        <w:top w:val="none" w:sz="0" w:space="0" w:color="auto"/>
                        <w:left w:val="none" w:sz="0" w:space="0" w:color="auto"/>
                        <w:bottom w:val="none" w:sz="0" w:space="0" w:color="auto"/>
                        <w:right w:val="none" w:sz="0" w:space="0" w:color="auto"/>
                      </w:divBdr>
                    </w:div>
                    <w:div w:id="1870755517">
                      <w:marLeft w:val="0"/>
                      <w:marRight w:val="0"/>
                      <w:marTop w:val="0"/>
                      <w:marBottom w:val="0"/>
                      <w:divBdr>
                        <w:top w:val="none" w:sz="0" w:space="0" w:color="auto"/>
                        <w:left w:val="none" w:sz="0" w:space="0" w:color="auto"/>
                        <w:bottom w:val="none" w:sz="0" w:space="0" w:color="auto"/>
                        <w:right w:val="none" w:sz="0" w:space="0" w:color="auto"/>
                      </w:divBdr>
                    </w:div>
                    <w:div w:id="16435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95834">
      <w:bodyDiv w:val="1"/>
      <w:marLeft w:val="0"/>
      <w:marRight w:val="0"/>
      <w:marTop w:val="0"/>
      <w:marBottom w:val="0"/>
      <w:divBdr>
        <w:top w:val="none" w:sz="0" w:space="0" w:color="auto"/>
        <w:left w:val="none" w:sz="0" w:space="0" w:color="auto"/>
        <w:bottom w:val="none" w:sz="0" w:space="0" w:color="auto"/>
        <w:right w:val="none" w:sz="0" w:space="0" w:color="auto"/>
      </w:divBdr>
    </w:div>
    <w:div w:id="822432604">
      <w:bodyDiv w:val="1"/>
      <w:marLeft w:val="0"/>
      <w:marRight w:val="0"/>
      <w:marTop w:val="0"/>
      <w:marBottom w:val="0"/>
      <w:divBdr>
        <w:top w:val="none" w:sz="0" w:space="0" w:color="auto"/>
        <w:left w:val="none" w:sz="0" w:space="0" w:color="auto"/>
        <w:bottom w:val="none" w:sz="0" w:space="0" w:color="auto"/>
        <w:right w:val="none" w:sz="0" w:space="0" w:color="auto"/>
      </w:divBdr>
    </w:div>
    <w:div w:id="824516363">
      <w:bodyDiv w:val="1"/>
      <w:marLeft w:val="0"/>
      <w:marRight w:val="0"/>
      <w:marTop w:val="0"/>
      <w:marBottom w:val="0"/>
      <w:divBdr>
        <w:top w:val="none" w:sz="0" w:space="0" w:color="auto"/>
        <w:left w:val="none" w:sz="0" w:space="0" w:color="auto"/>
        <w:bottom w:val="none" w:sz="0" w:space="0" w:color="auto"/>
        <w:right w:val="none" w:sz="0" w:space="0" w:color="auto"/>
      </w:divBdr>
    </w:div>
    <w:div w:id="861240043">
      <w:bodyDiv w:val="1"/>
      <w:marLeft w:val="0"/>
      <w:marRight w:val="0"/>
      <w:marTop w:val="0"/>
      <w:marBottom w:val="0"/>
      <w:divBdr>
        <w:top w:val="none" w:sz="0" w:space="0" w:color="auto"/>
        <w:left w:val="none" w:sz="0" w:space="0" w:color="auto"/>
        <w:bottom w:val="none" w:sz="0" w:space="0" w:color="auto"/>
        <w:right w:val="none" w:sz="0" w:space="0" w:color="auto"/>
      </w:divBdr>
    </w:div>
    <w:div w:id="875897292">
      <w:bodyDiv w:val="1"/>
      <w:marLeft w:val="0"/>
      <w:marRight w:val="0"/>
      <w:marTop w:val="0"/>
      <w:marBottom w:val="0"/>
      <w:divBdr>
        <w:top w:val="none" w:sz="0" w:space="0" w:color="auto"/>
        <w:left w:val="none" w:sz="0" w:space="0" w:color="auto"/>
        <w:bottom w:val="none" w:sz="0" w:space="0" w:color="auto"/>
        <w:right w:val="none" w:sz="0" w:space="0" w:color="auto"/>
      </w:divBdr>
    </w:div>
    <w:div w:id="946619006">
      <w:bodyDiv w:val="1"/>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599631605">
              <w:marLeft w:val="0"/>
              <w:marRight w:val="0"/>
              <w:marTop w:val="0"/>
              <w:marBottom w:val="0"/>
              <w:divBdr>
                <w:top w:val="none" w:sz="0" w:space="0" w:color="auto"/>
                <w:left w:val="none" w:sz="0" w:space="0" w:color="auto"/>
                <w:bottom w:val="none" w:sz="0" w:space="0" w:color="auto"/>
                <w:right w:val="none" w:sz="0" w:space="0" w:color="auto"/>
              </w:divBdr>
              <w:divsChild>
                <w:div w:id="1801995615">
                  <w:marLeft w:val="0"/>
                  <w:marRight w:val="0"/>
                  <w:marTop w:val="0"/>
                  <w:marBottom w:val="0"/>
                  <w:divBdr>
                    <w:top w:val="none" w:sz="0" w:space="0" w:color="auto"/>
                    <w:left w:val="none" w:sz="0" w:space="0" w:color="auto"/>
                    <w:bottom w:val="none" w:sz="0" w:space="0" w:color="auto"/>
                    <w:right w:val="none" w:sz="0" w:space="0" w:color="auto"/>
                  </w:divBdr>
                  <w:divsChild>
                    <w:div w:id="34357896">
                      <w:marLeft w:val="0"/>
                      <w:marRight w:val="0"/>
                      <w:marTop w:val="0"/>
                      <w:marBottom w:val="0"/>
                      <w:divBdr>
                        <w:top w:val="none" w:sz="0" w:space="0" w:color="auto"/>
                        <w:left w:val="none" w:sz="0" w:space="0" w:color="auto"/>
                        <w:bottom w:val="none" w:sz="0" w:space="0" w:color="auto"/>
                        <w:right w:val="none" w:sz="0" w:space="0" w:color="auto"/>
                      </w:divBdr>
                      <w:divsChild>
                        <w:div w:id="357659406">
                          <w:marLeft w:val="0"/>
                          <w:marRight w:val="0"/>
                          <w:marTop w:val="0"/>
                          <w:marBottom w:val="0"/>
                          <w:divBdr>
                            <w:top w:val="none" w:sz="0" w:space="0" w:color="auto"/>
                            <w:left w:val="none" w:sz="0" w:space="0" w:color="auto"/>
                            <w:bottom w:val="none" w:sz="0" w:space="0" w:color="auto"/>
                            <w:right w:val="none" w:sz="0" w:space="0" w:color="auto"/>
                          </w:divBdr>
                          <w:divsChild>
                            <w:div w:id="369233418">
                              <w:marLeft w:val="-225"/>
                              <w:marRight w:val="-225"/>
                              <w:marTop w:val="0"/>
                              <w:marBottom w:val="0"/>
                              <w:divBdr>
                                <w:top w:val="none" w:sz="0" w:space="0" w:color="auto"/>
                                <w:left w:val="none" w:sz="0" w:space="0" w:color="auto"/>
                                <w:bottom w:val="none" w:sz="0" w:space="0" w:color="auto"/>
                                <w:right w:val="none" w:sz="0" w:space="0" w:color="auto"/>
                              </w:divBdr>
                              <w:divsChild>
                                <w:div w:id="103115093">
                                  <w:marLeft w:val="0"/>
                                  <w:marRight w:val="0"/>
                                  <w:marTop w:val="0"/>
                                  <w:marBottom w:val="0"/>
                                  <w:divBdr>
                                    <w:top w:val="none" w:sz="0" w:space="0" w:color="auto"/>
                                    <w:left w:val="none" w:sz="0" w:space="0" w:color="auto"/>
                                    <w:bottom w:val="none" w:sz="0" w:space="0" w:color="auto"/>
                                    <w:right w:val="none" w:sz="0" w:space="0" w:color="auto"/>
                                  </w:divBdr>
                                  <w:divsChild>
                                    <w:div w:id="1302079858">
                                      <w:marLeft w:val="-150"/>
                                      <w:marRight w:val="-150"/>
                                      <w:marTop w:val="0"/>
                                      <w:marBottom w:val="0"/>
                                      <w:divBdr>
                                        <w:top w:val="none" w:sz="0" w:space="0" w:color="auto"/>
                                        <w:left w:val="none" w:sz="0" w:space="0" w:color="auto"/>
                                        <w:bottom w:val="none" w:sz="0" w:space="0" w:color="auto"/>
                                        <w:right w:val="none" w:sz="0" w:space="0" w:color="auto"/>
                                      </w:divBdr>
                                      <w:divsChild>
                                        <w:div w:id="457144751">
                                          <w:marLeft w:val="0"/>
                                          <w:marRight w:val="0"/>
                                          <w:marTop w:val="0"/>
                                          <w:marBottom w:val="0"/>
                                          <w:divBdr>
                                            <w:top w:val="none" w:sz="0" w:space="0" w:color="auto"/>
                                            <w:left w:val="none" w:sz="0" w:space="0" w:color="auto"/>
                                            <w:bottom w:val="none" w:sz="0" w:space="0" w:color="auto"/>
                                            <w:right w:val="none" w:sz="0" w:space="0" w:color="auto"/>
                                          </w:divBdr>
                                          <w:divsChild>
                                            <w:div w:id="1460614378">
                                              <w:marLeft w:val="0"/>
                                              <w:marRight w:val="0"/>
                                              <w:marTop w:val="0"/>
                                              <w:marBottom w:val="0"/>
                                              <w:divBdr>
                                                <w:top w:val="none" w:sz="0" w:space="0" w:color="auto"/>
                                                <w:left w:val="none" w:sz="0" w:space="0" w:color="auto"/>
                                                <w:bottom w:val="none" w:sz="0" w:space="0" w:color="auto"/>
                                                <w:right w:val="none" w:sz="0" w:space="0" w:color="auto"/>
                                              </w:divBdr>
                                              <w:divsChild>
                                                <w:div w:id="1336035258">
                                                  <w:marLeft w:val="0"/>
                                                  <w:marRight w:val="0"/>
                                                  <w:marTop w:val="0"/>
                                                  <w:marBottom w:val="0"/>
                                                  <w:divBdr>
                                                    <w:top w:val="none" w:sz="0" w:space="0" w:color="auto"/>
                                                    <w:left w:val="none" w:sz="0" w:space="0" w:color="auto"/>
                                                    <w:bottom w:val="none" w:sz="0" w:space="0" w:color="auto"/>
                                                    <w:right w:val="none" w:sz="0" w:space="0" w:color="auto"/>
                                                  </w:divBdr>
                                                  <w:divsChild>
                                                    <w:div w:id="1619600562">
                                                      <w:marLeft w:val="0"/>
                                                      <w:marRight w:val="0"/>
                                                      <w:marTop w:val="0"/>
                                                      <w:marBottom w:val="0"/>
                                                      <w:divBdr>
                                                        <w:top w:val="none" w:sz="0" w:space="0" w:color="auto"/>
                                                        <w:left w:val="none" w:sz="0" w:space="0" w:color="auto"/>
                                                        <w:bottom w:val="none" w:sz="0" w:space="0" w:color="auto"/>
                                                        <w:right w:val="none" w:sz="0" w:space="0" w:color="auto"/>
                                                      </w:divBdr>
                                                      <w:divsChild>
                                                        <w:div w:id="1452280445">
                                                          <w:marLeft w:val="150"/>
                                                          <w:marRight w:val="150"/>
                                                          <w:marTop w:val="150"/>
                                                          <w:marBottom w:val="300"/>
                                                          <w:divBdr>
                                                            <w:top w:val="none" w:sz="0" w:space="0" w:color="auto"/>
                                                            <w:left w:val="none" w:sz="0" w:space="0" w:color="auto"/>
                                                            <w:bottom w:val="none" w:sz="0" w:space="0" w:color="auto"/>
                                                            <w:right w:val="none" w:sz="0" w:space="0" w:color="auto"/>
                                                          </w:divBdr>
                                                          <w:divsChild>
                                                            <w:div w:id="2121335220">
                                                              <w:marLeft w:val="0"/>
                                                              <w:marRight w:val="0"/>
                                                              <w:marTop w:val="0"/>
                                                              <w:marBottom w:val="0"/>
                                                              <w:divBdr>
                                                                <w:top w:val="none" w:sz="0" w:space="0" w:color="auto"/>
                                                                <w:left w:val="none" w:sz="0" w:space="0" w:color="auto"/>
                                                                <w:bottom w:val="none" w:sz="0" w:space="0" w:color="auto"/>
                                                                <w:right w:val="none" w:sz="0" w:space="0" w:color="auto"/>
                                                              </w:divBdr>
                                                              <w:divsChild>
                                                                <w:div w:id="1974017593">
                                                                  <w:marLeft w:val="0"/>
                                                                  <w:marRight w:val="0"/>
                                                                  <w:marTop w:val="0"/>
                                                                  <w:marBottom w:val="0"/>
                                                                  <w:divBdr>
                                                                    <w:top w:val="none" w:sz="0" w:space="0" w:color="auto"/>
                                                                    <w:left w:val="none" w:sz="0" w:space="0" w:color="auto"/>
                                                                    <w:bottom w:val="none" w:sz="0" w:space="0" w:color="auto"/>
                                                                    <w:right w:val="none" w:sz="0" w:space="0" w:color="auto"/>
                                                                  </w:divBdr>
                                                                  <w:divsChild>
                                                                    <w:div w:id="930165530">
                                                                      <w:marLeft w:val="0"/>
                                                                      <w:marRight w:val="0"/>
                                                                      <w:marTop w:val="0"/>
                                                                      <w:marBottom w:val="0"/>
                                                                      <w:divBdr>
                                                                        <w:top w:val="none" w:sz="0" w:space="0" w:color="auto"/>
                                                                        <w:left w:val="none" w:sz="0" w:space="0" w:color="auto"/>
                                                                        <w:bottom w:val="none" w:sz="0" w:space="0" w:color="auto"/>
                                                                        <w:right w:val="none" w:sz="0" w:space="0" w:color="auto"/>
                                                                      </w:divBdr>
                                                                      <w:divsChild>
                                                                        <w:div w:id="1782188485">
                                                                          <w:marLeft w:val="0"/>
                                                                          <w:marRight w:val="0"/>
                                                                          <w:marTop w:val="0"/>
                                                                          <w:marBottom w:val="0"/>
                                                                          <w:divBdr>
                                                                            <w:top w:val="none" w:sz="0" w:space="0" w:color="auto"/>
                                                                            <w:left w:val="none" w:sz="0" w:space="0" w:color="auto"/>
                                                                            <w:bottom w:val="none" w:sz="0" w:space="0" w:color="auto"/>
                                                                            <w:right w:val="none" w:sz="0" w:space="0" w:color="auto"/>
                                                                          </w:divBdr>
                                                                        </w:div>
                                                                        <w:div w:id="1641379487">
                                                                          <w:marLeft w:val="0"/>
                                                                          <w:marRight w:val="0"/>
                                                                          <w:marTop w:val="0"/>
                                                                          <w:marBottom w:val="0"/>
                                                                          <w:divBdr>
                                                                            <w:top w:val="none" w:sz="0" w:space="0" w:color="auto"/>
                                                                            <w:left w:val="none" w:sz="0" w:space="0" w:color="auto"/>
                                                                            <w:bottom w:val="none" w:sz="0" w:space="0" w:color="auto"/>
                                                                            <w:right w:val="none" w:sz="0" w:space="0" w:color="auto"/>
                                                                          </w:divBdr>
                                                                        </w:div>
                                                                        <w:div w:id="18833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6878">
      <w:bodyDiv w:val="1"/>
      <w:marLeft w:val="0"/>
      <w:marRight w:val="0"/>
      <w:marTop w:val="0"/>
      <w:marBottom w:val="0"/>
      <w:divBdr>
        <w:top w:val="none" w:sz="0" w:space="0" w:color="auto"/>
        <w:left w:val="none" w:sz="0" w:space="0" w:color="auto"/>
        <w:bottom w:val="none" w:sz="0" w:space="0" w:color="auto"/>
        <w:right w:val="none" w:sz="0" w:space="0" w:color="auto"/>
      </w:divBdr>
      <w:divsChild>
        <w:div w:id="26567218">
          <w:marLeft w:val="0"/>
          <w:marRight w:val="0"/>
          <w:marTop w:val="100"/>
          <w:marBottom w:val="100"/>
          <w:divBdr>
            <w:top w:val="none" w:sz="0" w:space="0" w:color="auto"/>
            <w:left w:val="none" w:sz="0" w:space="0" w:color="auto"/>
            <w:bottom w:val="none" w:sz="0" w:space="0" w:color="auto"/>
            <w:right w:val="none" w:sz="0" w:space="0" w:color="auto"/>
          </w:divBdr>
          <w:divsChild>
            <w:div w:id="150561812">
              <w:marLeft w:val="0"/>
              <w:marRight w:val="0"/>
              <w:marTop w:val="0"/>
              <w:marBottom w:val="0"/>
              <w:divBdr>
                <w:top w:val="none" w:sz="0" w:space="0" w:color="auto"/>
                <w:left w:val="none" w:sz="0" w:space="0" w:color="auto"/>
                <w:bottom w:val="none" w:sz="0" w:space="0" w:color="auto"/>
                <w:right w:val="none" w:sz="0" w:space="0" w:color="auto"/>
              </w:divBdr>
              <w:divsChild>
                <w:div w:id="1355809836">
                  <w:marLeft w:val="105"/>
                  <w:marRight w:val="105"/>
                  <w:marTop w:val="105"/>
                  <w:marBottom w:val="105"/>
                  <w:divBdr>
                    <w:top w:val="none" w:sz="0" w:space="0" w:color="auto"/>
                    <w:left w:val="none" w:sz="0" w:space="0" w:color="auto"/>
                    <w:bottom w:val="none" w:sz="0" w:space="0" w:color="auto"/>
                    <w:right w:val="none" w:sz="0" w:space="0" w:color="auto"/>
                  </w:divBdr>
                  <w:divsChild>
                    <w:div w:id="1302734559">
                      <w:marLeft w:val="0"/>
                      <w:marRight w:val="0"/>
                      <w:marTop w:val="0"/>
                      <w:marBottom w:val="0"/>
                      <w:divBdr>
                        <w:top w:val="none" w:sz="0" w:space="0" w:color="auto"/>
                        <w:left w:val="none" w:sz="0" w:space="0" w:color="auto"/>
                        <w:bottom w:val="none" w:sz="0" w:space="0" w:color="auto"/>
                        <w:right w:val="none" w:sz="0" w:space="0" w:color="auto"/>
                      </w:divBdr>
                      <w:divsChild>
                        <w:div w:id="1635215963">
                          <w:marLeft w:val="0"/>
                          <w:marRight w:val="0"/>
                          <w:marTop w:val="0"/>
                          <w:marBottom w:val="0"/>
                          <w:divBdr>
                            <w:top w:val="none" w:sz="0" w:space="0" w:color="auto"/>
                            <w:left w:val="none" w:sz="0" w:space="0" w:color="auto"/>
                            <w:bottom w:val="none" w:sz="0" w:space="0" w:color="auto"/>
                            <w:right w:val="none" w:sz="0" w:space="0" w:color="auto"/>
                          </w:divBdr>
                          <w:divsChild>
                            <w:div w:id="1308242696">
                              <w:marLeft w:val="0"/>
                              <w:marRight w:val="0"/>
                              <w:marTop w:val="0"/>
                              <w:marBottom w:val="0"/>
                              <w:divBdr>
                                <w:top w:val="none" w:sz="0" w:space="0" w:color="auto"/>
                                <w:left w:val="none" w:sz="0" w:space="0" w:color="auto"/>
                                <w:bottom w:val="none" w:sz="0" w:space="0" w:color="auto"/>
                                <w:right w:val="none" w:sz="0" w:space="0" w:color="auto"/>
                              </w:divBdr>
                              <w:divsChild>
                                <w:div w:id="1988393694">
                                  <w:marLeft w:val="0"/>
                                  <w:marRight w:val="0"/>
                                  <w:marTop w:val="0"/>
                                  <w:marBottom w:val="0"/>
                                  <w:divBdr>
                                    <w:top w:val="none" w:sz="0" w:space="0" w:color="auto"/>
                                    <w:left w:val="none" w:sz="0" w:space="0" w:color="auto"/>
                                    <w:bottom w:val="none" w:sz="0" w:space="0" w:color="auto"/>
                                    <w:right w:val="none" w:sz="0" w:space="0" w:color="auto"/>
                                  </w:divBdr>
                                  <w:divsChild>
                                    <w:div w:id="1457217169">
                                      <w:marLeft w:val="105"/>
                                      <w:marRight w:val="105"/>
                                      <w:marTop w:val="105"/>
                                      <w:marBottom w:val="105"/>
                                      <w:divBdr>
                                        <w:top w:val="none" w:sz="0" w:space="0" w:color="auto"/>
                                        <w:left w:val="none" w:sz="0" w:space="0" w:color="auto"/>
                                        <w:bottom w:val="none" w:sz="0" w:space="0" w:color="auto"/>
                                        <w:right w:val="none" w:sz="0" w:space="0" w:color="auto"/>
                                      </w:divBdr>
                                      <w:divsChild>
                                        <w:div w:id="1946232687">
                                          <w:marLeft w:val="0"/>
                                          <w:marRight w:val="0"/>
                                          <w:marTop w:val="0"/>
                                          <w:marBottom w:val="0"/>
                                          <w:divBdr>
                                            <w:top w:val="none" w:sz="0" w:space="0" w:color="auto"/>
                                            <w:left w:val="none" w:sz="0" w:space="0" w:color="auto"/>
                                            <w:bottom w:val="none" w:sz="0" w:space="0" w:color="auto"/>
                                            <w:right w:val="none" w:sz="0" w:space="0" w:color="auto"/>
                                          </w:divBdr>
                                          <w:divsChild>
                                            <w:div w:id="228343835">
                                              <w:marLeft w:val="0"/>
                                              <w:marRight w:val="0"/>
                                              <w:marTop w:val="0"/>
                                              <w:marBottom w:val="0"/>
                                              <w:divBdr>
                                                <w:top w:val="none" w:sz="0" w:space="0" w:color="auto"/>
                                                <w:left w:val="none" w:sz="0" w:space="0" w:color="auto"/>
                                                <w:bottom w:val="none" w:sz="0" w:space="0" w:color="auto"/>
                                                <w:right w:val="none" w:sz="0" w:space="0" w:color="auto"/>
                                              </w:divBdr>
                                              <w:divsChild>
                                                <w:div w:id="1382359863">
                                                  <w:marLeft w:val="0"/>
                                                  <w:marRight w:val="0"/>
                                                  <w:marTop w:val="0"/>
                                                  <w:marBottom w:val="0"/>
                                                  <w:divBdr>
                                                    <w:top w:val="none" w:sz="0" w:space="0" w:color="auto"/>
                                                    <w:left w:val="none" w:sz="0" w:space="0" w:color="auto"/>
                                                    <w:bottom w:val="none" w:sz="0" w:space="0" w:color="auto"/>
                                                    <w:right w:val="none" w:sz="0" w:space="0" w:color="auto"/>
                                                  </w:divBdr>
                                                  <w:divsChild>
                                                    <w:div w:id="723720142">
                                                      <w:marLeft w:val="0"/>
                                                      <w:marRight w:val="0"/>
                                                      <w:marTop w:val="0"/>
                                                      <w:marBottom w:val="0"/>
                                                      <w:divBdr>
                                                        <w:top w:val="none" w:sz="0" w:space="0" w:color="auto"/>
                                                        <w:left w:val="none" w:sz="0" w:space="0" w:color="auto"/>
                                                        <w:bottom w:val="none" w:sz="0" w:space="0" w:color="auto"/>
                                                        <w:right w:val="none" w:sz="0" w:space="0" w:color="auto"/>
                                                      </w:divBdr>
                                                      <w:divsChild>
                                                        <w:div w:id="1229879519">
                                                          <w:marLeft w:val="0"/>
                                                          <w:marRight w:val="0"/>
                                                          <w:marTop w:val="0"/>
                                                          <w:marBottom w:val="0"/>
                                                          <w:divBdr>
                                                            <w:top w:val="none" w:sz="0" w:space="0" w:color="auto"/>
                                                            <w:left w:val="none" w:sz="0" w:space="0" w:color="auto"/>
                                                            <w:bottom w:val="none" w:sz="0" w:space="0" w:color="auto"/>
                                                            <w:right w:val="none" w:sz="0" w:space="0" w:color="auto"/>
                                                          </w:divBdr>
                                                          <w:divsChild>
                                                            <w:div w:id="1108963568">
                                                              <w:marLeft w:val="105"/>
                                                              <w:marRight w:val="105"/>
                                                              <w:marTop w:val="105"/>
                                                              <w:marBottom w:val="105"/>
                                                              <w:divBdr>
                                                                <w:top w:val="none" w:sz="0" w:space="0" w:color="auto"/>
                                                                <w:left w:val="none" w:sz="0" w:space="0" w:color="auto"/>
                                                                <w:bottom w:val="none" w:sz="0" w:space="0" w:color="auto"/>
                                                                <w:right w:val="none" w:sz="0" w:space="0" w:color="auto"/>
                                                              </w:divBdr>
                                                              <w:divsChild>
                                                                <w:div w:id="697581180">
                                                                  <w:marLeft w:val="0"/>
                                                                  <w:marRight w:val="0"/>
                                                                  <w:marTop w:val="0"/>
                                                                  <w:marBottom w:val="0"/>
                                                                  <w:divBdr>
                                                                    <w:top w:val="none" w:sz="0" w:space="0" w:color="auto"/>
                                                                    <w:left w:val="none" w:sz="0" w:space="0" w:color="auto"/>
                                                                    <w:bottom w:val="none" w:sz="0" w:space="0" w:color="auto"/>
                                                                    <w:right w:val="none" w:sz="0" w:space="0" w:color="auto"/>
                                                                  </w:divBdr>
                                                                  <w:divsChild>
                                                                    <w:div w:id="1651255110">
                                                                      <w:marLeft w:val="0"/>
                                                                      <w:marRight w:val="0"/>
                                                                      <w:marTop w:val="0"/>
                                                                      <w:marBottom w:val="0"/>
                                                                      <w:divBdr>
                                                                        <w:top w:val="none" w:sz="0" w:space="0" w:color="auto"/>
                                                                        <w:left w:val="none" w:sz="0" w:space="0" w:color="auto"/>
                                                                        <w:bottom w:val="none" w:sz="0" w:space="0" w:color="auto"/>
                                                                        <w:right w:val="none" w:sz="0" w:space="0" w:color="auto"/>
                                                                      </w:divBdr>
                                                                      <w:divsChild>
                                                                        <w:div w:id="13090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062439">
      <w:bodyDiv w:val="1"/>
      <w:marLeft w:val="0"/>
      <w:marRight w:val="0"/>
      <w:marTop w:val="0"/>
      <w:marBottom w:val="0"/>
      <w:divBdr>
        <w:top w:val="none" w:sz="0" w:space="0" w:color="auto"/>
        <w:left w:val="none" w:sz="0" w:space="0" w:color="auto"/>
        <w:bottom w:val="none" w:sz="0" w:space="0" w:color="auto"/>
        <w:right w:val="none" w:sz="0" w:space="0" w:color="auto"/>
      </w:divBdr>
    </w:div>
    <w:div w:id="1051883640">
      <w:bodyDiv w:val="1"/>
      <w:marLeft w:val="0"/>
      <w:marRight w:val="0"/>
      <w:marTop w:val="0"/>
      <w:marBottom w:val="0"/>
      <w:divBdr>
        <w:top w:val="none" w:sz="0" w:space="0" w:color="auto"/>
        <w:left w:val="none" w:sz="0" w:space="0" w:color="auto"/>
        <w:bottom w:val="none" w:sz="0" w:space="0" w:color="auto"/>
        <w:right w:val="none" w:sz="0" w:space="0" w:color="auto"/>
      </w:divBdr>
    </w:div>
    <w:div w:id="1113129743">
      <w:bodyDiv w:val="1"/>
      <w:marLeft w:val="0"/>
      <w:marRight w:val="0"/>
      <w:marTop w:val="0"/>
      <w:marBottom w:val="0"/>
      <w:divBdr>
        <w:top w:val="none" w:sz="0" w:space="0" w:color="auto"/>
        <w:left w:val="none" w:sz="0" w:space="0" w:color="auto"/>
        <w:bottom w:val="none" w:sz="0" w:space="0" w:color="auto"/>
        <w:right w:val="none" w:sz="0" w:space="0" w:color="auto"/>
      </w:divBdr>
    </w:div>
    <w:div w:id="1127502722">
      <w:bodyDiv w:val="1"/>
      <w:marLeft w:val="0"/>
      <w:marRight w:val="0"/>
      <w:marTop w:val="0"/>
      <w:marBottom w:val="0"/>
      <w:divBdr>
        <w:top w:val="none" w:sz="0" w:space="0" w:color="auto"/>
        <w:left w:val="none" w:sz="0" w:space="0" w:color="auto"/>
        <w:bottom w:val="none" w:sz="0" w:space="0" w:color="auto"/>
        <w:right w:val="none" w:sz="0" w:space="0" w:color="auto"/>
      </w:divBdr>
    </w:div>
    <w:div w:id="1157065159">
      <w:bodyDiv w:val="1"/>
      <w:marLeft w:val="0"/>
      <w:marRight w:val="0"/>
      <w:marTop w:val="0"/>
      <w:marBottom w:val="0"/>
      <w:divBdr>
        <w:top w:val="none" w:sz="0" w:space="0" w:color="auto"/>
        <w:left w:val="none" w:sz="0" w:space="0" w:color="auto"/>
        <w:bottom w:val="none" w:sz="0" w:space="0" w:color="auto"/>
        <w:right w:val="none" w:sz="0" w:space="0" w:color="auto"/>
      </w:divBdr>
      <w:divsChild>
        <w:div w:id="1079668388">
          <w:marLeft w:val="0"/>
          <w:marRight w:val="0"/>
          <w:marTop w:val="100"/>
          <w:marBottom w:val="100"/>
          <w:divBdr>
            <w:top w:val="none" w:sz="0" w:space="0" w:color="auto"/>
            <w:left w:val="none" w:sz="0" w:space="0" w:color="auto"/>
            <w:bottom w:val="none" w:sz="0" w:space="0" w:color="auto"/>
            <w:right w:val="none" w:sz="0" w:space="0" w:color="auto"/>
          </w:divBdr>
          <w:divsChild>
            <w:div w:id="1202789329">
              <w:marLeft w:val="0"/>
              <w:marRight w:val="0"/>
              <w:marTop w:val="0"/>
              <w:marBottom w:val="0"/>
              <w:divBdr>
                <w:top w:val="none" w:sz="0" w:space="0" w:color="auto"/>
                <w:left w:val="none" w:sz="0" w:space="0" w:color="auto"/>
                <w:bottom w:val="none" w:sz="0" w:space="0" w:color="auto"/>
                <w:right w:val="none" w:sz="0" w:space="0" w:color="auto"/>
              </w:divBdr>
              <w:divsChild>
                <w:div w:id="1244415473">
                  <w:marLeft w:val="105"/>
                  <w:marRight w:val="105"/>
                  <w:marTop w:val="105"/>
                  <w:marBottom w:val="105"/>
                  <w:divBdr>
                    <w:top w:val="none" w:sz="0" w:space="0" w:color="auto"/>
                    <w:left w:val="none" w:sz="0" w:space="0" w:color="auto"/>
                    <w:bottom w:val="none" w:sz="0" w:space="0" w:color="auto"/>
                    <w:right w:val="none" w:sz="0" w:space="0" w:color="auto"/>
                  </w:divBdr>
                  <w:divsChild>
                    <w:div w:id="742334191">
                      <w:marLeft w:val="0"/>
                      <w:marRight w:val="0"/>
                      <w:marTop w:val="0"/>
                      <w:marBottom w:val="0"/>
                      <w:divBdr>
                        <w:top w:val="none" w:sz="0" w:space="0" w:color="auto"/>
                        <w:left w:val="none" w:sz="0" w:space="0" w:color="auto"/>
                        <w:bottom w:val="none" w:sz="0" w:space="0" w:color="auto"/>
                        <w:right w:val="none" w:sz="0" w:space="0" w:color="auto"/>
                      </w:divBdr>
                      <w:divsChild>
                        <w:div w:id="418453076">
                          <w:marLeft w:val="0"/>
                          <w:marRight w:val="0"/>
                          <w:marTop w:val="0"/>
                          <w:marBottom w:val="0"/>
                          <w:divBdr>
                            <w:top w:val="none" w:sz="0" w:space="0" w:color="auto"/>
                            <w:left w:val="none" w:sz="0" w:space="0" w:color="auto"/>
                            <w:bottom w:val="none" w:sz="0" w:space="0" w:color="auto"/>
                            <w:right w:val="none" w:sz="0" w:space="0" w:color="auto"/>
                          </w:divBdr>
                          <w:divsChild>
                            <w:div w:id="800267223">
                              <w:marLeft w:val="0"/>
                              <w:marRight w:val="0"/>
                              <w:marTop w:val="0"/>
                              <w:marBottom w:val="0"/>
                              <w:divBdr>
                                <w:top w:val="none" w:sz="0" w:space="0" w:color="auto"/>
                                <w:left w:val="none" w:sz="0" w:space="0" w:color="auto"/>
                                <w:bottom w:val="none" w:sz="0" w:space="0" w:color="auto"/>
                                <w:right w:val="none" w:sz="0" w:space="0" w:color="auto"/>
                              </w:divBdr>
                              <w:divsChild>
                                <w:div w:id="1034622408">
                                  <w:marLeft w:val="0"/>
                                  <w:marRight w:val="0"/>
                                  <w:marTop w:val="0"/>
                                  <w:marBottom w:val="0"/>
                                  <w:divBdr>
                                    <w:top w:val="none" w:sz="0" w:space="0" w:color="auto"/>
                                    <w:left w:val="none" w:sz="0" w:space="0" w:color="auto"/>
                                    <w:bottom w:val="none" w:sz="0" w:space="0" w:color="auto"/>
                                    <w:right w:val="none" w:sz="0" w:space="0" w:color="auto"/>
                                  </w:divBdr>
                                  <w:divsChild>
                                    <w:div w:id="1590581336">
                                      <w:marLeft w:val="105"/>
                                      <w:marRight w:val="105"/>
                                      <w:marTop w:val="105"/>
                                      <w:marBottom w:val="105"/>
                                      <w:divBdr>
                                        <w:top w:val="none" w:sz="0" w:space="0" w:color="auto"/>
                                        <w:left w:val="none" w:sz="0" w:space="0" w:color="auto"/>
                                        <w:bottom w:val="none" w:sz="0" w:space="0" w:color="auto"/>
                                        <w:right w:val="none" w:sz="0" w:space="0" w:color="auto"/>
                                      </w:divBdr>
                                      <w:divsChild>
                                        <w:div w:id="1600798090">
                                          <w:marLeft w:val="0"/>
                                          <w:marRight w:val="0"/>
                                          <w:marTop w:val="0"/>
                                          <w:marBottom w:val="0"/>
                                          <w:divBdr>
                                            <w:top w:val="none" w:sz="0" w:space="0" w:color="auto"/>
                                            <w:left w:val="none" w:sz="0" w:space="0" w:color="auto"/>
                                            <w:bottom w:val="none" w:sz="0" w:space="0" w:color="auto"/>
                                            <w:right w:val="none" w:sz="0" w:space="0" w:color="auto"/>
                                          </w:divBdr>
                                          <w:divsChild>
                                            <w:div w:id="645669706">
                                              <w:marLeft w:val="0"/>
                                              <w:marRight w:val="0"/>
                                              <w:marTop w:val="0"/>
                                              <w:marBottom w:val="0"/>
                                              <w:divBdr>
                                                <w:top w:val="none" w:sz="0" w:space="0" w:color="auto"/>
                                                <w:left w:val="none" w:sz="0" w:space="0" w:color="auto"/>
                                                <w:bottom w:val="none" w:sz="0" w:space="0" w:color="auto"/>
                                                <w:right w:val="none" w:sz="0" w:space="0" w:color="auto"/>
                                              </w:divBdr>
                                              <w:divsChild>
                                                <w:div w:id="744764070">
                                                  <w:marLeft w:val="0"/>
                                                  <w:marRight w:val="0"/>
                                                  <w:marTop w:val="0"/>
                                                  <w:marBottom w:val="0"/>
                                                  <w:divBdr>
                                                    <w:top w:val="none" w:sz="0" w:space="0" w:color="auto"/>
                                                    <w:left w:val="none" w:sz="0" w:space="0" w:color="auto"/>
                                                    <w:bottom w:val="none" w:sz="0" w:space="0" w:color="auto"/>
                                                    <w:right w:val="none" w:sz="0" w:space="0" w:color="auto"/>
                                                  </w:divBdr>
                                                  <w:divsChild>
                                                    <w:div w:id="1344358710">
                                                      <w:marLeft w:val="0"/>
                                                      <w:marRight w:val="0"/>
                                                      <w:marTop w:val="0"/>
                                                      <w:marBottom w:val="0"/>
                                                      <w:divBdr>
                                                        <w:top w:val="none" w:sz="0" w:space="0" w:color="auto"/>
                                                        <w:left w:val="none" w:sz="0" w:space="0" w:color="auto"/>
                                                        <w:bottom w:val="none" w:sz="0" w:space="0" w:color="auto"/>
                                                        <w:right w:val="none" w:sz="0" w:space="0" w:color="auto"/>
                                                      </w:divBdr>
                                                      <w:divsChild>
                                                        <w:div w:id="1593658128">
                                                          <w:marLeft w:val="0"/>
                                                          <w:marRight w:val="0"/>
                                                          <w:marTop w:val="0"/>
                                                          <w:marBottom w:val="0"/>
                                                          <w:divBdr>
                                                            <w:top w:val="none" w:sz="0" w:space="0" w:color="auto"/>
                                                            <w:left w:val="none" w:sz="0" w:space="0" w:color="auto"/>
                                                            <w:bottom w:val="none" w:sz="0" w:space="0" w:color="auto"/>
                                                            <w:right w:val="none" w:sz="0" w:space="0" w:color="auto"/>
                                                          </w:divBdr>
                                                          <w:divsChild>
                                                            <w:div w:id="1789351517">
                                                              <w:marLeft w:val="105"/>
                                                              <w:marRight w:val="105"/>
                                                              <w:marTop w:val="105"/>
                                                              <w:marBottom w:val="105"/>
                                                              <w:divBdr>
                                                                <w:top w:val="none" w:sz="0" w:space="0" w:color="auto"/>
                                                                <w:left w:val="none" w:sz="0" w:space="0" w:color="auto"/>
                                                                <w:bottom w:val="none" w:sz="0" w:space="0" w:color="auto"/>
                                                                <w:right w:val="none" w:sz="0" w:space="0" w:color="auto"/>
                                                              </w:divBdr>
                                                              <w:divsChild>
                                                                <w:div w:id="1740057012">
                                                                  <w:marLeft w:val="0"/>
                                                                  <w:marRight w:val="0"/>
                                                                  <w:marTop w:val="0"/>
                                                                  <w:marBottom w:val="0"/>
                                                                  <w:divBdr>
                                                                    <w:top w:val="none" w:sz="0" w:space="0" w:color="auto"/>
                                                                    <w:left w:val="none" w:sz="0" w:space="0" w:color="auto"/>
                                                                    <w:bottom w:val="none" w:sz="0" w:space="0" w:color="auto"/>
                                                                    <w:right w:val="none" w:sz="0" w:space="0" w:color="auto"/>
                                                                  </w:divBdr>
                                                                  <w:divsChild>
                                                                    <w:div w:id="146165735">
                                                                      <w:marLeft w:val="0"/>
                                                                      <w:marRight w:val="0"/>
                                                                      <w:marTop w:val="0"/>
                                                                      <w:marBottom w:val="0"/>
                                                                      <w:divBdr>
                                                                        <w:top w:val="none" w:sz="0" w:space="0" w:color="auto"/>
                                                                        <w:left w:val="none" w:sz="0" w:space="0" w:color="auto"/>
                                                                        <w:bottom w:val="none" w:sz="0" w:space="0" w:color="auto"/>
                                                                        <w:right w:val="none" w:sz="0" w:space="0" w:color="auto"/>
                                                                      </w:divBdr>
                                                                      <w:divsChild>
                                                                        <w:div w:id="12002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333045">
      <w:bodyDiv w:val="1"/>
      <w:marLeft w:val="0"/>
      <w:marRight w:val="0"/>
      <w:marTop w:val="0"/>
      <w:marBottom w:val="0"/>
      <w:divBdr>
        <w:top w:val="none" w:sz="0" w:space="0" w:color="auto"/>
        <w:left w:val="none" w:sz="0" w:space="0" w:color="auto"/>
        <w:bottom w:val="none" w:sz="0" w:space="0" w:color="auto"/>
        <w:right w:val="none" w:sz="0" w:space="0" w:color="auto"/>
      </w:divBdr>
    </w:div>
    <w:div w:id="1249195985">
      <w:bodyDiv w:val="1"/>
      <w:marLeft w:val="0"/>
      <w:marRight w:val="0"/>
      <w:marTop w:val="0"/>
      <w:marBottom w:val="0"/>
      <w:divBdr>
        <w:top w:val="none" w:sz="0" w:space="0" w:color="auto"/>
        <w:left w:val="none" w:sz="0" w:space="0" w:color="auto"/>
        <w:bottom w:val="none" w:sz="0" w:space="0" w:color="auto"/>
        <w:right w:val="none" w:sz="0" w:space="0" w:color="auto"/>
      </w:divBdr>
      <w:divsChild>
        <w:div w:id="1318025360">
          <w:marLeft w:val="0"/>
          <w:marRight w:val="0"/>
          <w:marTop w:val="0"/>
          <w:marBottom w:val="0"/>
          <w:divBdr>
            <w:top w:val="none" w:sz="0" w:space="0" w:color="auto"/>
            <w:left w:val="none" w:sz="0" w:space="0" w:color="auto"/>
            <w:bottom w:val="none" w:sz="0" w:space="0" w:color="auto"/>
            <w:right w:val="none" w:sz="0" w:space="0" w:color="auto"/>
          </w:divBdr>
        </w:div>
      </w:divsChild>
    </w:div>
    <w:div w:id="1330014908">
      <w:bodyDiv w:val="1"/>
      <w:marLeft w:val="0"/>
      <w:marRight w:val="0"/>
      <w:marTop w:val="0"/>
      <w:marBottom w:val="0"/>
      <w:divBdr>
        <w:top w:val="none" w:sz="0" w:space="0" w:color="auto"/>
        <w:left w:val="none" w:sz="0" w:space="0" w:color="auto"/>
        <w:bottom w:val="none" w:sz="0" w:space="0" w:color="auto"/>
        <w:right w:val="none" w:sz="0" w:space="0" w:color="auto"/>
      </w:divBdr>
    </w:div>
    <w:div w:id="1348099120">
      <w:bodyDiv w:val="1"/>
      <w:marLeft w:val="0"/>
      <w:marRight w:val="0"/>
      <w:marTop w:val="0"/>
      <w:marBottom w:val="0"/>
      <w:divBdr>
        <w:top w:val="none" w:sz="0" w:space="0" w:color="auto"/>
        <w:left w:val="none" w:sz="0" w:space="0" w:color="auto"/>
        <w:bottom w:val="none" w:sz="0" w:space="0" w:color="auto"/>
        <w:right w:val="none" w:sz="0" w:space="0" w:color="auto"/>
      </w:divBdr>
    </w:div>
    <w:div w:id="1359090405">
      <w:bodyDiv w:val="1"/>
      <w:marLeft w:val="0"/>
      <w:marRight w:val="0"/>
      <w:marTop w:val="0"/>
      <w:marBottom w:val="0"/>
      <w:divBdr>
        <w:top w:val="none" w:sz="0" w:space="0" w:color="auto"/>
        <w:left w:val="none" w:sz="0" w:space="0" w:color="auto"/>
        <w:bottom w:val="none" w:sz="0" w:space="0" w:color="auto"/>
        <w:right w:val="none" w:sz="0" w:space="0" w:color="auto"/>
      </w:divBdr>
    </w:div>
    <w:div w:id="1362559912">
      <w:bodyDiv w:val="1"/>
      <w:marLeft w:val="0"/>
      <w:marRight w:val="0"/>
      <w:marTop w:val="0"/>
      <w:marBottom w:val="0"/>
      <w:divBdr>
        <w:top w:val="none" w:sz="0" w:space="0" w:color="auto"/>
        <w:left w:val="none" w:sz="0" w:space="0" w:color="auto"/>
        <w:bottom w:val="none" w:sz="0" w:space="0" w:color="auto"/>
        <w:right w:val="none" w:sz="0" w:space="0" w:color="auto"/>
      </w:divBdr>
    </w:div>
    <w:div w:id="1428190851">
      <w:bodyDiv w:val="1"/>
      <w:marLeft w:val="0"/>
      <w:marRight w:val="0"/>
      <w:marTop w:val="0"/>
      <w:marBottom w:val="0"/>
      <w:divBdr>
        <w:top w:val="none" w:sz="0" w:space="0" w:color="auto"/>
        <w:left w:val="none" w:sz="0" w:space="0" w:color="auto"/>
        <w:bottom w:val="none" w:sz="0" w:space="0" w:color="auto"/>
        <w:right w:val="none" w:sz="0" w:space="0" w:color="auto"/>
      </w:divBdr>
    </w:div>
    <w:div w:id="1489982375">
      <w:bodyDiv w:val="1"/>
      <w:marLeft w:val="0"/>
      <w:marRight w:val="0"/>
      <w:marTop w:val="0"/>
      <w:marBottom w:val="0"/>
      <w:divBdr>
        <w:top w:val="none" w:sz="0" w:space="0" w:color="auto"/>
        <w:left w:val="none" w:sz="0" w:space="0" w:color="auto"/>
        <w:bottom w:val="none" w:sz="0" w:space="0" w:color="auto"/>
        <w:right w:val="none" w:sz="0" w:space="0" w:color="auto"/>
      </w:divBdr>
    </w:div>
    <w:div w:id="1507861614">
      <w:bodyDiv w:val="1"/>
      <w:marLeft w:val="0"/>
      <w:marRight w:val="0"/>
      <w:marTop w:val="0"/>
      <w:marBottom w:val="0"/>
      <w:divBdr>
        <w:top w:val="none" w:sz="0" w:space="0" w:color="auto"/>
        <w:left w:val="none" w:sz="0" w:space="0" w:color="auto"/>
        <w:bottom w:val="none" w:sz="0" w:space="0" w:color="auto"/>
        <w:right w:val="none" w:sz="0" w:space="0" w:color="auto"/>
      </w:divBdr>
      <w:divsChild>
        <w:div w:id="707610911">
          <w:marLeft w:val="0"/>
          <w:marRight w:val="0"/>
          <w:marTop w:val="0"/>
          <w:marBottom w:val="0"/>
          <w:divBdr>
            <w:top w:val="none" w:sz="0" w:space="0" w:color="auto"/>
            <w:left w:val="none" w:sz="0" w:space="0" w:color="auto"/>
            <w:bottom w:val="none" w:sz="0" w:space="0" w:color="auto"/>
            <w:right w:val="none" w:sz="0" w:space="0" w:color="auto"/>
          </w:divBdr>
          <w:divsChild>
            <w:div w:id="717709333">
              <w:marLeft w:val="0"/>
              <w:marRight w:val="0"/>
              <w:marTop w:val="0"/>
              <w:marBottom w:val="0"/>
              <w:divBdr>
                <w:top w:val="none" w:sz="0" w:space="0" w:color="auto"/>
                <w:left w:val="none" w:sz="0" w:space="0" w:color="auto"/>
                <w:bottom w:val="none" w:sz="0" w:space="0" w:color="auto"/>
                <w:right w:val="none" w:sz="0" w:space="0" w:color="auto"/>
              </w:divBdr>
              <w:divsChild>
                <w:div w:id="35159370">
                  <w:marLeft w:val="0"/>
                  <w:marRight w:val="0"/>
                  <w:marTop w:val="930"/>
                  <w:marBottom w:val="0"/>
                  <w:divBdr>
                    <w:top w:val="none" w:sz="0" w:space="0" w:color="auto"/>
                    <w:left w:val="none" w:sz="0" w:space="0" w:color="auto"/>
                    <w:bottom w:val="none" w:sz="0" w:space="0" w:color="auto"/>
                    <w:right w:val="none" w:sz="0" w:space="0" w:color="auto"/>
                  </w:divBdr>
                  <w:divsChild>
                    <w:div w:id="576402702">
                      <w:marLeft w:val="0"/>
                      <w:marRight w:val="0"/>
                      <w:marTop w:val="0"/>
                      <w:marBottom w:val="0"/>
                      <w:divBdr>
                        <w:top w:val="none" w:sz="0" w:space="0" w:color="auto"/>
                        <w:left w:val="none" w:sz="0" w:space="0" w:color="auto"/>
                        <w:bottom w:val="none" w:sz="0" w:space="0" w:color="auto"/>
                        <w:right w:val="none" w:sz="0" w:space="0" w:color="auto"/>
                      </w:divBdr>
                      <w:divsChild>
                        <w:div w:id="1403792021">
                          <w:marLeft w:val="0"/>
                          <w:marRight w:val="0"/>
                          <w:marTop w:val="0"/>
                          <w:marBottom w:val="0"/>
                          <w:divBdr>
                            <w:top w:val="none" w:sz="0" w:space="0" w:color="auto"/>
                            <w:left w:val="none" w:sz="0" w:space="0" w:color="auto"/>
                            <w:bottom w:val="none" w:sz="0" w:space="0" w:color="auto"/>
                            <w:right w:val="none" w:sz="0" w:space="0" w:color="auto"/>
                          </w:divBdr>
                          <w:divsChild>
                            <w:div w:id="638414284">
                              <w:marLeft w:val="0"/>
                              <w:marRight w:val="0"/>
                              <w:marTop w:val="0"/>
                              <w:marBottom w:val="0"/>
                              <w:divBdr>
                                <w:top w:val="none" w:sz="0" w:space="0" w:color="auto"/>
                                <w:left w:val="none" w:sz="0" w:space="0" w:color="auto"/>
                                <w:bottom w:val="none" w:sz="0" w:space="0" w:color="auto"/>
                                <w:right w:val="none" w:sz="0" w:space="0" w:color="auto"/>
                              </w:divBdr>
                              <w:divsChild>
                                <w:div w:id="1299728530">
                                  <w:marLeft w:val="0"/>
                                  <w:marRight w:val="0"/>
                                  <w:marTop w:val="0"/>
                                  <w:marBottom w:val="0"/>
                                  <w:divBdr>
                                    <w:top w:val="none" w:sz="0" w:space="0" w:color="auto"/>
                                    <w:left w:val="none" w:sz="0" w:space="0" w:color="auto"/>
                                    <w:bottom w:val="none" w:sz="0" w:space="0" w:color="auto"/>
                                    <w:right w:val="none" w:sz="0" w:space="0" w:color="auto"/>
                                  </w:divBdr>
                                  <w:divsChild>
                                    <w:div w:id="2004897266">
                                      <w:marLeft w:val="-600"/>
                                      <w:marRight w:val="-600"/>
                                      <w:marTop w:val="0"/>
                                      <w:marBottom w:val="0"/>
                                      <w:divBdr>
                                        <w:top w:val="none" w:sz="0" w:space="0" w:color="auto"/>
                                        <w:left w:val="none" w:sz="0" w:space="0" w:color="auto"/>
                                        <w:bottom w:val="none" w:sz="0" w:space="0" w:color="auto"/>
                                        <w:right w:val="none" w:sz="0" w:space="0" w:color="auto"/>
                                      </w:divBdr>
                                      <w:divsChild>
                                        <w:div w:id="1492404259">
                                          <w:marLeft w:val="0"/>
                                          <w:marRight w:val="0"/>
                                          <w:marTop w:val="0"/>
                                          <w:marBottom w:val="0"/>
                                          <w:divBdr>
                                            <w:top w:val="none" w:sz="0" w:space="0" w:color="auto"/>
                                            <w:left w:val="none" w:sz="0" w:space="0" w:color="auto"/>
                                            <w:bottom w:val="none" w:sz="0" w:space="0" w:color="auto"/>
                                            <w:right w:val="none" w:sz="0" w:space="0" w:color="auto"/>
                                          </w:divBdr>
                                          <w:divsChild>
                                            <w:div w:id="191378758">
                                              <w:marLeft w:val="0"/>
                                              <w:marRight w:val="0"/>
                                              <w:marTop w:val="0"/>
                                              <w:marBottom w:val="0"/>
                                              <w:divBdr>
                                                <w:top w:val="none" w:sz="0" w:space="0" w:color="auto"/>
                                                <w:left w:val="none" w:sz="0" w:space="0" w:color="auto"/>
                                                <w:bottom w:val="none" w:sz="0" w:space="0" w:color="auto"/>
                                                <w:right w:val="none" w:sz="0" w:space="0" w:color="auto"/>
                                              </w:divBdr>
                                              <w:divsChild>
                                                <w:div w:id="2070300253">
                                                  <w:marLeft w:val="0"/>
                                                  <w:marRight w:val="0"/>
                                                  <w:marTop w:val="0"/>
                                                  <w:marBottom w:val="0"/>
                                                  <w:divBdr>
                                                    <w:top w:val="none" w:sz="0" w:space="0" w:color="auto"/>
                                                    <w:left w:val="none" w:sz="0" w:space="0" w:color="auto"/>
                                                    <w:bottom w:val="none" w:sz="0" w:space="0" w:color="auto"/>
                                                    <w:right w:val="none" w:sz="0" w:space="0" w:color="auto"/>
                                                  </w:divBdr>
                                                  <w:divsChild>
                                                    <w:div w:id="1712147718">
                                                      <w:marLeft w:val="0"/>
                                                      <w:marRight w:val="0"/>
                                                      <w:marTop w:val="0"/>
                                                      <w:marBottom w:val="0"/>
                                                      <w:divBdr>
                                                        <w:top w:val="none" w:sz="0" w:space="0" w:color="auto"/>
                                                        <w:left w:val="none" w:sz="0" w:space="0" w:color="auto"/>
                                                        <w:bottom w:val="none" w:sz="0" w:space="0" w:color="auto"/>
                                                        <w:right w:val="none" w:sz="0" w:space="0" w:color="auto"/>
                                                      </w:divBdr>
                                                      <w:divsChild>
                                                        <w:div w:id="1832326715">
                                                          <w:marLeft w:val="0"/>
                                                          <w:marRight w:val="0"/>
                                                          <w:marTop w:val="0"/>
                                                          <w:marBottom w:val="0"/>
                                                          <w:divBdr>
                                                            <w:top w:val="none" w:sz="0" w:space="0" w:color="auto"/>
                                                            <w:left w:val="none" w:sz="0" w:space="0" w:color="auto"/>
                                                            <w:bottom w:val="none" w:sz="0" w:space="0" w:color="auto"/>
                                                            <w:right w:val="none" w:sz="0" w:space="0" w:color="auto"/>
                                                          </w:divBdr>
                                                          <w:divsChild>
                                                            <w:div w:id="754284191">
                                                              <w:marLeft w:val="0"/>
                                                              <w:marRight w:val="0"/>
                                                              <w:marTop w:val="0"/>
                                                              <w:marBottom w:val="0"/>
                                                              <w:divBdr>
                                                                <w:top w:val="none" w:sz="0" w:space="0" w:color="auto"/>
                                                                <w:left w:val="none" w:sz="0" w:space="0" w:color="auto"/>
                                                                <w:bottom w:val="none" w:sz="0" w:space="0" w:color="auto"/>
                                                                <w:right w:val="none" w:sz="0" w:space="0" w:color="auto"/>
                                                              </w:divBdr>
                                                              <w:divsChild>
                                                                <w:div w:id="1273324089">
                                                                  <w:marLeft w:val="0"/>
                                                                  <w:marRight w:val="0"/>
                                                                  <w:marTop w:val="0"/>
                                                                  <w:marBottom w:val="0"/>
                                                                  <w:divBdr>
                                                                    <w:top w:val="none" w:sz="0" w:space="0" w:color="auto"/>
                                                                    <w:left w:val="none" w:sz="0" w:space="0" w:color="auto"/>
                                                                    <w:bottom w:val="none" w:sz="0" w:space="0" w:color="auto"/>
                                                                    <w:right w:val="none" w:sz="0" w:space="0" w:color="auto"/>
                                                                  </w:divBdr>
                                                                </w:div>
                                                                <w:div w:id="9872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8858997">
      <w:bodyDiv w:val="1"/>
      <w:marLeft w:val="0"/>
      <w:marRight w:val="0"/>
      <w:marTop w:val="0"/>
      <w:marBottom w:val="0"/>
      <w:divBdr>
        <w:top w:val="none" w:sz="0" w:space="0" w:color="auto"/>
        <w:left w:val="none" w:sz="0" w:space="0" w:color="auto"/>
        <w:bottom w:val="none" w:sz="0" w:space="0" w:color="auto"/>
        <w:right w:val="none" w:sz="0" w:space="0" w:color="auto"/>
      </w:divBdr>
    </w:div>
    <w:div w:id="1559976637">
      <w:bodyDiv w:val="1"/>
      <w:marLeft w:val="0"/>
      <w:marRight w:val="0"/>
      <w:marTop w:val="0"/>
      <w:marBottom w:val="0"/>
      <w:divBdr>
        <w:top w:val="none" w:sz="0" w:space="0" w:color="auto"/>
        <w:left w:val="none" w:sz="0" w:space="0" w:color="auto"/>
        <w:bottom w:val="none" w:sz="0" w:space="0" w:color="auto"/>
        <w:right w:val="none" w:sz="0" w:space="0" w:color="auto"/>
      </w:divBdr>
    </w:div>
    <w:div w:id="1576352702">
      <w:bodyDiv w:val="1"/>
      <w:marLeft w:val="0"/>
      <w:marRight w:val="0"/>
      <w:marTop w:val="0"/>
      <w:marBottom w:val="0"/>
      <w:divBdr>
        <w:top w:val="none" w:sz="0" w:space="0" w:color="auto"/>
        <w:left w:val="none" w:sz="0" w:space="0" w:color="auto"/>
        <w:bottom w:val="none" w:sz="0" w:space="0" w:color="auto"/>
        <w:right w:val="none" w:sz="0" w:space="0" w:color="auto"/>
      </w:divBdr>
      <w:divsChild>
        <w:div w:id="919169404">
          <w:marLeft w:val="0"/>
          <w:marRight w:val="0"/>
          <w:marTop w:val="0"/>
          <w:marBottom w:val="0"/>
          <w:divBdr>
            <w:top w:val="none" w:sz="0" w:space="0" w:color="auto"/>
            <w:left w:val="none" w:sz="0" w:space="0" w:color="auto"/>
            <w:bottom w:val="none" w:sz="0" w:space="0" w:color="auto"/>
            <w:right w:val="none" w:sz="0" w:space="0" w:color="auto"/>
          </w:divBdr>
          <w:divsChild>
            <w:div w:id="1930919544">
              <w:marLeft w:val="0"/>
              <w:marRight w:val="0"/>
              <w:marTop w:val="0"/>
              <w:marBottom w:val="0"/>
              <w:divBdr>
                <w:top w:val="none" w:sz="0" w:space="0" w:color="auto"/>
                <w:left w:val="none" w:sz="0" w:space="0" w:color="auto"/>
                <w:bottom w:val="none" w:sz="0" w:space="0" w:color="auto"/>
                <w:right w:val="none" w:sz="0" w:space="0" w:color="auto"/>
              </w:divBdr>
              <w:divsChild>
                <w:div w:id="5350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8016">
      <w:bodyDiv w:val="1"/>
      <w:marLeft w:val="0"/>
      <w:marRight w:val="0"/>
      <w:marTop w:val="0"/>
      <w:marBottom w:val="0"/>
      <w:divBdr>
        <w:top w:val="none" w:sz="0" w:space="0" w:color="auto"/>
        <w:left w:val="none" w:sz="0" w:space="0" w:color="auto"/>
        <w:bottom w:val="none" w:sz="0" w:space="0" w:color="auto"/>
        <w:right w:val="none" w:sz="0" w:space="0" w:color="auto"/>
      </w:divBdr>
    </w:div>
    <w:div w:id="1623152519">
      <w:bodyDiv w:val="1"/>
      <w:marLeft w:val="0"/>
      <w:marRight w:val="0"/>
      <w:marTop w:val="0"/>
      <w:marBottom w:val="0"/>
      <w:divBdr>
        <w:top w:val="none" w:sz="0" w:space="0" w:color="auto"/>
        <w:left w:val="none" w:sz="0" w:space="0" w:color="auto"/>
        <w:bottom w:val="none" w:sz="0" w:space="0" w:color="auto"/>
        <w:right w:val="none" w:sz="0" w:space="0" w:color="auto"/>
      </w:divBdr>
    </w:div>
    <w:div w:id="1628513458">
      <w:bodyDiv w:val="1"/>
      <w:marLeft w:val="0"/>
      <w:marRight w:val="0"/>
      <w:marTop w:val="0"/>
      <w:marBottom w:val="0"/>
      <w:divBdr>
        <w:top w:val="none" w:sz="0" w:space="0" w:color="auto"/>
        <w:left w:val="none" w:sz="0" w:space="0" w:color="auto"/>
        <w:bottom w:val="none" w:sz="0" w:space="0" w:color="auto"/>
        <w:right w:val="none" w:sz="0" w:space="0" w:color="auto"/>
      </w:divBdr>
      <w:divsChild>
        <w:div w:id="707418681">
          <w:marLeft w:val="0"/>
          <w:marRight w:val="0"/>
          <w:marTop w:val="0"/>
          <w:marBottom w:val="0"/>
          <w:divBdr>
            <w:top w:val="none" w:sz="0" w:space="0" w:color="auto"/>
            <w:left w:val="none" w:sz="0" w:space="0" w:color="auto"/>
            <w:bottom w:val="none" w:sz="0" w:space="0" w:color="auto"/>
            <w:right w:val="none" w:sz="0" w:space="0" w:color="auto"/>
          </w:divBdr>
        </w:div>
      </w:divsChild>
    </w:div>
    <w:div w:id="1750688084">
      <w:bodyDiv w:val="1"/>
      <w:marLeft w:val="0"/>
      <w:marRight w:val="0"/>
      <w:marTop w:val="0"/>
      <w:marBottom w:val="0"/>
      <w:divBdr>
        <w:top w:val="none" w:sz="0" w:space="0" w:color="auto"/>
        <w:left w:val="none" w:sz="0" w:space="0" w:color="auto"/>
        <w:bottom w:val="none" w:sz="0" w:space="0" w:color="auto"/>
        <w:right w:val="none" w:sz="0" w:space="0" w:color="auto"/>
      </w:divBdr>
      <w:divsChild>
        <w:div w:id="1270047604">
          <w:marLeft w:val="547"/>
          <w:marRight w:val="0"/>
          <w:marTop w:val="154"/>
          <w:marBottom w:val="0"/>
          <w:divBdr>
            <w:top w:val="none" w:sz="0" w:space="0" w:color="auto"/>
            <w:left w:val="none" w:sz="0" w:space="0" w:color="auto"/>
            <w:bottom w:val="none" w:sz="0" w:space="0" w:color="auto"/>
            <w:right w:val="none" w:sz="0" w:space="0" w:color="auto"/>
          </w:divBdr>
        </w:div>
        <w:div w:id="108744065">
          <w:marLeft w:val="547"/>
          <w:marRight w:val="0"/>
          <w:marTop w:val="154"/>
          <w:marBottom w:val="0"/>
          <w:divBdr>
            <w:top w:val="none" w:sz="0" w:space="0" w:color="auto"/>
            <w:left w:val="none" w:sz="0" w:space="0" w:color="auto"/>
            <w:bottom w:val="none" w:sz="0" w:space="0" w:color="auto"/>
            <w:right w:val="none" w:sz="0" w:space="0" w:color="auto"/>
          </w:divBdr>
        </w:div>
      </w:divsChild>
    </w:div>
    <w:div w:id="1766727987">
      <w:bodyDiv w:val="1"/>
      <w:marLeft w:val="0"/>
      <w:marRight w:val="0"/>
      <w:marTop w:val="0"/>
      <w:marBottom w:val="0"/>
      <w:divBdr>
        <w:top w:val="none" w:sz="0" w:space="0" w:color="auto"/>
        <w:left w:val="none" w:sz="0" w:space="0" w:color="auto"/>
        <w:bottom w:val="none" w:sz="0" w:space="0" w:color="auto"/>
        <w:right w:val="none" w:sz="0" w:space="0" w:color="auto"/>
      </w:divBdr>
    </w:div>
    <w:div w:id="1801142188">
      <w:bodyDiv w:val="1"/>
      <w:marLeft w:val="0"/>
      <w:marRight w:val="0"/>
      <w:marTop w:val="0"/>
      <w:marBottom w:val="0"/>
      <w:divBdr>
        <w:top w:val="none" w:sz="0" w:space="0" w:color="auto"/>
        <w:left w:val="none" w:sz="0" w:space="0" w:color="auto"/>
        <w:bottom w:val="none" w:sz="0" w:space="0" w:color="auto"/>
        <w:right w:val="none" w:sz="0" w:space="0" w:color="auto"/>
      </w:divBdr>
      <w:divsChild>
        <w:div w:id="314266703">
          <w:marLeft w:val="0"/>
          <w:marRight w:val="0"/>
          <w:marTop w:val="0"/>
          <w:marBottom w:val="0"/>
          <w:divBdr>
            <w:top w:val="none" w:sz="0" w:space="0" w:color="auto"/>
            <w:left w:val="none" w:sz="0" w:space="0" w:color="auto"/>
            <w:bottom w:val="none" w:sz="0" w:space="0" w:color="auto"/>
            <w:right w:val="none" w:sz="0" w:space="0" w:color="auto"/>
          </w:divBdr>
        </w:div>
      </w:divsChild>
    </w:div>
    <w:div w:id="1827165879">
      <w:bodyDiv w:val="1"/>
      <w:marLeft w:val="0"/>
      <w:marRight w:val="0"/>
      <w:marTop w:val="0"/>
      <w:marBottom w:val="0"/>
      <w:divBdr>
        <w:top w:val="none" w:sz="0" w:space="0" w:color="auto"/>
        <w:left w:val="none" w:sz="0" w:space="0" w:color="auto"/>
        <w:bottom w:val="none" w:sz="0" w:space="0" w:color="auto"/>
        <w:right w:val="none" w:sz="0" w:space="0" w:color="auto"/>
      </w:divBdr>
    </w:div>
    <w:div w:id="1897475367">
      <w:bodyDiv w:val="1"/>
      <w:marLeft w:val="0"/>
      <w:marRight w:val="0"/>
      <w:marTop w:val="0"/>
      <w:marBottom w:val="0"/>
      <w:divBdr>
        <w:top w:val="none" w:sz="0" w:space="0" w:color="auto"/>
        <w:left w:val="none" w:sz="0" w:space="0" w:color="auto"/>
        <w:bottom w:val="none" w:sz="0" w:space="0" w:color="auto"/>
        <w:right w:val="none" w:sz="0" w:space="0" w:color="auto"/>
      </w:divBdr>
    </w:div>
    <w:div w:id="1898667526">
      <w:bodyDiv w:val="1"/>
      <w:marLeft w:val="0"/>
      <w:marRight w:val="0"/>
      <w:marTop w:val="0"/>
      <w:marBottom w:val="0"/>
      <w:divBdr>
        <w:top w:val="none" w:sz="0" w:space="0" w:color="auto"/>
        <w:left w:val="none" w:sz="0" w:space="0" w:color="auto"/>
        <w:bottom w:val="none" w:sz="0" w:space="0" w:color="auto"/>
        <w:right w:val="none" w:sz="0" w:space="0" w:color="auto"/>
      </w:divBdr>
      <w:divsChild>
        <w:div w:id="744685758">
          <w:marLeft w:val="0"/>
          <w:marRight w:val="0"/>
          <w:marTop w:val="100"/>
          <w:marBottom w:val="100"/>
          <w:divBdr>
            <w:top w:val="none" w:sz="0" w:space="0" w:color="auto"/>
            <w:left w:val="none" w:sz="0" w:space="0" w:color="auto"/>
            <w:bottom w:val="none" w:sz="0" w:space="0" w:color="auto"/>
            <w:right w:val="none" w:sz="0" w:space="0" w:color="auto"/>
          </w:divBdr>
          <w:divsChild>
            <w:div w:id="766120372">
              <w:marLeft w:val="0"/>
              <w:marRight w:val="0"/>
              <w:marTop w:val="0"/>
              <w:marBottom w:val="0"/>
              <w:divBdr>
                <w:top w:val="none" w:sz="0" w:space="0" w:color="auto"/>
                <w:left w:val="none" w:sz="0" w:space="0" w:color="auto"/>
                <w:bottom w:val="none" w:sz="0" w:space="0" w:color="auto"/>
                <w:right w:val="none" w:sz="0" w:space="0" w:color="auto"/>
              </w:divBdr>
              <w:divsChild>
                <w:div w:id="1301614881">
                  <w:marLeft w:val="105"/>
                  <w:marRight w:val="105"/>
                  <w:marTop w:val="105"/>
                  <w:marBottom w:val="105"/>
                  <w:divBdr>
                    <w:top w:val="none" w:sz="0" w:space="0" w:color="auto"/>
                    <w:left w:val="none" w:sz="0" w:space="0" w:color="auto"/>
                    <w:bottom w:val="none" w:sz="0" w:space="0" w:color="auto"/>
                    <w:right w:val="none" w:sz="0" w:space="0" w:color="auto"/>
                  </w:divBdr>
                  <w:divsChild>
                    <w:div w:id="1581134306">
                      <w:marLeft w:val="0"/>
                      <w:marRight w:val="0"/>
                      <w:marTop w:val="0"/>
                      <w:marBottom w:val="0"/>
                      <w:divBdr>
                        <w:top w:val="none" w:sz="0" w:space="0" w:color="auto"/>
                        <w:left w:val="none" w:sz="0" w:space="0" w:color="auto"/>
                        <w:bottom w:val="none" w:sz="0" w:space="0" w:color="auto"/>
                        <w:right w:val="none" w:sz="0" w:space="0" w:color="auto"/>
                      </w:divBdr>
                      <w:divsChild>
                        <w:div w:id="1969626173">
                          <w:marLeft w:val="0"/>
                          <w:marRight w:val="0"/>
                          <w:marTop w:val="0"/>
                          <w:marBottom w:val="0"/>
                          <w:divBdr>
                            <w:top w:val="none" w:sz="0" w:space="0" w:color="auto"/>
                            <w:left w:val="none" w:sz="0" w:space="0" w:color="auto"/>
                            <w:bottom w:val="none" w:sz="0" w:space="0" w:color="auto"/>
                            <w:right w:val="none" w:sz="0" w:space="0" w:color="auto"/>
                          </w:divBdr>
                          <w:divsChild>
                            <w:div w:id="1292516459">
                              <w:marLeft w:val="0"/>
                              <w:marRight w:val="0"/>
                              <w:marTop w:val="0"/>
                              <w:marBottom w:val="0"/>
                              <w:divBdr>
                                <w:top w:val="none" w:sz="0" w:space="0" w:color="auto"/>
                                <w:left w:val="none" w:sz="0" w:space="0" w:color="auto"/>
                                <w:bottom w:val="none" w:sz="0" w:space="0" w:color="auto"/>
                                <w:right w:val="none" w:sz="0" w:space="0" w:color="auto"/>
                              </w:divBdr>
                              <w:divsChild>
                                <w:div w:id="1815442409">
                                  <w:marLeft w:val="0"/>
                                  <w:marRight w:val="0"/>
                                  <w:marTop w:val="0"/>
                                  <w:marBottom w:val="0"/>
                                  <w:divBdr>
                                    <w:top w:val="none" w:sz="0" w:space="0" w:color="auto"/>
                                    <w:left w:val="none" w:sz="0" w:space="0" w:color="auto"/>
                                    <w:bottom w:val="none" w:sz="0" w:space="0" w:color="auto"/>
                                    <w:right w:val="none" w:sz="0" w:space="0" w:color="auto"/>
                                  </w:divBdr>
                                  <w:divsChild>
                                    <w:div w:id="979771380">
                                      <w:marLeft w:val="105"/>
                                      <w:marRight w:val="105"/>
                                      <w:marTop w:val="105"/>
                                      <w:marBottom w:val="105"/>
                                      <w:divBdr>
                                        <w:top w:val="none" w:sz="0" w:space="0" w:color="auto"/>
                                        <w:left w:val="none" w:sz="0" w:space="0" w:color="auto"/>
                                        <w:bottom w:val="none" w:sz="0" w:space="0" w:color="auto"/>
                                        <w:right w:val="none" w:sz="0" w:space="0" w:color="auto"/>
                                      </w:divBdr>
                                      <w:divsChild>
                                        <w:div w:id="174537433">
                                          <w:marLeft w:val="0"/>
                                          <w:marRight w:val="0"/>
                                          <w:marTop w:val="0"/>
                                          <w:marBottom w:val="0"/>
                                          <w:divBdr>
                                            <w:top w:val="none" w:sz="0" w:space="0" w:color="auto"/>
                                            <w:left w:val="none" w:sz="0" w:space="0" w:color="auto"/>
                                            <w:bottom w:val="none" w:sz="0" w:space="0" w:color="auto"/>
                                            <w:right w:val="none" w:sz="0" w:space="0" w:color="auto"/>
                                          </w:divBdr>
                                          <w:divsChild>
                                            <w:div w:id="1266689427">
                                              <w:marLeft w:val="0"/>
                                              <w:marRight w:val="0"/>
                                              <w:marTop w:val="0"/>
                                              <w:marBottom w:val="0"/>
                                              <w:divBdr>
                                                <w:top w:val="none" w:sz="0" w:space="0" w:color="auto"/>
                                                <w:left w:val="none" w:sz="0" w:space="0" w:color="auto"/>
                                                <w:bottom w:val="none" w:sz="0" w:space="0" w:color="auto"/>
                                                <w:right w:val="none" w:sz="0" w:space="0" w:color="auto"/>
                                              </w:divBdr>
                                              <w:divsChild>
                                                <w:div w:id="347685347">
                                                  <w:marLeft w:val="0"/>
                                                  <w:marRight w:val="0"/>
                                                  <w:marTop w:val="0"/>
                                                  <w:marBottom w:val="0"/>
                                                  <w:divBdr>
                                                    <w:top w:val="none" w:sz="0" w:space="0" w:color="auto"/>
                                                    <w:left w:val="none" w:sz="0" w:space="0" w:color="auto"/>
                                                    <w:bottom w:val="none" w:sz="0" w:space="0" w:color="auto"/>
                                                    <w:right w:val="none" w:sz="0" w:space="0" w:color="auto"/>
                                                  </w:divBdr>
                                                  <w:divsChild>
                                                    <w:div w:id="685061661">
                                                      <w:marLeft w:val="0"/>
                                                      <w:marRight w:val="0"/>
                                                      <w:marTop w:val="0"/>
                                                      <w:marBottom w:val="0"/>
                                                      <w:divBdr>
                                                        <w:top w:val="none" w:sz="0" w:space="0" w:color="auto"/>
                                                        <w:left w:val="none" w:sz="0" w:space="0" w:color="auto"/>
                                                        <w:bottom w:val="none" w:sz="0" w:space="0" w:color="auto"/>
                                                        <w:right w:val="none" w:sz="0" w:space="0" w:color="auto"/>
                                                      </w:divBdr>
                                                      <w:divsChild>
                                                        <w:div w:id="1374577228">
                                                          <w:marLeft w:val="0"/>
                                                          <w:marRight w:val="0"/>
                                                          <w:marTop w:val="0"/>
                                                          <w:marBottom w:val="0"/>
                                                          <w:divBdr>
                                                            <w:top w:val="none" w:sz="0" w:space="0" w:color="auto"/>
                                                            <w:left w:val="none" w:sz="0" w:space="0" w:color="auto"/>
                                                            <w:bottom w:val="none" w:sz="0" w:space="0" w:color="auto"/>
                                                            <w:right w:val="none" w:sz="0" w:space="0" w:color="auto"/>
                                                          </w:divBdr>
                                                          <w:divsChild>
                                                            <w:div w:id="704063236">
                                                              <w:marLeft w:val="105"/>
                                                              <w:marRight w:val="105"/>
                                                              <w:marTop w:val="105"/>
                                                              <w:marBottom w:val="105"/>
                                                              <w:divBdr>
                                                                <w:top w:val="none" w:sz="0" w:space="0" w:color="auto"/>
                                                                <w:left w:val="none" w:sz="0" w:space="0" w:color="auto"/>
                                                                <w:bottom w:val="none" w:sz="0" w:space="0" w:color="auto"/>
                                                                <w:right w:val="none" w:sz="0" w:space="0" w:color="auto"/>
                                                              </w:divBdr>
                                                              <w:divsChild>
                                                                <w:div w:id="692608555">
                                                                  <w:marLeft w:val="0"/>
                                                                  <w:marRight w:val="0"/>
                                                                  <w:marTop w:val="0"/>
                                                                  <w:marBottom w:val="0"/>
                                                                  <w:divBdr>
                                                                    <w:top w:val="none" w:sz="0" w:space="0" w:color="auto"/>
                                                                    <w:left w:val="none" w:sz="0" w:space="0" w:color="auto"/>
                                                                    <w:bottom w:val="none" w:sz="0" w:space="0" w:color="auto"/>
                                                                    <w:right w:val="none" w:sz="0" w:space="0" w:color="auto"/>
                                                                  </w:divBdr>
                                                                  <w:divsChild>
                                                                    <w:div w:id="1534147612">
                                                                      <w:marLeft w:val="0"/>
                                                                      <w:marRight w:val="0"/>
                                                                      <w:marTop w:val="0"/>
                                                                      <w:marBottom w:val="0"/>
                                                                      <w:divBdr>
                                                                        <w:top w:val="none" w:sz="0" w:space="0" w:color="auto"/>
                                                                        <w:left w:val="none" w:sz="0" w:space="0" w:color="auto"/>
                                                                        <w:bottom w:val="none" w:sz="0" w:space="0" w:color="auto"/>
                                                                        <w:right w:val="none" w:sz="0" w:space="0" w:color="auto"/>
                                                                      </w:divBdr>
                                                                      <w:divsChild>
                                                                        <w:div w:id="5553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830616">
      <w:bodyDiv w:val="1"/>
      <w:marLeft w:val="0"/>
      <w:marRight w:val="0"/>
      <w:marTop w:val="0"/>
      <w:marBottom w:val="0"/>
      <w:divBdr>
        <w:top w:val="none" w:sz="0" w:space="0" w:color="auto"/>
        <w:left w:val="none" w:sz="0" w:space="0" w:color="auto"/>
        <w:bottom w:val="none" w:sz="0" w:space="0" w:color="auto"/>
        <w:right w:val="none" w:sz="0" w:space="0" w:color="auto"/>
      </w:divBdr>
    </w:div>
    <w:div w:id="1932421705">
      <w:bodyDiv w:val="1"/>
      <w:marLeft w:val="0"/>
      <w:marRight w:val="0"/>
      <w:marTop w:val="0"/>
      <w:marBottom w:val="0"/>
      <w:divBdr>
        <w:top w:val="none" w:sz="0" w:space="0" w:color="auto"/>
        <w:left w:val="none" w:sz="0" w:space="0" w:color="auto"/>
        <w:bottom w:val="none" w:sz="0" w:space="0" w:color="auto"/>
        <w:right w:val="none" w:sz="0" w:space="0" w:color="auto"/>
      </w:divBdr>
      <w:divsChild>
        <w:div w:id="1684553899">
          <w:marLeft w:val="0"/>
          <w:marRight w:val="0"/>
          <w:marTop w:val="0"/>
          <w:marBottom w:val="0"/>
          <w:divBdr>
            <w:top w:val="none" w:sz="0" w:space="0" w:color="auto"/>
            <w:left w:val="none" w:sz="0" w:space="0" w:color="auto"/>
            <w:bottom w:val="none" w:sz="0" w:space="0" w:color="auto"/>
            <w:right w:val="none" w:sz="0" w:space="0" w:color="auto"/>
          </w:divBdr>
          <w:divsChild>
            <w:div w:id="10975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378">
      <w:bodyDiv w:val="1"/>
      <w:marLeft w:val="0"/>
      <w:marRight w:val="0"/>
      <w:marTop w:val="0"/>
      <w:marBottom w:val="0"/>
      <w:divBdr>
        <w:top w:val="none" w:sz="0" w:space="0" w:color="auto"/>
        <w:left w:val="none" w:sz="0" w:space="0" w:color="auto"/>
        <w:bottom w:val="none" w:sz="0" w:space="0" w:color="auto"/>
        <w:right w:val="none" w:sz="0" w:space="0" w:color="auto"/>
      </w:divBdr>
    </w:div>
    <w:div w:id="1986936319">
      <w:bodyDiv w:val="1"/>
      <w:marLeft w:val="0"/>
      <w:marRight w:val="0"/>
      <w:marTop w:val="0"/>
      <w:marBottom w:val="0"/>
      <w:divBdr>
        <w:top w:val="none" w:sz="0" w:space="0" w:color="auto"/>
        <w:left w:val="none" w:sz="0" w:space="0" w:color="auto"/>
        <w:bottom w:val="none" w:sz="0" w:space="0" w:color="auto"/>
        <w:right w:val="none" w:sz="0" w:space="0" w:color="auto"/>
      </w:divBdr>
      <w:divsChild>
        <w:div w:id="1631207303">
          <w:marLeft w:val="0"/>
          <w:marRight w:val="0"/>
          <w:marTop w:val="225"/>
          <w:marBottom w:val="600"/>
          <w:divBdr>
            <w:top w:val="none" w:sz="0" w:space="0" w:color="auto"/>
            <w:left w:val="none" w:sz="0" w:space="0" w:color="auto"/>
            <w:bottom w:val="none" w:sz="0" w:space="0" w:color="auto"/>
            <w:right w:val="none" w:sz="0" w:space="0" w:color="auto"/>
          </w:divBdr>
        </w:div>
        <w:div w:id="1559895505">
          <w:marLeft w:val="0"/>
          <w:marRight w:val="0"/>
          <w:marTop w:val="0"/>
          <w:marBottom w:val="0"/>
          <w:divBdr>
            <w:top w:val="none" w:sz="0" w:space="0" w:color="auto"/>
            <w:left w:val="none" w:sz="0" w:space="0" w:color="auto"/>
            <w:bottom w:val="none" w:sz="0" w:space="0" w:color="auto"/>
            <w:right w:val="none" w:sz="0" w:space="0" w:color="auto"/>
          </w:divBdr>
          <w:divsChild>
            <w:div w:id="908881356">
              <w:marLeft w:val="0"/>
              <w:marRight w:val="0"/>
              <w:marTop w:val="0"/>
              <w:marBottom w:val="0"/>
              <w:divBdr>
                <w:top w:val="none" w:sz="0" w:space="0" w:color="auto"/>
                <w:left w:val="none" w:sz="0" w:space="0" w:color="auto"/>
                <w:bottom w:val="single" w:sz="12" w:space="0" w:color="0D5A44"/>
                <w:right w:val="none" w:sz="0" w:space="0" w:color="auto"/>
              </w:divBdr>
            </w:div>
          </w:divsChild>
        </w:div>
      </w:divsChild>
    </w:div>
    <w:div w:id="2032802773">
      <w:bodyDiv w:val="1"/>
      <w:marLeft w:val="0"/>
      <w:marRight w:val="0"/>
      <w:marTop w:val="0"/>
      <w:marBottom w:val="0"/>
      <w:divBdr>
        <w:top w:val="none" w:sz="0" w:space="0" w:color="auto"/>
        <w:left w:val="none" w:sz="0" w:space="0" w:color="auto"/>
        <w:bottom w:val="none" w:sz="0" w:space="0" w:color="auto"/>
        <w:right w:val="none" w:sz="0" w:space="0" w:color="auto"/>
      </w:divBdr>
    </w:div>
    <w:div w:id="2039743659">
      <w:bodyDiv w:val="1"/>
      <w:marLeft w:val="0"/>
      <w:marRight w:val="0"/>
      <w:marTop w:val="0"/>
      <w:marBottom w:val="0"/>
      <w:divBdr>
        <w:top w:val="none" w:sz="0" w:space="0" w:color="auto"/>
        <w:left w:val="none" w:sz="0" w:space="0" w:color="auto"/>
        <w:bottom w:val="none" w:sz="0" w:space="0" w:color="auto"/>
        <w:right w:val="none" w:sz="0" w:space="0" w:color="auto"/>
      </w:divBdr>
    </w:div>
    <w:div w:id="2077045408">
      <w:bodyDiv w:val="1"/>
      <w:marLeft w:val="0"/>
      <w:marRight w:val="0"/>
      <w:marTop w:val="0"/>
      <w:marBottom w:val="0"/>
      <w:divBdr>
        <w:top w:val="none" w:sz="0" w:space="0" w:color="auto"/>
        <w:left w:val="none" w:sz="0" w:space="0" w:color="auto"/>
        <w:bottom w:val="none" w:sz="0" w:space="0" w:color="auto"/>
        <w:right w:val="none" w:sz="0" w:space="0" w:color="auto"/>
      </w:divBdr>
    </w:div>
    <w:div w:id="21342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00187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C875E-3BCB-9E4E-9B22-14F1540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7968</Words>
  <Characters>45421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2019-05-10T14:36:00Z</dcterms:created>
  <dcterms:modified xsi:type="dcterms:W3CDTF">2019-07-31T09:52:00Z</dcterms:modified>
</cp:coreProperties>
</file>